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271353" w:rsidRPr="00FD6067" w:rsidRDefault="00B64EAD" w:rsidP="009E770E">
      <w:pPr>
        <w:pStyle w:val="ProductList-Body"/>
        <w:shd w:val="clear" w:color="auto" w:fill="00188F"/>
        <w:ind w:right="8640"/>
        <w:rPr>
          <w:rFonts w:asciiTheme="majorHAnsi" w:hAnsiTheme="majorHAnsi"/>
          <w:color w:val="FFFFFF" w:themeColor="background1"/>
          <w:sz w:val="32"/>
          <w:szCs w:val="32"/>
          <w:lang w:val="fr-FR"/>
        </w:rPr>
      </w:pPr>
      <w:r>
        <w:rPr>
          <w:rFonts w:asciiTheme="majorHAnsi" w:hAnsiTheme="majorHAnsi"/>
          <w:color w:val="FFFFFF" w:themeColor="background1"/>
          <w:sz w:val="32"/>
          <w:szCs w:val="32"/>
        </w:rPr>
        <w:tab/>
      </w:r>
      <w:r w:rsidR="009D0A25">
        <w:rPr>
          <w:rFonts w:asciiTheme="majorHAnsi" w:hAnsiTheme="majorHAnsi"/>
          <w:color w:val="FFFFFF" w:themeColor="background1"/>
          <w:sz w:val="32"/>
          <w:szCs w:val="32"/>
        </w:rPr>
        <w:t>Volume</w:t>
      </w:r>
    </w:p>
    <w:bookmarkEnd w:id="0"/>
    <w:p w:rsidR="00395CB2" w:rsidRPr="00FD6067" w:rsidRDefault="00B64EAD" w:rsidP="009E770E">
      <w:pPr>
        <w:pStyle w:val="ProductList-Body"/>
        <w:shd w:val="clear" w:color="auto" w:fill="00188F"/>
        <w:spacing w:after="900"/>
        <w:ind w:right="8640"/>
        <w:rPr>
          <w:rFonts w:asciiTheme="majorHAnsi" w:hAnsiTheme="majorHAnsi"/>
          <w:color w:val="FFFFFF" w:themeColor="background1"/>
          <w:sz w:val="32"/>
          <w:szCs w:val="32"/>
          <w:lang w:val="fr-FR"/>
        </w:rPr>
      </w:pPr>
      <w:r w:rsidRPr="00FD6067">
        <w:rPr>
          <w:rFonts w:asciiTheme="majorHAnsi" w:hAnsiTheme="majorHAnsi"/>
          <w:color w:val="FFFFFF" w:themeColor="background1"/>
          <w:sz w:val="32"/>
          <w:szCs w:val="32"/>
          <w:lang w:val="fr-FR"/>
        </w:rPr>
        <w:tab/>
      </w:r>
      <w:r w:rsidR="009D0A25">
        <w:rPr>
          <w:rFonts w:asciiTheme="majorHAnsi" w:hAnsiTheme="majorHAnsi"/>
          <w:color w:val="FFFFFF" w:themeColor="background1"/>
          <w:sz w:val="32"/>
          <w:szCs w:val="32"/>
          <w:lang w:val="fr-FR"/>
        </w:rPr>
        <w:t>Licensing</w:t>
      </w:r>
    </w:p>
    <w:p w:rsidR="00F20AFE" w:rsidRPr="00FD6067" w:rsidRDefault="00F20AFE" w:rsidP="009E770E">
      <w:pPr>
        <w:pStyle w:val="ProductList-Body"/>
        <w:shd w:val="clear" w:color="auto" w:fill="00188F"/>
        <w:ind w:right="8640"/>
        <w:rPr>
          <w:color w:val="FFFFFF" w:themeColor="background1"/>
          <w:lang w:val="fr-FR"/>
        </w:rPr>
      </w:pPr>
    </w:p>
    <w:p w:rsidR="00F20AFE" w:rsidRPr="00FD6067" w:rsidRDefault="00F20AFE" w:rsidP="009E770E">
      <w:pPr>
        <w:pStyle w:val="ProductList-Body"/>
        <w:shd w:val="clear" w:color="auto" w:fill="0072C6"/>
        <w:ind w:right="1800"/>
        <w:rPr>
          <w:rFonts w:asciiTheme="majorHAnsi" w:hAnsiTheme="majorHAnsi"/>
          <w:color w:val="FFFFFF" w:themeColor="background1"/>
          <w:sz w:val="72"/>
          <w:szCs w:val="72"/>
          <w:lang w:val="fr-FR"/>
        </w:rPr>
      </w:pPr>
    </w:p>
    <w:p w:rsidR="00271353" w:rsidRPr="00FD6067"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rPr>
      </w:pPr>
    </w:p>
    <w:p w:rsidR="00F20AFE" w:rsidRPr="00FD6067"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fr-FR"/>
        </w:rPr>
      </w:pPr>
      <w:r w:rsidRPr="00FD6067">
        <w:rPr>
          <w:rFonts w:asciiTheme="majorHAnsi" w:hAnsiTheme="majorHAnsi"/>
          <w:color w:val="FFFFFF" w:themeColor="background1"/>
          <w:sz w:val="72"/>
          <w:szCs w:val="72"/>
          <w:lang w:val="fr-FR"/>
        </w:rPr>
        <w:tab/>
        <w:t>Liste des Produits</w:t>
      </w:r>
    </w:p>
    <w:p w:rsidR="00F80A49" w:rsidRPr="00FD6067"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fr-FR"/>
        </w:rPr>
      </w:pPr>
      <w:r w:rsidRPr="00FD6067">
        <w:rPr>
          <w:rFonts w:asciiTheme="majorHAnsi" w:hAnsiTheme="majorHAnsi"/>
          <w:color w:val="FFFFFF" w:themeColor="background1"/>
          <w:sz w:val="72"/>
          <w:szCs w:val="72"/>
          <w:lang w:val="fr-FR"/>
        </w:rPr>
        <w:tab/>
      </w:r>
      <w:r w:rsidRPr="00FD6067">
        <w:rPr>
          <w:rFonts w:asciiTheme="majorHAnsi" w:hAnsiTheme="majorHAnsi"/>
          <w:color w:val="FFFFFF" w:themeColor="background1"/>
          <w:sz w:val="96"/>
          <w:szCs w:val="96"/>
          <w:lang w:val="fr-FR"/>
        </w:rPr>
        <w:t>1er avril 2014</w:t>
      </w:r>
    </w:p>
    <w:p w:rsidR="00F20AFE" w:rsidRPr="00FD6067"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rPr>
      </w:pPr>
    </w:p>
    <w:p w:rsidR="009A0C93" w:rsidRPr="00FD6067" w:rsidRDefault="009A0C93" w:rsidP="00035F22">
      <w:pPr>
        <w:pStyle w:val="ProductList-Body"/>
        <w:rPr>
          <w:lang w:val="fr-FR"/>
        </w:rPr>
      </w:pPr>
    </w:p>
    <w:p w:rsidR="002160E0" w:rsidRPr="00FD6067" w:rsidRDefault="002160E0" w:rsidP="00F20AFE">
      <w:pPr>
        <w:pStyle w:val="ProductList-Body"/>
        <w:rPr>
          <w:lang w:val="fr-FR"/>
        </w:rPr>
        <w:sectPr w:rsidR="002160E0" w:rsidRPr="00FD6067" w:rsidSect="00F80A49">
          <w:footerReference w:type="default" r:id="rId11"/>
          <w:pgSz w:w="12240" w:h="15840"/>
          <w:pgMar w:top="540" w:right="720" w:bottom="1440" w:left="720" w:header="720" w:footer="720" w:gutter="0"/>
          <w:cols w:space="720"/>
          <w:docGrid w:linePitch="360"/>
        </w:sectPr>
      </w:pPr>
      <w:bookmarkStart w:id="1" w:name="_GoBack"/>
      <w:bookmarkEnd w:id="1"/>
    </w:p>
    <w:p w:rsidR="00930D5E" w:rsidRPr="00FD6067" w:rsidRDefault="009A0C93" w:rsidP="00FB7B75">
      <w:pPr>
        <w:pStyle w:val="ProductList-Body"/>
        <w:spacing w:after="240"/>
        <w:outlineLvl w:val="0"/>
        <w:rPr>
          <w:rFonts w:asciiTheme="majorHAnsi" w:hAnsiTheme="majorHAnsi"/>
          <w:b/>
          <w:sz w:val="40"/>
          <w:szCs w:val="40"/>
          <w:lang w:val="fr-FR"/>
        </w:rPr>
        <w:sectPr w:rsidR="00930D5E" w:rsidRPr="00FD6067" w:rsidSect="00F20AFE">
          <w:headerReference w:type="default" r:id="rId12"/>
          <w:footerReference w:type="default" r:id="rId13"/>
          <w:pgSz w:w="12240" w:h="15840"/>
          <w:pgMar w:top="1440" w:right="720" w:bottom="1440" w:left="720" w:header="720" w:footer="720" w:gutter="0"/>
          <w:cols w:space="720"/>
          <w:docGrid w:linePitch="360"/>
        </w:sectPr>
      </w:pPr>
      <w:bookmarkStart w:id="2" w:name="ToC"/>
      <w:bookmarkEnd w:id="2"/>
      <w:r w:rsidRPr="00FD6067">
        <w:rPr>
          <w:rFonts w:asciiTheme="majorHAnsi" w:hAnsiTheme="majorHAnsi"/>
          <w:b/>
          <w:sz w:val="40"/>
          <w:szCs w:val="40"/>
          <w:lang w:val="fr-FR"/>
        </w:rPr>
        <w:lastRenderedPageBreak/>
        <w:t>Table des matières</w:t>
      </w:r>
    </w:p>
    <w:p w:rsidR="00EF6003" w:rsidRDefault="00C33D30">
      <w:pPr>
        <w:pStyle w:val="TOC1"/>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83449" w:history="1">
        <w:r w:rsidR="00EF6003" w:rsidRPr="009E4ED9">
          <w:rPr>
            <w:rStyle w:val="Hyperlink"/>
            <w:noProof/>
            <w:lang w:val="fr-FR"/>
          </w:rPr>
          <w:t>Introduction</w:t>
        </w:r>
        <w:r w:rsidR="00EF6003">
          <w:rPr>
            <w:noProof/>
            <w:webHidden/>
          </w:rPr>
          <w:tab/>
        </w:r>
        <w:r w:rsidR="00EF6003">
          <w:rPr>
            <w:noProof/>
            <w:webHidden/>
          </w:rPr>
          <w:fldChar w:fldCharType="begin"/>
        </w:r>
        <w:r w:rsidR="00EF6003">
          <w:rPr>
            <w:noProof/>
            <w:webHidden/>
          </w:rPr>
          <w:instrText xml:space="preserve"> PAGEREF _Toc383683449 \h </w:instrText>
        </w:r>
        <w:r w:rsidR="00EF6003">
          <w:rPr>
            <w:noProof/>
            <w:webHidden/>
          </w:rPr>
        </w:r>
        <w:r w:rsidR="00EF6003">
          <w:rPr>
            <w:noProof/>
            <w:webHidden/>
          </w:rPr>
          <w:fldChar w:fldCharType="separate"/>
        </w:r>
        <w:r w:rsidR="00EF6003">
          <w:rPr>
            <w:noProof/>
            <w:webHidden/>
          </w:rPr>
          <w:t>7</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0" w:history="1">
        <w:r w:rsidR="00EF6003" w:rsidRPr="009E4ED9">
          <w:rPr>
            <w:rStyle w:val="Hyperlink"/>
            <w:noProof/>
            <w:lang w:val="fr-FR"/>
          </w:rPr>
          <w:t>À propos de ce document</w:t>
        </w:r>
        <w:r w:rsidR="00EF6003">
          <w:rPr>
            <w:noProof/>
            <w:webHidden/>
          </w:rPr>
          <w:tab/>
        </w:r>
        <w:r w:rsidR="00EF6003">
          <w:rPr>
            <w:noProof/>
            <w:webHidden/>
          </w:rPr>
          <w:fldChar w:fldCharType="begin"/>
        </w:r>
        <w:r w:rsidR="00EF6003">
          <w:rPr>
            <w:noProof/>
            <w:webHidden/>
          </w:rPr>
          <w:instrText xml:space="preserve"> PAGEREF _Toc383683450 \h </w:instrText>
        </w:r>
        <w:r w:rsidR="00EF6003">
          <w:rPr>
            <w:noProof/>
            <w:webHidden/>
          </w:rPr>
        </w:r>
        <w:r w:rsidR="00EF6003">
          <w:rPr>
            <w:noProof/>
            <w:webHidden/>
          </w:rPr>
          <w:fldChar w:fldCharType="separate"/>
        </w:r>
        <w:r w:rsidR="00EF6003">
          <w:rPr>
            <w:noProof/>
            <w:webHidden/>
          </w:rPr>
          <w:t>7</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1" w:history="1">
        <w:r w:rsidR="00EF6003" w:rsidRPr="009E4ED9">
          <w:rPr>
            <w:rStyle w:val="Hyperlink"/>
            <w:noProof/>
            <w:lang w:val="fr-FR"/>
          </w:rPr>
          <w:t>Comment utiliser ce document</w:t>
        </w:r>
        <w:r w:rsidR="00EF6003">
          <w:rPr>
            <w:noProof/>
            <w:webHidden/>
          </w:rPr>
          <w:tab/>
        </w:r>
        <w:r w:rsidR="00EF6003">
          <w:rPr>
            <w:noProof/>
            <w:webHidden/>
          </w:rPr>
          <w:fldChar w:fldCharType="begin"/>
        </w:r>
        <w:r w:rsidR="00EF6003">
          <w:rPr>
            <w:noProof/>
            <w:webHidden/>
          </w:rPr>
          <w:instrText xml:space="preserve"> PAGEREF _Toc383683451 \h </w:instrText>
        </w:r>
        <w:r w:rsidR="00EF6003">
          <w:rPr>
            <w:noProof/>
            <w:webHidden/>
          </w:rPr>
        </w:r>
        <w:r w:rsidR="00EF6003">
          <w:rPr>
            <w:noProof/>
            <w:webHidden/>
          </w:rPr>
          <w:fldChar w:fldCharType="separate"/>
        </w:r>
        <w:r w:rsidR="00EF6003">
          <w:rPr>
            <w:noProof/>
            <w:webHidden/>
          </w:rPr>
          <w:t>7</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2" w:history="1">
        <w:r w:rsidR="00EF6003" w:rsidRPr="009E4ED9">
          <w:rPr>
            <w:rStyle w:val="Hyperlink"/>
            <w:noProof/>
            <w:lang w:val="fr-FR"/>
          </w:rPr>
          <w:t>Clés du Tableau</w:t>
        </w:r>
        <w:r w:rsidR="00EF6003">
          <w:rPr>
            <w:noProof/>
            <w:webHidden/>
          </w:rPr>
          <w:tab/>
        </w:r>
        <w:r w:rsidR="00EF6003">
          <w:rPr>
            <w:noProof/>
            <w:webHidden/>
          </w:rPr>
          <w:fldChar w:fldCharType="begin"/>
        </w:r>
        <w:r w:rsidR="00EF6003">
          <w:rPr>
            <w:noProof/>
            <w:webHidden/>
          </w:rPr>
          <w:instrText xml:space="preserve"> PAGEREF _Toc383683452 \h </w:instrText>
        </w:r>
        <w:r w:rsidR="00EF6003">
          <w:rPr>
            <w:noProof/>
            <w:webHidden/>
          </w:rPr>
        </w:r>
        <w:r w:rsidR="00EF6003">
          <w:rPr>
            <w:noProof/>
            <w:webHidden/>
          </w:rPr>
          <w:fldChar w:fldCharType="separate"/>
        </w:r>
        <w:r w:rsidR="00EF6003">
          <w:rPr>
            <w:noProof/>
            <w:webHidden/>
          </w:rPr>
          <w:t>8</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3" w:history="1">
        <w:r w:rsidR="00EF6003" w:rsidRPr="009E4ED9">
          <w:rPr>
            <w:rStyle w:val="Hyperlink"/>
            <w:noProof/>
            <w:lang w:val="fr-FR"/>
          </w:rPr>
          <w:t>Versions antérieures</w:t>
        </w:r>
        <w:r w:rsidR="00EF6003">
          <w:rPr>
            <w:noProof/>
            <w:webHidden/>
          </w:rPr>
          <w:tab/>
        </w:r>
        <w:r w:rsidR="00EF6003">
          <w:rPr>
            <w:noProof/>
            <w:webHidden/>
          </w:rPr>
          <w:fldChar w:fldCharType="begin"/>
        </w:r>
        <w:r w:rsidR="00EF6003">
          <w:rPr>
            <w:noProof/>
            <w:webHidden/>
          </w:rPr>
          <w:instrText xml:space="preserve"> PAGEREF _Toc383683453 \h </w:instrText>
        </w:r>
        <w:r w:rsidR="00EF6003">
          <w:rPr>
            <w:noProof/>
            <w:webHidden/>
          </w:rPr>
        </w:r>
        <w:r w:rsidR="00EF6003">
          <w:rPr>
            <w:noProof/>
            <w:webHidden/>
          </w:rPr>
          <w:fldChar w:fldCharType="separate"/>
        </w:r>
        <w:r w:rsidR="00EF6003">
          <w:rPr>
            <w:noProof/>
            <w:webHidden/>
          </w:rPr>
          <w:t>10</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4" w:history="1">
        <w:r w:rsidR="00EF6003" w:rsidRPr="009E4ED9">
          <w:rPr>
            <w:rStyle w:val="Hyperlink"/>
            <w:noProof/>
            <w:lang w:val="fr-FR"/>
          </w:rPr>
          <w:t>Clarifications et synthèse des modifications apportées</w:t>
        </w:r>
        <w:r w:rsidR="00EF6003">
          <w:rPr>
            <w:noProof/>
            <w:webHidden/>
          </w:rPr>
          <w:tab/>
        </w:r>
        <w:r w:rsidR="00EF6003">
          <w:rPr>
            <w:noProof/>
            <w:webHidden/>
          </w:rPr>
          <w:fldChar w:fldCharType="begin"/>
        </w:r>
        <w:r w:rsidR="00EF6003">
          <w:rPr>
            <w:noProof/>
            <w:webHidden/>
          </w:rPr>
          <w:instrText xml:space="preserve"> PAGEREF _Toc383683454 \h </w:instrText>
        </w:r>
        <w:r w:rsidR="00EF6003">
          <w:rPr>
            <w:noProof/>
            <w:webHidden/>
          </w:rPr>
        </w:r>
        <w:r w:rsidR="00EF6003">
          <w:rPr>
            <w:noProof/>
            <w:webHidden/>
          </w:rPr>
          <w:fldChar w:fldCharType="separate"/>
        </w:r>
        <w:r w:rsidR="00EF6003">
          <w:rPr>
            <w:noProof/>
            <w:webHidden/>
          </w:rPr>
          <w:t>10</w:t>
        </w:r>
        <w:r w:rsidR="00EF6003">
          <w:rPr>
            <w:noProof/>
            <w:webHidden/>
          </w:rPr>
          <w:fldChar w:fldCharType="end"/>
        </w:r>
      </w:hyperlink>
    </w:p>
    <w:p w:rsidR="00EF6003" w:rsidRDefault="00FB0CF0">
      <w:pPr>
        <w:pStyle w:val="TOC1"/>
        <w:rPr>
          <w:rFonts w:eastAsiaTheme="minorEastAsia"/>
          <w:b w:val="0"/>
          <w:caps w:val="0"/>
          <w:noProof/>
          <w:sz w:val="22"/>
        </w:rPr>
      </w:pPr>
      <w:hyperlink w:anchor="_Toc383683455" w:history="1">
        <w:r w:rsidR="00EF6003" w:rsidRPr="009E4ED9">
          <w:rPr>
            <w:rStyle w:val="Hyperlink"/>
            <w:noProof/>
          </w:rPr>
          <w:t>Logiciel</w:t>
        </w:r>
        <w:r w:rsidR="00EF6003">
          <w:rPr>
            <w:noProof/>
            <w:webHidden/>
          </w:rPr>
          <w:tab/>
        </w:r>
        <w:r w:rsidR="00EF6003">
          <w:rPr>
            <w:noProof/>
            <w:webHidden/>
          </w:rPr>
          <w:fldChar w:fldCharType="begin"/>
        </w:r>
        <w:r w:rsidR="00EF6003">
          <w:rPr>
            <w:noProof/>
            <w:webHidden/>
          </w:rPr>
          <w:instrText xml:space="preserve"> PAGEREF _Toc383683455 \h </w:instrText>
        </w:r>
        <w:r w:rsidR="00EF6003">
          <w:rPr>
            <w:noProof/>
            <w:webHidden/>
          </w:rPr>
        </w:r>
        <w:r w:rsidR="00EF6003">
          <w:rPr>
            <w:noProof/>
            <w:webHidden/>
          </w:rPr>
          <w:fldChar w:fldCharType="separate"/>
        </w:r>
        <w:r w:rsidR="00EF6003">
          <w:rPr>
            <w:noProof/>
            <w:webHidden/>
          </w:rPr>
          <w:t>12</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6" w:history="1">
        <w:r w:rsidR="00EF6003" w:rsidRPr="009E4ED9">
          <w:rPr>
            <w:rStyle w:val="Hyperlink"/>
            <w:noProof/>
          </w:rPr>
          <w:t>AutoRoute</w:t>
        </w:r>
        <w:r w:rsidR="00EF6003">
          <w:rPr>
            <w:noProof/>
            <w:webHidden/>
          </w:rPr>
          <w:tab/>
        </w:r>
        <w:r w:rsidR="00EF6003">
          <w:rPr>
            <w:noProof/>
            <w:webHidden/>
          </w:rPr>
          <w:fldChar w:fldCharType="begin"/>
        </w:r>
        <w:r w:rsidR="00EF6003">
          <w:rPr>
            <w:noProof/>
            <w:webHidden/>
          </w:rPr>
          <w:instrText xml:space="preserve"> PAGEREF _Toc383683456 \h </w:instrText>
        </w:r>
        <w:r w:rsidR="00EF6003">
          <w:rPr>
            <w:noProof/>
            <w:webHidden/>
          </w:rPr>
        </w:r>
        <w:r w:rsidR="00EF6003">
          <w:rPr>
            <w:noProof/>
            <w:webHidden/>
          </w:rPr>
          <w:fldChar w:fldCharType="separate"/>
        </w:r>
        <w:r w:rsidR="00EF6003">
          <w:rPr>
            <w:noProof/>
            <w:webHidden/>
          </w:rPr>
          <w:t>12</w:t>
        </w:r>
        <w:r w:rsidR="00EF6003">
          <w:rPr>
            <w:noProof/>
            <w:webHidden/>
          </w:rPr>
          <w:fldChar w:fldCharType="end"/>
        </w:r>
      </w:hyperlink>
    </w:p>
    <w:p w:rsidR="00EF6003" w:rsidRDefault="00FB0CF0" w:rsidP="006169EA">
      <w:pPr>
        <w:pStyle w:val="TOC5"/>
        <w:rPr>
          <w:rFonts w:eastAsiaTheme="minorEastAsia"/>
          <w:sz w:val="22"/>
        </w:rPr>
      </w:pPr>
      <w:hyperlink w:anchor="_Toc383683457" w:history="1">
        <w:r w:rsidR="00EF6003" w:rsidRPr="009E4ED9">
          <w:rPr>
            <w:rStyle w:val="Hyperlink"/>
          </w:rPr>
          <w:t>AutoRoute 2013</w:t>
        </w:r>
        <w:r w:rsidR="00EF6003">
          <w:rPr>
            <w:webHidden/>
          </w:rPr>
          <w:tab/>
        </w:r>
        <w:r w:rsidR="00EF6003">
          <w:rPr>
            <w:webHidden/>
          </w:rPr>
          <w:fldChar w:fldCharType="begin"/>
        </w:r>
        <w:r w:rsidR="00EF6003">
          <w:rPr>
            <w:webHidden/>
          </w:rPr>
          <w:instrText xml:space="preserve"> PAGEREF _Toc383683457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58" w:history="1">
        <w:r w:rsidR="00EF6003" w:rsidRPr="009E4ED9">
          <w:rPr>
            <w:rStyle w:val="Hyperlink"/>
            <w:noProof/>
          </w:rPr>
          <w:t>BizTalk Server</w:t>
        </w:r>
        <w:r w:rsidR="00EF6003">
          <w:rPr>
            <w:noProof/>
            <w:webHidden/>
          </w:rPr>
          <w:tab/>
        </w:r>
        <w:r w:rsidR="00EF6003">
          <w:rPr>
            <w:noProof/>
            <w:webHidden/>
          </w:rPr>
          <w:fldChar w:fldCharType="begin"/>
        </w:r>
        <w:r w:rsidR="00EF6003">
          <w:rPr>
            <w:noProof/>
            <w:webHidden/>
          </w:rPr>
          <w:instrText xml:space="preserve"> PAGEREF _Toc383683458 \h </w:instrText>
        </w:r>
        <w:r w:rsidR="00EF6003">
          <w:rPr>
            <w:noProof/>
            <w:webHidden/>
          </w:rPr>
        </w:r>
        <w:r w:rsidR="00EF6003">
          <w:rPr>
            <w:noProof/>
            <w:webHidden/>
          </w:rPr>
          <w:fldChar w:fldCharType="separate"/>
        </w:r>
        <w:r w:rsidR="00EF6003">
          <w:rPr>
            <w:noProof/>
            <w:webHidden/>
          </w:rPr>
          <w:t>12</w:t>
        </w:r>
        <w:r w:rsidR="00EF6003">
          <w:rPr>
            <w:noProof/>
            <w:webHidden/>
          </w:rPr>
          <w:fldChar w:fldCharType="end"/>
        </w:r>
      </w:hyperlink>
    </w:p>
    <w:p w:rsidR="00EF6003" w:rsidRDefault="00FB0CF0" w:rsidP="006169EA">
      <w:pPr>
        <w:pStyle w:val="TOC5"/>
        <w:rPr>
          <w:rFonts w:eastAsiaTheme="minorEastAsia"/>
          <w:sz w:val="22"/>
        </w:rPr>
      </w:pPr>
      <w:hyperlink w:anchor="_Toc383683459" w:history="1">
        <w:r w:rsidR="00EF6003" w:rsidRPr="009E4ED9">
          <w:rPr>
            <w:rStyle w:val="Hyperlink"/>
          </w:rPr>
          <w:t>BizTalk Server 2013 Édition Agence</w:t>
        </w:r>
        <w:r w:rsidR="00EF6003">
          <w:rPr>
            <w:webHidden/>
          </w:rPr>
          <w:tab/>
        </w:r>
        <w:r w:rsidR="00EF6003">
          <w:rPr>
            <w:webHidden/>
          </w:rPr>
          <w:fldChar w:fldCharType="begin"/>
        </w:r>
        <w:r w:rsidR="00EF6003">
          <w:rPr>
            <w:webHidden/>
          </w:rPr>
          <w:instrText xml:space="preserve"> PAGEREF _Toc383683459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rsidP="006169EA">
      <w:pPr>
        <w:pStyle w:val="TOC5"/>
        <w:rPr>
          <w:rFonts w:eastAsiaTheme="minorEastAsia"/>
          <w:sz w:val="22"/>
        </w:rPr>
      </w:pPr>
      <w:hyperlink w:anchor="_Toc383683460" w:history="1">
        <w:r w:rsidR="00EF6003" w:rsidRPr="009E4ED9">
          <w:rPr>
            <w:rStyle w:val="Hyperlink"/>
          </w:rPr>
          <w:t>BizTalk Server 2013 Édition Agence IDC</w:t>
        </w:r>
        <w:r w:rsidR="00EF6003">
          <w:rPr>
            <w:webHidden/>
          </w:rPr>
          <w:tab/>
        </w:r>
        <w:r w:rsidR="00EF6003">
          <w:rPr>
            <w:webHidden/>
          </w:rPr>
          <w:fldChar w:fldCharType="begin"/>
        </w:r>
        <w:r w:rsidR="00EF6003">
          <w:rPr>
            <w:webHidden/>
          </w:rPr>
          <w:instrText xml:space="preserve"> PAGEREF _Toc383683460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rsidP="006169EA">
      <w:pPr>
        <w:pStyle w:val="TOC5"/>
        <w:rPr>
          <w:rFonts w:eastAsiaTheme="minorEastAsia"/>
          <w:sz w:val="22"/>
        </w:rPr>
      </w:pPr>
      <w:hyperlink w:anchor="_Toc383683461" w:history="1">
        <w:r w:rsidR="00EF6003" w:rsidRPr="009E4ED9">
          <w:rPr>
            <w:rStyle w:val="Hyperlink"/>
          </w:rPr>
          <w:t>BizTalk Server 2013 Édition Entreprise</w:t>
        </w:r>
        <w:r w:rsidR="00EF6003">
          <w:rPr>
            <w:webHidden/>
          </w:rPr>
          <w:tab/>
        </w:r>
        <w:r w:rsidR="00EF6003">
          <w:rPr>
            <w:webHidden/>
          </w:rPr>
          <w:fldChar w:fldCharType="begin"/>
        </w:r>
        <w:r w:rsidR="00EF6003">
          <w:rPr>
            <w:webHidden/>
          </w:rPr>
          <w:instrText xml:space="preserve"> PAGEREF _Toc383683461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rsidP="006169EA">
      <w:pPr>
        <w:pStyle w:val="TOC5"/>
        <w:rPr>
          <w:rFonts w:eastAsiaTheme="minorEastAsia"/>
          <w:sz w:val="22"/>
        </w:rPr>
      </w:pPr>
      <w:hyperlink w:anchor="_Toc383683462" w:history="1">
        <w:r w:rsidR="00EF6003" w:rsidRPr="009E4ED9">
          <w:rPr>
            <w:rStyle w:val="Hyperlink"/>
          </w:rPr>
          <w:t>BizTalk Server 2013 Édition Standard</w:t>
        </w:r>
        <w:r w:rsidR="00EF6003">
          <w:rPr>
            <w:webHidden/>
          </w:rPr>
          <w:tab/>
        </w:r>
        <w:r w:rsidR="00EF6003">
          <w:rPr>
            <w:webHidden/>
          </w:rPr>
          <w:fldChar w:fldCharType="begin"/>
        </w:r>
        <w:r w:rsidR="00EF6003">
          <w:rPr>
            <w:webHidden/>
          </w:rPr>
          <w:instrText xml:space="preserve"> PAGEREF _Toc383683462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rsidP="006169EA">
      <w:pPr>
        <w:pStyle w:val="TOC5"/>
        <w:rPr>
          <w:rFonts w:eastAsiaTheme="minorEastAsia"/>
          <w:sz w:val="22"/>
        </w:rPr>
      </w:pPr>
      <w:hyperlink w:anchor="_Toc383683463" w:history="1">
        <w:r w:rsidR="00EF6003" w:rsidRPr="009E4ED9">
          <w:rPr>
            <w:rStyle w:val="Hyperlink"/>
          </w:rPr>
          <w:t>BizTalk Server 2013 Édition Standard IDC</w:t>
        </w:r>
        <w:r w:rsidR="00EF6003">
          <w:rPr>
            <w:webHidden/>
          </w:rPr>
          <w:tab/>
        </w:r>
        <w:r w:rsidR="00EF6003">
          <w:rPr>
            <w:webHidden/>
          </w:rPr>
          <w:fldChar w:fldCharType="begin"/>
        </w:r>
        <w:r w:rsidR="00EF6003">
          <w:rPr>
            <w:webHidden/>
          </w:rPr>
          <w:instrText xml:space="preserve"> PAGEREF _Toc383683463 \h </w:instrText>
        </w:r>
        <w:r w:rsidR="00EF6003">
          <w:rPr>
            <w:webHidden/>
          </w:rPr>
        </w:r>
        <w:r w:rsidR="00EF6003">
          <w:rPr>
            <w:webHidden/>
          </w:rPr>
          <w:fldChar w:fldCharType="separate"/>
        </w:r>
        <w:r w:rsidR="00EF6003">
          <w:rPr>
            <w:webHidden/>
          </w:rPr>
          <w:t>12</w:t>
        </w:r>
        <w:r w:rsidR="00EF6003">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64" w:history="1">
        <w:r w:rsidR="00EF6003" w:rsidRPr="009E4ED9">
          <w:rPr>
            <w:rStyle w:val="Hyperlink"/>
            <w:noProof/>
          </w:rPr>
          <w:t>Core Infrastructure Server Suite</w:t>
        </w:r>
        <w:r w:rsidR="00EF6003">
          <w:rPr>
            <w:noProof/>
            <w:webHidden/>
          </w:rPr>
          <w:tab/>
        </w:r>
        <w:r w:rsidR="00EF6003">
          <w:rPr>
            <w:noProof/>
            <w:webHidden/>
          </w:rPr>
          <w:fldChar w:fldCharType="begin"/>
        </w:r>
        <w:r w:rsidR="00EF6003">
          <w:rPr>
            <w:noProof/>
            <w:webHidden/>
          </w:rPr>
          <w:instrText xml:space="preserve"> PAGEREF _Toc383683464 \h </w:instrText>
        </w:r>
        <w:r w:rsidR="00EF6003">
          <w:rPr>
            <w:noProof/>
            <w:webHidden/>
          </w:rPr>
        </w:r>
        <w:r w:rsidR="00EF6003">
          <w:rPr>
            <w:noProof/>
            <w:webHidden/>
          </w:rPr>
          <w:fldChar w:fldCharType="separate"/>
        </w:r>
        <w:r w:rsidR="00EF6003">
          <w:rPr>
            <w:noProof/>
            <w:webHidden/>
          </w:rPr>
          <w:t>13</w:t>
        </w:r>
        <w:r w:rsidR="00EF6003">
          <w:rPr>
            <w:noProof/>
            <w:webHidden/>
          </w:rPr>
          <w:fldChar w:fldCharType="end"/>
        </w:r>
      </w:hyperlink>
    </w:p>
    <w:p w:rsidR="00EF6003" w:rsidRDefault="00FB0CF0" w:rsidP="006169EA">
      <w:pPr>
        <w:pStyle w:val="TOC5"/>
        <w:rPr>
          <w:rFonts w:eastAsiaTheme="minorEastAsia"/>
          <w:sz w:val="22"/>
        </w:rPr>
      </w:pPr>
      <w:hyperlink w:anchor="_Toc383683465" w:history="1">
        <w:r w:rsidR="00EF6003" w:rsidRPr="009E4ED9">
          <w:rPr>
            <w:rStyle w:val="Hyperlink"/>
          </w:rPr>
          <w:t>Core Infrastructure Server Suite Datacenter</w:t>
        </w:r>
        <w:r w:rsidR="00EF6003">
          <w:rPr>
            <w:webHidden/>
          </w:rPr>
          <w:tab/>
        </w:r>
        <w:r w:rsidR="00EF6003">
          <w:rPr>
            <w:webHidden/>
          </w:rPr>
          <w:fldChar w:fldCharType="begin"/>
        </w:r>
        <w:r w:rsidR="00EF6003">
          <w:rPr>
            <w:webHidden/>
          </w:rPr>
          <w:instrText xml:space="preserve"> PAGEREF _Toc383683465 \h </w:instrText>
        </w:r>
        <w:r w:rsidR="00EF6003">
          <w:rPr>
            <w:webHidden/>
          </w:rPr>
        </w:r>
        <w:r w:rsidR="00EF6003">
          <w:rPr>
            <w:webHidden/>
          </w:rPr>
          <w:fldChar w:fldCharType="separate"/>
        </w:r>
        <w:r w:rsidR="00EF6003">
          <w:rPr>
            <w:webHidden/>
          </w:rPr>
          <w:t>13</w:t>
        </w:r>
        <w:r w:rsidR="00EF6003">
          <w:rPr>
            <w:webHidden/>
          </w:rPr>
          <w:fldChar w:fldCharType="end"/>
        </w:r>
      </w:hyperlink>
    </w:p>
    <w:p w:rsidR="00EF6003" w:rsidRDefault="00FB0CF0" w:rsidP="006169EA">
      <w:pPr>
        <w:pStyle w:val="TOC5"/>
        <w:rPr>
          <w:rFonts w:eastAsiaTheme="minorEastAsia"/>
          <w:sz w:val="22"/>
        </w:rPr>
      </w:pPr>
      <w:hyperlink w:anchor="_Toc383683466" w:history="1">
        <w:r w:rsidR="00EF6003" w:rsidRPr="009E4ED9">
          <w:rPr>
            <w:rStyle w:val="Hyperlink"/>
          </w:rPr>
          <w:t>Core Infrastructure Server Suite Enterprise</w:t>
        </w:r>
        <w:r w:rsidR="00EF6003">
          <w:rPr>
            <w:webHidden/>
          </w:rPr>
          <w:tab/>
        </w:r>
        <w:r w:rsidR="00EF6003">
          <w:rPr>
            <w:webHidden/>
          </w:rPr>
          <w:fldChar w:fldCharType="begin"/>
        </w:r>
        <w:r w:rsidR="00EF6003">
          <w:rPr>
            <w:webHidden/>
          </w:rPr>
          <w:instrText xml:space="preserve"> PAGEREF _Toc383683466 \h </w:instrText>
        </w:r>
        <w:r w:rsidR="00EF6003">
          <w:rPr>
            <w:webHidden/>
          </w:rPr>
        </w:r>
        <w:r w:rsidR="00EF6003">
          <w:rPr>
            <w:webHidden/>
          </w:rPr>
          <w:fldChar w:fldCharType="separate"/>
        </w:r>
        <w:r w:rsidR="00EF6003">
          <w:rPr>
            <w:webHidden/>
          </w:rPr>
          <w:t>13</w:t>
        </w:r>
        <w:r w:rsidR="00EF6003">
          <w:rPr>
            <w:webHidden/>
          </w:rPr>
          <w:fldChar w:fldCharType="end"/>
        </w:r>
      </w:hyperlink>
    </w:p>
    <w:p w:rsidR="00EF6003" w:rsidRDefault="00FB0CF0" w:rsidP="006169EA">
      <w:pPr>
        <w:pStyle w:val="TOC5"/>
        <w:rPr>
          <w:rFonts w:eastAsiaTheme="minorEastAsia"/>
          <w:sz w:val="22"/>
        </w:rPr>
      </w:pPr>
      <w:hyperlink w:anchor="_Toc383683467" w:history="1">
        <w:r w:rsidR="00EF6003" w:rsidRPr="009E4ED9">
          <w:rPr>
            <w:rStyle w:val="Hyperlink"/>
          </w:rPr>
          <w:t>Core Infrastructure Server Suite Standard</w:t>
        </w:r>
        <w:r w:rsidR="00EF6003">
          <w:rPr>
            <w:webHidden/>
          </w:rPr>
          <w:tab/>
        </w:r>
        <w:r w:rsidR="00EF6003">
          <w:rPr>
            <w:webHidden/>
          </w:rPr>
          <w:fldChar w:fldCharType="begin"/>
        </w:r>
        <w:r w:rsidR="00EF6003">
          <w:rPr>
            <w:webHidden/>
          </w:rPr>
          <w:instrText xml:space="preserve"> PAGEREF _Toc383683467 \h </w:instrText>
        </w:r>
        <w:r w:rsidR="00EF6003">
          <w:rPr>
            <w:webHidden/>
          </w:rPr>
        </w:r>
        <w:r w:rsidR="00EF6003">
          <w:rPr>
            <w:webHidden/>
          </w:rPr>
          <w:fldChar w:fldCharType="separate"/>
        </w:r>
        <w:r w:rsidR="00EF6003">
          <w:rPr>
            <w:webHidden/>
          </w:rPr>
          <w:t>13</w:t>
        </w:r>
        <w:r w:rsidR="00EF6003">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68" w:history="1">
        <w:r w:rsidR="00EF6003" w:rsidRPr="009E4ED9">
          <w:rPr>
            <w:rStyle w:val="Hyperlink"/>
            <w:noProof/>
          </w:rPr>
          <w:t>CAL Suite</w:t>
        </w:r>
        <w:r w:rsidR="00EF6003">
          <w:rPr>
            <w:noProof/>
            <w:webHidden/>
          </w:rPr>
          <w:tab/>
        </w:r>
        <w:r w:rsidR="00EF6003">
          <w:rPr>
            <w:noProof/>
            <w:webHidden/>
          </w:rPr>
          <w:fldChar w:fldCharType="begin"/>
        </w:r>
        <w:r w:rsidR="00EF6003">
          <w:rPr>
            <w:noProof/>
            <w:webHidden/>
          </w:rPr>
          <w:instrText xml:space="preserve"> PAGEREF _Toc383683468 \h </w:instrText>
        </w:r>
        <w:r w:rsidR="00EF6003">
          <w:rPr>
            <w:noProof/>
            <w:webHidden/>
          </w:rPr>
        </w:r>
        <w:r w:rsidR="00EF6003">
          <w:rPr>
            <w:noProof/>
            <w:webHidden/>
          </w:rPr>
          <w:fldChar w:fldCharType="separate"/>
        </w:r>
        <w:r w:rsidR="00EF6003">
          <w:rPr>
            <w:noProof/>
            <w:webHidden/>
          </w:rPr>
          <w:t>15</w:t>
        </w:r>
        <w:r w:rsidR="00EF6003">
          <w:rPr>
            <w:noProof/>
            <w:webHidden/>
          </w:rPr>
          <w:fldChar w:fldCharType="end"/>
        </w:r>
      </w:hyperlink>
    </w:p>
    <w:p w:rsidR="00EF6003" w:rsidRDefault="00FB0CF0" w:rsidP="006169EA">
      <w:pPr>
        <w:pStyle w:val="TOC5"/>
        <w:rPr>
          <w:rFonts w:eastAsiaTheme="minorEastAsia"/>
          <w:sz w:val="22"/>
        </w:rPr>
      </w:pPr>
      <w:hyperlink w:anchor="_Toc383683469" w:history="1">
        <w:r w:rsidR="00EF6003" w:rsidRPr="009E4ED9">
          <w:rPr>
            <w:rStyle w:val="Hyperlink"/>
          </w:rPr>
          <w:t>CAL Core Suite (Utilisateur et Dispositif)</w:t>
        </w:r>
        <w:r w:rsidR="00EF6003">
          <w:rPr>
            <w:webHidden/>
          </w:rPr>
          <w:tab/>
        </w:r>
        <w:r w:rsidR="00EF6003">
          <w:rPr>
            <w:webHidden/>
          </w:rPr>
          <w:fldChar w:fldCharType="begin"/>
        </w:r>
        <w:r w:rsidR="00EF6003">
          <w:rPr>
            <w:webHidden/>
          </w:rPr>
          <w:instrText xml:space="preserve"> PAGEREF _Toc383683469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0" w:history="1">
        <w:r w:rsidR="00EF6003" w:rsidRPr="009E4ED9">
          <w:rPr>
            <w:rStyle w:val="Hyperlink"/>
          </w:rPr>
          <w:t>CAL Core Suite Bridge pour Office 365 (Utilisateur et Dispositif)</w:t>
        </w:r>
        <w:r w:rsidR="00EF6003">
          <w:rPr>
            <w:webHidden/>
          </w:rPr>
          <w:tab/>
        </w:r>
        <w:r w:rsidR="00EF6003">
          <w:rPr>
            <w:webHidden/>
          </w:rPr>
          <w:fldChar w:fldCharType="begin"/>
        </w:r>
        <w:r w:rsidR="00EF6003">
          <w:rPr>
            <w:webHidden/>
          </w:rPr>
          <w:instrText xml:space="preserve"> PAGEREF _Toc383683470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1" w:history="1">
        <w:r w:rsidR="00EF6003" w:rsidRPr="009E4ED9">
          <w:rPr>
            <w:rStyle w:val="Hyperlink"/>
          </w:rPr>
          <w:t>CAL Core Suite Bridge pour Office 365 et Windows Intune (Utilisateur et Dispositif)</w:t>
        </w:r>
        <w:r w:rsidR="00EF6003">
          <w:rPr>
            <w:webHidden/>
          </w:rPr>
          <w:tab/>
        </w:r>
        <w:r w:rsidR="00EF6003">
          <w:rPr>
            <w:webHidden/>
          </w:rPr>
          <w:fldChar w:fldCharType="begin"/>
        </w:r>
        <w:r w:rsidR="00EF6003">
          <w:rPr>
            <w:webHidden/>
          </w:rPr>
          <w:instrText xml:space="preserve"> PAGEREF _Toc383683471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2" w:history="1">
        <w:r w:rsidR="00EF6003" w:rsidRPr="009E4ED9">
          <w:rPr>
            <w:rStyle w:val="Hyperlink"/>
          </w:rPr>
          <w:t>CAL Core Suite pour Windows Intune (Utilisateur et Dispositif)</w:t>
        </w:r>
        <w:r w:rsidR="00EF6003">
          <w:rPr>
            <w:webHidden/>
          </w:rPr>
          <w:tab/>
        </w:r>
        <w:r w:rsidR="00EF6003">
          <w:rPr>
            <w:webHidden/>
          </w:rPr>
          <w:fldChar w:fldCharType="begin"/>
        </w:r>
        <w:r w:rsidR="00EF6003">
          <w:rPr>
            <w:webHidden/>
          </w:rPr>
          <w:instrText xml:space="preserve"> PAGEREF _Toc383683472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3" w:history="1">
        <w:r w:rsidR="00EF6003" w:rsidRPr="009E4ED9">
          <w:rPr>
            <w:rStyle w:val="Hyperlink"/>
          </w:rPr>
          <w:t>CAL Entreprise Suite (Utilisateur et Dispositif)</w:t>
        </w:r>
        <w:r w:rsidR="00EF6003">
          <w:rPr>
            <w:webHidden/>
          </w:rPr>
          <w:tab/>
        </w:r>
        <w:r w:rsidR="00EF6003">
          <w:rPr>
            <w:webHidden/>
          </w:rPr>
          <w:fldChar w:fldCharType="begin"/>
        </w:r>
        <w:r w:rsidR="00EF6003">
          <w:rPr>
            <w:webHidden/>
          </w:rPr>
          <w:instrText xml:space="preserve"> PAGEREF _Toc383683473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4" w:history="1">
        <w:r w:rsidR="00EF6003" w:rsidRPr="009E4ED9">
          <w:rPr>
            <w:rStyle w:val="Hyperlink"/>
          </w:rPr>
          <w:t>CAL Entreprise Suite Bridge pour Office 365 (Utilisateur et Dispositif)</w:t>
        </w:r>
        <w:r w:rsidR="00EF6003">
          <w:rPr>
            <w:webHidden/>
          </w:rPr>
          <w:tab/>
        </w:r>
        <w:r w:rsidR="00EF6003">
          <w:rPr>
            <w:webHidden/>
          </w:rPr>
          <w:fldChar w:fldCharType="begin"/>
        </w:r>
        <w:r w:rsidR="00EF6003">
          <w:rPr>
            <w:webHidden/>
          </w:rPr>
          <w:instrText xml:space="preserve"> PAGEREF _Toc383683474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5" w:history="1">
        <w:r w:rsidR="00EF6003" w:rsidRPr="009E4ED9">
          <w:rPr>
            <w:rStyle w:val="Hyperlink"/>
          </w:rPr>
          <w:t>CAL Entreprise Suite Bridge pour Office 365 et Windows Intune (Dispositif et Utilisateur)</w:t>
        </w:r>
        <w:r w:rsidR="00EF6003">
          <w:rPr>
            <w:webHidden/>
          </w:rPr>
          <w:tab/>
        </w:r>
        <w:r w:rsidR="00EF6003">
          <w:rPr>
            <w:webHidden/>
          </w:rPr>
          <w:fldChar w:fldCharType="begin"/>
        </w:r>
        <w:r w:rsidR="00EF6003">
          <w:rPr>
            <w:webHidden/>
          </w:rPr>
          <w:instrText xml:space="preserve"> PAGEREF _Toc383683475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rsidP="006169EA">
      <w:pPr>
        <w:pStyle w:val="TOC5"/>
        <w:rPr>
          <w:rFonts w:eastAsiaTheme="minorEastAsia"/>
          <w:sz w:val="22"/>
        </w:rPr>
      </w:pPr>
      <w:hyperlink w:anchor="_Toc383683476" w:history="1">
        <w:r w:rsidR="00EF6003" w:rsidRPr="009E4ED9">
          <w:rPr>
            <w:rStyle w:val="Hyperlink"/>
          </w:rPr>
          <w:t>CAL Entreprise Suite Bridge pour Windows Intune (Utilisateur et Dispositif)</w:t>
        </w:r>
        <w:r w:rsidR="00EF6003">
          <w:rPr>
            <w:webHidden/>
          </w:rPr>
          <w:tab/>
        </w:r>
        <w:r w:rsidR="00EF6003">
          <w:rPr>
            <w:webHidden/>
          </w:rPr>
          <w:fldChar w:fldCharType="begin"/>
        </w:r>
        <w:r w:rsidR="00EF6003">
          <w:rPr>
            <w:webHidden/>
          </w:rPr>
          <w:instrText xml:space="preserve"> PAGEREF _Toc383683476 \h </w:instrText>
        </w:r>
        <w:r w:rsidR="00EF6003">
          <w:rPr>
            <w:webHidden/>
          </w:rPr>
        </w:r>
        <w:r w:rsidR="00EF6003">
          <w:rPr>
            <w:webHidden/>
          </w:rPr>
          <w:fldChar w:fldCharType="separate"/>
        </w:r>
        <w:r w:rsidR="00EF6003">
          <w:rPr>
            <w:webHidden/>
          </w:rPr>
          <w:t>15</w:t>
        </w:r>
        <w:r w:rsidR="00EF6003">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77" w:history="1">
        <w:r w:rsidR="00EF6003" w:rsidRPr="009E4ED9">
          <w:rPr>
            <w:rStyle w:val="Hyperlink"/>
            <w:noProof/>
          </w:rPr>
          <w:t>Forefront</w:t>
        </w:r>
        <w:r w:rsidR="00EF6003">
          <w:rPr>
            <w:noProof/>
            <w:webHidden/>
          </w:rPr>
          <w:tab/>
        </w:r>
        <w:r w:rsidR="00EF6003">
          <w:rPr>
            <w:noProof/>
            <w:webHidden/>
          </w:rPr>
          <w:fldChar w:fldCharType="begin"/>
        </w:r>
        <w:r w:rsidR="00EF6003">
          <w:rPr>
            <w:noProof/>
            <w:webHidden/>
          </w:rPr>
          <w:instrText xml:space="preserve"> PAGEREF _Toc383683477 \h </w:instrText>
        </w:r>
        <w:r w:rsidR="00EF6003">
          <w:rPr>
            <w:noProof/>
            <w:webHidden/>
          </w:rPr>
        </w:r>
        <w:r w:rsidR="00EF6003">
          <w:rPr>
            <w:noProof/>
            <w:webHidden/>
          </w:rPr>
          <w:fldChar w:fldCharType="separate"/>
        </w:r>
        <w:r w:rsidR="00EF6003">
          <w:rPr>
            <w:noProof/>
            <w:webHidden/>
          </w:rPr>
          <w:t>16</w:t>
        </w:r>
        <w:r w:rsidR="00EF6003">
          <w:rPr>
            <w:noProof/>
            <w:webHidden/>
          </w:rPr>
          <w:fldChar w:fldCharType="end"/>
        </w:r>
      </w:hyperlink>
    </w:p>
    <w:p w:rsidR="00EF6003" w:rsidRDefault="00FB0CF0" w:rsidP="006169EA">
      <w:pPr>
        <w:pStyle w:val="TOC5"/>
        <w:rPr>
          <w:rFonts w:eastAsiaTheme="minorEastAsia"/>
          <w:sz w:val="22"/>
        </w:rPr>
      </w:pPr>
      <w:hyperlink w:anchor="_Toc383683478" w:history="1">
        <w:r w:rsidR="00EF6003" w:rsidRPr="009E4ED9">
          <w:rPr>
            <w:rStyle w:val="Hyperlink"/>
          </w:rPr>
          <w:t>CAL Forefront Identity Manager 2010 R2 (Utilisateur)</w:t>
        </w:r>
        <w:r w:rsidR="00EF6003">
          <w:rPr>
            <w:webHidden/>
          </w:rPr>
          <w:tab/>
        </w:r>
        <w:r w:rsidR="00EF6003">
          <w:rPr>
            <w:webHidden/>
          </w:rPr>
          <w:fldChar w:fldCharType="begin"/>
        </w:r>
        <w:r w:rsidR="00EF6003">
          <w:rPr>
            <w:webHidden/>
          </w:rPr>
          <w:instrText xml:space="preserve"> PAGEREF _Toc383683478 \h </w:instrText>
        </w:r>
        <w:r w:rsidR="00EF6003">
          <w:rPr>
            <w:webHidden/>
          </w:rPr>
        </w:r>
        <w:r w:rsidR="00EF6003">
          <w:rPr>
            <w:webHidden/>
          </w:rPr>
          <w:fldChar w:fldCharType="separate"/>
        </w:r>
        <w:r w:rsidR="00EF6003">
          <w:rPr>
            <w:webHidden/>
          </w:rPr>
          <w:t>16</w:t>
        </w:r>
        <w:r w:rsidR="00EF6003">
          <w:rPr>
            <w:webHidden/>
          </w:rPr>
          <w:fldChar w:fldCharType="end"/>
        </w:r>
      </w:hyperlink>
    </w:p>
    <w:p w:rsidR="00EF6003" w:rsidRDefault="00FB0CF0" w:rsidP="006169EA">
      <w:pPr>
        <w:pStyle w:val="TOC5"/>
        <w:rPr>
          <w:rFonts w:eastAsiaTheme="minorEastAsia"/>
          <w:sz w:val="22"/>
        </w:rPr>
      </w:pPr>
      <w:hyperlink w:anchor="_Toc383683479" w:history="1">
        <w:r w:rsidR="00EF6003" w:rsidRPr="009E4ED9">
          <w:rPr>
            <w:rStyle w:val="Hyperlink"/>
          </w:rPr>
          <w:t>Connecteur Externe Forefront Identity Manager 2010 R2</w:t>
        </w:r>
        <w:r w:rsidR="00EF6003">
          <w:rPr>
            <w:webHidden/>
          </w:rPr>
          <w:tab/>
        </w:r>
        <w:r w:rsidR="00EF6003">
          <w:rPr>
            <w:webHidden/>
          </w:rPr>
          <w:fldChar w:fldCharType="begin"/>
        </w:r>
        <w:r w:rsidR="00EF6003">
          <w:rPr>
            <w:webHidden/>
          </w:rPr>
          <w:instrText xml:space="preserve"> PAGEREF _Toc383683479 \h </w:instrText>
        </w:r>
        <w:r w:rsidR="00EF6003">
          <w:rPr>
            <w:webHidden/>
          </w:rPr>
        </w:r>
        <w:r w:rsidR="00EF6003">
          <w:rPr>
            <w:webHidden/>
          </w:rPr>
          <w:fldChar w:fldCharType="separate"/>
        </w:r>
        <w:r w:rsidR="00EF6003">
          <w:rPr>
            <w:webHidden/>
          </w:rPr>
          <w:t>16</w:t>
        </w:r>
        <w:r w:rsidR="00EF6003">
          <w:rPr>
            <w:webHidden/>
          </w:rPr>
          <w:fldChar w:fldCharType="end"/>
        </w:r>
      </w:hyperlink>
    </w:p>
    <w:p w:rsidR="00EF6003" w:rsidRDefault="00FB0CF0" w:rsidP="006169EA">
      <w:pPr>
        <w:pStyle w:val="TOC5"/>
        <w:rPr>
          <w:rFonts w:eastAsiaTheme="minorEastAsia"/>
          <w:sz w:val="22"/>
        </w:rPr>
      </w:pPr>
      <w:hyperlink w:anchor="_Toc383683480" w:history="1">
        <w:r w:rsidR="00EF6003" w:rsidRPr="009E4ED9">
          <w:rPr>
            <w:rStyle w:val="Hyperlink"/>
          </w:rPr>
          <w:t>Serveur Forefront Identity Manager 2010 R2</w:t>
        </w:r>
        <w:r w:rsidR="00EF6003">
          <w:rPr>
            <w:webHidden/>
          </w:rPr>
          <w:tab/>
        </w:r>
        <w:r w:rsidR="00EF6003">
          <w:rPr>
            <w:webHidden/>
          </w:rPr>
          <w:fldChar w:fldCharType="begin"/>
        </w:r>
        <w:r w:rsidR="00EF6003">
          <w:rPr>
            <w:webHidden/>
          </w:rPr>
          <w:instrText xml:space="preserve"> PAGEREF _Toc383683480 \h </w:instrText>
        </w:r>
        <w:r w:rsidR="00EF6003">
          <w:rPr>
            <w:webHidden/>
          </w:rPr>
        </w:r>
        <w:r w:rsidR="00EF6003">
          <w:rPr>
            <w:webHidden/>
          </w:rPr>
          <w:fldChar w:fldCharType="separate"/>
        </w:r>
        <w:r w:rsidR="00EF6003">
          <w:rPr>
            <w:webHidden/>
          </w:rPr>
          <w:t>16</w:t>
        </w:r>
        <w:r w:rsidR="00EF6003">
          <w:rPr>
            <w:webHidden/>
          </w:rPr>
          <w:fldChar w:fldCharType="end"/>
        </w:r>
      </w:hyperlink>
    </w:p>
    <w:p w:rsidR="00EF6003" w:rsidRDefault="00FB0CF0" w:rsidP="006169EA">
      <w:pPr>
        <w:pStyle w:val="TOC5"/>
        <w:rPr>
          <w:rFonts w:eastAsiaTheme="minorEastAsia"/>
          <w:sz w:val="22"/>
        </w:rPr>
      </w:pPr>
      <w:hyperlink w:anchor="_Toc383683481" w:history="1">
        <w:r w:rsidR="00EF6003" w:rsidRPr="009E4ED9">
          <w:rPr>
            <w:rStyle w:val="Hyperlink"/>
          </w:rPr>
          <w:t>Forefront Identity Manager 2010 R2 – Édition Windows Live</w:t>
        </w:r>
        <w:r w:rsidR="00EF6003">
          <w:rPr>
            <w:webHidden/>
          </w:rPr>
          <w:tab/>
        </w:r>
        <w:r w:rsidR="00EF6003">
          <w:rPr>
            <w:webHidden/>
          </w:rPr>
          <w:fldChar w:fldCharType="begin"/>
        </w:r>
        <w:r w:rsidR="00EF6003">
          <w:rPr>
            <w:webHidden/>
          </w:rPr>
          <w:instrText xml:space="preserve"> PAGEREF _Toc383683481 \h </w:instrText>
        </w:r>
        <w:r w:rsidR="00EF6003">
          <w:rPr>
            <w:webHidden/>
          </w:rPr>
        </w:r>
        <w:r w:rsidR="00EF6003">
          <w:rPr>
            <w:webHidden/>
          </w:rPr>
          <w:fldChar w:fldCharType="separate"/>
        </w:r>
        <w:r w:rsidR="00EF6003">
          <w:rPr>
            <w:webHidden/>
          </w:rPr>
          <w:t>16</w:t>
        </w:r>
        <w:r w:rsidR="00EF6003">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82" w:history="1">
        <w:r w:rsidR="00EF6003" w:rsidRPr="009E4ED9">
          <w:rPr>
            <w:rStyle w:val="Hyperlink"/>
            <w:noProof/>
          </w:rPr>
          <w:t>MapPoint</w:t>
        </w:r>
        <w:r w:rsidR="00EF6003">
          <w:rPr>
            <w:noProof/>
            <w:webHidden/>
          </w:rPr>
          <w:tab/>
        </w:r>
        <w:r w:rsidR="00EF6003">
          <w:rPr>
            <w:noProof/>
            <w:webHidden/>
          </w:rPr>
          <w:fldChar w:fldCharType="begin"/>
        </w:r>
        <w:r w:rsidR="00EF6003">
          <w:rPr>
            <w:noProof/>
            <w:webHidden/>
          </w:rPr>
          <w:instrText xml:space="preserve"> PAGEREF _Toc383683482 \h </w:instrText>
        </w:r>
        <w:r w:rsidR="00EF6003">
          <w:rPr>
            <w:noProof/>
            <w:webHidden/>
          </w:rPr>
        </w:r>
        <w:r w:rsidR="00EF6003">
          <w:rPr>
            <w:noProof/>
            <w:webHidden/>
          </w:rPr>
          <w:fldChar w:fldCharType="separate"/>
        </w:r>
        <w:r w:rsidR="00EF6003">
          <w:rPr>
            <w:noProof/>
            <w:webHidden/>
          </w:rPr>
          <w:t>17</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483" w:history="1">
        <w:r w:rsidR="00EF6003" w:rsidRPr="006169EA">
          <w:rPr>
            <w:rStyle w:val="Hyperlink"/>
          </w:rPr>
          <w:t>MapPoint 2013 pour Windows</w:t>
        </w:r>
        <w:r w:rsidR="00EF6003" w:rsidRPr="006169EA">
          <w:rPr>
            <w:webHidden/>
          </w:rPr>
          <w:tab/>
        </w:r>
        <w:r w:rsidR="00EF6003" w:rsidRPr="006169EA">
          <w:rPr>
            <w:webHidden/>
          </w:rPr>
          <w:fldChar w:fldCharType="begin"/>
        </w:r>
        <w:r w:rsidR="00EF6003" w:rsidRPr="006169EA">
          <w:rPr>
            <w:webHidden/>
          </w:rPr>
          <w:instrText xml:space="preserve"> PAGEREF _Toc383683483 \h </w:instrText>
        </w:r>
        <w:r w:rsidR="00EF6003" w:rsidRPr="006169EA">
          <w:rPr>
            <w:webHidden/>
          </w:rPr>
        </w:r>
        <w:r w:rsidR="00EF6003" w:rsidRPr="006169EA">
          <w:rPr>
            <w:webHidden/>
          </w:rPr>
          <w:fldChar w:fldCharType="separate"/>
        </w:r>
        <w:r w:rsidR="00EF6003" w:rsidRPr="006169EA">
          <w:rPr>
            <w:webHidden/>
          </w:rPr>
          <w:t>17</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484" w:history="1">
        <w:r w:rsidR="00EF6003" w:rsidRPr="006169EA">
          <w:rPr>
            <w:rStyle w:val="Hyperlink"/>
          </w:rPr>
          <w:t>MapPoint 2013 Fleet Edition</w:t>
        </w:r>
        <w:r w:rsidR="00EF6003" w:rsidRPr="006169EA">
          <w:rPr>
            <w:webHidden/>
          </w:rPr>
          <w:tab/>
        </w:r>
        <w:r w:rsidR="00EF6003" w:rsidRPr="006169EA">
          <w:rPr>
            <w:webHidden/>
          </w:rPr>
          <w:fldChar w:fldCharType="begin"/>
        </w:r>
        <w:r w:rsidR="00EF6003" w:rsidRPr="006169EA">
          <w:rPr>
            <w:webHidden/>
          </w:rPr>
          <w:instrText xml:space="preserve"> PAGEREF _Toc383683484 \h </w:instrText>
        </w:r>
        <w:r w:rsidR="00EF6003" w:rsidRPr="006169EA">
          <w:rPr>
            <w:webHidden/>
          </w:rPr>
        </w:r>
        <w:r w:rsidR="00EF6003" w:rsidRPr="006169EA">
          <w:rPr>
            <w:webHidden/>
          </w:rPr>
          <w:fldChar w:fldCharType="separate"/>
        </w:r>
        <w:r w:rsidR="00EF6003" w:rsidRPr="006169EA">
          <w:rPr>
            <w:webHidden/>
          </w:rPr>
          <w:t>17</w:t>
        </w:r>
        <w:r w:rsidR="00EF6003" w:rsidRPr="006169EA">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485" w:history="1">
        <w:r w:rsidR="00EF6003" w:rsidRPr="009E4ED9">
          <w:rPr>
            <w:rStyle w:val="Hyperlink"/>
            <w:noProof/>
            <w:lang w:val="fr-FR"/>
          </w:rPr>
          <w:t>Pack d’optimisation de bureau Microsoft (MDOP, Microsoft Desktop Optimization Pack)</w:t>
        </w:r>
        <w:r w:rsidR="00EF6003">
          <w:rPr>
            <w:noProof/>
            <w:webHidden/>
          </w:rPr>
          <w:tab/>
        </w:r>
        <w:r w:rsidR="00EF6003">
          <w:rPr>
            <w:noProof/>
            <w:webHidden/>
          </w:rPr>
          <w:fldChar w:fldCharType="begin"/>
        </w:r>
        <w:r w:rsidR="00EF6003">
          <w:rPr>
            <w:noProof/>
            <w:webHidden/>
          </w:rPr>
          <w:instrText xml:space="preserve"> PAGEREF _Toc383683485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486" w:history="1">
        <w:r w:rsidR="00EF6003" w:rsidRPr="006169EA">
          <w:rPr>
            <w:rStyle w:val="Hyperlink"/>
          </w:rPr>
          <w:t>Microsoft Desktop Optimization Pack pour SA</w:t>
        </w:r>
        <w:r w:rsidR="00EF6003" w:rsidRPr="006169EA">
          <w:rPr>
            <w:webHidden/>
          </w:rPr>
          <w:tab/>
        </w:r>
        <w:r w:rsidR="00EF6003" w:rsidRPr="006169EA">
          <w:rPr>
            <w:webHidden/>
          </w:rPr>
          <w:fldChar w:fldCharType="begin"/>
        </w:r>
        <w:r w:rsidR="00EF6003" w:rsidRPr="006169EA">
          <w:rPr>
            <w:webHidden/>
          </w:rPr>
          <w:instrText xml:space="preserve"> PAGEREF _Toc383683486 \h </w:instrText>
        </w:r>
        <w:r w:rsidR="00EF6003" w:rsidRPr="006169EA">
          <w:rPr>
            <w:webHidden/>
          </w:rPr>
        </w:r>
        <w:r w:rsidR="00EF6003" w:rsidRPr="006169EA">
          <w:rPr>
            <w:webHidden/>
          </w:rPr>
          <w:fldChar w:fldCharType="separate"/>
        </w:r>
        <w:r w:rsidR="00EF6003" w:rsidRPr="006169EA">
          <w:rPr>
            <w:webHidden/>
          </w:rPr>
          <w:t>18</w:t>
        </w:r>
        <w:r w:rsidR="00EF6003" w:rsidRPr="006169EA">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487" w:history="1">
        <w:r w:rsidR="00EF6003" w:rsidRPr="009E4ED9">
          <w:rPr>
            <w:rStyle w:val="Hyperlink"/>
            <w:noProof/>
          </w:rPr>
          <w:t>Microsoft Dynamics</w:t>
        </w:r>
        <w:r w:rsidR="00EF6003">
          <w:rPr>
            <w:noProof/>
            <w:webHidden/>
          </w:rPr>
          <w:tab/>
        </w:r>
        <w:r w:rsidR="00EF6003">
          <w:rPr>
            <w:noProof/>
            <w:webHidden/>
          </w:rPr>
          <w:fldChar w:fldCharType="begin"/>
        </w:r>
        <w:r w:rsidR="00EF6003">
          <w:rPr>
            <w:noProof/>
            <w:webHidden/>
          </w:rPr>
          <w:instrText xml:space="preserve"> PAGEREF _Toc383683487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488" w:history="1">
        <w:r w:rsidR="00EF6003" w:rsidRPr="009E4ED9">
          <w:rPr>
            <w:rStyle w:val="Hyperlink"/>
            <w:noProof/>
          </w:rPr>
          <w:t>Microsoft Dynamics AX</w:t>
        </w:r>
        <w:r w:rsidR="00EF6003">
          <w:rPr>
            <w:noProof/>
            <w:webHidden/>
          </w:rPr>
          <w:tab/>
        </w:r>
        <w:r w:rsidR="00EF6003">
          <w:rPr>
            <w:noProof/>
            <w:webHidden/>
          </w:rPr>
          <w:fldChar w:fldCharType="begin"/>
        </w:r>
        <w:r w:rsidR="00EF6003">
          <w:rPr>
            <w:noProof/>
            <w:webHidden/>
          </w:rPr>
          <w:instrText xml:space="preserve"> PAGEREF _Toc383683488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89" w:history="1">
        <w:r w:rsidR="00EF6003" w:rsidRPr="009E4ED9">
          <w:rPr>
            <w:rStyle w:val="Hyperlink"/>
            <w:noProof/>
            <w:lang w:val="pt-BR"/>
          </w:rPr>
          <w:t>Microsoft Dynamics AX 2012 R2 Server</w:t>
        </w:r>
        <w:r w:rsidR="00EF6003">
          <w:rPr>
            <w:noProof/>
            <w:webHidden/>
          </w:rPr>
          <w:tab/>
        </w:r>
        <w:r w:rsidR="00EF6003">
          <w:rPr>
            <w:noProof/>
            <w:webHidden/>
          </w:rPr>
          <w:fldChar w:fldCharType="begin"/>
        </w:r>
        <w:r w:rsidR="00EF6003">
          <w:rPr>
            <w:noProof/>
            <w:webHidden/>
          </w:rPr>
          <w:instrText xml:space="preserve"> PAGEREF _Toc383683489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0" w:history="1">
        <w:r w:rsidR="00EF6003" w:rsidRPr="009E4ED9">
          <w:rPr>
            <w:rStyle w:val="Hyperlink"/>
            <w:noProof/>
            <w:lang w:val="fr-FR"/>
          </w:rPr>
          <w:t>CAL Entreprise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_Toc383683490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1" w:history="1">
        <w:r w:rsidR="00EF6003" w:rsidRPr="009E4ED9">
          <w:rPr>
            <w:rStyle w:val="Hyperlink"/>
            <w:noProof/>
            <w:lang w:val="fr-FR"/>
          </w:rPr>
          <w:t>CAL Entreprise Supplémentaire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_Toc383683491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2" w:history="1">
        <w:r w:rsidR="00EF6003" w:rsidRPr="009E4ED9">
          <w:rPr>
            <w:rStyle w:val="Hyperlink"/>
            <w:noProof/>
            <w:lang w:val="fr-FR"/>
          </w:rPr>
          <w:t>CAL Fonctionnelle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_Toc383683492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3" w:history="1">
        <w:r w:rsidR="00EF6003" w:rsidRPr="009E4ED9">
          <w:rPr>
            <w:rStyle w:val="Hyperlink"/>
            <w:noProof/>
            <w:lang w:val="fr-FR"/>
          </w:rPr>
          <w:t>CAL Fonctionnelle Supplémentaire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_Toc383683493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4" w:history="1">
        <w:r w:rsidR="00EF6003" w:rsidRPr="009E4ED9">
          <w:rPr>
            <w:rStyle w:val="Hyperlink"/>
            <w:noProof/>
            <w:lang w:val="fr-FR"/>
          </w:rPr>
          <w:t>CAL Libre-Service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_Toc383683494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5" w:history="1">
        <w:r w:rsidR="00EF6003" w:rsidRPr="009E4ED9">
          <w:rPr>
            <w:rStyle w:val="Hyperlink"/>
            <w:noProof/>
            <w:lang w:val="fr-FR"/>
          </w:rPr>
          <w:t>CAL Tâche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_Toc383683495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6" w:history="1">
        <w:r w:rsidR="00EF6003" w:rsidRPr="009E4ED9">
          <w:rPr>
            <w:rStyle w:val="Hyperlink"/>
            <w:noProof/>
            <w:lang w:val="fr-FR"/>
          </w:rPr>
          <w:t>CAL Tâche Supplémentaire Microsoft Dynamics AX 2012 R2 (Utilisateur et Dispositif)</w:t>
        </w:r>
        <w:r w:rsidR="00EF6003">
          <w:rPr>
            <w:noProof/>
            <w:webHidden/>
          </w:rPr>
          <w:tab/>
        </w:r>
        <w:r w:rsidR="00EF6003">
          <w:rPr>
            <w:noProof/>
            <w:webHidden/>
          </w:rPr>
          <w:fldChar w:fldCharType="begin"/>
        </w:r>
        <w:r w:rsidR="00EF6003">
          <w:rPr>
            <w:noProof/>
            <w:webHidden/>
          </w:rPr>
          <w:instrText xml:space="preserve"> PAGEREF _Toc383683496 \h </w:instrText>
        </w:r>
        <w:r w:rsidR="00EF6003">
          <w:rPr>
            <w:noProof/>
            <w:webHidden/>
          </w:rPr>
        </w:r>
        <w:r w:rsidR="00EF6003">
          <w:rPr>
            <w:noProof/>
            <w:webHidden/>
          </w:rPr>
          <w:fldChar w:fldCharType="separate"/>
        </w:r>
        <w:r w:rsidR="00EF6003">
          <w:rPr>
            <w:noProof/>
            <w:webHidden/>
          </w:rPr>
          <w:t>18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497" w:history="1">
        <w:r w:rsidR="00EF6003" w:rsidRPr="009E4ED9">
          <w:rPr>
            <w:rStyle w:val="Hyperlink"/>
            <w:noProof/>
          </w:rPr>
          <w:t>Microsoft Dynamics CRM</w:t>
        </w:r>
        <w:r w:rsidR="00EF6003">
          <w:rPr>
            <w:noProof/>
            <w:webHidden/>
          </w:rPr>
          <w:tab/>
        </w:r>
        <w:r w:rsidR="00EF6003">
          <w:rPr>
            <w:noProof/>
            <w:webHidden/>
          </w:rPr>
          <w:fldChar w:fldCharType="begin"/>
        </w:r>
        <w:r w:rsidR="00EF6003">
          <w:rPr>
            <w:noProof/>
            <w:webHidden/>
          </w:rPr>
          <w:instrText xml:space="preserve"> PAGEREF _Toc383683497 \h </w:instrText>
        </w:r>
        <w:r w:rsidR="00EF6003">
          <w:rPr>
            <w:noProof/>
            <w:webHidden/>
          </w:rPr>
        </w:r>
        <w:r w:rsidR="00EF6003">
          <w:rPr>
            <w:noProof/>
            <w:webHidden/>
          </w:rPr>
          <w:fldChar w:fldCharType="separate"/>
        </w:r>
        <w:r w:rsidR="00EF6003">
          <w:rPr>
            <w:noProof/>
            <w:webHidden/>
          </w:rPr>
          <w:t>19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8" w:history="1">
        <w:r w:rsidR="00EF6003" w:rsidRPr="009E4ED9">
          <w:rPr>
            <w:rStyle w:val="Hyperlink"/>
            <w:noProof/>
            <w:lang w:val="fr-FR"/>
          </w:rPr>
          <w:t>CAL Basique Microsoft Dynamics CRM (Utilisateur et Dispositif)</w:t>
        </w:r>
        <w:r w:rsidR="00EF6003">
          <w:rPr>
            <w:noProof/>
            <w:webHidden/>
          </w:rPr>
          <w:tab/>
        </w:r>
        <w:r w:rsidR="00EF6003">
          <w:rPr>
            <w:noProof/>
            <w:webHidden/>
          </w:rPr>
          <w:fldChar w:fldCharType="begin"/>
        </w:r>
        <w:r w:rsidR="00EF6003">
          <w:rPr>
            <w:noProof/>
            <w:webHidden/>
          </w:rPr>
          <w:instrText xml:space="preserve"> PAGEREF _Toc383683498 \h </w:instrText>
        </w:r>
        <w:r w:rsidR="00EF6003">
          <w:rPr>
            <w:noProof/>
            <w:webHidden/>
          </w:rPr>
        </w:r>
        <w:r w:rsidR="00EF6003">
          <w:rPr>
            <w:noProof/>
            <w:webHidden/>
          </w:rPr>
          <w:fldChar w:fldCharType="separate"/>
        </w:r>
        <w:r w:rsidR="00EF6003">
          <w:rPr>
            <w:noProof/>
            <w:webHidden/>
          </w:rPr>
          <w:t>19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499" w:history="1">
        <w:r w:rsidR="00EF6003" w:rsidRPr="009E4ED9">
          <w:rPr>
            <w:rStyle w:val="Hyperlink"/>
            <w:noProof/>
            <w:lang w:val="fr-FR"/>
          </w:rPr>
          <w:t>CAL Supplémentaire Utilisation Basique Microsoft Dynamics CRM (Utilisateur et Dispositif)</w:t>
        </w:r>
        <w:r w:rsidR="00EF6003">
          <w:rPr>
            <w:noProof/>
            <w:webHidden/>
          </w:rPr>
          <w:tab/>
        </w:r>
        <w:r w:rsidR="00EF6003">
          <w:rPr>
            <w:noProof/>
            <w:webHidden/>
          </w:rPr>
          <w:fldChar w:fldCharType="begin"/>
        </w:r>
        <w:r w:rsidR="00EF6003">
          <w:rPr>
            <w:noProof/>
            <w:webHidden/>
          </w:rPr>
          <w:instrText xml:space="preserve"> PAGEREF _Toc383683499 \h </w:instrText>
        </w:r>
        <w:r w:rsidR="00EF6003">
          <w:rPr>
            <w:noProof/>
            <w:webHidden/>
          </w:rPr>
        </w:r>
        <w:r w:rsidR="00EF6003">
          <w:rPr>
            <w:noProof/>
            <w:webHidden/>
          </w:rPr>
          <w:fldChar w:fldCharType="separate"/>
        </w:r>
        <w:r w:rsidR="00EF6003">
          <w:rPr>
            <w:noProof/>
            <w:webHidden/>
          </w:rPr>
          <w:t>19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0" w:history="1">
        <w:r w:rsidR="00EF6003" w:rsidRPr="009E4ED9">
          <w:rPr>
            <w:rStyle w:val="Hyperlink"/>
            <w:noProof/>
            <w:lang w:val="fr-FR"/>
          </w:rPr>
          <w:t>Mise à jour basique pour SA Microsoft Dynamics CRM</w:t>
        </w:r>
        <w:r w:rsidR="00EF6003">
          <w:rPr>
            <w:noProof/>
            <w:webHidden/>
          </w:rPr>
          <w:tab/>
        </w:r>
        <w:r w:rsidR="00EF6003">
          <w:rPr>
            <w:noProof/>
            <w:webHidden/>
          </w:rPr>
          <w:fldChar w:fldCharType="begin"/>
        </w:r>
        <w:r w:rsidR="00EF6003">
          <w:rPr>
            <w:noProof/>
            <w:webHidden/>
          </w:rPr>
          <w:instrText xml:space="preserve"> PAGEREF _Toc383683500 \h </w:instrText>
        </w:r>
        <w:r w:rsidR="00EF6003">
          <w:rPr>
            <w:noProof/>
            <w:webHidden/>
          </w:rPr>
        </w:r>
        <w:r w:rsidR="00EF6003">
          <w:rPr>
            <w:noProof/>
            <w:webHidden/>
          </w:rPr>
          <w:fldChar w:fldCharType="separate"/>
        </w:r>
        <w:r w:rsidR="00EF6003">
          <w:rPr>
            <w:noProof/>
            <w:webHidden/>
          </w:rPr>
          <w:t>19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1" w:history="1">
        <w:r w:rsidR="00EF6003" w:rsidRPr="009E4ED9">
          <w:rPr>
            <w:rStyle w:val="Hyperlink"/>
            <w:noProof/>
            <w:lang w:val="fr-FR"/>
          </w:rPr>
          <w:t>CAL Essentielle Microsoft Dynamics CRM (Utilisateur et Dispositif)</w:t>
        </w:r>
        <w:r w:rsidR="00EF6003">
          <w:rPr>
            <w:noProof/>
            <w:webHidden/>
          </w:rPr>
          <w:tab/>
        </w:r>
        <w:r w:rsidR="00EF6003">
          <w:rPr>
            <w:noProof/>
            <w:webHidden/>
          </w:rPr>
          <w:fldChar w:fldCharType="begin"/>
        </w:r>
        <w:r w:rsidR="00EF6003">
          <w:rPr>
            <w:noProof/>
            <w:webHidden/>
          </w:rPr>
          <w:instrText xml:space="preserve"> PAGEREF _Toc383683501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2" w:history="1">
        <w:r w:rsidR="00EF6003" w:rsidRPr="009E4ED9">
          <w:rPr>
            <w:rStyle w:val="Hyperlink"/>
            <w:noProof/>
            <w:lang w:val="fr-FR"/>
          </w:rPr>
          <w:t>Mise à jour essentielle pour SA Microsoft Dynamics CRM</w:t>
        </w:r>
        <w:r w:rsidR="00EF6003">
          <w:rPr>
            <w:noProof/>
            <w:webHidden/>
          </w:rPr>
          <w:tab/>
        </w:r>
        <w:r w:rsidR="00EF6003">
          <w:rPr>
            <w:noProof/>
            <w:webHidden/>
          </w:rPr>
          <w:fldChar w:fldCharType="begin"/>
        </w:r>
        <w:r w:rsidR="00EF6003">
          <w:rPr>
            <w:noProof/>
            <w:webHidden/>
          </w:rPr>
          <w:instrText xml:space="preserve"> PAGEREF _Toc383683502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3" w:history="1">
        <w:r w:rsidR="00EF6003" w:rsidRPr="009E4ED9">
          <w:rPr>
            <w:rStyle w:val="Hyperlink"/>
            <w:noProof/>
            <w:spacing w:val="-2"/>
            <w:lang w:val="fr-FR"/>
          </w:rPr>
          <w:t>CAL Professionnelle Microsoft Dynamics CRM (Utilisateur et Dispositif)</w:t>
        </w:r>
        <w:r w:rsidR="00EF6003">
          <w:rPr>
            <w:noProof/>
            <w:webHidden/>
          </w:rPr>
          <w:tab/>
        </w:r>
        <w:r w:rsidR="00EF6003">
          <w:rPr>
            <w:noProof/>
            <w:webHidden/>
          </w:rPr>
          <w:fldChar w:fldCharType="begin"/>
        </w:r>
        <w:r w:rsidR="00EF6003">
          <w:rPr>
            <w:noProof/>
            <w:webHidden/>
          </w:rPr>
          <w:instrText xml:space="preserve"> PAGEREF _Toc383683503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4" w:history="1">
        <w:r w:rsidR="00EF6003" w:rsidRPr="009E4ED9">
          <w:rPr>
            <w:rStyle w:val="Hyperlink"/>
            <w:noProof/>
            <w:lang w:val="fr-FR"/>
          </w:rPr>
          <w:t>Mise à jour professionnelle pour SA Microsoft Dynamics CRM</w:t>
        </w:r>
        <w:r w:rsidR="00EF6003">
          <w:rPr>
            <w:noProof/>
            <w:webHidden/>
          </w:rPr>
          <w:tab/>
        </w:r>
        <w:r w:rsidR="00EF6003">
          <w:rPr>
            <w:noProof/>
            <w:webHidden/>
          </w:rPr>
          <w:fldChar w:fldCharType="begin"/>
        </w:r>
        <w:r w:rsidR="00EF6003">
          <w:rPr>
            <w:noProof/>
            <w:webHidden/>
          </w:rPr>
          <w:instrText xml:space="preserve"> PAGEREF _Toc383683504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5" w:history="1">
        <w:r w:rsidR="00EF6003" w:rsidRPr="009E4ED9">
          <w:rPr>
            <w:rStyle w:val="Hyperlink"/>
            <w:noProof/>
            <w:lang w:val="fr-FR"/>
          </w:rPr>
          <w:t>CAL Supplémentaire Utilisation Professionnelle Microsoft Dynamics CRM (Utilisateur et Dispositif)</w:t>
        </w:r>
        <w:r w:rsidR="00EF6003">
          <w:rPr>
            <w:noProof/>
            <w:webHidden/>
          </w:rPr>
          <w:tab/>
        </w:r>
        <w:r w:rsidR="00EF6003">
          <w:rPr>
            <w:noProof/>
            <w:webHidden/>
          </w:rPr>
          <w:fldChar w:fldCharType="begin"/>
        </w:r>
        <w:r w:rsidR="00EF6003">
          <w:rPr>
            <w:noProof/>
            <w:webHidden/>
          </w:rPr>
          <w:instrText xml:space="preserve"> PAGEREF _Toc383683505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6" w:history="1">
        <w:r w:rsidR="00EF6003" w:rsidRPr="009E4ED9">
          <w:rPr>
            <w:rStyle w:val="Hyperlink"/>
            <w:noProof/>
          </w:rPr>
          <w:t>Microsoft Dynamics CRM Server 2013</w:t>
        </w:r>
        <w:r w:rsidR="00EF6003">
          <w:rPr>
            <w:noProof/>
            <w:webHidden/>
          </w:rPr>
          <w:tab/>
        </w:r>
        <w:r w:rsidR="00EF6003">
          <w:rPr>
            <w:noProof/>
            <w:webHidden/>
          </w:rPr>
          <w:fldChar w:fldCharType="begin"/>
        </w:r>
        <w:r w:rsidR="00EF6003">
          <w:rPr>
            <w:noProof/>
            <w:webHidden/>
          </w:rPr>
          <w:instrText xml:space="preserve"> PAGEREF _Toc383683506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07" w:history="1">
        <w:r w:rsidR="00EF6003" w:rsidRPr="009E4ED9">
          <w:rPr>
            <w:rStyle w:val="Hyperlink"/>
            <w:noProof/>
          </w:rPr>
          <w:t>Microsoft Dynamics CRM Workgroup Server 2013</w:t>
        </w:r>
        <w:r w:rsidR="00EF6003">
          <w:rPr>
            <w:noProof/>
            <w:webHidden/>
          </w:rPr>
          <w:tab/>
        </w:r>
        <w:r w:rsidR="00EF6003">
          <w:rPr>
            <w:noProof/>
            <w:webHidden/>
          </w:rPr>
          <w:fldChar w:fldCharType="begin"/>
        </w:r>
        <w:r w:rsidR="00EF6003">
          <w:rPr>
            <w:noProof/>
            <w:webHidden/>
          </w:rPr>
          <w:instrText xml:space="preserve"> PAGEREF _Toc383683507 \h </w:instrText>
        </w:r>
        <w:r w:rsidR="00EF6003">
          <w:rPr>
            <w:noProof/>
            <w:webHidden/>
          </w:rPr>
        </w:r>
        <w:r w:rsidR="00EF6003">
          <w:rPr>
            <w:noProof/>
            <w:webHidden/>
          </w:rPr>
          <w:fldChar w:fldCharType="separate"/>
        </w:r>
        <w:r w:rsidR="00EF6003">
          <w:rPr>
            <w:noProof/>
            <w:webHidden/>
          </w:rPr>
          <w:t>20</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508" w:history="1">
        <w:r w:rsidR="00EF6003" w:rsidRPr="009E4ED9">
          <w:rPr>
            <w:rStyle w:val="Hyperlink"/>
            <w:noProof/>
          </w:rPr>
          <w:t>Applications bureautiques Office</w:t>
        </w:r>
        <w:r w:rsidR="00EF6003">
          <w:rPr>
            <w:noProof/>
            <w:webHidden/>
          </w:rPr>
          <w:tab/>
        </w:r>
        <w:r w:rsidR="00EF6003">
          <w:rPr>
            <w:noProof/>
            <w:webHidden/>
          </w:rPr>
          <w:fldChar w:fldCharType="begin"/>
        </w:r>
        <w:r w:rsidR="00EF6003">
          <w:rPr>
            <w:noProof/>
            <w:webHidden/>
          </w:rPr>
          <w:instrText xml:space="preserve"> PAGEREF _Toc383683508 \h </w:instrText>
        </w:r>
        <w:r w:rsidR="00EF6003">
          <w:rPr>
            <w:noProof/>
            <w:webHidden/>
          </w:rPr>
        </w:r>
        <w:r w:rsidR="00EF6003">
          <w:rPr>
            <w:noProof/>
            <w:webHidden/>
          </w:rPr>
          <w:fldChar w:fldCharType="separate"/>
        </w:r>
        <w:r w:rsidR="00EF6003">
          <w:rPr>
            <w:noProof/>
            <w:webHidden/>
          </w:rPr>
          <w:t>22</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509" w:history="1">
        <w:r w:rsidR="00EF6003" w:rsidRPr="006169EA">
          <w:rPr>
            <w:rStyle w:val="Hyperlink"/>
          </w:rPr>
          <w:t>Access 2013</w:t>
        </w:r>
        <w:r w:rsidR="00EF6003" w:rsidRPr="006169EA">
          <w:rPr>
            <w:webHidden/>
          </w:rPr>
          <w:tab/>
        </w:r>
        <w:r w:rsidR="00EF6003" w:rsidRPr="006169EA">
          <w:rPr>
            <w:webHidden/>
          </w:rPr>
          <w:fldChar w:fldCharType="begin"/>
        </w:r>
        <w:r w:rsidR="00EF6003" w:rsidRPr="006169EA">
          <w:rPr>
            <w:webHidden/>
          </w:rPr>
          <w:instrText xml:space="preserve"> PAGEREF _Toc383683509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0" w:history="1">
        <w:r w:rsidR="00EF6003" w:rsidRPr="006169EA">
          <w:rPr>
            <w:rStyle w:val="Hyperlink"/>
          </w:rPr>
          <w:t>Excel 2013</w:t>
        </w:r>
        <w:r w:rsidR="00EF6003" w:rsidRPr="006169EA">
          <w:rPr>
            <w:webHidden/>
          </w:rPr>
          <w:tab/>
        </w:r>
        <w:r w:rsidR="00EF6003" w:rsidRPr="006169EA">
          <w:rPr>
            <w:webHidden/>
          </w:rPr>
          <w:fldChar w:fldCharType="begin"/>
        </w:r>
        <w:r w:rsidR="00EF6003" w:rsidRPr="006169EA">
          <w:rPr>
            <w:webHidden/>
          </w:rPr>
          <w:instrText xml:space="preserve"> PAGEREF _Toc383683510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1" w:history="1">
        <w:r w:rsidR="00EF6003" w:rsidRPr="006169EA">
          <w:rPr>
            <w:rStyle w:val="Hyperlink"/>
          </w:rPr>
          <w:t>InfoPath 2013</w:t>
        </w:r>
        <w:r w:rsidR="00EF6003" w:rsidRPr="006169EA">
          <w:rPr>
            <w:webHidden/>
          </w:rPr>
          <w:tab/>
        </w:r>
        <w:r w:rsidR="00EF6003" w:rsidRPr="006169EA">
          <w:rPr>
            <w:webHidden/>
          </w:rPr>
          <w:fldChar w:fldCharType="begin"/>
        </w:r>
        <w:r w:rsidR="00EF6003" w:rsidRPr="006169EA">
          <w:rPr>
            <w:webHidden/>
          </w:rPr>
          <w:instrText xml:space="preserve"> PAGEREF _Toc383683511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2" w:history="1">
        <w:r w:rsidR="00EF6003" w:rsidRPr="006169EA">
          <w:rPr>
            <w:rStyle w:val="Hyperlink"/>
          </w:rPr>
          <w:t>Lync 2013</w:t>
        </w:r>
        <w:r w:rsidR="00EF6003" w:rsidRPr="006169EA">
          <w:rPr>
            <w:webHidden/>
          </w:rPr>
          <w:tab/>
        </w:r>
        <w:r w:rsidR="00EF6003" w:rsidRPr="006169EA">
          <w:rPr>
            <w:webHidden/>
          </w:rPr>
          <w:fldChar w:fldCharType="begin"/>
        </w:r>
        <w:r w:rsidR="00EF6003" w:rsidRPr="006169EA">
          <w:rPr>
            <w:webHidden/>
          </w:rPr>
          <w:instrText xml:space="preserve"> PAGEREF _Toc383683512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3" w:history="1">
        <w:r w:rsidR="00EF6003" w:rsidRPr="006169EA">
          <w:rPr>
            <w:rStyle w:val="Hyperlink"/>
          </w:rPr>
          <w:t>Utilisation commerciale d’Office Famille et Étudiant 2013 RT</w:t>
        </w:r>
        <w:r w:rsidR="00EF6003" w:rsidRPr="006169EA">
          <w:rPr>
            <w:webHidden/>
          </w:rPr>
          <w:tab/>
        </w:r>
        <w:r w:rsidR="00EF6003" w:rsidRPr="006169EA">
          <w:rPr>
            <w:webHidden/>
          </w:rPr>
          <w:fldChar w:fldCharType="begin"/>
        </w:r>
        <w:r w:rsidR="00EF6003" w:rsidRPr="006169EA">
          <w:rPr>
            <w:webHidden/>
          </w:rPr>
          <w:instrText xml:space="preserve"> PAGEREF _Toc383683513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4" w:history="1">
        <w:r w:rsidR="00EF6003" w:rsidRPr="006169EA">
          <w:rPr>
            <w:rStyle w:val="Hyperlink"/>
          </w:rPr>
          <w:t>Pack multilingue Office 2013</w:t>
        </w:r>
        <w:r w:rsidR="00EF6003" w:rsidRPr="006169EA">
          <w:rPr>
            <w:webHidden/>
          </w:rPr>
          <w:tab/>
        </w:r>
        <w:r w:rsidR="00EF6003" w:rsidRPr="006169EA">
          <w:rPr>
            <w:webHidden/>
          </w:rPr>
          <w:fldChar w:fldCharType="begin"/>
        </w:r>
        <w:r w:rsidR="00EF6003" w:rsidRPr="006169EA">
          <w:rPr>
            <w:webHidden/>
          </w:rPr>
          <w:instrText xml:space="preserve"> PAGEREF _Toc383683514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5" w:history="1">
        <w:r w:rsidR="00EF6003" w:rsidRPr="006169EA">
          <w:rPr>
            <w:rStyle w:val="Hyperlink"/>
          </w:rPr>
          <w:t>Office Professionnel Plus 2013</w:t>
        </w:r>
        <w:r w:rsidR="00EF6003" w:rsidRPr="006169EA">
          <w:rPr>
            <w:webHidden/>
          </w:rPr>
          <w:tab/>
        </w:r>
        <w:r w:rsidR="00EF6003" w:rsidRPr="006169EA">
          <w:rPr>
            <w:webHidden/>
          </w:rPr>
          <w:fldChar w:fldCharType="begin"/>
        </w:r>
        <w:r w:rsidR="00EF6003" w:rsidRPr="006169EA">
          <w:rPr>
            <w:webHidden/>
          </w:rPr>
          <w:instrText xml:space="preserve"> PAGEREF _Toc383683515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6" w:history="1">
        <w:r w:rsidR="00EF6003" w:rsidRPr="006169EA">
          <w:rPr>
            <w:rStyle w:val="Hyperlink"/>
          </w:rPr>
          <w:t>Office Standard 2013</w:t>
        </w:r>
        <w:r w:rsidR="00EF6003" w:rsidRPr="006169EA">
          <w:rPr>
            <w:webHidden/>
          </w:rPr>
          <w:tab/>
        </w:r>
        <w:r w:rsidR="00EF6003" w:rsidRPr="006169EA">
          <w:rPr>
            <w:webHidden/>
          </w:rPr>
          <w:fldChar w:fldCharType="begin"/>
        </w:r>
        <w:r w:rsidR="00EF6003" w:rsidRPr="006169EA">
          <w:rPr>
            <w:webHidden/>
          </w:rPr>
          <w:instrText xml:space="preserve"> PAGEREF _Toc383683516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7" w:history="1">
        <w:r w:rsidR="00EF6003" w:rsidRPr="006169EA">
          <w:rPr>
            <w:rStyle w:val="Hyperlink"/>
          </w:rPr>
          <w:t>OneNote 2013</w:t>
        </w:r>
        <w:r w:rsidR="00EF6003" w:rsidRPr="006169EA">
          <w:rPr>
            <w:webHidden/>
          </w:rPr>
          <w:tab/>
        </w:r>
        <w:r w:rsidR="00EF6003" w:rsidRPr="006169EA">
          <w:rPr>
            <w:webHidden/>
          </w:rPr>
          <w:fldChar w:fldCharType="begin"/>
        </w:r>
        <w:r w:rsidR="00EF6003" w:rsidRPr="006169EA">
          <w:rPr>
            <w:webHidden/>
          </w:rPr>
          <w:instrText xml:space="preserve"> PAGEREF _Toc383683517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8" w:history="1">
        <w:r w:rsidR="00EF6003" w:rsidRPr="006169EA">
          <w:rPr>
            <w:rStyle w:val="Hyperlink"/>
          </w:rPr>
          <w:t>Outlook 2013</w:t>
        </w:r>
        <w:r w:rsidR="00EF6003" w:rsidRPr="006169EA">
          <w:rPr>
            <w:webHidden/>
          </w:rPr>
          <w:tab/>
        </w:r>
        <w:r w:rsidR="00EF6003" w:rsidRPr="006169EA">
          <w:rPr>
            <w:webHidden/>
          </w:rPr>
          <w:fldChar w:fldCharType="begin"/>
        </w:r>
        <w:r w:rsidR="00EF6003" w:rsidRPr="006169EA">
          <w:rPr>
            <w:webHidden/>
          </w:rPr>
          <w:instrText xml:space="preserve"> PAGEREF _Toc383683518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19" w:history="1">
        <w:r w:rsidR="00EF6003" w:rsidRPr="006169EA">
          <w:rPr>
            <w:rStyle w:val="Hyperlink"/>
          </w:rPr>
          <w:t>PowerPoint 2013</w:t>
        </w:r>
        <w:r w:rsidR="00EF6003" w:rsidRPr="006169EA">
          <w:rPr>
            <w:webHidden/>
          </w:rPr>
          <w:tab/>
        </w:r>
        <w:r w:rsidR="00EF6003" w:rsidRPr="006169EA">
          <w:rPr>
            <w:webHidden/>
          </w:rPr>
          <w:fldChar w:fldCharType="begin"/>
        </w:r>
        <w:r w:rsidR="00EF6003" w:rsidRPr="006169EA">
          <w:rPr>
            <w:webHidden/>
          </w:rPr>
          <w:instrText xml:space="preserve"> PAGEREF _Toc383683519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0" w:history="1">
        <w:r w:rsidR="00EF6003" w:rsidRPr="006169EA">
          <w:rPr>
            <w:rStyle w:val="Hyperlink"/>
          </w:rPr>
          <w:t>Project Professional 2013</w:t>
        </w:r>
        <w:r w:rsidR="00EF6003" w:rsidRPr="006169EA">
          <w:rPr>
            <w:webHidden/>
          </w:rPr>
          <w:tab/>
        </w:r>
        <w:r w:rsidR="00EF6003" w:rsidRPr="006169EA">
          <w:rPr>
            <w:webHidden/>
          </w:rPr>
          <w:fldChar w:fldCharType="begin"/>
        </w:r>
        <w:r w:rsidR="00EF6003" w:rsidRPr="006169EA">
          <w:rPr>
            <w:webHidden/>
          </w:rPr>
          <w:instrText xml:space="preserve"> PAGEREF _Toc383683520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1" w:history="1">
        <w:r w:rsidR="00EF6003" w:rsidRPr="006169EA">
          <w:rPr>
            <w:rStyle w:val="Hyperlink"/>
          </w:rPr>
          <w:t>Project Standard 2013</w:t>
        </w:r>
        <w:r w:rsidR="00EF6003" w:rsidRPr="006169EA">
          <w:rPr>
            <w:webHidden/>
          </w:rPr>
          <w:tab/>
        </w:r>
        <w:r w:rsidR="00EF6003" w:rsidRPr="006169EA">
          <w:rPr>
            <w:webHidden/>
          </w:rPr>
          <w:fldChar w:fldCharType="begin"/>
        </w:r>
        <w:r w:rsidR="00EF6003" w:rsidRPr="006169EA">
          <w:rPr>
            <w:webHidden/>
          </w:rPr>
          <w:instrText xml:space="preserve"> PAGEREF _Toc383683521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2" w:history="1">
        <w:r w:rsidR="00EF6003" w:rsidRPr="006169EA">
          <w:rPr>
            <w:rStyle w:val="Hyperlink"/>
          </w:rPr>
          <w:t>Publisher 2013</w:t>
        </w:r>
        <w:r w:rsidR="00EF6003" w:rsidRPr="006169EA">
          <w:rPr>
            <w:webHidden/>
          </w:rPr>
          <w:tab/>
        </w:r>
        <w:r w:rsidR="00EF6003" w:rsidRPr="006169EA">
          <w:rPr>
            <w:webHidden/>
          </w:rPr>
          <w:fldChar w:fldCharType="begin"/>
        </w:r>
        <w:r w:rsidR="00EF6003" w:rsidRPr="006169EA">
          <w:rPr>
            <w:webHidden/>
          </w:rPr>
          <w:instrText xml:space="preserve"> PAGEREF _Toc383683522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3" w:history="1">
        <w:r w:rsidR="00EF6003" w:rsidRPr="006169EA">
          <w:rPr>
            <w:rStyle w:val="Hyperlink"/>
          </w:rPr>
          <w:t>Visio 2013 Édition Professionnelle</w:t>
        </w:r>
        <w:r w:rsidR="00EF6003" w:rsidRPr="006169EA">
          <w:rPr>
            <w:webHidden/>
          </w:rPr>
          <w:tab/>
        </w:r>
        <w:r w:rsidR="00EF6003" w:rsidRPr="006169EA">
          <w:rPr>
            <w:webHidden/>
          </w:rPr>
          <w:fldChar w:fldCharType="begin"/>
        </w:r>
        <w:r w:rsidR="00EF6003" w:rsidRPr="006169EA">
          <w:rPr>
            <w:webHidden/>
          </w:rPr>
          <w:instrText xml:space="preserve"> PAGEREF _Toc383683523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4" w:history="1">
        <w:r w:rsidR="00EF6003" w:rsidRPr="006169EA">
          <w:rPr>
            <w:rStyle w:val="Hyperlink"/>
          </w:rPr>
          <w:t>Visio 2013 Édition Standard</w:t>
        </w:r>
        <w:r w:rsidR="00EF6003" w:rsidRPr="006169EA">
          <w:rPr>
            <w:webHidden/>
          </w:rPr>
          <w:tab/>
        </w:r>
        <w:r w:rsidR="00EF6003" w:rsidRPr="006169EA">
          <w:rPr>
            <w:webHidden/>
          </w:rPr>
          <w:fldChar w:fldCharType="begin"/>
        </w:r>
        <w:r w:rsidR="00EF6003" w:rsidRPr="006169EA">
          <w:rPr>
            <w:webHidden/>
          </w:rPr>
          <w:instrText xml:space="preserve"> PAGEREF _Toc383683524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5" w:history="1">
        <w:r w:rsidR="00EF6003" w:rsidRPr="006169EA">
          <w:rPr>
            <w:rStyle w:val="Hyperlink"/>
          </w:rPr>
          <w:t>Word 2013</w:t>
        </w:r>
        <w:r w:rsidR="00EF6003" w:rsidRPr="006169EA">
          <w:rPr>
            <w:webHidden/>
          </w:rPr>
          <w:tab/>
        </w:r>
        <w:r w:rsidR="00EF6003" w:rsidRPr="006169EA">
          <w:rPr>
            <w:webHidden/>
          </w:rPr>
          <w:fldChar w:fldCharType="begin"/>
        </w:r>
        <w:r w:rsidR="00EF6003" w:rsidRPr="006169EA">
          <w:rPr>
            <w:webHidden/>
          </w:rPr>
          <w:instrText xml:space="preserve"> PAGEREF _Toc383683525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6" w:history="1">
        <w:r w:rsidR="00EF6003" w:rsidRPr="006169EA">
          <w:rPr>
            <w:rStyle w:val="Hyperlink"/>
          </w:rPr>
          <w:t>Licence Work at Home pour Office Professionnel Plus 2013</w:t>
        </w:r>
        <w:r w:rsidR="00EF6003" w:rsidRPr="006169EA">
          <w:rPr>
            <w:webHidden/>
          </w:rPr>
          <w:tab/>
        </w:r>
        <w:r w:rsidR="00EF6003" w:rsidRPr="006169EA">
          <w:rPr>
            <w:webHidden/>
          </w:rPr>
          <w:fldChar w:fldCharType="begin"/>
        </w:r>
        <w:r w:rsidR="00EF6003" w:rsidRPr="006169EA">
          <w:rPr>
            <w:webHidden/>
          </w:rPr>
          <w:instrText xml:space="preserve"> PAGEREF _Toc383683526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27" w:history="1">
        <w:r w:rsidR="00EF6003" w:rsidRPr="006169EA">
          <w:rPr>
            <w:rStyle w:val="Hyperlink"/>
          </w:rPr>
          <w:t>Licence Work at Home pour Office Standard 2013</w:t>
        </w:r>
        <w:r w:rsidR="00EF6003" w:rsidRPr="006169EA">
          <w:rPr>
            <w:webHidden/>
          </w:rPr>
          <w:tab/>
        </w:r>
        <w:r w:rsidR="00EF6003" w:rsidRPr="006169EA">
          <w:rPr>
            <w:webHidden/>
          </w:rPr>
          <w:fldChar w:fldCharType="begin"/>
        </w:r>
        <w:r w:rsidR="00EF6003" w:rsidRPr="006169EA">
          <w:rPr>
            <w:webHidden/>
          </w:rPr>
          <w:instrText xml:space="preserve"> PAGEREF _Toc383683527 \h </w:instrText>
        </w:r>
        <w:r w:rsidR="00EF6003" w:rsidRPr="006169EA">
          <w:rPr>
            <w:webHidden/>
          </w:rPr>
        </w:r>
        <w:r w:rsidR="00EF6003" w:rsidRPr="006169EA">
          <w:rPr>
            <w:webHidden/>
          </w:rPr>
          <w:fldChar w:fldCharType="separate"/>
        </w:r>
        <w:r w:rsidR="00EF6003" w:rsidRPr="006169EA">
          <w:rPr>
            <w:webHidden/>
          </w:rPr>
          <w:t>22</w:t>
        </w:r>
        <w:r w:rsidR="00EF6003" w:rsidRPr="006169EA">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528" w:history="1">
        <w:r w:rsidR="00EF6003" w:rsidRPr="009E4ED9">
          <w:rPr>
            <w:rStyle w:val="Hyperlink"/>
            <w:noProof/>
          </w:rPr>
          <w:t>Office pour Mac</w:t>
        </w:r>
        <w:r w:rsidR="00EF6003">
          <w:rPr>
            <w:noProof/>
            <w:webHidden/>
          </w:rPr>
          <w:tab/>
        </w:r>
        <w:r w:rsidR="00EF6003">
          <w:rPr>
            <w:noProof/>
            <w:webHidden/>
          </w:rPr>
          <w:fldChar w:fldCharType="begin"/>
        </w:r>
        <w:r w:rsidR="00EF6003">
          <w:rPr>
            <w:noProof/>
            <w:webHidden/>
          </w:rPr>
          <w:instrText xml:space="preserve"> PAGEREF _Toc383683528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529" w:history="1">
        <w:r w:rsidR="00EF6003" w:rsidRPr="006169EA">
          <w:rPr>
            <w:rStyle w:val="Hyperlink"/>
          </w:rPr>
          <w:t>Excel version 2011 pour Mac</w:t>
        </w:r>
        <w:r w:rsidR="00EF6003" w:rsidRPr="006169EA">
          <w:rPr>
            <w:webHidden/>
          </w:rPr>
          <w:tab/>
        </w:r>
        <w:r w:rsidR="00EF6003" w:rsidRPr="006169EA">
          <w:rPr>
            <w:webHidden/>
          </w:rPr>
          <w:fldChar w:fldCharType="begin"/>
        </w:r>
        <w:r w:rsidR="00EF6003" w:rsidRPr="006169EA">
          <w:rPr>
            <w:webHidden/>
          </w:rPr>
          <w:instrText xml:space="preserve"> PAGEREF _Toc383683529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0" w:history="1">
        <w:r w:rsidR="00EF6003" w:rsidRPr="006169EA">
          <w:rPr>
            <w:rStyle w:val="Hyperlink"/>
          </w:rPr>
          <w:t>Lync 2011 pour Mac</w:t>
        </w:r>
        <w:r w:rsidR="00EF6003" w:rsidRPr="006169EA">
          <w:rPr>
            <w:webHidden/>
          </w:rPr>
          <w:tab/>
        </w:r>
        <w:r w:rsidR="00EF6003" w:rsidRPr="006169EA">
          <w:rPr>
            <w:webHidden/>
          </w:rPr>
          <w:fldChar w:fldCharType="begin"/>
        </w:r>
        <w:r w:rsidR="00EF6003" w:rsidRPr="006169EA">
          <w:rPr>
            <w:webHidden/>
          </w:rPr>
          <w:instrText xml:space="preserve"> PAGEREF _Toc383683530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1" w:history="1">
        <w:r w:rsidR="00EF6003" w:rsidRPr="006169EA">
          <w:rPr>
            <w:rStyle w:val="Hyperlink"/>
          </w:rPr>
          <w:t>Office 2011 Standard pour Mac</w:t>
        </w:r>
        <w:r w:rsidR="00EF6003" w:rsidRPr="006169EA">
          <w:rPr>
            <w:webHidden/>
          </w:rPr>
          <w:tab/>
        </w:r>
        <w:r w:rsidR="00EF6003" w:rsidRPr="006169EA">
          <w:rPr>
            <w:webHidden/>
          </w:rPr>
          <w:fldChar w:fldCharType="begin"/>
        </w:r>
        <w:r w:rsidR="00EF6003" w:rsidRPr="006169EA">
          <w:rPr>
            <w:webHidden/>
          </w:rPr>
          <w:instrText xml:space="preserve"> PAGEREF _Toc383683531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2" w:history="1">
        <w:r w:rsidR="00EF6003" w:rsidRPr="006169EA">
          <w:rPr>
            <w:rStyle w:val="Hyperlink"/>
          </w:rPr>
          <w:t>Outlook 2011 pour Mac</w:t>
        </w:r>
        <w:r w:rsidR="00EF6003" w:rsidRPr="006169EA">
          <w:rPr>
            <w:webHidden/>
          </w:rPr>
          <w:tab/>
        </w:r>
        <w:r w:rsidR="00EF6003" w:rsidRPr="006169EA">
          <w:rPr>
            <w:webHidden/>
          </w:rPr>
          <w:fldChar w:fldCharType="begin"/>
        </w:r>
        <w:r w:rsidR="00EF6003" w:rsidRPr="006169EA">
          <w:rPr>
            <w:webHidden/>
          </w:rPr>
          <w:instrText xml:space="preserve"> PAGEREF _Toc383683532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3" w:history="1">
        <w:r w:rsidR="00EF6003" w:rsidRPr="006169EA">
          <w:rPr>
            <w:rStyle w:val="Hyperlink"/>
          </w:rPr>
          <w:t>Powerpoint 2011 pour Mac</w:t>
        </w:r>
        <w:r w:rsidR="00EF6003" w:rsidRPr="006169EA">
          <w:rPr>
            <w:webHidden/>
          </w:rPr>
          <w:tab/>
        </w:r>
        <w:r w:rsidR="00EF6003" w:rsidRPr="006169EA">
          <w:rPr>
            <w:webHidden/>
          </w:rPr>
          <w:fldChar w:fldCharType="begin"/>
        </w:r>
        <w:r w:rsidR="00EF6003" w:rsidRPr="006169EA">
          <w:rPr>
            <w:webHidden/>
          </w:rPr>
          <w:instrText xml:space="preserve"> PAGEREF _Toc383683533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4" w:history="1">
        <w:r w:rsidR="00EF6003" w:rsidRPr="006169EA">
          <w:rPr>
            <w:rStyle w:val="Hyperlink"/>
          </w:rPr>
          <w:t>Word 2011 pour Mac</w:t>
        </w:r>
        <w:r w:rsidR="00EF6003" w:rsidRPr="006169EA">
          <w:rPr>
            <w:webHidden/>
          </w:rPr>
          <w:tab/>
        </w:r>
        <w:r w:rsidR="00EF6003" w:rsidRPr="006169EA">
          <w:rPr>
            <w:webHidden/>
          </w:rPr>
          <w:fldChar w:fldCharType="begin"/>
        </w:r>
        <w:r w:rsidR="00EF6003" w:rsidRPr="006169EA">
          <w:rPr>
            <w:webHidden/>
          </w:rPr>
          <w:instrText xml:space="preserve"> PAGEREF _Toc383683534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535" w:history="1">
        <w:r w:rsidR="00EF6003" w:rsidRPr="006169EA">
          <w:rPr>
            <w:rStyle w:val="Hyperlink"/>
          </w:rPr>
          <w:t>Licences Work-at-Home pour Mac 2011</w:t>
        </w:r>
        <w:r w:rsidR="00EF6003" w:rsidRPr="006169EA">
          <w:rPr>
            <w:webHidden/>
          </w:rPr>
          <w:tab/>
        </w:r>
        <w:r w:rsidR="00EF6003" w:rsidRPr="006169EA">
          <w:rPr>
            <w:webHidden/>
          </w:rPr>
          <w:fldChar w:fldCharType="begin"/>
        </w:r>
        <w:r w:rsidR="00EF6003" w:rsidRPr="006169EA">
          <w:rPr>
            <w:webHidden/>
          </w:rPr>
          <w:instrText xml:space="preserve"> PAGEREF _Toc383683535 \h </w:instrText>
        </w:r>
        <w:r w:rsidR="00EF6003" w:rsidRPr="006169EA">
          <w:rPr>
            <w:webHidden/>
          </w:rPr>
        </w:r>
        <w:r w:rsidR="00EF6003" w:rsidRPr="006169EA">
          <w:rPr>
            <w:webHidden/>
          </w:rPr>
          <w:fldChar w:fldCharType="separate"/>
        </w:r>
        <w:r w:rsidR="00EF6003" w:rsidRPr="006169EA">
          <w:rPr>
            <w:webHidden/>
          </w:rPr>
          <w:t>24</w:t>
        </w:r>
        <w:r w:rsidR="00EF6003" w:rsidRPr="006169EA">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536" w:history="1">
        <w:r w:rsidR="00EF6003" w:rsidRPr="009E4ED9">
          <w:rPr>
            <w:rStyle w:val="Hyperlink"/>
            <w:noProof/>
          </w:rPr>
          <w:t>Serveurs Office</w:t>
        </w:r>
        <w:r w:rsidR="00EF6003">
          <w:rPr>
            <w:noProof/>
            <w:webHidden/>
          </w:rPr>
          <w:tab/>
        </w:r>
        <w:r w:rsidR="00EF6003">
          <w:rPr>
            <w:noProof/>
            <w:webHidden/>
          </w:rPr>
          <w:fldChar w:fldCharType="begin"/>
        </w:r>
        <w:r w:rsidR="00EF6003">
          <w:rPr>
            <w:noProof/>
            <w:webHidden/>
          </w:rPr>
          <w:instrText xml:space="preserve"> PAGEREF _Toc383683536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37" w:history="1">
        <w:r w:rsidR="00EF6003" w:rsidRPr="009E4ED9">
          <w:rPr>
            <w:rStyle w:val="Hyperlink"/>
            <w:noProof/>
          </w:rPr>
          <w:t>Exchange Server</w:t>
        </w:r>
        <w:r w:rsidR="00EF6003">
          <w:rPr>
            <w:noProof/>
            <w:webHidden/>
          </w:rPr>
          <w:tab/>
        </w:r>
        <w:r w:rsidR="00EF6003">
          <w:rPr>
            <w:noProof/>
            <w:webHidden/>
          </w:rPr>
          <w:fldChar w:fldCharType="begin"/>
        </w:r>
        <w:r w:rsidR="00EF6003">
          <w:rPr>
            <w:noProof/>
            <w:webHidden/>
          </w:rPr>
          <w:instrText xml:space="preserve"> PAGEREF _Toc383683537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38" w:history="1">
        <w:r w:rsidR="00EF6003" w:rsidRPr="009E4ED9">
          <w:rPr>
            <w:rStyle w:val="Hyperlink"/>
            <w:noProof/>
            <w:lang w:val="fr-FR"/>
          </w:rPr>
          <w:t>Exchange Server 2007 Édition Standard pour PME</w:t>
        </w:r>
        <w:r w:rsidR="00EF6003">
          <w:rPr>
            <w:noProof/>
            <w:webHidden/>
          </w:rPr>
          <w:tab/>
        </w:r>
        <w:r w:rsidR="00EF6003">
          <w:rPr>
            <w:noProof/>
            <w:webHidden/>
          </w:rPr>
          <w:fldChar w:fldCharType="begin"/>
        </w:r>
        <w:r w:rsidR="00EF6003">
          <w:rPr>
            <w:noProof/>
            <w:webHidden/>
          </w:rPr>
          <w:instrText xml:space="preserve"> PAGEREF _Toc383683538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39" w:history="1">
        <w:r w:rsidR="00EF6003" w:rsidRPr="009E4ED9">
          <w:rPr>
            <w:rStyle w:val="Hyperlink"/>
            <w:noProof/>
            <w:lang w:val="fr-FR"/>
          </w:rPr>
          <w:t>CAL Exchange Server 2007 Édition Standard pour PME</w:t>
        </w:r>
        <w:r w:rsidR="00EF6003">
          <w:rPr>
            <w:noProof/>
            <w:webHidden/>
          </w:rPr>
          <w:tab/>
        </w:r>
        <w:r w:rsidR="00EF6003">
          <w:rPr>
            <w:noProof/>
            <w:webHidden/>
          </w:rPr>
          <w:fldChar w:fldCharType="begin"/>
        </w:r>
        <w:r w:rsidR="00EF6003">
          <w:rPr>
            <w:noProof/>
            <w:webHidden/>
          </w:rPr>
          <w:instrText xml:space="preserve"> PAGEREF _Toc383683539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0" w:history="1">
        <w:r w:rsidR="00EF6003" w:rsidRPr="009E4ED9">
          <w:rPr>
            <w:rStyle w:val="Hyperlink"/>
            <w:noProof/>
          </w:rPr>
          <w:t>Exchange Server Enterprise 2013</w:t>
        </w:r>
        <w:r w:rsidR="00EF6003">
          <w:rPr>
            <w:noProof/>
            <w:webHidden/>
          </w:rPr>
          <w:tab/>
        </w:r>
        <w:r w:rsidR="00EF6003">
          <w:rPr>
            <w:noProof/>
            <w:webHidden/>
          </w:rPr>
          <w:fldChar w:fldCharType="begin"/>
        </w:r>
        <w:r w:rsidR="00EF6003">
          <w:rPr>
            <w:noProof/>
            <w:webHidden/>
          </w:rPr>
          <w:instrText xml:space="preserve"> PAGEREF _Toc383683540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1" w:history="1">
        <w:r w:rsidR="00EF6003" w:rsidRPr="009E4ED9">
          <w:rPr>
            <w:rStyle w:val="Hyperlink"/>
            <w:noProof/>
            <w:lang w:val="fr-FR"/>
          </w:rPr>
          <w:t>CAL Exchange Server Enterprise 2013 (Utilisateur et Dispositif)</w:t>
        </w:r>
        <w:r w:rsidR="00EF6003">
          <w:rPr>
            <w:noProof/>
            <w:webHidden/>
          </w:rPr>
          <w:tab/>
        </w:r>
        <w:r w:rsidR="00EF6003">
          <w:rPr>
            <w:noProof/>
            <w:webHidden/>
          </w:rPr>
          <w:fldChar w:fldCharType="begin"/>
        </w:r>
        <w:r w:rsidR="00EF6003">
          <w:rPr>
            <w:noProof/>
            <w:webHidden/>
          </w:rPr>
          <w:instrText xml:space="preserve"> PAGEREF _Toc383683541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2" w:history="1">
        <w:r w:rsidR="00EF6003" w:rsidRPr="009E4ED9">
          <w:rPr>
            <w:rStyle w:val="Hyperlink"/>
            <w:noProof/>
          </w:rPr>
          <w:t>Exchange Server Standard 2013</w:t>
        </w:r>
        <w:r w:rsidR="00EF6003">
          <w:rPr>
            <w:noProof/>
            <w:webHidden/>
          </w:rPr>
          <w:tab/>
        </w:r>
        <w:r w:rsidR="00EF6003">
          <w:rPr>
            <w:noProof/>
            <w:webHidden/>
          </w:rPr>
          <w:fldChar w:fldCharType="begin"/>
        </w:r>
        <w:r w:rsidR="00EF6003">
          <w:rPr>
            <w:noProof/>
            <w:webHidden/>
          </w:rPr>
          <w:instrText xml:space="preserve"> PAGEREF _Toc383683542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3" w:history="1">
        <w:r w:rsidR="00EF6003" w:rsidRPr="009E4ED9">
          <w:rPr>
            <w:rStyle w:val="Hyperlink"/>
            <w:noProof/>
            <w:lang w:val="fr-FR"/>
          </w:rPr>
          <w:t>CAL Exchange Server Standard 2013 (Utilisateur et Dispositif)</w:t>
        </w:r>
        <w:r w:rsidR="00EF6003">
          <w:rPr>
            <w:noProof/>
            <w:webHidden/>
          </w:rPr>
          <w:tab/>
        </w:r>
        <w:r w:rsidR="00EF6003">
          <w:rPr>
            <w:noProof/>
            <w:webHidden/>
          </w:rPr>
          <w:fldChar w:fldCharType="begin"/>
        </w:r>
        <w:r w:rsidR="00EF6003">
          <w:rPr>
            <w:noProof/>
            <w:webHidden/>
          </w:rPr>
          <w:instrText xml:space="preserve"> PAGEREF _Toc383683543 \h </w:instrText>
        </w:r>
        <w:r w:rsidR="00EF6003">
          <w:rPr>
            <w:noProof/>
            <w:webHidden/>
          </w:rPr>
        </w:r>
        <w:r w:rsidR="00EF6003">
          <w:rPr>
            <w:noProof/>
            <w:webHidden/>
          </w:rPr>
          <w:fldChar w:fldCharType="separate"/>
        </w:r>
        <w:r w:rsidR="00EF6003">
          <w:rPr>
            <w:noProof/>
            <w:webHidden/>
          </w:rPr>
          <w:t>24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44" w:history="1">
        <w:r w:rsidR="00EF6003" w:rsidRPr="009E4ED9">
          <w:rPr>
            <w:rStyle w:val="Hyperlink"/>
            <w:noProof/>
          </w:rPr>
          <w:t>Lync Server</w:t>
        </w:r>
        <w:r w:rsidR="00EF6003">
          <w:rPr>
            <w:noProof/>
            <w:webHidden/>
          </w:rPr>
          <w:tab/>
        </w:r>
        <w:r w:rsidR="00EF6003">
          <w:rPr>
            <w:noProof/>
            <w:webHidden/>
          </w:rPr>
          <w:fldChar w:fldCharType="begin"/>
        </w:r>
        <w:r w:rsidR="00EF6003">
          <w:rPr>
            <w:noProof/>
            <w:webHidden/>
          </w:rPr>
          <w:instrText xml:space="preserve"> PAGEREF _Toc383683544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5" w:history="1">
        <w:r w:rsidR="00EF6003" w:rsidRPr="009E4ED9">
          <w:rPr>
            <w:rStyle w:val="Hyperlink"/>
            <w:noProof/>
          </w:rPr>
          <w:t>Lync Server 2013</w:t>
        </w:r>
        <w:r w:rsidR="00EF6003">
          <w:rPr>
            <w:noProof/>
            <w:webHidden/>
          </w:rPr>
          <w:tab/>
        </w:r>
        <w:r w:rsidR="00EF6003">
          <w:rPr>
            <w:noProof/>
            <w:webHidden/>
          </w:rPr>
          <w:fldChar w:fldCharType="begin"/>
        </w:r>
        <w:r w:rsidR="00EF6003">
          <w:rPr>
            <w:noProof/>
            <w:webHidden/>
          </w:rPr>
          <w:instrText xml:space="preserve"> PAGEREF _Toc383683545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6" w:history="1">
        <w:r w:rsidR="00EF6003" w:rsidRPr="009E4ED9">
          <w:rPr>
            <w:rStyle w:val="Hyperlink"/>
            <w:noProof/>
            <w:lang w:val="fr-FR"/>
          </w:rPr>
          <w:t>CAL Entreprise Lync Server 2013 (Utilisateur et Dispositif)</w:t>
        </w:r>
        <w:r w:rsidR="00EF6003">
          <w:rPr>
            <w:noProof/>
            <w:webHidden/>
          </w:rPr>
          <w:tab/>
        </w:r>
        <w:r w:rsidR="00EF6003">
          <w:rPr>
            <w:noProof/>
            <w:webHidden/>
          </w:rPr>
          <w:fldChar w:fldCharType="begin"/>
        </w:r>
        <w:r w:rsidR="00EF6003">
          <w:rPr>
            <w:noProof/>
            <w:webHidden/>
          </w:rPr>
          <w:instrText xml:space="preserve"> PAGEREF _Toc383683546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7" w:history="1">
        <w:r w:rsidR="00EF6003" w:rsidRPr="009E4ED9">
          <w:rPr>
            <w:rStyle w:val="Hyperlink"/>
            <w:noProof/>
            <w:lang w:val="fr-FR"/>
          </w:rPr>
          <w:t>CAL Plus Lync Server 2013 (Utilisateur et Dispositif)</w:t>
        </w:r>
        <w:r w:rsidR="00EF6003">
          <w:rPr>
            <w:noProof/>
            <w:webHidden/>
          </w:rPr>
          <w:tab/>
        </w:r>
        <w:r w:rsidR="00EF6003">
          <w:rPr>
            <w:noProof/>
            <w:webHidden/>
          </w:rPr>
          <w:fldChar w:fldCharType="begin"/>
        </w:r>
        <w:r w:rsidR="00EF6003">
          <w:rPr>
            <w:noProof/>
            <w:webHidden/>
          </w:rPr>
          <w:instrText xml:space="preserve"> PAGEREF _Toc383683547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48" w:history="1">
        <w:r w:rsidR="00EF6003" w:rsidRPr="009E4ED9">
          <w:rPr>
            <w:rStyle w:val="Hyperlink"/>
            <w:noProof/>
            <w:lang w:val="fr-FR"/>
          </w:rPr>
          <w:t>CAL Standard Lync Server 2013 (Utilisateur et Dispositif)</w:t>
        </w:r>
        <w:r w:rsidR="00EF6003">
          <w:rPr>
            <w:noProof/>
            <w:webHidden/>
          </w:rPr>
          <w:tab/>
        </w:r>
        <w:r w:rsidR="00EF6003">
          <w:rPr>
            <w:noProof/>
            <w:webHidden/>
          </w:rPr>
          <w:fldChar w:fldCharType="begin"/>
        </w:r>
        <w:r w:rsidR="00EF6003">
          <w:rPr>
            <w:noProof/>
            <w:webHidden/>
          </w:rPr>
          <w:instrText xml:space="preserve"> PAGEREF _Toc383683548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49" w:history="1">
        <w:r w:rsidR="00EF6003" w:rsidRPr="009E4ED9">
          <w:rPr>
            <w:rStyle w:val="Hyperlink"/>
            <w:noProof/>
          </w:rPr>
          <w:t>Project Server</w:t>
        </w:r>
        <w:r w:rsidR="00EF6003">
          <w:rPr>
            <w:noProof/>
            <w:webHidden/>
          </w:rPr>
          <w:tab/>
        </w:r>
        <w:r w:rsidR="00EF6003">
          <w:rPr>
            <w:noProof/>
            <w:webHidden/>
          </w:rPr>
          <w:fldChar w:fldCharType="begin"/>
        </w:r>
        <w:r w:rsidR="00EF6003">
          <w:rPr>
            <w:noProof/>
            <w:webHidden/>
          </w:rPr>
          <w:instrText xml:space="preserve"> PAGEREF _Toc383683549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0" w:history="1">
        <w:r w:rsidR="00EF6003" w:rsidRPr="009E4ED9">
          <w:rPr>
            <w:rStyle w:val="Hyperlink"/>
            <w:noProof/>
          </w:rPr>
          <w:t>Project Server 2013</w:t>
        </w:r>
        <w:r w:rsidR="00EF6003">
          <w:rPr>
            <w:noProof/>
            <w:webHidden/>
          </w:rPr>
          <w:tab/>
        </w:r>
        <w:r w:rsidR="00EF6003">
          <w:rPr>
            <w:noProof/>
            <w:webHidden/>
          </w:rPr>
          <w:fldChar w:fldCharType="begin"/>
        </w:r>
        <w:r w:rsidR="00EF6003">
          <w:rPr>
            <w:noProof/>
            <w:webHidden/>
          </w:rPr>
          <w:instrText xml:space="preserve"> PAGEREF _Toc383683550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1" w:history="1">
        <w:r w:rsidR="00EF6003" w:rsidRPr="009E4ED9">
          <w:rPr>
            <w:rStyle w:val="Hyperlink"/>
            <w:noProof/>
            <w:lang w:val="fr-FR"/>
          </w:rPr>
          <w:t>CAL Project Server 2013 (Utilisateur et Dispositif)</w:t>
        </w:r>
        <w:r w:rsidR="00EF6003">
          <w:rPr>
            <w:noProof/>
            <w:webHidden/>
          </w:rPr>
          <w:tab/>
        </w:r>
        <w:r w:rsidR="00EF6003">
          <w:rPr>
            <w:noProof/>
            <w:webHidden/>
          </w:rPr>
          <w:fldChar w:fldCharType="begin"/>
        </w:r>
        <w:r w:rsidR="00EF6003">
          <w:rPr>
            <w:noProof/>
            <w:webHidden/>
          </w:rPr>
          <w:instrText xml:space="preserve"> PAGEREF _Toc383683551 \h </w:instrText>
        </w:r>
        <w:r w:rsidR="00EF6003">
          <w:rPr>
            <w:noProof/>
            <w:webHidden/>
          </w:rPr>
        </w:r>
        <w:r w:rsidR="00EF6003">
          <w:rPr>
            <w:noProof/>
            <w:webHidden/>
          </w:rPr>
          <w:fldChar w:fldCharType="separate"/>
        </w:r>
        <w:r w:rsidR="00EF6003">
          <w:rPr>
            <w:noProof/>
            <w:webHidden/>
          </w:rPr>
          <w:t>25</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52" w:history="1">
        <w:r w:rsidR="00EF6003" w:rsidRPr="009E4ED9">
          <w:rPr>
            <w:rStyle w:val="Hyperlink"/>
            <w:noProof/>
          </w:rPr>
          <w:t>SharePoint</w:t>
        </w:r>
        <w:r w:rsidR="00EF6003">
          <w:rPr>
            <w:noProof/>
            <w:webHidden/>
          </w:rPr>
          <w:tab/>
        </w:r>
        <w:r w:rsidR="00EF6003">
          <w:rPr>
            <w:noProof/>
            <w:webHidden/>
          </w:rPr>
          <w:fldChar w:fldCharType="begin"/>
        </w:r>
        <w:r w:rsidR="00EF6003">
          <w:rPr>
            <w:noProof/>
            <w:webHidden/>
          </w:rPr>
          <w:instrText xml:space="preserve"> PAGEREF _Toc383683552 \h </w:instrText>
        </w:r>
        <w:r w:rsidR="00EF6003">
          <w:rPr>
            <w:noProof/>
            <w:webHidden/>
          </w:rPr>
        </w:r>
        <w:r w:rsidR="00EF6003">
          <w:rPr>
            <w:noProof/>
            <w:webHidden/>
          </w:rPr>
          <w:fldChar w:fldCharType="separate"/>
        </w:r>
        <w:r w:rsidR="00EF6003">
          <w:rPr>
            <w:noProof/>
            <w:webHidden/>
          </w:rPr>
          <w:t>26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3" w:history="1">
        <w:r w:rsidR="00EF6003" w:rsidRPr="009E4ED9">
          <w:rPr>
            <w:rStyle w:val="Hyperlink"/>
            <w:noProof/>
          </w:rPr>
          <w:t>Microsoft Office Audit and Control Management Server 2013</w:t>
        </w:r>
        <w:r w:rsidR="00EF6003">
          <w:rPr>
            <w:noProof/>
            <w:webHidden/>
          </w:rPr>
          <w:tab/>
        </w:r>
        <w:r w:rsidR="00EF6003">
          <w:rPr>
            <w:noProof/>
            <w:webHidden/>
          </w:rPr>
          <w:fldChar w:fldCharType="begin"/>
        </w:r>
        <w:r w:rsidR="00EF6003">
          <w:rPr>
            <w:noProof/>
            <w:webHidden/>
          </w:rPr>
          <w:instrText xml:space="preserve"> PAGEREF _Toc383683553 \h </w:instrText>
        </w:r>
        <w:r w:rsidR="00EF6003">
          <w:rPr>
            <w:noProof/>
            <w:webHidden/>
          </w:rPr>
        </w:r>
        <w:r w:rsidR="00EF6003">
          <w:rPr>
            <w:noProof/>
            <w:webHidden/>
          </w:rPr>
          <w:fldChar w:fldCharType="separate"/>
        </w:r>
        <w:r w:rsidR="00EF6003">
          <w:rPr>
            <w:noProof/>
            <w:webHidden/>
          </w:rPr>
          <w:t>26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4" w:history="1">
        <w:r w:rsidR="00EF6003" w:rsidRPr="009E4ED9">
          <w:rPr>
            <w:rStyle w:val="Hyperlink"/>
            <w:noProof/>
          </w:rPr>
          <w:t>SharePoint Server 2013</w:t>
        </w:r>
        <w:r w:rsidR="00EF6003">
          <w:rPr>
            <w:noProof/>
            <w:webHidden/>
          </w:rPr>
          <w:tab/>
        </w:r>
        <w:r w:rsidR="00EF6003">
          <w:rPr>
            <w:noProof/>
            <w:webHidden/>
          </w:rPr>
          <w:fldChar w:fldCharType="begin"/>
        </w:r>
        <w:r w:rsidR="00EF6003">
          <w:rPr>
            <w:noProof/>
            <w:webHidden/>
          </w:rPr>
          <w:instrText xml:space="preserve"> PAGEREF _Toc383683554 \h </w:instrText>
        </w:r>
        <w:r w:rsidR="00EF6003">
          <w:rPr>
            <w:noProof/>
            <w:webHidden/>
          </w:rPr>
        </w:r>
        <w:r w:rsidR="00EF6003">
          <w:rPr>
            <w:noProof/>
            <w:webHidden/>
          </w:rPr>
          <w:fldChar w:fldCharType="separate"/>
        </w:r>
        <w:r w:rsidR="00EF6003">
          <w:rPr>
            <w:noProof/>
            <w:webHidden/>
          </w:rPr>
          <w:t>26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5" w:history="1">
        <w:r w:rsidR="00EF6003" w:rsidRPr="009E4ED9">
          <w:rPr>
            <w:rStyle w:val="Hyperlink"/>
            <w:noProof/>
            <w:lang w:val="fr-FR"/>
          </w:rPr>
          <w:t>CAL Entreprise SharePoint Server 2013 (Utilisateur et Dispositif)</w:t>
        </w:r>
        <w:r w:rsidR="00EF6003">
          <w:rPr>
            <w:noProof/>
            <w:webHidden/>
          </w:rPr>
          <w:tab/>
        </w:r>
        <w:r w:rsidR="00EF6003">
          <w:rPr>
            <w:noProof/>
            <w:webHidden/>
          </w:rPr>
          <w:fldChar w:fldCharType="begin"/>
        </w:r>
        <w:r w:rsidR="00EF6003">
          <w:rPr>
            <w:noProof/>
            <w:webHidden/>
          </w:rPr>
          <w:instrText xml:space="preserve"> PAGEREF _Toc383683555 \h </w:instrText>
        </w:r>
        <w:r w:rsidR="00EF6003">
          <w:rPr>
            <w:noProof/>
            <w:webHidden/>
          </w:rPr>
        </w:r>
        <w:r w:rsidR="00EF6003">
          <w:rPr>
            <w:noProof/>
            <w:webHidden/>
          </w:rPr>
          <w:fldChar w:fldCharType="separate"/>
        </w:r>
        <w:r w:rsidR="00EF6003">
          <w:rPr>
            <w:noProof/>
            <w:webHidden/>
          </w:rPr>
          <w:t>26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56" w:history="1">
        <w:r w:rsidR="00EF6003" w:rsidRPr="009E4ED9">
          <w:rPr>
            <w:rStyle w:val="Hyperlink"/>
            <w:noProof/>
            <w:lang w:val="fr-FR"/>
          </w:rPr>
          <w:t>CAL Standard SharePoint Server 2013 (Utilisateur et Dispositif)</w:t>
        </w:r>
        <w:r w:rsidR="00EF6003">
          <w:rPr>
            <w:noProof/>
            <w:webHidden/>
          </w:rPr>
          <w:tab/>
        </w:r>
        <w:r w:rsidR="00EF6003">
          <w:rPr>
            <w:noProof/>
            <w:webHidden/>
          </w:rPr>
          <w:fldChar w:fldCharType="begin"/>
        </w:r>
        <w:r w:rsidR="00EF6003">
          <w:rPr>
            <w:noProof/>
            <w:webHidden/>
          </w:rPr>
          <w:instrText xml:space="preserve"> PAGEREF _Toc383683556 \h </w:instrText>
        </w:r>
        <w:r w:rsidR="00EF6003">
          <w:rPr>
            <w:noProof/>
            <w:webHidden/>
          </w:rPr>
        </w:r>
        <w:r w:rsidR="00EF6003">
          <w:rPr>
            <w:noProof/>
            <w:webHidden/>
          </w:rPr>
          <w:fldChar w:fldCharType="separate"/>
        </w:r>
        <w:r w:rsidR="00EF6003">
          <w:rPr>
            <w:noProof/>
            <w:webHidden/>
          </w:rPr>
          <w:t>26</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557" w:history="1">
        <w:r w:rsidR="00EF6003" w:rsidRPr="009E4ED9">
          <w:rPr>
            <w:rStyle w:val="Hyperlink"/>
            <w:noProof/>
          </w:rPr>
          <w:t>Rental Rights</w:t>
        </w:r>
        <w:r w:rsidR="00EF6003">
          <w:rPr>
            <w:noProof/>
            <w:webHidden/>
          </w:rPr>
          <w:tab/>
        </w:r>
        <w:r w:rsidR="00EF6003">
          <w:rPr>
            <w:noProof/>
            <w:webHidden/>
          </w:rPr>
          <w:fldChar w:fldCharType="begin"/>
        </w:r>
        <w:r w:rsidR="00EF6003">
          <w:rPr>
            <w:noProof/>
            <w:webHidden/>
          </w:rPr>
          <w:instrText xml:space="preserve"> PAGEREF _Toc383683557 \h </w:instrText>
        </w:r>
        <w:r w:rsidR="00EF6003">
          <w:rPr>
            <w:noProof/>
            <w:webHidden/>
          </w:rPr>
        </w:r>
        <w:r w:rsidR="00EF6003">
          <w:rPr>
            <w:noProof/>
            <w:webHidden/>
          </w:rPr>
          <w:fldChar w:fldCharType="separate"/>
        </w:r>
        <w:r w:rsidR="00EF6003">
          <w:rPr>
            <w:noProof/>
            <w:webHidden/>
          </w:rPr>
          <w:t>27</w:t>
        </w:r>
        <w:r w:rsidR="00EF6003">
          <w:rPr>
            <w:noProof/>
            <w:webHidden/>
          </w:rPr>
          <w:fldChar w:fldCharType="end"/>
        </w:r>
      </w:hyperlink>
    </w:p>
    <w:p w:rsidR="00EF6003" w:rsidRDefault="00FB0CF0" w:rsidP="006169EA">
      <w:pPr>
        <w:pStyle w:val="TOC5"/>
        <w:rPr>
          <w:rFonts w:eastAsiaTheme="minorEastAsia"/>
          <w:sz w:val="22"/>
        </w:rPr>
      </w:pPr>
      <w:hyperlink w:anchor="_Toc383683558" w:history="1">
        <w:r w:rsidR="00EF6003" w:rsidRPr="009E4ED9">
          <w:rPr>
            <w:rStyle w:val="Hyperlink"/>
          </w:rPr>
          <w:t>Rental Rights pour Office Professionnel</w:t>
        </w:r>
        <w:r w:rsidR="00EF6003">
          <w:rPr>
            <w:webHidden/>
          </w:rPr>
          <w:tab/>
        </w:r>
        <w:r w:rsidR="00EF6003">
          <w:rPr>
            <w:webHidden/>
          </w:rPr>
          <w:fldChar w:fldCharType="begin"/>
        </w:r>
        <w:r w:rsidR="00EF6003">
          <w:rPr>
            <w:webHidden/>
          </w:rPr>
          <w:instrText xml:space="preserve"> PAGEREF _Toc383683558 \h </w:instrText>
        </w:r>
        <w:r w:rsidR="00EF6003">
          <w:rPr>
            <w:webHidden/>
          </w:rPr>
        </w:r>
        <w:r w:rsidR="00EF6003">
          <w:rPr>
            <w:webHidden/>
          </w:rPr>
          <w:fldChar w:fldCharType="separate"/>
        </w:r>
        <w:r w:rsidR="00EF6003">
          <w:rPr>
            <w:webHidden/>
          </w:rPr>
          <w:t>27</w:t>
        </w:r>
        <w:r w:rsidR="00EF6003">
          <w:rPr>
            <w:webHidden/>
          </w:rPr>
          <w:fldChar w:fldCharType="end"/>
        </w:r>
      </w:hyperlink>
    </w:p>
    <w:p w:rsidR="00EF6003" w:rsidRDefault="00FB0CF0" w:rsidP="006169EA">
      <w:pPr>
        <w:pStyle w:val="TOC5"/>
        <w:rPr>
          <w:rFonts w:eastAsiaTheme="minorEastAsia"/>
          <w:sz w:val="22"/>
        </w:rPr>
      </w:pPr>
      <w:hyperlink w:anchor="_Toc383683559" w:history="1">
        <w:r w:rsidR="00EF6003" w:rsidRPr="009E4ED9">
          <w:rPr>
            <w:rStyle w:val="Hyperlink"/>
          </w:rPr>
          <w:t>Rental Rights pour Office Standard</w:t>
        </w:r>
        <w:r w:rsidR="00EF6003">
          <w:rPr>
            <w:webHidden/>
          </w:rPr>
          <w:tab/>
        </w:r>
        <w:r w:rsidR="00EF6003">
          <w:rPr>
            <w:webHidden/>
          </w:rPr>
          <w:fldChar w:fldCharType="begin"/>
        </w:r>
        <w:r w:rsidR="00EF6003">
          <w:rPr>
            <w:webHidden/>
          </w:rPr>
          <w:instrText xml:space="preserve"> PAGEREF _Toc383683559 \h </w:instrText>
        </w:r>
        <w:r w:rsidR="00EF6003">
          <w:rPr>
            <w:webHidden/>
          </w:rPr>
        </w:r>
        <w:r w:rsidR="00EF6003">
          <w:rPr>
            <w:webHidden/>
          </w:rPr>
          <w:fldChar w:fldCharType="separate"/>
        </w:r>
        <w:r w:rsidR="00EF6003">
          <w:rPr>
            <w:webHidden/>
          </w:rPr>
          <w:t>27</w:t>
        </w:r>
        <w:r w:rsidR="00EF6003">
          <w:rPr>
            <w:webHidden/>
          </w:rPr>
          <w:fldChar w:fldCharType="end"/>
        </w:r>
      </w:hyperlink>
    </w:p>
    <w:p w:rsidR="00EF6003" w:rsidRDefault="00FB0CF0" w:rsidP="006169EA">
      <w:pPr>
        <w:pStyle w:val="TOC5"/>
        <w:rPr>
          <w:rFonts w:eastAsiaTheme="minorEastAsia"/>
          <w:sz w:val="22"/>
        </w:rPr>
      </w:pPr>
      <w:hyperlink w:anchor="_Toc383683560" w:history="1">
        <w:r w:rsidR="00EF6003" w:rsidRPr="009E4ED9">
          <w:rPr>
            <w:rStyle w:val="Hyperlink"/>
          </w:rPr>
          <w:t>Rental Rights pour Windows</w:t>
        </w:r>
        <w:r w:rsidR="00EF6003">
          <w:rPr>
            <w:webHidden/>
          </w:rPr>
          <w:tab/>
        </w:r>
        <w:r w:rsidR="00EF6003">
          <w:rPr>
            <w:webHidden/>
          </w:rPr>
          <w:fldChar w:fldCharType="begin"/>
        </w:r>
        <w:r w:rsidR="00EF6003">
          <w:rPr>
            <w:webHidden/>
          </w:rPr>
          <w:instrText xml:space="preserve"> PAGEREF _Toc383683560 \h </w:instrText>
        </w:r>
        <w:r w:rsidR="00EF6003">
          <w:rPr>
            <w:webHidden/>
          </w:rPr>
        </w:r>
        <w:r w:rsidR="00EF6003">
          <w:rPr>
            <w:webHidden/>
          </w:rPr>
          <w:fldChar w:fldCharType="separate"/>
        </w:r>
        <w:r w:rsidR="00EF6003">
          <w:rPr>
            <w:webHidden/>
          </w:rPr>
          <w:t>27</w:t>
        </w:r>
        <w:r w:rsidR="00EF6003">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561" w:history="1">
        <w:r w:rsidR="00EF6003" w:rsidRPr="009E4ED9">
          <w:rPr>
            <w:rStyle w:val="Hyperlink"/>
            <w:noProof/>
          </w:rPr>
          <w:t>SQL</w:t>
        </w:r>
        <w:r w:rsidR="00EF6003">
          <w:rPr>
            <w:noProof/>
            <w:webHidden/>
          </w:rPr>
          <w:tab/>
        </w:r>
        <w:r w:rsidR="00EF6003">
          <w:rPr>
            <w:noProof/>
            <w:webHidden/>
          </w:rPr>
          <w:fldChar w:fldCharType="begin"/>
        </w:r>
        <w:r w:rsidR="00EF6003">
          <w:rPr>
            <w:noProof/>
            <w:webHidden/>
          </w:rPr>
          <w:instrText xml:space="preserve"> PAGEREF _Toc383683561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62" w:history="1">
        <w:r w:rsidR="00EF6003" w:rsidRPr="009E4ED9">
          <w:rPr>
            <w:rStyle w:val="Hyperlink"/>
            <w:noProof/>
          </w:rPr>
          <w:t>Business Intelligence Appliance</w:t>
        </w:r>
        <w:r w:rsidR="00EF6003">
          <w:rPr>
            <w:noProof/>
            <w:webHidden/>
          </w:rPr>
          <w:tab/>
        </w:r>
        <w:r w:rsidR="00EF6003">
          <w:rPr>
            <w:noProof/>
            <w:webHidden/>
          </w:rPr>
          <w:fldChar w:fldCharType="begin"/>
        </w:r>
        <w:r w:rsidR="00EF6003">
          <w:rPr>
            <w:noProof/>
            <w:webHidden/>
          </w:rPr>
          <w:instrText xml:space="preserve"> PAGEREF _Toc383683562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3" w:history="1">
        <w:r w:rsidR="00EF6003" w:rsidRPr="009E4ED9">
          <w:rPr>
            <w:rStyle w:val="Hyperlink"/>
            <w:noProof/>
          </w:rPr>
          <w:t>Business Intelligence Appliance 2013</w:t>
        </w:r>
        <w:r w:rsidR="00EF6003">
          <w:rPr>
            <w:noProof/>
            <w:webHidden/>
          </w:rPr>
          <w:tab/>
        </w:r>
        <w:r w:rsidR="00EF6003">
          <w:rPr>
            <w:noProof/>
            <w:webHidden/>
          </w:rPr>
          <w:fldChar w:fldCharType="begin"/>
        </w:r>
        <w:r w:rsidR="00EF6003">
          <w:rPr>
            <w:noProof/>
            <w:webHidden/>
          </w:rPr>
          <w:instrText xml:space="preserve"> PAGEREF _Toc383683563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64" w:history="1">
        <w:r w:rsidR="00EF6003" w:rsidRPr="009E4ED9">
          <w:rPr>
            <w:rStyle w:val="Hyperlink"/>
            <w:noProof/>
          </w:rPr>
          <w:t>SQL Server</w:t>
        </w:r>
        <w:r w:rsidR="00EF6003">
          <w:rPr>
            <w:noProof/>
            <w:webHidden/>
          </w:rPr>
          <w:tab/>
        </w:r>
        <w:r w:rsidR="00EF6003">
          <w:rPr>
            <w:noProof/>
            <w:webHidden/>
          </w:rPr>
          <w:fldChar w:fldCharType="begin"/>
        </w:r>
        <w:r w:rsidR="00EF6003">
          <w:rPr>
            <w:noProof/>
            <w:webHidden/>
          </w:rPr>
          <w:instrText xml:space="preserve"> PAGEREF _Toc383683564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5" w:history="1">
        <w:r w:rsidR="00EF6003" w:rsidRPr="009E4ED9">
          <w:rPr>
            <w:rStyle w:val="Hyperlink"/>
            <w:noProof/>
          </w:rPr>
          <w:t>SQL Server 2014 Business Intelligence</w:t>
        </w:r>
        <w:r w:rsidR="00EF6003">
          <w:rPr>
            <w:noProof/>
            <w:webHidden/>
          </w:rPr>
          <w:tab/>
        </w:r>
        <w:r w:rsidR="00EF6003">
          <w:rPr>
            <w:noProof/>
            <w:webHidden/>
          </w:rPr>
          <w:fldChar w:fldCharType="begin"/>
        </w:r>
        <w:r w:rsidR="00EF6003">
          <w:rPr>
            <w:noProof/>
            <w:webHidden/>
          </w:rPr>
          <w:instrText xml:space="preserve"> PAGEREF _Toc383683565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6" w:history="1">
        <w:r w:rsidR="00EF6003" w:rsidRPr="009E4ED9">
          <w:rPr>
            <w:rStyle w:val="Hyperlink"/>
            <w:noProof/>
            <w:spacing w:val="-2"/>
            <w:lang w:val="fr-FR"/>
          </w:rPr>
          <w:t>CAL SQL Server 2014 (Utilisateur et Dispositif)</w:t>
        </w:r>
        <w:r w:rsidR="00EF6003">
          <w:rPr>
            <w:noProof/>
            <w:webHidden/>
          </w:rPr>
          <w:tab/>
        </w:r>
        <w:r w:rsidR="00EF6003">
          <w:rPr>
            <w:noProof/>
            <w:webHidden/>
          </w:rPr>
          <w:fldChar w:fldCharType="begin"/>
        </w:r>
        <w:r w:rsidR="00EF6003">
          <w:rPr>
            <w:noProof/>
            <w:webHidden/>
          </w:rPr>
          <w:instrText xml:space="preserve"> PAGEREF _Toc383683566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7" w:history="1">
        <w:r w:rsidR="00EF6003" w:rsidRPr="009E4ED9">
          <w:rPr>
            <w:rStyle w:val="Hyperlink"/>
            <w:noProof/>
          </w:rPr>
          <w:t>SQL Server 2014 Developer</w:t>
        </w:r>
        <w:r w:rsidR="00EF6003">
          <w:rPr>
            <w:noProof/>
            <w:webHidden/>
          </w:rPr>
          <w:tab/>
        </w:r>
        <w:r w:rsidR="00EF6003">
          <w:rPr>
            <w:noProof/>
            <w:webHidden/>
          </w:rPr>
          <w:fldChar w:fldCharType="begin"/>
        </w:r>
        <w:r w:rsidR="00EF6003">
          <w:rPr>
            <w:noProof/>
            <w:webHidden/>
          </w:rPr>
          <w:instrText xml:space="preserve"> PAGEREF _Toc383683567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8" w:history="1">
        <w:r w:rsidR="00EF6003" w:rsidRPr="009E4ED9">
          <w:rPr>
            <w:rStyle w:val="Hyperlink"/>
            <w:noProof/>
          </w:rPr>
          <w:t>SQL Server 2014 Enterprise</w:t>
        </w:r>
        <w:r w:rsidR="00EF6003">
          <w:rPr>
            <w:noProof/>
            <w:webHidden/>
          </w:rPr>
          <w:tab/>
        </w:r>
        <w:r w:rsidR="00EF6003">
          <w:rPr>
            <w:noProof/>
            <w:webHidden/>
          </w:rPr>
          <w:fldChar w:fldCharType="begin"/>
        </w:r>
        <w:r w:rsidR="00EF6003">
          <w:rPr>
            <w:noProof/>
            <w:webHidden/>
          </w:rPr>
          <w:instrText xml:space="preserve"> PAGEREF _Toc383683568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69" w:history="1">
        <w:r w:rsidR="00EF6003" w:rsidRPr="009E4ED9">
          <w:rPr>
            <w:rStyle w:val="Hyperlink"/>
            <w:noProof/>
            <w:lang w:val="fr-FR"/>
          </w:rPr>
          <w:t>SQL Server 2014 Enterprise Core (pack de 2 Licences par Cœur)</w:t>
        </w:r>
        <w:r w:rsidR="00EF6003">
          <w:rPr>
            <w:noProof/>
            <w:webHidden/>
          </w:rPr>
          <w:tab/>
        </w:r>
        <w:r w:rsidR="00EF6003">
          <w:rPr>
            <w:noProof/>
            <w:webHidden/>
          </w:rPr>
          <w:fldChar w:fldCharType="begin"/>
        </w:r>
        <w:r w:rsidR="00EF6003">
          <w:rPr>
            <w:noProof/>
            <w:webHidden/>
          </w:rPr>
          <w:instrText xml:space="preserve"> PAGEREF _Toc383683569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0" w:history="1">
        <w:r w:rsidR="00EF6003" w:rsidRPr="009E4ED9">
          <w:rPr>
            <w:rStyle w:val="Hyperlink"/>
            <w:noProof/>
          </w:rPr>
          <w:t>SQL Server 2012 Parallel Data Warehouse</w:t>
        </w:r>
        <w:r w:rsidR="00EF6003">
          <w:rPr>
            <w:noProof/>
            <w:webHidden/>
          </w:rPr>
          <w:tab/>
        </w:r>
        <w:r w:rsidR="00EF6003">
          <w:rPr>
            <w:noProof/>
            <w:webHidden/>
          </w:rPr>
          <w:fldChar w:fldCharType="begin"/>
        </w:r>
        <w:r w:rsidR="00EF6003">
          <w:rPr>
            <w:noProof/>
            <w:webHidden/>
          </w:rPr>
          <w:instrText xml:space="preserve"> PAGEREF _Toc383683570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1" w:history="1">
        <w:r w:rsidR="00EF6003" w:rsidRPr="009E4ED9">
          <w:rPr>
            <w:rStyle w:val="Hyperlink"/>
            <w:noProof/>
          </w:rPr>
          <w:t>SQL Server 2012 Parallel Data Warehouse Developer</w:t>
        </w:r>
        <w:r w:rsidR="00EF6003">
          <w:rPr>
            <w:noProof/>
            <w:webHidden/>
          </w:rPr>
          <w:tab/>
        </w:r>
        <w:r w:rsidR="00EF6003">
          <w:rPr>
            <w:noProof/>
            <w:webHidden/>
          </w:rPr>
          <w:fldChar w:fldCharType="begin"/>
        </w:r>
        <w:r w:rsidR="00EF6003">
          <w:rPr>
            <w:noProof/>
            <w:webHidden/>
          </w:rPr>
          <w:instrText xml:space="preserve"> PAGEREF _Toc383683571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2" w:history="1">
        <w:r w:rsidR="00EF6003" w:rsidRPr="009E4ED9">
          <w:rPr>
            <w:rStyle w:val="Hyperlink"/>
            <w:noProof/>
          </w:rPr>
          <w:t>SQL Server 2014 Standard</w:t>
        </w:r>
        <w:r w:rsidR="00EF6003">
          <w:rPr>
            <w:noProof/>
            <w:webHidden/>
          </w:rPr>
          <w:tab/>
        </w:r>
        <w:r w:rsidR="00EF6003">
          <w:rPr>
            <w:noProof/>
            <w:webHidden/>
          </w:rPr>
          <w:fldChar w:fldCharType="begin"/>
        </w:r>
        <w:r w:rsidR="00EF6003">
          <w:rPr>
            <w:noProof/>
            <w:webHidden/>
          </w:rPr>
          <w:instrText xml:space="preserve"> PAGEREF _Toc383683572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3" w:history="1">
        <w:r w:rsidR="00EF6003" w:rsidRPr="009E4ED9">
          <w:rPr>
            <w:rStyle w:val="Hyperlink"/>
            <w:noProof/>
            <w:lang w:val="fr-FR"/>
          </w:rPr>
          <w:t>SQL Server 2014 Standard Core (pack de 2 Licences par Cœur)</w:t>
        </w:r>
        <w:r w:rsidR="00EF6003">
          <w:rPr>
            <w:noProof/>
            <w:webHidden/>
          </w:rPr>
          <w:tab/>
        </w:r>
        <w:r w:rsidR="00EF6003">
          <w:rPr>
            <w:noProof/>
            <w:webHidden/>
          </w:rPr>
          <w:fldChar w:fldCharType="begin"/>
        </w:r>
        <w:r w:rsidR="00EF6003">
          <w:rPr>
            <w:noProof/>
            <w:webHidden/>
          </w:rPr>
          <w:instrText xml:space="preserve"> PAGEREF _Toc383683573 \h </w:instrText>
        </w:r>
        <w:r w:rsidR="00EF6003">
          <w:rPr>
            <w:noProof/>
            <w:webHidden/>
          </w:rPr>
        </w:r>
        <w:r w:rsidR="00EF6003">
          <w:rPr>
            <w:noProof/>
            <w:webHidden/>
          </w:rPr>
          <w:fldChar w:fldCharType="separate"/>
        </w:r>
        <w:r w:rsidR="00EF6003">
          <w:rPr>
            <w:noProof/>
            <w:webHidden/>
          </w:rPr>
          <w:t>28</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574" w:history="1">
        <w:r w:rsidR="00EF6003" w:rsidRPr="009E4ED9">
          <w:rPr>
            <w:rStyle w:val="Hyperlink"/>
            <w:noProof/>
          </w:rPr>
          <w:t>Street and Trips</w:t>
        </w:r>
        <w:r w:rsidR="00EF6003">
          <w:rPr>
            <w:noProof/>
            <w:webHidden/>
          </w:rPr>
          <w:tab/>
        </w:r>
        <w:r w:rsidR="00EF6003">
          <w:rPr>
            <w:noProof/>
            <w:webHidden/>
          </w:rPr>
          <w:fldChar w:fldCharType="begin"/>
        </w:r>
        <w:r w:rsidR="00EF6003">
          <w:rPr>
            <w:noProof/>
            <w:webHidden/>
          </w:rPr>
          <w:instrText xml:space="preserve"> PAGEREF _Toc383683574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rsidP="006169EA">
      <w:pPr>
        <w:pStyle w:val="TOC5"/>
        <w:rPr>
          <w:rFonts w:eastAsiaTheme="minorEastAsia"/>
          <w:sz w:val="22"/>
        </w:rPr>
      </w:pPr>
      <w:hyperlink w:anchor="_Toc383683575" w:history="1">
        <w:r w:rsidR="00EF6003" w:rsidRPr="009E4ED9">
          <w:rPr>
            <w:rStyle w:val="Hyperlink"/>
          </w:rPr>
          <w:t>Street and Trips 2013</w:t>
        </w:r>
        <w:r w:rsidR="00EF6003">
          <w:rPr>
            <w:webHidden/>
          </w:rPr>
          <w:tab/>
        </w:r>
        <w:r w:rsidR="00EF6003">
          <w:rPr>
            <w:webHidden/>
          </w:rPr>
          <w:fldChar w:fldCharType="begin"/>
        </w:r>
        <w:r w:rsidR="00EF6003">
          <w:rPr>
            <w:webHidden/>
          </w:rPr>
          <w:instrText xml:space="preserve"> PAGEREF _Toc383683575 \h </w:instrText>
        </w:r>
        <w:r w:rsidR="00EF6003">
          <w:rPr>
            <w:webHidden/>
          </w:rPr>
        </w:r>
        <w:r w:rsidR="00EF6003">
          <w:rPr>
            <w:webHidden/>
          </w:rPr>
          <w:fldChar w:fldCharType="separate"/>
        </w:r>
        <w:r w:rsidR="00EF6003">
          <w:rPr>
            <w:webHidden/>
          </w:rPr>
          <w:t>30</w:t>
        </w:r>
        <w:r w:rsidR="00EF6003">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576" w:history="1">
        <w:r w:rsidR="00EF6003" w:rsidRPr="009E4ED9">
          <w:rPr>
            <w:rStyle w:val="Hyperlink"/>
            <w:noProof/>
          </w:rPr>
          <w:t>System Center</w:t>
        </w:r>
        <w:r w:rsidR="00EF6003">
          <w:rPr>
            <w:noProof/>
            <w:webHidden/>
          </w:rPr>
          <w:tab/>
        </w:r>
        <w:r w:rsidR="00EF6003">
          <w:rPr>
            <w:noProof/>
            <w:webHidden/>
          </w:rPr>
          <w:fldChar w:fldCharType="begin"/>
        </w:r>
        <w:r w:rsidR="00EF6003">
          <w:rPr>
            <w:noProof/>
            <w:webHidden/>
          </w:rPr>
          <w:instrText xml:space="preserve"> PAGEREF _Toc383683576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77" w:history="1">
        <w:r w:rsidR="00EF6003" w:rsidRPr="009E4ED9">
          <w:rPr>
            <w:rStyle w:val="Hyperlink"/>
            <w:noProof/>
          </w:rPr>
          <w:t>System Center Client Management Suite</w:t>
        </w:r>
        <w:r w:rsidR="00EF6003">
          <w:rPr>
            <w:noProof/>
            <w:webHidden/>
          </w:rPr>
          <w:tab/>
        </w:r>
        <w:r w:rsidR="00EF6003">
          <w:rPr>
            <w:noProof/>
            <w:webHidden/>
          </w:rPr>
          <w:fldChar w:fldCharType="begin"/>
        </w:r>
        <w:r w:rsidR="00EF6003">
          <w:rPr>
            <w:noProof/>
            <w:webHidden/>
          </w:rPr>
          <w:instrText xml:space="preserve"> PAGEREF _Toc383683577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8" w:history="1">
        <w:r w:rsidR="00EF6003" w:rsidRPr="009E4ED9">
          <w:rPr>
            <w:rStyle w:val="Hyperlink"/>
            <w:noProof/>
            <w:lang w:val="fr-FR"/>
          </w:rPr>
          <w:t>System Center 2012 R2 Client Management Suite (Client ML) par OSE</w:t>
        </w:r>
        <w:r w:rsidR="00EF6003">
          <w:rPr>
            <w:noProof/>
            <w:webHidden/>
          </w:rPr>
          <w:tab/>
        </w:r>
        <w:r w:rsidR="00EF6003">
          <w:rPr>
            <w:noProof/>
            <w:webHidden/>
          </w:rPr>
          <w:fldChar w:fldCharType="begin"/>
        </w:r>
        <w:r w:rsidR="00EF6003">
          <w:rPr>
            <w:noProof/>
            <w:webHidden/>
          </w:rPr>
          <w:instrText xml:space="preserve"> PAGEREF _Toc383683578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79" w:history="1">
        <w:r w:rsidR="00EF6003" w:rsidRPr="009E4ED9">
          <w:rPr>
            <w:rStyle w:val="Hyperlink"/>
            <w:noProof/>
            <w:lang w:val="fr-FR"/>
          </w:rPr>
          <w:t>System Center 2012 R2 Client Management Suite (Client ML) par Utilisateur</w:t>
        </w:r>
        <w:r w:rsidR="00EF6003">
          <w:rPr>
            <w:noProof/>
            <w:webHidden/>
          </w:rPr>
          <w:tab/>
        </w:r>
        <w:r w:rsidR="00EF6003">
          <w:rPr>
            <w:noProof/>
            <w:webHidden/>
          </w:rPr>
          <w:fldChar w:fldCharType="begin"/>
        </w:r>
        <w:r w:rsidR="00EF6003">
          <w:rPr>
            <w:noProof/>
            <w:webHidden/>
          </w:rPr>
          <w:instrText xml:space="preserve"> PAGEREF _Toc383683579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80" w:history="1">
        <w:r w:rsidR="00EF6003" w:rsidRPr="009E4ED9">
          <w:rPr>
            <w:rStyle w:val="Hyperlink"/>
            <w:noProof/>
          </w:rPr>
          <w:t>System Center Configuration Manager</w:t>
        </w:r>
        <w:r w:rsidR="00EF6003">
          <w:rPr>
            <w:noProof/>
            <w:webHidden/>
          </w:rPr>
          <w:tab/>
        </w:r>
        <w:r w:rsidR="00EF6003">
          <w:rPr>
            <w:noProof/>
            <w:webHidden/>
          </w:rPr>
          <w:fldChar w:fldCharType="begin"/>
        </w:r>
        <w:r w:rsidR="00EF6003">
          <w:rPr>
            <w:noProof/>
            <w:webHidden/>
          </w:rPr>
          <w:instrText xml:space="preserve"> PAGEREF _Toc383683580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1" w:history="1">
        <w:r w:rsidR="00EF6003" w:rsidRPr="009E4ED9">
          <w:rPr>
            <w:rStyle w:val="Hyperlink"/>
            <w:noProof/>
          </w:rPr>
          <w:t>System Center Configuration Manager 2007 R3 Enterprise Server Management License</w:t>
        </w:r>
        <w:r w:rsidR="00EF6003">
          <w:rPr>
            <w:noProof/>
            <w:webHidden/>
          </w:rPr>
          <w:tab/>
        </w:r>
        <w:r w:rsidR="00EF6003">
          <w:rPr>
            <w:noProof/>
            <w:webHidden/>
          </w:rPr>
          <w:fldChar w:fldCharType="begin"/>
        </w:r>
        <w:r w:rsidR="00EF6003">
          <w:rPr>
            <w:noProof/>
            <w:webHidden/>
          </w:rPr>
          <w:instrText xml:space="preserve"> PAGEREF _Toc383683581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2" w:history="1">
        <w:r w:rsidR="00EF6003" w:rsidRPr="009E4ED9">
          <w:rPr>
            <w:rStyle w:val="Hyperlink"/>
            <w:noProof/>
          </w:rPr>
          <w:t>System Center Configuration Manager 2007 R3 Standard Server Management License (Standard Server ML)</w:t>
        </w:r>
        <w:r w:rsidR="00EF6003">
          <w:rPr>
            <w:noProof/>
            <w:webHidden/>
          </w:rPr>
          <w:tab/>
        </w:r>
        <w:r w:rsidR="00EF6003">
          <w:rPr>
            <w:noProof/>
            <w:webHidden/>
          </w:rPr>
          <w:fldChar w:fldCharType="begin"/>
        </w:r>
        <w:r w:rsidR="00EF6003">
          <w:rPr>
            <w:noProof/>
            <w:webHidden/>
          </w:rPr>
          <w:instrText xml:space="preserve"> PAGEREF _Toc383683582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3" w:history="1">
        <w:r w:rsidR="00EF6003" w:rsidRPr="009E4ED9">
          <w:rPr>
            <w:rStyle w:val="Hyperlink"/>
            <w:noProof/>
            <w:lang w:val="fr-FR"/>
          </w:rPr>
          <w:t>System Center 2012 R2 Configuration Manager Client Management License (Client ML) (Étudiant uniquement)</w:t>
        </w:r>
        <w:r w:rsidR="00EF6003">
          <w:rPr>
            <w:noProof/>
            <w:webHidden/>
          </w:rPr>
          <w:tab/>
        </w:r>
        <w:r w:rsidR="00EF6003">
          <w:rPr>
            <w:noProof/>
            <w:webHidden/>
          </w:rPr>
          <w:fldChar w:fldCharType="begin"/>
        </w:r>
        <w:r w:rsidR="00EF6003">
          <w:rPr>
            <w:noProof/>
            <w:webHidden/>
          </w:rPr>
          <w:instrText xml:space="preserve"> PAGEREF _Toc383683583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4" w:history="1">
        <w:r w:rsidR="00EF6003" w:rsidRPr="009E4ED9">
          <w:rPr>
            <w:rStyle w:val="Hyperlink"/>
            <w:noProof/>
            <w:spacing w:val="-1"/>
            <w:lang w:val="fr-FR"/>
          </w:rPr>
          <w:t>System Center 2012 R2 Configuration Manager Client Management License par OSE</w:t>
        </w:r>
        <w:r w:rsidR="00EF6003">
          <w:rPr>
            <w:noProof/>
            <w:webHidden/>
          </w:rPr>
          <w:tab/>
        </w:r>
        <w:r w:rsidR="00EF6003">
          <w:rPr>
            <w:noProof/>
            <w:webHidden/>
          </w:rPr>
          <w:fldChar w:fldCharType="begin"/>
        </w:r>
        <w:r w:rsidR="00EF6003">
          <w:rPr>
            <w:noProof/>
            <w:webHidden/>
          </w:rPr>
          <w:instrText xml:space="preserve"> PAGEREF _Toc383683584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5" w:history="1">
        <w:r w:rsidR="00EF6003" w:rsidRPr="009E4ED9">
          <w:rPr>
            <w:rStyle w:val="Hyperlink"/>
            <w:noProof/>
            <w:lang w:val="fr-FR"/>
          </w:rPr>
          <w:t>System Center 2012 R2 Configuration Manager Client Management License par Utilisateur</w:t>
        </w:r>
        <w:r w:rsidR="00EF6003">
          <w:rPr>
            <w:noProof/>
            <w:webHidden/>
          </w:rPr>
          <w:tab/>
        </w:r>
        <w:r w:rsidR="00EF6003">
          <w:rPr>
            <w:noProof/>
            <w:webHidden/>
          </w:rPr>
          <w:fldChar w:fldCharType="begin"/>
        </w:r>
        <w:r w:rsidR="00EF6003">
          <w:rPr>
            <w:noProof/>
            <w:webHidden/>
          </w:rPr>
          <w:instrText xml:space="preserve"> PAGEREF _Toc383683585 \h </w:instrText>
        </w:r>
        <w:r w:rsidR="00EF6003">
          <w:rPr>
            <w:noProof/>
            <w:webHidden/>
          </w:rPr>
        </w:r>
        <w:r w:rsidR="00EF6003">
          <w:rPr>
            <w:noProof/>
            <w:webHidden/>
          </w:rPr>
          <w:fldChar w:fldCharType="separate"/>
        </w:r>
        <w:r w:rsidR="00EF6003">
          <w:rPr>
            <w:noProof/>
            <w:webHidden/>
          </w:rPr>
          <w:t>30</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86" w:history="1">
        <w:r w:rsidR="00EF6003" w:rsidRPr="009E4ED9">
          <w:rPr>
            <w:rStyle w:val="Hyperlink"/>
            <w:noProof/>
          </w:rPr>
          <w:t>System Center Data Protection Manager</w:t>
        </w:r>
        <w:r w:rsidR="00EF6003">
          <w:rPr>
            <w:noProof/>
            <w:webHidden/>
          </w:rPr>
          <w:tab/>
        </w:r>
        <w:r w:rsidR="00EF6003">
          <w:rPr>
            <w:noProof/>
            <w:webHidden/>
          </w:rPr>
          <w:fldChar w:fldCharType="begin"/>
        </w:r>
        <w:r w:rsidR="00EF6003">
          <w:rPr>
            <w:noProof/>
            <w:webHidden/>
          </w:rPr>
          <w:instrText xml:space="preserve"> PAGEREF _Toc383683586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7" w:history="1">
        <w:r w:rsidR="00EF6003" w:rsidRPr="009E4ED9">
          <w:rPr>
            <w:rStyle w:val="Hyperlink"/>
            <w:noProof/>
          </w:rPr>
          <w:t>System Center Data Protection Manager 2010 Enterprise Server Management License</w:t>
        </w:r>
        <w:r w:rsidR="00EF6003">
          <w:rPr>
            <w:noProof/>
            <w:webHidden/>
          </w:rPr>
          <w:tab/>
        </w:r>
        <w:r w:rsidR="00EF6003">
          <w:rPr>
            <w:noProof/>
            <w:webHidden/>
          </w:rPr>
          <w:fldChar w:fldCharType="begin"/>
        </w:r>
        <w:r w:rsidR="00EF6003">
          <w:rPr>
            <w:noProof/>
            <w:webHidden/>
          </w:rPr>
          <w:instrText xml:space="preserve"> PAGEREF _Toc383683587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88" w:history="1">
        <w:r w:rsidR="00EF6003" w:rsidRPr="009E4ED9">
          <w:rPr>
            <w:rStyle w:val="Hyperlink"/>
            <w:noProof/>
          </w:rPr>
          <w:t>System Center Data Protection Manager 2010 Standard Server Management License</w:t>
        </w:r>
        <w:r w:rsidR="00EF6003">
          <w:rPr>
            <w:noProof/>
            <w:webHidden/>
          </w:rPr>
          <w:tab/>
        </w:r>
        <w:r w:rsidR="00EF6003">
          <w:rPr>
            <w:noProof/>
            <w:webHidden/>
          </w:rPr>
          <w:fldChar w:fldCharType="begin"/>
        </w:r>
        <w:r w:rsidR="00EF6003">
          <w:rPr>
            <w:noProof/>
            <w:webHidden/>
          </w:rPr>
          <w:instrText xml:space="preserve"> PAGEREF _Toc383683588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89" w:history="1">
        <w:r w:rsidR="00EF6003" w:rsidRPr="009E4ED9">
          <w:rPr>
            <w:rStyle w:val="Hyperlink"/>
            <w:noProof/>
          </w:rPr>
          <w:t>System Center Operations Manager</w:t>
        </w:r>
        <w:r w:rsidR="00EF6003">
          <w:rPr>
            <w:noProof/>
            <w:webHidden/>
          </w:rPr>
          <w:tab/>
        </w:r>
        <w:r w:rsidR="00EF6003">
          <w:rPr>
            <w:noProof/>
            <w:webHidden/>
          </w:rPr>
          <w:fldChar w:fldCharType="begin"/>
        </w:r>
        <w:r w:rsidR="00EF6003">
          <w:rPr>
            <w:noProof/>
            <w:webHidden/>
          </w:rPr>
          <w:instrText xml:space="preserve"> PAGEREF _Toc383683589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0" w:history="1">
        <w:r w:rsidR="00EF6003" w:rsidRPr="009E4ED9">
          <w:rPr>
            <w:rStyle w:val="Hyperlink"/>
            <w:noProof/>
          </w:rPr>
          <w:t>System Center Operations Manager 2007 R2 Enterprise Server Management License</w:t>
        </w:r>
        <w:r w:rsidR="00EF6003">
          <w:rPr>
            <w:noProof/>
            <w:webHidden/>
          </w:rPr>
          <w:tab/>
        </w:r>
        <w:r w:rsidR="00EF6003">
          <w:rPr>
            <w:noProof/>
            <w:webHidden/>
          </w:rPr>
          <w:fldChar w:fldCharType="begin"/>
        </w:r>
        <w:r w:rsidR="00EF6003">
          <w:rPr>
            <w:noProof/>
            <w:webHidden/>
          </w:rPr>
          <w:instrText xml:space="preserve"> PAGEREF _Toc383683590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1" w:history="1">
        <w:r w:rsidR="00EF6003" w:rsidRPr="009E4ED9">
          <w:rPr>
            <w:rStyle w:val="Hyperlink"/>
            <w:noProof/>
          </w:rPr>
          <w:t>System Center Operations Manager 2007 R2 Standard Server Management License</w:t>
        </w:r>
        <w:r w:rsidR="00EF6003">
          <w:rPr>
            <w:noProof/>
            <w:webHidden/>
          </w:rPr>
          <w:tab/>
        </w:r>
        <w:r w:rsidR="00EF6003">
          <w:rPr>
            <w:noProof/>
            <w:webHidden/>
          </w:rPr>
          <w:fldChar w:fldCharType="begin"/>
        </w:r>
        <w:r w:rsidR="00EF6003">
          <w:rPr>
            <w:noProof/>
            <w:webHidden/>
          </w:rPr>
          <w:instrText xml:space="preserve"> PAGEREF _Toc383683591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2" w:history="1">
        <w:r w:rsidR="00EF6003" w:rsidRPr="009E4ED9">
          <w:rPr>
            <w:rStyle w:val="Hyperlink"/>
            <w:noProof/>
          </w:rPr>
          <w:t>System Center Operations Manager 2007 R2 Client Management License par OSE</w:t>
        </w:r>
        <w:r w:rsidR="00EF6003">
          <w:rPr>
            <w:noProof/>
            <w:webHidden/>
          </w:rPr>
          <w:tab/>
        </w:r>
        <w:r w:rsidR="00EF6003">
          <w:rPr>
            <w:noProof/>
            <w:webHidden/>
          </w:rPr>
          <w:fldChar w:fldCharType="begin"/>
        </w:r>
        <w:r w:rsidR="00EF6003">
          <w:rPr>
            <w:noProof/>
            <w:webHidden/>
          </w:rPr>
          <w:instrText xml:space="preserve"> PAGEREF _Toc383683592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3" w:history="1">
        <w:r w:rsidR="00EF6003" w:rsidRPr="009E4ED9">
          <w:rPr>
            <w:rStyle w:val="Hyperlink"/>
            <w:noProof/>
            <w:lang w:val="fr-FR"/>
          </w:rPr>
          <w:t>System Center Operations Manager 2007 R2 Client Management License par Utilisateur</w:t>
        </w:r>
        <w:r w:rsidR="00EF6003">
          <w:rPr>
            <w:noProof/>
            <w:webHidden/>
          </w:rPr>
          <w:tab/>
        </w:r>
        <w:r w:rsidR="00EF6003">
          <w:rPr>
            <w:noProof/>
            <w:webHidden/>
          </w:rPr>
          <w:fldChar w:fldCharType="begin"/>
        </w:r>
        <w:r w:rsidR="00EF6003">
          <w:rPr>
            <w:noProof/>
            <w:webHidden/>
          </w:rPr>
          <w:instrText xml:space="preserve"> PAGEREF _Toc383683593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94" w:history="1">
        <w:r w:rsidR="00EF6003" w:rsidRPr="009E4ED9">
          <w:rPr>
            <w:rStyle w:val="Hyperlink"/>
            <w:noProof/>
          </w:rPr>
          <w:t>System Center Server</w:t>
        </w:r>
        <w:r w:rsidR="00EF6003">
          <w:rPr>
            <w:noProof/>
            <w:webHidden/>
          </w:rPr>
          <w:tab/>
        </w:r>
        <w:r w:rsidR="00EF6003">
          <w:rPr>
            <w:noProof/>
            <w:webHidden/>
          </w:rPr>
          <w:fldChar w:fldCharType="begin"/>
        </w:r>
        <w:r w:rsidR="00EF6003">
          <w:rPr>
            <w:noProof/>
            <w:webHidden/>
          </w:rPr>
          <w:instrText xml:space="preserve"> PAGEREF _Toc383683594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5" w:history="1">
        <w:r w:rsidR="00EF6003" w:rsidRPr="009E4ED9">
          <w:rPr>
            <w:rStyle w:val="Hyperlink"/>
            <w:noProof/>
          </w:rPr>
          <w:t>System Center 2012 R2 Datacenter Server Management License (2 processeurs)</w:t>
        </w:r>
        <w:r w:rsidR="00EF6003">
          <w:rPr>
            <w:noProof/>
            <w:webHidden/>
          </w:rPr>
          <w:tab/>
        </w:r>
        <w:r w:rsidR="00EF6003">
          <w:rPr>
            <w:noProof/>
            <w:webHidden/>
          </w:rPr>
          <w:fldChar w:fldCharType="begin"/>
        </w:r>
        <w:r w:rsidR="00EF6003">
          <w:rPr>
            <w:noProof/>
            <w:webHidden/>
          </w:rPr>
          <w:instrText xml:space="preserve"> PAGEREF _Toc383683595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6" w:history="1">
        <w:r w:rsidR="00EF6003" w:rsidRPr="009E4ED9">
          <w:rPr>
            <w:rStyle w:val="Hyperlink"/>
            <w:noProof/>
          </w:rPr>
          <w:t>System Center 2012 R2 Standard Server Management License (2 processeurs)</w:t>
        </w:r>
        <w:r w:rsidR="00EF6003">
          <w:rPr>
            <w:noProof/>
            <w:webHidden/>
          </w:rPr>
          <w:tab/>
        </w:r>
        <w:r w:rsidR="00EF6003">
          <w:rPr>
            <w:noProof/>
            <w:webHidden/>
          </w:rPr>
          <w:fldChar w:fldCharType="begin"/>
        </w:r>
        <w:r w:rsidR="00EF6003">
          <w:rPr>
            <w:noProof/>
            <w:webHidden/>
          </w:rPr>
          <w:instrText xml:space="preserve"> PAGEREF _Toc383683596 \h </w:instrText>
        </w:r>
        <w:r w:rsidR="00EF6003">
          <w:rPr>
            <w:noProof/>
            <w:webHidden/>
          </w:rPr>
        </w:r>
        <w:r w:rsidR="00EF6003">
          <w:rPr>
            <w:noProof/>
            <w:webHidden/>
          </w:rPr>
          <w:fldChar w:fldCharType="separate"/>
        </w:r>
        <w:r w:rsidR="00EF6003">
          <w:rPr>
            <w:noProof/>
            <w:webHidden/>
          </w:rPr>
          <w:t>31</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597" w:history="1">
        <w:r w:rsidR="00EF6003" w:rsidRPr="009E4ED9">
          <w:rPr>
            <w:rStyle w:val="Hyperlink"/>
            <w:noProof/>
          </w:rPr>
          <w:t>System Center Server Management Suite</w:t>
        </w:r>
        <w:r w:rsidR="00EF6003">
          <w:rPr>
            <w:noProof/>
            <w:webHidden/>
          </w:rPr>
          <w:tab/>
        </w:r>
        <w:r w:rsidR="00EF6003">
          <w:rPr>
            <w:noProof/>
            <w:webHidden/>
          </w:rPr>
          <w:fldChar w:fldCharType="begin"/>
        </w:r>
        <w:r w:rsidR="00EF6003">
          <w:rPr>
            <w:noProof/>
            <w:webHidden/>
          </w:rPr>
          <w:instrText xml:space="preserve"> PAGEREF _Toc383683597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8" w:history="1">
        <w:r w:rsidR="00EF6003" w:rsidRPr="009E4ED9">
          <w:rPr>
            <w:rStyle w:val="Hyperlink"/>
            <w:noProof/>
          </w:rPr>
          <w:t>System Center Server Management Suite Datacenter</w:t>
        </w:r>
        <w:r w:rsidR="00EF6003">
          <w:rPr>
            <w:noProof/>
            <w:webHidden/>
          </w:rPr>
          <w:tab/>
        </w:r>
        <w:r w:rsidR="00EF6003">
          <w:rPr>
            <w:noProof/>
            <w:webHidden/>
          </w:rPr>
          <w:fldChar w:fldCharType="begin"/>
        </w:r>
        <w:r w:rsidR="00EF6003">
          <w:rPr>
            <w:noProof/>
            <w:webHidden/>
          </w:rPr>
          <w:instrText xml:space="preserve"> PAGEREF _Toc383683598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599" w:history="1">
        <w:r w:rsidR="00EF6003" w:rsidRPr="009E4ED9">
          <w:rPr>
            <w:rStyle w:val="Hyperlink"/>
            <w:noProof/>
          </w:rPr>
          <w:t>System Center Server Management Suite Enterprise</w:t>
        </w:r>
        <w:r w:rsidR="00EF6003">
          <w:rPr>
            <w:noProof/>
            <w:webHidden/>
          </w:rPr>
          <w:tab/>
        </w:r>
        <w:r w:rsidR="00EF6003">
          <w:rPr>
            <w:noProof/>
            <w:webHidden/>
          </w:rPr>
          <w:fldChar w:fldCharType="begin"/>
        </w:r>
        <w:r w:rsidR="00EF6003">
          <w:rPr>
            <w:noProof/>
            <w:webHidden/>
          </w:rPr>
          <w:instrText xml:space="preserve"> PAGEREF _Toc383683599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00" w:history="1">
        <w:r w:rsidR="00EF6003" w:rsidRPr="009E4ED9">
          <w:rPr>
            <w:rStyle w:val="Hyperlink"/>
            <w:noProof/>
          </w:rPr>
          <w:t>System Center Service Manager</w:t>
        </w:r>
        <w:r w:rsidR="00EF6003">
          <w:rPr>
            <w:noProof/>
            <w:webHidden/>
          </w:rPr>
          <w:tab/>
        </w:r>
        <w:r w:rsidR="00EF6003">
          <w:rPr>
            <w:noProof/>
            <w:webHidden/>
          </w:rPr>
          <w:fldChar w:fldCharType="begin"/>
        </w:r>
        <w:r w:rsidR="00EF6003">
          <w:rPr>
            <w:noProof/>
            <w:webHidden/>
          </w:rPr>
          <w:instrText xml:space="preserve"> PAGEREF _Toc383683600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01" w:history="1">
        <w:r w:rsidR="00EF6003" w:rsidRPr="009E4ED9">
          <w:rPr>
            <w:rStyle w:val="Hyperlink"/>
            <w:noProof/>
            <w:lang w:val="fr-FR"/>
          </w:rPr>
          <w:t>System Center Service Manager 2010 Client Management License (Client ML) par OSE</w:t>
        </w:r>
        <w:r w:rsidR="00EF6003">
          <w:rPr>
            <w:noProof/>
            <w:webHidden/>
          </w:rPr>
          <w:tab/>
        </w:r>
        <w:r w:rsidR="00EF6003">
          <w:rPr>
            <w:noProof/>
            <w:webHidden/>
          </w:rPr>
          <w:fldChar w:fldCharType="begin"/>
        </w:r>
        <w:r w:rsidR="00EF6003">
          <w:rPr>
            <w:noProof/>
            <w:webHidden/>
          </w:rPr>
          <w:instrText xml:space="preserve"> PAGEREF _Toc383683601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02" w:history="1">
        <w:r w:rsidR="00EF6003" w:rsidRPr="009E4ED9">
          <w:rPr>
            <w:rStyle w:val="Hyperlink"/>
            <w:noProof/>
            <w:lang w:val="fr-FR"/>
          </w:rPr>
          <w:t>System Center Service Manager 2010 Client Management License (Client ML) par Utilisateur</w:t>
        </w:r>
        <w:r w:rsidR="00EF6003">
          <w:rPr>
            <w:noProof/>
            <w:webHidden/>
          </w:rPr>
          <w:tab/>
        </w:r>
        <w:r w:rsidR="00EF6003">
          <w:rPr>
            <w:noProof/>
            <w:webHidden/>
          </w:rPr>
          <w:fldChar w:fldCharType="begin"/>
        </w:r>
        <w:r w:rsidR="00EF6003">
          <w:rPr>
            <w:noProof/>
            <w:webHidden/>
          </w:rPr>
          <w:instrText xml:space="preserve"> PAGEREF _Toc383683602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03" w:history="1">
        <w:r w:rsidR="00EF6003" w:rsidRPr="009E4ED9">
          <w:rPr>
            <w:rStyle w:val="Hyperlink"/>
            <w:noProof/>
          </w:rPr>
          <w:t>System Center Service Manager 2010 Server Management License (Server ML) par OSE</w:t>
        </w:r>
        <w:r w:rsidR="00EF6003">
          <w:rPr>
            <w:noProof/>
            <w:webHidden/>
          </w:rPr>
          <w:tab/>
        </w:r>
        <w:r w:rsidR="00EF6003">
          <w:rPr>
            <w:noProof/>
            <w:webHidden/>
          </w:rPr>
          <w:fldChar w:fldCharType="begin"/>
        </w:r>
        <w:r w:rsidR="00EF6003">
          <w:rPr>
            <w:noProof/>
            <w:webHidden/>
          </w:rPr>
          <w:instrText xml:space="preserve"> PAGEREF _Toc383683603 \h </w:instrText>
        </w:r>
        <w:r w:rsidR="00EF6003">
          <w:rPr>
            <w:noProof/>
            <w:webHidden/>
          </w:rPr>
        </w:r>
        <w:r w:rsidR="00EF6003">
          <w:rPr>
            <w:noProof/>
            <w:webHidden/>
          </w:rPr>
          <w:fldChar w:fldCharType="separate"/>
        </w:r>
        <w:r w:rsidR="00EF6003">
          <w:rPr>
            <w:noProof/>
            <w:webHidden/>
          </w:rPr>
          <w:t>32</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604" w:history="1">
        <w:r w:rsidR="00EF6003" w:rsidRPr="009E4ED9">
          <w:rPr>
            <w:rStyle w:val="Hyperlink"/>
            <w:noProof/>
          </w:rPr>
          <w:t>VDI Suite</w:t>
        </w:r>
        <w:r w:rsidR="00EF6003">
          <w:rPr>
            <w:noProof/>
            <w:webHidden/>
          </w:rPr>
          <w:tab/>
        </w:r>
        <w:r w:rsidR="00EF6003">
          <w:rPr>
            <w:noProof/>
            <w:webHidden/>
          </w:rPr>
          <w:fldChar w:fldCharType="begin"/>
        </w:r>
        <w:r w:rsidR="00EF6003">
          <w:rPr>
            <w:noProof/>
            <w:webHidden/>
          </w:rPr>
          <w:instrText xml:space="preserve"> PAGEREF _Toc383683604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rsidP="006169EA">
      <w:pPr>
        <w:pStyle w:val="TOC5"/>
        <w:rPr>
          <w:rFonts w:eastAsiaTheme="minorEastAsia"/>
          <w:sz w:val="22"/>
        </w:rPr>
      </w:pPr>
      <w:hyperlink w:anchor="_Toc383683605" w:history="1">
        <w:r w:rsidR="00EF6003" w:rsidRPr="009E4ED9">
          <w:rPr>
            <w:rStyle w:val="Hyperlink"/>
          </w:rPr>
          <w:t>VDI Suite</w:t>
        </w:r>
        <w:r w:rsidR="00EF6003">
          <w:rPr>
            <w:webHidden/>
          </w:rPr>
          <w:tab/>
        </w:r>
        <w:r w:rsidR="00EF6003">
          <w:rPr>
            <w:webHidden/>
          </w:rPr>
          <w:fldChar w:fldCharType="begin"/>
        </w:r>
        <w:r w:rsidR="00EF6003">
          <w:rPr>
            <w:webHidden/>
          </w:rPr>
          <w:instrText xml:space="preserve"> PAGEREF _Toc383683605 \h </w:instrText>
        </w:r>
        <w:r w:rsidR="00EF6003">
          <w:rPr>
            <w:webHidden/>
          </w:rPr>
        </w:r>
        <w:r w:rsidR="00EF6003">
          <w:rPr>
            <w:webHidden/>
          </w:rPr>
          <w:fldChar w:fldCharType="separate"/>
        </w:r>
        <w:r w:rsidR="00EF6003">
          <w:rPr>
            <w:webHidden/>
          </w:rPr>
          <w:t>33</w:t>
        </w:r>
        <w:r w:rsidR="00EF6003">
          <w:rPr>
            <w:webHidden/>
          </w:rPr>
          <w:fldChar w:fldCharType="end"/>
        </w:r>
      </w:hyperlink>
    </w:p>
    <w:p w:rsidR="00EF6003" w:rsidRDefault="00FB0CF0" w:rsidP="006169EA">
      <w:pPr>
        <w:pStyle w:val="TOC5"/>
        <w:rPr>
          <w:rFonts w:eastAsiaTheme="minorEastAsia"/>
          <w:sz w:val="22"/>
        </w:rPr>
      </w:pPr>
      <w:hyperlink w:anchor="_Toc383683606" w:history="1">
        <w:r w:rsidR="00EF6003" w:rsidRPr="009E4ED9">
          <w:rPr>
            <w:rStyle w:val="Hyperlink"/>
          </w:rPr>
          <w:t>VDI Suite avec MDOP</w:t>
        </w:r>
        <w:r w:rsidR="00EF6003">
          <w:rPr>
            <w:webHidden/>
          </w:rPr>
          <w:tab/>
        </w:r>
        <w:r w:rsidR="00EF6003">
          <w:rPr>
            <w:webHidden/>
          </w:rPr>
          <w:fldChar w:fldCharType="begin"/>
        </w:r>
        <w:r w:rsidR="00EF6003">
          <w:rPr>
            <w:webHidden/>
          </w:rPr>
          <w:instrText xml:space="preserve"> PAGEREF _Toc383683606 \h </w:instrText>
        </w:r>
        <w:r w:rsidR="00EF6003">
          <w:rPr>
            <w:webHidden/>
          </w:rPr>
        </w:r>
        <w:r w:rsidR="00EF6003">
          <w:rPr>
            <w:webHidden/>
          </w:rPr>
          <w:fldChar w:fldCharType="separate"/>
        </w:r>
        <w:r w:rsidR="00EF6003">
          <w:rPr>
            <w:webHidden/>
          </w:rPr>
          <w:t>33</w:t>
        </w:r>
        <w:r w:rsidR="00EF6003">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07" w:history="1">
        <w:r w:rsidR="00EF6003" w:rsidRPr="009E4ED9">
          <w:rPr>
            <w:rStyle w:val="Hyperlink"/>
            <w:noProof/>
          </w:rPr>
          <w:t>Visual Studio</w:t>
        </w:r>
        <w:r w:rsidR="00EF6003">
          <w:rPr>
            <w:noProof/>
            <w:webHidden/>
          </w:rPr>
          <w:tab/>
        </w:r>
        <w:r w:rsidR="00EF6003">
          <w:rPr>
            <w:noProof/>
            <w:webHidden/>
          </w:rPr>
          <w:fldChar w:fldCharType="begin"/>
        </w:r>
        <w:r w:rsidR="00EF6003">
          <w:rPr>
            <w:noProof/>
            <w:webHidden/>
          </w:rPr>
          <w:instrText xml:space="preserve"> PAGEREF _Toc383683607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08" w:history="1">
        <w:r w:rsidR="00EF6003" w:rsidRPr="009E4ED9">
          <w:rPr>
            <w:rStyle w:val="Hyperlink"/>
            <w:noProof/>
          </w:rPr>
          <w:t>Visual Studio</w:t>
        </w:r>
        <w:r w:rsidR="00EF6003">
          <w:rPr>
            <w:noProof/>
            <w:webHidden/>
          </w:rPr>
          <w:tab/>
        </w:r>
        <w:r w:rsidR="00EF6003">
          <w:rPr>
            <w:noProof/>
            <w:webHidden/>
          </w:rPr>
          <w:fldChar w:fldCharType="begin"/>
        </w:r>
        <w:r w:rsidR="00EF6003">
          <w:rPr>
            <w:noProof/>
            <w:webHidden/>
          </w:rPr>
          <w:instrText xml:space="preserve"> PAGEREF _Toc383683608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09" w:history="1">
        <w:r w:rsidR="00EF6003" w:rsidRPr="009E4ED9">
          <w:rPr>
            <w:rStyle w:val="Hyperlink"/>
            <w:noProof/>
          </w:rPr>
          <w:t>Systèmes d’Exploitation MSDN</w:t>
        </w:r>
        <w:r w:rsidR="00EF6003">
          <w:rPr>
            <w:noProof/>
            <w:webHidden/>
          </w:rPr>
          <w:tab/>
        </w:r>
        <w:r w:rsidR="00EF6003">
          <w:rPr>
            <w:noProof/>
            <w:webHidden/>
          </w:rPr>
          <w:fldChar w:fldCharType="begin"/>
        </w:r>
        <w:r w:rsidR="00EF6003">
          <w:rPr>
            <w:noProof/>
            <w:webHidden/>
          </w:rPr>
          <w:instrText xml:space="preserve"> PAGEREF _Toc383683609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0" w:history="1">
        <w:r w:rsidR="00EF6003" w:rsidRPr="009E4ED9">
          <w:rPr>
            <w:rStyle w:val="Hyperlink"/>
            <w:noProof/>
          </w:rPr>
          <w:t>Plate-formes MSDN</w:t>
        </w:r>
        <w:r w:rsidR="00EF6003">
          <w:rPr>
            <w:noProof/>
            <w:webHidden/>
          </w:rPr>
          <w:tab/>
        </w:r>
        <w:r w:rsidR="00EF6003">
          <w:rPr>
            <w:noProof/>
            <w:webHidden/>
          </w:rPr>
          <w:fldChar w:fldCharType="begin"/>
        </w:r>
        <w:r w:rsidR="00EF6003">
          <w:rPr>
            <w:noProof/>
            <w:webHidden/>
          </w:rPr>
          <w:instrText xml:space="preserve"> PAGEREF _Toc383683610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1" w:history="1">
        <w:r w:rsidR="00EF6003" w:rsidRPr="009E4ED9">
          <w:rPr>
            <w:rStyle w:val="Hyperlink"/>
            <w:noProof/>
          </w:rPr>
          <w:t>Visual Studio Professional 2013</w:t>
        </w:r>
        <w:r w:rsidR="00EF6003">
          <w:rPr>
            <w:noProof/>
            <w:webHidden/>
          </w:rPr>
          <w:tab/>
        </w:r>
        <w:r w:rsidR="00EF6003">
          <w:rPr>
            <w:noProof/>
            <w:webHidden/>
          </w:rPr>
          <w:fldChar w:fldCharType="begin"/>
        </w:r>
        <w:r w:rsidR="00EF6003">
          <w:rPr>
            <w:noProof/>
            <w:webHidden/>
          </w:rPr>
          <w:instrText xml:space="preserve"> PAGEREF _Toc383683611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2" w:history="1">
        <w:r w:rsidR="00EF6003" w:rsidRPr="009E4ED9">
          <w:rPr>
            <w:rStyle w:val="Hyperlink"/>
            <w:noProof/>
            <w:lang w:val="pt-BR"/>
          </w:rPr>
          <w:t>Visual Studio Premium 2013 avec MSDN</w:t>
        </w:r>
        <w:r w:rsidR="00EF6003">
          <w:rPr>
            <w:noProof/>
            <w:webHidden/>
          </w:rPr>
          <w:tab/>
        </w:r>
        <w:r w:rsidR="00EF6003">
          <w:rPr>
            <w:noProof/>
            <w:webHidden/>
          </w:rPr>
          <w:fldChar w:fldCharType="begin"/>
        </w:r>
        <w:r w:rsidR="00EF6003">
          <w:rPr>
            <w:noProof/>
            <w:webHidden/>
          </w:rPr>
          <w:instrText xml:space="preserve"> PAGEREF _Toc383683612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3" w:history="1">
        <w:r w:rsidR="00EF6003" w:rsidRPr="009E4ED9">
          <w:rPr>
            <w:rStyle w:val="Hyperlink"/>
            <w:noProof/>
          </w:rPr>
          <w:t>Visual Studio Professional 2013 avec MSDN</w:t>
        </w:r>
        <w:r w:rsidR="00EF6003">
          <w:rPr>
            <w:noProof/>
            <w:webHidden/>
          </w:rPr>
          <w:tab/>
        </w:r>
        <w:r w:rsidR="00EF6003">
          <w:rPr>
            <w:noProof/>
            <w:webHidden/>
          </w:rPr>
          <w:fldChar w:fldCharType="begin"/>
        </w:r>
        <w:r w:rsidR="00EF6003">
          <w:rPr>
            <w:noProof/>
            <w:webHidden/>
          </w:rPr>
          <w:instrText xml:space="preserve"> PAGEREF _Toc383683613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4" w:history="1">
        <w:r w:rsidR="00EF6003" w:rsidRPr="009E4ED9">
          <w:rPr>
            <w:rStyle w:val="Hyperlink"/>
            <w:noProof/>
          </w:rPr>
          <w:t>Visual Studio Test Professional 2013 avec MSDN</w:t>
        </w:r>
        <w:r w:rsidR="00EF6003">
          <w:rPr>
            <w:noProof/>
            <w:webHidden/>
          </w:rPr>
          <w:tab/>
        </w:r>
        <w:r w:rsidR="00EF6003">
          <w:rPr>
            <w:noProof/>
            <w:webHidden/>
          </w:rPr>
          <w:fldChar w:fldCharType="begin"/>
        </w:r>
        <w:r w:rsidR="00EF6003">
          <w:rPr>
            <w:noProof/>
            <w:webHidden/>
          </w:rPr>
          <w:instrText xml:space="preserve"> PAGEREF _Toc383683614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5" w:history="1">
        <w:r w:rsidR="00EF6003" w:rsidRPr="009E4ED9">
          <w:rPr>
            <w:rStyle w:val="Hyperlink"/>
            <w:noProof/>
          </w:rPr>
          <w:t>Visual Studio Ultimate 2013 avec MSDN</w:t>
        </w:r>
        <w:r w:rsidR="00EF6003">
          <w:rPr>
            <w:noProof/>
            <w:webHidden/>
          </w:rPr>
          <w:tab/>
        </w:r>
        <w:r w:rsidR="00EF6003">
          <w:rPr>
            <w:noProof/>
            <w:webHidden/>
          </w:rPr>
          <w:fldChar w:fldCharType="begin"/>
        </w:r>
        <w:r w:rsidR="00EF6003">
          <w:rPr>
            <w:noProof/>
            <w:webHidden/>
          </w:rPr>
          <w:instrText xml:space="preserve"> PAGEREF _Toc383683615 \h </w:instrText>
        </w:r>
        <w:r w:rsidR="00EF6003">
          <w:rPr>
            <w:noProof/>
            <w:webHidden/>
          </w:rPr>
        </w:r>
        <w:r w:rsidR="00EF6003">
          <w:rPr>
            <w:noProof/>
            <w:webHidden/>
          </w:rPr>
          <w:fldChar w:fldCharType="separate"/>
        </w:r>
        <w:r w:rsidR="00EF6003">
          <w:rPr>
            <w:noProof/>
            <w:webHidden/>
          </w:rPr>
          <w:t>33</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16" w:history="1">
        <w:r w:rsidR="00EF6003" w:rsidRPr="009E4ED9">
          <w:rPr>
            <w:rStyle w:val="Hyperlink"/>
            <w:noProof/>
          </w:rPr>
          <w:t>Visual Studio Deployment</w:t>
        </w:r>
        <w:r w:rsidR="00EF6003">
          <w:rPr>
            <w:noProof/>
            <w:webHidden/>
          </w:rPr>
          <w:tab/>
        </w:r>
        <w:r w:rsidR="00EF6003">
          <w:rPr>
            <w:noProof/>
            <w:webHidden/>
          </w:rPr>
          <w:fldChar w:fldCharType="begin"/>
        </w:r>
        <w:r w:rsidR="00EF6003">
          <w:rPr>
            <w:noProof/>
            <w:webHidden/>
          </w:rPr>
          <w:instrText xml:space="preserve"> PAGEREF _Toc383683616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7" w:history="1">
        <w:r w:rsidR="00EF6003" w:rsidRPr="009E4ED9">
          <w:rPr>
            <w:rStyle w:val="Hyperlink"/>
            <w:noProof/>
          </w:rPr>
          <w:t>Visual Studio Deployment 2013 Datacenter</w:t>
        </w:r>
        <w:r w:rsidR="00EF6003">
          <w:rPr>
            <w:noProof/>
            <w:webHidden/>
          </w:rPr>
          <w:tab/>
        </w:r>
        <w:r w:rsidR="00EF6003">
          <w:rPr>
            <w:noProof/>
            <w:webHidden/>
          </w:rPr>
          <w:fldChar w:fldCharType="begin"/>
        </w:r>
        <w:r w:rsidR="00EF6003">
          <w:rPr>
            <w:noProof/>
            <w:webHidden/>
          </w:rPr>
          <w:instrText xml:space="preserve"> PAGEREF _Toc383683617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18" w:history="1">
        <w:r w:rsidR="00EF6003" w:rsidRPr="009E4ED9">
          <w:rPr>
            <w:rStyle w:val="Hyperlink"/>
            <w:noProof/>
          </w:rPr>
          <w:t>Visual Studio Deployment 2013 Standard</w:t>
        </w:r>
        <w:r w:rsidR="00EF6003">
          <w:rPr>
            <w:noProof/>
            <w:webHidden/>
          </w:rPr>
          <w:tab/>
        </w:r>
        <w:r w:rsidR="00EF6003">
          <w:rPr>
            <w:noProof/>
            <w:webHidden/>
          </w:rPr>
          <w:fldChar w:fldCharType="begin"/>
        </w:r>
        <w:r w:rsidR="00EF6003">
          <w:rPr>
            <w:noProof/>
            <w:webHidden/>
          </w:rPr>
          <w:instrText xml:space="preserve"> PAGEREF _Toc383683618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19" w:history="1">
        <w:r w:rsidR="00EF6003" w:rsidRPr="009E4ED9">
          <w:rPr>
            <w:rStyle w:val="Hyperlink"/>
            <w:noProof/>
          </w:rPr>
          <w:t>Visual Studio Team Foundation Server</w:t>
        </w:r>
        <w:r w:rsidR="00EF6003">
          <w:rPr>
            <w:noProof/>
            <w:webHidden/>
          </w:rPr>
          <w:tab/>
        </w:r>
        <w:r w:rsidR="00EF6003">
          <w:rPr>
            <w:noProof/>
            <w:webHidden/>
          </w:rPr>
          <w:fldChar w:fldCharType="begin"/>
        </w:r>
        <w:r w:rsidR="00EF6003">
          <w:rPr>
            <w:noProof/>
            <w:webHidden/>
          </w:rPr>
          <w:instrText xml:space="preserve"> PAGEREF _Toc383683619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0" w:history="1">
        <w:r w:rsidR="00EF6003" w:rsidRPr="009E4ED9">
          <w:rPr>
            <w:rStyle w:val="Hyperlink"/>
            <w:noProof/>
          </w:rPr>
          <w:t>Visual Studio Team Foundation Server 2013 avec technologie SQL Server 2010</w:t>
        </w:r>
        <w:r w:rsidR="00EF6003">
          <w:rPr>
            <w:noProof/>
            <w:webHidden/>
          </w:rPr>
          <w:tab/>
        </w:r>
        <w:r w:rsidR="00EF6003">
          <w:rPr>
            <w:noProof/>
            <w:webHidden/>
          </w:rPr>
          <w:fldChar w:fldCharType="begin"/>
        </w:r>
        <w:r w:rsidR="00EF6003">
          <w:rPr>
            <w:noProof/>
            <w:webHidden/>
          </w:rPr>
          <w:instrText xml:space="preserve"> PAGEREF _Toc383683620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1" w:history="1">
        <w:r w:rsidR="00EF6003" w:rsidRPr="009E4ED9">
          <w:rPr>
            <w:rStyle w:val="Hyperlink"/>
            <w:noProof/>
            <w:lang w:val="fr-FR"/>
          </w:rPr>
          <w:t>CAL Visual Studio Team Foundation Server 2013 (Dispositif et Utilisateur)</w:t>
        </w:r>
        <w:r w:rsidR="00EF6003">
          <w:rPr>
            <w:noProof/>
            <w:webHidden/>
          </w:rPr>
          <w:tab/>
        </w:r>
        <w:r w:rsidR="00EF6003">
          <w:rPr>
            <w:noProof/>
            <w:webHidden/>
          </w:rPr>
          <w:fldChar w:fldCharType="begin"/>
        </w:r>
        <w:r w:rsidR="00EF6003">
          <w:rPr>
            <w:noProof/>
            <w:webHidden/>
          </w:rPr>
          <w:instrText xml:space="preserve"> PAGEREF _Toc383683621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22" w:history="1">
        <w:r w:rsidR="00EF6003" w:rsidRPr="009E4ED9">
          <w:rPr>
            <w:rStyle w:val="Hyperlink"/>
            <w:noProof/>
          </w:rPr>
          <w:t>Windows</w:t>
        </w:r>
        <w:r w:rsidR="00EF6003">
          <w:rPr>
            <w:noProof/>
            <w:webHidden/>
          </w:rPr>
          <w:tab/>
        </w:r>
        <w:r w:rsidR="00EF6003">
          <w:rPr>
            <w:noProof/>
            <w:webHidden/>
          </w:rPr>
          <w:fldChar w:fldCharType="begin"/>
        </w:r>
        <w:r w:rsidR="00EF6003">
          <w:rPr>
            <w:noProof/>
            <w:webHidden/>
          </w:rPr>
          <w:instrText xml:space="preserve"> PAGEREF _Toc383683622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23" w:history="1">
        <w:r w:rsidR="00EF6003" w:rsidRPr="009E4ED9">
          <w:rPr>
            <w:rStyle w:val="Hyperlink"/>
            <w:noProof/>
          </w:rPr>
          <w:t>Système d‘exploitation d‘ordinateur Windows</w:t>
        </w:r>
        <w:r w:rsidR="00EF6003">
          <w:rPr>
            <w:noProof/>
            <w:webHidden/>
          </w:rPr>
          <w:tab/>
        </w:r>
        <w:r w:rsidR="00EF6003">
          <w:rPr>
            <w:noProof/>
            <w:webHidden/>
          </w:rPr>
          <w:fldChar w:fldCharType="begin"/>
        </w:r>
        <w:r w:rsidR="00EF6003">
          <w:rPr>
            <w:noProof/>
            <w:webHidden/>
          </w:rPr>
          <w:instrText xml:space="preserve"> PAGEREF _Toc383683623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4" w:history="1">
        <w:r w:rsidR="00EF6003" w:rsidRPr="009E4ED9">
          <w:rPr>
            <w:rStyle w:val="Hyperlink"/>
            <w:noProof/>
          </w:rPr>
          <w:t>Abonnement à l’Assistant Windows</w:t>
        </w:r>
        <w:r w:rsidR="00EF6003">
          <w:rPr>
            <w:noProof/>
            <w:webHidden/>
          </w:rPr>
          <w:tab/>
        </w:r>
        <w:r w:rsidR="00EF6003">
          <w:rPr>
            <w:noProof/>
            <w:webHidden/>
          </w:rPr>
          <w:fldChar w:fldCharType="begin"/>
        </w:r>
        <w:r w:rsidR="00EF6003">
          <w:rPr>
            <w:noProof/>
            <w:webHidden/>
          </w:rPr>
          <w:instrText xml:space="preserve"> PAGEREF _Toc383683624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5" w:history="1">
        <w:r w:rsidR="00EF6003" w:rsidRPr="009E4ED9">
          <w:rPr>
            <w:rStyle w:val="Hyperlink"/>
            <w:noProof/>
            <w:lang w:val="fr-FR"/>
          </w:rPr>
          <w:t>Mise à Jour et SA Windows Entreprise pour Partners in Learning</w:t>
        </w:r>
        <w:r w:rsidR="00EF6003">
          <w:rPr>
            <w:noProof/>
            <w:webHidden/>
          </w:rPr>
          <w:tab/>
        </w:r>
        <w:r w:rsidR="00EF6003">
          <w:rPr>
            <w:noProof/>
            <w:webHidden/>
          </w:rPr>
          <w:fldChar w:fldCharType="begin"/>
        </w:r>
        <w:r w:rsidR="00EF6003">
          <w:rPr>
            <w:noProof/>
            <w:webHidden/>
          </w:rPr>
          <w:instrText xml:space="preserve"> PAGEREF _Toc383683625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6" w:history="1">
        <w:r w:rsidR="00EF6003" w:rsidRPr="009E4ED9">
          <w:rPr>
            <w:rStyle w:val="Hyperlink"/>
            <w:noProof/>
            <w:lang w:val="fr-FR"/>
          </w:rPr>
          <w:t>Chargement de version test pour Windows 8.1 Enterprise (pack de 10)</w:t>
        </w:r>
        <w:r w:rsidR="00EF6003">
          <w:rPr>
            <w:noProof/>
            <w:webHidden/>
          </w:rPr>
          <w:tab/>
        </w:r>
        <w:r w:rsidR="00EF6003">
          <w:rPr>
            <w:noProof/>
            <w:webHidden/>
          </w:rPr>
          <w:fldChar w:fldCharType="begin"/>
        </w:r>
        <w:r w:rsidR="00EF6003">
          <w:rPr>
            <w:noProof/>
            <w:webHidden/>
          </w:rPr>
          <w:instrText xml:space="preserve"> PAGEREF _Toc383683626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7" w:history="1">
        <w:r w:rsidR="00EF6003" w:rsidRPr="009E4ED9">
          <w:rPr>
            <w:rStyle w:val="Hyperlink"/>
            <w:noProof/>
            <w:lang w:val="fr-FR"/>
          </w:rPr>
          <w:t>Chargement de version test pour Windows 8.1 Entreprise (pack de 100)</w:t>
        </w:r>
        <w:r w:rsidR="00EF6003">
          <w:rPr>
            <w:noProof/>
            <w:webHidden/>
          </w:rPr>
          <w:tab/>
        </w:r>
        <w:r w:rsidR="00EF6003">
          <w:rPr>
            <w:noProof/>
            <w:webHidden/>
          </w:rPr>
          <w:fldChar w:fldCharType="begin"/>
        </w:r>
        <w:r w:rsidR="00EF6003">
          <w:rPr>
            <w:noProof/>
            <w:webHidden/>
          </w:rPr>
          <w:instrText xml:space="preserve"> PAGEREF _Toc383683627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8" w:history="1">
        <w:r w:rsidR="00EF6003" w:rsidRPr="009E4ED9">
          <w:rPr>
            <w:rStyle w:val="Hyperlink"/>
            <w:noProof/>
            <w:lang w:val="fr-FR"/>
          </w:rPr>
          <w:t>Mise à jour Windows 8.1 Entreprise</w:t>
        </w:r>
        <w:r w:rsidR="00EF6003">
          <w:rPr>
            <w:noProof/>
            <w:webHidden/>
          </w:rPr>
          <w:tab/>
        </w:r>
        <w:r w:rsidR="00EF6003">
          <w:rPr>
            <w:noProof/>
            <w:webHidden/>
          </w:rPr>
          <w:fldChar w:fldCharType="begin"/>
        </w:r>
        <w:r w:rsidR="00EF6003">
          <w:rPr>
            <w:noProof/>
            <w:webHidden/>
          </w:rPr>
          <w:instrText xml:space="preserve"> PAGEREF _Toc383683628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29" w:history="1">
        <w:r w:rsidR="00EF6003" w:rsidRPr="009E4ED9">
          <w:rPr>
            <w:rStyle w:val="Hyperlink"/>
            <w:noProof/>
            <w:lang w:val="fr-FR"/>
          </w:rPr>
          <w:t>Mise à Jour et SA Windows 8.1 Entreprise</w:t>
        </w:r>
        <w:r w:rsidR="00EF6003">
          <w:rPr>
            <w:noProof/>
            <w:webHidden/>
          </w:rPr>
          <w:tab/>
        </w:r>
        <w:r w:rsidR="00EF6003">
          <w:rPr>
            <w:noProof/>
            <w:webHidden/>
          </w:rPr>
          <w:fldChar w:fldCharType="begin"/>
        </w:r>
        <w:r w:rsidR="00EF6003">
          <w:rPr>
            <w:noProof/>
            <w:webHidden/>
          </w:rPr>
          <w:instrText xml:space="preserve"> PAGEREF _Toc383683629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0" w:history="1">
        <w:r w:rsidR="00EF6003" w:rsidRPr="009E4ED9">
          <w:rPr>
            <w:rStyle w:val="Hyperlink"/>
            <w:noProof/>
            <w:lang w:val="fr-FR"/>
          </w:rPr>
          <w:t>Mise à Jour et SA Windows 8.1 Entreprise avec MDOP</w:t>
        </w:r>
        <w:r w:rsidR="00EF6003">
          <w:rPr>
            <w:noProof/>
            <w:webHidden/>
          </w:rPr>
          <w:tab/>
        </w:r>
        <w:r w:rsidR="00EF6003">
          <w:rPr>
            <w:noProof/>
            <w:webHidden/>
          </w:rPr>
          <w:fldChar w:fldCharType="begin"/>
        </w:r>
        <w:r w:rsidR="00EF6003">
          <w:rPr>
            <w:noProof/>
            <w:webHidden/>
          </w:rPr>
          <w:instrText xml:space="preserve"> PAGEREF _Toc383683630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1" w:history="1">
        <w:r w:rsidR="00EF6003" w:rsidRPr="009E4ED9">
          <w:rPr>
            <w:rStyle w:val="Hyperlink"/>
            <w:noProof/>
            <w:lang w:val="fr-FR"/>
          </w:rPr>
          <w:t>Mise à Jour de Windows 8.1 Pro</w:t>
        </w:r>
        <w:r w:rsidR="00EF6003">
          <w:rPr>
            <w:noProof/>
            <w:webHidden/>
          </w:rPr>
          <w:tab/>
        </w:r>
        <w:r w:rsidR="00EF6003">
          <w:rPr>
            <w:noProof/>
            <w:webHidden/>
          </w:rPr>
          <w:fldChar w:fldCharType="begin"/>
        </w:r>
        <w:r w:rsidR="00EF6003">
          <w:rPr>
            <w:noProof/>
            <w:webHidden/>
          </w:rPr>
          <w:instrText xml:space="preserve"> PAGEREF _Toc383683631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2" w:history="1">
        <w:r w:rsidR="00EF6003" w:rsidRPr="009E4ED9">
          <w:rPr>
            <w:rStyle w:val="Hyperlink"/>
            <w:noProof/>
          </w:rPr>
          <w:t>Windows Virtual Desktop Access</w:t>
        </w:r>
        <w:r w:rsidR="00EF6003">
          <w:rPr>
            <w:noProof/>
            <w:webHidden/>
          </w:rPr>
          <w:tab/>
        </w:r>
        <w:r w:rsidR="00EF6003">
          <w:rPr>
            <w:noProof/>
            <w:webHidden/>
          </w:rPr>
          <w:fldChar w:fldCharType="begin"/>
        </w:r>
        <w:r w:rsidR="00EF6003">
          <w:rPr>
            <w:noProof/>
            <w:webHidden/>
          </w:rPr>
          <w:instrText xml:space="preserve"> PAGEREF _Toc383683632 \h </w:instrText>
        </w:r>
        <w:r w:rsidR="00EF6003">
          <w:rPr>
            <w:noProof/>
            <w:webHidden/>
          </w:rPr>
        </w:r>
        <w:r w:rsidR="00EF6003">
          <w:rPr>
            <w:noProof/>
            <w:webHidden/>
          </w:rPr>
          <w:fldChar w:fldCharType="separate"/>
        </w:r>
        <w:r w:rsidR="00EF6003">
          <w:rPr>
            <w:noProof/>
            <w:webHidden/>
          </w:rPr>
          <w:t>34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33" w:history="1">
        <w:r w:rsidR="00EF6003" w:rsidRPr="009E4ED9">
          <w:rPr>
            <w:rStyle w:val="Hyperlink"/>
            <w:noProof/>
          </w:rPr>
          <w:t>Windows Industry</w:t>
        </w:r>
        <w:r w:rsidR="00EF6003">
          <w:rPr>
            <w:noProof/>
            <w:webHidden/>
          </w:rPr>
          <w:tab/>
        </w:r>
        <w:r w:rsidR="00EF6003">
          <w:rPr>
            <w:noProof/>
            <w:webHidden/>
          </w:rPr>
          <w:fldChar w:fldCharType="begin"/>
        </w:r>
        <w:r w:rsidR="00EF6003">
          <w:rPr>
            <w:noProof/>
            <w:webHidden/>
          </w:rPr>
          <w:instrText xml:space="preserve"> PAGEREF _Toc383683633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4" w:history="1">
        <w:r w:rsidR="00EF6003" w:rsidRPr="009E4ED9">
          <w:rPr>
            <w:rStyle w:val="Hyperlink"/>
            <w:noProof/>
            <w:lang w:val="fr-FR"/>
          </w:rPr>
          <w:t>Chargement de version test d’entreprise  pour Windows Embedded 8.1 (pack de 100)</w:t>
        </w:r>
        <w:r w:rsidR="00EF6003">
          <w:rPr>
            <w:noProof/>
            <w:webHidden/>
          </w:rPr>
          <w:tab/>
        </w:r>
        <w:r w:rsidR="00EF6003">
          <w:rPr>
            <w:noProof/>
            <w:webHidden/>
          </w:rPr>
          <w:fldChar w:fldCharType="begin"/>
        </w:r>
        <w:r w:rsidR="00EF6003">
          <w:rPr>
            <w:noProof/>
            <w:webHidden/>
          </w:rPr>
          <w:instrText xml:space="preserve"> PAGEREF _Toc383683634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5" w:history="1">
        <w:r w:rsidR="00EF6003" w:rsidRPr="009E4ED9">
          <w:rPr>
            <w:rStyle w:val="Hyperlink"/>
            <w:noProof/>
          </w:rPr>
          <w:t>Kit Entreprise Windows Embedded 8 Standard (pack de 100)</w:t>
        </w:r>
        <w:r w:rsidR="00EF6003">
          <w:rPr>
            <w:noProof/>
            <w:webHidden/>
          </w:rPr>
          <w:tab/>
        </w:r>
        <w:r w:rsidR="00EF6003">
          <w:rPr>
            <w:noProof/>
            <w:webHidden/>
          </w:rPr>
          <w:fldChar w:fldCharType="begin"/>
        </w:r>
        <w:r w:rsidR="00EF6003">
          <w:rPr>
            <w:noProof/>
            <w:webHidden/>
          </w:rPr>
          <w:instrText xml:space="preserve"> PAGEREF _Toc383683635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6" w:history="1">
        <w:r w:rsidR="00EF6003" w:rsidRPr="009E4ED9">
          <w:rPr>
            <w:rStyle w:val="Hyperlink"/>
            <w:noProof/>
          </w:rPr>
          <w:t>Windows Embedded 8.1 Industry Pro</w:t>
        </w:r>
        <w:r w:rsidR="00EF6003">
          <w:rPr>
            <w:noProof/>
            <w:webHidden/>
          </w:rPr>
          <w:tab/>
        </w:r>
        <w:r w:rsidR="00EF6003">
          <w:rPr>
            <w:noProof/>
            <w:webHidden/>
          </w:rPr>
          <w:fldChar w:fldCharType="begin"/>
        </w:r>
        <w:r w:rsidR="00EF6003">
          <w:rPr>
            <w:noProof/>
            <w:webHidden/>
          </w:rPr>
          <w:instrText xml:space="preserve"> PAGEREF _Toc383683636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7" w:history="1">
        <w:r w:rsidR="00EF6003" w:rsidRPr="009E4ED9">
          <w:rPr>
            <w:rStyle w:val="Hyperlink"/>
            <w:noProof/>
            <w:lang w:val="fr-FR"/>
          </w:rPr>
          <w:t>Mise à jour Windows 8.1 Industry Enterprise</w:t>
        </w:r>
        <w:r w:rsidR="00EF6003">
          <w:rPr>
            <w:noProof/>
            <w:webHidden/>
          </w:rPr>
          <w:tab/>
        </w:r>
        <w:r w:rsidR="00EF6003">
          <w:rPr>
            <w:noProof/>
            <w:webHidden/>
          </w:rPr>
          <w:fldChar w:fldCharType="begin"/>
        </w:r>
        <w:r w:rsidR="00EF6003">
          <w:rPr>
            <w:noProof/>
            <w:webHidden/>
          </w:rPr>
          <w:instrText xml:space="preserve"> PAGEREF _Toc383683637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8" w:history="1">
        <w:r w:rsidR="00EF6003" w:rsidRPr="009E4ED9">
          <w:rPr>
            <w:rStyle w:val="Hyperlink"/>
            <w:noProof/>
          </w:rPr>
          <w:t>Mise à jour Windows 8.1 Industry Enterprise (Std, POSR, Ind Retail)</w:t>
        </w:r>
        <w:r w:rsidR="00EF6003">
          <w:rPr>
            <w:noProof/>
            <w:webHidden/>
          </w:rPr>
          <w:tab/>
        </w:r>
        <w:r w:rsidR="00EF6003">
          <w:rPr>
            <w:noProof/>
            <w:webHidden/>
          </w:rPr>
          <w:fldChar w:fldCharType="begin"/>
        </w:r>
        <w:r w:rsidR="00EF6003">
          <w:rPr>
            <w:noProof/>
            <w:webHidden/>
          </w:rPr>
          <w:instrText xml:space="preserve"> PAGEREF _Toc383683638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39" w:history="1">
        <w:r w:rsidR="00EF6003" w:rsidRPr="009E4ED9">
          <w:rPr>
            <w:rStyle w:val="Hyperlink"/>
            <w:noProof/>
            <w:lang w:val="fr-FR"/>
          </w:rPr>
          <w:t>Windows 8.1 Industry Enterprise pour SA</w:t>
        </w:r>
        <w:r w:rsidR="00EF6003">
          <w:rPr>
            <w:noProof/>
            <w:webHidden/>
          </w:rPr>
          <w:tab/>
        </w:r>
        <w:r w:rsidR="00EF6003">
          <w:rPr>
            <w:noProof/>
            <w:webHidden/>
          </w:rPr>
          <w:fldChar w:fldCharType="begin"/>
        </w:r>
        <w:r w:rsidR="00EF6003">
          <w:rPr>
            <w:noProof/>
            <w:webHidden/>
          </w:rPr>
          <w:instrText xml:space="preserve"> PAGEREF _Toc383683639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0" w:history="1">
        <w:r w:rsidR="00EF6003" w:rsidRPr="009E4ED9">
          <w:rPr>
            <w:rStyle w:val="Hyperlink"/>
            <w:noProof/>
          </w:rPr>
          <w:t>Windows 8.1 Industry Enterprise pour SA (Std, POSR, Ind Retail)</w:t>
        </w:r>
        <w:r w:rsidR="00EF6003">
          <w:rPr>
            <w:noProof/>
            <w:webHidden/>
          </w:rPr>
          <w:tab/>
        </w:r>
        <w:r w:rsidR="00EF6003">
          <w:rPr>
            <w:noProof/>
            <w:webHidden/>
          </w:rPr>
          <w:fldChar w:fldCharType="begin"/>
        </w:r>
        <w:r w:rsidR="00EF6003">
          <w:rPr>
            <w:noProof/>
            <w:webHidden/>
          </w:rPr>
          <w:instrText xml:space="preserve"> PAGEREF _Toc383683640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1" w:history="1">
        <w:r w:rsidR="00EF6003" w:rsidRPr="009E4ED9">
          <w:rPr>
            <w:rStyle w:val="Hyperlink"/>
            <w:noProof/>
            <w:lang w:val="fr-FR"/>
          </w:rPr>
          <w:t>Windows 8.1 Industry Enterprise pour SA avec MDOP</w:t>
        </w:r>
        <w:r w:rsidR="00EF6003">
          <w:rPr>
            <w:noProof/>
            <w:webHidden/>
          </w:rPr>
          <w:tab/>
        </w:r>
        <w:r w:rsidR="00EF6003">
          <w:rPr>
            <w:noProof/>
            <w:webHidden/>
          </w:rPr>
          <w:fldChar w:fldCharType="begin"/>
        </w:r>
        <w:r w:rsidR="00EF6003">
          <w:rPr>
            <w:noProof/>
            <w:webHidden/>
          </w:rPr>
          <w:instrText xml:space="preserve"> PAGEREF _Toc383683641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2" w:history="1">
        <w:r w:rsidR="00EF6003" w:rsidRPr="009E4ED9">
          <w:rPr>
            <w:rStyle w:val="Hyperlink"/>
            <w:noProof/>
          </w:rPr>
          <w:t>Windows 8.1 Industry Enterprise pour SA avec MDOP (Std, POSR, Ind Retail)</w:t>
        </w:r>
        <w:r w:rsidR="00EF6003">
          <w:rPr>
            <w:noProof/>
            <w:webHidden/>
          </w:rPr>
          <w:tab/>
        </w:r>
        <w:r w:rsidR="00EF6003">
          <w:rPr>
            <w:noProof/>
            <w:webHidden/>
          </w:rPr>
          <w:fldChar w:fldCharType="begin"/>
        </w:r>
        <w:r w:rsidR="00EF6003">
          <w:rPr>
            <w:noProof/>
            <w:webHidden/>
          </w:rPr>
          <w:instrText xml:space="preserve"> PAGEREF _Toc383683642 \h </w:instrText>
        </w:r>
        <w:r w:rsidR="00EF6003">
          <w:rPr>
            <w:noProof/>
            <w:webHidden/>
          </w:rPr>
        </w:r>
        <w:r w:rsidR="00EF6003">
          <w:rPr>
            <w:noProof/>
            <w:webHidden/>
          </w:rPr>
          <w:fldChar w:fldCharType="separate"/>
        </w:r>
        <w:r w:rsidR="00EF6003">
          <w:rPr>
            <w:noProof/>
            <w:webHidden/>
          </w:rPr>
          <w:t>39</w:t>
        </w:r>
        <w:r w:rsidR="00EF6003">
          <w:rPr>
            <w:noProof/>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43" w:history="1">
        <w:r w:rsidR="00EF6003" w:rsidRPr="009E4ED9">
          <w:rPr>
            <w:rStyle w:val="Hyperlink"/>
            <w:noProof/>
          </w:rPr>
          <w:t>Serveur Windows</w:t>
        </w:r>
        <w:r w:rsidR="00EF6003">
          <w:rPr>
            <w:noProof/>
            <w:webHidden/>
          </w:rPr>
          <w:tab/>
        </w:r>
        <w:r w:rsidR="00EF6003">
          <w:rPr>
            <w:noProof/>
            <w:webHidden/>
          </w:rPr>
          <w:fldChar w:fldCharType="begin"/>
        </w:r>
        <w:r w:rsidR="00EF6003">
          <w:rPr>
            <w:noProof/>
            <w:webHidden/>
          </w:rPr>
          <w:instrText xml:space="preserve"> PAGEREF _Toc383683643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44" w:history="1">
        <w:r w:rsidR="00EF6003" w:rsidRPr="009E4ED9">
          <w:rPr>
            <w:rStyle w:val="Hyperlink"/>
            <w:noProof/>
          </w:rPr>
          <w:t>Windows MultiPoint Server</w:t>
        </w:r>
        <w:r w:rsidR="00EF6003">
          <w:rPr>
            <w:noProof/>
            <w:webHidden/>
          </w:rPr>
          <w:tab/>
        </w:r>
        <w:r w:rsidR="00EF6003">
          <w:rPr>
            <w:noProof/>
            <w:webHidden/>
          </w:rPr>
          <w:fldChar w:fldCharType="begin"/>
        </w:r>
        <w:r w:rsidR="00EF6003">
          <w:rPr>
            <w:noProof/>
            <w:webHidden/>
          </w:rPr>
          <w:instrText xml:space="preserve"> PAGEREF _Toc383683644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5" w:history="1">
        <w:r w:rsidR="00EF6003" w:rsidRPr="009E4ED9">
          <w:rPr>
            <w:rStyle w:val="Hyperlink"/>
            <w:noProof/>
            <w:lang w:val="fr-FR"/>
          </w:rPr>
          <w:t>CAL Windows MultiPoint Server 2012 (Utilisateur et Dispositif)</w:t>
        </w:r>
        <w:r w:rsidR="00EF6003">
          <w:rPr>
            <w:noProof/>
            <w:webHidden/>
          </w:rPr>
          <w:tab/>
        </w:r>
        <w:r w:rsidR="00EF6003">
          <w:rPr>
            <w:noProof/>
            <w:webHidden/>
          </w:rPr>
          <w:fldChar w:fldCharType="begin"/>
        </w:r>
        <w:r w:rsidR="00EF6003">
          <w:rPr>
            <w:noProof/>
            <w:webHidden/>
          </w:rPr>
          <w:instrText xml:space="preserve"> PAGEREF _Toc383683645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6" w:history="1">
        <w:r w:rsidR="00EF6003" w:rsidRPr="009E4ED9">
          <w:rPr>
            <w:rStyle w:val="Hyperlink"/>
            <w:noProof/>
            <w:lang w:val="fr-FR"/>
          </w:rPr>
          <w:t>CAL Windows MultiPoint Server 2012 avec CAL Windows Server 2012 (Utilisateur et Dispositif)</w:t>
        </w:r>
        <w:r w:rsidR="00EF6003">
          <w:rPr>
            <w:noProof/>
            <w:webHidden/>
          </w:rPr>
          <w:tab/>
        </w:r>
        <w:r w:rsidR="00EF6003">
          <w:rPr>
            <w:noProof/>
            <w:webHidden/>
          </w:rPr>
          <w:fldChar w:fldCharType="begin"/>
        </w:r>
        <w:r w:rsidR="00EF6003">
          <w:rPr>
            <w:noProof/>
            <w:webHidden/>
          </w:rPr>
          <w:instrText xml:space="preserve"> PAGEREF _Toc383683646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7" w:history="1">
        <w:r w:rsidR="00EF6003" w:rsidRPr="009E4ED9">
          <w:rPr>
            <w:rStyle w:val="Hyperlink"/>
            <w:noProof/>
          </w:rPr>
          <w:t>Windows MultiPoint Server 2012 Premium</w:t>
        </w:r>
        <w:r w:rsidR="00EF6003">
          <w:rPr>
            <w:noProof/>
            <w:webHidden/>
          </w:rPr>
          <w:tab/>
        </w:r>
        <w:r w:rsidR="00EF6003">
          <w:rPr>
            <w:noProof/>
            <w:webHidden/>
          </w:rPr>
          <w:fldChar w:fldCharType="begin"/>
        </w:r>
        <w:r w:rsidR="00EF6003">
          <w:rPr>
            <w:noProof/>
            <w:webHidden/>
          </w:rPr>
          <w:instrText xml:space="preserve"> PAGEREF _Toc383683647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8" w:history="1">
        <w:r w:rsidR="00EF6003" w:rsidRPr="009E4ED9">
          <w:rPr>
            <w:rStyle w:val="Hyperlink"/>
            <w:noProof/>
            <w:lang w:val="fr-FR"/>
          </w:rPr>
          <w:t>Windows MultiPoint Server 2012 Premium avec CAL Windows MultiPoint Server (5 clients) (Utilisateur et Dispositif)</w:t>
        </w:r>
        <w:r w:rsidR="00EF6003">
          <w:rPr>
            <w:noProof/>
            <w:webHidden/>
          </w:rPr>
          <w:tab/>
        </w:r>
        <w:r w:rsidR="00EF6003">
          <w:rPr>
            <w:noProof/>
            <w:webHidden/>
          </w:rPr>
          <w:fldChar w:fldCharType="begin"/>
        </w:r>
        <w:r w:rsidR="00EF6003">
          <w:rPr>
            <w:noProof/>
            <w:webHidden/>
          </w:rPr>
          <w:instrText xml:space="preserve"> PAGEREF _Toc383683648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49" w:history="1">
        <w:r w:rsidR="00EF6003" w:rsidRPr="009E4ED9">
          <w:rPr>
            <w:rStyle w:val="Hyperlink"/>
            <w:noProof/>
            <w:lang w:val="fr-FR"/>
          </w:rPr>
          <w:t>Windows MultiPoint Server 2012 Premium avec CAL Windows MultiPoint Server (5 clients) et CAL Windows Server 2010 (5 clients) (Utilisateur et Dispositif)</w:t>
        </w:r>
        <w:r w:rsidR="00EF6003">
          <w:rPr>
            <w:noProof/>
            <w:webHidden/>
          </w:rPr>
          <w:tab/>
        </w:r>
        <w:r w:rsidR="00EF6003">
          <w:rPr>
            <w:noProof/>
            <w:webHidden/>
          </w:rPr>
          <w:fldChar w:fldCharType="begin"/>
        </w:r>
        <w:r w:rsidR="00EF6003">
          <w:rPr>
            <w:noProof/>
            <w:webHidden/>
          </w:rPr>
          <w:instrText xml:space="preserve"> PAGEREF _Toc383683649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0" w:history="1">
        <w:r w:rsidR="00EF6003" w:rsidRPr="009E4ED9">
          <w:rPr>
            <w:rStyle w:val="Hyperlink"/>
            <w:noProof/>
          </w:rPr>
          <w:t>Windows MultiPoint Server 2012 Standard</w:t>
        </w:r>
        <w:r w:rsidR="00EF6003">
          <w:rPr>
            <w:noProof/>
            <w:webHidden/>
          </w:rPr>
          <w:tab/>
        </w:r>
        <w:r w:rsidR="00EF6003">
          <w:rPr>
            <w:noProof/>
            <w:webHidden/>
          </w:rPr>
          <w:fldChar w:fldCharType="begin"/>
        </w:r>
        <w:r w:rsidR="00EF6003">
          <w:rPr>
            <w:noProof/>
            <w:webHidden/>
          </w:rPr>
          <w:instrText xml:space="preserve"> PAGEREF _Toc383683650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51" w:history="1">
        <w:r w:rsidR="00EF6003" w:rsidRPr="009E4ED9">
          <w:rPr>
            <w:rStyle w:val="Hyperlink"/>
            <w:noProof/>
          </w:rPr>
          <w:t>Serveur Windows</w:t>
        </w:r>
        <w:r w:rsidR="00EF6003">
          <w:rPr>
            <w:noProof/>
            <w:webHidden/>
          </w:rPr>
          <w:tab/>
        </w:r>
        <w:r w:rsidR="00EF6003">
          <w:rPr>
            <w:noProof/>
            <w:webHidden/>
          </w:rPr>
          <w:fldChar w:fldCharType="begin"/>
        </w:r>
        <w:r w:rsidR="00EF6003">
          <w:rPr>
            <w:noProof/>
            <w:webHidden/>
          </w:rPr>
          <w:instrText xml:space="preserve"> PAGEREF _Toc383683651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2" w:history="1">
        <w:r w:rsidR="00EF6003" w:rsidRPr="009E4ED9">
          <w:rPr>
            <w:rStyle w:val="Hyperlink"/>
            <w:noProof/>
          </w:rPr>
          <w:t>CAL Active Directory Rights Management Services Windows Server 2012 (Utilisateur et Dispositif)</w:t>
        </w:r>
        <w:r w:rsidR="00EF6003">
          <w:rPr>
            <w:noProof/>
            <w:webHidden/>
          </w:rPr>
          <w:tab/>
        </w:r>
        <w:r w:rsidR="00EF6003">
          <w:rPr>
            <w:noProof/>
            <w:webHidden/>
          </w:rPr>
          <w:fldChar w:fldCharType="begin"/>
        </w:r>
        <w:r w:rsidR="00EF6003">
          <w:rPr>
            <w:noProof/>
            <w:webHidden/>
          </w:rPr>
          <w:instrText xml:space="preserve"> PAGEREF _Toc383683652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3" w:history="1">
        <w:r w:rsidR="00EF6003" w:rsidRPr="009E4ED9">
          <w:rPr>
            <w:rStyle w:val="Hyperlink"/>
            <w:noProof/>
            <w:lang w:val="fr-FR"/>
          </w:rPr>
          <w:t>CAL Windows Server 2012 (Utilisateur et Dispositif)</w:t>
        </w:r>
        <w:r w:rsidR="00EF6003">
          <w:rPr>
            <w:noProof/>
            <w:webHidden/>
          </w:rPr>
          <w:tab/>
        </w:r>
        <w:r w:rsidR="00EF6003">
          <w:rPr>
            <w:noProof/>
            <w:webHidden/>
          </w:rPr>
          <w:fldChar w:fldCharType="begin"/>
        </w:r>
        <w:r w:rsidR="00EF6003">
          <w:rPr>
            <w:noProof/>
            <w:webHidden/>
          </w:rPr>
          <w:instrText xml:space="preserve"> PAGEREF _Toc383683653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4" w:history="1">
        <w:r w:rsidR="00EF6003" w:rsidRPr="009E4ED9">
          <w:rPr>
            <w:rStyle w:val="Hyperlink"/>
            <w:noProof/>
            <w:spacing w:val="-3"/>
            <w:lang w:val="fr-FR"/>
          </w:rPr>
          <w:t>CAL Services Bureau à Distance pour Windows Server 2012 (Utilisateur et Dispositif)</w:t>
        </w:r>
        <w:r w:rsidR="00EF6003">
          <w:rPr>
            <w:noProof/>
            <w:webHidden/>
          </w:rPr>
          <w:tab/>
        </w:r>
        <w:r w:rsidR="00EF6003">
          <w:rPr>
            <w:noProof/>
            <w:webHidden/>
          </w:rPr>
          <w:fldChar w:fldCharType="begin"/>
        </w:r>
        <w:r w:rsidR="00EF6003">
          <w:rPr>
            <w:noProof/>
            <w:webHidden/>
          </w:rPr>
          <w:instrText xml:space="preserve"> PAGEREF _Toc383683654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5" w:history="1">
        <w:r w:rsidR="00EF6003" w:rsidRPr="009E4ED9">
          <w:rPr>
            <w:rStyle w:val="Hyperlink"/>
            <w:noProof/>
            <w:lang w:val="fr-FR"/>
          </w:rPr>
          <w:t>Connecteur Externe Services Bureau à Distance pour Windows Server 2012</w:t>
        </w:r>
        <w:r w:rsidR="00EF6003">
          <w:rPr>
            <w:noProof/>
            <w:webHidden/>
          </w:rPr>
          <w:tab/>
        </w:r>
        <w:r w:rsidR="00EF6003">
          <w:rPr>
            <w:noProof/>
            <w:webHidden/>
          </w:rPr>
          <w:fldChar w:fldCharType="begin"/>
        </w:r>
        <w:r w:rsidR="00EF6003">
          <w:rPr>
            <w:noProof/>
            <w:webHidden/>
          </w:rPr>
          <w:instrText xml:space="preserve"> PAGEREF _Toc383683655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6" w:history="1">
        <w:r w:rsidR="00EF6003" w:rsidRPr="009E4ED9">
          <w:rPr>
            <w:rStyle w:val="Hyperlink"/>
            <w:noProof/>
          </w:rPr>
          <w:t>Windows Server 2012 R2 Datacenter</w:t>
        </w:r>
        <w:r w:rsidR="00EF6003">
          <w:rPr>
            <w:noProof/>
            <w:webHidden/>
          </w:rPr>
          <w:tab/>
        </w:r>
        <w:r w:rsidR="00EF6003">
          <w:rPr>
            <w:noProof/>
            <w:webHidden/>
          </w:rPr>
          <w:fldChar w:fldCharType="begin"/>
        </w:r>
        <w:r w:rsidR="00EF6003">
          <w:rPr>
            <w:noProof/>
            <w:webHidden/>
          </w:rPr>
          <w:instrText xml:space="preserve"> PAGEREF _Toc383683656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7" w:history="1">
        <w:r w:rsidR="00EF6003" w:rsidRPr="009E4ED9">
          <w:rPr>
            <w:rStyle w:val="Hyperlink"/>
            <w:noProof/>
          </w:rPr>
          <w:t>Windows Server 2012 R2 Essentials</w:t>
        </w:r>
        <w:r w:rsidR="00EF6003">
          <w:rPr>
            <w:noProof/>
            <w:webHidden/>
          </w:rPr>
          <w:tab/>
        </w:r>
        <w:r w:rsidR="00EF6003">
          <w:rPr>
            <w:noProof/>
            <w:webHidden/>
          </w:rPr>
          <w:fldChar w:fldCharType="begin"/>
        </w:r>
        <w:r w:rsidR="00EF6003">
          <w:rPr>
            <w:noProof/>
            <w:webHidden/>
          </w:rPr>
          <w:instrText xml:space="preserve"> PAGEREF _Toc383683657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8" w:history="1">
        <w:r w:rsidR="00EF6003" w:rsidRPr="009E4ED9">
          <w:rPr>
            <w:rStyle w:val="Hyperlink"/>
            <w:noProof/>
          </w:rPr>
          <w:t>Windows Server 2012 R2 Standard</w:t>
        </w:r>
        <w:r w:rsidR="00EF6003">
          <w:rPr>
            <w:noProof/>
            <w:webHidden/>
          </w:rPr>
          <w:tab/>
        </w:r>
        <w:r w:rsidR="00EF6003">
          <w:rPr>
            <w:noProof/>
            <w:webHidden/>
          </w:rPr>
          <w:fldChar w:fldCharType="begin"/>
        </w:r>
        <w:r w:rsidR="00EF6003">
          <w:rPr>
            <w:noProof/>
            <w:webHidden/>
          </w:rPr>
          <w:instrText xml:space="preserve"> PAGEREF _Toc383683658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59" w:history="1">
        <w:r w:rsidR="00EF6003" w:rsidRPr="009E4ED9">
          <w:rPr>
            <w:rStyle w:val="Hyperlink"/>
            <w:noProof/>
          </w:rPr>
          <w:t>Connecteur Externe Active Directory Rights Management Services Windows Server 2012</w:t>
        </w:r>
        <w:r w:rsidR="00EF6003">
          <w:rPr>
            <w:noProof/>
            <w:webHidden/>
          </w:rPr>
          <w:tab/>
        </w:r>
        <w:r w:rsidR="00EF6003">
          <w:rPr>
            <w:noProof/>
            <w:webHidden/>
          </w:rPr>
          <w:fldChar w:fldCharType="begin"/>
        </w:r>
        <w:r w:rsidR="00EF6003">
          <w:rPr>
            <w:noProof/>
            <w:webHidden/>
          </w:rPr>
          <w:instrText xml:space="preserve"> PAGEREF _Toc383683659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0" w:history="1">
        <w:r w:rsidR="00EF6003" w:rsidRPr="009E4ED9">
          <w:rPr>
            <w:rStyle w:val="Hyperlink"/>
            <w:noProof/>
          </w:rPr>
          <w:t>Connecteur Externe Windows Server 2012</w:t>
        </w:r>
        <w:r w:rsidR="00EF6003">
          <w:rPr>
            <w:noProof/>
            <w:webHidden/>
          </w:rPr>
          <w:tab/>
        </w:r>
        <w:r w:rsidR="00EF6003">
          <w:rPr>
            <w:noProof/>
            <w:webHidden/>
          </w:rPr>
          <w:fldChar w:fldCharType="begin"/>
        </w:r>
        <w:r w:rsidR="00EF6003">
          <w:rPr>
            <w:noProof/>
            <w:webHidden/>
          </w:rPr>
          <w:instrText xml:space="preserve"> PAGEREF _Toc383683660 \h </w:instrText>
        </w:r>
        <w:r w:rsidR="00EF6003">
          <w:rPr>
            <w:noProof/>
            <w:webHidden/>
          </w:rPr>
        </w:r>
        <w:r w:rsidR="00EF6003">
          <w:rPr>
            <w:noProof/>
            <w:webHidden/>
          </w:rPr>
          <w:fldChar w:fldCharType="separate"/>
        </w:r>
        <w:r w:rsidR="00EF6003">
          <w:rPr>
            <w:noProof/>
            <w:webHidden/>
          </w:rPr>
          <w:t>42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61" w:history="1">
        <w:r w:rsidR="00EF6003" w:rsidRPr="009E4ED9">
          <w:rPr>
            <w:rStyle w:val="Hyperlink"/>
            <w:noProof/>
          </w:rPr>
          <w:t>Windows Small Business Server</w:t>
        </w:r>
        <w:r w:rsidR="00EF6003">
          <w:rPr>
            <w:noProof/>
            <w:webHidden/>
          </w:rPr>
          <w:tab/>
        </w:r>
        <w:r w:rsidR="00EF6003">
          <w:rPr>
            <w:noProof/>
            <w:webHidden/>
          </w:rPr>
          <w:fldChar w:fldCharType="begin"/>
        </w:r>
        <w:r w:rsidR="00EF6003">
          <w:rPr>
            <w:noProof/>
            <w:webHidden/>
          </w:rPr>
          <w:instrText xml:space="preserve"> PAGEREF _Toc383683661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2" w:history="1">
        <w:r w:rsidR="00EF6003" w:rsidRPr="009E4ED9">
          <w:rPr>
            <w:rStyle w:val="Hyperlink"/>
            <w:noProof/>
          </w:rPr>
          <w:t>Windows Small Business Server 2011 CAL Suite (1 client)</w:t>
        </w:r>
        <w:r w:rsidR="00EF6003">
          <w:rPr>
            <w:noProof/>
            <w:webHidden/>
          </w:rPr>
          <w:tab/>
        </w:r>
        <w:r w:rsidR="00EF6003">
          <w:rPr>
            <w:noProof/>
            <w:webHidden/>
          </w:rPr>
          <w:fldChar w:fldCharType="begin"/>
        </w:r>
        <w:r w:rsidR="00EF6003">
          <w:rPr>
            <w:noProof/>
            <w:webHidden/>
          </w:rPr>
          <w:instrText xml:space="preserve"> PAGEREF _Toc383683662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3" w:history="1">
        <w:r w:rsidR="00EF6003" w:rsidRPr="009E4ED9">
          <w:rPr>
            <w:rStyle w:val="Hyperlink"/>
            <w:noProof/>
          </w:rPr>
          <w:t>Windows Small Business Server 2011 CAL Suite (5 clients)</w:t>
        </w:r>
        <w:r w:rsidR="00EF6003">
          <w:rPr>
            <w:noProof/>
            <w:webHidden/>
          </w:rPr>
          <w:tab/>
        </w:r>
        <w:r w:rsidR="00EF6003">
          <w:rPr>
            <w:noProof/>
            <w:webHidden/>
          </w:rPr>
          <w:fldChar w:fldCharType="begin"/>
        </w:r>
        <w:r w:rsidR="00EF6003">
          <w:rPr>
            <w:noProof/>
            <w:webHidden/>
          </w:rPr>
          <w:instrText xml:space="preserve"> PAGEREF _Toc383683663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4" w:history="1">
        <w:r w:rsidR="00EF6003" w:rsidRPr="009E4ED9">
          <w:rPr>
            <w:rStyle w:val="Hyperlink"/>
            <w:noProof/>
          </w:rPr>
          <w:t>Windows Small Business Server 2011 CAL Suite (20 clients)</w:t>
        </w:r>
        <w:r w:rsidR="00EF6003">
          <w:rPr>
            <w:noProof/>
            <w:webHidden/>
          </w:rPr>
          <w:tab/>
        </w:r>
        <w:r w:rsidR="00EF6003">
          <w:rPr>
            <w:noProof/>
            <w:webHidden/>
          </w:rPr>
          <w:fldChar w:fldCharType="begin"/>
        </w:r>
        <w:r w:rsidR="00EF6003">
          <w:rPr>
            <w:noProof/>
            <w:webHidden/>
          </w:rPr>
          <w:instrText xml:space="preserve"> PAGEREF _Toc383683664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5" w:history="1">
        <w:r w:rsidR="00EF6003" w:rsidRPr="009E4ED9">
          <w:rPr>
            <w:rStyle w:val="Hyperlink"/>
            <w:noProof/>
          </w:rPr>
          <w:t>Module complémentaire Windows Small Business Server 2011 Premium CAL Suite (1 client)</w:t>
        </w:r>
        <w:r w:rsidR="00EF6003">
          <w:rPr>
            <w:noProof/>
            <w:webHidden/>
          </w:rPr>
          <w:tab/>
        </w:r>
        <w:r w:rsidR="00EF6003">
          <w:rPr>
            <w:noProof/>
            <w:webHidden/>
          </w:rPr>
          <w:fldChar w:fldCharType="begin"/>
        </w:r>
        <w:r w:rsidR="00EF6003">
          <w:rPr>
            <w:noProof/>
            <w:webHidden/>
          </w:rPr>
          <w:instrText xml:space="preserve"> PAGEREF _Toc383683665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6" w:history="1">
        <w:r w:rsidR="00EF6003" w:rsidRPr="009E4ED9">
          <w:rPr>
            <w:rStyle w:val="Hyperlink"/>
            <w:noProof/>
          </w:rPr>
          <w:t>Module complémentaire Windows Small Business Server 2011 Premium CAL Suite (5 clients)</w:t>
        </w:r>
        <w:r w:rsidR="00EF6003">
          <w:rPr>
            <w:noProof/>
            <w:webHidden/>
          </w:rPr>
          <w:tab/>
        </w:r>
        <w:r w:rsidR="00EF6003">
          <w:rPr>
            <w:noProof/>
            <w:webHidden/>
          </w:rPr>
          <w:fldChar w:fldCharType="begin"/>
        </w:r>
        <w:r w:rsidR="00EF6003">
          <w:rPr>
            <w:noProof/>
            <w:webHidden/>
          </w:rPr>
          <w:instrText xml:space="preserve"> PAGEREF _Toc383683666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67" w:history="1">
        <w:r w:rsidR="00EF6003" w:rsidRPr="009E4ED9">
          <w:rPr>
            <w:rStyle w:val="Hyperlink"/>
            <w:noProof/>
          </w:rPr>
          <w:t>Module complémentaire Windows Small Business Server 2011 Premium CAL Suite (20 clients)</w:t>
        </w:r>
        <w:r w:rsidR="00EF6003">
          <w:rPr>
            <w:noProof/>
            <w:webHidden/>
          </w:rPr>
          <w:tab/>
        </w:r>
        <w:r w:rsidR="00EF6003">
          <w:rPr>
            <w:noProof/>
            <w:webHidden/>
          </w:rPr>
          <w:fldChar w:fldCharType="begin"/>
        </w:r>
        <w:r w:rsidR="00EF6003">
          <w:rPr>
            <w:noProof/>
            <w:webHidden/>
          </w:rPr>
          <w:instrText xml:space="preserve"> PAGEREF _Toc383683667 \h </w:instrText>
        </w:r>
        <w:r w:rsidR="00EF6003">
          <w:rPr>
            <w:noProof/>
            <w:webHidden/>
          </w:rPr>
        </w:r>
        <w:r w:rsidR="00EF6003">
          <w:rPr>
            <w:noProof/>
            <w:webHidden/>
          </w:rPr>
          <w:fldChar w:fldCharType="separate"/>
        </w:r>
        <w:r w:rsidR="00EF6003">
          <w:rPr>
            <w:noProof/>
            <w:webHidden/>
          </w:rPr>
          <w:t>43</w:t>
        </w:r>
        <w:r w:rsidR="00EF6003">
          <w:rPr>
            <w:noProof/>
            <w:webHidden/>
          </w:rPr>
          <w:fldChar w:fldCharType="end"/>
        </w:r>
      </w:hyperlink>
    </w:p>
    <w:p w:rsidR="00EF6003" w:rsidRDefault="00FB0CF0">
      <w:pPr>
        <w:pStyle w:val="TOC1"/>
        <w:rPr>
          <w:rFonts w:eastAsiaTheme="minorEastAsia"/>
          <w:b w:val="0"/>
          <w:caps w:val="0"/>
          <w:noProof/>
          <w:sz w:val="22"/>
        </w:rPr>
      </w:pPr>
      <w:hyperlink w:anchor="_Toc383683668" w:history="1">
        <w:r w:rsidR="00EF6003" w:rsidRPr="009E4ED9">
          <w:rPr>
            <w:rStyle w:val="Hyperlink"/>
            <w:noProof/>
            <w:lang w:val="fr-FR"/>
          </w:rPr>
          <w:t>Services en Ligne</w:t>
        </w:r>
        <w:r w:rsidR="00EF6003">
          <w:rPr>
            <w:noProof/>
            <w:webHidden/>
          </w:rPr>
          <w:tab/>
        </w:r>
        <w:r w:rsidR="00EF6003">
          <w:rPr>
            <w:noProof/>
            <w:webHidden/>
          </w:rPr>
          <w:fldChar w:fldCharType="begin"/>
        </w:r>
        <w:r w:rsidR="00EF6003">
          <w:rPr>
            <w:noProof/>
            <w:webHidden/>
          </w:rPr>
          <w:instrText xml:space="preserve"> PAGEREF _Toc383683668 \h </w:instrText>
        </w:r>
        <w:r w:rsidR="00EF6003">
          <w:rPr>
            <w:noProof/>
            <w:webHidden/>
          </w:rPr>
        </w:r>
        <w:r w:rsidR="00EF6003">
          <w:rPr>
            <w:noProof/>
            <w:webHidden/>
          </w:rPr>
          <w:fldChar w:fldCharType="separate"/>
        </w:r>
        <w:r w:rsidR="00EF6003">
          <w:rPr>
            <w:noProof/>
            <w:webHidden/>
          </w:rPr>
          <w:t>44</w:t>
        </w:r>
        <w:r w:rsidR="00EF6003">
          <w:rPr>
            <w:noProof/>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69" w:history="1">
        <w:r w:rsidR="00EF6003" w:rsidRPr="009E4ED9">
          <w:rPr>
            <w:rStyle w:val="Hyperlink"/>
            <w:noProof/>
            <w:lang w:val="fr-FR"/>
          </w:rPr>
          <w:t>Conditions générales</w:t>
        </w:r>
        <w:r w:rsidR="00EF6003">
          <w:rPr>
            <w:noProof/>
            <w:webHidden/>
          </w:rPr>
          <w:tab/>
        </w:r>
        <w:r w:rsidR="00EF6003">
          <w:rPr>
            <w:noProof/>
            <w:webHidden/>
          </w:rPr>
          <w:fldChar w:fldCharType="begin"/>
        </w:r>
        <w:r w:rsidR="00EF6003">
          <w:rPr>
            <w:noProof/>
            <w:webHidden/>
          </w:rPr>
          <w:instrText xml:space="preserve"> PAGEREF _Toc383683669 \h </w:instrText>
        </w:r>
        <w:r w:rsidR="00EF6003">
          <w:rPr>
            <w:noProof/>
            <w:webHidden/>
          </w:rPr>
        </w:r>
        <w:r w:rsidR="00EF6003">
          <w:rPr>
            <w:noProof/>
            <w:webHidden/>
          </w:rPr>
          <w:fldChar w:fldCharType="separate"/>
        </w:r>
        <w:r w:rsidR="00EF6003">
          <w:rPr>
            <w:noProof/>
            <w:webHidden/>
          </w:rPr>
          <w:t>44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70" w:history="1">
        <w:r w:rsidR="00EF6003" w:rsidRPr="009E4ED9">
          <w:rPr>
            <w:rStyle w:val="Hyperlink"/>
            <w:noProof/>
            <w:lang w:val="fr-FR"/>
          </w:rPr>
          <w:t>Disponibilité des Services en Ligne</w:t>
        </w:r>
        <w:r w:rsidR="00EF6003">
          <w:rPr>
            <w:noProof/>
            <w:webHidden/>
          </w:rPr>
          <w:tab/>
        </w:r>
        <w:r w:rsidR="00EF6003">
          <w:rPr>
            <w:noProof/>
            <w:webHidden/>
          </w:rPr>
          <w:fldChar w:fldCharType="begin"/>
        </w:r>
        <w:r w:rsidR="00EF6003">
          <w:rPr>
            <w:noProof/>
            <w:webHidden/>
          </w:rPr>
          <w:instrText xml:space="preserve"> PAGEREF _Toc383683670 \h </w:instrText>
        </w:r>
        <w:r w:rsidR="00EF6003">
          <w:rPr>
            <w:noProof/>
            <w:webHidden/>
          </w:rPr>
        </w:r>
        <w:r w:rsidR="00EF6003">
          <w:rPr>
            <w:noProof/>
            <w:webHidden/>
          </w:rPr>
          <w:fldChar w:fldCharType="separate"/>
        </w:r>
        <w:r w:rsidR="00EF6003">
          <w:rPr>
            <w:noProof/>
            <w:webHidden/>
          </w:rPr>
          <w:t>44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71" w:history="1">
        <w:r w:rsidR="00EF6003" w:rsidRPr="009E4ED9">
          <w:rPr>
            <w:rStyle w:val="Hyperlink"/>
            <w:noProof/>
            <w:lang w:val="fr-FR"/>
          </w:rPr>
          <w:t>Conditions d’achat des Services en Ligne</w:t>
        </w:r>
        <w:r w:rsidR="00EF6003">
          <w:rPr>
            <w:noProof/>
            <w:webHidden/>
          </w:rPr>
          <w:tab/>
        </w:r>
        <w:r w:rsidR="00EF6003">
          <w:rPr>
            <w:noProof/>
            <w:webHidden/>
          </w:rPr>
          <w:fldChar w:fldCharType="begin"/>
        </w:r>
        <w:r w:rsidR="00EF6003">
          <w:rPr>
            <w:noProof/>
            <w:webHidden/>
          </w:rPr>
          <w:instrText xml:space="preserve"> PAGEREF _Toc383683671 \h </w:instrText>
        </w:r>
        <w:r w:rsidR="00EF6003">
          <w:rPr>
            <w:noProof/>
            <w:webHidden/>
          </w:rPr>
        </w:r>
        <w:r w:rsidR="00EF6003">
          <w:rPr>
            <w:noProof/>
            <w:webHidden/>
          </w:rPr>
          <w:fldChar w:fldCharType="separate"/>
        </w:r>
        <w:r w:rsidR="00EF6003">
          <w:rPr>
            <w:noProof/>
            <w:webHidden/>
          </w:rPr>
          <w:t>44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72" w:history="1">
        <w:r w:rsidR="00EF6003" w:rsidRPr="009E4ED9">
          <w:rPr>
            <w:rStyle w:val="Hyperlink"/>
            <w:noProof/>
            <w:lang w:val="fr-FR"/>
          </w:rPr>
          <w:t>Options de durée d’abonnement et modalités de paiement des Services en Ligne</w:t>
        </w:r>
        <w:r w:rsidR="00EF6003">
          <w:rPr>
            <w:noProof/>
            <w:webHidden/>
          </w:rPr>
          <w:tab/>
        </w:r>
        <w:r w:rsidR="00EF6003">
          <w:rPr>
            <w:noProof/>
            <w:webHidden/>
          </w:rPr>
          <w:fldChar w:fldCharType="begin"/>
        </w:r>
        <w:r w:rsidR="00EF6003">
          <w:rPr>
            <w:noProof/>
            <w:webHidden/>
          </w:rPr>
          <w:instrText xml:space="preserve"> PAGEREF _Toc383683672 \h </w:instrText>
        </w:r>
        <w:r w:rsidR="00EF6003">
          <w:rPr>
            <w:noProof/>
            <w:webHidden/>
          </w:rPr>
        </w:r>
        <w:r w:rsidR="00EF6003">
          <w:rPr>
            <w:noProof/>
            <w:webHidden/>
          </w:rPr>
          <w:fldChar w:fldCharType="separate"/>
        </w:r>
        <w:r w:rsidR="00EF6003">
          <w:rPr>
            <w:noProof/>
            <w:webHidden/>
          </w:rPr>
          <w:t>44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73" w:history="1">
        <w:r w:rsidR="00EF6003" w:rsidRPr="009E4ED9">
          <w:rPr>
            <w:rStyle w:val="Hyperlink"/>
            <w:noProof/>
            <w:lang w:val="fr-FR"/>
          </w:rPr>
          <w:t>Renouvellement des Services en Ligne</w:t>
        </w:r>
        <w:r w:rsidR="00EF6003">
          <w:rPr>
            <w:noProof/>
            <w:webHidden/>
          </w:rPr>
          <w:tab/>
        </w:r>
        <w:r w:rsidR="00EF6003">
          <w:rPr>
            <w:noProof/>
            <w:webHidden/>
          </w:rPr>
          <w:fldChar w:fldCharType="begin"/>
        </w:r>
        <w:r w:rsidR="00EF6003">
          <w:rPr>
            <w:noProof/>
            <w:webHidden/>
          </w:rPr>
          <w:instrText xml:space="preserve"> PAGEREF _Toc383683673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74" w:history="1">
        <w:r w:rsidR="00EF6003" w:rsidRPr="009E4ED9">
          <w:rPr>
            <w:rStyle w:val="Hyperlink"/>
            <w:noProof/>
            <w:lang w:val="fr-FR"/>
          </w:rPr>
          <w:t>Microsoft Dynamics Online</w:t>
        </w:r>
        <w:r w:rsidR="00EF6003">
          <w:rPr>
            <w:noProof/>
            <w:webHidden/>
          </w:rPr>
          <w:tab/>
        </w:r>
        <w:r w:rsidR="00EF6003">
          <w:rPr>
            <w:noProof/>
            <w:webHidden/>
          </w:rPr>
          <w:fldChar w:fldCharType="begin"/>
        </w:r>
        <w:r w:rsidR="00EF6003">
          <w:rPr>
            <w:noProof/>
            <w:webHidden/>
          </w:rPr>
          <w:instrText xml:space="preserve"> PAGEREF _Toc383683674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75" w:history="1">
        <w:r w:rsidR="00EF6003" w:rsidRPr="009E4ED9">
          <w:rPr>
            <w:rStyle w:val="Hyperlink"/>
            <w:noProof/>
          </w:rPr>
          <w:t>Microsoft Dynamics CRM Online</w:t>
        </w:r>
        <w:r w:rsidR="00EF6003">
          <w:rPr>
            <w:noProof/>
            <w:webHidden/>
          </w:rPr>
          <w:tab/>
        </w:r>
        <w:r w:rsidR="00EF6003">
          <w:rPr>
            <w:noProof/>
            <w:webHidden/>
          </w:rPr>
          <w:fldChar w:fldCharType="begin"/>
        </w:r>
        <w:r w:rsidR="00EF6003">
          <w:rPr>
            <w:noProof/>
            <w:webHidden/>
          </w:rPr>
          <w:instrText xml:space="preserve"> PAGEREF _Toc383683675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76" w:history="1">
        <w:r w:rsidR="00EF6003" w:rsidRPr="009E4ED9">
          <w:rPr>
            <w:rStyle w:val="Hyperlink"/>
            <w:noProof/>
          </w:rPr>
          <w:t>Microsoft Dynamics CRM Online Basic (SL Utilisateur)</w:t>
        </w:r>
        <w:r w:rsidR="00EF6003">
          <w:rPr>
            <w:noProof/>
            <w:webHidden/>
          </w:rPr>
          <w:tab/>
        </w:r>
        <w:r w:rsidR="00EF6003">
          <w:rPr>
            <w:noProof/>
            <w:webHidden/>
          </w:rPr>
          <w:fldChar w:fldCharType="begin"/>
        </w:r>
        <w:r w:rsidR="00EF6003">
          <w:rPr>
            <w:noProof/>
            <w:webHidden/>
          </w:rPr>
          <w:instrText xml:space="preserve"> PAGEREF _Toc383683676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77" w:history="1">
        <w:r w:rsidR="00EF6003" w:rsidRPr="009E4ED9">
          <w:rPr>
            <w:rStyle w:val="Hyperlink"/>
            <w:noProof/>
            <w:spacing w:val="-2"/>
            <w:lang w:val="fr-FR"/>
          </w:rPr>
          <w:t>Microsoft Dynamics CRM Online Basic pour SA (SL Module Complémentaire)</w:t>
        </w:r>
        <w:r w:rsidR="00EF6003">
          <w:rPr>
            <w:noProof/>
            <w:webHidden/>
          </w:rPr>
          <w:tab/>
        </w:r>
        <w:r w:rsidR="00EF6003">
          <w:rPr>
            <w:noProof/>
            <w:webHidden/>
          </w:rPr>
          <w:fldChar w:fldCharType="begin"/>
        </w:r>
        <w:r w:rsidR="00EF6003">
          <w:rPr>
            <w:noProof/>
            <w:webHidden/>
          </w:rPr>
          <w:instrText xml:space="preserve"> PAGEREF _Toc383683677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78" w:history="1">
        <w:r w:rsidR="00EF6003" w:rsidRPr="009E4ED9">
          <w:rPr>
            <w:rStyle w:val="Hyperlink"/>
            <w:noProof/>
            <w:lang w:val="fr-FR"/>
          </w:rPr>
          <w:t>Microsoft Dynamics CRM Online, support avancé</w:t>
        </w:r>
        <w:r w:rsidR="00EF6003">
          <w:rPr>
            <w:noProof/>
            <w:webHidden/>
          </w:rPr>
          <w:tab/>
        </w:r>
        <w:r w:rsidR="00EF6003">
          <w:rPr>
            <w:noProof/>
            <w:webHidden/>
          </w:rPr>
          <w:fldChar w:fldCharType="begin"/>
        </w:r>
        <w:r w:rsidR="00EF6003">
          <w:rPr>
            <w:noProof/>
            <w:webHidden/>
          </w:rPr>
          <w:instrText xml:space="preserve"> PAGEREF _Toc383683678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79" w:history="1">
        <w:r w:rsidR="00EF6003" w:rsidRPr="009E4ED9">
          <w:rPr>
            <w:rStyle w:val="Hyperlink"/>
            <w:noProof/>
            <w:lang w:val="fr-FR"/>
          </w:rPr>
          <w:t>Microsoft Dynamics CRM Online Essential (SL Utilisateur)</w:t>
        </w:r>
        <w:r w:rsidR="00EF6003">
          <w:rPr>
            <w:noProof/>
            <w:webHidden/>
          </w:rPr>
          <w:tab/>
        </w:r>
        <w:r w:rsidR="00EF6003">
          <w:rPr>
            <w:noProof/>
            <w:webHidden/>
          </w:rPr>
          <w:fldChar w:fldCharType="begin"/>
        </w:r>
        <w:r w:rsidR="00EF6003">
          <w:rPr>
            <w:noProof/>
            <w:webHidden/>
          </w:rPr>
          <w:instrText xml:space="preserve"> PAGEREF _Toc383683679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0" w:history="1">
        <w:r w:rsidR="00EF6003" w:rsidRPr="009E4ED9">
          <w:rPr>
            <w:rStyle w:val="Hyperlink"/>
            <w:noProof/>
            <w:lang w:val="fr-FR"/>
          </w:rPr>
          <w:t>Microsoft Dynamics CRM Online Essential pour SA (SL Module Complémentaire)</w:t>
        </w:r>
        <w:r w:rsidR="00EF6003">
          <w:rPr>
            <w:noProof/>
            <w:webHidden/>
          </w:rPr>
          <w:tab/>
        </w:r>
        <w:r w:rsidR="00EF6003">
          <w:rPr>
            <w:noProof/>
            <w:webHidden/>
          </w:rPr>
          <w:fldChar w:fldCharType="begin"/>
        </w:r>
        <w:r w:rsidR="00EF6003">
          <w:rPr>
            <w:noProof/>
            <w:webHidden/>
          </w:rPr>
          <w:instrText xml:space="preserve"> PAGEREF _Toc383683680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1" w:history="1">
        <w:r w:rsidR="00EF6003" w:rsidRPr="009E4ED9">
          <w:rPr>
            <w:rStyle w:val="Hyperlink"/>
            <w:noProof/>
            <w:lang w:val="fr-FR"/>
          </w:rPr>
          <w:t>Microsoft Dynamics CRM Online, instance de non-production (SL Module Complémentaire)</w:t>
        </w:r>
        <w:r w:rsidR="00EF6003">
          <w:rPr>
            <w:noProof/>
            <w:webHidden/>
          </w:rPr>
          <w:tab/>
        </w:r>
        <w:r w:rsidR="00EF6003">
          <w:rPr>
            <w:noProof/>
            <w:webHidden/>
          </w:rPr>
          <w:fldChar w:fldCharType="begin"/>
        </w:r>
        <w:r w:rsidR="00EF6003">
          <w:rPr>
            <w:noProof/>
            <w:webHidden/>
          </w:rPr>
          <w:instrText xml:space="preserve"> PAGEREF _Toc383683681 \h </w:instrText>
        </w:r>
        <w:r w:rsidR="00EF6003">
          <w:rPr>
            <w:noProof/>
            <w:webHidden/>
          </w:rPr>
        </w:r>
        <w:r w:rsidR="00EF6003">
          <w:rPr>
            <w:noProof/>
            <w:webHidden/>
          </w:rPr>
          <w:fldChar w:fldCharType="separate"/>
        </w:r>
        <w:r w:rsidR="00EF6003">
          <w:rPr>
            <w:noProof/>
            <w:webHidden/>
          </w:rPr>
          <w:t>45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2" w:history="1">
        <w:r w:rsidR="00EF6003" w:rsidRPr="009E4ED9">
          <w:rPr>
            <w:rStyle w:val="Hyperlink"/>
            <w:noProof/>
            <w:lang w:val="fr-FR"/>
          </w:rPr>
          <w:t>Microsoft Dynamics CRM Online, extra instance de production (SL Module Complémentaire)</w:t>
        </w:r>
        <w:r w:rsidR="00EF6003">
          <w:rPr>
            <w:noProof/>
            <w:webHidden/>
          </w:rPr>
          <w:tab/>
        </w:r>
        <w:r w:rsidR="00EF6003">
          <w:rPr>
            <w:noProof/>
            <w:webHidden/>
          </w:rPr>
          <w:fldChar w:fldCharType="begin"/>
        </w:r>
        <w:r w:rsidR="00EF6003">
          <w:rPr>
            <w:noProof/>
            <w:webHidden/>
          </w:rPr>
          <w:instrText xml:space="preserve"> PAGEREF _Toc383683682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3" w:history="1">
        <w:r w:rsidR="00EF6003" w:rsidRPr="009E4ED9">
          <w:rPr>
            <w:rStyle w:val="Hyperlink"/>
            <w:noProof/>
            <w:lang w:val="fr-FR"/>
          </w:rPr>
          <w:t>Microsoft Dynamics CRM Online Professional (SL Utilisateur)</w:t>
        </w:r>
        <w:r w:rsidR="00EF6003">
          <w:rPr>
            <w:noProof/>
            <w:webHidden/>
          </w:rPr>
          <w:tab/>
        </w:r>
        <w:r w:rsidR="00EF6003">
          <w:rPr>
            <w:noProof/>
            <w:webHidden/>
          </w:rPr>
          <w:fldChar w:fldCharType="begin"/>
        </w:r>
        <w:r w:rsidR="00EF6003">
          <w:rPr>
            <w:noProof/>
            <w:webHidden/>
          </w:rPr>
          <w:instrText xml:space="preserve"> PAGEREF _Toc383683683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4" w:history="1">
        <w:r w:rsidR="00EF6003" w:rsidRPr="009E4ED9">
          <w:rPr>
            <w:rStyle w:val="Hyperlink"/>
            <w:noProof/>
            <w:lang w:val="fr-FR"/>
          </w:rPr>
          <w:t>Microsoft Dynamics CRM Online Professional pour SA (SL Module Complémentaire)</w:t>
        </w:r>
        <w:r w:rsidR="00EF6003">
          <w:rPr>
            <w:noProof/>
            <w:webHidden/>
          </w:rPr>
          <w:tab/>
        </w:r>
        <w:r w:rsidR="00EF6003">
          <w:rPr>
            <w:noProof/>
            <w:webHidden/>
          </w:rPr>
          <w:fldChar w:fldCharType="begin"/>
        </w:r>
        <w:r w:rsidR="00EF6003">
          <w:rPr>
            <w:noProof/>
            <w:webHidden/>
          </w:rPr>
          <w:instrText xml:space="preserve"> PAGEREF _Toc383683684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5" w:history="1">
        <w:r w:rsidR="00EF6003" w:rsidRPr="009E4ED9">
          <w:rPr>
            <w:rStyle w:val="Hyperlink"/>
            <w:noProof/>
            <w:lang w:val="fr-FR"/>
          </w:rPr>
          <w:t>Microsoft Dynamics CRM Online, support professionnel direct</w:t>
        </w:r>
        <w:r w:rsidR="00EF6003">
          <w:rPr>
            <w:noProof/>
            <w:webHidden/>
          </w:rPr>
          <w:tab/>
        </w:r>
        <w:r w:rsidR="00EF6003">
          <w:rPr>
            <w:noProof/>
            <w:webHidden/>
          </w:rPr>
          <w:fldChar w:fldCharType="begin"/>
        </w:r>
        <w:r w:rsidR="00EF6003">
          <w:rPr>
            <w:noProof/>
            <w:webHidden/>
          </w:rPr>
          <w:instrText xml:space="preserve"> PAGEREF _Toc383683685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6" w:history="1">
        <w:r w:rsidR="00EF6003" w:rsidRPr="009E4ED9">
          <w:rPr>
            <w:rStyle w:val="Hyperlink"/>
            <w:noProof/>
          </w:rPr>
          <w:t>Module Complémentaire Extra Storage Microsoft Dynamics CRM Online (SL Module Complémentaire)</w:t>
        </w:r>
        <w:r w:rsidR="00EF6003">
          <w:rPr>
            <w:noProof/>
            <w:webHidden/>
          </w:rPr>
          <w:tab/>
        </w:r>
        <w:r w:rsidR="00EF6003">
          <w:rPr>
            <w:noProof/>
            <w:webHidden/>
          </w:rPr>
          <w:fldChar w:fldCharType="begin"/>
        </w:r>
        <w:r w:rsidR="00EF6003">
          <w:rPr>
            <w:noProof/>
            <w:webHidden/>
          </w:rPr>
          <w:instrText xml:space="preserve"> PAGEREF _Toc383683686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87" w:history="1">
        <w:r w:rsidR="00EF6003" w:rsidRPr="009E4ED9">
          <w:rPr>
            <w:rStyle w:val="Hyperlink"/>
            <w:noProof/>
          </w:rPr>
          <w:t>Microsoft Social Listening</w:t>
        </w:r>
        <w:r w:rsidR="00EF6003">
          <w:rPr>
            <w:noProof/>
            <w:webHidden/>
          </w:rPr>
          <w:tab/>
        </w:r>
        <w:r w:rsidR="00EF6003">
          <w:rPr>
            <w:noProof/>
            <w:webHidden/>
          </w:rPr>
          <w:fldChar w:fldCharType="begin"/>
        </w:r>
        <w:r w:rsidR="00EF6003">
          <w:rPr>
            <w:noProof/>
            <w:webHidden/>
          </w:rPr>
          <w:instrText xml:space="preserve"> PAGEREF _Toc383683687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8" w:history="1">
        <w:r w:rsidR="00EF6003" w:rsidRPr="009E4ED9">
          <w:rPr>
            <w:rStyle w:val="Hyperlink"/>
            <w:noProof/>
            <w:lang w:val="fr-FR"/>
          </w:rPr>
          <w:t>Microsoft Social Listening Professional (SL Utilisateur)</w:t>
        </w:r>
        <w:r w:rsidR="00EF6003">
          <w:rPr>
            <w:noProof/>
            <w:webHidden/>
          </w:rPr>
          <w:tab/>
        </w:r>
        <w:r w:rsidR="00EF6003">
          <w:rPr>
            <w:noProof/>
            <w:webHidden/>
          </w:rPr>
          <w:fldChar w:fldCharType="begin"/>
        </w:r>
        <w:r w:rsidR="00EF6003">
          <w:rPr>
            <w:noProof/>
            <w:webHidden/>
          </w:rPr>
          <w:instrText xml:space="preserve"> PAGEREF _Toc383683688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89" w:history="1">
        <w:r w:rsidR="00EF6003" w:rsidRPr="009E4ED9">
          <w:rPr>
            <w:rStyle w:val="Hyperlink"/>
            <w:noProof/>
            <w:lang w:val="fr-FR"/>
          </w:rPr>
          <w:t>CAL Utilisation Professionnelle de Microsoft Social Listening Professional avec Microsoft Dynamics CRM (Dispositif et Utilisateur)</w:t>
        </w:r>
        <w:r w:rsidR="00EF6003">
          <w:rPr>
            <w:noProof/>
            <w:webHidden/>
          </w:rPr>
          <w:tab/>
        </w:r>
        <w:r w:rsidR="00EF6003">
          <w:rPr>
            <w:noProof/>
            <w:webHidden/>
          </w:rPr>
          <w:fldChar w:fldCharType="begin"/>
        </w:r>
        <w:r w:rsidR="00EF6003">
          <w:rPr>
            <w:noProof/>
            <w:webHidden/>
          </w:rPr>
          <w:instrText xml:space="preserve"> PAGEREF _Toc383683689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0" w:history="1">
        <w:r w:rsidR="00EF6003" w:rsidRPr="009E4ED9">
          <w:rPr>
            <w:rStyle w:val="Hyperlink"/>
            <w:noProof/>
            <w:spacing w:val="-2"/>
          </w:rPr>
          <w:t>Microsoft Social Listening Professional Additional Posts (SL Module Complémentaire)</w:t>
        </w:r>
        <w:r w:rsidR="00EF6003">
          <w:rPr>
            <w:noProof/>
            <w:webHidden/>
          </w:rPr>
          <w:tab/>
        </w:r>
        <w:r w:rsidR="00EF6003">
          <w:rPr>
            <w:noProof/>
            <w:webHidden/>
          </w:rPr>
          <w:fldChar w:fldCharType="begin"/>
        </w:r>
        <w:r w:rsidR="00EF6003">
          <w:rPr>
            <w:noProof/>
            <w:webHidden/>
          </w:rPr>
          <w:instrText xml:space="preserve"> PAGEREF _Toc383683690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1" w:history="1">
        <w:r w:rsidR="00EF6003" w:rsidRPr="009E4ED9">
          <w:rPr>
            <w:rStyle w:val="Hyperlink"/>
            <w:noProof/>
            <w:lang w:val="fr-FR"/>
          </w:rPr>
          <w:t>Microsoft Social Listening Professional Education (SL Utilisateur)</w:t>
        </w:r>
        <w:r w:rsidR="00EF6003">
          <w:rPr>
            <w:noProof/>
            <w:webHidden/>
          </w:rPr>
          <w:tab/>
        </w:r>
        <w:r w:rsidR="00EF6003">
          <w:rPr>
            <w:noProof/>
            <w:webHidden/>
          </w:rPr>
          <w:fldChar w:fldCharType="begin"/>
        </w:r>
        <w:r w:rsidR="00EF6003">
          <w:rPr>
            <w:noProof/>
            <w:webHidden/>
          </w:rPr>
          <w:instrText xml:space="preserve"> PAGEREF _Toc383683691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2" w:history="1">
        <w:r w:rsidR="00EF6003" w:rsidRPr="009E4ED9">
          <w:rPr>
            <w:rStyle w:val="Hyperlink"/>
            <w:noProof/>
            <w:lang w:val="fr-FR"/>
          </w:rPr>
          <w:t>CAL Utilisation Professionnelle de Microsoft Social Listening Professional Education avec Microsoft Dynamics CRM (Dispositif et Utilisateur)</w:t>
        </w:r>
        <w:r w:rsidR="00EF6003">
          <w:rPr>
            <w:noProof/>
            <w:webHidden/>
          </w:rPr>
          <w:tab/>
        </w:r>
        <w:r w:rsidR="00EF6003">
          <w:rPr>
            <w:noProof/>
            <w:webHidden/>
          </w:rPr>
          <w:fldChar w:fldCharType="begin"/>
        </w:r>
        <w:r w:rsidR="00EF6003">
          <w:rPr>
            <w:noProof/>
            <w:webHidden/>
          </w:rPr>
          <w:instrText xml:space="preserve"> PAGEREF _Toc383683692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3" w:history="1">
        <w:r w:rsidR="00EF6003" w:rsidRPr="009E4ED9">
          <w:rPr>
            <w:rStyle w:val="Hyperlink"/>
            <w:noProof/>
          </w:rPr>
          <w:t>Microsoft Social Listening Professional Education Additional Posts (SL Module Complémentaire)</w:t>
        </w:r>
        <w:r w:rsidR="00EF6003">
          <w:rPr>
            <w:noProof/>
            <w:webHidden/>
          </w:rPr>
          <w:tab/>
        </w:r>
        <w:r w:rsidR="00EF6003">
          <w:rPr>
            <w:noProof/>
            <w:webHidden/>
          </w:rPr>
          <w:fldChar w:fldCharType="begin"/>
        </w:r>
        <w:r w:rsidR="00EF6003">
          <w:rPr>
            <w:noProof/>
            <w:webHidden/>
          </w:rPr>
          <w:instrText xml:space="preserve"> PAGEREF _Toc383683693 \h </w:instrText>
        </w:r>
        <w:r w:rsidR="00EF6003">
          <w:rPr>
            <w:noProof/>
            <w:webHidden/>
          </w:rPr>
        </w:r>
        <w:r w:rsidR="00EF6003">
          <w:rPr>
            <w:noProof/>
            <w:webHidden/>
          </w:rPr>
          <w:fldChar w:fldCharType="separate"/>
        </w:r>
        <w:r w:rsidR="00EF6003">
          <w:rPr>
            <w:noProof/>
            <w:webHidden/>
          </w:rPr>
          <w:t>46</w:t>
        </w:r>
        <w:r w:rsidR="00EF6003">
          <w:rPr>
            <w:noProof/>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694" w:history="1">
        <w:r w:rsidR="00EF6003" w:rsidRPr="009E4ED9">
          <w:rPr>
            <w:rStyle w:val="Hyperlink"/>
            <w:noProof/>
          </w:rPr>
          <w:t>Services Office 365</w:t>
        </w:r>
        <w:r w:rsidR="00EF6003">
          <w:rPr>
            <w:noProof/>
            <w:webHidden/>
          </w:rPr>
          <w:tab/>
        </w:r>
        <w:r w:rsidR="00EF6003">
          <w:rPr>
            <w:noProof/>
            <w:webHidden/>
          </w:rPr>
          <w:fldChar w:fldCharType="begin"/>
        </w:r>
        <w:r w:rsidR="00EF6003">
          <w:rPr>
            <w:noProof/>
            <w:webHidden/>
          </w:rPr>
          <w:instrText xml:space="preserve"> PAGEREF _Toc383683694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695" w:history="1">
        <w:r w:rsidR="00EF6003" w:rsidRPr="009E4ED9">
          <w:rPr>
            <w:rStyle w:val="Hyperlink"/>
            <w:noProof/>
          </w:rPr>
          <w:t>Exchange Online</w:t>
        </w:r>
        <w:r w:rsidR="00EF6003">
          <w:rPr>
            <w:noProof/>
            <w:webHidden/>
          </w:rPr>
          <w:tab/>
        </w:r>
        <w:r w:rsidR="00EF6003">
          <w:rPr>
            <w:noProof/>
            <w:webHidden/>
          </w:rPr>
          <w:fldChar w:fldCharType="begin"/>
        </w:r>
        <w:r w:rsidR="00EF6003">
          <w:rPr>
            <w:noProof/>
            <w:webHidden/>
          </w:rPr>
          <w:instrText xml:space="preserve"> PAGEREF _Toc383683695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6" w:history="1">
        <w:r w:rsidR="00EF6003" w:rsidRPr="009E4ED9">
          <w:rPr>
            <w:rStyle w:val="Hyperlink"/>
            <w:noProof/>
            <w:lang w:val="fr-FR"/>
          </w:rPr>
          <w:t>Exchange Hosted Encryption (SL Utilisateur)</w:t>
        </w:r>
        <w:r w:rsidR="00EF6003">
          <w:rPr>
            <w:noProof/>
            <w:webHidden/>
          </w:rPr>
          <w:tab/>
        </w:r>
        <w:r w:rsidR="00EF6003">
          <w:rPr>
            <w:noProof/>
            <w:webHidden/>
          </w:rPr>
          <w:fldChar w:fldCharType="begin"/>
        </w:r>
        <w:r w:rsidR="00EF6003">
          <w:rPr>
            <w:noProof/>
            <w:webHidden/>
          </w:rPr>
          <w:instrText xml:space="preserve"> PAGEREF _Toc383683696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7" w:history="1">
        <w:r w:rsidR="00EF6003" w:rsidRPr="009E4ED9">
          <w:rPr>
            <w:rStyle w:val="Hyperlink"/>
            <w:noProof/>
            <w:lang w:val="fr-FR"/>
          </w:rPr>
          <w:t>Exchange Online Archiving pour Exchange Online (SL Utilisateur)</w:t>
        </w:r>
        <w:r w:rsidR="00EF6003">
          <w:rPr>
            <w:noProof/>
            <w:webHidden/>
          </w:rPr>
          <w:tab/>
        </w:r>
        <w:r w:rsidR="00EF6003">
          <w:rPr>
            <w:noProof/>
            <w:webHidden/>
          </w:rPr>
          <w:fldChar w:fldCharType="begin"/>
        </w:r>
        <w:r w:rsidR="00EF6003">
          <w:rPr>
            <w:noProof/>
            <w:webHidden/>
          </w:rPr>
          <w:instrText xml:space="preserve"> PAGEREF _Toc383683697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8" w:history="1">
        <w:r w:rsidR="00EF6003" w:rsidRPr="009E4ED9">
          <w:rPr>
            <w:rStyle w:val="Hyperlink"/>
            <w:noProof/>
            <w:lang w:val="fr-FR"/>
          </w:rPr>
          <w:t>Exchange Online Archiving pour Exchange Online A (SL Utilisateur)</w:t>
        </w:r>
        <w:r w:rsidR="00EF6003">
          <w:rPr>
            <w:noProof/>
            <w:webHidden/>
          </w:rPr>
          <w:tab/>
        </w:r>
        <w:r w:rsidR="00EF6003">
          <w:rPr>
            <w:noProof/>
            <w:webHidden/>
          </w:rPr>
          <w:fldChar w:fldCharType="begin"/>
        </w:r>
        <w:r w:rsidR="00EF6003">
          <w:rPr>
            <w:noProof/>
            <w:webHidden/>
          </w:rPr>
          <w:instrText xml:space="preserve"> PAGEREF _Toc383683698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699" w:history="1">
        <w:r w:rsidR="00EF6003" w:rsidRPr="009E4ED9">
          <w:rPr>
            <w:rStyle w:val="Hyperlink"/>
            <w:noProof/>
            <w:lang w:val="fr-FR"/>
          </w:rPr>
          <w:t>Exchange Online Archiving pour Exchange Online G (SL Utilisateur)</w:t>
        </w:r>
        <w:r w:rsidR="00EF6003">
          <w:rPr>
            <w:noProof/>
            <w:webHidden/>
          </w:rPr>
          <w:tab/>
        </w:r>
        <w:r w:rsidR="00EF6003">
          <w:rPr>
            <w:noProof/>
            <w:webHidden/>
          </w:rPr>
          <w:fldChar w:fldCharType="begin"/>
        </w:r>
        <w:r w:rsidR="00EF6003">
          <w:rPr>
            <w:noProof/>
            <w:webHidden/>
          </w:rPr>
          <w:instrText xml:space="preserve"> PAGEREF _Toc383683699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0" w:history="1">
        <w:r w:rsidR="00EF6003" w:rsidRPr="009E4ED9">
          <w:rPr>
            <w:rStyle w:val="Hyperlink"/>
            <w:noProof/>
            <w:lang w:val="fr-FR"/>
          </w:rPr>
          <w:t>Exchange Online Archiving pour Exchange Server (SL Utilisateur)</w:t>
        </w:r>
        <w:r w:rsidR="00EF6003">
          <w:rPr>
            <w:noProof/>
            <w:webHidden/>
          </w:rPr>
          <w:tab/>
        </w:r>
        <w:r w:rsidR="00EF6003">
          <w:rPr>
            <w:noProof/>
            <w:webHidden/>
          </w:rPr>
          <w:fldChar w:fldCharType="begin"/>
        </w:r>
        <w:r w:rsidR="00EF6003">
          <w:rPr>
            <w:noProof/>
            <w:webHidden/>
          </w:rPr>
          <w:instrText xml:space="preserve"> PAGEREF _Toc383683700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1" w:history="1">
        <w:r w:rsidR="00EF6003" w:rsidRPr="009E4ED9">
          <w:rPr>
            <w:rStyle w:val="Hyperlink"/>
            <w:noProof/>
            <w:lang w:val="fr-FR"/>
          </w:rPr>
          <w:t>Exchange Online Archiving pour Exchange Server A (SL Utilisateur)</w:t>
        </w:r>
        <w:r w:rsidR="00EF6003">
          <w:rPr>
            <w:noProof/>
            <w:webHidden/>
          </w:rPr>
          <w:tab/>
        </w:r>
        <w:r w:rsidR="00EF6003">
          <w:rPr>
            <w:noProof/>
            <w:webHidden/>
          </w:rPr>
          <w:fldChar w:fldCharType="begin"/>
        </w:r>
        <w:r w:rsidR="00EF6003">
          <w:rPr>
            <w:noProof/>
            <w:webHidden/>
          </w:rPr>
          <w:instrText xml:space="preserve"> PAGEREF _Toc383683701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2" w:history="1">
        <w:r w:rsidR="00EF6003" w:rsidRPr="009E4ED9">
          <w:rPr>
            <w:rStyle w:val="Hyperlink"/>
            <w:noProof/>
            <w:lang w:val="fr-FR"/>
          </w:rPr>
          <w:t>Exchange Online Archiving pour Exchange Server G (SL Utilisateur)</w:t>
        </w:r>
        <w:r w:rsidR="00EF6003">
          <w:rPr>
            <w:noProof/>
            <w:webHidden/>
          </w:rPr>
          <w:tab/>
        </w:r>
        <w:r w:rsidR="00EF6003">
          <w:rPr>
            <w:noProof/>
            <w:webHidden/>
          </w:rPr>
          <w:fldChar w:fldCharType="begin"/>
        </w:r>
        <w:r w:rsidR="00EF6003">
          <w:rPr>
            <w:noProof/>
            <w:webHidden/>
          </w:rPr>
          <w:instrText xml:space="preserve"> PAGEREF _Toc383683702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3" w:history="1">
        <w:r w:rsidR="00EF6003" w:rsidRPr="009E4ED9">
          <w:rPr>
            <w:rStyle w:val="Hyperlink"/>
            <w:noProof/>
            <w:lang w:val="fr-FR"/>
          </w:rPr>
          <w:t>Exchange Online Kiosk (SL Utilisateur)</w:t>
        </w:r>
        <w:r w:rsidR="00EF6003">
          <w:rPr>
            <w:noProof/>
            <w:webHidden/>
          </w:rPr>
          <w:tab/>
        </w:r>
        <w:r w:rsidR="00EF6003">
          <w:rPr>
            <w:noProof/>
            <w:webHidden/>
          </w:rPr>
          <w:fldChar w:fldCharType="begin"/>
        </w:r>
        <w:r w:rsidR="00EF6003">
          <w:rPr>
            <w:noProof/>
            <w:webHidden/>
          </w:rPr>
          <w:instrText xml:space="preserve"> PAGEREF _Toc383683703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4" w:history="1">
        <w:r w:rsidR="00EF6003" w:rsidRPr="009E4ED9">
          <w:rPr>
            <w:rStyle w:val="Hyperlink"/>
            <w:noProof/>
            <w:lang w:val="fr-FR"/>
          </w:rPr>
          <w:t>Exchange Online Kiosk G (SL Utilisateur)</w:t>
        </w:r>
        <w:r w:rsidR="00EF6003">
          <w:rPr>
            <w:noProof/>
            <w:webHidden/>
          </w:rPr>
          <w:tab/>
        </w:r>
        <w:r w:rsidR="00EF6003">
          <w:rPr>
            <w:noProof/>
            <w:webHidden/>
          </w:rPr>
          <w:fldChar w:fldCharType="begin"/>
        </w:r>
        <w:r w:rsidR="00EF6003">
          <w:rPr>
            <w:noProof/>
            <w:webHidden/>
          </w:rPr>
          <w:instrText xml:space="preserve"> PAGEREF _Toc383683704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5" w:history="1">
        <w:r w:rsidR="00EF6003" w:rsidRPr="009E4ED9">
          <w:rPr>
            <w:rStyle w:val="Hyperlink"/>
            <w:noProof/>
            <w:lang w:val="fr-FR"/>
          </w:rPr>
          <w:t>Exchange Online Plan 1 (SL Utilisateur)</w:t>
        </w:r>
        <w:r w:rsidR="00EF6003">
          <w:rPr>
            <w:noProof/>
            <w:webHidden/>
          </w:rPr>
          <w:tab/>
        </w:r>
        <w:r w:rsidR="00EF6003">
          <w:rPr>
            <w:noProof/>
            <w:webHidden/>
          </w:rPr>
          <w:fldChar w:fldCharType="begin"/>
        </w:r>
        <w:r w:rsidR="00EF6003">
          <w:rPr>
            <w:noProof/>
            <w:webHidden/>
          </w:rPr>
          <w:instrText xml:space="preserve"> PAGEREF _Toc383683705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6" w:history="1">
        <w:r w:rsidR="00EF6003" w:rsidRPr="009E4ED9">
          <w:rPr>
            <w:rStyle w:val="Hyperlink"/>
            <w:noProof/>
            <w:lang w:val="fr-FR"/>
          </w:rPr>
          <w:t>Module Complémentaire Exchange Online Plan 1 (SL Utilisateur)</w:t>
        </w:r>
        <w:r w:rsidR="00EF6003">
          <w:rPr>
            <w:noProof/>
            <w:webHidden/>
          </w:rPr>
          <w:tab/>
        </w:r>
        <w:r w:rsidR="00EF6003">
          <w:rPr>
            <w:noProof/>
            <w:webHidden/>
          </w:rPr>
          <w:fldChar w:fldCharType="begin"/>
        </w:r>
        <w:r w:rsidR="00EF6003">
          <w:rPr>
            <w:noProof/>
            <w:webHidden/>
          </w:rPr>
          <w:instrText xml:space="preserve"> PAGEREF _Toc383683706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7" w:history="1">
        <w:r w:rsidR="00EF6003" w:rsidRPr="009E4ED9">
          <w:rPr>
            <w:rStyle w:val="Hyperlink"/>
            <w:noProof/>
            <w:lang w:val="fr-FR"/>
          </w:rPr>
          <w:t>Exchange Online Plan 1 A pour Anciens Étudiants (SL Utilisateur)</w:t>
        </w:r>
        <w:r w:rsidR="00EF6003">
          <w:rPr>
            <w:noProof/>
            <w:webHidden/>
          </w:rPr>
          <w:tab/>
        </w:r>
        <w:r w:rsidR="00EF6003">
          <w:rPr>
            <w:noProof/>
            <w:webHidden/>
          </w:rPr>
          <w:fldChar w:fldCharType="begin"/>
        </w:r>
        <w:r w:rsidR="00EF6003">
          <w:rPr>
            <w:noProof/>
            <w:webHidden/>
          </w:rPr>
          <w:instrText xml:space="preserve"> PAGEREF _Toc383683707 \h </w:instrText>
        </w:r>
        <w:r w:rsidR="00EF6003">
          <w:rPr>
            <w:noProof/>
            <w:webHidden/>
          </w:rPr>
        </w:r>
        <w:r w:rsidR="00EF6003">
          <w:rPr>
            <w:noProof/>
            <w:webHidden/>
          </w:rPr>
          <w:fldChar w:fldCharType="separate"/>
        </w:r>
        <w:r w:rsidR="00EF6003">
          <w:rPr>
            <w:noProof/>
            <w:webHidden/>
          </w:rPr>
          <w:t>47</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8" w:history="1">
        <w:r w:rsidR="00EF6003" w:rsidRPr="009E4ED9">
          <w:rPr>
            <w:rStyle w:val="Hyperlink"/>
            <w:noProof/>
            <w:lang w:val="fr-FR"/>
          </w:rPr>
          <w:t>Exchange Online Plan 1G (SL Utilisateur)</w:t>
        </w:r>
        <w:r w:rsidR="00EF6003">
          <w:rPr>
            <w:noProof/>
            <w:webHidden/>
          </w:rPr>
          <w:tab/>
        </w:r>
        <w:r w:rsidR="00EF6003">
          <w:rPr>
            <w:noProof/>
            <w:webHidden/>
          </w:rPr>
          <w:fldChar w:fldCharType="begin"/>
        </w:r>
        <w:r w:rsidR="00EF6003">
          <w:rPr>
            <w:noProof/>
            <w:webHidden/>
          </w:rPr>
          <w:instrText xml:space="preserve"> PAGEREF _Toc383683708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09" w:history="1">
        <w:r w:rsidR="00EF6003" w:rsidRPr="009E4ED9">
          <w:rPr>
            <w:rStyle w:val="Hyperlink"/>
            <w:noProof/>
            <w:lang w:val="fr-FR"/>
          </w:rPr>
          <w:t>Exchange Online Plan 2 (SL Utilisateur)</w:t>
        </w:r>
        <w:r w:rsidR="00EF6003">
          <w:rPr>
            <w:noProof/>
            <w:webHidden/>
          </w:rPr>
          <w:tab/>
        </w:r>
        <w:r w:rsidR="00EF6003">
          <w:rPr>
            <w:noProof/>
            <w:webHidden/>
          </w:rPr>
          <w:fldChar w:fldCharType="begin"/>
        </w:r>
        <w:r w:rsidR="00EF6003">
          <w:rPr>
            <w:noProof/>
            <w:webHidden/>
          </w:rPr>
          <w:instrText xml:space="preserve"> PAGEREF _Toc383683709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0" w:history="1">
        <w:r w:rsidR="00EF6003" w:rsidRPr="009E4ED9">
          <w:rPr>
            <w:rStyle w:val="Hyperlink"/>
            <w:noProof/>
            <w:lang w:val="fr-FR"/>
          </w:rPr>
          <w:t>Exchange Online Plan 2A (SL Utilisateur)</w:t>
        </w:r>
        <w:r w:rsidR="00EF6003">
          <w:rPr>
            <w:noProof/>
            <w:webHidden/>
          </w:rPr>
          <w:tab/>
        </w:r>
        <w:r w:rsidR="00EF6003">
          <w:rPr>
            <w:noProof/>
            <w:webHidden/>
          </w:rPr>
          <w:fldChar w:fldCharType="begin"/>
        </w:r>
        <w:r w:rsidR="00EF6003">
          <w:rPr>
            <w:noProof/>
            <w:webHidden/>
          </w:rPr>
          <w:instrText xml:space="preserve"> PAGEREF _Toc383683710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1" w:history="1">
        <w:r w:rsidR="00EF6003" w:rsidRPr="009E4ED9">
          <w:rPr>
            <w:rStyle w:val="Hyperlink"/>
            <w:noProof/>
            <w:lang w:val="fr-FR"/>
          </w:rPr>
          <w:t>Exchange Online Plan 2G (SL Utilisateur)</w:t>
        </w:r>
        <w:r w:rsidR="00EF6003">
          <w:rPr>
            <w:noProof/>
            <w:webHidden/>
          </w:rPr>
          <w:tab/>
        </w:r>
        <w:r w:rsidR="00EF6003">
          <w:rPr>
            <w:noProof/>
            <w:webHidden/>
          </w:rPr>
          <w:fldChar w:fldCharType="begin"/>
        </w:r>
        <w:r w:rsidR="00EF6003">
          <w:rPr>
            <w:noProof/>
            <w:webHidden/>
          </w:rPr>
          <w:instrText xml:space="preserve"> PAGEREF _Toc383683711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2" w:history="1">
        <w:r w:rsidR="00EF6003" w:rsidRPr="009E4ED9">
          <w:rPr>
            <w:rStyle w:val="Hyperlink"/>
            <w:noProof/>
            <w:lang w:val="fr-FR"/>
          </w:rPr>
          <w:t>Exchange Online Protection (SL Utilisateur)</w:t>
        </w:r>
        <w:r w:rsidR="00EF6003">
          <w:rPr>
            <w:noProof/>
            <w:webHidden/>
          </w:rPr>
          <w:tab/>
        </w:r>
        <w:r w:rsidR="00EF6003">
          <w:rPr>
            <w:noProof/>
            <w:webHidden/>
          </w:rPr>
          <w:fldChar w:fldCharType="begin"/>
        </w:r>
        <w:r w:rsidR="00EF6003">
          <w:rPr>
            <w:noProof/>
            <w:webHidden/>
          </w:rPr>
          <w:instrText xml:space="preserve"> PAGEREF _Toc383683712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3" w:history="1">
        <w:r w:rsidR="00EF6003" w:rsidRPr="009E4ED9">
          <w:rPr>
            <w:rStyle w:val="Hyperlink"/>
            <w:noProof/>
            <w:lang w:val="fr-FR"/>
          </w:rPr>
          <w:t>Exchange Online Protection A (SL Utilisateur)</w:t>
        </w:r>
        <w:r w:rsidR="00EF6003">
          <w:rPr>
            <w:noProof/>
            <w:webHidden/>
          </w:rPr>
          <w:tab/>
        </w:r>
        <w:r w:rsidR="00EF6003">
          <w:rPr>
            <w:noProof/>
            <w:webHidden/>
          </w:rPr>
          <w:fldChar w:fldCharType="begin"/>
        </w:r>
        <w:r w:rsidR="00EF6003">
          <w:rPr>
            <w:noProof/>
            <w:webHidden/>
          </w:rPr>
          <w:instrText xml:space="preserve"> PAGEREF _Toc383683713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4" w:history="1">
        <w:r w:rsidR="00EF6003" w:rsidRPr="009E4ED9">
          <w:rPr>
            <w:rStyle w:val="Hyperlink"/>
            <w:noProof/>
            <w:lang w:val="fr-FR"/>
          </w:rPr>
          <w:t>Exchange Online Protection G (SL Utilisateur)</w:t>
        </w:r>
        <w:r w:rsidR="00EF6003">
          <w:rPr>
            <w:noProof/>
            <w:webHidden/>
          </w:rPr>
          <w:tab/>
        </w:r>
        <w:r w:rsidR="00EF6003">
          <w:rPr>
            <w:noProof/>
            <w:webHidden/>
          </w:rPr>
          <w:fldChar w:fldCharType="begin"/>
        </w:r>
        <w:r w:rsidR="00EF6003">
          <w:rPr>
            <w:noProof/>
            <w:webHidden/>
          </w:rPr>
          <w:instrText xml:space="preserve"> PAGEREF _Toc383683714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15" w:history="1">
        <w:r w:rsidR="00EF6003" w:rsidRPr="009E4ED9">
          <w:rPr>
            <w:rStyle w:val="Hyperlink"/>
            <w:noProof/>
          </w:rPr>
          <w:t>Lync Online</w:t>
        </w:r>
        <w:r w:rsidR="00EF6003">
          <w:rPr>
            <w:noProof/>
            <w:webHidden/>
          </w:rPr>
          <w:tab/>
        </w:r>
        <w:r w:rsidR="00EF6003">
          <w:rPr>
            <w:noProof/>
            <w:webHidden/>
          </w:rPr>
          <w:fldChar w:fldCharType="begin"/>
        </w:r>
        <w:r w:rsidR="00EF6003">
          <w:rPr>
            <w:noProof/>
            <w:webHidden/>
          </w:rPr>
          <w:instrText xml:space="preserve"> PAGEREF _Toc383683715 \h </w:instrText>
        </w:r>
        <w:r w:rsidR="00EF6003">
          <w:rPr>
            <w:noProof/>
            <w:webHidden/>
          </w:rPr>
        </w:r>
        <w:r w:rsidR="00EF6003">
          <w:rPr>
            <w:noProof/>
            <w:webHidden/>
          </w:rPr>
          <w:fldChar w:fldCharType="separate"/>
        </w:r>
        <w:r w:rsidR="00EF6003">
          <w:rPr>
            <w:noProof/>
            <w:webHidden/>
          </w:rPr>
          <w:t>48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6" w:history="1">
        <w:r w:rsidR="00EF6003" w:rsidRPr="009E4ED9">
          <w:rPr>
            <w:rStyle w:val="Hyperlink"/>
            <w:noProof/>
            <w:lang w:val="fr-FR"/>
          </w:rPr>
          <w:t>Lync Online Plan 1 (SL Utilisateur)</w:t>
        </w:r>
        <w:r w:rsidR="00EF6003">
          <w:rPr>
            <w:noProof/>
            <w:webHidden/>
          </w:rPr>
          <w:tab/>
        </w:r>
        <w:r w:rsidR="00EF6003">
          <w:rPr>
            <w:noProof/>
            <w:webHidden/>
          </w:rPr>
          <w:fldChar w:fldCharType="begin"/>
        </w:r>
        <w:r w:rsidR="00EF6003">
          <w:rPr>
            <w:noProof/>
            <w:webHidden/>
          </w:rPr>
          <w:instrText xml:space="preserve"> PAGEREF _Toc383683716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7" w:history="1">
        <w:r w:rsidR="00EF6003" w:rsidRPr="009E4ED9">
          <w:rPr>
            <w:rStyle w:val="Hyperlink"/>
            <w:noProof/>
            <w:lang w:val="fr-FR"/>
          </w:rPr>
          <w:t>Module Complémentaire Lync Online Plan 1 (SL Utilisateur)</w:t>
        </w:r>
        <w:r w:rsidR="00EF6003">
          <w:rPr>
            <w:noProof/>
            <w:webHidden/>
          </w:rPr>
          <w:tab/>
        </w:r>
        <w:r w:rsidR="00EF6003">
          <w:rPr>
            <w:noProof/>
            <w:webHidden/>
          </w:rPr>
          <w:fldChar w:fldCharType="begin"/>
        </w:r>
        <w:r w:rsidR="00EF6003">
          <w:rPr>
            <w:noProof/>
            <w:webHidden/>
          </w:rPr>
          <w:instrText xml:space="preserve"> PAGEREF _Toc383683717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8" w:history="1">
        <w:r w:rsidR="00EF6003" w:rsidRPr="009E4ED9">
          <w:rPr>
            <w:rStyle w:val="Hyperlink"/>
            <w:noProof/>
            <w:lang w:val="fr-FR"/>
          </w:rPr>
          <w:t>Lync Online Plan 1G (SL Utilisateur)</w:t>
        </w:r>
        <w:r w:rsidR="00EF6003">
          <w:rPr>
            <w:noProof/>
            <w:webHidden/>
          </w:rPr>
          <w:tab/>
        </w:r>
        <w:r w:rsidR="00EF6003">
          <w:rPr>
            <w:noProof/>
            <w:webHidden/>
          </w:rPr>
          <w:fldChar w:fldCharType="begin"/>
        </w:r>
        <w:r w:rsidR="00EF6003">
          <w:rPr>
            <w:noProof/>
            <w:webHidden/>
          </w:rPr>
          <w:instrText xml:space="preserve"> PAGEREF _Toc383683718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19" w:history="1">
        <w:r w:rsidR="00EF6003" w:rsidRPr="009E4ED9">
          <w:rPr>
            <w:rStyle w:val="Hyperlink"/>
            <w:noProof/>
            <w:lang w:val="fr-FR"/>
          </w:rPr>
          <w:t>Lync Online Plan 2 (SL Utilisateur)</w:t>
        </w:r>
        <w:r w:rsidR="00EF6003">
          <w:rPr>
            <w:noProof/>
            <w:webHidden/>
          </w:rPr>
          <w:tab/>
        </w:r>
        <w:r w:rsidR="00EF6003">
          <w:rPr>
            <w:noProof/>
            <w:webHidden/>
          </w:rPr>
          <w:fldChar w:fldCharType="begin"/>
        </w:r>
        <w:r w:rsidR="00EF6003">
          <w:rPr>
            <w:noProof/>
            <w:webHidden/>
          </w:rPr>
          <w:instrText xml:space="preserve"> PAGEREF _Toc383683719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0" w:history="1">
        <w:r w:rsidR="00EF6003" w:rsidRPr="009E4ED9">
          <w:rPr>
            <w:rStyle w:val="Hyperlink"/>
            <w:noProof/>
            <w:lang w:val="fr-FR"/>
          </w:rPr>
          <w:t>Lync Online Plan 2G (SL Utilisateur)</w:t>
        </w:r>
        <w:r w:rsidR="00EF6003">
          <w:rPr>
            <w:noProof/>
            <w:webHidden/>
          </w:rPr>
          <w:tab/>
        </w:r>
        <w:r w:rsidR="00EF6003">
          <w:rPr>
            <w:noProof/>
            <w:webHidden/>
          </w:rPr>
          <w:fldChar w:fldCharType="begin"/>
        </w:r>
        <w:r w:rsidR="00EF6003">
          <w:rPr>
            <w:noProof/>
            <w:webHidden/>
          </w:rPr>
          <w:instrText xml:space="preserve"> PAGEREF _Toc383683720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21" w:history="1">
        <w:r w:rsidR="00EF6003" w:rsidRPr="009E4ED9">
          <w:rPr>
            <w:rStyle w:val="Hyperlink"/>
            <w:noProof/>
          </w:rPr>
          <w:t>Applications Office 365</w:t>
        </w:r>
        <w:r w:rsidR="00EF6003">
          <w:rPr>
            <w:noProof/>
            <w:webHidden/>
          </w:rPr>
          <w:tab/>
        </w:r>
        <w:r w:rsidR="00EF6003">
          <w:rPr>
            <w:noProof/>
            <w:webHidden/>
          </w:rPr>
          <w:fldChar w:fldCharType="begin"/>
        </w:r>
        <w:r w:rsidR="00EF6003">
          <w:rPr>
            <w:noProof/>
            <w:webHidden/>
          </w:rPr>
          <w:instrText xml:space="preserve"> PAGEREF _Toc383683721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2" w:history="1">
        <w:r w:rsidR="00EF6003" w:rsidRPr="009E4ED9">
          <w:rPr>
            <w:rStyle w:val="Hyperlink"/>
            <w:noProof/>
          </w:rPr>
          <w:t>Office 365 ProPlus (SL Utilisateur)</w:t>
        </w:r>
        <w:r w:rsidR="00EF6003">
          <w:rPr>
            <w:noProof/>
            <w:webHidden/>
          </w:rPr>
          <w:tab/>
        </w:r>
        <w:r w:rsidR="00EF6003">
          <w:rPr>
            <w:noProof/>
            <w:webHidden/>
          </w:rPr>
          <w:fldChar w:fldCharType="begin"/>
        </w:r>
        <w:r w:rsidR="00EF6003">
          <w:rPr>
            <w:noProof/>
            <w:webHidden/>
          </w:rPr>
          <w:instrText xml:space="preserve"> PAGEREF _Toc383683722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3" w:history="1">
        <w:r w:rsidR="00EF6003" w:rsidRPr="009E4ED9">
          <w:rPr>
            <w:rStyle w:val="Hyperlink"/>
            <w:noProof/>
            <w:lang w:val="fr-FR"/>
          </w:rPr>
          <w:t>Office 365 ProPlus A (SL Utilisateur)</w:t>
        </w:r>
        <w:r w:rsidR="00EF6003">
          <w:rPr>
            <w:noProof/>
            <w:webHidden/>
          </w:rPr>
          <w:tab/>
        </w:r>
        <w:r w:rsidR="00EF6003">
          <w:rPr>
            <w:noProof/>
            <w:webHidden/>
          </w:rPr>
          <w:fldChar w:fldCharType="begin"/>
        </w:r>
        <w:r w:rsidR="00EF6003">
          <w:rPr>
            <w:noProof/>
            <w:webHidden/>
          </w:rPr>
          <w:instrText xml:space="preserve"> PAGEREF _Toc383683723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4" w:history="1">
        <w:r w:rsidR="00EF6003" w:rsidRPr="009E4ED9">
          <w:rPr>
            <w:rStyle w:val="Hyperlink"/>
            <w:noProof/>
            <w:lang w:val="fr-FR"/>
          </w:rPr>
          <w:t>Office 365 ProPlus Secteur Public G (SL Utilisateur)</w:t>
        </w:r>
        <w:r w:rsidR="00EF6003">
          <w:rPr>
            <w:noProof/>
            <w:webHidden/>
          </w:rPr>
          <w:tab/>
        </w:r>
        <w:r w:rsidR="00EF6003">
          <w:rPr>
            <w:noProof/>
            <w:webHidden/>
          </w:rPr>
          <w:fldChar w:fldCharType="begin"/>
        </w:r>
        <w:r w:rsidR="00EF6003">
          <w:rPr>
            <w:noProof/>
            <w:webHidden/>
          </w:rPr>
          <w:instrText xml:space="preserve"> PAGEREF _Toc383683724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5" w:history="1">
        <w:r w:rsidR="00EF6003" w:rsidRPr="009E4ED9">
          <w:rPr>
            <w:rStyle w:val="Hyperlink"/>
            <w:noProof/>
            <w:lang w:val="fr-FR"/>
          </w:rPr>
          <w:t>Transition d‘Office 365 ProPlus au titre de la SA (SL Utilisateur)</w:t>
        </w:r>
        <w:r w:rsidR="00EF6003">
          <w:rPr>
            <w:noProof/>
            <w:webHidden/>
          </w:rPr>
          <w:tab/>
        </w:r>
        <w:r w:rsidR="00EF6003">
          <w:rPr>
            <w:noProof/>
            <w:webHidden/>
          </w:rPr>
          <w:fldChar w:fldCharType="begin"/>
        </w:r>
        <w:r w:rsidR="00EF6003">
          <w:rPr>
            <w:noProof/>
            <w:webHidden/>
          </w:rPr>
          <w:instrText xml:space="preserve"> PAGEREF _Toc383683725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6" w:history="1">
        <w:r w:rsidR="00EF6003" w:rsidRPr="009E4ED9">
          <w:rPr>
            <w:rStyle w:val="Hyperlink"/>
            <w:noProof/>
            <w:lang w:val="fr-FR"/>
          </w:rPr>
          <w:t>Project Online avec Project Pro pour Office 365 (SL Utilisateur)</w:t>
        </w:r>
        <w:r w:rsidR="00EF6003">
          <w:rPr>
            <w:noProof/>
            <w:webHidden/>
          </w:rPr>
          <w:tab/>
        </w:r>
        <w:r w:rsidR="00EF6003">
          <w:rPr>
            <w:noProof/>
            <w:webHidden/>
          </w:rPr>
          <w:fldChar w:fldCharType="begin"/>
        </w:r>
        <w:r w:rsidR="00EF6003">
          <w:rPr>
            <w:noProof/>
            <w:webHidden/>
          </w:rPr>
          <w:instrText xml:space="preserve"> PAGEREF _Toc383683726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7" w:history="1">
        <w:r w:rsidR="00EF6003" w:rsidRPr="009E4ED9">
          <w:rPr>
            <w:rStyle w:val="Hyperlink"/>
            <w:noProof/>
          </w:rPr>
          <w:t>Project Pro pour Office 365</w:t>
        </w:r>
        <w:r w:rsidR="00EF6003">
          <w:rPr>
            <w:noProof/>
            <w:webHidden/>
          </w:rPr>
          <w:tab/>
        </w:r>
        <w:r w:rsidR="00EF6003">
          <w:rPr>
            <w:noProof/>
            <w:webHidden/>
          </w:rPr>
          <w:fldChar w:fldCharType="begin"/>
        </w:r>
        <w:r w:rsidR="00EF6003">
          <w:rPr>
            <w:noProof/>
            <w:webHidden/>
          </w:rPr>
          <w:instrText xml:space="preserve"> PAGEREF _Toc383683727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8" w:history="1">
        <w:r w:rsidR="00EF6003" w:rsidRPr="009E4ED9">
          <w:rPr>
            <w:rStyle w:val="Hyperlink"/>
            <w:noProof/>
          </w:rPr>
          <w:t>Project Pro pour Office 365 A</w:t>
        </w:r>
        <w:r w:rsidR="00EF6003">
          <w:rPr>
            <w:noProof/>
            <w:webHidden/>
          </w:rPr>
          <w:tab/>
        </w:r>
        <w:r w:rsidR="00EF6003">
          <w:rPr>
            <w:noProof/>
            <w:webHidden/>
          </w:rPr>
          <w:fldChar w:fldCharType="begin"/>
        </w:r>
        <w:r w:rsidR="00EF6003">
          <w:rPr>
            <w:noProof/>
            <w:webHidden/>
          </w:rPr>
          <w:instrText xml:space="preserve"> PAGEREF _Toc383683728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29" w:history="1">
        <w:r w:rsidR="00EF6003" w:rsidRPr="009E4ED9">
          <w:rPr>
            <w:rStyle w:val="Hyperlink"/>
            <w:noProof/>
          </w:rPr>
          <w:t>Visio Pro pour Office 365</w:t>
        </w:r>
        <w:r w:rsidR="00EF6003">
          <w:rPr>
            <w:noProof/>
            <w:webHidden/>
          </w:rPr>
          <w:tab/>
        </w:r>
        <w:r w:rsidR="00EF6003">
          <w:rPr>
            <w:noProof/>
            <w:webHidden/>
          </w:rPr>
          <w:fldChar w:fldCharType="begin"/>
        </w:r>
        <w:r w:rsidR="00EF6003">
          <w:rPr>
            <w:noProof/>
            <w:webHidden/>
          </w:rPr>
          <w:instrText xml:space="preserve"> PAGEREF _Toc383683729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0" w:history="1">
        <w:r w:rsidR="00EF6003" w:rsidRPr="009E4ED9">
          <w:rPr>
            <w:rStyle w:val="Hyperlink"/>
            <w:noProof/>
          </w:rPr>
          <w:t>Visio Pro pour Office 365 A</w:t>
        </w:r>
        <w:r w:rsidR="00EF6003">
          <w:rPr>
            <w:noProof/>
            <w:webHidden/>
          </w:rPr>
          <w:tab/>
        </w:r>
        <w:r w:rsidR="00EF6003">
          <w:rPr>
            <w:noProof/>
            <w:webHidden/>
          </w:rPr>
          <w:fldChar w:fldCharType="begin"/>
        </w:r>
        <w:r w:rsidR="00EF6003">
          <w:rPr>
            <w:noProof/>
            <w:webHidden/>
          </w:rPr>
          <w:instrText xml:space="preserve"> PAGEREF _Toc383683730 \h </w:instrText>
        </w:r>
        <w:r w:rsidR="00EF6003">
          <w:rPr>
            <w:noProof/>
            <w:webHidden/>
          </w:rPr>
        </w:r>
        <w:r w:rsidR="00EF6003">
          <w:rPr>
            <w:noProof/>
            <w:webHidden/>
          </w:rPr>
          <w:fldChar w:fldCharType="separate"/>
        </w:r>
        <w:r w:rsidR="00EF6003">
          <w:rPr>
            <w:noProof/>
            <w:webHidden/>
          </w:rPr>
          <w:t>49</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31" w:history="1">
        <w:r w:rsidR="00EF6003" w:rsidRPr="009E4ED9">
          <w:rPr>
            <w:rStyle w:val="Hyperlink"/>
            <w:noProof/>
          </w:rPr>
          <w:t>Office 365 Suites</w:t>
        </w:r>
        <w:r w:rsidR="00EF6003">
          <w:rPr>
            <w:noProof/>
            <w:webHidden/>
          </w:rPr>
          <w:tab/>
        </w:r>
        <w:r w:rsidR="00EF6003">
          <w:rPr>
            <w:noProof/>
            <w:webHidden/>
          </w:rPr>
          <w:fldChar w:fldCharType="begin"/>
        </w:r>
        <w:r w:rsidR="00EF6003">
          <w:rPr>
            <w:noProof/>
            <w:webHidden/>
          </w:rPr>
          <w:instrText xml:space="preserve"> PAGEREF _Toc383683731 \h </w:instrText>
        </w:r>
        <w:r w:rsidR="00EF6003">
          <w:rPr>
            <w:noProof/>
            <w:webHidden/>
          </w:rPr>
        </w:r>
        <w:r w:rsidR="00EF6003">
          <w:rPr>
            <w:noProof/>
            <w:webHidden/>
          </w:rPr>
          <w:fldChar w:fldCharType="separate"/>
        </w:r>
        <w:r w:rsidR="00EF6003">
          <w:rPr>
            <w:noProof/>
            <w:webHidden/>
          </w:rPr>
          <w:t>50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2" w:history="1">
        <w:r w:rsidR="00EF6003" w:rsidRPr="009E4ED9">
          <w:rPr>
            <w:rStyle w:val="Hyperlink"/>
            <w:noProof/>
            <w:lang w:val="fr-FR"/>
          </w:rPr>
          <w:t>Office 365 Éducation A2 (SL Utilisateur)</w:t>
        </w:r>
        <w:r w:rsidR="00EF6003">
          <w:rPr>
            <w:noProof/>
            <w:webHidden/>
          </w:rPr>
          <w:tab/>
        </w:r>
        <w:r w:rsidR="00EF6003">
          <w:rPr>
            <w:noProof/>
            <w:webHidden/>
          </w:rPr>
          <w:fldChar w:fldCharType="begin"/>
        </w:r>
        <w:r w:rsidR="00EF6003">
          <w:rPr>
            <w:noProof/>
            <w:webHidden/>
          </w:rPr>
          <w:instrText xml:space="preserve"> PAGEREF _Toc383683732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3" w:history="1">
        <w:r w:rsidR="00EF6003" w:rsidRPr="009E4ED9">
          <w:rPr>
            <w:rStyle w:val="Hyperlink"/>
            <w:noProof/>
            <w:lang w:val="fr-FR"/>
          </w:rPr>
          <w:t>Office 365 Éducation A3 (SL Utilisateur)</w:t>
        </w:r>
        <w:r w:rsidR="00EF6003">
          <w:rPr>
            <w:noProof/>
            <w:webHidden/>
          </w:rPr>
          <w:tab/>
        </w:r>
        <w:r w:rsidR="00EF6003">
          <w:rPr>
            <w:noProof/>
            <w:webHidden/>
          </w:rPr>
          <w:fldChar w:fldCharType="begin"/>
        </w:r>
        <w:r w:rsidR="00EF6003">
          <w:rPr>
            <w:noProof/>
            <w:webHidden/>
          </w:rPr>
          <w:instrText xml:space="preserve"> PAGEREF _Toc383683733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4" w:history="1">
        <w:r w:rsidR="00EF6003" w:rsidRPr="009E4ED9">
          <w:rPr>
            <w:rStyle w:val="Hyperlink"/>
            <w:noProof/>
            <w:lang w:val="fr-FR"/>
          </w:rPr>
          <w:t>Office 365 Éducation A4 (SL Utilisateur)</w:t>
        </w:r>
        <w:r w:rsidR="00EF6003">
          <w:rPr>
            <w:noProof/>
            <w:webHidden/>
          </w:rPr>
          <w:tab/>
        </w:r>
        <w:r w:rsidR="00EF6003">
          <w:rPr>
            <w:noProof/>
            <w:webHidden/>
          </w:rPr>
          <w:fldChar w:fldCharType="begin"/>
        </w:r>
        <w:r w:rsidR="00EF6003">
          <w:rPr>
            <w:noProof/>
            <w:webHidden/>
          </w:rPr>
          <w:instrText xml:space="preserve"> PAGEREF _Toc383683734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5" w:history="1">
        <w:r w:rsidR="00EF6003" w:rsidRPr="009E4ED9">
          <w:rPr>
            <w:rStyle w:val="Hyperlink"/>
            <w:noProof/>
            <w:lang w:val="fr-FR"/>
          </w:rPr>
          <w:t>Module Complémentaire Office 365 Éducation A3, A4 (SL Utilisateur)</w:t>
        </w:r>
        <w:r w:rsidR="00EF6003">
          <w:rPr>
            <w:noProof/>
            <w:webHidden/>
          </w:rPr>
          <w:tab/>
        </w:r>
        <w:r w:rsidR="00EF6003">
          <w:rPr>
            <w:noProof/>
            <w:webHidden/>
          </w:rPr>
          <w:fldChar w:fldCharType="begin"/>
        </w:r>
        <w:r w:rsidR="00EF6003">
          <w:rPr>
            <w:noProof/>
            <w:webHidden/>
          </w:rPr>
          <w:instrText xml:space="preserve"> PAGEREF _Toc383683735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6" w:history="1">
        <w:r w:rsidR="00EF6003" w:rsidRPr="009E4ED9">
          <w:rPr>
            <w:rStyle w:val="Hyperlink"/>
            <w:noProof/>
            <w:spacing w:val="-2"/>
            <w:lang w:val="fr-FR"/>
          </w:rPr>
          <w:t>Module Complémentaire Office 365 Éducation A3 et A4 sans ProPlus (SL Utilisateur)</w:t>
        </w:r>
        <w:r w:rsidR="00EF6003">
          <w:rPr>
            <w:noProof/>
            <w:webHidden/>
          </w:rPr>
          <w:tab/>
        </w:r>
        <w:r w:rsidR="00EF6003">
          <w:rPr>
            <w:noProof/>
            <w:webHidden/>
          </w:rPr>
          <w:fldChar w:fldCharType="begin"/>
        </w:r>
        <w:r w:rsidR="00EF6003">
          <w:rPr>
            <w:noProof/>
            <w:webHidden/>
          </w:rPr>
          <w:instrText xml:space="preserve"> PAGEREF _Toc383683736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7" w:history="1">
        <w:r w:rsidR="00EF6003" w:rsidRPr="009E4ED9">
          <w:rPr>
            <w:rStyle w:val="Hyperlink"/>
            <w:noProof/>
            <w:lang w:val="fr-FR"/>
          </w:rPr>
          <w:t>Office 365 Entreprise E1 (SL Utilisateur)</w:t>
        </w:r>
        <w:r w:rsidR="00EF6003">
          <w:rPr>
            <w:noProof/>
            <w:webHidden/>
          </w:rPr>
          <w:tab/>
        </w:r>
        <w:r w:rsidR="00EF6003">
          <w:rPr>
            <w:noProof/>
            <w:webHidden/>
          </w:rPr>
          <w:fldChar w:fldCharType="begin"/>
        </w:r>
        <w:r w:rsidR="00EF6003">
          <w:rPr>
            <w:noProof/>
            <w:webHidden/>
          </w:rPr>
          <w:instrText xml:space="preserve"> PAGEREF _Toc383683737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8" w:history="1">
        <w:r w:rsidR="00EF6003" w:rsidRPr="009E4ED9">
          <w:rPr>
            <w:rStyle w:val="Hyperlink"/>
            <w:noProof/>
            <w:lang w:val="fr-FR"/>
          </w:rPr>
          <w:t>Office 365 Entreprise E3 (SL Utilisateur)</w:t>
        </w:r>
        <w:r w:rsidR="00EF6003">
          <w:rPr>
            <w:noProof/>
            <w:webHidden/>
          </w:rPr>
          <w:tab/>
        </w:r>
        <w:r w:rsidR="00EF6003">
          <w:rPr>
            <w:noProof/>
            <w:webHidden/>
          </w:rPr>
          <w:fldChar w:fldCharType="begin"/>
        </w:r>
        <w:r w:rsidR="00EF6003">
          <w:rPr>
            <w:noProof/>
            <w:webHidden/>
          </w:rPr>
          <w:instrText xml:space="preserve"> PAGEREF _Toc383683738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39" w:history="1">
        <w:r w:rsidR="00EF6003" w:rsidRPr="009E4ED9">
          <w:rPr>
            <w:rStyle w:val="Hyperlink"/>
            <w:noProof/>
            <w:lang w:val="fr-FR"/>
          </w:rPr>
          <w:t>Office 365 Entreprise E4 (SL Utilisateur)</w:t>
        </w:r>
        <w:r w:rsidR="00EF6003">
          <w:rPr>
            <w:noProof/>
            <w:webHidden/>
          </w:rPr>
          <w:tab/>
        </w:r>
        <w:r w:rsidR="00EF6003">
          <w:rPr>
            <w:noProof/>
            <w:webHidden/>
          </w:rPr>
          <w:fldChar w:fldCharType="begin"/>
        </w:r>
        <w:r w:rsidR="00EF6003">
          <w:rPr>
            <w:noProof/>
            <w:webHidden/>
          </w:rPr>
          <w:instrText xml:space="preserve"> PAGEREF _Toc383683739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0" w:history="1">
        <w:r w:rsidR="00EF6003" w:rsidRPr="009E4ED9">
          <w:rPr>
            <w:rStyle w:val="Hyperlink"/>
            <w:noProof/>
            <w:spacing w:val="-2"/>
            <w:lang w:val="fr-FR"/>
          </w:rPr>
          <w:t>Module Complémentaire Office 365 Entreprise E1 et E3 (SL Utilisateur)</w:t>
        </w:r>
        <w:r w:rsidR="00EF6003">
          <w:rPr>
            <w:noProof/>
            <w:webHidden/>
          </w:rPr>
          <w:tab/>
        </w:r>
        <w:r w:rsidR="00EF6003">
          <w:rPr>
            <w:noProof/>
            <w:webHidden/>
          </w:rPr>
          <w:fldChar w:fldCharType="begin"/>
        </w:r>
        <w:r w:rsidR="00EF6003">
          <w:rPr>
            <w:noProof/>
            <w:webHidden/>
          </w:rPr>
          <w:instrText xml:space="preserve"> PAGEREF _Toc383683740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1" w:history="1">
        <w:r w:rsidR="00EF6003" w:rsidRPr="009E4ED9">
          <w:rPr>
            <w:rStyle w:val="Hyperlink"/>
            <w:noProof/>
            <w:spacing w:val="-2"/>
            <w:lang w:val="fr-FR"/>
          </w:rPr>
          <w:t>Module Complémentaire Office 365 Entreprise E4 (SL Utilisateur)</w:t>
        </w:r>
        <w:r w:rsidR="00EF6003">
          <w:rPr>
            <w:noProof/>
            <w:webHidden/>
          </w:rPr>
          <w:tab/>
        </w:r>
        <w:r w:rsidR="00EF6003">
          <w:rPr>
            <w:noProof/>
            <w:webHidden/>
          </w:rPr>
          <w:fldChar w:fldCharType="begin"/>
        </w:r>
        <w:r w:rsidR="00EF6003">
          <w:rPr>
            <w:noProof/>
            <w:webHidden/>
          </w:rPr>
          <w:instrText xml:space="preserve"> PAGEREF _Toc383683741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2" w:history="1">
        <w:r w:rsidR="00EF6003" w:rsidRPr="009E4ED9">
          <w:rPr>
            <w:rStyle w:val="Hyperlink"/>
            <w:noProof/>
            <w:spacing w:val="-2"/>
            <w:lang w:val="fr-FR"/>
          </w:rPr>
          <w:t>Module Complémentaire Office 365 Entreprise E3 et E4 sans ProPlus (SL Utilisateur)</w:t>
        </w:r>
        <w:r w:rsidR="00EF6003">
          <w:rPr>
            <w:noProof/>
            <w:webHidden/>
          </w:rPr>
          <w:tab/>
        </w:r>
        <w:r w:rsidR="00EF6003">
          <w:rPr>
            <w:noProof/>
            <w:webHidden/>
          </w:rPr>
          <w:fldChar w:fldCharType="begin"/>
        </w:r>
        <w:r w:rsidR="00EF6003">
          <w:rPr>
            <w:noProof/>
            <w:webHidden/>
          </w:rPr>
          <w:instrText xml:space="preserve"> PAGEREF _Toc383683742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3" w:history="1">
        <w:r w:rsidR="00EF6003" w:rsidRPr="009E4ED9">
          <w:rPr>
            <w:rStyle w:val="Hyperlink"/>
            <w:noProof/>
            <w:lang w:val="fr-FR"/>
          </w:rPr>
          <w:t>Office 365 Entreprise K1 (SL Utilisateur)</w:t>
        </w:r>
        <w:r w:rsidR="00EF6003">
          <w:rPr>
            <w:noProof/>
            <w:webHidden/>
          </w:rPr>
          <w:tab/>
        </w:r>
        <w:r w:rsidR="00EF6003">
          <w:rPr>
            <w:noProof/>
            <w:webHidden/>
          </w:rPr>
          <w:fldChar w:fldCharType="begin"/>
        </w:r>
        <w:r w:rsidR="00EF6003">
          <w:rPr>
            <w:noProof/>
            <w:webHidden/>
          </w:rPr>
          <w:instrText xml:space="preserve"> PAGEREF _Toc383683743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4" w:history="1">
        <w:r w:rsidR="00EF6003" w:rsidRPr="009E4ED9">
          <w:rPr>
            <w:rStyle w:val="Hyperlink"/>
            <w:noProof/>
            <w:lang w:val="fr-FR"/>
          </w:rPr>
          <w:t>Office 365 Secteur Public G1, G3, G4 (SL Utilisateur)</w:t>
        </w:r>
        <w:r w:rsidR="00EF6003">
          <w:rPr>
            <w:noProof/>
            <w:webHidden/>
          </w:rPr>
          <w:tab/>
        </w:r>
        <w:r w:rsidR="00EF6003">
          <w:rPr>
            <w:noProof/>
            <w:webHidden/>
          </w:rPr>
          <w:fldChar w:fldCharType="begin"/>
        </w:r>
        <w:r w:rsidR="00EF6003">
          <w:rPr>
            <w:noProof/>
            <w:webHidden/>
          </w:rPr>
          <w:instrText xml:space="preserve"> PAGEREF _Toc383683744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5" w:history="1">
        <w:r w:rsidR="00EF6003" w:rsidRPr="009E4ED9">
          <w:rPr>
            <w:rStyle w:val="Hyperlink"/>
            <w:noProof/>
            <w:lang w:val="fr-FR"/>
          </w:rPr>
          <w:t>Module Complémentaire Office 365 Secteur Public G1, G3, G4 (SL Utilisateur)</w:t>
        </w:r>
        <w:r w:rsidR="00EF6003">
          <w:rPr>
            <w:noProof/>
            <w:webHidden/>
          </w:rPr>
          <w:tab/>
        </w:r>
        <w:r w:rsidR="00EF6003">
          <w:rPr>
            <w:noProof/>
            <w:webHidden/>
          </w:rPr>
          <w:fldChar w:fldCharType="begin"/>
        </w:r>
        <w:r w:rsidR="00EF6003">
          <w:rPr>
            <w:noProof/>
            <w:webHidden/>
          </w:rPr>
          <w:instrText xml:space="preserve"> PAGEREF _Toc383683745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6" w:history="1">
        <w:r w:rsidR="00EF6003" w:rsidRPr="009E4ED9">
          <w:rPr>
            <w:rStyle w:val="Hyperlink"/>
            <w:noProof/>
            <w:lang w:val="fr-FR"/>
          </w:rPr>
          <w:t>Module Complémentaire Office 365 Secteur Public G3 et G4 sans ProPlus (SL Utilisateur)</w:t>
        </w:r>
        <w:r w:rsidR="00EF6003">
          <w:rPr>
            <w:noProof/>
            <w:webHidden/>
          </w:rPr>
          <w:tab/>
        </w:r>
        <w:r w:rsidR="00EF6003">
          <w:rPr>
            <w:noProof/>
            <w:webHidden/>
          </w:rPr>
          <w:fldChar w:fldCharType="begin"/>
        </w:r>
        <w:r w:rsidR="00EF6003">
          <w:rPr>
            <w:noProof/>
            <w:webHidden/>
          </w:rPr>
          <w:instrText xml:space="preserve"> PAGEREF _Toc383683746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7" w:history="1">
        <w:r w:rsidR="00EF6003" w:rsidRPr="009E4ED9">
          <w:rPr>
            <w:rStyle w:val="Hyperlink"/>
            <w:noProof/>
            <w:lang w:val="fr-FR"/>
          </w:rPr>
          <w:t>Office 365 Moyenne Entreprise (SL Utilisateur)</w:t>
        </w:r>
        <w:r w:rsidR="00EF6003">
          <w:rPr>
            <w:noProof/>
            <w:webHidden/>
          </w:rPr>
          <w:tab/>
        </w:r>
        <w:r w:rsidR="00EF6003">
          <w:rPr>
            <w:noProof/>
            <w:webHidden/>
          </w:rPr>
          <w:fldChar w:fldCharType="begin"/>
        </w:r>
        <w:r w:rsidR="00EF6003">
          <w:rPr>
            <w:noProof/>
            <w:webHidden/>
          </w:rPr>
          <w:instrText xml:space="preserve"> PAGEREF _Toc383683747 \h </w:instrText>
        </w:r>
        <w:r w:rsidR="00EF6003">
          <w:rPr>
            <w:noProof/>
            <w:webHidden/>
          </w:rPr>
        </w:r>
        <w:r w:rsidR="00EF6003">
          <w:rPr>
            <w:noProof/>
            <w:webHidden/>
          </w:rPr>
          <w:fldChar w:fldCharType="separate"/>
        </w:r>
        <w:r w:rsidR="00EF6003">
          <w:rPr>
            <w:noProof/>
            <w:webHidden/>
          </w:rPr>
          <w:t>51</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48" w:history="1">
        <w:r w:rsidR="00EF6003" w:rsidRPr="009E4ED9">
          <w:rPr>
            <w:rStyle w:val="Hyperlink"/>
            <w:noProof/>
          </w:rPr>
          <w:t>OneDrive pour Business</w:t>
        </w:r>
        <w:r w:rsidR="00EF6003">
          <w:rPr>
            <w:noProof/>
            <w:webHidden/>
          </w:rPr>
          <w:tab/>
        </w:r>
        <w:r w:rsidR="00EF6003">
          <w:rPr>
            <w:noProof/>
            <w:webHidden/>
          </w:rPr>
          <w:fldChar w:fldCharType="begin"/>
        </w:r>
        <w:r w:rsidR="00EF6003">
          <w:rPr>
            <w:noProof/>
            <w:webHidden/>
          </w:rPr>
          <w:instrText xml:space="preserve"> PAGEREF _Toc383683748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49" w:history="1">
        <w:r w:rsidR="00EF6003" w:rsidRPr="009E4ED9">
          <w:rPr>
            <w:rStyle w:val="Hyperlink"/>
            <w:noProof/>
          </w:rPr>
          <w:t>OneDrive pour Business avec Office Online</w:t>
        </w:r>
        <w:r w:rsidR="00EF6003" w:rsidRPr="009E4ED9">
          <w:rPr>
            <w:rStyle w:val="Hyperlink"/>
            <w:noProof/>
            <w:lang w:val="fr-FR"/>
          </w:rPr>
          <w:t xml:space="preserve"> (SL Utilisateur)</w:t>
        </w:r>
        <w:r w:rsidR="00EF6003">
          <w:rPr>
            <w:noProof/>
            <w:webHidden/>
          </w:rPr>
          <w:tab/>
        </w:r>
        <w:r w:rsidR="00EF6003">
          <w:rPr>
            <w:noProof/>
            <w:webHidden/>
          </w:rPr>
          <w:fldChar w:fldCharType="begin"/>
        </w:r>
        <w:r w:rsidR="00EF6003">
          <w:rPr>
            <w:noProof/>
            <w:webHidden/>
          </w:rPr>
          <w:instrText xml:space="preserve"> PAGEREF _Toc383683749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0" w:history="1">
        <w:r w:rsidR="00EF6003" w:rsidRPr="009E4ED9">
          <w:rPr>
            <w:rStyle w:val="Hyperlink"/>
            <w:noProof/>
          </w:rPr>
          <w:t>OneDrive pour Business avec Office Online G</w:t>
        </w:r>
        <w:r w:rsidR="00EF6003" w:rsidRPr="009E4ED9">
          <w:rPr>
            <w:rStyle w:val="Hyperlink"/>
            <w:noProof/>
            <w:lang w:val="fr-FR"/>
          </w:rPr>
          <w:t xml:space="preserve"> (SL Utilisateur)</w:t>
        </w:r>
        <w:r w:rsidR="00EF6003">
          <w:rPr>
            <w:noProof/>
            <w:webHidden/>
          </w:rPr>
          <w:tab/>
        </w:r>
        <w:r w:rsidR="00EF6003">
          <w:rPr>
            <w:noProof/>
            <w:webHidden/>
          </w:rPr>
          <w:fldChar w:fldCharType="begin"/>
        </w:r>
        <w:r w:rsidR="00EF6003">
          <w:rPr>
            <w:noProof/>
            <w:webHidden/>
          </w:rPr>
          <w:instrText xml:space="preserve"> PAGEREF _Toc383683750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51" w:history="1">
        <w:r w:rsidR="00EF6003" w:rsidRPr="009E4ED9">
          <w:rPr>
            <w:rStyle w:val="Hyperlink"/>
            <w:noProof/>
          </w:rPr>
          <w:t>Power BI pour Office 365</w:t>
        </w:r>
        <w:r w:rsidR="00EF6003">
          <w:rPr>
            <w:noProof/>
            <w:webHidden/>
          </w:rPr>
          <w:tab/>
        </w:r>
        <w:r w:rsidR="00EF6003">
          <w:rPr>
            <w:noProof/>
            <w:webHidden/>
          </w:rPr>
          <w:fldChar w:fldCharType="begin"/>
        </w:r>
        <w:r w:rsidR="00EF6003">
          <w:rPr>
            <w:noProof/>
            <w:webHidden/>
          </w:rPr>
          <w:instrText xml:space="preserve"> PAGEREF _Toc383683751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2" w:history="1">
        <w:r w:rsidR="00EF6003" w:rsidRPr="009E4ED9">
          <w:rPr>
            <w:rStyle w:val="Hyperlink"/>
            <w:noProof/>
          </w:rPr>
          <w:t>Power BI pour Office 365</w:t>
        </w:r>
        <w:r w:rsidR="00EF6003">
          <w:rPr>
            <w:noProof/>
            <w:webHidden/>
          </w:rPr>
          <w:tab/>
        </w:r>
        <w:r w:rsidR="00EF6003">
          <w:rPr>
            <w:noProof/>
            <w:webHidden/>
          </w:rPr>
          <w:fldChar w:fldCharType="begin"/>
        </w:r>
        <w:r w:rsidR="00EF6003">
          <w:rPr>
            <w:noProof/>
            <w:webHidden/>
          </w:rPr>
          <w:instrText xml:space="preserve"> PAGEREF _Toc383683752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3" w:history="1">
        <w:r w:rsidR="00EF6003" w:rsidRPr="009E4ED9">
          <w:rPr>
            <w:rStyle w:val="Hyperlink"/>
            <w:noProof/>
          </w:rPr>
          <w:t>Power BI pour Office 365 A</w:t>
        </w:r>
        <w:r w:rsidR="00EF6003">
          <w:rPr>
            <w:noProof/>
            <w:webHidden/>
          </w:rPr>
          <w:tab/>
        </w:r>
        <w:r w:rsidR="00EF6003">
          <w:rPr>
            <w:noProof/>
            <w:webHidden/>
          </w:rPr>
          <w:fldChar w:fldCharType="begin"/>
        </w:r>
        <w:r w:rsidR="00EF6003">
          <w:rPr>
            <w:noProof/>
            <w:webHidden/>
          </w:rPr>
          <w:instrText xml:space="preserve"> PAGEREF _Toc383683753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54" w:history="1">
        <w:r w:rsidR="00EF6003" w:rsidRPr="009E4ED9">
          <w:rPr>
            <w:rStyle w:val="Hyperlink"/>
            <w:noProof/>
          </w:rPr>
          <w:t>Project Online</w:t>
        </w:r>
        <w:r w:rsidR="00EF6003">
          <w:rPr>
            <w:noProof/>
            <w:webHidden/>
          </w:rPr>
          <w:tab/>
        </w:r>
        <w:r w:rsidR="00EF6003">
          <w:rPr>
            <w:noProof/>
            <w:webHidden/>
          </w:rPr>
          <w:fldChar w:fldCharType="begin"/>
        </w:r>
        <w:r w:rsidR="00EF6003">
          <w:rPr>
            <w:noProof/>
            <w:webHidden/>
          </w:rPr>
          <w:instrText xml:space="preserve"> PAGEREF _Toc383683754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5" w:history="1">
        <w:r w:rsidR="00EF6003" w:rsidRPr="009E4ED9">
          <w:rPr>
            <w:rStyle w:val="Hyperlink"/>
            <w:noProof/>
          </w:rPr>
          <w:t>Project Online</w:t>
        </w:r>
        <w:r w:rsidR="00EF6003">
          <w:rPr>
            <w:noProof/>
            <w:webHidden/>
          </w:rPr>
          <w:tab/>
        </w:r>
        <w:r w:rsidR="00EF6003">
          <w:rPr>
            <w:noProof/>
            <w:webHidden/>
          </w:rPr>
          <w:fldChar w:fldCharType="begin"/>
        </w:r>
        <w:r w:rsidR="00EF6003">
          <w:rPr>
            <w:noProof/>
            <w:webHidden/>
          </w:rPr>
          <w:instrText xml:space="preserve"> PAGEREF _Toc383683755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6" w:history="1">
        <w:r w:rsidR="00EF6003" w:rsidRPr="009E4ED9">
          <w:rPr>
            <w:rStyle w:val="Hyperlink"/>
            <w:noProof/>
          </w:rPr>
          <w:t>Project Online A</w:t>
        </w:r>
        <w:r w:rsidR="00EF6003">
          <w:rPr>
            <w:noProof/>
            <w:webHidden/>
          </w:rPr>
          <w:tab/>
        </w:r>
        <w:r w:rsidR="00EF6003">
          <w:rPr>
            <w:noProof/>
            <w:webHidden/>
          </w:rPr>
          <w:fldChar w:fldCharType="begin"/>
        </w:r>
        <w:r w:rsidR="00EF6003">
          <w:rPr>
            <w:noProof/>
            <w:webHidden/>
          </w:rPr>
          <w:instrText xml:space="preserve"> PAGEREF _Toc383683756 \h </w:instrText>
        </w:r>
        <w:r w:rsidR="00EF6003">
          <w:rPr>
            <w:noProof/>
            <w:webHidden/>
          </w:rPr>
        </w:r>
        <w:r w:rsidR="00EF6003">
          <w:rPr>
            <w:noProof/>
            <w:webHidden/>
          </w:rPr>
          <w:fldChar w:fldCharType="separate"/>
        </w:r>
        <w:r w:rsidR="00EF6003">
          <w:rPr>
            <w:noProof/>
            <w:webHidden/>
          </w:rPr>
          <w:t>54</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57" w:history="1">
        <w:r w:rsidR="00EF6003" w:rsidRPr="009E4ED9">
          <w:rPr>
            <w:rStyle w:val="Hyperlink"/>
            <w:noProof/>
          </w:rPr>
          <w:t>SharePoint Online</w:t>
        </w:r>
        <w:r w:rsidR="00EF6003">
          <w:rPr>
            <w:noProof/>
            <w:webHidden/>
          </w:rPr>
          <w:tab/>
        </w:r>
        <w:r w:rsidR="00EF6003">
          <w:rPr>
            <w:noProof/>
            <w:webHidden/>
          </w:rPr>
          <w:fldChar w:fldCharType="begin"/>
        </w:r>
        <w:r w:rsidR="00EF6003">
          <w:rPr>
            <w:noProof/>
            <w:webHidden/>
          </w:rPr>
          <w:instrText xml:space="preserve"> PAGEREF _Toc383683757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8" w:history="1">
        <w:r w:rsidR="00EF6003" w:rsidRPr="009E4ED9">
          <w:rPr>
            <w:rStyle w:val="Hyperlink"/>
            <w:noProof/>
          </w:rPr>
          <w:t>Office 365 Extra File Storage (1 Go) (SL Module Complémentaire)</w:t>
        </w:r>
        <w:r w:rsidR="00EF6003">
          <w:rPr>
            <w:noProof/>
            <w:webHidden/>
          </w:rPr>
          <w:tab/>
        </w:r>
        <w:r w:rsidR="00EF6003">
          <w:rPr>
            <w:noProof/>
            <w:webHidden/>
          </w:rPr>
          <w:fldChar w:fldCharType="begin"/>
        </w:r>
        <w:r w:rsidR="00EF6003">
          <w:rPr>
            <w:noProof/>
            <w:webHidden/>
          </w:rPr>
          <w:instrText xml:space="preserve"> PAGEREF _Toc383683758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59" w:history="1">
        <w:r w:rsidR="00EF6003" w:rsidRPr="009E4ED9">
          <w:rPr>
            <w:rStyle w:val="Hyperlink"/>
            <w:noProof/>
          </w:rPr>
          <w:t>Office 365 Extra File Storage (1 Go) A (SL Module Complémentaire)</w:t>
        </w:r>
        <w:r w:rsidR="00EF6003">
          <w:rPr>
            <w:noProof/>
            <w:webHidden/>
          </w:rPr>
          <w:tab/>
        </w:r>
        <w:r w:rsidR="00EF6003">
          <w:rPr>
            <w:noProof/>
            <w:webHidden/>
          </w:rPr>
          <w:fldChar w:fldCharType="begin"/>
        </w:r>
        <w:r w:rsidR="00EF6003">
          <w:rPr>
            <w:noProof/>
            <w:webHidden/>
          </w:rPr>
          <w:instrText xml:space="preserve"> PAGEREF _Toc383683759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0" w:history="1">
        <w:r w:rsidR="00EF6003" w:rsidRPr="009E4ED9">
          <w:rPr>
            <w:rStyle w:val="Hyperlink"/>
            <w:noProof/>
            <w:lang w:val="fr-FR"/>
          </w:rPr>
          <w:t>SharePoint Online Plan 1 (SL Utilisateur)</w:t>
        </w:r>
        <w:r w:rsidR="00EF6003">
          <w:rPr>
            <w:noProof/>
            <w:webHidden/>
          </w:rPr>
          <w:tab/>
        </w:r>
        <w:r w:rsidR="00EF6003">
          <w:rPr>
            <w:noProof/>
            <w:webHidden/>
          </w:rPr>
          <w:fldChar w:fldCharType="begin"/>
        </w:r>
        <w:r w:rsidR="00EF6003">
          <w:rPr>
            <w:noProof/>
            <w:webHidden/>
          </w:rPr>
          <w:instrText xml:space="preserve"> PAGEREF _Toc383683760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1" w:history="1">
        <w:r w:rsidR="00EF6003" w:rsidRPr="009E4ED9">
          <w:rPr>
            <w:rStyle w:val="Hyperlink"/>
            <w:noProof/>
            <w:lang w:val="fr-FR"/>
          </w:rPr>
          <w:t>Module Complémentaire SharePoint Online Plan 1 (SL Utilisateur)</w:t>
        </w:r>
        <w:r w:rsidR="00EF6003">
          <w:rPr>
            <w:noProof/>
            <w:webHidden/>
          </w:rPr>
          <w:tab/>
        </w:r>
        <w:r w:rsidR="00EF6003">
          <w:rPr>
            <w:noProof/>
            <w:webHidden/>
          </w:rPr>
          <w:fldChar w:fldCharType="begin"/>
        </w:r>
        <w:r w:rsidR="00EF6003">
          <w:rPr>
            <w:noProof/>
            <w:webHidden/>
          </w:rPr>
          <w:instrText xml:space="preserve"> PAGEREF _Toc383683761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2" w:history="1">
        <w:r w:rsidR="00EF6003" w:rsidRPr="009E4ED9">
          <w:rPr>
            <w:rStyle w:val="Hyperlink"/>
            <w:noProof/>
            <w:lang w:val="fr-FR"/>
          </w:rPr>
          <w:t>SharePoint Online Plan 1G (SL Utilisateur)</w:t>
        </w:r>
        <w:r w:rsidR="00EF6003">
          <w:rPr>
            <w:noProof/>
            <w:webHidden/>
          </w:rPr>
          <w:tab/>
        </w:r>
        <w:r w:rsidR="00EF6003">
          <w:rPr>
            <w:noProof/>
            <w:webHidden/>
          </w:rPr>
          <w:fldChar w:fldCharType="begin"/>
        </w:r>
        <w:r w:rsidR="00EF6003">
          <w:rPr>
            <w:noProof/>
            <w:webHidden/>
          </w:rPr>
          <w:instrText xml:space="preserve"> PAGEREF _Toc383683762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3" w:history="1">
        <w:r w:rsidR="00EF6003" w:rsidRPr="009E4ED9">
          <w:rPr>
            <w:rStyle w:val="Hyperlink"/>
            <w:noProof/>
            <w:lang w:val="fr-FR"/>
          </w:rPr>
          <w:t>Module Complémentaire SharePoint Online Plan 1 avec Yammer (SL Utilisateur)</w:t>
        </w:r>
        <w:r w:rsidR="00EF6003">
          <w:rPr>
            <w:noProof/>
            <w:webHidden/>
          </w:rPr>
          <w:tab/>
        </w:r>
        <w:r w:rsidR="00EF6003">
          <w:rPr>
            <w:noProof/>
            <w:webHidden/>
          </w:rPr>
          <w:fldChar w:fldCharType="begin"/>
        </w:r>
        <w:r w:rsidR="00EF6003">
          <w:rPr>
            <w:noProof/>
            <w:webHidden/>
          </w:rPr>
          <w:instrText xml:space="preserve"> PAGEREF _Toc383683763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4" w:history="1">
        <w:r w:rsidR="00EF6003" w:rsidRPr="009E4ED9">
          <w:rPr>
            <w:rStyle w:val="Hyperlink"/>
            <w:noProof/>
            <w:lang w:val="fr-FR"/>
          </w:rPr>
          <w:t>SharePoint Online Plan 2 (SL Utilisateur)</w:t>
        </w:r>
        <w:r w:rsidR="00EF6003">
          <w:rPr>
            <w:noProof/>
            <w:webHidden/>
          </w:rPr>
          <w:tab/>
        </w:r>
        <w:r w:rsidR="00EF6003">
          <w:rPr>
            <w:noProof/>
            <w:webHidden/>
          </w:rPr>
          <w:fldChar w:fldCharType="begin"/>
        </w:r>
        <w:r w:rsidR="00EF6003">
          <w:rPr>
            <w:noProof/>
            <w:webHidden/>
          </w:rPr>
          <w:instrText xml:space="preserve"> PAGEREF _Toc383683764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65" w:history="1">
        <w:r w:rsidR="00EF6003" w:rsidRPr="009E4ED9">
          <w:rPr>
            <w:rStyle w:val="Hyperlink"/>
            <w:noProof/>
            <w:lang w:val="fr-FR"/>
          </w:rPr>
          <w:t>SharePoint Online Plan 2G (SL Utilisateur)</w:t>
        </w:r>
        <w:r w:rsidR="00EF6003">
          <w:rPr>
            <w:noProof/>
            <w:webHidden/>
          </w:rPr>
          <w:tab/>
        </w:r>
        <w:r w:rsidR="00EF6003">
          <w:rPr>
            <w:noProof/>
            <w:webHidden/>
          </w:rPr>
          <w:fldChar w:fldCharType="begin"/>
        </w:r>
        <w:r w:rsidR="00EF6003">
          <w:rPr>
            <w:noProof/>
            <w:webHidden/>
          </w:rPr>
          <w:instrText xml:space="preserve"> PAGEREF _Toc383683765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766" w:history="1">
        <w:r w:rsidR="00EF6003" w:rsidRPr="009E4ED9">
          <w:rPr>
            <w:rStyle w:val="Hyperlink"/>
            <w:noProof/>
          </w:rPr>
          <w:t>Windows Azure</w:t>
        </w:r>
        <w:r w:rsidR="00EF6003">
          <w:rPr>
            <w:noProof/>
            <w:webHidden/>
          </w:rPr>
          <w:tab/>
        </w:r>
        <w:r w:rsidR="00EF6003">
          <w:rPr>
            <w:noProof/>
            <w:webHidden/>
          </w:rPr>
          <w:fldChar w:fldCharType="begin"/>
        </w:r>
        <w:r w:rsidR="00EF6003">
          <w:rPr>
            <w:noProof/>
            <w:webHidden/>
          </w:rPr>
          <w:instrText xml:space="preserve"> PAGEREF _Toc383683766 \h </w:instrText>
        </w:r>
        <w:r w:rsidR="00EF6003">
          <w:rPr>
            <w:noProof/>
            <w:webHidden/>
          </w:rPr>
        </w:r>
        <w:r w:rsidR="00EF6003">
          <w:rPr>
            <w:noProof/>
            <w:webHidden/>
          </w:rPr>
          <w:fldChar w:fldCharType="separate"/>
        </w:r>
        <w:r w:rsidR="00EF6003">
          <w:rPr>
            <w:noProof/>
            <w:webHidden/>
          </w:rPr>
          <w:t>55</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767" w:history="1">
        <w:r w:rsidR="00EF6003" w:rsidRPr="006169EA">
          <w:rPr>
            <w:rStyle w:val="Hyperlink"/>
            <w:b/>
          </w:rPr>
          <w:t>Services Windows Azure</w:t>
        </w:r>
        <w:r w:rsidR="00EF6003" w:rsidRPr="006169EA">
          <w:rPr>
            <w:webHidden/>
          </w:rPr>
          <w:tab/>
        </w:r>
        <w:r w:rsidR="00EF6003" w:rsidRPr="006169EA">
          <w:rPr>
            <w:webHidden/>
          </w:rPr>
          <w:fldChar w:fldCharType="begin"/>
        </w:r>
        <w:r w:rsidR="00EF6003" w:rsidRPr="006169EA">
          <w:rPr>
            <w:webHidden/>
          </w:rPr>
          <w:instrText xml:space="preserve"> PAGEREF _Toc383683767 \h </w:instrText>
        </w:r>
        <w:r w:rsidR="00EF6003" w:rsidRPr="006169EA">
          <w:rPr>
            <w:webHidden/>
          </w:rPr>
        </w:r>
        <w:r w:rsidR="00EF6003" w:rsidRPr="006169EA">
          <w:rPr>
            <w:webHidden/>
          </w:rPr>
          <w:fldChar w:fldCharType="separate"/>
        </w:r>
        <w:r w:rsidR="00EF6003" w:rsidRPr="006169EA">
          <w:rPr>
            <w:webHidden/>
          </w:rPr>
          <w:t>55</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768" w:history="1">
        <w:r w:rsidR="00EF6003" w:rsidRPr="006169EA">
          <w:rPr>
            <w:rStyle w:val="Hyperlink"/>
            <w:b/>
          </w:rPr>
          <w:t>Support Standard pour Windows Azure</w:t>
        </w:r>
        <w:r w:rsidR="00EF6003" w:rsidRPr="006169EA">
          <w:rPr>
            <w:webHidden/>
          </w:rPr>
          <w:tab/>
        </w:r>
        <w:r w:rsidR="00EF6003" w:rsidRPr="006169EA">
          <w:rPr>
            <w:webHidden/>
          </w:rPr>
          <w:fldChar w:fldCharType="begin"/>
        </w:r>
        <w:r w:rsidR="00EF6003" w:rsidRPr="006169EA">
          <w:rPr>
            <w:webHidden/>
          </w:rPr>
          <w:instrText xml:space="preserve"> PAGEREF _Toc383683768 \h </w:instrText>
        </w:r>
        <w:r w:rsidR="00EF6003" w:rsidRPr="006169EA">
          <w:rPr>
            <w:webHidden/>
          </w:rPr>
        </w:r>
        <w:r w:rsidR="00EF6003" w:rsidRPr="006169EA">
          <w:rPr>
            <w:webHidden/>
          </w:rPr>
          <w:fldChar w:fldCharType="separate"/>
        </w:r>
        <w:r w:rsidR="00EF6003" w:rsidRPr="006169EA">
          <w:rPr>
            <w:webHidden/>
          </w:rPr>
          <w:t>55</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769" w:history="1">
        <w:r w:rsidR="00EF6003" w:rsidRPr="006169EA">
          <w:rPr>
            <w:rStyle w:val="Hyperlink"/>
            <w:b/>
          </w:rPr>
          <w:t>Support Professional Direct pour Windows Azure</w:t>
        </w:r>
        <w:r w:rsidR="00EF6003" w:rsidRPr="006169EA">
          <w:rPr>
            <w:webHidden/>
          </w:rPr>
          <w:tab/>
        </w:r>
        <w:r w:rsidR="00EF6003" w:rsidRPr="006169EA">
          <w:rPr>
            <w:webHidden/>
          </w:rPr>
          <w:fldChar w:fldCharType="begin"/>
        </w:r>
        <w:r w:rsidR="00EF6003" w:rsidRPr="006169EA">
          <w:rPr>
            <w:webHidden/>
          </w:rPr>
          <w:instrText xml:space="preserve"> PAGEREF _Toc383683769 \h </w:instrText>
        </w:r>
        <w:r w:rsidR="00EF6003" w:rsidRPr="006169EA">
          <w:rPr>
            <w:webHidden/>
          </w:rPr>
        </w:r>
        <w:r w:rsidR="00EF6003" w:rsidRPr="006169EA">
          <w:rPr>
            <w:webHidden/>
          </w:rPr>
          <w:fldChar w:fldCharType="separate"/>
        </w:r>
        <w:r w:rsidR="00EF6003" w:rsidRPr="006169EA">
          <w:rPr>
            <w:webHidden/>
          </w:rPr>
          <w:t>55</w:t>
        </w:r>
        <w:r w:rsidR="00EF6003" w:rsidRPr="006169EA">
          <w:rPr>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770" w:history="1">
        <w:r w:rsidR="00EF6003" w:rsidRPr="009E4ED9">
          <w:rPr>
            <w:rStyle w:val="Hyperlink"/>
            <w:noProof/>
          </w:rPr>
          <w:t>Windows Intune</w:t>
        </w:r>
        <w:r w:rsidR="00EF6003">
          <w:rPr>
            <w:noProof/>
            <w:webHidden/>
          </w:rPr>
          <w:tab/>
        </w:r>
        <w:r w:rsidR="00EF6003">
          <w:rPr>
            <w:noProof/>
            <w:webHidden/>
          </w:rPr>
          <w:fldChar w:fldCharType="begin"/>
        </w:r>
        <w:r w:rsidR="00EF6003">
          <w:rPr>
            <w:noProof/>
            <w:webHidden/>
          </w:rPr>
          <w:instrText xml:space="preserve"> PAGEREF _Toc383683770 \h </w:instrText>
        </w:r>
        <w:r w:rsidR="00EF6003">
          <w:rPr>
            <w:noProof/>
            <w:webHidden/>
          </w:rPr>
        </w:r>
        <w:r w:rsidR="00EF6003">
          <w:rPr>
            <w:noProof/>
            <w:webHidden/>
          </w:rPr>
          <w:fldChar w:fldCharType="separate"/>
        </w:r>
        <w:r w:rsidR="00EF6003">
          <w:rPr>
            <w:noProof/>
            <w:webHidden/>
          </w:rPr>
          <w:t>57</w:t>
        </w:r>
        <w:r w:rsidR="00EF6003">
          <w:rPr>
            <w:noProof/>
            <w:webHidden/>
          </w:rPr>
          <w:fldChar w:fldCharType="end"/>
        </w:r>
      </w:hyperlink>
    </w:p>
    <w:p w:rsidR="00EF6003" w:rsidRPr="006169EA" w:rsidRDefault="00FB0CF0" w:rsidP="006169EA">
      <w:pPr>
        <w:pStyle w:val="TOC5"/>
        <w:rPr>
          <w:rFonts w:eastAsiaTheme="minorEastAsia"/>
          <w:sz w:val="22"/>
        </w:rPr>
      </w:pPr>
      <w:hyperlink w:anchor="_Toc383683771" w:history="1">
        <w:r w:rsidR="00EF6003" w:rsidRPr="006169EA">
          <w:rPr>
            <w:rStyle w:val="Hyperlink"/>
            <w:b/>
          </w:rPr>
          <w:t>Windows Intune (SL Utilisateur)</w:t>
        </w:r>
        <w:r w:rsidR="00EF6003" w:rsidRPr="006169EA">
          <w:rPr>
            <w:webHidden/>
          </w:rPr>
          <w:tab/>
        </w:r>
        <w:r w:rsidR="00EF6003" w:rsidRPr="006169EA">
          <w:rPr>
            <w:webHidden/>
          </w:rPr>
          <w:fldChar w:fldCharType="begin"/>
        </w:r>
        <w:r w:rsidR="00EF6003" w:rsidRPr="006169EA">
          <w:rPr>
            <w:webHidden/>
          </w:rPr>
          <w:instrText xml:space="preserve"> PAGEREF _Toc383683771 \h </w:instrText>
        </w:r>
        <w:r w:rsidR="00EF6003" w:rsidRPr="006169EA">
          <w:rPr>
            <w:webHidden/>
          </w:rPr>
        </w:r>
        <w:r w:rsidR="00EF6003" w:rsidRPr="006169EA">
          <w:rPr>
            <w:webHidden/>
          </w:rPr>
          <w:fldChar w:fldCharType="separate"/>
        </w:r>
        <w:r w:rsidR="00EF6003" w:rsidRPr="006169EA">
          <w:rPr>
            <w:webHidden/>
          </w:rPr>
          <w:t>57</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772" w:history="1">
        <w:r w:rsidR="00EF6003" w:rsidRPr="006169EA">
          <w:rPr>
            <w:rStyle w:val="Hyperlink"/>
            <w:b/>
          </w:rPr>
          <w:t>Module complémentaire Windows Intune (SL Utilisateur)</w:t>
        </w:r>
        <w:r w:rsidR="00EF6003" w:rsidRPr="006169EA">
          <w:rPr>
            <w:webHidden/>
          </w:rPr>
          <w:tab/>
        </w:r>
        <w:r w:rsidR="00EF6003" w:rsidRPr="006169EA">
          <w:rPr>
            <w:webHidden/>
          </w:rPr>
          <w:fldChar w:fldCharType="begin"/>
        </w:r>
        <w:r w:rsidR="00EF6003" w:rsidRPr="006169EA">
          <w:rPr>
            <w:webHidden/>
          </w:rPr>
          <w:instrText xml:space="preserve"> PAGEREF _Toc383683772 \h </w:instrText>
        </w:r>
        <w:r w:rsidR="00EF6003" w:rsidRPr="006169EA">
          <w:rPr>
            <w:webHidden/>
          </w:rPr>
        </w:r>
        <w:r w:rsidR="00EF6003" w:rsidRPr="006169EA">
          <w:rPr>
            <w:webHidden/>
          </w:rPr>
          <w:fldChar w:fldCharType="separate"/>
        </w:r>
        <w:r w:rsidR="00EF6003" w:rsidRPr="006169EA">
          <w:rPr>
            <w:webHidden/>
          </w:rPr>
          <w:t>57</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773" w:history="1">
        <w:r w:rsidR="00EF6003" w:rsidRPr="006169EA">
          <w:rPr>
            <w:rStyle w:val="Hyperlink"/>
            <w:b/>
          </w:rPr>
          <w:t>Module Complémentaire Windows Intune pour System Center Configuration Manager et System Center Endpoint Protection (SL Utilisateur)</w:t>
        </w:r>
        <w:r w:rsidR="00EF6003" w:rsidRPr="006169EA">
          <w:rPr>
            <w:webHidden/>
          </w:rPr>
          <w:tab/>
        </w:r>
        <w:r w:rsidR="00EF6003" w:rsidRPr="006169EA">
          <w:rPr>
            <w:webHidden/>
          </w:rPr>
          <w:fldChar w:fldCharType="begin"/>
        </w:r>
        <w:r w:rsidR="00EF6003" w:rsidRPr="006169EA">
          <w:rPr>
            <w:webHidden/>
          </w:rPr>
          <w:instrText xml:space="preserve"> PAGEREF _Toc383683773 \h </w:instrText>
        </w:r>
        <w:r w:rsidR="00EF6003" w:rsidRPr="006169EA">
          <w:rPr>
            <w:webHidden/>
          </w:rPr>
        </w:r>
        <w:r w:rsidR="00EF6003" w:rsidRPr="006169EA">
          <w:rPr>
            <w:webHidden/>
          </w:rPr>
          <w:fldChar w:fldCharType="separate"/>
        </w:r>
        <w:r w:rsidR="00EF6003" w:rsidRPr="006169EA">
          <w:rPr>
            <w:webHidden/>
          </w:rPr>
          <w:t>57</w:t>
        </w:r>
        <w:r w:rsidR="00EF6003" w:rsidRPr="006169EA">
          <w:rPr>
            <w:webHidden/>
          </w:rPr>
          <w:fldChar w:fldCharType="end"/>
        </w:r>
      </w:hyperlink>
    </w:p>
    <w:p w:rsidR="00EF6003" w:rsidRPr="006169EA" w:rsidRDefault="00FB0CF0" w:rsidP="006169EA">
      <w:pPr>
        <w:pStyle w:val="TOC5"/>
        <w:rPr>
          <w:rFonts w:eastAsiaTheme="minorEastAsia"/>
          <w:sz w:val="22"/>
        </w:rPr>
      </w:pPr>
      <w:hyperlink w:anchor="_Toc383683774" w:history="1">
        <w:r w:rsidR="00EF6003" w:rsidRPr="006169EA">
          <w:rPr>
            <w:rStyle w:val="Hyperlink"/>
            <w:b/>
          </w:rPr>
          <w:t>SL Utilisateur Module Complémentaire Windows Intune Extra Storage 1 Go</w:t>
        </w:r>
        <w:r w:rsidR="00EF6003" w:rsidRPr="006169EA">
          <w:rPr>
            <w:webHidden/>
          </w:rPr>
          <w:tab/>
        </w:r>
        <w:r w:rsidR="00EF6003" w:rsidRPr="006169EA">
          <w:rPr>
            <w:webHidden/>
          </w:rPr>
          <w:fldChar w:fldCharType="begin"/>
        </w:r>
        <w:r w:rsidR="00EF6003" w:rsidRPr="006169EA">
          <w:rPr>
            <w:webHidden/>
          </w:rPr>
          <w:instrText xml:space="preserve"> PAGEREF _Toc383683774 \h </w:instrText>
        </w:r>
        <w:r w:rsidR="00EF6003" w:rsidRPr="006169EA">
          <w:rPr>
            <w:webHidden/>
          </w:rPr>
        </w:r>
        <w:r w:rsidR="00EF6003" w:rsidRPr="006169EA">
          <w:rPr>
            <w:webHidden/>
          </w:rPr>
          <w:fldChar w:fldCharType="separate"/>
        </w:r>
        <w:r w:rsidR="00EF6003" w:rsidRPr="006169EA">
          <w:rPr>
            <w:webHidden/>
          </w:rPr>
          <w:t>57</w:t>
        </w:r>
        <w:r w:rsidR="00EF6003" w:rsidRPr="006169EA">
          <w:rPr>
            <w:webHidden/>
          </w:rPr>
          <w:fldChar w:fldCharType="end"/>
        </w:r>
      </w:hyperlink>
    </w:p>
    <w:p w:rsidR="00EF6003" w:rsidRDefault="00FB0CF0">
      <w:pPr>
        <w:pStyle w:val="TOC2"/>
        <w:tabs>
          <w:tab w:val="right" w:leader="dot" w:pos="5030"/>
        </w:tabs>
        <w:rPr>
          <w:rFonts w:eastAsiaTheme="minorEastAsia"/>
          <w:b w:val="0"/>
          <w:smallCaps w:val="0"/>
          <w:noProof/>
          <w:sz w:val="22"/>
        </w:rPr>
      </w:pPr>
      <w:hyperlink w:anchor="_Toc383683775" w:history="1">
        <w:r w:rsidR="00EF6003" w:rsidRPr="009E4ED9">
          <w:rPr>
            <w:rStyle w:val="Hyperlink"/>
            <w:noProof/>
            <w:lang w:val="fr-FR"/>
          </w:rPr>
          <w:t>Autres Services en Ligne</w:t>
        </w:r>
        <w:r w:rsidR="00EF6003">
          <w:rPr>
            <w:noProof/>
            <w:webHidden/>
          </w:rPr>
          <w:tab/>
        </w:r>
        <w:r w:rsidR="00EF6003">
          <w:rPr>
            <w:noProof/>
            <w:webHidden/>
          </w:rPr>
          <w:fldChar w:fldCharType="begin"/>
        </w:r>
        <w:r w:rsidR="00EF6003">
          <w:rPr>
            <w:noProof/>
            <w:webHidden/>
          </w:rPr>
          <w:instrText xml:space="preserve"> PAGEREF _Toc383683775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76" w:history="1">
        <w:r w:rsidR="00EF6003" w:rsidRPr="009E4ED9">
          <w:rPr>
            <w:rStyle w:val="Hyperlink"/>
            <w:noProof/>
            <w:lang w:val="fr-FR"/>
          </w:rPr>
          <w:t>Azure Rights Management</w:t>
        </w:r>
        <w:r w:rsidR="00EF6003">
          <w:rPr>
            <w:noProof/>
            <w:webHidden/>
          </w:rPr>
          <w:tab/>
        </w:r>
        <w:r w:rsidR="00EF6003">
          <w:rPr>
            <w:noProof/>
            <w:webHidden/>
          </w:rPr>
          <w:fldChar w:fldCharType="begin"/>
        </w:r>
        <w:r w:rsidR="00EF6003">
          <w:rPr>
            <w:noProof/>
            <w:webHidden/>
          </w:rPr>
          <w:instrText xml:space="preserve"> PAGEREF _Toc383683776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77" w:history="1">
        <w:r w:rsidR="00EF6003" w:rsidRPr="009E4ED9">
          <w:rPr>
            <w:rStyle w:val="Hyperlink"/>
            <w:noProof/>
            <w:lang w:val="fr-FR"/>
          </w:rPr>
          <w:t>Azure Rights Management (SL Utilisateur)</w:t>
        </w:r>
        <w:r w:rsidR="00EF6003">
          <w:rPr>
            <w:noProof/>
            <w:webHidden/>
          </w:rPr>
          <w:tab/>
        </w:r>
        <w:r w:rsidR="00EF6003">
          <w:rPr>
            <w:noProof/>
            <w:webHidden/>
          </w:rPr>
          <w:fldChar w:fldCharType="begin"/>
        </w:r>
        <w:r w:rsidR="00EF6003">
          <w:rPr>
            <w:noProof/>
            <w:webHidden/>
          </w:rPr>
          <w:instrText xml:space="preserve"> PAGEREF _Toc383683777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78" w:history="1">
        <w:r w:rsidR="00EF6003" w:rsidRPr="009E4ED9">
          <w:rPr>
            <w:rStyle w:val="Hyperlink"/>
            <w:noProof/>
            <w:lang w:val="fr-FR"/>
          </w:rPr>
          <w:t>Azure Rights Management A (SL Utilisateur)</w:t>
        </w:r>
        <w:r w:rsidR="00EF6003">
          <w:rPr>
            <w:noProof/>
            <w:webHidden/>
          </w:rPr>
          <w:tab/>
        </w:r>
        <w:r w:rsidR="00EF6003">
          <w:rPr>
            <w:noProof/>
            <w:webHidden/>
          </w:rPr>
          <w:fldChar w:fldCharType="begin"/>
        </w:r>
        <w:r w:rsidR="00EF6003">
          <w:rPr>
            <w:noProof/>
            <w:webHidden/>
          </w:rPr>
          <w:instrText xml:space="preserve"> PAGEREF _Toc383683778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79" w:history="1">
        <w:r w:rsidR="00EF6003" w:rsidRPr="009E4ED9">
          <w:rPr>
            <w:rStyle w:val="Hyperlink"/>
            <w:noProof/>
            <w:lang w:val="fr-FR"/>
          </w:rPr>
          <w:t>Module Complémentaire Azure Rights Management (SL Utilisateur)</w:t>
        </w:r>
        <w:r w:rsidR="00EF6003">
          <w:rPr>
            <w:noProof/>
            <w:webHidden/>
          </w:rPr>
          <w:tab/>
        </w:r>
        <w:r w:rsidR="00EF6003">
          <w:rPr>
            <w:noProof/>
            <w:webHidden/>
          </w:rPr>
          <w:fldChar w:fldCharType="begin"/>
        </w:r>
        <w:r w:rsidR="00EF6003">
          <w:rPr>
            <w:noProof/>
            <w:webHidden/>
          </w:rPr>
          <w:instrText xml:space="preserve"> PAGEREF _Toc383683779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80" w:history="1">
        <w:r w:rsidR="00EF6003" w:rsidRPr="009E4ED9">
          <w:rPr>
            <w:rStyle w:val="Hyperlink"/>
            <w:noProof/>
          </w:rPr>
          <w:t>Bing Maps</w:t>
        </w:r>
        <w:r w:rsidR="00EF6003">
          <w:rPr>
            <w:noProof/>
            <w:webHidden/>
          </w:rPr>
          <w:tab/>
        </w:r>
        <w:r w:rsidR="00EF6003">
          <w:rPr>
            <w:noProof/>
            <w:webHidden/>
          </w:rPr>
          <w:fldChar w:fldCharType="begin"/>
        </w:r>
        <w:r w:rsidR="00EF6003">
          <w:rPr>
            <w:noProof/>
            <w:webHidden/>
          </w:rPr>
          <w:instrText xml:space="preserve"> PAGEREF _Toc383683780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1" w:history="1">
        <w:r w:rsidR="00EF6003" w:rsidRPr="009E4ED9">
          <w:rPr>
            <w:rStyle w:val="Hyperlink"/>
            <w:noProof/>
            <w:lang w:val="fr-FR"/>
          </w:rPr>
          <w:t>Abonnement mensuel avec suivi des ressources par consommateur Bing Maps</w:t>
        </w:r>
        <w:r w:rsidR="00EF6003">
          <w:rPr>
            <w:noProof/>
            <w:webHidden/>
          </w:rPr>
          <w:tab/>
        </w:r>
        <w:r w:rsidR="00EF6003">
          <w:rPr>
            <w:noProof/>
            <w:webHidden/>
          </w:rPr>
          <w:fldChar w:fldCharType="begin"/>
        </w:r>
        <w:r w:rsidR="00EF6003">
          <w:rPr>
            <w:noProof/>
            <w:webHidden/>
          </w:rPr>
          <w:instrText xml:space="preserve"> PAGEREF _Toc383683781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2" w:history="1">
        <w:r w:rsidR="00EF6003" w:rsidRPr="009E4ED9">
          <w:rPr>
            <w:rStyle w:val="Hyperlink"/>
            <w:noProof/>
            <w:lang w:val="fr-FR"/>
          </w:rPr>
          <w:t>Abonnement mensuel avec redevance Entreprise pour Bing Maps</w:t>
        </w:r>
        <w:r w:rsidR="00EF6003">
          <w:rPr>
            <w:noProof/>
            <w:webHidden/>
          </w:rPr>
          <w:tab/>
        </w:r>
        <w:r w:rsidR="00EF6003">
          <w:rPr>
            <w:noProof/>
            <w:webHidden/>
          </w:rPr>
          <w:fldChar w:fldCharType="begin"/>
        </w:r>
        <w:r w:rsidR="00EF6003">
          <w:rPr>
            <w:noProof/>
            <w:webHidden/>
          </w:rPr>
          <w:instrText xml:space="preserve"> PAGEREF _Toc383683782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3" w:history="1">
        <w:r w:rsidR="00EF6003" w:rsidRPr="009E4ED9">
          <w:rPr>
            <w:rStyle w:val="Hyperlink"/>
            <w:noProof/>
            <w:lang w:val="fr-FR"/>
          </w:rPr>
          <w:t>Abonnement mensuel pour utilisation de 100 000 transactions sur le site Web interne Bing Maps</w:t>
        </w:r>
        <w:r w:rsidR="00EF6003">
          <w:rPr>
            <w:noProof/>
            <w:webHidden/>
          </w:rPr>
          <w:tab/>
        </w:r>
        <w:r w:rsidR="00EF6003">
          <w:rPr>
            <w:noProof/>
            <w:webHidden/>
          </w:rPr>
          <w:fldChar w:fldCharType="begin"/>
        </w:r>
        <w:r w:rsidR="00EF6003">
          <w:rPr>
            <w:noProof/>
            <w:webHidden/>
          </w:rPr>
          <w:instrText xml:space="preserve"> PAGEREF _Toc383683783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4" w:history="1">
        <w:r w:rsidR="00EF6003" w:rsidRPr="009E4ED9">
          <w:rPr>
            <w:rStyle w:val="Hyperlink"/>
            <w:noProof/>
            <w:lang w:val="fr-FR"/>
          </w:rPr>
          <w:t>Abonnement mensuel pour utilisation de 250 000 transactions (et plus) sur le site Web interne Bing Maps</w:t>
        </w:r>
        <w:r w:rsidR="00EF6003">
          <w:rPr>
            <w:noProof/>
            <w:webHidden/>
          </w:rPr>
          <w:tab/>
        </w:r>
        <w:r w:rsidR="00EF6003">
          <w:rPr>
            <w:noProof/>
            <w:webHidden/>
          </w:rPr>
          <w:fldChar w:fldCharType="begin"/>
        </w:r>
        <w:r w:rsidR="00EF6003">
          <w:rPr>
            <w:noProof/>
            <w:webHidden/>
          </w:rPr>
          <w:instrText xml:space="preserve"> PAGEREF _Toc383683784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5" w:history="1">
        <w:r w:rsidR="00EF6003" w:rsidRPr="009E4ED9">
          <w:rPr>
            <w:rStyle w:val="Hyperlink"/>
            <w:noProof/>
            <w:lang w:val="fr-FR"/>
          </w:rPr>
          <w:t>Abonnement mensuel par utilisateur connu Bing Maps</w:t>
        </w:r>
        <w:r w:rsidR="00EF6003">
          <w:rPr>
            <w:noProof/>
            <w:webHidden/>
          </w:rPr>
          <w:tab/>
        </w:r>
        <w:r w:rsidR="00EF6003">
          <w:rPr>
            <w:noProof/>
            <w:webHidden/>
          </w:rPr>
          <w:fldChar w:fldCharType="begin"/>
        </w:r>
        <w:r w:rsidR="00EF6003">
          <w:rPr>
            <w:noProof/>
            <w:webHidden/>
          </w:rPr>
          <w:instrText xml:space="preserve"> PAGEREF _Toc383683785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6" w:history="1">
        <w:r w:rsidR="00EF6003" w:rsidRPr="009E4ED9">
          <w:rPr>
            <w:rStyle w:val="Hyperlink"/>
            <w:noProof/>
            <w:lang w:val="fr-FR"/>
          </w:rPr>
          <w:t>Abonnement mensuel pour 5 000 utilisateurs connus Bing Maps</w:t>
        </w:r>
        <w:r w:rsidR="00EF6003">
          <w:rPr>
            <w:noProof/>
            <w:webHidden/>
          </w:rPr>
          <w:tab/>
        </w:r>
        <w:r w:rsidR="00EF6003">
          <w:rPr>
            <w:noProof/>
            <w:webHidden/>
          </w:rPr>
          <w:fldChar w:fldCharType="begin"/>
        </w:r>
        <w:r w:rsidR="00EF6003">
          <w:rPr>
            <w:noProof/>
            <w:webHidden/>
          </w:rPr>
          <w:instrText xml:space="preserve"> PAGEREF _Toc383683786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7" w:history="1">
        <w:r w:rsidR="00EF6003" w:rsidRPr="009E4ED9">
          <w:rPr>
            <w:rStyle w:val="Hyperlink"/>
            <w:noProof/>
            <w:lang w:val="fr-FR"/>
          </w:rPr>
          <w:t>Abonnement mensuel par utilisateur connu Bing Maps Light</w:t>
        </w:r>
        <w:r w:rsidR="00EF6003">
          <w:rPr>
            <w:noProof/>
            <w:webHidden/>
          </w:rPr>
          <w:tab/>
        </w:r>
        <w:r w:rsidR="00EF6003">
          <w:rPr>
            <w:noProof/>
            <w:webHidden/>
          </w:rPr>
          <w:fldChar w:fldCharType="begin"/>
        </w:r>
        <w:r w:rsidR="00EF6003">
          <w:rPr>
            <w:noProof/>
            <w:webHidden/>
          </w:rPr>
          <w:instrText xml:space="preserve"> PAGEREF _Toc383683787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8" w:history="1">
        <w:r w:rsidR="00EF6003" w:rsidRPr="009E4ED9">
          <w:rPr>
            <w:rStyle w:val="Hyperlink"/>
            <w:noProof/>
            <w:lang w:val="fr-FR"/>
          </w:rPr>
          <w:t>Abonnement mensuel pour 5 000 utilisateurs connus Bing Maps Light</w:t>
        </w:r>
        <w:r w:rsidR="00EF6003">
          <w:rPr>
            <w:noProof/>
            <w:webHidden/>
          </w:rPr>
          <w:tab/>
        </w:r>
        <w:r w:rsidR="00EF6003">
          <w:rPr>
            <w:noProof/>
            <w:webHidden/>
          </w:rPr>
          <w:fldChar w:fldCharType="begin"/>
        </w:r>
        <w:r w:rsidR="00EF6003">
          <w:rPr>
            <w:noProof/>
            <w:webHidden/>
          </w:rPr>
          <w:instrText xml:space="preserve"> PAGEREF _Toc383683788 \h </w:instrText>
        </w:r>
        <w:r w:rsidR="00EF6003">
          <w:rPr>
            <w:noProof/>
            <w:webHidden/>
          </w:rPr>
        </w:r>
        <w:r w:rsidR="00EF6003">
          <w:rPr>
            <w:noProof/>
            <w:webHidden/>
          </w:rPr>
          <w:fldChar w:fldCharType="separate"/>
        </w:r>
        <w:r w:rsidR="00EF6003">
          <w:rPr>
            <w:noProof/>
            <w:webHidden/>
          </w:rPr>
          <w:t>58</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89" w:history="1">
        <w:r w:rsidR="00EF6003" w:rsidRPr="009E4ED9">
          <w:rPr>
            <w:rStyle w:val="Hyperlink"/>
            <w:noProof/>
            <w:lang w:val="fr-FR"/>
          </w:rPr>
          <w:t>Abonnement mensuel de gestion des ressources mobiles avec acheminement par ressource Bing Maps en Europe</w:t>
        </w:r>
        <w:r w:rsidR="00EF6003">
          <w:rPr>
            <w:noProof/>
            <w:webHidden/>
          </w:rPr>
          <w:tab/>
        </w:r>
        <w:r w:rsidR="00EF6003">
          <w:rPr>
            <w:noProof/>
            <w:webHidden/>
          </w:rPr>
          <w:fldChar w:fldCharType="begin"/>
        </w:r>
        <w:r w:rsidR="00EF6003">
          <w:rPr>
            <w:noProof/>
            <w:webHidden/>
          </w:rPr>
          <w:instrText xml:space="preserve"> PAGEREF _Toc383683789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0" w:history="1">
        <w:r w:rsidR="00EF6003" w:rsidRPr="009E4ED9">
          <w:rPr>
            <w:rStyle w:val="Hyperlink"/>
            <w:noProof/>
            <w:lang w:val="fr-FR"/>
          </w:rPr>
          <w:t>Abonnement mensuel de gestion des ressources mobiles sans acheminement par ressource Bing Maps en Europe</w:t>
        </w:r>
        <w:r w:rsidR="00EF6003">
          <w:rPr>
            <w:noProof/>
            <w:webHidden/>
          </w:rPr>
          <w:tab/>
        </w:r>
        <w:r w:rsidR="00EF6003">
          <w:rPr>
            <w:noProof/>
            <w:webHidden/>
          </w:rPr>
          <w:fldChar w:fldCharType="begin"/>
        </w:r>
        <w:r w:rsidR="00EF6003">
          <w:rPr>
            <w:noProof/>
            <w:webHidden/>
          </w:rPr>
          <w:instrText xml:space="preserve"> PAGEREF _Toc383683790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1" w:history="1">
        <w:r w:rsidR="00EF6003" w:rsidRPr="009E4ED9">
          <w:rPr>
            <w:rStyle w:val="Hyperlink"/>
            <w:noProof/>
            <w:lang w:val="fr-FR"/>
          </w:rPr>
          <w:t>Abonnement mensuel de gestion des ressources mobiles avec acheminement par ressource Bing Maps en Amérique du Nord</w:t>
        </w:r>
        <w:r w:rsidR="00EF6003">
          <w:rPr>
            <w:noProof/>
            <w:webHidden/>
          </w:rPr>
          <w:tab/>
        </w:r>
        <w:r w:rsidR="00EF6003">
          <w:rPr>
            <w:noProof/>
            <w:webHidden/>
          </w:rPr>
          <w:fldChar w:fldCharType="begin"/>
        </w:r>
        <w:r w:rsidR="00EF6003">
          <w:rPr>
            <w:noProof/>
            <w:webHidden/>
          </w:rPr>
          <w:instrText xml:space="preserve"> PAGEREF _Toc383683791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2" w:history="1">
        <w:r w:rsidR="00EF6003" w:rsidRPr="009E4ED9">
          <w:rPr>
            <w:rStyle w:val="Hyperlink"/>
            <w:noProof/>
            <w:lang w:val="fr-FR"/>
          </w:rPr>
          <w:t>Abonnement mensuel de gestion des ressources mobiles sans acheminement par ressource Bing Maps en Amérique du Nord</w:t>
        </w:r>
        <w:r w:rsidR="00EF6003">
          <w:rPr>
            <w:noProof/>
            <w:webHidden/>
          </w:rPr>
          <w:tab/>
        </w:r>
        <w:r w:rsidR="00EF6003">
          <w:rPr>
            <w:noProof/>
            <w:webHidden/>
          </w:rPr>
          <w:fldChar w:fldCharType="begin"/>
        </w:r>
        <w:r w:rsidR="00EF6003">
          <w:rPr>
            <w:noProof/>
            <w:webHidden/>
          </w:rPr>
          <w:instrText xml:space="preserve"> PAGEREF _Toc383683792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3" w:history="1">
        <w:r w:rsidR="00EF6003" w:rsidRPr="009E4ED9">
          <w:rPr>
            <w:rStyle w:val="Hyperlink"/>
            <w:noProof/>
            <w:lang w:val="fr-FR"/>
          </w:rPr>
          <w:t>Abonnement mensuel avec redevance pour la plate-forme de gestion des ressources mobiles Bing Maps</w:t>
        </w:r>
        <w:r w:rsidR="00EF6003">
          <w:rPr>
            <w:noProof/>
            <w:webHidden/>
          </w:rPr>
          <w:tab/>
        </w:r>
        <w:r w:rsidR="00EF6003">
          <w:rPr>
            <w:noProof/>
            <w:webHidden/>
          </w:rPr>
          <w:fldChar w:fldCharType="begin"/>
        </w:r>
        <w:r w:rsidR="00EF6003">
          <w:rPr>
            <w:noProof/>
            <w:webHidden/>
          </w:rPr>
          <w:instrText xml:space="preserve"> PAGEREF _Toc383683793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4" w:history="1">
        <w:r w:rsidR="00EF6003" w:rsidRPr="009E4ED9">
          <w:rPr>
            <w:rStyle w:val="Hyperlink"/>
            <w:noProof/>
            <w:lang w:val="fr-FR"/>
          </w:rPr>
          <w:t>Abonnement mensuel pour utilisation de 100 000 transactions sur le site Web public Bing Maps</w:t>
        </w:r>
        <w:r w:rsidR="00EF6003">
          <w:rPr>
            <w:noProof/>
            <w:webHidden/>
          </w:rPr>
          <w:tab/>
        </w:r>
        <w:r w:rsidR="00EF6003">
          <w:rPr>
            <w:noProof/>
            <w:webHidden/>
          </w:rPr>
          <w:fldChar w:fldCharType="begin"/>
        </w:r>
        <w:r w:rsidR="00EF6003">
          <w:rPr>
            <w:noProof/>
            <w:webHidden/>
          </w:rPr>
          <w:instrText xml:space="preserve"> PAGEREF _Toc383683794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5" w:history="1">
        <w:r w:rsidR="00EF6003" w:rsidRPr="009E4ED9">
          <w:rPr>
            <w:rStyle w:val="Hyperlink"/>
            <w:noProof/>
            <w:lang w:val="fr-FR"/>
          </w:rPr>
          <w:t>Abonnement mensuel pour utilisation de 420 000 transactions (et plus) sur le site Web public Bing Maps</w:t>
        </w:r>
        <w:r w:rsidR="00EF6003">
          <w:rPr>
            <w:noProof/>
            <w:webHidden/>
          </w:rPr>
          <w:tab/>
        </w:r>
        <w:r w:rsidR="00EF6003">
          <w:rPr>
            <w:noProof/>
            <w:webHidden/>
          </w:rPr>
          <w:fldChar w:fldCharType="begin"/>
        </w:r>
        <w:r w:rsidR="00EF6003">
          <w:rPr>
            <w:noProof/>
            <w:webHidden/>
          </w:rPr>
          <w:instrText xml:space="preserve"> PAGEREF _Toc383683795 \h </w:instrText>
        </w:r>
        <w:r w:rsidR="00EF6003">
          <w:rPr>
            <w:noProof/>
            <w:webHidden/>
          </w:rPr>
        </w:r>
        <w:r w:rsidR="00EF6003">
          <w:rPr>
            <w:noProof/>
            <w:webHidden/>
          </w:rPr>
          <w:fldChar w:fldCharType="separate"/>
        </w:r>
        <w:r w:rsidR="00EF6003">
          <w:rPr>
            <w:noProof/>
            <w:webHidden/>
          </w:rPr>
          <w:t>59</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96" w:history="1">
        <w:r w:rsidR="00EF6003" w:rsidRPr="009E4ED9">
          <w:rPr>
            <w:rStyle w:val="Hyperlink"/>
            <w:noProof/>
          </w:rPr>
          <w:t>Enterprise Mobility Suite</w:t>
        </w:r>
        <w:r w:rsidR="00EF6003">
          <w:rPr>
            <w:noProof/>
            <w:webHidden/>
          </w:rPr>
          <w:tab/>
        </w:r>
        <w:r w:rsidR="00EF6003">
          <w:rPr>
            <w:noProof/>
            <w:webHidden/>
          </w:rPr>
          <w:fldChar w:fldCharType="begin"/>
        </w:r>
        <w:r w:rsidR="00EF6003">
          <w:rPr>
            <w:noProof/>
            <w:webHidden/>
          </w:rPr>
          <w:instrText xml:space="preserve"> PAGEREF _Toc383683796 \h </w:instrText>
        </w:r>
        <w:r w:rsidR="00EF6003">
          <w:rPr>
            <w:noProof/>
            <w:webHidden/>
          </w:rPr>
        </w:r>
        <w:r w:rsidR="00EF6003">
          <w:rPr>
            <w:noProof/>
            <w:webHidden/>
          </w:rPr>
          <w:fldChar w:fldCharType="separate"/>
        </w:r>
        <w:r w:rsidR="00EF6003">
          <w:rPr>
            <w:noProof/>
            <w:webHidden/>
          </w:rPr>
          <w:t>60</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7" w:history="1">
        <w:r w:rsidR="00EF6003" w:rsidRPr="009E4ED9">
          <w:rPr>
            <w:rStyle w:val="Hyperlink"/>
            <w:noProof/>
          </w:rPr>
          <w:t>Enterprise Mobility Suite</w:t>
        </w:r>
        <w:r w:rsidR="00EF6003">
          <w:rPr>
            <w:noProof/>
            <w:webHidden/>
          </w:rPr>
          <w:tab/>
        </w:r>
        <w:r w:rsidR="00EF6003">
          <w:rPr>
            <w:noProof/>
            <w:webHidden/>
          </w:rPr>
          <w:fldChar w:fldCharType="begin"/>
        </w:r>
        <w:r w:rsidR="00EF6003">
          <w:rPr>
            <w:noProof/>
            <w:webHidden/>
          </w:rPr>
          <w:instrText xml:space="preserve"> PAGEREF _Toc383683797 \h </w:instrText>
        </w:r>
        <w:r w:rsidR="00EF6003">
          <w:rPr>
            <w:noProof/>
            <w:webHidden/>
          </w:rPr>
        </w:r>
        <w:r w:rsidR="00EF6003">
          <w:rPr>
            <w:noProof/>
            <w:webHidden/>
          </w:rPr>
          <w:fldChar w:fldCharType="separate"/>
        </w:r>
        <w:r w:rsidR="00EF6003">
          <w:rPr>
            <w:noProof/>
            <w:webHidden/>
          </w:rPr>
          <w:t>60</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798" w:history="1">
        <w:r w:rsidR="00EF6003" w:rsidRPr="009E4ED9">
          <w:rPr>
            <w:rStyle w:val="Hyperlink"/>
            <w:noProof/>
          </w:rPr>
          <w:t>Forefront Online</w:t>
        </w:r>
        <w:r w:rsidR="00EF6003">
          <w:rPr>
            <w:noProof/>
            <w:webHidden/>
          </w:rPr>
          <w:tab/>
        </w:r>
        <w:r w:rsidR="00EF6003">
          <w:rPr>
            <w:noProof/>
            <w:webHidden/>
          </w:rPr>
          <w:fldChar w:fldCharType="begin"/>
        </w:r>
        <w:r w:rsidR="00EF6003">
          <w:rPr>
            <w:noProof/>
            <w:webHidden/>
          </w:rPr>
          <w:instrText xml:space="preserve"> PAGEREF _Toc383683798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799" w:history="1">
        <w:r w:rsidR="00EF6003" w:rsidRPr="009E4ED9">
          <w:rPr>
            <w:rStyle w:val="Hyperlink"/>
            <w:noProof/>
            <w:lang w:val="fr-FR"/>
          </w:rPr>
          <w:t>Forefront Online Protection pour Exchange (SL Dispositif et Utilisateur)</w:t>
        </w:r>
        <w:r w:rsidR="00EF6003">
          <w:rPr>
            <w:noProof/>
            <w:webHidden/>
          </w:rPr>
          <w:tab/>
        </w:r>
        <w:r w:rsidR="00EF6003">
          <w:rPr>
            <w:noProof/>
            <w:webHidden/>
          </w:rPr>
          <w:fldChar w:fldCharType="begin"/>
        </w:r>
        <w:r w:rsidR="00EF6003">
          <w:rPr>
            <w:noProof/>
            <w:webHidden/>
          </w:rPr>
          <w:instrText xml:space="preserve"> PAGEREF _Toc383683799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0" w:history="1">
        <w:r w:rsidR="00EF6003" w:rsidRPr="009E4ED9">
          <w:rPr>
            <w:rStyle w:val="Hyperlink"/>
            <w:noProof/>
            <w:lang w:val="fr-FR"/>
          </w:rPr>
          <w:t>Forefront Protection 2010 pour SharePoint pour sites Internet (SL Module Complémentaire)</w:t>
        </w:r>
        <w:r w:rsidR="00EF6003">
          <w:rPr>
            <w:noProof/>
            <w:webHidden/>
          </w:rPr>
          <w:tab/>
        </w:r>
        <w:r w:rsidR="00EF6003">
          <w:rPr>
            <w:noProof/>
            <w:webHidden/>
          </w:rPr>
          <w:fldChar w:fldCharType="begin"/>
        </w:r>
        <w:r w:rsidR="00EF6003">
          <w:rPr>
            <w:noProof/>
            <w:webHidden/>
          </w:rPr>
          <w:instrText xml:space="preserve"> PAGEREF _Toc383683800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801" w:history="1">
        <w:r w:rsidR="00EF6003" w:rsidRPr="009E4ED9">
          <w:rPr>
            <w:rStyle w:val="Hyperlink"/>
            <w:noProof/>
          </w:rPr>
          <w:t>Microsoft Learning</w:t>
        </w:r>
        <w:r w:rsidR="00EF6003">
          <w:rPr>
            <w:noProof/>
            <w:webHidden/>
          </w:rPr>
          <w:tab/>
        </w:r>
        <w:r w:rsidR="00EF6003">
          <w:rPr>
            <w:noProof/>
            <w:webHidden/>
          </w:rPr>
          <w:fldChar w:fldCharType="begin"/>
        </w:r>
        <w:r w:rsidR="00EF6003">
          <w:rPr>
            <w:noProof/>
            <w:webHidden/>
          </w:rPr>
          <w:instrText xml:space="preserve"> PAGEREF _Toc383683801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2" w:history="1">
        <w:r w:rsidR="00EF6003" w:rsidRPr="009E4ED9">
          <w:rPr>
            <w:rStyle w:val="Hyperlink"/>
            <w:noProof/>
          </w:rPr>
          <w:t>Microsoft Learning E-Reference Library (SL Utilisateur)</w:t>
        </w:r>
        <w:r w:rsidR="00EF6003">
          <w:rPr>
            <w:noProof/>
            <w:webHidden/>
          </w:rPr>
          <w:tab/>
        </w:r>
        <w:r w:rsidR="00EF6003">
          <w:rPr>
            <w:noProof/>
            <w:webHidden/>
          </w:rPr>
          <w:fldChar w:fldCharType="begin"/>
        </w:r>
        <w:r w:rsidR="00EF6003">
          <w:rPr>
            <w:noProof/>
            <w:webHidden/>
          </w:rPr>
          <w:instrText xml:space="preserve"> PAGEREF _Toc383683802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3" w:history="1">
        <w:r w:rsidR="00EF6003" w:rsidRPr="009E4ED9">
          <w:rPr>
            <w:rStyle w:val="Hyperlink"/>
            <w:noProof/>
          </w:rPr>
          <w:t>Microsoft Learning IT Academy (SL Utilisateur)</w:t>
        </w:r>
        <w:r w:rsidR="00EF6003">
          <w:rPr>
            <w:noProof/>
            <w:webHidden/>
          </w:rPr>
          <w:tab/>
        </w:r>
        <w:r w:rsidR="00EF6003">
          <w:rPr>
            <w:noProof/>
            <w:webHidden/>
          </w:rPr>
          <w:fldChar w:fldCharType="begin"/>
        </w:r>
        <w:r w:rsidR="00EF6003">
          <w:rPr>
            <w:noProof/>
            <w:webHidden/>
          </w:rPr>
          <w:instrText xml:space="preserve"> PAGEREF _Toc383683803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4" w:history="1">
        <w:r w:rsidR="00EF6003" w:rsidRPr="009E4ED9">
          <w:rPr>
            <w:rStyle w:val="Hyperlink"/>
            <w:noProof/>
          </w:rPr>
          <w:t>1 bon d’examen Microsoft Learning MCP (SL Services)</w:t>
        </w:r>
        <w:r w:rsidR="00EF6003">
          <w:rPr>
            <w:noProof/>
            <w:webHidden/>
          </w:rPr>
          <w:tab/>
        </w:r>
        <w:r w:rsidR="00EF6003">
          <w:rPr>
            <w:noProof/>
            <w:webHidden/>
          </w:rPr>
          <w:fldChar w:fldCharType="begin"/>
        </w:r>
        <w:r w:rsidR="00EF6003">
          <w:rPr>
            <w:noProof/>
            <w:webHidden/>
          </w:rPr>
          <w:instrText xml:space="preserve"> PAGEREF _Toc383683804 \h </w:instrText>
        </w:r>
        <w:r w:rsidR="00EF6003">
          <w:rPr>
            <w:noProof/>
            <w:webHidden/>
          </w:rPr>
        </w:r>
        <w:r w:rsidR="00EF6003">
          <w:rPr>
            <w:noProof/>
            <w:webHidden/>
          </w:rPr>
          <w:fldChar w:fldCharType="separate"/>
        </w:r>
        <w:r w:rsidR="00EF6003">
          <w:rPr>
            <w:noProof/>
            <w:webHidden/>
          </w:rPr>
          <w:t>61</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5" w:history="1">
        <w:r w:rsidR="00EF6003" w:rsidRPr="009E4ED9">
          <w:rPr>
            <w:rStyle w:val="Hyperlink"/>
            <w:noProof/>
          </w:rPr>
          <w:t>30 bons d’examen Microsoft Learning MCP (SL Utilisateur)</w:t>
        </w:r>
        <w:r w:rsidR="00EF6003">
          <w:rPr>
            <w:noProof/>
            <w:webHidden/>
          </w:rPr>
          <w:tab/>
        </w:r>
        <w:r w:rsidR="00EF6003">
          <w:rPr>
            <w:noProof/>
            <w:webHidden/>
          </w:rPr>
          <w:fldChar w:fldCharType="begin"/>
        </w:r>
        <w:r w:rsidR="00EF6003">
          <w:rPr>
            <w:noProof/>
            <w:webHidden/>
          </w:rPr>
          <w:instrText xml:space="preserve"> PAGEREF _Toc383683805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6" w:history="1">
        <w:r w:rsidR="00EF6003" w:rsidRPr="009E4ED9">
          <w:rPr>
            <w:rStyle w:val="Hyperlink"/>
            <w:noProof/>
          </w:rPr>
          <w:t>500 licences de site d’examen Microsoft Learning MOS (SL Services)</w:t>
        </w:r>
        <w:r w:rsidR="00EF6003">
          <w:rPr>
            <w:noProof/>
            <w:webHidden/>
          </w:rPr>
          <w:tab/>
        </w:r>
        <w:r w:rsidR="00EF6003">
          <w:rPr>
            <w:noProof/>
            <w:webHidden/>
          </w:rPr>
          <w:fldChar w:fldCharType="begin"/>
        </w:r>
        <w:r w:rsidR="00EF6003">
          <w:rPr>
            <w:noProof/>
            <w:webHidden/>
          </w:rPr>
          <w:instrText xml:space="preserve"> PAGEREF _Toc383683806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7" w:history="1">
        <w:r w:rsidR="00EF6003" w:rsidRPr="009E4ED9">
          <w:rPr>
            <w:rStyle w:val="Hyperlink"/>
            <w:noProof/>
            <w:lang w:val="fr-FR"/>
          </w:rPr>
          <w:t>250 licences de site d’examen Microsoft Learning MTA (SL Services)</w:t>
        </w:r>
        <w:r w:rsidR="00EF6003">
          <w:rPr>
            <w:noProof/>
            <w:webHidden/>
          </w:rPr>
          <w:tab/>
        </w:r>
        <w:r w:rsidR="00EF6003">
          <w:rPr>
            <w:noProof/>
            <w:webHidden/>
          </w:rPr>
          <w:fldChar w:fldCharType="begin"/>
        </w:r>
        <w:r w:rsidR="00EF6003">
          <w:rPr>
            <w:noProof/>
            <w:webHidden/>
          </w:rPr>
          <w:instrText xml:space="preserve"> PAGEREF _Toc383683807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808" w:history="1">
        <w:r w:rsidR="00EF6003" w:rsidRPr="009E4ED9">
          <w:rPr>
            <w:rStyle w:val="Hyperlink"/>
            <w:noProof/>
          </w:rPr>
          <w:t>Microsoft Translator</w:t>
        </w:r>
        <w:r w:rsidR="00EF6003">
          <w:rPr>
            <w:noProof/>
            <w:webHidden/>
          </w:rPr>
          <w:tab/>
        </w:r>
        <w:r w:rsidR="00EF6003">
          <w:rPr>
            <w:noProof/>
            <w:webHidden/>
          </w:rPr>
          <w:fldChar w:fldCharType="begin"/>
        </w:r>
        <w:r w:rsidR="00EF6003">
          <w:rPr>
            <w:noProof/>
            <w:webHidden/>
          </w:rPr>
          <w:instrText xml:space="preserve"> PAGEREF _Toc383683808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09" w:history="1">
        <w:r w:rsidR="00EF6003" w:rsidRPr="009E4ED9">
          <w:rPr>
            <w:rStyle w:val="Hyperlink"/>
            <w:noProof/>
          </w:rPr>
          <w:t>API Microsoft Translator</w:t>
        </w:r>
        <w:r w:rsidR="00EF6003">
          <w:rPr>
            <w:noProof/>
            <w:webHidden/>
          </w:rPr>
          <w:tab/>
        </w:r>
        <w:r w:rsidR="00EF6003">
          <w:rPr>
            <w:noProof/>
            <w:webHidden/>
          </w:rPr>
          <w:fldChar w:fldCharType="begin"/>
        </w:r>
        <w:r w:rsidR="00EF6003">
          <w:rPr>
            <w:noProof/>
            <w:webHidden/>
          </w:rPr>
          <w:instrText xml:space="preserve"> PAGEREF _Toc383683809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810" w:history="1">
        <w:r w:rsidR="00EF6003" w:rsidRPr="009E4ED9">
          <w:rPr>
            <w:rStyle w:val="Hyperlink"/>
            <w:noProof/>
          </w:rPr>
          <w:t>System Center Endpoint Protection</w:t>
        </w:r>
        <w:r w:rsidR="00EF6003">
          <w:rPr>
            <w:noProof/>
            <w:webHidden/>
          </w:rPr>
          <w:tab/>
        </w:r>
        <w:r w:rsidR="00EF6003">
          <w:rPr>
            <w:noProof/>
            <w:webHidden/>
          </w:rPr>
          <w:fldChar w:fldCharType="begin"/>
        </w:r>
        <w:r w:rsidR="00EF6003">
          <w:rPr>
            <w:noProof/>
            <w:webHidden/>
          </w:rPr>
          <w:instrText xml:space="preserve"> PAGEREF _Toc383683810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11" w:history="1">
        <w:r w:rsidR="00EF6003" w:rsidRPr="009E4ED9">
          <w:rPr>
            <w:rStyle w:val="Hyperlink"/>
            <w:noProof/>
            <w:lang w:val="fr-FR"/>
          </w:rPr>
          <w:t>System Center 2012 R2 Endpoint Protection (SL Dispositif ou Utilisateur)</w:t>
        </w:r>
        <w:r w:rsidR="00EF6003">
          <w:rPr>
            <w:noProof/>
            <w:webHidden/>
          </w:rPr>
          <w:tab/>
        </w:r>
        <w:r w:rsidR="00EF6003">
          <w:rPr>
            <w:noProof/>
            <w:webHidden/>
          </w:rPr>
          <w:fldChar w:fldCharType="begin"/>
        </w:r>
        <w:r w:rsidR="00EF6003">
          <w:rPr>
            <w:noProof/>
            <w:webHidden/>
          </w:rPr>
          <w:instrText xml:space="preserve"> PAGEREF _Toc383683811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812" w:history="1">
        <w:r w:rsidR="00EF6003" w:rsidRPr="009E4ED9">
          <w:rPr>
            <w:rStyle w:val="Hyperlink"/>
            <w:noProof/>
          </w:rPr>
          <w:t>Windows Azure Active Directory Premium</w:t>
        </w:r>
        <w:r w:rsidR="00EF6003">
          <w:rPr>
            <w:noProof/>
            <w:webHidden/>
          </w:rPr>
          <w:tab/>
        </w:r>
        <w:r w:rsidR="00EF6003">
          <w:rPr>
            <w:noProof/>
            <w:webHidden/>
          </w:rPr>
          <w:fldChar w:fldCharType="begin"/>
        </w:r>
        <w:r w:rsidR="00EF6003">
          <w:rPr>
            <w:noProof/>
            <w:webHidden/>
          </w:rPr>
          <w:instrText xml:space="preserve"> PAGEREF _Toc383683812 \h </w:instrText>
        </w:r>
        <w:r w:rsidR="00EF6003">
          <w:rPr>
            <w:noProof/>
            <w:webHidden/>
          </w:rPr>
        </w:r>
        <w:r w:rsidR="00EF6003">
          <w:rPr>
            <w:noProof/>
            <w:webHidden/>
          </w:rPr>
          <w:fldChar w:fldCharType="separate"/>
        </w:r>
        <w:r w:rsidR="00EF6003">
          <w:rPr>
            <w:noProof/>
            <w:webHidden/>
          </w:rPr>
          <w:t>62</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13" w:history="1">
        <w:r w:rsidR="00EF6003" w:rsidRPr="009E4ED9">
          <w:rPr>
            <w:rStyle w:val="Hyperlink"/>
            <w:noProof/>
          </w:rPr>
          <w:t>Windows Azure Active Directory Premium</w:t>
        </w:r>
        <w:r w:rsidR="00EF6003">
          <w:rPr>
            <w:noProof/>
            <w:webHidden/>
          </w:rPr>
          <w:tab/>
        </w:r>
        <w:r w:rsidR="00EF6003">
          <w:rPr>
            <w:noProof/>
            <w:webHidden/>
          </w:rPr>
          <w:fldChar w:fldCharType="begin"/>
        </w:r>
        <w:r w:rsidR="00EF6003">
          <w:rPr>
            <w:noProof/>
            <w:webHidden/>
          </w:rPr>
          <w:instrText xml:space="preserve"> PAGEREF _Toc383683813 \h </w:instrText>
        </w:r>
        <w:r w:rsidR="00EF6003">
          <w:rPr>
            <w:noProof/>
            <w:webHidden/>
          </w:rPr>
        </w:r>
        <w:r w:rsidR="00EF6003">
          <w:rPr>
            <w:noProof/>
            <w:webHidden/>
          </w:rPr>
          <w:fldChar w:fldCharType="separate"/>
        </w:r>
        <w:r w:rsidR="00EF6003">
          <w:rPr>
            <w:noProof/>
            <w:webHidden/>
          </w:rPr>
          <w:t>63</w:t>
        </w:r>
        <w:r w:rsidR="00EF6003">
          <w:rPr>
            <w:noProof/>
            <w:webHidden/>
          </w:rPr>
          <w:fldChar w:fldCharType="end"/>
        </w:r>
      </w:hyperlink>
    </w:p>
    <w:p w:rsidR="00EF6003" w:rsidRDefault="00FB0CF0">
      <w:pPr>
        <w:pStyle w:val="TOC4"/>
        <w:tabs>
          <w:tab w:val="right" w:leader="dot" w:pos="5030"/>
        </w:tabs>
        <w:rPr>
          <w:rFonts w:eastAsiaTheme="minorEastAsia"/>
          <w:smallCaps w:val="0"/>
          <w:noProof/>
          <w:sz w:val="22"/>
        </w:rPr>
      </w:pPr>
      <w:hyperlink w:anchor="_Toc383683814" w:history="1">
        <w:r w:rsidR="00EF6003" w:rsidRPr="009E4ED9">
          <w:rPr>
            <w:rStyle w:val="Hyperlink"/>
            <w:noProof/>
          </w:rPr>
          <w:t>Yammer Enterprise</w:t>
        </w:r>
        <w:r w:rsidR="00EF6003">
          <w:rPr>
            <w:noProof/>
            <w:webHidden/>
          </w:rPr>
          <w:tab/>
        </w:r>
        <w:r w:rsidR="00EF6003">
          <w:rPr>
            <w:noProof/>
            <w:webHidden/>
          </w:rPr>
          <w:fldChar w:fldCharType="begin"/>
        </w:r>
        <w:r w:rsidR="00EF6003">
          <w:rPr>
            <w:noProof/>
            <w:webHidden/>
          </w:rPr>
          <w:instrText xml:space="preserve"> PAGEREF _Toc383683814 \h </w:instrText>
        </w:r>
        <w:r w:rsidR="00EF6003">
          <w:rPr>
            <w:noProof/>
            <w:webHidden/>
          </w:rPr>
        </w:r>
        <w:r w:rsidR="00EF6003">
          <w:rPr>
            <w:noProof/>
            <w:webHidden/>
          </w:rPr>
          <w:fldChar w:fldCharType="separate"/>
        </w:r>
        <w:r w:rsidR="00EF6003">
          <w:rPr>
            <w:noProof/>
            <w:webHidden/>
          </w:rPr>
          <w:t>63</w:t>
        </w:r>
        <w:r w:rsidR="00EF6003">
          <w:rPr>
            <w:noProof/>
            <w:webHidden/>
          </w:rPr>
          <w:fldChar w:fldCharType="end"/>
        </w:r>
      </w:hyperlink>
    </w:p>
    <w:p w:rsidR="00EF6003" w:rsidRDefault="00FB0CF0">
      <w:pPr>
        <w:pStyle w:val="TOC6"/>
        <w:tabs>
          <w:tab w:val="right" w:leader="dot" w:pos="5030"/>
        </w:tabs>
        <w:rPr>
          <w:rFonts w:eastAsiaTheme="minorEastAsia"/>
          <w:noProof/>
          <w:sz w:val="22"/>
        </w:rPr>
      </w:pPr>
      <w:hyperlink w:anchor="_Toc383683815" w:history="1">
        <w:r w:rsidR="00EF6003" w:rsidRPr="009E4ED9">
          <w:rPr>
            <w:rStyle w:val="Hyperlink"/>
            <w:noProof/>
          </w:rPr>
          <w:t>Yammer Enterprise</w:t>
        </w:r>
        <w:r w:rsidR="00EF6003">
          <w:rPr>
            <w:noProof/>
            <w:webHidden/>
          </w:rPr>
          <w:tab/>
        </w:r>
        <w:r w:rsidR="00EF6003">
          <w:rPr>
            <w:noProof/>
            <w:webHidden/>
          </w:rPr>
          <w:fldChar w:fldCharType="begin"/>
        </w:r>
        <w:r w:rsidR="00EF6003">
          <w:rPr>
            <w:noProof/>
            <w:webHidden/>
          </w:rPr>
          <w:instrText xml:space="preserve"> PAGEREF _Toc383683815 \h </w:instrText>
        </w:r>
        <w:r w:rsidR="00EF6003">
          <w:rPr>
            <w:noProof/>
            <w:webHidden/>
          </w:rPr>
        </w:r>
        <w:r w:rsidR="00EF6003">
          <w:rPr>
            <w:noProof/>
            <w:webHidden/>
          </w:rPr>
          <w:fldChar w:fldCharType="separate"/>
        </w:r>
        <w:r w:rsidR="00EF6003">
          <w:rPr>
            <w:noProof/>
            <w:webHidden/>
          </w:rPr>
          <w:t>63</w:t>
        </w:r>
        <w:r w:rsidR="00EF6003">
          <w:rPr>
            <w:noProof/>
            <w:webHidden/>
          </w:rPr>
          <w:fldChar w:fldCharType="end"/>
        </w:r>
      </w:hyperlink>
    </w:p>
    <w:p w:rsidR="00EF6003" w:rsidRDefault="00FB0CF0">
      <w:pPr>
        <w:pStyle w:val="TOC1"/>
        <w:rPr>
          <w:rFonts w:eastAsiaTheme="minorEastAsia"/>
          <w:b w:val="0"/>
          <w:caps w:val="0"/>
          <w:noProof/>
          <w:sz w:val="22"/>
        </w:rPr>
      </w:pPr>
      <w:hyperlink w:anchor="_Toc383683816" w:history="1">
        <w:r w:rsidR="00EF6003" w:rsidRPr="009E4ED9">
          <w:rPr>
            <w:rStyle w:val="Hyperlink"/>
            <w:noProof/>
            <w:lang w:val="fr-FR"/>
          </w:rPr>
          <w:t>Software Assurance</w:t>
        </w:r>
        <w:r w:rsidR="00EF6003">
          <w:rPr>
            <w:noProof/>
            <w:webHidden/>
          </w:rPr>
          <w:tab/>
        </w:r>
        <w:r w:rsidR="00EF6003">
          <w:rPr>
            <w:noProof/>
            <w:webHidden/>
          </w:rPr>
          <w:fldChar w:fldCharType="begin"/>
        </w:r>
        <w:r w:rsidR="00EF6003">
          <w:rPr>
            <w:noProof/>
            <w:webHidden/>
          </w:rPr>
          <w:instrText xml:space="preserve"> PAGEREF _Toc383683816 \h </w:instrText>
        </w:r>
        <w:r w:rsidR="00EF6003">
          <w:rPr>
            <w:noProof/>
            <w:webHidden/>
          </w:rPr>
        </w:r>
        <w:r w:rsidR="00EF6003">
          <w:rPr>
            <w:noProof/>
            <w:webHidden/>
          </w:rPr>
          <w:fldChar w:fldCharType="separate"/>
        </w:r>
        <w:r w:rsidR="00EF6003">
          <w:rPr>
            <w:noProof/>
            <w:webHidden/>
          </w:rPr>
          <w:t>64</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18" w:history="1">
        <w:r w:rsidR="00EF6003" w:rsidRPr="009E4ED9">
          <w:rPr>
            <w:rStyle w:val="Hyperlink"/>
            <w:noProof/>
            <w:lang w:val="fr-FR"/>
          </w:rPr>
          <w:t>Achat de la Software Assurance</w:t>
        </w:r>
        <w:r w:rsidR="00EF6003">
          <w:rPr>
            <w:noProof/>
            <w:webHidden/>
          </w:rPr>
          <w:tab/>
        </w:r>
        <w:r w:rsidR="00EF6003">
          <w:rPr>
            <w:noProof/>
            <w:webHidden/>
          </w:rPr>
          <w:fldChar w:fldCharType="begin"/>
        </w:r>
        <w:r w:rsidR="00EF6003">
          <w:rPr>
            <w:noProof/>
            <w:webHidden/>
          </w:rPr>
          <w:instrText xml:space="preserve"> PAGEREF _Toc383683818 \h </w:instrText>
        </w:r>
        <w:r w:rsidR="00EF6003">
          <w:rPr>
            <w:noProof/>
            <w:webHidden/>
          </w:rPr>
        </w:r>
        <w:r w:rsidR="00EF6003">
          <w:rPr>
            <w:noProof/>
            <w:webHidden/>
          </w:rPr>
          <w:fldChar w:fldCharType="separate"/>
        </w:r>
        <w:r w:rsidR="00EF6003">
          <w:rPr>
            <w:noProof/>
            <w:webHidden/>
          </w:rPr>
          <w:t>64</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19" w:history="1">
        <w:r w:rsidR="00EF6003" w:rsidRPr="009E4ED9">
          <w:rPr>
            <w:rStyle w:val="Hyperlink"/>
            <w:noProof/>
            <w:lang w:val="fr-FR"/>
          </w:rPr>
          <w:t>Renouvellement de la Software Assurance</w:t>
        </w:r>
        <w:r w:rsidR="00EF6003">
          <w:rPr>
            <w:noProof/>
            <w:webHidden/>
          </w:rPr>
          <w:tab/>
        </w:r>
        <w:r w:rsidR="00EF6003">
          <w:rPr>
            <w:noProof/>
            <w:webHidden/>
          </w:rPr>
          <w:fldChar w:fldCharType="begin"/>
        </w:r>
        <w:r w:rsidR="00EF6003">
          <w:rPr>
            <w:noProof/>
            <w:webHidden/>
          </w:rPr>
          <w:instrText xml:space="preserve"> PAGEREF _Toc383683819 \h </w:instrText>
        </w:r>
        <w:r w:rsidR="00EF6003">
          <w:rPr>
            <w:noProof/>
            <w:webHidden/>
          </w:rPr>
        </w:r>
        <w:r w:rsidR="00EF6003">
          <w:rPr>
            <w:noProof/>
            <w:webHidden/>
          </w:rPr>
          <w:fldChar w:fldCharType="separate"/>
        </w:r>
        <w:r w:rsidR="00EF6003">
          <w:rPr>
            <w:noProof/>
            <w:webHidden/>
          </w:rPr>
          <w:t>64</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20" w:history="1">
        <w:r w:rsidR="00EF6003" w:rsidRPr="009E4ED9">
          <w:rPr>
            <w:rStyle w:val="Hyperlink"/>
            <w:noProof/>
            <w:lang w:val="fr-FR"/>
          </w:rPr>
          <w:t>Licences de migration pour les Produits en fin de série ou de vie</w:t>
        </w:r>
        <w:r w:rsidR="00EF6003">
          <w:rPr>
            <w:noProof/>
            <w:webHidden/>
          </w:rPr>
          <w:tab/>
        </w:r>
        <w:r w:rsidR="00EF6003">
          <w:rPr>
            <w:noProof/>
            <w:webHidden/>
          </w:rPr>
          <w:fldChar w:fldCharType="begin"/>
        </w:r>
        <w:r w:rsidR="00EF6003">
          <w:rPr>
            <w:noProof/>
            <w:webHidden/>
          </w:rPr>
          <w:instrText xml:space="preserve"> PAGEREF _Toc383683820 \h </w:instrText>
        </w:r>
        <w:r w:rsidR="00EF6003">
          <w:rPr>
            <w:noProof/>
            <w:webHidden/>
          </w:rPr>
        </w:r>
        <w:r w:rsidR="00EF6003">
          <w:rPr>
            <w:noProof/>
            <w:webHidden/>
          </w:rPr>
          <w:fldChar w:fldCharType="separate"/>
        </w:r>
        <w:r w:rsidR="00EF6003">
          <w:rPr>
            <w:noProof/>
            <w:webHidden/>
          </w:rPr>
          <w:t>65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21" w:history="1">
        <w:r w:rsidR="00EF6003" w:rsidRPr="009E4ED9">
          <w:rPr>
            <w:rStyle w:val="Hyperlink"/>
            <w:noProof/>
            <w:lang w:val="fr-FR"/>
          </w:rPr>
          <w:t>Avantages de la Software Assurance</w:t>
        </w:r>
        <w:r w:rsidR="00EF6003">
          <w:rPr>
            <w:noProof/>
            <w:webHidden/>
          </w:rPr>
          <w:tab/>
        </w:r>
        <w:r w:rsidR="00EF6003">
          <w:rPr>
            <w:noProof/>
            <w:webHidden/>
          </w:rPr>
          <w:fldChar w:fldCharType="begin"/>
        </w:r>
        <w:r w:rsidR="00EF6003">
          <w:rPr>
            <w:noProof/>
            <w:webHidden/>
          </w:rPr>
          <w:instrText xml:space="preserve"> PAGEREF _Toc383683821 \h </w:instrText>
        </w:r>
        <w:r w:rsidR="00EF6003">
          <w:rPr>
            <w:noProof/>
            <w:webHidden/>
          </w:rPr>
        </w:r>
        <w:r w:rsidR="00EF6003">
          <w:rPr>
            <w:noProof/>
            <w:webHidden/>
          </w:rPr>
          <w:fldChar w:fldCharType="separate"/>
        </w:r>
        <w:r w:rsidR="00EF6003">
          <w:rPr>
            <w:noProof/>
            <w:webHidden/>
          </w:rPr>
          <w:t>66</w:t>
        </w:r>
        <w:r w:rsidR="00EF6003">
          <w:rPr>
            <w:noProof/>
            <w:webHidden/>
          </w:rPr>
          <w:fldChar w:fldCharType="end"/>
        </w:r>
      </w:hyperlink>
    </w:p>
    <w:p w:rsidR="00EF6003" w:rsidRPr="00EF6003" w:rsidRDefault="00FB0CF0" w:rsidP="006169EA">
      <w:pPr>
        <w:pStyle w:val="TOC5"/>
        <w:rPr>
          <w:rFonts w:eastAsiaTheme="minorEastAsia"/>
          <w:sz w:val="22"/>
        </w:rPr>
      </w:pPr>
      <w:hyperlink w:anchor="_Toc383683822" w:history="1">
        <w:r w:rsidR="00EF6003" w:rsidRPr="00EF6003">
          <w:rPr>
            <w:rStyle w:val="Hyperlink"/>
            <w:b/>
          </w:rPr>
          <w:t>Avantages de l‘Édition Améliorée – Windows et Windows Industry</w:t>
        </w:r>
        <w:r w:rsidR="00EF6003" w:rsidRPr="00EF6003">
          <w:rPr>
            <w:webHidden/>
          </w:rPr>
          <w:tab/>
        </w:r>
        <w:r w:rsidR="00EF6003" w:rsidRPr="00EF6003">
          <w:rPr>
            <w:webHidden/>
          </w:rPr>
          <w:fldChar w:fldCharType="begin"/>
        </w:r>
        <w:r w:rsidR="00EF6003" w:rsidRPr="00EF6003">
          <w:rPr>
            <w:webHidden/>
          </w:rPr>
          <w:instrText xml:space="preserve"> PAGEREF _Toc383683822 \h </w:instrText>
        </w:r>
        <w:r w:rsidR="00EF6003" w:rsidRPr="00EF6003">
          <w:rPr>
            <w:webHidden/>
          </w:rPr>
        </w:r>
        <w:r w:rsidR="00EF6003" w:rsidRPr="00EF6003">
          <w:rPr>
            <w:webHidden/>
          </w:rPr>
          <w:fldChar w:fldCharType="separate"/>
        </w:r>
        <w:r w:rsidR="00EF6003" w:rsidRPr="00EF6003">
          <w:rPr>
            <w:webHidden/>
          </w:rPr>
          <w:t>70</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3" w:history="1">
        <w:r w:rsidR="00EF6003" w:rsidRPr="00EF6003">
          <w:rPr>
            <w:rStyle w:val="Hyperlink"/>
            <w:b/>
          </w:rPr>
          <w:t>Chargement de version test Entreprise</w:t>
        </w:r>
        <w:r w:rsidR="00EF6003" w:rsidRPr="00EF6003">
          <w:rPr>
            <w:webHidden/>
          </w:rPr>
          <w:tab/>
        </w:r>
        <w:r w:rsidR="00EF6003" w:rsidRPr="00EF6003">
          <w:rPr>
            <w:webHidden/>
          </w:rPr>
          <w:fldChar w:fldCharType="begin"/>
        </w:r>
        <w:r w:rsidR="00EF6003" w:rsidRPr="00EF6003">
          <w:rPr>
            <w:webHidden/>
          </w:rPr>
          <w:instrText xml:space="preserve"> PAGEREF _Toc383683823 \h </w:instrText>
        </w:r>
        <w:r w:rsidR="00EF6003" w:rsidRPr="00EF6003">
          <w:rPr>
            <w:webHidden/>
          </w:rPr>
        </w:r>
        <w:r w:rsidR="00EF6003" w:rsidRPr="00EF6003">
          <w:rPr>
            <w:webHidden/>
          </w:rPr>
          <w:fldChar w:fldCharType="separate"/>
        </w:r>
        <w:r w:rsidR="00EF6003" w:rsidRPr="00EF6003">
          <w:rPr>
            <w:webHidden/>
          </w:rPr>
          <w:t>70</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4" w:history="1">
        <w:r w:rsidR="00EF6003" w:rsidRPr="00EF6003">
          <w:rPr>
            <w:rStyle w:val="Hyperlink"/>
            <w:b/>
          </w:rPr>
          <w:t>Abonnement à l’Assistant Windows</w:t>
        </w:r>
        <w:r w:rsidR="00EF6003" w:rsidRPr="00EF6003">
          <w:rPr>
            <w:webHidden/>
          </w:rPr>
          <w:tab/>
        </w:r>
        <w:r w:rsidR="00EF6003" w:rsidRPr="00EF6003">
          <w:rPr>
            <w:webHidden/>
          </w:rPr>
          <w:fldChar w:fldCharType="begin"/>
        </w:r>
        <w:r w:rsidR="00EF6003" w:rsidRPr="00EF6003">
          <w:rPr>
            <w:webHidden/>
          </w:rPr>
          <w:instrText xml:space="preserve"> PAGEREF _Toc383683824 \h </w:instrText>
        </w:r>
        <w:r w:rsidR="00EF6003" w:rsidRPr="00EF6003">
          <w:rPr>
            <w:webHidden/>
          </w:rPr>
        </w:r>
        <w:r w:rsidR="00EF6003" w:rsidRPr="00EF6003">
          <w:rPr>
            <w:webHidden/>
          </w:rPr>
          <w:fldChar w:fldCharType="separate"/>
        </w:r>
        <w:r w:rsidR="00EF6003" w:rsidRPr="00EF6003">
          <w:rPr>
            <w:webHidden/>
          </w:rPr>
          <w:t>70</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5" w:history="1">
        <w:r w:rsidR="00EF6003" w:rsidRPr="00EF6003">
          <w:rPr>
            <w:rStyle w:val="Hyperlink"/>
            <w:b/>
          </w:rPr>
          <w:t>Bons de formation</w:t>
        </w:r>
        <w:r w:rsidR="00EF6003" w:rsidRPr="00EF6003">
          <w:rPr>
            <w:webHidden/>
          </w:rPr>
          <w:tab/>
        </w:r>
        <w:r w:rsidR="00EF6003" w:rsidRPr="00EF6003">
          <w:rPr>
            <w:webHidden/>
          </w:rPr>
          <w:fldChar w:fldCharType="begin"/>
        </w:r>
        <w:r w:rsidR="00EF6003" w:rsidRPr="00EF6003">
          <w:rPr>
            <w:webHidden/>
          </w:rPr>
          <w:instrText xml:space="preserve"> PAGEREF _Toc383683825 \h </w:instrText>
        </w:r>
        <w:r w:rsidR="00EF6003" w:rsidRPr="00EF6003">
          <w:rPr>
            <w:webHidden/>
          </w:rPr>
        </w:r>
        <w:r w:rsidR="00EF6003" w:rsidRPr="00EF6003">
          <w:rPr>
            <w:webHidden/>
          </w:rPr>
          <w:fldChar w:fldCharType="separate"/>
        </w:r>
        <w:r w:rsidR="00EF6003" w:rsidRPr="00EF6003">
          <w:rPr>
            <w:webHidden/>
          </w:rPr>
          <w:t>70</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6" w:history="1">
        <w:r w:rsidR="00EF6003" w:rsidRPr="00EF6003">
          <w:rPr>
            <w:rStyle w:val="Hyperlink"/>
            <w:b/>
          </w:rPr>
          <w:t>E-Learning</w:t>
        </w:r>
        <w:r w:rsidR="00EF6003" w:rsidRPr="00EF6003">
          <w:rPr>
            <w:webHidden/>
          </w:rPr>
          <w:tab/>
        </w:r>
        <w:r w:rsidR="00EF6003" w:rsidRPr="00EF6003">
          <w:rPr>
            <w:webHidden/>
          </w:rPr>
          <w:fldChar w:fldCharType="begin"/>
        </w:r>
        <w:r w:rsidR="00EF6003" w:rsidRPr="00EF6003">
          <w:rPr>
            <w:webHidden/>
          </w:rPr>
          <w:instrText xml:space="preserve"> PAGEREF _Toc383683826 \h </w:instrText>
        </w:r>
        <w:r w:rsidR="00EF6003" w:rsidRPr="00EF6003">
          <w:rPr>
            <w:webHidden/>
          </w:rPr>
        </w:r>
        <w:r w:rsidR="00EF6003" w:rsidRPr="00EF6003">
          <w:rPr>
            <w:webHidden/>
          </w:rPr>
          <w:fldChar w:fldCharType="separate"/>
        </w:r>
        <w:r w:rsidR="00EF6003" w:rsidRPr="00EF6003">
          <w:rPr>
            <w:webHidden/>
          </w:rPr>
          <w:t>71</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7" w:history="1">
        <w:r w:rsidR="00EF6003" w:rsidRPr="00EF6003">
          <w:rPr>
            <w:rStyle w:val="Hyperlink"/>
            <w:b/>
          </w:rPr>
          <w:t>Home Use Program (Programme d’Utilisation à Domicile)</w:t>
        </w:r>
        <w:r w:rsidR="00EF6003" w:rsidRPr="00EF6003">
          <w:rPr>
            <w:webHidden/>
          </w:rPr>
          <w:tab/>
        </w:r>
        <w:r w:rsidR="00EF6003" w:rsidRPr="00EF6003">
          <w:rPr>
            <w:webHidden/>
          </w:rPr>
          <w:fldChar w:fldCharType="begin"/>
        </w:r>
        <w:r w:rsidR="00EF6003" w:rsidRPr="00EF6003">
          <w:rPr>
            <w:webHidden/>
          </w:rPr>
          <w:instrText xml:space="preserve"> PAGEREF _Toc383683827 \h </w:instrText>
        </w:r>
        <w:r w:rsidR="00EF6003" w:rsidRPr="00EF6003">
          <w:rPr>
            <w:webHidden/>
          </w:rPr>
        </w:r>
        <w:r w:rsidR="00EF6003" w:rsidRPr="00EF6003">
          <w:rPr>
            <w:webHidden/>
          </w:rPr>
          <w:fldChar w:fldCharType="separate"/>
        </w:r>
        <w:r w:rsidR="00EF6003" w:rsidRPr="00EF6003">
          <w:rPr>
            <w:webHidden/>
          </w:rPr>
          <w:t>71</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8" w:history="1">
        <w:r w:rsidR="00EF6003" w:rsidRPr="00EF6003">
          <w:rPr>
            <w:rStyle w:val="Hyperlink"/>
            <w:b/>
          </w:rPr>
          <w:t>Programme de Licences Sources aux Entreprises</w:t>
        </w:r>
        <w:r w:rsidR="00EF6003" w:rsidRPr="00EF6003">
          <w:rPr>
            <w:webHidden/>
          </w:rPr>
          <w:tab/>
        </w:r>
        <w:r w:rsidR="00EF6003" w:rsidRPr="00EF6003">
          <w:rPr>
            <w:webHidden/>
          </w:rPr>
          <w:fldChar w:fldCharType="begin"/>
        </w:r>
        <w:r w:rsidR="00EF6003" w:rsidRPr="00EF6003">
          <w:rPr>
            <w:webHidden/>
          </w:rPr>
          <w:instrText xml:space="preserve"> PAGEREF _Toc383683828 \h </w:instrText>
        </w:r>
        <w:r w:rsidR="00EF6003" w:rsidRPr="00EF6003">
          <w:rPr>
            <w:webHidden/>
          </w:rPr>
        </w:r>
        <w:r w:rsidR="00EF6003" w:rsidRPr="00EF6003">
          <w:rPr>
            <w:webHidden/>
          </w:rPr>
          <w:fldChar w:fldCharType="separate"/>
        </w:r>
        <w:r w:rsidR="00EF6003" w:rsidRPr="00EF6003">
          <w:rPr>
            <w:webHidden/>
          </w:rPr>
          <w:t>73</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29" w:history="1">
        <w:r w:rsidR="00EF6003" w:rsidRPr="00EF6003">
          <w:rPr>
            <w:rStyle w:val="Hyperlink"/>
            <w:b/>
          </w:rPr>
          <w:t>Support Technique 24h/24, 7 jours/7</w:t>
        </w:r>
        <w:r w:rsidR="00EF6003" w:rsidRPr="00EF6003">
          <w:rPr>
            <w:webHidden/>
          </w:rPr>
          <w:tab/>
        </w:r>
        <w:r w:rsidR="00EF6003" w:rsidRPr="00EF6003">
          <w:rPr>
            <w:webHidden/>
          </w:rPr>
          <w:fldChar w:fldCharType="begin"/>
        </w:r>
        <w:r w:rsidR="00EF6003" w:rsidRPr="00EF6003">
          <w:rPr>
            <w:webHidden/>
          </w:rPr>
          <w:instrText xml:space="preserve"> PAGEREF _Toc383683829 \h </w:instrText>
        </w:r>
        <w:r w:rsidR="00EF6003" w:rsidRPr="00EF6003">
          <w:rPr>
            <w:webHidden/>
          </w:rPr>
        </w:r>
        <w:r w:rsidR="00EF6003" w:rsidRPr="00EF6003">
          <w:rPr>
            <w:webHidden/>
          </w:rPr>
          <w:fldChar w:fldCharType="separate"/>
        </w:r>
        <w:r w:rsidR="00EF6003" w:rsidRPr="00EF6003">
          <w:rPr>
            <w:webHidden/>
          </w:rPr>
          <w:t>73</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0" w:history="1">
        <w:r w:rsidR="00EF6003" w:rsidRPr="00EF6003">
          <w:rPr>
            <w:rStyle w:val="Hyperlink"/>
            <w:b/>
          </w:rPr>
          <w:t>System Center Global Service Monitor</w:t>
        </w:r>
        <w:r w:rsidR="00EF6003" w:rsidRPr="00EF6003">
          <w:rPr>
            <w:webHidden/>
          </w:rPr>
          <w:tab/>
        </w:r>
        <w:r w:rsidR="00EF6003" w:rsidRPr="00EF6003">
          <w:rPr>
            <w:webHidden/>
          </w:rPr>
          <w:fldChar w:fldCharType="begin"/>
        </w:r>
        <w:r w:rsidR="00EF6003" w:rsidRPr="00EF6003">
          <w:rPr>
            <w:webHidden/>
          </w:rPr>
          <w:instrText xml:space="preserve"> PAGEREF _Toc383683830 \h </w:instrText>
        </w:r>
        <w:r w:rsidR="00EF6003" w:rsidRPr="00EF6003">
          <w:rPr>
            <w:webHidden/>
          </w:rPr>
        </w:r>
        <w:r w:rsidR="00EF6003" w:rsidRPr="00EF6003">
          <w:rPr>
            <w:webHidden/>
          </w:rPr>
          <w:fldChar w:fldCharType="separate"/>
        </w:r>
        <w:r w:rsidR="00EF6003" w:rsidRPr="00EF6003">
          <w:rPr>
            <w:webHidden/>
          </w:rPr>
          <w:t>78</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1" w:history="1">
        <w:r w:rsidR="00EF6003" w:rsidRPr="00EF6003">
          <w:rPr>
            <w:rStyle w:val="Hyperlink"/>
            <w:b/>
          </w:rPr>
          <w:t>Backup pour la récupération d’urgence</w:t>
        </w:r>
        <w:r w:rsidR="00EF6003" w:rsidRPr="00EF6003">
          <w:rPr>
            <w:webHidden/>
          </w:rPr>
          <w:tab/>
        </w:r>
        <w:r w:rsidR="00EF6003" w:rsidRPr="00EF6003">
          <w:rPr>
            <w:webHidden/>
          </w:rPr>
          <w:fldChar w:fldCharType="begin"/>
        </w:r>
        <w:r w:rsidR="00EF6003" w:rsidRPr="00EF6003">
          <w:rPr>
            <w:webHidden/>
          </w:rPr>
          <w:instrText xml:space="preserve"> PAGEREF _Toc383683831 \h </w:instrText>
        </w:r>
        <w:r w:rsidR="00EF6003" w:rsidRPr="00EF6003">
          <w:rPr>
            <w:webHidden/>
          </w:rPr>
        </w:r>
        <w:r w:rsidR="00EF6003" w:rsidRPr="00EF6003">
          <w:rPr>
            <w:webHidden/>
          </w:rPr>
          <w:fldChar w:fldCharType="separate"/>
        </w:r>
        <w:r w:rsidR="00EF6003" w:rsidRPr="00EF6003">
          <w:rPr>
            <w:webHidden/>
          </w:rPr>
          <w:t>78</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2" w:history="1">
        <w:r w:rsidR="00EF6003" w:rsidRPr="00EF6003">
          <w:rPr>
            <w:rStyle w:val="Hyperlink"/>
            <w:b/>
          </w:rPr>
          <w:t>Services d’Abonnement TechNet SA</w:t>
        </w:r>
        <w:r w:rsidR="00EF6003" w:rsidRPr="00EF6003">
          <w:rPr>
            <w:webHidden/>
          </w:rPr>
          <w:tab/>
        </w:r>
        <w:r w:rsidR="00EF6003" w:rsidRPr="00EF6003">
          <w:rPr>
            <w:webHidden/>
          </w:rPr>
          <w:fldChar w:fldCharType="begin"/>
        </w:r>
        <w:r w:rsidR="00EF6003" w:rsidRPr="00EF6003">
          <w:rPr>
            <w:webHidden/>
          </w:rPr>
          <w:instrText xml:space="preserve"> PAGEREF _Toc383683832 \h </w:instrText>
        </w:r>
        <w:r w:rsidR="00EF6003" w:rsidRPr="00EF6003">
          <w:rPr>
            <w:webHidden/>
          </w:rPr>
        </w:r>
        <w:r w:rsidR="00EF6003" w:rsidRPr="00EF6003">
          <w:rPr>
            <w:webHidden/>
          </w:rPr>
          <w:fldChar w:fldCharType="separate"/>
        </w:r>
        <w:r w:rsidR="00EF6003" w:rsidRPr="00EF6003">
          <w:rPr>
            <w:webHidden/>
          </w:rPr>
          <w:t>78</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3" w:history="1">
        <w:r w:rsidR="00EF6003" w:rsidRPr="00EF6003">
          <w:rPr>
            <w:rStyle w:val="Hyperlink"/>
            <w:b/>
          </w:rPr>
          <w:t>Windows Thin PC</w:t>
        </w:r>
        <w:r w:rsidR="00EF6003" w:rsidRPr="00EF6003">
          <w:rPr>
            <w:webHidden/>
          </w:rPr>
          <w:tab/>
        </w:r>
        <w:r w:rsidR="00EF6003" w:rsidRPr="00EF6003">
          <w:rPr>
            <w:webHidden/>
          </w:rPr>
          <w:fldChar w:fldCharType="begin"/>
        </w:r>
        <w:r w:rsidR="00EF6003" w:rsidRPr="00EF6003">
          <w:rPr>
            <w:webHidden/>
          </w:rPr>
          <w:instrText xml:space="preserve"> PAGEREF _Toc383683833 \h </w:instrText>
        </w:r>
        <w:r w:rsidR="00EF6003" w:rsidRPr="00EF6003">
          <w:rPr>
            <w:webHidden/>
          </w:rPr>
        </w:r>
        <w:r w:rsidR="00EF6003" w:rsidRPr="00EF6003">
          <w:rPr>
            <w:webHidden/>
          </w:rPr>
          <w:fldChar w:fldCharType="separate"/>
        </w:r>
        <w:r w:rsidR="00EF6003" w:rsidRPr="00EF6003">
          <w:rPr>
            <w:webHidden/>
          </w:rPr>
          <w:t>78</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4" w:history="1">
        <w:r w:rsidR="00EF6003" w:rsidRPr="00EF6003">
          <w:rPr>
            <w:rStyle w:val="Hyperlink"/>
            <w:b/>
          </w:rPr>
          <w:t>Support Hotfix Étendu</w:t>
        </w:r>
        <w:r w:rsidR="00EF6003" w:rsidRPr="00EF6003">
          <w:rPr>
            <w:webHidden/>
          </w:rPr>
          <w:tab/>
        </w:r>
        <w:r w:rsidR="00EF6003" w:rsidRPr="00EF6003">
          <w:rPr>
            <w:webHidden/>
          </w:rPr>
          <w:fldChar w:fldCharType="begin"/>
        </w:r>
        <w:r w:rsidR="00EF6003" w:rsidRPr="00EF6003">
          <w:rPr>
            <w:webHidden/>
          </w:rPr>
          <w:instrText xml:space="preserve"> PAGEREF _Toc383683834 \h </w:instrText>
        </w:r>
        <w:r w:rsidR="00EF6003" w:rsidRPr="00EF6003">
          <w:rPr>
            <w:webHidden/>
          </w:rPr>
        </w:r>
        <w:r w:rsidR="00EF6003" w:rsidRPr="00EF6003">
          <w:rPr>
            <w:webHidden/>
          </w:rPr>
          <w:fldChar w:fldCharType="separate"/>
        </w:r>
        <w:r w:rsidR="00EF6003" w:rsidRPr="00EF6003">
          <w:rPr>
            <w:webHidden/>
          </w:rPr>
          <w:t>79</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5" w:history="1">
        <w:r w:rsidR="00EF6003" w:rsidRPr="00EF6003">
          <w:rPr>
            <w:rStyle w:val="Hyperlink"/>
            <w:b/>
          </w:rPr>
          <w:t>Microsoft Desktop Optimization Pack pour la Software Assurance</w:t>
        </w:r>
        <w:r w:rsidR="00EF6003" w:rsidRPr="00EF6003">
          <w:rPr>
            <w:webHidden/>
          </w:rPr>
          <w:tab/>
        </w:r>
        <w:r w:rsidR="00EF6003" w:rsidRPr="00EF6003">
          <w:rPr>
            <w:webHidden/>
          </w:rPr>
          <w:fldChar w:fldCharType="begin"/>
        </w:r>
        <w:r w:rsidR="00EF6003" w:rsidRPr="00EF6003">
          <w:rPr>
            <w:webHidden/>
          </w:rPr>
          <w:instrText xml:space="preserve"> PAGEREF _Toc383683835 \h </w:instrText>
        </w:r>
        <w:r w:rsidR="00EF6003" w:rsidRPr="00EF6003">
          <w:rPr>
            <w:webHidden/>
          </w:rPr>
        </w:r>
        <w:r w:rsidR="00EF6003" w:rsidRPr="00EF6003">
          <w:rPr>
            <w:webHidden/>
          </w:rPr>
          <w:fldChar w:fldCharType="separate"/>
        </w:r>
        <w:r w:rsidR="00EF6003" w:rsidRPr="00EF6003">
          <w:rPr>
            <w:webHidden/>
          </w:rPr>
          <w:t>79</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6" w:history="1">
        <w:r w:rsidR="00EF6003" w:rsidRPr="00EF6003">
          <w:rPr>
            <w:rStyle w:val="Hyperlink"/>
            <w:b/>
          </w:rPr>
          <w:t>Droits de virtualisation pour ordinateurs sous licences Windows et Windows Industry</w:t>
        </w:r>
        <w:r w:rsidR="00EF6003" w:rsidRPr="00EF6003">
          <w:rPr>
            <w:webHidden/>
          </w:rPr>
          <w:tab/>
        </w:r>
        <w:r w:rsidR="00EF6003" w:rsidRPr="00EF6003">
          <w:rPr>
            <w:webHidden/>
          </w:rPr>
          <w:fldChar w:fldCharType="begin"/>
        </w:r>
        <w:r w:rsidR="00EF6003" w:rsidRPr="00EF6003">
          <w:rPr>
            <w:webHidden/>
          </w:rPr>
          <w:instrText xml:space="preserve"> PAGEREF _Toc383683836 \h </w:instrText>
        </w:r>
        <w:r w:rsidR="00EF6003" w:rsidRPr="00EF6003">
          <w:rPr>
            <w:webHidden/>
          </w:rPr>
        </w:r>
        <w:r w:rsidR="00EF6003" w:rsidRPr="00EF6003">
          <w:rPr>
            <w:webHidden/>
          </w:rPr>
          <w:fldChar w:fldCharType="separate"/>
        </w:r>
        <w:r w:rsidR="00EF6003" w:rsidRPr="00EF6003">
          <w:rPr>
            <w:webHidden/>
          </w:rPr>
          <w:t>79</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7" w:history="1">
        <w:r w:rsidR="00EF6003" w:rsidRPr="00EF6003">
          <w:rPr>
            <w:rStyle w:val="Hyperlink"/>
            <w:b/>
          </w:rPr>
          <w:t>Droits Windows Virtual Desktop Access</w:t>
        </w:r>
        <w:r w:rsidR="00EF6003" w:rsidRPr="00EF6003">
          <w:rPr>
            <w:webHidden/>
          </w:rPr>
          <w:tab/>
        </w:r>
        <w:r w:rsidR="00EF6003" w:rsidRPr="00EF6003">
          <w:rPr>
            <w:webHidden/>
          </w:rPr>
          <w:fldChar w:fldCharType="begin"/>
        </w:r>
        <w:r w:rsidR="00EF6003" w:rsidRPr="00EF6003">
          <w:rPr>
            <w:webHidden/>
          </w:rPr>
          <w:instrText xml:space="preserve"> PAGEREF _Toc383683837 \h </w:instrText>
        </w:r>
        <w:r w:rsidR="00EF6003" w:rsidRPr="00EF6003">
          <w:rPr>
            <w:webHidden/>
          </w:rPr>
        </w:r>
        <w:r w:rsidR="00EF6003" w:rsidRPr="00EF6003">
          <w:rPr>
            <w:webHidden/>
          </w:rPr>
          <w:fldChar w:fldCharType="separate"/>
        </w:r>
        <w:r w:rsidR="00EF6003" w:rsidRPr="00EF6003">
          <w:rPr>
            <w:webHidden/>
          </w:rPr>
          <w:t>79</w:t>
        </w:r>
        <w:r w:rsidR="00EF6003" w:rsidRPr="00EF6003">
          <w:rPr>
            <w:webHidden/>
          </w:rPr>
          <w:fldChar w:fldCharType="end"/>
        </w:r>
      </w:hyperlink>
    </w:p>
    <w:p w:rsidR="00EF6003" w:rsidRPr="00EF6003" w:rsidRDefault="00FB0CF0" w:rsidP="006169EA">
      <w:pPr>
        <w:pStyle w:val="TOC5"/>
        <w:rPr>
          <w:rFonts w:eastAsiaTheme="minorEastAsia"/>
          <w:sz w:val="22"/>
        </w:rPr>
      </w:pPr>
      <w:hyperlink w:anchor="_Toc383683838" w:history="1">
        <w:r w:rsidR="00EF6003" w:rsidRPr="00EF6003">
          <w:rPr>
            <w:rStyle w:val="Hyperlink"/>
            <w:b/>
          </w:rPr>
          <w:t>Disponibilité des Licences de Passage à une Édition Supérieure</w:t>
        </w:r>
        <w:r w:rsidR="00EF6003" w:rsidRPr="00EF6003">
          <w:rPr>
            <w:webHidden/>
          </w:rPr>
          <w:tab/>
        </w:r>
        <w:r w:rsidR="00EF6003" w:rsidRPr="00EF6003">
          <w:rPr>
            <w:webHidden/>
          </w:rPr>
          <w:fldChar w:fldCharType="begin"/>
        </w:r>
        <w:r w:rsidR="00EF6003" w:rsidRPr="00EF6003">
          <w:rPr>
            <w:webHidden/>
          </w:rPr>
          <w:instrText xml:space="preserve"> PAGEREF _Toc383683838 \h </w:instrText>
        </w:r>
        <w:r w:rsidR="00EF6003" w:rsidRPr="00EF6003">
          <w:rPr>
            <w:webHidden/>
          </w:rPr>
        </w:r>
        <w:r w:rsidR="00EF6003" w:rsidRPr="00EF6003">
          <w:rPr>
            <w:webHidden/>
          </w:rPr>
          <w:fldChar w:fldCharType="separate"/>
        </w:r>
        <w:r w:rsidR="00EF6003" w:rsidRPr="00EF6003">
          <w:rPr>
            <w:webHidden/>
          </w:rPr>
          <w:t>79</w:t>
        </w:r>
        <w:r w:rsidR="00EF6003" w:rsidRPr="00EF6003">
          <w:rPr>
            <w:webHidden/>
          </w:rPr>
          <w:fldChar w:fldCharType="end"/>
        </w:r>
      </w:hyperlink>
    </w:p>
    <w:p w:rsidR="00EF6003" w:rsidRDefault="00FB0CF0">
      <w:pPr>
        <w:pStyle w:val="TOC1"/>
        <w:rPr>
          <w:rFonts w:eastAsiaTheme="minorEastAsia"/>
          <w:b w:val="0"/>
          <w:caps w:val="0"/>
          <w:noProof/>
          <w:sz w:val="22"/>
        </w:rPr>
      </w:pPr>
      <w:hyperlink w:anchor="_Toc383683839" w:history="1">
        <w:r w:rsidR="00EF6003" w:rsidRPr="009E4ED9">
          <w:rPr>
            <w:rStyle w:val="Hyperlink"/>
            <w:noProof/>
          </w:rPr>
          <w:t>Services</w:t>
        </w:r>
        <w:r w:rsidR="00EF6003">
          <w:rPr>
            <w:noProof/>
            <w:webHidden/>
          </w:rPr>
          <w:tab/>
        </w:r>
        <w:r w:rsidR="00EF6003">
          <w:rPr>
            <w:noProof/>
            <w:webHidden/>
          </w:rPr>
          <w:fldChar w:fldCharType="begin"/>
        </w:r>
        <w:r w:rsidR="00EF6003">
          <w:rPr>
            <w:noProof/>
            <w:webHidden/>
          </w:rPr>
          <w:instrText xml:space="preserve"> PAGEREF _Toc383683839 \h </w:instrText>
        </w:r>
        <w:r w:rsidR="00EF6003">
          <w:rPr>
            <w:noProof/>
            <w:webHidden/>
          </w:rPr>
        </w:r>
        <w:r w:rsidR="00EF6003">
          <w:rPr>
            <w:noProof/>
            <w:webHidden/>
          </w:rPr>
          <w:fldChar w:fldCharType="separate"/>
        </w:r>
        <w:r w:rsidR="00EF6003">
          <w:rPr>
            <w:noProof/>
            <w:webHidden/>
          </w:rPr>
          <w:t>81</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0" w:history="1">
        <w:r w:rsidR="00EF6003" w:rsidRPr="009E4ED9">
          <w:rPr>
            <w:rStyle w:val="Hyperlink"/>
            <w:noProof/>
          </w:rPr>
          <w:t>Offres Support Premier de Microsoft</w:t>
        </w:r>
        <w:r w:rsidR="00EF6003">
          <w:rPr>
            <w:noProof/>
            <w:webHidden/>
          </w:rPr>
          <w:tab/>
        </w:r>
        <w:r w:rsidR="00EF6003">
          <w:rPr>
            <w:noProof/>
            <w:webHidden/>
          </w:rPr>
          <w:fldChar w:fldCharType="begin"/>
        </w:r>
        <w:r w:rsidR="00EF6003">
          <w:rPr>
            <w:noProof/>
            <w:webHidden/>
          </w:rPr>
          <w:instrText xml:space="preserve"> PAGEREF _Toc383683840 \h </w:instrText>
        </w:r>
        <w:r w:rsidR="00EF6003">
          <w:rPr>
            <w:noProof/>
            <w:webHidden/>
          </w:rPr>
        </w:r>
        <w:r w:rsidR="00EF6003">
          <w:rPr>
            <w:noProof/>
            <w:webHidden/>
          </w:rPr>
          <w:fldChar w:fldCharType="separate"/>
        </w:r>
        <w:r w:rsidR="00EF6003">
          <w:rPr>
            <w:noProof/>
            <w:webHidden/>
          </w:rPr>
          <w:t>81</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1" w:history="1">
        <w:r w:rsidR="00EF6003" w:rsidRPr="009E4ED9">
          <w:rPr>
            <w:rStyle w:val="Hyperlink"/>
            <w:noProof/>
            <w:lang w:val="fr-FR"/>
          </w:rPr>
          <w:t>Offres du Programme Enterprise Strategy de Microsoft</w:t>
        </w:r>
        <w:r w:rsidR="00EF6003">
          <w:rPr>
            <w:noProof/>
            <w:webHidden/>
          </w:rPr>
          <w:tab/>
        </w:r>
        <w:r w:rsidR="00EF6003">
          <w:rPr>
            <w:noProof/>
            <w:webHidden/>
          </w:rPr>
          <w:fldChar w:fldCharType="begin"/>
        </w:r>
        <w:r w:rsidR="00EF6003">
          <w:rPr>
            <w:noProof/>
            <w:webHidden/>
          </w:rPr>
          <w:instrText xml:space="preserve"> PAGEREF _Toc383683841 \h </w:instrText>
        </w:r>
        <w:r w:rsidR="00EF6003">
          <w:rPr>
            <w:noProof/>
            <w:webHidden/>
          </w:rPr>
        </w:r>
        <w:r w:rsidR="00EF6003">
          <w:rPr>
            <w:noProof/>
            <w:webHidden/>
          </w:rPr>
          <w:fldChar w:fldCharType="separate"/>
        </w:r>
        <w:r w:rsidR="00EF6003">
          <w:rPr>
            <w:noProof/>
            <w:webHidden/>
          </w:rPr>
          <w:t>82</w:t>
        </w:r>
        <w:r w:rsidR="00EF6003">
          <w:rPr>
            <w:noProof/>
            <w:webHidden/>
          </w:rPr>
          <w:fldChar w:fldCharType="end"/>
        </w:r>
      </w:hyperlink>
    </w:p>
    <w:p w:rsidR="00EF6003" w:rsidRDefault="00FB0CF0">
      <w:pPr>
        <w:pStyle w:val="TOC1"/>
        <w:rPr>
          <w:rFonts w:eastAsiaTheme="minorEastAsia"/>
          <w:b w:val="0"/>
          <w:caps w:val="0"/>
          <w:noProof/>
          <w:sz w:val="22"/>
        </w:rPr>
      </w:pPr>
      <w:hyperlink w:anchor="_Toc383683842" w:history="1">
        <w:r w:rsidR="00EF6003" w:rsidRPr="009E4ED9">
          <w:rPr>
            <w:rStyle w:val="Hyperlink"/>
            <w:noProof/>
            <w:lang w:val="fr-FR"/>
          </w:rPr>
          <w:t>Annexe A – Conditions supplémentaires du Programme</w:t>
        </w:r>
        <w:r w:rsidR="00EF6003">
          <w:rPr>
            <w:noProof/>
            <w:webHidden/>
          </w:rPr>
          <w:tab/>
        </w:r>
        <w:r w:rsidR="00EF6003">
          <w:rPr>
            <w:noProof/>
            <w:webHidden/>
          </w:rPr>
          <w:fldChar w:fldCharType="begin"/>
        </w:r>
        <w:r w:rsidR="00EF6003">
          <w:rPr>
            <w:noProof/>
            <w:webHidden/>
          </w:rPr>
          <w:instrText xml:space="preserve"> PAGEREF _Toc383683842 \h </w:instrText>
        </w:r>
        <w:r w:rsidR="00EF6003">
          <w:rPr>
            <w:noProof/>
            <w:webHidden/>
          </w:rPr>
        </w:r>
        <w:r w:rsidR="00EF6003">
          <w:rPr>
            <w:noProof/>
            <w:webHidden/>
          </w:rPr>
          <w:fldChar w:fldCharType="separate"/>
        </w:r>
        <w:r w:rsidR="00EF6003">
          <w:rPr>
            <w:noProof/>
            <w:webHidden/>
          </w:rPr>
          <w:t>85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3" w:history="1">
        <w:r w:rsidR="00EF6003" w:rsidRPr="009E4ED9">
          <w:rPr>
            <w:rStyle w:val="Hyperlink"/>
            <w:noProof/>
            <w:lang w:val="fr-FR"/>
          </w:rPr>
          <w:t>Conditions supplémentaires du programme Select Plus</w:t>
        </w:r>
        <w:r w:rsidR="00EF6003">
          <w:rPr>
            <w:noProof/>
            <w:webHidden/>
          </w:rPr>
          <w:tab/>
        </w:r>
        <w:r w:rsidR="00EF6003">
          <w:rPr>
            <w:noProof/>
            <w:webHidden/>
          </w:rPr>
          <w:fldChar w:fldCharType="begin"/>
        </w:r>
        <w:r w:rsidR="00EF6003">
          <w:rPr>
            <w:noProof/>
            <w:webHidden/>
          </w:rPr>
          <w:instrText xml:space="preserve"> PAGEREF _Toc383683843 \h </w:instrText>
        </w:r>
        <w:r w:rsidR="00EF6003">
          <w:rPr>
            <w:noProof/>
            <w:webHidden/>
          </w:rPr>
        </w:r>
        <w:r w:rsidR="00EF6003">
          <w:rPr>
            <w:noProof/>
            <w:webHidden/>
          </w:rPr>
          <w:fldChar w:fldCharType="separate"/>
        </w:r>
        <w:r w:rsidR="00EF6003">
          <w:rPr>
            <w:noProof/>
            <w:webHidden/>
          </w:rPr>
          <w:t>85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4" w:history="1">
        <w:r w:rsidR="00EF6003" w:rsidRPr="009E4ED9">
          <w:rPr>
            <w:rStyle w:val="Hyperlink"/>
            <w:noProof/>
            <w:lang w:val="fr-FR"/>
          </w:rPr>
          <w:t>Définition de la notion de gestion relative aux Dispositifs Éligibles</w:t>
        </w:r>
        <w:r w:rsidR="00EF6003">
          <w:rPr>
            <w:noProof/>
            <w:webHidden/>
          </w:rPr>
          <w:tab/>
        </w:r>
        <w:r w:rsidR="00EF6003">
          <w:rPr>
            <w:noProof/>
            <w:webHidden/>
          </w:rPr>
          <w:fldChar w:fldCharType="begin"/>
        </w:r>
        <w:r w:rsidR="00EF6003">
          <w:rPr>
            <w:noProof/>
            <w:webHidden/>
          </w:rPr>
          <w:instrText xml:space="preserve"> PAGEREF _Toc383683844 \h </w:instrText>
        </w:r>
        <w:r w:rsidR="00EF6003">
          <w:rPr>
            <w:noProof/>
            <w:webHidden/>
          </w:rPr>
        </w:r>
        <w:r w:rsidR="00EF6003">
          <w:rPr>
            <w:noProof/>
            <w:webHidden/>
          </w:rPr>
          <w:fldChar w:fldCharType="separate"/>
        </w:r>
        <w:r w:rsidR="00EF6003">
          <w:rPr>
            <w:noProof/>
            <w:webHidden/>
          </w:rPr>
          <w:t>85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5" w:history="1">
        <w:r w:rsidR="00EF6003" w:rsidRPr="009E4ED9">
          <w:rPr>
            <w:rStyle w:val="Hyperlink"/>
            <w:noProof/>
            <w:lang w:val="fr-FR"/>
          </w:rPr>
          <w:t>Conditions supplémentaires pour les Services Professionnels – Contrats existants</w:t>
        </w:r>
        <w:r w:rsidR="00EF6003">
          <w:rPr>
            <w:noProof/>
            <w:webHidden/>
          </w:rPr>
          <w:tab/>
        </w:r>
        <w:r w:rsidR="00EF6003">
          <w:rPr>
            <w:noProof/>
            <w:webHidden/>
          </w:rPr>
          <w:fldChar w:fldCharType="begin"/>
        </w:r>
        <w:r w:rsidR="00EF6003">
          <w:rPr>
            <w:noProof/>
            <w:webHidden/>
          </w:rPr>
          <w:instrText xml:space="preserve"> PAGEREF _Toc383683845 \h </w:instrText>
        </w:r>
        <w:r w:rsidR="00EF6003">
          <w:rPr>
            <w:noProof/>
            <w:webHidden/>
          </w:rPr>
        </w:r>
        <w:r w:rsidR="00EF6003">
          <w:rPr>
            <w:noProof/>
            <w:webHidden/>
          </w:rPr>
          <w:fldChar w:fldCharType="separate"/>
        </w:r>
        <w:r w:rsidR="00EF6003">
          <w:rPr>
            <w:noProof/>
            <w:webHidden/>
          </w:rPr>
          <w:t>85</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6" w:history="1">
        <w:r w:rsidR="00EF6003" w:rsidRPr="009E4ED9">
          <w:rPr>
            <w:rStyle w:val="Hyperlink"/>
            <w:noProof/>
            <w:lang w:val="fr-FR"/>
          </w:rPr>
          <w:t>Conditions supplémentaires pour les Services en Ligne utilisés avec des logiciels – Contrats existants</w:t>
        </w:r>
        <w:r w:rsidR="00EF6003">
          <w:rPr>
            <w:noProof/>
            <w:webHidden/>
          </w:rPr>
          <w:tab/>
        </w:r>
        <w:r w:rsidR="00EF6003">
          <w:rPr>
            <w:noProof/>
            <w:webHidden/>
          </w:rPr>
          <w:fldChar w:fldCharType="begin"/>
        </w:r>
        <w:r w:rsidR="00EF6003">
          <w:rPr>
            <w:noProof/>
            <w:webHidden/>
          </w:rPr>
          <w:instrText xml:space="preserve"> PAGEREF _Toc383683846 \h </w:instrText>
        </w:r>
        <w:r w:rsidR="00EF6003">
          <w:rPr>
            <w:noProof/>
            <w:webHidden/>
          </w:rPr>
        </w:r>
        <w:r w:rsidR="00EF6003">
          <w:rPr>
            <w:noProof/>
            <w:webHidden/>
          </w:rPr>
          <w:fldChar w:fldCharType="separate"/>
        </w:r>
        <w:r w:rsidR="00EF6003">
          <w:rPr>
            <w:noProof/>
            <w:webHidden/>
          </w:rPr>
          <w:t>87</w:t>
        </w:r>
        <w:r w:rsidR="00EF6003">
          <w:rPr>
            <w:noProof/>
            <w:webHidden/>
          </w:rPr>
          <w:fldChar w:fldCharType="end"/>
        </w:r>
      </w:hyperlink>
    </w:p>
    <w:p w:rsidR="00EF6003" w:rsidRDefault="00FB0CF0">
      <w:pPr>
        <w:pStyle w:val="TOC1"/>
        <w:rPr>
          <w:rFonts w:eastAsiaTheme="minorEastAsia"/>
          <w:b w:val="0"/>
          <w:caps w:val="0"/>
          <w:noProof/>
          <w:sz w:val="22"/>
        </w:rPr>
      </w:pPr>
      <w:hyperlink w:anchor="_Toc383683847" w:history="1">
        <w:r w:rsidR="00EF6003" w:rsidRPr="009E4ED9">
          <w:rPr>
            <w:rStyle w:val="Hyperlink"/>
            <w:noProof/>
            <w:lang w:val="fr-FR"/>
          </w:rPr>
          <w:t>Annexe B – Promotions de Produits</w:t>
        </w:r>
        <w:r w:rsidR="00EF6003">
          <w:rPr>
            <w:noProof/>
            <w:webHidden/>
          </w:rPr>
          <w:tab/>
        </w:r>
        <w:r w:rsidR="00EF6003">
          <w:rPr>
            <w:noProof/>
            <w:webHidden/>
          </w:rPr>
          <w:fldChar w:fldCharType="begin"/>
        </w:r>
        <w:r w:rsidR="00EF6003">
          <w:rPr>
            <w:noProof/>
            <w:webHidden/>
          </w:rPr>
          <w:instrText xml:space="preserve"> PAGEREF _Toc383683847 \h </w:instrText>
        </w:r>
        <w:r w:rsidR="00EF6003">
          <w:rPr>
            <w:noProof/>
            <w:webHidden/>
          </w:rPr>
        </w:r>
        <w:r w:rsidR="00EF6003">
          <w:rPr>
            <w:noProof/>
            <w:webHidden/>
          </w:rPr>
          <w:fldChar w:fldCharType="separate"/>
        </w:r>
        <w:r w:rsidR="00EF6003">
          <w:rPr>
            <w:noProof/>
            <w:webHidden/>
          </w:rPr>
          <w:t>90</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8" w:history="1">
        <w:r w:rsidR="00EF6003" w:rsidRPr="009E4ED9">
          <w:rPr>
            <w:rStyle w:val="Hyperlink"/>
            <w:noProof/>
            <w:lang w:val="fr-FR"/>
          </w:rPr>
          <w:t>Promotion Visual Studio Test Professional avec MSDN</w:t>
        </w:r>
        <w:r w:rsidR="00EF6003">
          <w:rPr>
            <w:noProof/>
            <w:webHidden/>
          </w:rPr>
          <w:tab/>
        </w:r>
        <w:r w:rsidR="00EF6003">
          <w:rPr>
            <w:noProof/>
            <w:webHidden/>
          </w:rPr>
          <w:fldChar w:fldCharType="begin"/>
        </w:r>
        <w:r w:rsidR="00EF6003">
          <w:rPr>
            <w:noProof/>
            <w:webHidden/>
          </w:rPr>
          <w:instrText xml:space="preserve"> PAGEREF _Toc383683848 \h </w:instrText>
        </w:r>
        <w:r w:rsidR="00EF6003">
          <w:rPr>
            <w:noProof/>
            <w:webHidden/>
          </w:rPr>
        </w:r>
        <w:r w:rsidR="00EF6003">
          <w:rPr>
            <w:noProof/>
            <w:webHidden/>
          </w:rPr>
          <w:fldChar w:fldCharType="separate"/>
        </w:r>
        <w:r w:rsidR="00EF6003">
          <w:rPr>
            <w:noProof/>
            <w:webHidden/>
          </w:rPr>
          <w:t>90</w:t>
        </w:r>
        <w:r w:rsidR="00EF6003">
          <w:rPr>
            <w:noProof/>
            <w:webHidden/>
          </w:rPr>
          <w:fldChar w:fldCharType="end"/>
        </w:r>
      </w:hyperlink>
    </w:p>
    <w:p w:rsidR="00EF6003" w:rsidRDefault="00FB0CF0">
      <w:pPr>
        <w:pStyle w:val="TOC3"/>
        <w:tabs>
          <w:tab w:val="right" w:leader="dot" w:pos="5030"/>
        </w:tabs>
        <w:rPr>
          <w:rFonts w:eastAsiaTheme="minorEastAsia"/>
          <w:smallCaps w:val="0"/>
          <w:noProof/>
          <w:sz w:val="22"/>
        </w:rPr>
      </w:pPr>
      <w:hyperlink w:anchor="_Toc383683849" w:history="1">
        <w:r w:rsidR="00EF6003" w:rsidRPr="009E4ED9">
          <w:rPr>
            <w:rStyle w:val="Hyperlink"/>
            <w:noProof/>
            <w:lang w:val="fr-FR"/>
          </w:rPr>
          <w:t>Promotion Windows Azure</w:t>
        </w:r>
        <w:r w:rsidR="00EF6003">
          <w:rPr>
            <w:noProof/>
            <w:webHidden/>
          </w:rPr>
          <w:tab/>
        </w:r>
        <w:r w:rsidR="00EF6003">
          <w:rPr>
            <w:noProof/>
            <w:webHidden/>
          </w:rPr>
          <w:fldChar w:fldCharType="begin"/>
        </w:r>
        <w:r w:rsidR="00EF6003">
          <w:rPr>
            <w:noProof/>
            <w:webHidden/>
          </w:rPr>
          <w:instrText xml:space="preserve"> PAGEREF _Toc383683849 \h </w:instrText>
        </w:r>
        <w:r w:rsidR="00EF6003">
          <w:rPr>
            <w:noProof/>
            <w:webHidden/>
          </w:rPr>
        </w:r>
        <w:r w:rsidR="00EF6003">
          <w:rPr>
            <w:noProof/>
            <w:webHidden/>
          </w:rPr>
          <w:fldChar w:fldCharType="separate"/>
        </w:r>
        <w:r w:rsidR="00EF6003">
          <w:rPr>
            <w:noProof/>
            <w:webHidden/>
          </w:rPr>
          <w:t>90</w:t>
        </w:r>
        <w:r w:rsidR="00EF6003">
          <w:rPr>
            <w:noProof/>
            <w:webHidden/>
          </w:rPr>
          <w:fldChar w:fldCharType="end"/>
        </w:r>
      </w:hyperlink>
    </w:p>
    <w:p w:rsidR="00EF6003" w:rsidRDefault="00FB0CF0">
      <w:pPr>
        <w:pStyle w:val="TOC1"/>
        <w:rPr>
          <w:rFonts w:eastAsiaTheme="minorEastAsia"/>
          <w:b w:val="0"/>
          <w:caps w:val="0"/>
          <w:noProof/>
          <w:sz w:val="22"/>
        </w:rPr>
      </w:pPr>
      <w:hyperlink w:anchor="_Toc383683850" w:history="1">
        <w:r w:rsidR="00EF6003" w:rsidRPr="009E4ED9">
          <w:rPr>
            <w:rStyle w:val="Hyperlink"/>
            <w:noProof/>
            <w:lang w:val="fr-FR"/>
          </w:rPr>
          <w:t>Index des produits</w:t>
        </w:r>
        <w:r w:rsidR="00EF6003">
          <w:rPr>
            <w:noProof/>
            <w:webHidden/>
          </w:rPr>
          <w:tab/>
        </w:r>
        <w:r w:rsidR="00EF6003">
          <w:rPr>
            <w:noProof/>
            <w:webHidden/>
          </w:rPr>
          <w:fldChar w:fldCharType="begin"/>
        </w:r>
        <w:r w:rsidR="00EF6003">
          <w:rPr>
            <w:noProof/>
            <w:webHidden/>
          </w:rPr>
          <w:instrText xml:space="preserve"> PAGEREF _Toc383683850 \h </w:instrText>
        </w:r>
        <w:r w:rsidR="00EF6003">
          <w:rPr>
            <w:noProof/>
            <w:webHidden/>
          </w:rPr>
        </w:r>
        <w:r w:rsidR="00EF6003">
          <w:rPr>
            <w:noProof/>
            <w:webHidden/>
          </w:rPr>
          <w:fldChar w:fldCharType="separate"/>
        </w:r>
        <w:r w:rsidR="00EF6003">
          <w:rPr>
            <w:noProof/>
            <w:webHidden/>
          </w:rPr>
          <w:t>91</w:t>
        </w:r>
        <w:r w:rsidR="00EF6003">
          <w:rPr>
            <w:noProof/>
            <w:webHidden/>
          </w:rPr>
          <w:fldChar w:fldCharType="end"/>
        </w:r>
      </w:hyperlink>
    </w:p>
    <w:p w:rsidR="009A0C93" w:rsidRDefault="00C33D30" w:rsidP="001C6929">
      <w:pPr>
        <w:pStyle w:val="TOC1"/>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FD6067" w:rsidRDefault="009A0C93" w:rsidP="00661180">
      <w:pPr>
        <w:pStyle w:val="ProductList-SectionHeading"/>
        <w:outlineLvl w:val="0"/>
        <w:rPr>
          <w:lang w:val="fr-FR"/>
        </w:rPr>
      </w:pPr>
      <w:bookmarkStart w:id="3" w:name="Introduction"/>
      <w:bookmarkStart w:id="4" w:name="_Toc378147610"/>
      <w:bookmarkStart w:id="5" w:name="_Toc378151512"/>
      <w:bookmarkStart w:id="6" w:name="_Toc379797089"/>
      <w:bookmarkStart w:id="7" w:name="_Toc380513115"/>
      <w:bookmarkStart w:id="8" w:name="_Toc380655154"/>
      <w:bookmarkStart w:id="9" w:name="_Toc383683449"/>
      <w:r w:rsidRPr="00FD6067">
        <w:rPr>
          <w:lang w:val="fr-FR"/>
        </w:rPr>
        <w:lastRenderedPageBreak/>
        <w:t>Introduction</w:t>
      </w:r>
      <w:bookmarkEnd w:id="3"/>
      <w:bookmarkEnd w:id="4"/>
      <w:bookmarkEnd w:id="5"/>
      <w:bookmarkEnd w:id="6"/>
      <w:bookmarkEnd w:id="7"/>
      <w:bookmarkEnd w:id="8"/>
      <w:bookmarkEnd w:id="9"/>
    </w:p>
    <w:p w:rsidR="009A0C93" w:rsidRPr="00FD6067" w:rsidRDefault="00407E60" w:rsidP="002E202B">
      <w:pPr>
        <w:pStyle w:val="ProductList-Offering1Heading"/>
        <w:outlineLvl w:val="1"/>
        <w:rPr>
          <w:lang w:val="fr-FR"/>
        </w:rPr>
      </w:pPr>
      <w:bookmarkStart w:id="10" w:name="_Toc378147611"/>
      <w:bookmarkStart w:id="11" w:name="_Toc378151513"/>
      <w:bookmarkStart w:id="12" w:name="_Toc379797090"/>
      <w:bookmarkStart w:id="13" w:name="_Toc380513116"/>
      <w:bookmarkStart w:id="14" w:name="_Toc380655155"/>
      <w:bookmarkStart w:id="15" w:name="_Toc383683450"/>
      <w:r w:rsidRPr="00FD6067">
        <w:rPr>
          <w:lang w:val="fr-FR"/>
        </w:rPr>
        <w:t>À propos de ce document</w:t>
      </w:r>
      <w:bookmarkEnd w:id="10"/>
      <w:bookmarkEnd w:id="11"/>
      <w:bookmarkEnd w:id="12"/>
      <w:bookmarkEnd w:id="13"/>
      <w:bookmarkEnd w:id="14"/>
      <w:bookmarkEnd w:id="15"/>
    </w:p>
    <w:p w:rsidR="00ED3A2C" w:rsidRDefault="00ED3A2C" w:rsidP="00ED3A2C">
      <w:pPr>
        <w:pStyle w:val="ProductList-Body"/>
      </w:pPr>
      <w:r w:rsidRPr="00FD6067">
        <w:rPr>
          <w:lang w:val="fr-FR"/>
        </w:rPr>
        <w:t>La Liste des Produits sous Licence en Volume Microsoft (la « Liste des Produits ») fournit des informations sur les Produits Microsoft concédés sous Licence en Volume Microsoft et leurs spécifications.</w:t>
      </w:r>
      <w:r w:rsidR="003154F5" w:rsidRPr="00FD6067">
        <w:rPr>
          <w:lang w:val="fr-FR"/>
        </w:rPr>
        <w:t xml:space="preserve"> </w:t>
      </w:r>
      <w:r>
        <w:t xml:space="preserve">Les informations fournies dans la Liste des Produits </w:t>
      </w:r>
      <w:proofErr w:type="gramStart"/>
      <w:r>
        <w:t>concernent :</w:t>
      </w:r>
      <w:proofErr w:type="gramEnd"/>
    </w:p>
    <w:p w:rsidR="00ED3A2C" w:rsidRPr="00FD6067" w:rsidRDefault="00ED3A2C" w:rsidP="00F32AEC">
      <w:pPr>
        <w:pStyle w:val="ProductList-Body"/>
        <w:numPr>
          <w:ilvl w:val="0"/>
          <w:numId w:val="52"/>
        </w:numPr>
        <w:ind w:left="450" w:hanging="270"/>
        <w:rPr>
          <w:lang w:val="fr-FR"/>
        </w:rPr>
      </w:pPr>
      <w:r w:rsidRPr="00FD6067">
        <w:rPr>
          <w:lang w:val="fr-FR"/>
        </w:rPr>
        <w:t>Les nouveaux Produits disponibles par l‘intermédiaire des Programmes de Licence en Volume Microsoft</w:t>
      </w:r>
    </w:p>
    <w:p w:rsidR="00ED3A2C" w:rsidRPr="00FD6067" w:rsidRDefault="00ED3A2C" w:rsidP="00F32AEC">
      <w:pPr>
        <w:pStyle w:val="ProductList-Body"/>
        <w:numPr>
          <w:ilvl w:val="0"/>
          <w:numId w:val="52"/>
        </w:numPr>
        <w:ind w:left="450" w:hanging="270"/>
        <w:rPr>
          <w:lang w:val="fr-FR"/>
        </w:rPr>
      </w:pPr>
      <w:r w:rsidRPr="00FD6067">
        <w:rPr>
          <w:lang w:val="fr-FR"/>
        </w:rPr>
        <w:t>Les Produits qui ne sont plus disponibles par l‘intermédiaire des Programmes de Licence en Volume Microsoft</w:t>
      </w:r>
    </w:p>
    <w:p w:rsidR="00ED3A2C" w:rsidRPr="00FD6067" w:rsidRDefault="00056522" w:rsidP="00F32AEC">
      <w:pPr>
        <w:pStyle w:val="ProductList-Body"/>
        <w:numPr>
          <w:ilvl w:val="0"/>
          <w:numId w:val="52"/>
        </w:numPr>
        <w:ind w:left="450" w:hanging="270"/>
        <w:rPr>
          <w:lang w:val="fr-FR"/>
        </w:rPr>
      </w:pPr>
      <w:r w:rsidRPr="00FD6067">
        <w:rPr>
          <w:lang w:val="fr-FR"/>
        </w:rPr>
        <w:t xml:space="preserve">Les Produits désignés dans le Groupe de Produits des Programmes de Licence en Volume Microsoft </w:t>
      </w:r>
    </w:p>
    <w:p w:rsidR="00ED3A2C" w:rsidRPr="00FD6067" w:rsidRDefault="00ED3A2C" w:rsidP="00F32AEC">
      <w:pPr>
        <w:pStyle w:val="ProductList-Body"/>
        <w:numPr>
          <w:ilvl w:val="0"/>
          <w:numId w:val="52"/>
        </w:numPr>
        <w:ind w:left="450" w:hanging="270"/>
        <w:rPr>
          <w:lang w:val="fr-FR"/>
        </w:rPr>
      </w:pPr>
      <w:r w:rsidRPr="00FD6067">
        <w:rPr>
          <w:lang w:val="fr-FR"/>
        </w:rPr>
        <w:t>La valeur en points attribuée pour chaque Produit</w:t>
      </w:r>
    </w:p>
    <w:p w:rsidR="00ED3A2C" w:rsidRDefault="00ED3A2C" w:rsidP="00F32AEC">
      <w:pPr>
        <w:pStyle w:val="ProductList-Body"/>
        <w:numPr>
          <w:ilvl w:val="0"/>
          <w:numId w:val="52"/>
        </w:numPr>
        <w:ind w:left="450" w:hanging="270"/>
      </w:pPr>
      <w:r>
        <w:t>Les promotions disponibles</w:t>
      </w:r>
    </w:p>
    <w:p w:rsidR="00ED3A2C" w:rsidRPr="00FD6067" w:rsidRDefault="00ED3A2C" w:rsidP="00F32AEC">
      <w:pPr>
        <w:pStyle w:val="ProductList-Body"/>
        <w:numPr>
          <w:ilvl w:val="0"/>
          <w:numId w:val="52"/>
        </w:numPr>
        <w:ind w:left="450" w:hanging="270"/>
        <w:rPr>
          <w:lang w:val="fr-FR"/>
        </w:rPr>
      </w:pPr>
      <w:r w:rsidRPr="00FD6067">
        <w:rPr>
          <w:lang w:val="fr-FR"/>
        </w:rPr>
        <w:t>Les possibilités de migration d’une version de logiciel à une autre version du même logiciel</w:t>
      </w:r>
    </w:p>
    <w:p w:rsidR="00ED3A2C" w:rsidRPr="00FD6067" w:rsidRDefault="00ED3A2C" w:rsidP="00F32AEC">
      <w:pPr>
        <w:pStyle w:val="ProductList-Body"/>
        <w:numPr>
          <w:ilvl w:val="0"/>
          <w:numId w:val="52"/>
        </w:numPr>
        <w:ind w:left="450" w:hanging="270"/>
        <w:rPr>
          <w:lang w:val="fr-FR"/>
        </w:rPr>
      </w:pPr>
      <w:r w:rsidRPr="00FD6067">
        <w:rPr>
          <w:lang w:val="fr-FR"/>
        </w:rPr>
        <w:t>Les possibilités de migration d’un logiciel qui n’est plus disponible vers de nouvelles versions de logiciels</w:t>
      </w:r>
    </w:p>
    <w:p w:rsidR="00ED3A2C" w:rsidRPr="00FD6067" w:rsidRDefault="00ED3A2C" w:rsidP="00F32AEC">
      <w:pPr>
        <w:pStyle w:val="ProductList-Body"/>
        <w:numPr>
          <w:ilvl w:val="0"/>
          <w:numId w:val="52"/>
        </w:numPr>
        <w:ind w:left="450" w:hanging="270"/>
        <w:rPr>
          <w:lang w:val="fr-FR"/>
        </w:rPr>
      </w:pPr>
      <w:r w:rsidRPr="00FD6067">
        <w:rPr>
          <w:lang w:val="fr-FR"/>
        </w:rPr>
        <w:t>Les avantages de la Software Assurance</w:t>
      </w:r>
    </w:p>
    <w:p w:rsidR="00ED3A2C" w:rsidRPr="00FD6067" w:rsidRDefault="00ED3A2C" w:rsidP="00F32AEC">
      <w:pPr>
        <w:pStyle w:val="ProductList-Body"/>
        <w:numPr>
          <w:ilvl w:val="0"/>
          <w:numId w:val="52"/>
        </w:numPr>
        <w:ind w:left="450" w:hanging="270"/>
        <w:rPr>
          <w:lang w:val="fr-FR"/>
        </w:rPr>
      </w:pPr>
      <w:r w:rsidRPr="00FD6067">
        <w:rPr>
          <w:lang w:val="fr-FR"/>
        </w:rPr>
        <w:t>D’autres remarques et informations spécifiques aux Produits</w:t>
      </w:r>
    </w:p>
    <w:p w:rsidR="00F910AC" w:rsidRPr="00FD6067" w:rsidRDefault="00F910AC" w:rsidP="00F910AC">
      <w:pPr>
        <w:pStyle w:val="ProductList-Body"/>
        <w:rPr>
          <w:lang w:val="fr-FR"/>
        </w:rPr>
      </w:pPr>
    </w:p>
    <w:p w:rsidR="00F910AC" w:rsidRPr="00FD6067" w:rsidRDefault="00F910AC" w:rsidP="00F910AC">
      <w:pPr>
        <w:pStyle w:val="ProductList-Body"/>
        <w:rPr>
          <w:lang w:val="fr-FR"/>
        </w:rPr>
      </w:pPr>
      <w:r w:rsidRPr="00FD6067">
        <w:rPr>
          <w:lang w:val="fr-FR"/>
        </w:rPr>
        <w:t>Dans le cadre des efforts continus de simplification de la documentation sur les Contrats de Licence en Volume de Microsoft, la Liste des Produits a été remaniée.</w:t>
      </w:r>
      <w:r w:rsidR="003154F5" w:rsidRPr="00FD6067">
        <w:rPr>
          <w:lang w:val="fr-FR"/>
        </w:rPr>
        <w:t xml:space="preserve"> </w:t>
      </w:r>
      <w:r w:rsidRPr="00FD6067">
        <w:rPr>
          <w:lang w:val="fr-FR"/>
        </w:rPr>
        <w:t>Les informations sont désormais ventilées par Groupe de Produits, avec une rubrique Informations supplémentaires regroupant les informations spécifiques à chaque Produit.</w:t>
      </w:r>
      <w:r w:rsidR="003154F5" w:rsidRPr="00FD6067">
        <w:rPr>
          <w:lang w:val="fr-FR"/>
        </w:rPr>
        <w:t xml:space="preserve"> </w:t>
      </w:r>
      <w:r w:rsidRPr="00FD6067">
        <w:rPr>
          <w:lang w:val="fr-FR"/>
        </w:rPr>
        <w:t>La mise en page a également été optimisée pour faciliter la compréhension.</w:t>
      </w:r>
    </w:p>
    <w:p w:rsidR="00125CBE" w:rsidRPr="00FD6067" w:rsidRDefault="00125CBE" w:rsidP="00125CBE">
      <w:pPr>
        <w:pStyle w:val="ProductList-Body"/>
        <w:rPr>
          <w:lang w:val="fr-FR"/>
        </w:rPr>
      </w:pPr>
    </w:p>
    <w:p w:rsidR="00125CBE" w:rsidRPr="00FD6067" w:rsidRDefault="00125CBE" w:rsidP="00125CBE">
      <w:pPr>
        <w:pStyle w:val="ProductList-Body"/>
        <w:rPr>
          <w:lang w:val="fr-FR"/>
        </w:rPr>
      </w:pPr>
      <w:r w:rsidRPr="00FD6067">
        <w:rPr>
          <w:lang w:val="fr-FR"/>
        </w:rPr>
        <w:t>La Liste des Produits est désormais organisée en cinq sections, deux Annexes et un Index.</w:t>
      </w:r>
    </w:p>
    <w:p w:rsidR="00125CBE" w:rsidRPr="00FD6067" w:rsidRDefault="00C33D30" w:rsidP="00A50201">
      <w:pPr>
        <w:pStyle w:val="ProductList-Body"/>
        <w:numPr>
          <w:ilvl w:val="0"/>
          <w:numId w:val="53"/>
        </w:numPr>
        <w:ind w:left="450" w:hanging="270"/>
        <w:rPr>
          <w:lang w:val="fr-FR"/>
        </w:rPr>
      </w:pPr>
      <w:r w:rsidRPr="00FD6067">
        <w:rPr>
          <w:lang w:val="fr-FR"/>
        </w:rPr>
        <w:t>L‘</w:t>
      </w:r>
      <w:hyperlink w:anchor="Introduction" w:history="1">
        <w:r w:rsidRPr="00FD6067">
          <w:rPr>
            <w:rStyle w:val="Hyperlink"/>
            <w:lang w:val="fr-FR"/>
          </w:rPr>
          <w:t>introduction</w:t>
        </w:r>
      </w:hyperlink>
      <w:r w:rsidRPr="00FD6067">
        <w:rPr>
          <w:lang w:val="fr-FR"/>
        </w:rPr>
        <w:t xml:space="preserve"> contient des instructions sur l‘utilisation de la Liste des Produits, des définitions et un récapitulatif des modifications apportées à la Liste des Produits.</w:t>
      </w:r>
    </w:p>
    <w:p w:rsidR="00125CBE" w:rsidRPr="00FD6067" w:rsidRDefault="00C33D30" w:rsidP="00A50201">
      <w:pPr>
        <w:pStyle w:val="ProductList-Body"/>
        <w:numPr>
          <w:ilvl w:val="0"/>
          <w:numId w:val="53"/>
        </w:numPr>
        <w:ind w:left="450" w:hanging="270"/>
        <w:rPr>
          <w:lang w:val="fr-FR"/>
        </w:rPr>
      </w:pPr>
      <w:r w:rsidRPr="00FD6067">
        <w:rPr>
          <w:lang w:val="fr-FR"/>
        </w:rPr>
        <w:t xml:space="preserve">La section </w:t>
      </w:r>
      <w:hyperlink w:anchor="SoftwareProducts" w:history="1">
        <w:r w:rsidRPr="00FD6067">
          <w:rPr>
            <w:rStyle w:val="Hyperlink"/>
            <w:lang w:val="fr-FR"/>
          </w:rPr>
          <w:t>Logiciels</w:t>
        </w:r>
      </w:hyperlink>
      <w:r w:rsidRPr="00FD6067">
        <w:rPr>
          <w:lang w:val="fr-FR"/>
        </w:rPr>
        <w:t xml:space="preserve"> désigne les logiciels disponibles sous Licence en Volume Microsoft et inclut des informations spécifiques à ces logiciels.</w:t>
      </w:r>
    </w:p>
    <w:p w:rsidR="00125CBE" w:rsidRPr="00FD6067" w:rsidRDefault="00C33D30" w:rsidP="00A50201">
      <w:pPr>
        <w:pStyle w:val="ProductList-Body"/>
        <w:numPr>
          <w:ilvl w:val="0"/>
          <w:numId w:val="53"/>
        </w:numPr>
        <w:ind w:left="450" w:hanging="270"/>
        <w:rPr>
          <w:lang w:val="fr-FR"/>
        </w:rPr>
      </w:pPr>
      <w:r w:rsidRPr="00FD6067">
        <w:rPr>
          <w:lang w:val="fr-FR"/>
        </w:rPr>
        <w:t xml:space="preserve">La section </w:t>
      </w:r>
      <w:hyperlink w:anchor="OnlineServices" w:history="1">
        <w:r w:rsidRPr="00FD6067">
          <w:rPr>
            <w:rStyle w:val="Hyperlink"/>
            <w:lang w:val="fr-FR"/>
          </w:rPr>
          <w:t>Services en Ligne</w:t>
        </w:r>
      </w:hyperlink>
      <w:r w:rsidRPr="00FD6067">
        <w:rPr>
          <w:lang w:val="fr-FR"/>
        </w:rPr>
        <w:t xml:space="preserve"> désigne les Services en Ligne disponibles sous Licence en Volume Microsoft et inclut des informations spécifiques à ces Services en Ligne.</w:t>
      </w:r>
    </w:p>
    <w:p w:rsidR="00125CBE" w:rsidRPr="00FD6067" w:rsidRDefault="00C33D30" w:rsidP="00A50201">
      <w:pPr>
        <w:pStyle w:val="ProductList-Body"/>
        <w:numPr>
          <w:ilvl w:val="0"/>
          <w:numId w:val="53"/>
        </w:numPr>
        <w:ind w:left="450" w:hanging="270"/>
        <w:rPr>
          <w:lang w:val="fr-FR"/>
        </w:rPr>
      </w:pPr>
      <w:r w:rsidRPr="00FD6067">
        <w:rPr>
          <w:lang w:val="fr-FR"/>
        </w:rPr>
        <w:t xml:space="preserve">La section </w:t>
      </w:r>
      <w:hyperlink w:anchor="SoftwareAssurance" w:history="1">
        <w:r w:rsidRPr="00FD6067">
          <w:rPr>
            <w:rStyle w:val="Hyperlink"/>
            <w:lang w:val="fr-FR"/>
          </w:rPr>
          <w:t>Software Assurance</w:t>
        </w:r>
      </w:hyperlink>
      <w:r w:rsidRPr="00FD6067">
        <w:rPr>
          <w:lang w:val="fr-FR"/>
        </w:rPr>
        <w:t xml:space="preserve"> décrit les avantages de la Software Assurance disponibles.</w:t>
      </w:r>
    </w:p>
    <w:p w:rsidR="00125CBE" w:rsidRPr="00FD6067" w:rsidRDefault="00C33D30" w:rsidP="00A50201">
      <w:pPr>
        <w:pStyle w:val="ProductList-Body"/>
        <w:numPr>
          <w:ilvl w:val="0"/>
          <w:numId w:val="53"/>
        </w:numPr>
        <w:ind w:left="450" w:hanging="270"/>
        <w:rPr>
          <w:lang w:val="fr-FR"/>
        </w:rPr>
      </w:pPr>
      <w:r w:rsidRPr="00FD6067">
        <w:rPr>
          <w:lang w:val="fr-FR"/>
        </w:rPr>
        <w:t xml:space="preserve">La section </w:t>
      </w:r>
      <w:hyperlink w:anchor="Services" w:history="1">
        <w:r w:rsidRPr="00FD6067">
          <w:rPr>
            <w:rStyle w:val="Hyperlink"/>
            <w:lang w:val="fr-FR"/>
          </w:rPr>
          <w:t>Services</w:t>
        </w:r>
      </w:hyperlink>
      <w:r w:rsidRPr="00FD6067">
        <w:rPr>
          <w:lang w:val="fr-FR"/>
        </w:rPr>
        <w:t xml:space="preserve"> décrit les Services disponibles sous Licence en Volume Microsoft.</w:t>
      </w:r>
    </w:p>
    <w:p w:rsidR="00125CBE" w:rsidRPr="00FD6067" w:rsidRDefault="00C33D30" w:rsidP="00A50201">
      <w:pPr>
        <w:pStyle w:val="ProductList-Body"/>
        <w:numPr>
          <w:ilvl w:val="0"/>
          <w:numId w:val="53"/>
        </w:numPr>
        <w:ind w:left="450" w:hanging="270"/>
        <w:rPr>
          <w:lang w:val="fr-FR"/>
        </w:rPr>
      </w:pPr>
      <w:r w:rsidRPr="00FD6067">
        <w:rPr>
          <w:lang w:val="fr-FR"/>
        </w:rPr>
        <w:t>L‘</w:t>
      </w:r>
      <w:hyperlink w:anchor="AppendixA" w:history="1">
        <w:r w:rsidRPr="00FD6067">
          <w:rPr>
            <w:rStyle w:val="Hyperlink"/>
            <w:lang w:val="fr-FR"/>
          </w:rPr>
          <w:t>Annexe A – Conditions supplémentaires du Programme</w:t>
        </w:r>
      </w:hyperlink>
      <w:r w:rsidRPr="00FD6067">
        <w:rPr>
          <w:lang w:val="fr-FR"/>
        </w:rPr>
        <w:t xml:space="preserve"> définit les dispositions complémentaires des conditions générales du Contrat de Licence en Volume Microsoft. </w:t>
      </w:r>
    </w:p>
    <w:p w:rsidR="00125CBE" w:rsidRPr="00FD6067" w:rsidRDefault="00C33D30" w:rsidP="00A50201">
      <w:pPr>
        <w:pStyle w:val="ProductList-Body"/>
        <w:numPr>
          <w:ilvl w:val="0"/>
          <w:numId w:val="53"/>
        </w:numPr>
        <w:ind w:left="450" w:hanging="270"/>
        <w:rPr>
          <w:lang w:val="fr-FR"/>
        </w:rPr>
      </w:pPr>
      <w:r w:rsidRPr="00FD6067">
        <w:rPr>
          <w:lang w:val="fr-FR"/>
        </w:rPr>
        <w:t>L‘</w:t>
      </w:r>
      <w:hyperlink w:anchor="AppendixB" w:history="1">
        <w:r w:rsidRPr="00FD6067">
          <w:rPr>
            <w:rStyle w:val="Hyperlink"/>
            <w:lang w:val="fr-FR"/>
          </w:rPr>
          <w:t>Annexe B – Promotions de Produits</w:t>
        </w:r>
      </w:hyperlink>
      <w:r w:rsidRPr="00FD6067">
        <w:rPr>
          <w:lang w:val="fr-FR"/>
        </w:rPr>
        <w:t xml:space="preserve"> présente les promotions proposées dans le cadre du Programme de Licence en Volume Microsoft qui ne figurent pas dans la Liste des prix.</w:t>
      </w:r>
    </w:p>
    <w:p w:rsidR="00125CBE" w:rsidRPr="00FD6067" w:rsidRDefault="00C33D30" w:rsidP="00A50201">
      <w:pPr>
        <w:pStyle w:val="ProductList-Body"/>
        <w:numPr>
          <w:ilvl w:val="0"/>
          <w:numId w:val="53"/>
        </w:numPr>
        <w:ind w:left="450" w:hanging="270"/>
        <w:rPr>
          <w:lang w:val="fr-FR"/>
        </w:rPr>
      </w:pPr>
      <w:r w:rsidRPr="00FD6067">
        <w:rPr>
          <w:lang w:val="fr-FR"/>
        </w:rPr>
        <w:t>L‘</w:t>
      </w:r>
      <w:hyperlink w:anchor="Index" w:history="1">
        <w:r w:rsidRPr="00FD6067">
          <w:rPr>
            <w:rStyle w:val="Hyperlink"/>
            <w:lang w:val="fr-FR"/>
          </w:rPr>
          <w:t>index</w:t>
        </w:r>
      </w:hyperlink>
      <w:r w:rsidRPr="00FD6067">
        <w:rPr>
          <w:lang w:val="fr-FR"/>
        </w:rPr>
        <w:t xml:space="preserve"> liste tous les Produits référencés dans la Liste des Produits et le numéro des pages qui y font référence.</w:t>
      </w:r>
    </w:p>
    <w:p w:rsidR="00BD1863" w:rsidRPr="00FD6067" w:rsidRDefault="00BD1863" w:rsidP="00ED3A2C">
      <w:pPr>
        <w:pStyle w:val="ProductList-Body"/>
        <w:rPr>
          <w:lang w:val="fr-FR"/>
        </w:rPr>
      </w:pPr>
    </w:p>
    <w:p w:rsidR="00ED3A2C" w:rsidRPr="00FD6067" w:rsidRDefault="00ED3A2C" w:rsidP="00ED3A2C">
      <w:pPr>
        <w:pStyle w:val="ProductList-Body"/>
        <w:rPr>
          <w:lang w:val="fr-FR"/>
        </w:rPr>
      </w:pPr>
      <w:r w:rsidRPr="00FD6067">
        <w:rPr>
          <w:lang w:val="fr-FR"/>
        </w:rPr>
        <w:t>La disponibilité des Produits peut varier selon les régions. Les clients sont invités à contacter leur revendeur ou Responsable de Compte Microsoft pour connaître la disponibilité des Produits dans leur région.</w:t>
      </w:r>
    </w:p>
    <w:p w:rsidR="00ED3A2C" w:rsidRPr="00FD6067" w:rsidRDefault="00ED3A2C" w:rsidP="00ED3A2C">
      <w:pPr>
        <w:pStyle w:val="ProductList-Body"/>
        <w:rPr>
          <w:lang w:val="fr-FR"/>
        </w:rPr>
      </w:pPr>
    </w:p>
    <w:p w:rsidR="009A0C93" w:rsidRPr="00FD6067" w:rsidRDefault="0009588E" w:rsidP="00ED3A2C">
      <w:pPr>
        <w:pStyle w:val="ProductList-Body"/>
        <w:rPr>
          <w:lang w:val="fr-FR"/>
        </w:rPr>
      </w:pPr>
      <w:r w:rsidRPr="00FD6067">
        <w:rPr>
          <w:lang w:val="fr-FR"/>
        </w:rPr>
        <w:t>Ils peuvent également consulter le document relatif aux Droits d’Utilisation des Logiciels (PUR) ou aux Droits d’Utilisation des Services en Ligne (OLSUR). Ces deux documents sont mis à jour chaque trimestre. La dernière version des Droits d’Utilisation des Logiciels Microsoft est disponible à</w:t>
      </w:r>
      <w:r w:rsidR="005A4075" w:rsidRPr="00FD6067">
        <w:rPr>
          <w:lang w:val="fr-FR"/>
        </w:rPr>
        <w:t> </w:t>
      </w:r>
      <w:r w:rsidRPr="00FD6067">
        <w:rPr>
          <w:lang w:val="fr-FR"/>
        </w:rPr>
        <w:t xml:space="preserve">la rubrique PUR du site Web </w:t>
      </w:r>
      <w:hyperlink r:id="rId14" w:history="1">
        <w:r w:rsidRPr="00FD6067">
          <w:rPr>
            <w:rStyle w:val="Hyperlink"/>
            <w:lang w:val="fr-FR"/>
          </w:rPr>
          <w:t>http://go.microsoft.com/?linkid=9839207</w:t>
        </w:r>
      </w:hyperlink>
      <w:r w:rsidRPr="00FD6067">
        <w:rPr>
          <w:rStyle w:val="Hyperlink"/>
          <w:lang w:val="fr-FR"/>
        </w:rPr>
        <w:t>.</w:t>
      </w:r>
      <w:r w:rsidRPr="00FD6067">
        <w:rPr>
          <w:lang w:val="fr-FR"/>
        </w:rPr>
        <w:t xml:space="preserve"> Les Droits d’Utilisation des Services en Ligne Microsoft sont disponibles à</w:t>
      </w:r>
      <w:r w:rsidR="005A4075" w:rsidRPr="00FD6067">
        <w:rPr>
          <w:lang w:val="fr-FR"/>
        </w:rPr>
        <w:t> </w:t>
      </w:r>
      <w:r w:rsidRPr="00FD6067">
        <w:rPr>
          <w:lang w:val="fr-FR"/>
        </w:rPr>
        <w:t xml:space="preserve">la rubrique OLSUR du site Web </w:t>
      </w:r>
      <w:hyperlink r:id="rId15" w:history="1">
        <w:r w:rsidRPr="00FD6067">
          <w:rPr>
            <w:rStyle w:val="Hyperlink"/>
            <w:lang w:val="fr-FR"/>
          </w:rPr>
          <w:t>http://go.microsoft.com/?linkid=9840733</w:t>
        </w:r>
      </w:hyperlink>
      <w:r w:rsidRPr="00FD6067">
        <w:rPr>
          <w:lang w:val="fr-FR"/>
        </w:rPr>
        <w:t>.</w:t>
      </w:r>
    </w:p>
    <w:p w:rsidR="00407E60" w:rsidRPr="00FD6067" w:rsidRDefault="00407E60" w:rsidP="004F3C6D">
      <w:pPr>
        <w:pStyle w:val="ProductList-Body"/>
        <w:rPr>
          <w:lang w:val="fr-FR"/>
        </w:rPr>
      </w:pPr>
    </w:p>
    <w:p w:rsidR="00407E60" w:rsidRPr="00FD6067" w:rsidRDefault="00407E60" w:rsidP="002E202B">
      <w:pPr>
        <w:pStyle w:val="ProductList-Offering1Heading"/>
        <w:outlineLvl w:val="1"/>
        <w:rPr>
          <w:lang w:val="fr-FR"/>
        </w:rPr>
      </w:pPr>
      <w:bookmarkStart w:id="16" w:name="_Toc378147612"/>
      <w:bookmarkStart w:id="17" w:name="_Toc378151514"/>
      <w:bookmarkStart w:id="18" w:name="_Toc379797091"/>
      <w:bookmarkStart w:id="19" w:name="_Toc380513117"/>
      <w:bookmarkStart w:id="20" w:name="_Toc380655156"/>
      <w:bookmarkStart w:id="21" w:name="_Toc383683451"/>
      <w:r w:rsidRPr="00FD6067">
        <w:rPr>
          <w:lang w:val="fr-FR"/>
        </w:rPr>
        <w:t>Comment utiliser ce document</w:t>
      </w:r>
      <w:bookmarkEnd w:id="16"/>
      <w:bookmarkEnd w:id="17"/>
      <w:bookmarkEnd w:id="18"/>
      <w:bookmarkEnd w:id="19"/>
      <w:bookmarkEnd w:id="20"/>
      <w:bookmarkEnd w:id="21"/>
    </w:p>
    <w:p w:rsidR="00F76E42" w:rsidRPr="00FD6067" w:rsidRDefault="00F76E42" w:rsidP="00ED3A2C">
      <w:pPr>
        <w:pStyle w:val="ProductList-Body"/>
        <w:rPr>
          <w:b/>
          <w:lang w:val="fr-FR"/>
        </w:rPr>
      </w:pPr>
      <w:r w:rsidRPr="00FD6067">
        <w:rPr>
          <w:lang w:val="fr-FR"/>
        </w:rPr>
        <w:t>Des instructions supplémentaires sur l‘utilisation de la Liste des Produits</w:t>
      </w:r>
      <w:r w:rsidRPr="00FD6067">
        <w:rPr>
          <w:b/>
          <w:lang w:val="fr-FR"/>
        </w:rPr>
        <w:t xml:space="preserve"> </w:t>
      </w:r>
      <w:r w:rsidRPr="00FD6067">
        <w:rPr>
          <w:lang w:val="fr-FR"/>
        </w:rPr>
        <w:t xml:space="preserve">sont disponibles à l’adresse </w:t>
      </w:r>
      <w:hyperlink r:id="rId16" w:history="1">
        <w:r w:rsidRPr="00FD6067">
          <w:rPr>
            <w:rStyle w:val="Hyperlink"/>
            <w:lang w:val="fr-FR"/>
          </w:rPr>
          <w:t>http://www.microsoftvolumelicensing.com</w:t>
        </w:r>
      </w:hyperlink>
      <w:r w:rsidRPr="00BD254B">
        <w:rPr>
          <w:rStyle w:val="Hyperlink"/>
          <w:u w:val="none"/>
          <w:lang w:val="fr-FR"/>
        </w:rPr>
        <w:t>.</w:t>
      </w:r>
    </w:p>
    <w:p w:rsidR="00F76E42" w:rsidRPr="00FD6067" w:rsidRDefault="00F76E42" w:rsidP="00ED3A2C">
      <w:pPr>
        <w:pStyle w:val="ProductList-Body"/>
        <w:rPr>
          <w:b/>
          <w:lang w:val="fr-FR"/>
        </w:rPr>
      </w:pPr>
    </w:p>
    <w:p w:rsidR="002F275E" w:rsidRPr="00FD6067" w:rsidRDefault="00ED3A2C" w:rsidP="00ED3A2C">
      <w:pPr>
        <w:pStyle w:val="ProductList-Body"/>
        <w:rPr>
          <w:lang w:val="fr-FR"/>
        </w:rPr>
      </w:pPr>
      <w:r w:rsidRPr="00FD6067">
        <w:rPr>
          <w:b/>
          <w:color w:val="00188F"/>
          <w:lang w:val="fr-FR"/>
        </w:rPr>
        <w:t>Étape 1</w:t>
      </w:r>
    </w:p>
    <w:p w:rsidR="00ED3A2C" w:rsidRPr="00FD6067" w:rsidRDefault="00ED3A2C" w:rsidP="00ED3A2C">
      <w:pPr>
        <w:pStyle w:val="ProductList-Body"/>
        <w:rPr>
          <w:lang w:val="fr-FR"/>
        </w:rPr>
      </w:pPr>
      <w:r w:rsidRPr="00FD6067">
        <w:rPr>
          <w:lang w:val="fr-FR"/>
        </w:rPr>
        <w:t>Rendez-vous sur la page consacrée au Produit qui vous intéresse, telle qu’indiquée dans la Table des matières ou l’Index.</w:t>
      </w:r>
    </w:p>
    <w:p w:rsidR="00ED3A2C" w:rsidRPr="00FD6067" w:rsidRDefault="00ED3A2C" w:rsidP="00ED3A2C">
      <w:pPr>
        <w:pStyle w:val="ProductList-Body"/>
        <w:rPr>
          <w:lang w:val="fr-FR"/>
        </w:rPr>
      </w:pPr>
    </w:p>
    <w:p w:rsidR="002F275E" w:rsidRPr="00FD6067" w:rsidRDefault="00ED3A2C" w:rsidP="00ED3A2C">
      <w:pPr>
        <w:pStyle w:val="ProductList-Body"/>
        <w:rPr>
          <w:lang w:val="fr-FR"/>
        </w:rPr>
      </w:pPr>
      <w:r w:rsidRPr="00FD6067">
        <w:rPr>
          <w:b/>
          <w:color w:val="00188F"/>
          <w:lang w:val="fr-FR"/>
        </w:rPr>
        <w:t>Étape 2</w:t>
      </w:r>
    </w:p>
    <w:p w:rsidR="00ED3A2C" w:rsidRPr="00FD6067" w:rsidRDefault="00ED3A2C" w:rsidP="00516278">
      <w:pPr>
        <w:pStyle w:val="ProductList-Body"/>
        <w:tabs>
          <w:tab w:val="clear" w:pos="158"/>
        </w:tabs>
        <w:rPr>
          <w:lang w:val="fr-FR"/>
        </w:rPr>
      </w:pPr>
      <w:r w:rsidRPr="00FD6067">
        <w:rPr>
          <w:lang w:val="fr-FR"/>
        </w:rPr>
        <w:t>Reportez-vous au tableau pour connaître les programmes et types de Produits (ex. Produit Entreprise ou Produit Supplémentaire) disponibles, ainsi que les points correspondants.</w:t>
      </w:r>
      <w:r w:rsidR="003154F5" w:rsidRPr="00FD6067">
        <w:rPr>
          <w:lang w:val="fr-FR"/>
        </w:rPr>
        <w:t xml:space="preserve"> </w:t>
      </w:r>
      <w:r w:rsidRPr="00FD6067">
        <w:rPr>
          <w:lang w:val="fr-FR"/>
        </w:rPr>
        <w:t xml:space="preserve">Les cases </w:t>
      </w:r>
      <w:r w:rsidRPr="00FD6067">
        <w:rPr>
          <w:shd w:val="clear" w:color="auto" w:fill="70AD47" w:themeFill="accent6"/>
          <w:lang w:val="fr-FR"/>
        </w:rPr>
        <w:t>vertes</w:t>
      </w:r>
      <w:r w:rsidRPr="00FD6067">
        <w:rPr>
          <w:lang w:val="fr-FR"/>
        </w:rPr>
        <w:t xml:space="preserve"> indiquent que le Produit est disponible par l‘intermédiaire du programme correspondant. Dans la version électronique du document, placez le curseur sur les intitulés des colonnes et autres cases pour en faire apparaître le contenu complet.</w:t>
      </w:r>
      <w:r w:rsidR="003154F5" w:rsidRPr="00FD6067">
        <w:rPr>
          <w:lang w:val="fr-FR"/>
        </w:rPr>
        <w:t xml:space="preserve"> </w:t>
      </w:r>
      <w:r w:rsidRPr="00FD6067">
        <w:rPr>
          <w:lang w:val="fr-FR"/>
        </w:rPr>
        <w:t xml:space="preserve">Reportez-vous aux Clés du tableau pour en savoir plus sur les intitulés des colonnes et les contenus des cases. </w:t>
      </w:r>
    </w:p>
    <w:p w:rsidR="00ED3A2C" w:rsidRPr="00FD6067" w:rsidRDefault="00ED3A2C" w:rsidP="00ED3A2C">
      <w:pPr>
        <w:pStyle w:val="ProductList-Body"/>
        <w:rPr>
          <w:lang w:val="fr-FR"/>
        </w:rPr>
      </w:pPr>
    </w:p>
    <w:p w:rsidR="00ED3A2C" w:rsidRDefault="00CC0010" w:rsidP="00ED3A2C">
      <w:pPr>
        <w:pStyle w:val="ProductList-Body"/>
      </w:pPr>
      <w:r>
        <w:rPr>
          <w:rFonts w:ascii="Segoe UI" w:hAnsi="Segoe UI" w:cs="Segoe UI"/>
          <w:noProof/>
          <w:sz w:val="20"/>
        </w:rPr>
        <w:lastRenderedPageBreak/>
        <mc:AlternateContent>
          <mc:Choice Requires="wps">
            <w:drawing>
              <wp:anchor distT="0" distB="0" distL="114300" distR="114300" simplePos="0" relativeHeight="251658241" behindDoc="0" locked="0" layoutInCell="1" allowOverlap="1" wp14:anchorId="1A5C6AAF" wp14:editId="66758993">
                <wp:simplePos x="0" y="0"/>
                <wp:positionH relativeFrom="column">
                  <wp:posOffset>4448175</wp:posOffset>
                </wp:positionH>
                <wp:positionV relativeFrom="paragraph">
                  <wp:posOffset>180975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7FBAA5" id="Oval 10" o:spid="_x0000_s1026" style="position:absolute;margin-left:350.25pt;margin-top:14.2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LEH+j94AAAAJAQAADwAAAGRycy9k&#10;b3ducmV2LnhtbEyPsU7DMBCGdyTewTokNmoTidaEOFUxggHEQGFhc+MjiYjPlu22gafHTDCdTvfp&#10;v+9v1rOb2AFjGj0puFwIYEidtyP1Ct5e7y8ksJQNWTN5QgVfmGDdnp40prb+SC942OaelRBKtVEw&#10;5BxqzlM3oDNp4QNSuX346Ewua+y5jeZYwt3EKyGW3JmRyofBBNQDdp/bvVPwreO7pueHR74J+pbu&#10;nqLVISp1fjZvboBlnPMfDL/6RR3a4rTze7KJTQpWQlwVVEElyyzAanldAdspkFICbxv+v0H7AwAA&#10;//8DAFBLAQItABQABgAIAAAAIQC2gziS/gAAAOEBAAATAAAAAAAAAAAAAAAAAAAAAABbQ29udGVu&#10;dF9UeXBlc10ueG1sUEsBAi0AFAAGAAgAAAAhADj9If/WAAAAlAEAAAsAAAAAAAAAAAAAAAAALwEA&#10;AF9yZWxzLy5yZWxzUEsBAi0AFAAGAAgAAAAhAGg88QCiAgAApwUAAA4AAAAAAAAAAAAAAAAALgIA&#10;AGRycy9lMm9Eb2MueG1sUEsBAi0AFAAGAAgAAAAhACxB/o/eAAAACQEAAA8AAAAAAAAAAAAAAAAA&#10;/AQAAGRycy9kb3ducmV2LnhtbFBLBQYAAAAABAAEAPMAAAAHBgAAAAA=&#10;" filled="f" strokecolor="red" strokeweight="1.5pt">
                <v:stroke joinstyle="miter"/>
                <v:path arrowok="t"/>
              </v:oval>
            </w:pict>
          </mc:Fallback>
        </mc:AlternateContent>
      </w:r>
      <w:r w:rsidR="0001455C">
        <w:rPr>
          <w:rFonts w:ascii="Segoe UI" w:hAnsi="Segoe UI" w:cs="Segoe UI"/>
          <w:noProof/>
          <w:sz w:val="20"/>
        </w:rPr>
        <mc:AlternateContent>
          <mc:Choice Requires="wps">
            <w:drawing>
              <wp:anchor distT="0" distB="0" distL="114300" distR="114300" simplePos="0" relativeHeight="251658240" behindDoc="0" locked="0" layoutInCell="1" allowOverlap="1" wp14:anchorId="4B8E0274" wp14:editId="2200F8FB">
                <wp:simplePos x="0" y="0"/>
                <wp:positionH relativeFrom="column">
                  <wp:posOffset>85725</wp:posOffset>
                </wp:positionH>
                <wp:positionV relativeFrom="paragraph">
                  <wp:posOffset>276225</wp:posOffset>
                </wp:positionV>
                <wp:extent cx="744220" cy="219075"/>
                <wp:effectExtent l="0" t="0" r="17780" b="2857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190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85CC78" id="Oval 9" o:spid="_x0000_s1026" style="position:absolute;margin-left:6.75pt;margin-top:21.75pt;width:58.6pt;height:17.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2cnogIAAKUFAAAOAAAAZHJzL2Uyb0RvYy54bWysVFFv2yAQfp+0/4B4X+1EybpYdaqoVaZJ&#10;UVutnfpMMMTWMMeAxMl+/Q6w3Wyt9jDND8hwd9/xfdzd1fWxVeQgrGtAl3RykVMiNIeq0buSfnta&#10;f/hEifNMV0yBFiU9CUevl+/fXXWmEFOoQVXCEgTRruhMSWvvTZFljteiZe4CjNBolGBb5nFrd1ll&#10;WYforcqmef4x68BWxgIXzuHpbTLSZcSXUnB/L6UTnqiS4t18XG1ct2HNlles2Flm6ob312D/cIuW&#10;NRqTjlC3zDOyt80rqLbhFhxIf8GhzUDKhovIAdlM8j/YPNbMiMgFxXFmlMn9P1h+d3iwpKlKuqBE&#10;sxaf6P7AFFkEZTrjCnR4NA82cHNmA/y7Q0P2myVsXO9zlLYNvsiMHKPMp1FmcfSE4+HlbDad4mNw&#10;NE0ni/xyHpJlrBiCjXX+s4CWhJ+SCqUa44IQrGCHjfPJe/AKxxrWjVJ4zgqlSYeVuMjneYxwoJoq&#10;WIPR2d32RlmCFEu6Xuf49bnP3PAmSvckE6/I0J+USAm+ComSIZNpyhCKVYywjHOh/SSZalaJlG1+&#10;nmyIiLSVRsCALPGWI3YPMHgmkAE7KdD7h1ARa30M7qn/LXiMiJlB+zG4bTTYt5gpZNVnTv6DSEma&#10;oNIWqhMWlIXUac7wdYOPuGHOPzCLrYXvjuPC3+MiFeBLQf9HSQ3251vnwR8rHq2UdNiqJXU/9swK&#10;StQXjb2wmMxmobfjZja/DLVlzy3bc4vetzeArz/BwWR4/A3+Xg2/0kL7jFNlFbKiiWmOuUvKvR02&#10;Nz6NEJxLXKxW0Q372TC/0Y+GB/CgaqjQp+Mzs6avZI8tcAdDW7+q5uQbIjWs9h5kE0v9Rddeb5wF&#10;sXD6uRWGzfk+er1M1+UvAAAA//8DAFBLAwQUAAYACAAAACEAEBrM8t0AAAAIAQAADwAAAGRycy9k&#10;b3ducmV2LnhtbEyPwU7DMBBE70j9B2srcaN2KdAqxKmKERyoOFC4cHPjJYkary3bbQNfj3OC02o0&#10;o9k35XqwPTthiJ0jCfOZAIZUO9NRI+Hj/elqBSwmTUb3jlDCN0ZYV5OLUhfGnekNT7vUsFxCsdAS&#10;2pR8wXmsW7Q6zpxHyt6XC1anLEPDTdDnXG57fi3EHbe6o/yh1R5Vi/Vhd7QSflT4VPT6/MI3Xj3Q&#10;4zYY5YOUl9Nhcw8s4ZD+wjDiZ3SoMtPeHclE1me9uM1JCTfjHf2FWALbS1iuBPCq5P8HVL8AAAD/&#10;/wMAUEsBAi0AFAAGAAgAAAAhALaDOJL+AAAA4QEAABMAAAAAAAAAAAAAAAAAAAAAAFtDb250ZW50&#10;X1R5cGVzXS54bWxQSwECLQAUAAYACAAAACEAOP0h/9YAAACUAQAACwAAAAAAAAAAAAAAAAAvAQAA&#10;X3JlbHMvLnJlbHNQSwECLQAUAAYACAAAACEAJStnJ6ICAAClBQAADgAAAAAAAAAAAAAAAAAuAgAA&#10;ZHJzL2Uyb0RvYy54bWxQSwECLQAUAAYACAAAACEAEBrM8t0AAAAIAQAADwAAAAAAAAAAAAAAAAD8&#10;BAAAZHJzL2Rvd25yZXYueG1sUEsFBgAAAAAEAAQA8wAAAAYGAAAAAA==&#10;" filled="f" strokecolor="red" strokeweight="1.5pt">
                <v:stroke joinstyle="miter"/>
                <v:path arrowok="t"/>
              </v:oval>
            </w:pict>
          </mc:Fallback>
        </mc:AlternateContent>
      </w:r>
      <w:r w:rsidR="00C33D30" w:rsidRPr="00FD6067">
        <w:rPr>
          <w:lang w:val="fr-FR"/>
        </w:rPr>
        <w:t xml:space="preserve"> </w:t>
      </w:r>
      <w:r w:rsidR="00536CDB">
        <w:rPr>
          <w:noProof/>
        </w:rPr>
        <w:drawing>
          <wp:inline distT="0" distB="0" distL="0" distR="0" wp14:anchorId="4526B854" wp14:editId="797A4E0C">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8082" t="39898" r="17925" b="41627"/>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35873" w:rsidRPr="00FD6067" w:rsidRDefault="00A35873" w:rsidP="00A35873">
      <w:pPr>
        <w:pStyle w:val="ProductList-Body"/>
        <w:ind w:left="180"/>
        <w:rPr>
          <w:lang w:val="fr-FR"/>
        </w:rPr>
      </w:pPr>
      <w:r w:rsidRPr="00FD6067">
        <w:rPr>
          <w:lang w:val="fr-FR"/>
        </w:rPr>
        <w:t xml:space="preserve">* </w:t>
      </w:r>
      <w:r w:rsidRPr="00FD6067">
        <w:rPr>
          <w:b/>
          <w:lang w:val="fr-FR"/>
        </w:rPr>
        <w:t>La valeur en points vaut pour une (1) année</w:t>
      </w:r>
      <w:r w:rsidRPr="00FD6067">
        <w:rPr>
          <w:lang w:val="fr-FR"/>
        </w:rPr>
        <w:t>. Les clients sont invités à contacter leur revendeur ou Responsable de Compte Microsoft pour connaître la valeur en points pour plusieurs années ou en savoir plus sur l’attribution des points.</w:t>
      </w:r>
    </w:p>
    <w:p w:rsidR="00ED3A2C" w:rsidRPr="00FD6067" w:rsidRDefault="00ED3A2C" w:rsidP="00ED3A2C">
      <w:pPr>
        <w:pStyle w:val="ProductList-Body"/>
        <w:rPr>
          <w:lang w:val="fr-FR"/>
        </w:rPr>
      </w:pPr>
    </w:p>
    <w:p w:rsidR="002F275E" w:rsidRPr="00FD6067" w:rsidRDefault="00ED3A2C" w:rsidP="00A35873">
      <w:pPr>
        <w:pStyle w:val="ProductList-Body"/>
        <w:ind w:left="180" w:hanging="180"/>
        <w:rPr>
          <w:color w:val="00188F"/>
          <w:lang w:val="fr-FR"/>
        </w:rPr>
      </w:pPr>
      <w:r w:rsidRPr="00FD6067">
        <w:rPr>
          <w:b/>
          <w:color w:val="00188F"/>
          <w:lang w:val="fr-FR"/>
        </w:rPr>
        <w:t>Étape 3</w:t>
      </w:r>
    </w:p>
    <w:p w:rsidR="00ED3A2C" w:rsidRPr="00FD6067" w:rsidRDefault="00ED3A2C" w:rsidP="00516278">
      <w:pPr>
        <w:pStyle w:val="ProductList-Body"/>
        <w:rPr>
          <w:lang w:val="fr-FR"/>
        </w:rPr>
      </w:pPr>
      <w:r w:rsidRPr="00FD6067">
        <w:rPr>
          <w:lang w:val="fr-FR"/>
        </w:rPr>
        <w:t>Passez en revue les attributs figurant sous le tableau, notamment le Groupe de Produits, les avantages de la Software Assurance, les versions précédentes, etc. Ceux-ci sont explicités à la rubrique Clés du tableau.</w:t>
      </w:r>
    </w:p>
    <w:p w:rsidR="00ED3A2C" w:rsidRPr="00FD6067" w:rsidRDefault="00ED3A2C" w:rsidP="00ED3A2C">
      <w:pPr>
        <w:pStyle w:val="ProductList-Body"/>
        <w:rPr>
          <w:lang w:val="fr-FR"/>
        </w:rPr>
      </w:pPr>
    </w:p>
    <w:p w:rsidR="00ED3A2C" w:rsidRDefault="0001455C"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simplePos x="0" y="0"/>
                <wp:positionH relativeFrom="column">
                  <wp:posOffset>2066290</wp:posOffset>
                </wp:positionH>
                <wp:positionV relativeFrom="paragraph">
                  <wp:posOffset>314960</wp:posOffset>
                </wp:positionV>
                <wp:extent cx="1461770" cy="255270"/>
                <wp:effectExtent l="0" t="0" r="508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177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7276FB" id="Oval 11" o:spid="_x0000_s1026" style="position:absolute;margin-left:162.7pt;margin-top:24.8pt;width:115.1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Y7yogIAAKgFAAAOAAAAZHJzL2Uyb0RvYy54bWysVE1v2zAMvQ/YfxB0X+0ESbsadYqgRYYB&#10;QVu0HXpWZCk2JouapMTJfv0oyXaztdhhmA+GKJKPevy6uj60iuyFdQ3okk7OckqE5lA1elvSb8+r&#10;T58pcZ7piinQoqRH4ej14uOHq84UYgo1qEpYgiDaFZ0pae29KbLM8Vq0zJ2BERqVEmzLPIp2m1WW&#10;dYjeqmya5+dZB7YyFrhwDm9vk5IuIr6Ugvt7KZ3wRJUU3+bj38b/JvyzxRUrtpaZuuH9M9g/vKJl&#10;jcagI9Qt84zsbPMGqm24BQfSn3FoM5Cy4SJyQDaT/A82TzUzInLB5Dgzpsn9P1h+t3+wpKmwdhNK&#10;NGuxRvd7pgiKmJvOuAJNnsyDDeycWQP/7lCR/aYJguttDtK2wRa5kUNM9HFMtDh4wvFyMjufXFxg&#10;PTjqpvP5FM8BlBWDt7HOfxHQknAoqVCqMS7kghVsv3Y+WQ9W4VrDqlEK71mhNOkwyGU+z6OHA9VU&#10;QRuUzm43N8oSJFnS1SrHr499YoYvUbpnmYhFiv6oRArwKCRmDalMU4TQr2KEZZwL7SdJVbNKpGjz&#10;02CDR6StNAIGZImvHLF7gMEygQzYKQO9fXAVsd1H557635xHjxgZtB+d20aDfY+ZQlZ95GQ/JCml&#10;JmRpA9URe8pCGjZn+KrBIq6Z8w/M4nRh3XFj+Hv8SQVYKehPlNRgf753H+yx6VFLSYfTWlL3Y8es&#10;oER91TgOl5PZLIx3FGbziykK9lSzOdXoXXsDWH3seHxdPAZ7r4ajtNC+4GJZhqioYppj7JJybwfh&#10;xqctgquJi+UymuFIG+bX+snwAB6yGjr0+fDCrOk72eMM3MEw2W+6OdkGTw3LnQfZxFZ/zWufb1wH&#10;sXH61RX2zakcrV4X7OIXAAAA//8DAFBLAwQUAAYACAAAACEAzmvayd8AAAAJAQAADwAAAGRycy9k&#10;b3ducmV2LnhtbEyPwU7DMAyG70i8Q2QkbixlrFNX6k6jCA5MHBhcuGVNaCsaJ0qyrfD0mBPcbPnT&#10;7++v1pMdxdGEODhCuJ5lIAy1Tg/UIby9PlwVIGJSpNXoyCB8mQjr+vysUqV2J3oxx13qBIdQLBVC&#10;n5IvpYxtb6yKM+cN8e3DBasSr6GTOqgTh9tRzrNsKa0aiD/0ypumN+3n7mARvpvw3tDz45Pc+OaO&#10;7rdBNz4gXl5Mm1sQyUzpD4ZffVaHmp327kA6ihHhZp4vGEVYrJYgGMjznIc9QrEqQNaV/N+g/gEA&#10;AP//AwBQSwECLQAUAAYACAAAACEAtoM4kv4AAADhAQAAEwAAAAAAAAAAAAAAAAAAAAAAW0NvbnRl&#10;bnRfVHlwZXNdLnhtbFBLAQItABQABgAIAAAAIQA4/SH/1gAAAJQBAAALAAAAAAAAAAAAAAAAAC8B&#10;AABfcmVscy8ucmVsc1BLAQItABQABgAIAAAAIQDFzY7yogIAAKgFAAAOAAAAAAAAAAAAAAAAAC4C&#10;AABkcnMvZTJvRG9jLnhtbFBLAQItABQABgAIAAAAIQDOa9rJ3wAAAAkBAAAPAAAAAAAAAAAAAAAA&#10;APwEAABkcnMvZG93bnJldi54bWxQSwUGAAAAAAQABADzAAAACAYAAAAA&#10;" filled="f" strokecolor="red" strokeweight="1.5pt">
                <v:stroke joinstyle="miter"/>
                <v:path arrowok="t"/>
              </v:oval>
            </w:pict>
          </mc:Fallback>
        </mc:AlternateContent>
      </w:r>
      <w:r w:rsidR="00C33D30" w:rsidRPr="00FD6067">
        <w:rPr>
          <w:lang w:val="fr-FR"/>
        </w:rPr>
        <w:t xml:space="preserve"> </w:t>
      </w:r>
      <w:r w:rsidR="00536CDB">
        <w:rPr>
          <w:noProof/>
        </w:rPr>
        <w:drawing>
          <wp:inline distT="0" distB="0" distL="0" distR="0" wp14:anchorId="10DBC646" wp14:editId="5A522725">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8711" t="53459" r="18082" b="35142"/>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FD6067" w:rsidRDefault="00ED3A2C" w:rsidP="00ED3A2C">
      <w:pPr>
        <w:pStyle w:val="ProductList-Body"/>
        <w:rPr>
          <w:lang w:val="fr-FR"/>
        </w:rPr>
      </w:pPr>
      <w:r w:rsidRPr="00FD6067">
        <w:rPr>
          <w:b/>
          <w:color w:val="00188F"/>
          <w:lang w:val="fr-FR"/>
        </w:rPr>
        <w:t>Étape 4</w:t>
      </w:r>
    </w:p>
    <w:p w:rsidR="00ED3A2C" w:rsidRPr="00FD6067" w:rsidRDefault="00ED3A2C" w:rsidP="00516278">
      <w:pPr>
        <w:pStyle w:val="ProductList-Body"/>
        <w:rPr>
          <w:lang w:val="fr-FR"/>
        </w:rPr>
      </w:pPr>
      <w:r w:rsidRPr="00FD6067">
        <w:rPr>
          <w:lang w:val="fr-FR"/>
        </w:rPr>
        <w:t>Prenez connaissance des informations supplémentaires qui accompagnent certains Produits : critères d’éligibilité, offres de migration, disponibilité des licences de passage à l’édition supérieure, etc.</w:t>
      </w:r>
    </w:p>
    <w:p w:rsidR="009A0C93" w:rsidRPr="00FD6067" w:rsidRDefault="0074000E" w:rsidP="004F3C6D">
      <w:pPr>
        <w:pStyle w:val="ProductList-Body"/>
        <w:rPr>
          <w:lang w:val="fr-FR"/>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30F66FD" wp14:editId="40EED891">
                <wp:simplePos x="0" y="0"/>
                <wp:positionH relativeFrom="column">
                  <wp:posOffset>28575</wp:posOffset>
                </wp:positionH>
                <wp:positionV relativeFrom="paragraph">
                  <wp:posOffset>113031</wp:posOffset>
                </wp:positionV>
                <wp:extent cx="1393825" cy="247650"/>
                <wp:effectExtent l="0" t="0" r="15875" b="1905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3825" cy="2476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8B7000" id="Oval 14" o:spid="_x0000_s1026" style="position:absolute;margin-left:2.25pt;margin-top:8.9pt;width:109.75pt;height:19.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E4gpQIAAKgFAAAOAAAAZHJzL2Uyb0RvYy54bWysVEtv2zAMvg/YfxB0X52kSR9GnSJokWFA&#10;0AZrh54VWYqFyaImKXGyXz9KfjRbix2G+SCYIvmRH0Xy5vZQa7IXziswBR2fjSgRhkOpzLag356X&#10;n64o8YGZkmkwoqBH4ent/OOHm8bmYgIV6FI4giDG540taBWCzbPM80rUzJ+BFQaVElzNAopum5WO&#10;NYhe62wyGl1kDbjSOuDCe7y9b5V0nvClFDw8SulFILqgmFtIp0vnJp7Z/IblW8dspXiXBvuHLGqm&#10;DAYdoO5ZYGTn1BuoWnEHHmQ441BnIKXiInFANuPRH2yeKmZF4oLF8XYok/9/sPxhv3ZElfh2U0oM&#10;q/GNHvdMExSxNo31OZo82bWL7LxdAf/uUZH9pomC72wO0tXRFrmRQyr0cSi0OATC8XJ8fn1+NZlR&#10;wlE3mV5ezNJLZCzvva3z4bOAmsSfggqtlfWxFixn+5UPMQWW91bx2sBSaZ3eUxvSYJDrEcKmtEGr&#10;MmqT4LabO+0IkizocjnCLzJFNP9qhpI2HcuWWKIYjlpEDG2+ColVQyqTNkLsVzHAMs6FCeNWVbFS&#10;tNFmp8F6jxQ6AUZkiVkO2B1Ab9mC9Nhtzp19dBWp3QfnjvrfnAePFBlMGJxrZcC9x0wjqy5ya98X&#10;qS1NrNIGyiP2lIN22LzlS4WPuGI+rJnD6cI5xI0RHvGQGvCloPujpAL38737aI9Nj1pKGpzWgvof&#10;O+YEJfqLwXG4Hk+ncbyTMJ1dTlBwp5rNqcbs6jvA1x/jbrI8/Ub7oPtf6aB+wcWyiFFRxQzH2AXl&#10;wfXCXWi3CK4mLhaLZIYjbVlYmSfLI3isauzQ58MLc7br5IAz8AD9ZL/p5tY2ehpY7AJIlVr9ta5d&#10;vXEdpMbpVlfcN6dysnpdsPNfAAAA//8DAFBLAwQUAAYACAAAACEAHEE5Q9wAAAAHAQAADwAAAGRy&#10;cy9kb3ducmV2LnhtbEyPwU7DMBBE70j8g7VI3KhD1JYqxKmKERxAPVC4cHPjJYmI15bttoGvZznB&#10;cWdGs2/q9eRGccSYBk8KrmcFCKTW24E6BW+vD1crECkbsmb0hAq+MMG6OT+rTWX9iV7wuMud4BJK&#10;lVHQ5xwqKVPbozNp5gMSex8+OpP5jJ200Zy43I2yLIqldGYg/tCbgLrH9nN3cAq+dXzXtH18kpug&#10;7+j+OVodolKXF9PmFkTGKf+F4Ref0aFhpr0/kE1iVDBfcJDlGx7AdlnOedpewWK5AtnU8j9/8wMA&#10;AP//AwBQSwECLQAUAAYACAAAACEAtoM4kv4AAADhAQAAEwAAAAAAAAAAAAAAAAAAAAAAW0NvbnRl&#10;bnRfVHlwZXNdLnhtbFBLAQItABQABgAIAAAAIQA4/SH/1gAAAJQBAAALAAAAAAAAAAAAAAAAAC8B&#10;AABfcmVscy8ucmVsc1BLAQItABQABgAIAAAAIQCLLE4gpQIAAKgFAAAOAAAAAAAAAAAAAAAAAC4C&#10;AABkcnMvZTJvRG9jLnhtbFBLAQItABQABgAIAAAAIQAcQTlD3AAAAAcBAAAPAAAAAAAAAAAAAAAA&#10;AP8EAABkcnMvZG93bnJldi54bWxQSwUGAAAAAAQABADzAAAACAYAAAAA&#10;" filled="f" strokecolor="red" strokeweight="1.5pt">
                <v:stroke joinstyle="miter"/>
                <v:path arrowok="t"/>
              </v:oval>
            </w:pict>
          </mc:Fallback>
        </mc:AlternateContent>
      </w:r>
    </w:p>
    <w:p w:rsidR="00407E60" w:rsidRDefault="0074000E" w:rsidP="004F3C6D">
      <w:pPr>
        <w:pStyle w:val="ProductList-Body"/>
      </w:pPr>
      <w:r>
        <w:rPr>
          <w:noProof/>
        </w:rPr>
        <w:drawing>
          <wp:inline distT="0" distB="0" distL="0" distR="0" wp14:anchorId="4DEB7B8B" wp14:editId="5DEF753C">
            <wp:extent cx="6324600" cy="969771"/>
            <wp:effectExtent l="19050" t="19050" r="19050" b="209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205" t="48364" r="26772" b="39090"/>
                    <a:stretch/>
                  </pic:blipFill>
                  <pic:spPr bwMode="auto">
                    <a:xfrm>
                      <a:off x="0" y="0"/>
                      <a:ext cx="6326772" cy="97010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Pr="00FD6067" w:rsidRDefault="00407E60" w:rsidP="002E202B">
      <w:pPr>
        <w:pStyle w:val="ProductList-Offering1Heading"/>
        <w:outlineLvl w:val="1"/>
        <w:rPr>
          <w:lang w:val="fr-FR"/>
        </w:rPr>
      </w:pPr>
      <w:bookmarkStart w:id="24" w:name="ChartKey"/>
      <w:bookmarkStart w:id="25" w:name="_Toc379797092"/>
      <w:bookmarkStart w:id="26" w:name="_Toc380513118"/>
      <w:bookmarkStart w:id="27" w:name="_Toc380655157"/>
      <w:bookmarkStart w:id="28" w:name="_Toc383683452"/>
      <w:bookmarkEnd w:id="24"/>
      <w:r w:rsidRPr="00FD6067">
        <w:rPr>
          <w:lang w:val="fr-FR"/>
        </w:rPr>
        <w:t>Clés du Tableau</w:t>
      </w:r>
      <w:bookmarkEnd w:id="22"/>
      <w:bookmarkEnd w:id="23"/>
      <w:bookmarkEnd w:id="25"/>
      <w:bookmarkEnd w:id="26"/>
      <w:bookmarkEnd w:id="27"/>
      <w:bookmarkEnd w:id="28"/>
    </w:p>
    <w:p w:rsidR="00C4636F" w:rsidRPr="00FD6067" w:rsidRDefault="00C4636F" w:rsidP="00D450D0">
      <w:pPr>
        <w:pStyle w:val="ProductList-Body"/>
        <w:rPr>
          <w:b/>
          <w:lang w:val="fr-FR"/>
        </w:rPr>
      </w:pPr>
      <w:r w:rsidRPr="00FD6067">
        <w:rPr>
          <w:b/>
          <w:color w:val="00188F"/>
          <w:lang w:val="fr-FR"/>
        </w:rPr>
        <w:t>En-têtes de colonne</w:t>
      </w:r>
    </w:p>
    <w:p w:rsidR="00C4636F" w:rsidRPr="00FD6067" w:rsidRDefault="00552652" w:rsidP="00A50201">
      <w:pPr>
        <w:pStyle w:val="ProductList-Body"/>
        <w:tabs>
          <w:tab w:val="clear" w:pos="158"/>
          <w:tab w:val="left" w:pos="180"/>
        </w:tabs>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Campus et School</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CA/SA</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Contrat Campus et School</w:t>
      </w:r>
      <w:r w:rsidR="00D450D0" w:rsidRPr="00FD6067">
        <w:rPr>
          <w:color w:val="000000" w:themeColor="text1"/>
          <w:lang w:val="fr-FR"/>
        </w:rPr>
        <w:t> : les chiffres figurant dans cette colonne correspondent au nombre d’unités désignées lorsque le logiciel est proposé au titre d’un Accord de Mise en Œuvre School dans le cadre des Contrats Campus et School.</w:t>
      </w:r>
    </w:p>
    <w:p w:rsidR="00C4636F" w:rsidRPr="00FD6067" w:rsidRDefault="00552652"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date de disponibilité</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DA</w:t>
      </w:r>
      <w:r>
        <w:rPr>
          <w:b/>
          <w:color w:val="000000" w:themeColor="text1"/>
        </w:rPr>
        <w:fldChar w:fldCharType="end"/>
      </w:r>
      <w:r w:rsidR="00C4636F" w:rsidRPr="00FD6067">
        <w:rPr>
          <w:color w:val="000000" w:themeColor="text1"/>
          <w:lang w:val="fr-FR"/>
        </w:rPr>
        <w:t xml:space="preserve"> = </w:t>
      </w:r>
      <w:r w:rsidR="00C4636F" w:rsidRPr="00FD6067">
        <w:rPr>
          <w:color w:val="000000" w:themeColor="text1"/>
          <w:u w:val="single"/>
          <w:lang w:val="fr-FR"/>
        </w:rPr>
        <w:t>date de disponibilité</w:t>
      </w:r>
      <w:r w:rsidR="00C4636F" w:rsidRPr="00FD6067">
        <w:rPr>
          <w:color w:val="000000" w:themeColor="text1"/>
          <w:lang w:val="fr-FR"/>
        </w:rPr>
        <w:t>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C4636F" w:rsidRPr="00FD6067" w:rsidRDefault="007D77A5"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Entreprise et Contrat Souscription Entreprise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EA/EAS</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Contrat Entreprise et Contrat Souscription Entreprise</w:t>
      </w:r>
      <w:r w:rsidR="00D450D0" w:rsidRPr="00FD6067">
        <w:rPr>
          <w:color w:val="000000" w:themeColor="text1"/>
          <w:lang w:val="fr-FR"/>
        </w:rPr>
        <w:t>.</w:t>
      </w:r>
    </w:p>
    <w:p w:rsidR="00C4636F" w:rsidRPr="00FD6067" w:rsidRDefault="00E83693" w:rsidP="00330905">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Accord de Mise en Œuvre de Solutions Éducation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EES</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Accord de Mise en Œuvre de Solutions Éducation</w:t>
      </w:r>
      <w:r w:rsidR="00D450D0" w:rsidRPr="00FD6067">
        <w:rPr>
          <w:color w:val="000000" w:themeColor="text1"/>
          <w:lang w:val="fr-FR"/>
        </w:rPr>
        <w:t xml:space="preserve"> : comprend l’Accord de Mise en Œuvre de Solutions Éducation et le Contrat Open Value Souscription </w:t>
      </w:r>
      <w:r w:rsidR="00330905">
        <w:rPr>
          <w:color w:val="000000" w:themeColor="text1"/>
          <w:lang w:val="fr-FR"/>
        </w:rPr>
        <w:t>–</w:t>
      </w:r>
      <w:r w:rsidR="00D450D0" w:rsidRPr="00FD6067">
        <w:rPr>
          <w:color w:val="000000" w:themeColor="text1"/>
          <w:lang w:val="fr-FR"/>
        </w:rPr>
        <w:t xml:space="preserve"> Solutions Éducation</w:t>
      </w:r>
      <w:r w:rsidR="00D450D0" w:rsidRPr="00FD6067">
        <w:rPr>
          <w:lang w:val="fr-FR"/>
        </w:rPr>
        <w:t>.</w:t>
      </w:r>
    </w:p>
    <w:p w:rsidR="00C4636F" w:rsidRPr="00FD6067" w:rsidRDefault="00E83693" w:rsidP="00CE4EF2">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 xml:space="preserve"> L </w:t>
      </w:r>
      <w:r>
        <w:rPr>
          <w:b/>
          <w:color w:val="000000" w:themeColor="text1"/>
        </w:rPr>
        <w:fldChar w:fldCharType="end"/>
      </w:r>
      <w:r w:rsidR="00B20876" w:rsidRPr="00FD6067">
        <w:rPr>
          <w:color w:val="000000" w:themeColor="text1"/>
          <w:lang w:val="fr-FR"/>
        </w:rPr>
        <w:t xml:space="preserve">= </w:t>
      </w:r>
      <w:r w:rsidR="00B20876" w:rsidRPr="00FD6067">
        <w:rPr>
          <w:color w:val="000000" w:themeColor="text1"/>
          <w:u w:val="single"/>
          <w:lang w:val="fr-FR"/>
        </w:rPr>
        <w:t>Licence</w:t>
      </w:r>
      <w:r w:rsidR="00B20876" w:rsidRPr="00FD6067">
        <w:rPr>
          <w:color w:val="000000" w:themeColor="text1"/>
          <w:lang w:val="fr-FR"/>
        </w:rPr>
        <w:t> : valeur en points désignée pour le logiciel indiqué.</w:t>
      </w:r>
    </w:p>
    <w:p w:rsidR="00C4636F" w:rsidRPr="00FD6067" w:rsidRDefault="00E83693" w:rsidP="003B56FF">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 et Software Assurance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L/SA</w:t>
      </w:r>
      <w:r>
        <w:rPr>
          <w:b/>
          <w:color w:val="000000" w:themeColor="text1"/>
        </w:rPr>
        <w:fldChar w:fldCharType="end"/>
      </w:r>
      <w:r w:rsidRPr="00FD6067">
        <w:rPr>
          <w:color w:val="000000" w:themeColor="text1"/>
          <w:lang w:val="fr-FR"/>
        </w:rPr>
        <w:t xml:space="preserve"> </w:t>
      </w:r>
      <w:r w:rsidR="00D450D0" w:rsidRPr="00FD6067">
        <w:rPr>
          <w:color w:val="000000" w:themeColor="text1"/>
          <w:lang w:val="fr-FR"/>
        </w:rPr>
        <w:t xml:space="preserve">= </w:t>
      </w:r>
      <w:r w:rsidR="00D450D0" w:rsidRPr="00FD6067">
        <w:rPr>
          <w:color w:val="000000" w:themeColor="text1"/>
          <w:u w:val="single"/>
          <w:lang w:val="fr-FR"/>
        </w:rPr>
        <w:t>Licence et Software Assurance</w:t>
      </w:r>
      <w:r w:rsidR="00D450D0" w:rsidRPr="00FD6067">
        <w:rPr>
          <w:color w:val="000000" w:themeColor="text1"/>
          <w:lang w:val="fr-FR"/>
        </w:rPr>
        <w:t> : valeur en points désignée lorsqu’une Licence et Software Assurance (L&amp;SA) est également disponible à l’achat.</w:t>
      </w:r>
    </w:p>
    <w:p w:rsidR="00C4636F" w:rsidRPr="00FD6067" w:rsidRDefault="002B291D"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de Fourniture de Produits et de Services Microsoft</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MPSA</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Contrat de Fourniture de Produits et de Services Microsoft</w:t>
      </w:r>
      <w:r w:rsidR="00D450D0" w:rsidRPr="00FD6067">
        <w:rPr>
          <w:color w:val="000000" w:themeColor="text1"/>
          <w:lang w:val="fr-FR"/>
        </w:rPr>
        <w:t>.</w:t>
      </w:r>
    </w:p>
    <w:p w:rsidR="00C4636F" w:rsidRPr="00FD6067" w:rsidRDefault="000174EB"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 Open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OL</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Licence Open</w:t>
      </w:r>
      <w:r w:rsidR="00D450D0" w:rsidRPr="00FD6067">
        <w:rPr>
          <w:color w:val="000000" w:themeColor="text1"/>
          <w:lang w:val="fr-FR"/>
        </w:rPr>
        <w:t> : composant des Programmes Open unique à la Licence Open. La Licence Open inclut la Licence Open, la Licence Open Éducation, la Licence Open Gouvernement et la Licence Open Charity, sous réserve de disponibilité.</w:t>
      </w:r>
    </w:p>
    <w:p w:rsidR="00C4636F" w:rsidRPr="00FD6067" w:rsidRDefault="00DE7B8C"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Minimum Licences Open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OM</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Minimum Licences Open</w:t>
      </w:r>
      <w:r w:rsidR="00D450D0" w:rsidRPr="00FD6067">
        <w:rPr>
          <w:color w:val="000000" w:themeColor="text1"/>
          <w:lang w:val="fr-FR"/>
        </w:rPr>
        <w:t> : chaque Licence compte pour 5 Licences lors de la passation de la commande initiale minimum dans le cadre des Programmes de Licence Open et/ou Open Value. La valeur indique quel est le programme concerné.</w:t>
      </w:r>
    </w:p>
    <w:p w:rsidR="00477621" w:rsidRPr="00FD6067" w:rsidRDefault="003C07A4"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Open Value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OV</w:t>
      </w:r>
      <w:r>
        <w:rPr>
          <w:b/>
          <w:color w:val="000000" w:themeColor="text1"/>
        </w:rPr>
        <w:fldChar w:fldCharType="end"/>
      </w:r>
      <w:r w:rsidR="00477621" w:rsidRPr="00FD6067">
        <w:rPr>
          <w:color w:val="000000" w:themeColor="text1"/>
          <w:lang w:val="fr-FR"/>
        </w:rPr>
        <w:t xml:space="preserve"> = </w:t>
      </w:r>
      <w:r w:rsidR="00477621" w:rsidRPr="00FD6067">
        <w:rPr>
          <w:color w:val="000000" w:themeColor="text1"/>
          <w:u w:val="single"/>
          <w:lang w:val="fr-FR"/>
        </w:rPr>
        <w:t>Open Value</w:t>
      </w:r>
      <w:r w:rsidR="00477621" w:rsidRPr="00FD6067">
        <w:rPr>
          <w:color w:val="000000" w:themeColor="text1"/>
          <w:lang w:val="fr-FR"/>
        </w:rPr>
        <w:t xml:space="preserve"> : comprend les Contrats Open Value et Open Value Gouvernement. </w:t>
      </w:r>
    </w:p>
    <w:p w:rsidR="00C4636F" w:rsidRPr="00FD6067" w:rsidRDefault="004D1968"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Open Value et Open Value Souscription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OV/OVS</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Open Value et Open Value Souscription</w:t>
      </w:r>
      <w:r w:rsidR="00D450D0" w:rsidRPr="00FD6067">
        <w:rPr>
          <w:color w:val="000000" w:themeColor="text1"/>
          <w:lang w:val="fr-FR"/>
        </w:rPr>
        <w:t xml:space="preserve"> : comprend les Contrats Open Value, Open Value Souscription, Open Value Gouvernement et Open Value Souscription Gouvernement. </w:t>
      </w:r>
    </w:p>
    <w:p w:rsidR="00BE646A" w:rsidRPr="00FD6067" w:rsidRDefault="00BE646A" w:rsidP="00A50201">
      <w:pPr>
        <w:pStyle w:val="ProductList-Body"/>
        <w:spacing w:after="20"/>
        <w:ind w:left="187"/>
        <w:rPr>
          <w:b/>
          <w:color w:val="000000" w:themeColor="text1"/>
          <w:lang w:val="fr-FR"/>
        </w:rPr>
      </w:pPr>
      <w:r w:rsidRPr="00FD6067">
        <w:rPr>
          <w:b/>
          <w:color w:val="000000" w:themeColor="text1"/>
          <w:lang w:val="fr-FR"/>
        </w:rPr>
        <w:lastRenderedPageBreak/>
        <w:t>Point</w:t>
      </w:r>
      <w:r w:rsidRPr="00FD6067">
        <w:rPr>
          <w:color w:val="000000" w:themeColor="text1"/>
          <w:lang w:val="fr-FR"/>
        </w:rPr>
        <w:t xml:space="preserve"> = points que représente un Produit, qui servent à calculer le niveau de prix en volume applicable au contrat du client.</w:t>
      </w:r>
    </w:p>
    <w:p w:rsidR="00C4636F" w:rsidRPr="00FD6067" w:rsidRDefault="00BD3BE1"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Software Assurance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SA</w:t>
      </w:r>
      <w:r>
        <w:rPr>
          <w:b/>
          <w:color w:val="000000" w:themeColor="text1"/>
        </w:rPr>
        <w:fldChar w:fldCharType="end"/>
      </w:r>
      <w:r w:rsidR="00D450D0" w:rsidRPr="00FD6067">
        <w:rPr>
          <w:b/>
          <w:color w:val="000000" w:themeColor="text1"/>
          <w:lang w:val="fr-FR"/>
        </w:rPr>
        <w:t xml:space="preserve"> </w:t>
      </w:r>
      <w:r w:rsidR="00D450D0" w:rsidRPr="00FD6067">
        <w:rPr>
          <w:color w:val="000000" w:themeColor="text1"/>
          <w:lang w:val="fr-FR"/>
        </w:rPr>
        <w:t xml:space="preserve">= </w:t>
      </w:r>
      <w:r w:rsidR="00D450D0" w:rsidRPr="00FD6067">
        <w:rPr>
          <w:color w:val="000000" w:themeColor="text1"/>
          <w:u w:val="single"/>
          <w:lang w:val="fr-FR"/>
        </w:rPr>
        <w:t>Software Assurance</w:t>
      </w:r>
      <w:r w:rsidR="00D450D0" w:rsidRPr="00FD6067">
        <w:rPr>
          <w:color w:val="000000" w:themeColor="text1"/>
          <w:lang w:val="fr-FR"/>
        </w:rPr>
        <w:t> : valeur en points désignée lorsqu’une Software Assurance est disponible pour le logiciel indiqué.</w:t>
      </w:r>
    </w:p>
    <w:p w:rsidR="00C4636F" w:rsidRPr="00FD6067" w:rsidRDefault="00212535" w:rsidP="00A50201">
      <w:pPr>
        <w:pStyle w:val="ProductList-Body"/>
        <w:spacing w:after="20"/>
        <w:ind w:left="187"/>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Accord de Mise en Œuvre Serveur et Cloud</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SCE</w:t>
      </w:r>
      <w:r>
        <w:rPr>
          <w:b/>
          <w:color w:val="000000" w:themeColor="text1"/>
        </w:rPr>
        <w:fldChar w:fldCharType="end"/>
      </w:r>
      <w:r w:rsidR="00D450D0" w:rsidRPr="00FD6067">
        <w:rPr>
          <w:color w:val="000000" w:themeColor="text1"/>
          <w:lang w:val="fr-FR"/>
        </w:rPr>
        <w:t xml:space="preserve"> = </w:t>
      </w:r>
      <w:r w:rsidR="00D450D0" w:rsidRPr="00FD6067">
        <w:rPr>
          <w:color w:val="000000" w:themeColor="text1"/>
          <w:u w:val="single"/>
          <w:lang w:val="fr-FR"/>
        </w:rPr>
        <w:t>Accord de Mise en Œuvre Serveur et Cloud</w:t>
      </w:r>
      <w:r w:rsidR="00D450D0" w:rsidRPr="00FD6067">
        <w:rPr>
          <w:color w:val="000000" w:themeColor="text1"/>
          <w:lang w:val="fr-FR"/>
        </w:rPr>
        <w:t>.</w:t>
      </w:r>
    </w:p>
    <w:p w:rsidR="00407E60" w:rsidRPr="00FD6067" w:rsidRDefault="00212535" w:rsidP="00DC0385">
      <w:pPr>
        <w:pStyle w:val="ProductList-Body"/>
        <w:ind w:left="180"/>
        <w:rPr>
          <w:color w:val="000000" w:themeColor="text1"/>
          <w:lang w:val="fr-FR"/>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Select et Select Plus</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 xml:space="preserve"> S/S+</w:t>
      </w:r>
      <w:r>
        <w:rPr>
          <w:b/>
          <w:color w:val="000000" w:themeColor="text1"/>
        </w:rPr>
        <w:fldChar w:fldCharType="end"/>
      </w:r>
      <w:r w:rsidRPr="00FD6067">
        <w:rPr>
          <w:color w:val="000000" w:themeColor="text1"/>
          <w:lang w:val="fr-FR"/>
        </w:rPr>
        <w:t xml:space="preserve"> </w:t>
      </w:r>
      <w:r w:rsidR="00D450D0" w:rsidRPr="00FD6067">
        <w:rPr>
          <w:color w:val="000000" w:themeColor="text1"/>
          <w:lang w:val="fr-FR"/>
        </w:rPr>
        <w:t xml:space="preserve">= </w:t>
      </w:r>
      <w:r w:rsidR="00D450D0" w:rsidRPr="00FD6067">
        <w:rPr>
          <w:color w:val="000000" w:themeColor="text1"/>
          <w:u w:val="single"/>
          <w:lang w:val="fr-FR"/>
        </w:rPr>
        <w:t>Select et Select Plus</w:t>
      </w:r>
      <w:r w:rsidR="00D450D0" w:rsidRPr="00FD6067">
        <w:rPr>
          <w:color w:val="000000" w:themeColor="text1"/>
          <w:lang w:val="fr-FR"/>
        </w:rPr>
        <w:t>. Comprend également les Contrats Select Éducation, Select Plus Éducation, Select Gouvernement et Select Plus Gouvernement.</w:t>
      </w:r>
    </w:p>
    <w:p w:rsidR="00407E60" w:rsidRPr="00FD6067" w:rsidRDefault="00407E60" w:rsidP="004F3C6D">
      <w:pPr>
        <w:pStyle w:val="ProductList-Body"/>
        <w:rPr>
          <w:lang w:val="fr-FR"/>
        </w:rPr>
      </w:pPr>
    </w:p>
    <w:p w:rsidR="002E402E" w:rsidRPr="00FD6067" w:rsidRDefault="002E402E" w:rsidP="002E402E">
      <w:pPr>
        <w:pStyle w:val="ProductList-Body"/>
        <w:rPr>
          <w:b/>
          <w:color w:val="00188F"/>
          <w:lang w:val="fr-FR"/>
        </w:rPr>
      </w:pPr>
      <w:r w:rsidRPr="00FD6067">
        <w:rPr>
          <w:b/>
          <w:color w:val="00188F"/>
          <w:lang w:val="fr-FR"/>
        </w:rPr>
        <w:t>Valeurs</w:t>
      </w:r>
    </w:p>
    <w:p w:rsidR="002E402E" w:rsidRPr="00FD6067" w:rsidRDefault="00F21D7A" w:rsidP="00CE4EF2">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Supplémentaire</w:instrText>
      </w:r>
      <w:r w:rsidRPr="00FD6067">
        <w:rPr>
          <w:b/>
          <w:lang w:val="fr-FR"/>
        </w:rPr>
        <w:instrText xml:space="preserve">” </w:instrText>
      </w:r>
      <w:r>
        <w:rPr>
          <w:b/>
        </w:rPr>
        <w:fldChar w:fldCharType="separate"/>
      </w:r>
      <w:r w:rsidRPr="00FD6067">
        <w:rPr>
          <w:b/>
          <w:lang w:val="fr-FR"/>
        </w:rPr>
        <w:t xml:space="preserve"> A </w:t>
      </w:r>
      <w:r>
        <w:rPr>
          <w:b/>
        </w:rPr>
        <w:fldChar w:fldCharType="end"/>
      </w:r>
      <w:r w:rsidR="00156C1C" w:rsidRPr="00FD6067">
        <w:rPr>
          <w:lang w:val="fr-FR"/>
        </w:rPr>
        <w:t xml:space="preserve">= </w:t>
      </w:r>
      <w:r w:rsidR="00156C1C" w:rsidRPr="00FD6067">
        <w:rPr>
          <w:u w:val="single"/>
          <w:lang w:val="fr-FR"/>
        </w:rPr>
        <w:t>Produit Supplémentaire</w:t>
      </w:r>
      <w:r w:rsidR="00156C1C" w:rsidRPr="00FD6067">
        <w:rPr>
          <w:lang w:val="fr-FR"/>
        </w:rPr>
        <w:t> : le Produit est proposé en tant que Produit Supplémentaire.</w:t>
      </w:r>
    </w:p>
    <w:p w:rsidR="00DA5EB4" w:rsidRPr="00FD6067" w:rsidRDefault="008515B2"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Supplémentaire sous EES uniquement</w:instrText>
      </w:r>
      <w:r w:rsidRPr="00FD6067">
        <w:rPr>
          <w:b/>
          <w:lang w:val="fr-FR"/>
        </w:rPr>
        <w:instrText xml:space="preserve">” </w:instrText>
      </w:r>
      <w:r>
        <w:rPr>
          <w:b/>
        </w:rPr>
        <w:fldChar w:fldCharType="separate"/>
      </w:r>
      <w:r w:rsidRPr="00FD6067">
        <w:rPr>
          <w:b/>
          <w:lang w:val="fr-FR"/>
        </w:rPr>
        <w:t>AE</w:t>
      </w:r>
      <w:r>
        <w:rPr>
          <w:b/>
        </w:rPr>
        <w:fldChar w:fldCharType="end"/>
      </w:r>
      <w:r w:rsidR="00DA5EB4" w:rsidRPr="00FD6067">
        <w:rPr>
          <w:lang w:val="fr-FR"/>
        </w:rPr>
        <w:t xml:space="preserve"> = </w:t>
      </w:r>
      <w:r w:rsidR="00DA5EB4" w:rsidRPr="00FD6067">
        <w:rPr>
          <w:u w:val="single"/>
          <w:lang w:val="fr-FR"/>
        </w:rPr>
        <w:t>Produit Supplémentaire sous EES uniquement</w:t>
      </w:r>
      <w:r w:rsidR="00DA5EB4" w:rsidRPr="00FD6067">
        <w:rPr>
          <w:lang w:val="fr-FR"/>
        </w:rPr>
        <w:t xml:space="preserve"> : le Produit est proposé comme Produit Supplémentaire uniquement dans le cadre d’un </w:t>
      </w:r>
      <w:r w:rsidR="00DA5EB4" w:rsidRPr="00FD6067">
        <w:rPr>
          <w:color w:val="000000" w:themeColor="text1"/>
          <w:lang w:val="fr-FR"/>
        </w:rPr>
        <w:t>Accord de Mise en Œuvre de Solutions Éducation.</w:t>
      </w:r>
    </w:p>
    <w:p w:rsidR="002E402E" w:rsidRPr="00FD6067" w:rsidRDefault="00EE0F17"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Supplémentaire avec option couvrant l’ensemble de l’organisation</w:instrText>
      </w:r>
      <w:r w:rsidRPr="00FD6067">
        <w:rPr>
          <w:b/>
          <w:lang w:val="fr-FR"/>
        </w:rPr>
        <w:instrText xml:space="preserve">” </w:instrText>
      </w:r>
      <w:r>
        <w:rPr>
          <w:b/>
        </w:rPr>
        <w:fldChar w:fldCharType="separate"/>
      </w:r>
      <w:r w:rsidRPr="00FD6067">
        <w:rPr>
          <w:b/>
          <w:lang w:val="fr-FR"/>
        </w:rPr>
        <w:t>AO</w:t>
      </w:r>
      <w:r>
        <w:rPr>
          <w:b/>
        </w:rPr>
        <w:fldChar w:fldCharType="end"/>
      </w:r>
      <w:r w:rsidR="002E402E" w:rsidRPr="00FD6067">
        <w:rPr>
          <w:lang w:val="fr-FR"/>
        </w:rPr>
        <w:t xml:space="preserve"> = </w:t>
      </w:r>
      <w:r w:rsidR="002E402E" w:rsidRPr="00FD6067">
        <w:rPr>
          <w:u w:val="single"/>
          <w:lang w:val="fr-FR"/>
        </w:rPr>
        <w:t>Produit Supplémentaire avec option couvrant l’ensemble de l’organisation</w:t>
      </w:r>
      <w:r w:rsidR="002E402E" w:rsidRPr="00FD6067">
        <w:rPr>
          <w:lang w:val="fr-FR"/>
        </w:rPr>
        <w:t> : le Produit est offert en tant que Produit Supplémentaire pouvant être commandé avec l’option couvrant l’ensemble de l’organisation.</w:t>
      </w:r>
    </w:p>
    <w:p w:rsidR="003A35A1" w:rsidRPr="00FD6067" w:rsidRDefault="005C36EC"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de la Plate-forme d’Application</w:instrText>
      </w:r>
      <w:r w:rsidRPr="00FD6067">
        <w:rPr>
          <w:b/>
          <w:lang w:val="fr-FR"/>
        </w:rPr>
        <w:instrText xml:space="preserve">” </w:instrText>
      </w:r>
      <w:r>
        <w:rPr>
          <w:b/>
        </w:rPr>
        <w:fldChar w:fldCharType="separate"/>
      </w:r>
      <w:r w:rsidRPr="00FD6067">
        <w:rPr>
          <w:b/>
          <w:lang w:val="fr-FR"/>
        </w:rPr>
        <w:t>AP</w:t>
      </w:r>
      <w:r>
        <w:rPr>
          <w:b/>
        </w:rPr>
        <w:fldChar w:fldCharType="end"/>
      </w:r>
      <w:r w:rsidR="003A35A1" w:rsidRPr="00FD6067">
        <w:rPr>
          <w:lang w:val="fr-FR"/>
        </w:rPr>
        <w:t xml:space="preserve"> = </w:t>
      </w:r>
      <w:r w:rsidR="003A35A1" w:rsidRPr="00FD6067">
        <w:rPr>
          <w:u w:val="single"/>
          <w:lang w:val="fr-FR"/>
        </w:rPr>
        <w:t>Produit de la Plate-forme d’Application</w:t>
      </w:r>
      <w:r w:rsidR="003A35A1" w:rsidRPr="00FD6067">
        <w:rPr>
          <w:lang w:val="fr-FR"/>
        </w:rPr>
        <w:t> : le Produit est proposé en tant que Produit de la Plate-forme d’Application.</w:t>
      </w:r>
    </w:p>
    <w:p w:rsidR="00CB2A13" w:rsidRPr="00FD6067" w:rsidRDefault="00460D40" w:rsidP="00330905">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Supplémentaire sous OVS-ES uniquement</w:instrText>
      </w:r>
      <w:r w:rsidRPr="00FD6067">
        <w:rPr>
          <w:b/>
          <w:lang w:val="fr-FR"/>
        </w:rPr>
        <w:instrText xml:space="preserve">” </w:instrText>
      </w:r>
      <w:r>
        <w:rPr>
          <w:b/>
        </w:rPr>
        <w:fldChar w:fldCharType="separate"/>
      </w:r>
      <w:r w:rsidRPr="00FD6067">
        <w:rPr>
          <w:b/>
          <w:lang w:val="fr-FR"/>
        </w:rPr>
        <w:t>AV</w:t>
      </w:r>
      <w:r>
        <w:rPr>
          <w:b/>
        </w:rPr>
        <w:fldChar w:fldCharType="end"/>
      </w:r>
      <w:r w:rsidR="00D51A52" w:rsidRPr="00FD6067">
        <w:rPr>
          <w:lang w:val="fr-FR"/>
        </w:rPr>
        <w:t xml:space="preserve"> = </w:t>
      </w:r>
      <w:r w:rsidR="00D51A52" w:rsidRPr="00FD6067">
        <w:rPr>
          <w:u w:val="single"/>
          <w:lang w:val="fr-FR"/>
        </w:rPr>
        <w:t>Produit Supplémentaire sous OVS-ES uniquement</w:t>
      </w:r>
      <w:r w:rsidR="00D51A52" w:rsidRPr="00FD6067">
        <w:rPr>
          <w:lang w:val="fr-FR"/>
        </w:rPr>
        <w:t xml:space="preserve"> : le Produit est proposé comme Produit Supplémentaire uniquement dans le cadre d’un Contrat Open Value Souscription </w:t>
      </w:r>
      <w:r w:rsidR="00330905">
        <w:rPr>
          <w:lang w:val="fr-FR"/>
        </w:rPr>
        <w:t>–</w:t>
      </w:r>
      <w:r w:rsidR="00D51A52" w:rsidRPr="00FD6067">
        <w:rPr>
          <w:color w:val="000000" w:themeColor="text1"/>
          <w:lang w:val="fr-FR"/>
        </w:rPr>
        <w:t xml:space="preserve"> Solutions Éducation.</w:t>
      </w:r>
    </w:p>
    <w:p w:rsidR="002E402E" w:rsidRPr="00FD6067" w:rsidRDefault="00130BCC" w:rsidP="00CE4EF2">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Infrastructure Principale</w:instrText>
      </w:r>
      <w:r w:rsidRPr="00FD6067">
        <w:rPr>
          <w:b/>
          <w:lang w:val="fr-FR"/>
        </w:rPr>
        <w:instrText xml:space="preserve">” </w:instrText>
      </w:r>
      <w:r>
        <w:rPr>
          <w:b/>
        </w:rPr>
        <w:fldChar w:fldCharType="separate"/>
      </w:r>
      <w:r w:rsidRPr="00FD6067">
        <w:rPr>
          <w:b/>
          <w:lang w:val="fr-FR"/>
        </w:rPr>
        <w:t xml:space="preserve"> C </w:t>
      </w:r>
      <w:r>
        <w:rPr>
          <w:b/>
        </w:rPr>
        <w:fldChar w:fldCharType="end"/>
      </w:r>
      <w:r w:rsidR="002E402E" w:rsidRPr="00FD6067">
        <w:rPr>
          <w:lang w:val="fr-FR"/>
        </w:rPr>
        <w:t xml:space="preserve">= </w:t>
      </w:r>
      <w:r w:rsidR="002E402E" w:rsidRPr="00FD6067">
        <w:rPr>
          <w:u w:val="single"/>
          <w:lang w:val="fr-FR"/>
        </w:rPr>
        <w:t>Infrastructure Principale</w:t>
      </w:r>
      <w:r w:rsidR="002E402E" w:rsidRPr="00FD6067">
        <w:rPr>
          <w:lang w:val="fr-FR"/>
        </w:rPr>
        <w:t> : le Produit est disponible en tant que Produit d’Infrastructure Principale.</w:t>
      </w:r>
    </w:p>
    <w:p w:rsidR="002E402E" w:rsidRPr="00FD6067" w:rsidRDefault="005653C0"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de la Plate-forme Desktop Personnalisée</w:instrText>
      </w:r>
      <w:r w:rsidRPr="00FD6067">
        <w:rPr>
          <w:b/>
          <w:lang w:val="fr-FR"/>
        </w:rPr>
        <w:instrText xml:space="preserve">” </w:instrText>
      </w:r>
      <w:r>
        <w:rPr>
          <w:b/>
        </w:rPr>
        <w:fldChar w:fldCharType="separate"/>
      </w:r>
      <w:r w:rsidRPr="00FD6067">
        <w:rPr>
          <w:b/>
          <w:lang w:val="fr-FR"/>
        </w:rPr>
        <w:t>CP</w:t>
      </w:r>
      <w:r>
        <w:rPr>
          <w:b/>
        </w:rPr>
        <w:fldChar w:fldCharType="end"/>
      </w:r>
      <w:r w:rsidR="003A35A1" w:rsidRPr="00FD6067">
        <w:rPr>
          <w:lang w:val="fr-FR"/>
        </w:rPr>
        <w:t xml:space="preserve"> = </w:t>
      </w:r>
      <w:r w:rsidR="003A35A1" w:rsidRPr="00FD6067">
        <w:rPr>
          <w:u w:val="single"/>
          <w:lang w:val="fr-FR"/>
        </w:rPr>
        <w:t>Produit de la Plate-forme Desktop Personnalisée</w:t>
      </w:r>
      <w:r w:rsidR="003A35A1" w:rsidRPr="00FD6067">
        <w:rPr>
          <w:lang w:val="fr-FR"/>
        </w:rPr>
        <w:t>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2E402E" w:rsidRPr="00FD6067" w:rsidRDefault="002D55EF"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Dispositif Vertical</w:instrText>
      </w:r>
      <w:r w:rsidRPr="00FD6067">
        <w:rPr>
          <w:b/>
          <w:lang w:val="fr-FR"/>
        </w:rPr>
        <w:instrText xml:space="preserve">” </w:instrText>
      </w:r>
      <w:r>
        <w:rPr>
          <w:b/>
        </w:rPr>
        <w:fldChar w:fldCharType="separate"/>
      </w:r>
      <w:r w:rsidRPr="00FD6067">
        <w:rPr>
          <w:b/>
          <w:lang w:val="fr-FR"/>
        </w:rPr>
        <w:t>ID</w:t>
      </w:r>
      <w:r>
        <w:rPr>
          <w:b/>
        </w:rPr>
        <w:fldChar w:fldCharType="end"/>
      </w:r>
      <w:r w:rsidR="003A35A1" w:rsidRPr="00FD6067">
        <w:rPr>
          <w:lang w:val="fr-FR"/>
        </w:rPr>
        <w:t xml:space="preserve"> = </w:t>
      </w:r>
      <w:r w:rsidR="003A35A1" w:rsidRPr="00FD6067">
        <w:rPr>
          <w:u w:val="single"/>
          <w:lang w:val="fr-FR"/>
        </w:rPr>
        <w:t>Dispositif Vertical</w:t>
      </w:r>
      <w:r w:rsidR="003A35A1" w:rsidRPr="00FD6067">
        <w:rPr>
          <w:lang w:val="fr-FR"/>
        </w:rPr>
        <w:t> : le Produit est offert en tant que produit du Programme pour Dispositif Vertical.</w:t>
      </w:r>
    </w:p>
    <w:p w:rsidR="002E402E" w:rsidRPr="00FD6067" w:rsidRDefault="00020D81" w:rsidP="00CE4EF2">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Entreprise</w:instrText>
      </w:r>
      <w:r w:rsidRPr="00FD6067">
        <w:rPr>
          <w:b/>
          <w:lang w:val="fr-FR"/>
        </w:rPr>
        <w:instrText xml:space="preserve">” </w:instrText>
      </w:r>
      <w:r>
        <w:rPr>
          <w:b/>
        </w:rPr>
        <w:fldChar w:fldCharType="separate"/>
      </w:r>
      <w:r w:rsidRPr="00FD6067">
        <w:rPr>
          <w:b/>
          <w:lang w:val="fr-FR"/>
        </w:rPr>
        <w:t xml:space="preserve"> E </w:t>
      </w:r>
      <w:r>
        <w:rPr>
          <w:b/>
        </w:rPr>
        <w:fldChar w:fldCharType="end"/>
      </w:r>
      <w:r w:rsidR="003A35A1" w:rsidRPr="00FD6067">
        <w:rPr>
          <w:lang w:val="fr-FR"/>
        </w:rPr>
        <w:t xml:space="preserve">= </w:t>
      </w:r>
      <w:r w:rsidR="003A35A1" w:rsidRPr="00FD6067">
        <w:rPr>
          <w:u w:val="single"/>
          <w:lang w:val="fr-FR"/>
        </w:rPr>
        <w:t>Produit Entreprise</w:t>
      </w:r>
      <w:r w:rsidR="003A35A1" w:rsidRPr="00FD6067">
        <w:rPr>
          <w:lang w:val="fr-FR"/>
        </w:rPr>
        <w:t> : le Produit est disponible en tant que Produit Entreprise mais pas en tant que Produit Desktop.</w:t>
      </w:r>
    </w:p>
    <w:p w:rsidR="002E402E" w:rsidRPr="00FD6067" w:rsidRDefault="007B0907"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Desktop Éducation</w:instrText>
      </w:r>
      <w:r w:rsidRPr="00FD6067">
        <w:rPr>
          <w:b/>
          <w:lang w:val="fr-FR"/>
        </w:rPr>
        <w:instrText xml:space="preserve">” </w:instrText>
      </w:r>
      <w:r>
        <w:rPr>
          <w:b/>
        </w:rPr>
        <w:fldChar w:fldCharType="separate"/>
      </w:r>
      <w:r w:rsidRPr="00FD6067">
        <w:rPr>
          <w:b/>
          <w:lang w:val="fr-FR"/>
        </w:rPr>
        <w:t>ED</w:t>
      </w:r>
      <w:r>
        <w:rPr>
          <w:b/>
        </w:rPr>
        <w:fldChar w:fldCharType="end"/>
      </w:r>
      <w:r w:rsidR="003A35A1" w:rsidRPr="00FD6067">
        <w:rPr>
          <w:b/>
          <w:lang w:val="fr-FR"/>
        </w:rPr>
        <w:t xml:space="preserve"> </w:t>
      </w:r>
      <w:r w:rsidR="003A35A1" w:rsidRPr="00FD6067">
        <w:rPr>
          <w:lang w:val="fr-FR"/>
        </w:rPr>
        <w:t xml:space="preserve">= </w:t>
      </w:r>
      <w:r w:rsidR="003A35A1" w:rsidRPr="00FD6067">
        <w:rPr>
          <w:u w:val="single"/>
          <w:lang w:val="fr-FR"/>
        </w:rPr>
        <w:t>Desktop Éducation</w:t>
      </w:r>
      <w:r w:rsidR="003A35A1" w:rsidRPr="00FD6067">
        <w:rPr>
          <w:lang w:val="fr-FR"/>
        </w:rPr>
        <w:t> : le Produit est disponible en tant que Produit de la Plate-forme Desktop Éducation avec CAL Entreprise Suite</w:t>
      </w:r>
      <w:r w:rsidR="003A35A1">
        <w:fldChar w:fldCharType="begin"/>
      </w:r>
      <w:r w:rsidR="003A35A1" w:rsidRPr="00FD6067">
        <w:rPr>
          <w:lang w:val="fr-FR"/>
        </w:rPr>
        <w:instrText>XE "Enterprise CAL Suite"</w:instrText>
      </w:r>
      <w:r w:rsidR="003A35A1">
        <w:fldChar w:fldCharType="end"/>
      </w:r>
      <w:r w:rsidR="003A35A1" w:rsidRPr="00FD6067">
        <w:rPr>
          <w:lang w:val="fr-FR"/>
        </w:rPr>
        <w:t xml:space="preserve"> ou CAL Core Suite</w:t>
      </w:r>
      <w:r w:rsidR="003A35A1">
        <w:fldChar w:fldCharType="begin"/>
      </w:r>
      <w:r w:rsidR="003A35A1" w:rsidRPr="00FD6067">
        <w:rPr>
          <w:lang w:val="fr-FR"/>
        </w:rPr>
        <w:instrText>XE "Core CAL Suite"</w:instrText>
      </w:r>
      <w:r w:rsidR="003A35A1">
        <w:fldChar w:fldCharType="end"/>
      </w:r>
      <w:r w:rsidR="003A35A1" w:rsidRPr="00FD6067">
        <w:rPr>
          <w:lang w:val="fr-FR"/>
        </w:rPr>
        <w:t xml:space="preserve"> dans le cadre d’un Accord de Mise en Œuvre de Solutions Éducation ou d’un Contrat Open Value Souscription – Solutions Éducation.</w:t>
      </w:r>
    </w:p>
    <w:p w:rsidR="00CB2A13" w:rsidRPr="00FD6067" w:rsidRDefault="005C607D"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Service en Ligne Entreprise sous EES uniquement</w:instrText>
      </w:r>
      <w:r w:rsidRPr="00FD6067">
        <w:rPr>
          <w:b/>
          <w:lang w:val="fr-FR"/>
        </w:rPr>
        <w:instrText xml:space="preserve">” </w:instrText>
      </w:r>
      <w:r>
        <w:rPr>
          <w:b/>
        </w:rPr>
        <w:fldChar w:fldCharType="separate"/>
      </w:r>
      <w:r w:rsidRPr="00FD6067">
        <w:rPr>
          <w:b/>
          <w:lang w:val="fr-FR"/>
        </w:rPr>
        <w:t>EE</w:t>
      </w:r>
      <w:r>
        <w:rPr>
          <w:b/>
        </w:rPr>
        <w:fldChar w:fldCharType="end"/>
      </w:r>
      <w:r w:rsidR="00CB2A13" w:rsidRPr="00FD6067">
        <w:rPr>
          <w:lang w:val="fr-FR"/>
        </w:rPr>
        <w:t xml:space="preserve"> = </w:t>
      </w:r>
      <w:r w:rsidR="00CB2A13" w:rsidRPr="00FD6067">
        <w:rPr>
          <w:u w:val="single"/>
          <w:lang w:val="fr-FR"/>
        </w:rPr>
        <w:t>Service en Ligne Entreprise sous EES uniquement</w:t>
      </w:r>
      <w:r w:rsidR="00CB2A13" w:rsidRPr="00FD6067">
        <w:rPr>
          <w:lang w:val="fr-FR"/>
        </w:rPr>
        <w:t xml:space="preserve"> : le Service en Ligne est disponible en tant que Service en Ligne Entreprise ou Service en Ligne de Plate-forme conforme aux exigences relatives aux Produits Entreprise, mais uniquement dans le cadre d’un </w:t>
      </w:r>
      <w:r w:rsidR="00CB2A13" w:rsidRPr="00FD6067">
        <w:rPr>
          <w:color w:val="000000" w:themeColor="text1"/>
          <w:lang w:val="fr-FR"/>
        </w:rPr>
        <w:t>Accord de Mise en Œuvre de Solutions Éducation</w:t>
      </w:r>
      <w:r w:rsidR="00CB2A13" w:rsidRPr="00FD6067">
        <w:rPr>
          <w:lang w:val="fr-FR"/>
        </w:rPr>
        <w:t>. Les EE pour CAL Core et CAL Entreprise Suite</w:t>
      </w:r>
      <w:r w:rsidR="00CB2A13">
        <w:fldChar w:fldCharType="begin"/>
      </w:r>
      <w:r w:rsidR="00CB2A13" w:rsidRPr="00FD6067">
        <w:rPr>
          <w:lang w:val="fr-FR"/>
        </w:rPr>
        <w:instrText>XE "Enterprise CAL Suite"</w:instrText>
      </w:r>
      <w:r w:rsidR="00CB2A13">
        <w:fldChar w:fldCharType="end"/>
      </w:r>
      <w:r w:rsidR="00CB2A13" w:rsidRPr="00FD6067">
        <w:rPr>
          <w:lang w:val="fr-FR"/>
        </w:rPr>
        <w:t xml:space="preserve"> nécessitent la CAL Suite Bridge correspondante. </w:t>
      </w:r>
    </w:p>
    <w:p w:rsidR="002E402E" w:rsidRPr="00FD6067" w:rsidRDefault="00FB0588"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Service en Ligne Entreprise</w:instrText>
      </w:r>
      <w:r w:rsidRPr="00FD6067">
        <w:rPr>
          <w:b/>
          <w:lang w:val="fr-FR"/>
        </w:rPr>
        <w:instrText xml:space="preserve">” </w:instrText>
      </w:r>
      <w:r>
        <w:rPr>
          <w:b/>
        </w:rPr>
        <w:fldChar w:fldCharType="separate"/>
      </w:r>
      <w:r w:rsidRPr="00FD6067">
        <w:rPr>
          <w:b/>
          <w:lang w:val="fr-FR"/>
        </w:rPr>
        <w:t>EO</w:t>
      </w:r>
      <w:r>
        <w:rPr>
          <w:b/>
        </w:rPr>
        <w:fldChar w:fldCharType="end"/>
      </w:r>
      <w:r w:rsidR="003A35A1" w:rsidRPr="00FD6067">
        <w:rPr>
          <w:lang w:val="fr-FR"/>
        </w:rPr>
        <w:t xml:space="preserve"> = </w:t>
      </w:r>
      <w:r w:rsidR="003A35A1" w:rsidRPr="00FD6067">
        <w:rPr>
          <w:u w:val="single"/>
          <w:lang w:val="fr-FR"/>
        </w:rPr>
        <w:t>Service en Ligne Entreprise</w:t>
      </w:r>
      <w:r w:rsidR="003A35A1" w:rsidRPr="00FD6067">
        <w:rPr>
          <w:lang w:val="fr-FR"/>
        </w:rPr>
        <w:t> : le Service en Ligne est disponible en tant que Service en Ligne Entreprise ou Service en Ligne de Plate-forme conforme aux exigences relatives aux Produits Entreprise. Les EO pour CAL Core et CAL Entreprise Suite</w:t>
      </w:r>
      <w:r w:rsidR="003A35A1">
        <w:fldChar w:fldCharType="begin"/>
      </w:r>
      <w:r w:rsidR="003A35A1" w:rsidRPr="00FD6067">
        <w:rPr>
          <w:lang w:val="fr-FR"/>
        </w:rPr>
        <w:instrText>XE "Enterprise CAL Suite"</w:instrText>
      </w:r>
      <w:r w:rsidR="003A35A1">
        <w:fldChar w:fldCharType="end"/>
      </w:r>
      <w:r w:rsidR="003A35A1" w:rsidRPr="00FD6067">
        <w:rPr>
          <w:lang w:val="fr-FR"/>
        </w:rPr>
        <w:t xml:space="preserve"> nécessitent la CAL Suite Bridge correspondante. </w:t>
      </w:r>
    </w:p>
    <w:p w:rsidR="002E402E" w:rsidRPr="00FD6067" w:rsidRDefault="00E314D8"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001C03EE" w:rsidRPr="00FD6067">
        <w:rPr>
          <w:lang w:val="fr-FR"/>
        </w:rPr>
        <w:instrText>Produit de la Plate-forme Desktop Entreprise</w:instrText>
      </w:r>
      <w:r w:rsidRPr="00FD6067">
        <w:rPr>
          <w:b/>
          <w:lang w:val="fr-FR"/>
        </w:rPr>
        <w:instrText xml:space="preserve">” </w:instrText>
      </w:r>
      <w:r>
        <w:rPr>
          <w:b/>
        </w:rPr>
        <w:fldChar w:fldCharType="separate"/>
      </w:r>
      <w:r w:rsidR="001C03EE" w:rsidRPr="00FD6067">
        <w:rPr>
          <w:b/>
          <w:lang w:val="fr-FR"/>
        </w:rPr>
        <w:t>EP</w:t>
      </w:r>
      <w:r>
        <w:rPr>
          <w:b/>
        </w:rPr>
        <w:fldChar w:fldCharType="end"/>
      </w:r>
      <w:r w:rsidR="003A35A1" w:rsidRPr="00FD6067">
        <w:rPr>
          <w:lang w:val="fr-FR"/>
        </w:rPr>
        <w:t xml:space="preserve"> = </w:t>
      </w:r>
      <w:r w:rsidR="003A35A1" w:rsidRPr="00FD6067">
        <w:rPr>
          <w:u w:val="single"/>
          <w:lang w:val="fr-FR"/>
        </w:rPr>
        <w:t>Produit de la Plate-forme Desktop Entreprise</w:t>
      </w:r>
      <w:r w:rsidR="003A35A1" w:rsidRPr="00FD6067">
        <w:rPr>
          <w:lang w:val="fr-FR"/>
        </w:rPr>
        <w:t> : le Produit est disponible en tant que Produit Entreprise étant également un Produit de la Plate-forme Desktop Entreprise. MDOP</w:t>
      </w:r>
      <w:r w:rsidR="003A35A1">
        <w:fldChar w:fldCharType="begin"/>
      </w:r>
      <w:r w:rsidR="003A35A1" w:rsidRPr="00FD6067">
        <w:rPr>
          <w:lang w:val="fr-FR"/>
        </w:rPr>
        <w:instrText>XE "MDOP"</w:instrText>
      </w:r>
      <w:r w:rsidR="003A35A1">
        <w:fldChar w:fldCharType="end"/>
      </w:r>
      <w:r w:rsidR="003A35A1" w:rsidRPr="00FD6067">
        <w:rPr>
          <w:lang w:val="fr-FR"/>
        </w:rPr>
        <w:t xml:space="preserve"> est un EP facultatif.</w:t>
      </w:r>
    </w:p>
    <w:p w:rsidR="002E402E" w:rsidRPr="00FD6067" w:rsidRDefault="0022679A"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Licence Open pour SA et L&amp;SA</w:instrText>
      </w:r>
      <w:r w:rsidRPr="00FD6067">
        <w:rPr>
          <w:b/>
          <w:lang w:val="fr-FR"/>
        </w:rPr>
        <w:instrText xml:space="preserve">” </w:instrText>
      </w:r>
      <w:r>
        <w:rPr>
          <w:b/>
        </w:rPr>
        <w:fldChar w:fldCharType="separate"/>
      </w:r>
      <w:r w:rsidRPr="00FD6067">
        <w:rPr>
          <w:b/>
          <w:lang w:val="fr-FR"/>
        </w:rPr>
        <w:t>OA</w:t>
      </w:r>
      <w:r>
        <w:rPr>
          <w:b/>
        </w:rPr>
        <w:fldChar w:fldCharType="end"/>
      </w:r>
      <w:r w:rsidR="003A35A1" w:rsidRPr="00FD6067">
        <w:rPr>
          <w:lang w:val="fr-FR"/>
        </w:rPr>
        <w:t xml:space="preserve"> = </w:t>
      </w:r>
      <w:r w:rsidR="003A35A1" w:rsidRPr="00FD6067">
        <w:rPr>
          <w:u w:val="single"/>
          <w:lang w:val="fr-FR"/>
        </w:rPr>
        <w:t>Licence Open pour SA et L&amp;SA</w:t>
      </w:r>
      <w:r w:rsidR="003A35A1" w:rsidRPr="00FD6067">
        <w:rPr>
          <w:lang w:val="fr-FR"/>
        </w:rPr>
        <w:t> : le Produit est disponible dans le cadre d’un Programme de Licence Open pour L&amp;SA (Licence et Software Assurance) et SA uniquement.</w:t>
      </w:r>
    </w:p>
    <w:p w:rsidR="005A0966" w:rsidRPr="00FD6067" w:rsidRDefault="00B93425"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Licence Open et Open Value</w:instrText>
      </w:r>
      <w:r w:rsidRPr="00FD6067">
        <w:rPr>
          <w:b/>
          <w:lang w:val="fr-FR"/>
        </w:rPr>
        <w:instrText xml:space="preserve">” </w:instrText>
      </w:r>
      <w:r>
        <w:rPr>
          <w:b/>
        </w:rPr>
        <w:fldChar w:fldCharType="separate"/>
      </w:r>
      <w:r w:rsidRPr="00FD6067">
        <w:rPr>
          <w:b/>
          <w:lang w:val="fr-FR"/>
        </w:rPr>
        <w:t>OF</w:t>
      </w:r>
      <w:r>
        <w:rPr>
          <w:b/>
        </w:rPr>
        <w:fldChar w:fldCharType="end"/>
      </w:r>
      <w:r w:rsidR="005A0966" w:rsidRPr="00FD6067">
        <w:rPr>
          <w:lang w:val="fr-FR"/>
        </w:rPr>
        <w:t xml:space="preserve"> = </w:t>
      </w:r>
      <w:r w:rsidR="005A0966" w:rsidRPr="00FD6067">
        <w:rPr>
          <w:u w:val="single"/>
          <w:lang w:val="fr-FR"/>
        </w:rPr>
        <w:t>Licence Open et Open Value</w:t>
      </w:r>
      <w:r w:rsidR="005A0966" w:rsidRPr="00FD6067">
        <w:rPr>
          <w:lang w:val="fr-FR"/>
        </w:rPr>
        <w:t> : le Produit est disponible dans le cadre d’un Programme de Licence Open et Open Value pour L&amp;SA (Licence et Software Assurance) et SA uniquement.</w:t>
      </w:r>
    </w:p>
    <w:p w:rsidR="00F94EE1" w:rsidRPr="00FD6067" w:rsidRDefault="00F73AB3"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Licence Open et Open Value pour SA et L&amp;SA </w:instrText>
      </w:r>
      <w:r w:rsidRPr="00FD6067">
        <w:rPr>
          <w:b/>
          <w:lang w:val="fr-FR"/>
        </w:rPr>
        <w:instrText xml:space="preserve">” </w:instrText>
      </w:r>
      <w:r>
        <w:rPr>
          <w:b/>
        </w:rPr>
        <w:fldChar w:fldCharType="separate"/>
      </w:r>
      <w:r w:rsidRPr="00FD6067">
        <w:rPr>
          <w:b/>
          <w:lang w:val="fr-FR"/>
        </w:rPr>
        <w:t>OS</w:t>
      </w:r>
      <w:r>
        <w:rPr>
          <w:b/>
        </w:rPr>
        <w:fldChar w:fldCharType="end"/>
      </w:r>
      <w:r w:rsidR="00FB1ECC" w:rsidRPr="00FD6067">
        <w:rPr>
          <w:lang w:val="fr-FR"/>
        </w:rPr>
        <w:t xml:space="preserve"> = </w:t>
      </w:r>
      <w:r w:rsidR="00FB1ECC" w:rsidRPr="00FD6067">
        <w:rPr>
          <w:u w:val="single"/>
          <w:lang w:val="fr-FR"/>
        </w:rPr>
        <w:t>Licence Open et Open Value pour SA et L&amp;SA :</w:t>
      </w:r>
      <w:r w:rsidR="00FB1ECC" w:rsidRPr="00FD6067">
        <w:rPr>
          <w:lang w:val="fr-FR"/>
        </w:rPr>
        <w:t xml:space="preserve"> le Produit est disponible dans le cadre d’un Programme de Licence Open et Open Value uniquement.</w:t>
      </w:r>
    </w:p>
    <w:p w:rsidR="004A6CAA" w:rsidRPr="00FD6067" w:rsidRDefault="000D1C44"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option couvrant l’ensemble de l’organisation</w:instrText>
      </w:r>
      <w:r w:rsidRPr="00FD6067">
        <w:rPr>
          <w:b/>
          <w:lang w:val="fr-FR"/>
        </w:rPr>
        <w:instrText xml:space="preserve">” </w:instrText>
      </w:r>
      <w:r>
        <w:rPr>
          <w:b/>
        </w:rPr>
        <w:fldChar w:fldCharType="separate"/>
      </w:r>
      <w:r w:rsidRPr="00FD6067">
        <w:rPr>
          <w:b/>
          <w:lang w:val="fr-FR"/>
        </w:rPr>
        <w:t>OW</w:t>
      </w:r>
      <w:r>
        <w:rPr>
          <w:b/>
        </w:rPr>
        <w:fldChar w:fldCharType="end"/>
      </w:r>
      <w:r w:rsidR="00B20876" w:rsidRPr="00FD6067">
        <w:rPr>
          <w:lang w:val="fr-FR"/>
        </w:rPr>
        <w:t xml:space="preserve"> = </w:t>
      </w:r>
      <w:r w:rsidR="00B20876" w:rsidRPr="00FD6067">
        <w:rPr>
          <w:u w:val="single"/>
          <w:lang w:val="fr-FR"/>
        </w:rPr>
        <w:t>option couvrant l’ensemble de l’organisation</w:t>
      </w:r>
      <w:r w:rsidR="00B20876" w:rsidRPr="00FD6067">
        <w:rPr>
          <w:lang w:val="fr-FR"/>
        </w:rPr>
        <w:t> : Produit compatible avec l’option couvrant l’ensemble de l’organisation.</w:t>
      </w:r>
    </w:p>
    <w:p w:rsidR="002E402E" w:rsidRPr="00FD6067" w:rsidRDefault="00932438" w:rsidP="00CE4EF2">
      <w:pPr>
        <w:pStyle w:val="ProductList-Body"/>
        <w:spacing w:after="20"/>
        <w:ind w:left="187"/>
        <w:rPr>
          <w:lang w:val="fr-FR"/>
        </w:rPr>
      </w:pPr>
      <w:r>
        <w:fldChar w:fldCharType="begin"/>
      </w:r>
      <w:r w:rsidRPr="00FD6067">
        <w:rPr>
          <w:lang w:val="fr-FR"/>
        </w:rPr>
        <w:instrText xml:space="preserve"> AutoTextList  \s NoStyle \t “Programme Open Value sans option couvrant l’ensemble de l’organisation” </w:instrText>
      </w:r>
      <w:r>
        <w:fldChar w:fldCharType="separate"/>
      </w:r>
      <w:r w:rsidRPr="00FD6067">
        <w:rPr>
          <w:b/>
          <w:lang w:val="fr-FR"/>
        </w:rPr>
        <w:t xml:space="preserve"> P</w:t>
      </w:r>
      <w:r w:rsidRPr="00FD6067">
        <w:rPr>
          <w:lang w:val="fr-FR"/>
        </w:rPr>
        <w:t xml:space="preserve"> </w:t>
      </w:r>
      <w:r>
        <w:fldChar w:fldCharType="end"/>
      </w:r>
      <w:r w:rsidR="003A35A1" w:rsidRPr="00FD6067">
        <w:rPr>
          <w:lang w:val="fr-FR"/>
        </w:rPr>
        <w:t xml:space="preserve">= </w:t>
      </w:r>
      <w:r w:rsidR="003A35A1" w:rsidRPr="00FD6067">
        <w:rPr>
          <w:u w:val="single"/>
          <w:lang w:val="fr-FR"/>
        </w:rPr>
        <w:t>Programme Open Value sans option couvrant l’ensemble de l’organisation</w:t>
      </w:r>
      <w:r w:rsidR="003A35A1" w:rsidRPr="00FD6067">
        <w:rPr>
          <w:lang w:val="fr-FR"/>
        </w:rPr>
        <w:t xml:space="preserve"> : le Produit est proposé sans option couvrant l’ensemble de l’organisation dans le cadre d’un Programme Open Value. </w:t>
      </w:r>
    </w:p>
    <w:p w:rsidR="002E402E" w:rsidRPr="00FD6067" w:rsidRDefault="00B12F28" w:rsidP="00B12F28">
      <w:pPr>
        <w:spacing w:after="20" w:line="240" w:lineRule="auto"/>
        <w:ind w:left="187"/>
        <w:rPr>
          <w:sz w:val="18"/>
          <w:szCs w:val="18"/>
          <w:lang w:val="fr-FR"/>
        </w:rPr>
      </w:pPr>
      <w:r w:rsidRPr="00B12F28">
        <w:rPr>
          <w:b/>
          <w:sz w:val="18"/>
          <w:szCs w:val="18"/>
        </w:rPr>
        <w:fldChar w:fldCharType="begin"/>
      </w:r>
      <w:r w:rsidRPr="00FD6067">
        <w:rPr>
          <w:b/>
          <w:sz w:val="18"/>
          <w:szCs w:val="18"/>
          <w:lang w:val="fr-FR"/>
        </w:rPr>
        <w:instrText xml:space="preserve"> </w:instrText>
      </w:r>
      <w:r w:rsidRPr="00FD6067">
        <w:rPr>
          <w:color w:val="1F497D"/>
          <w:sz w:val="18"/>
          <w:szCs w:val="18"/>
          <w:lang w:val="fr-FR"/>
        </w:rPr>
        <w:instrText>AutoTextList  \s NoStyle \t “</w:instrText>
      </w:r>
      <w:r w:rsidRPr="00FD6067">
        <w:rPr>
          <w:sz w:val="18"/>
          <w:szCs w:val="18"/>
          <w:lang w:val="fr-FR"/>
        </w:rPr>
        <w:instrText>Produit de la Plate-forme Desktop Professionnel</w:instrText>
      </w:r>
      <w:r w:rsidRPr="00FD6067">
        <w:rPr>
          <w:color w:val="1F497D"/>
          <w:sz w:val="18"/>
          <w:szCs w:val="18"/>
          <w:lang w:val="fr-FR"/>
        </w:rPr>
        <w:instrText>”</w:instrText>
      </w:r>
      <w:r w:rsidRPr="00FD6067">
        <w:rPr>
          <w:b/>
          <w:sz w:val="18"/>
          <w:szCs w:val="18"/>
          <w:lang w:val="fr-FR"/>
        </w:rPr>
        <w:instrText xml:space="preserve"> </w:instrText>
      </w:r>
      <w:r w:rsidRPr="00B12F28">
        <w:rPr>
          <w:b/>
          <w:sz w:val="18"/>
          <w:szCs w:val="18"/>
        </w:rPr>
        <w:fldChar w:fldCharType="separate"/>
      </w:r>
      <w:r w:rsidRPr="00B12F28">
        <w:rPr>
          <w:b/>
          <w:sz w:val="18"/>
          <w:szCs w:val="18"/>
        </w:rPr>
        <w:fldChar w:fldCharType="begin"/>
      </w:r>
      <w:r w:rsidRPr="00FD6067">
        <w:rPr>
          <w:b/>
          <w:sz w:val="18"/>
          <w:szCs w:val="18"/>
          <w:lang w:val="fr-FR"/>
        </w:rPr>
        <w:instrText xml:space="preserve"> AutoTextList  \s NoStyle \t “</w:instrText>
      </w:r>
      <w:r w:rsidRPr="00FD6067">
        <w:rPr>
          <w:sz w:val="18"/>
          <w:szCs w:val="18"/>
          <w:lang w:val="fr-FR"/>
        </w:rPr>
        <w:instrText>option couvrant l’ensemble de l’organisation</w:instrText>
      </w:r>
      <w:r w:rsidRPr="00FD6067">
        <w:rPr>
          <w:b/>
          <w:sz w:val="18"/>
          <w:szCs w:val="18"/>
          <w:lang w:val="fr-FR"/>
        </w:rPr>
        <w:instrText xml:space="preserve">” </w:instrText>
      </w:r>
      <w:r w:rsidRPr="00B12F28">
        <w:rPr>
          <w:b/>
          <w:sz w:val="18"/>
          <w:szCs w:val="18"/>
        </w:rPr>
        <w:fldChar w:fldCharType="separate"/>
      </w:r>
      <w:r w:rsidRPr="00FD6067">
        <w:rPr>
          <w:b/>
          <w:sz w:val="18"/>
          <w:szCs w:val="18"/>
          <w:lang w:val="fr-FR"/>
        </w:rPr>
        <w:t>PP</w:t>
      </w:r>
      <w:r w:rsidRPr="00B12F28">
        <w:rPr>
          <w:b/>
          <w:sz w:val="18"/>
          <w:szCs w:val="18"/>
        </w:rPr>
        <w:fldChar w:fldCharType="end"/>
      </w:r>
      <w:r w:rsidRPr="00B12F28">
        <w:rPr>
          <w:b/>
          <w:sz w:val="18"/>
          <w:szCs w:val="18"/>
        </w:rPr>
        <w:fldChar w:fldCharType="end"/>
      </w:r>
      <w:r w:rsidR="003A35A1" w:rsidRPr="00FD6067">
        <w:rPr>
          <w:sz w:val="18"/>
          <w:szCs w:val="18"/>
          <w:lang w:val="fr-FR"/>
        </w:rPr>
        <w:t xml:space="preserve"> = </w:t>
      </w:r>
      <w:r w:rsidR="003A35A1" w:rsidRPr="00FD6067">
        <w:rPr>
          <w:sz w:val="18"/>
          <w:szCs w:val="18"/>
          <w:u w:val="single"/>
          <w:lang w:val="fr-FR"/>
        </w:rPr>
        <w:t>Produit de la Plate-forme Desktop Professionnel</w:t>
      </w:r>
      <w:r w:rsidR="003A35A1" w:rsidRPr="00FD6067">
        <w:rPr>
          <w:sz w:val="18"/>
          <w:szCs w:val="18"/>
          <w:lang w:val="fr-FR"/>
        </w:rPr>
        <w:t> : le Produit est disponible en tant que Produit Entreprise étant également un Produit de la Plate-forme Desktop Professionnel. MDOP</w:t>
      </w:r>
      <w:r w:rsidR="003A35A1" w:rsidRPr="00B12F28">
        <w:rPr>
          <w:sz w:val="18"/>
          <w:szCs w:val="18"/>
        </w:rPr>
        <w:fldChar w:fldCharType="begin"/>
      </w:r>
      <w:r w:rsidR="003A35A1" w:rsidRPr="00FD6067">
        <w:rPr>
          <w:sz w:val="18"/>
          <w:szCs w:val="18"/>
          <w:lang w:val="fr-FR"/>
        </w:rPr>
        <w:instrText>XE "MDOP"</w:instrText>
      </w:r>
      <w:r w:rsidR="003A35A1" w:rsidRPr="00B12F28">
        <w:rPr>
          <w:sz w:val="18"/>
          <w:szCs w:val="18"/>
        </w:rPr>
        <w:fldChar w:fldCharType="end"/>
      </w:r>
      <w:r w:rsidR="003A35A1" w:rsidRPr="00FD6067">
        <w:rPr>
          <w:sz w:val="18"/>
          <w:szCs w:val="18"/>
          <w:lang w:val="fr-FR"/>
        </w:rPr>
        <w:t xml:space="preserve"> est un PP facultatif.</w:t>
      </w:r>
    </w:p>
    <w:p w:rsidR="002E402E" w:rsidRPr="00FD6067" w:rsidRDefault="00FF3F18"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Produit de la Plate-forme Desktop School</w:instrText>
      </w:r>
      <w:r w:rsidRPr="00FD6067">
        <w:rPr>
          <w:b/>
          <w:lang w:val="fr-FR"/>
        </w:rPr>
        <w:instrText xml:space="preserve">” </w:instrText>
      </w:r>
      <w:r>
        <w:rPr>
          <w:b/>
        </w:rPr>
        <w:fldChar w:fldCharType="separate"/>
      </w:r>
      <w:r w:rsidRPr="00FD6067">
        <w:rPr>
          <w:b/>
          <w:lang w:val="fr-FR"/>
        </w:rPr>
        <w:t>SD</w:t>
      </w:r>
      <w:r>
        <w:rPr>
          <w:b/>
        </w:rPr>
        <w:fldChar w:fldCharType="end"/>
      </w:r>
      <w:r w:rsidR="001C09BD" w:rsidRPr="00FD6067">
        <w:rPr>
          <w:lang w:val="fr-FR"/>
        </w:rPr>
        <w:t xml:space="preserve"> = </w:t>
      </w:r>
      <w:r w:rsidR="001C09BD" w:rsidRPr="00FD6067">
        <w:rPr>
          <w:u w:val="single"/>
          <w:lang w:val="fr-FR"/>
        </w:rPr>
        <w:t>Produit de la Plate-forme Desktop School</w:t>
      </w:r>
      <w:r w:rsidR="001C09BD" w:rsidRPr="00FD6067">
        <w:rPr>
          <w:lang w:val="fr-FR"/>
        </w:rPr>
        <w:t> : le Produit est disponible en tant que Produit de la Plate-forme Desktop School avec CAL Entreprise Suite</w:t>
      </w:r>
      <w:r w:rsidR="001C09BD">
        <w:fldChar w:fldCharType="begin"/>
      </w:r>
      <w:r w:rsidR="001C09BD" w:rsidRPr="00FD6067">
        <w:rPr>
          <w:lang w:val="fr-FR"/>
        </w:rPr>
        <w:instrText>XE "Enterprise CAL Suite"</w:instrText>
      </w:r>
      <w:r w:rsidR="001C09BD">
        <w:fldChar w:fldCharType="end"/>
      </w:r>
      <w:r w:rsidR="001C09BD" w:rsidRPr="00FD6067">
        <w:rPr>
          <w:lang w:val="fr-FR"/>
        </w:rPr>
        <w:t xml:space="preserve"> ou CAL Core Suite</w:t>
      </w:r>
      <w:r w:rsidR="001C09BD">
        <w:fldChar w:fldCharType="begin"/>
      </w:r>
      <w:r w:rsidR="001C09BD" w:rsidRPr="00FD6067">
        <w:rPr>
          <w:lang w:val="fr-FR"/>
        </w:rPr>
        <w:instrText>XE "Core CAL Suite"</w:instrText>
      </w:r>
      <w:r w:rsidR="001C09BD">
        <w:fldChar w:fldCharType="end"/>
      </w:r>
      <w:r w:rsidR="001C09BD" w:rsidRPr="00FD6067">
        <w:rPr>
          <w:lang w:val="fr-FR"/>
        </w:rPr>
        <w:t xml:space="preserve"> dans le cadre d’un Contrat Campus et School. Un SD compte pour trois unités.</w:t>
      </w:r>
    </w:p>
    <w:p w:rsidR="004D0ACF" w:rsidRPr="00FD6067" w:rsidRDefault="00DD59FB"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Offre Étudiant pour EES uniquement</w:instrText>
      </w:r>
      <w:r w:rsidRPr="00FD6067">
        <w:rPr>
          <w:b/>
          <w:lang w:val="fr-FR"/>
        </w:rPr>
        <w:instrText xml:space="preserve">” </w:instrText>
      </w:r>
      <w:r>
        <w:rPr>
          <w:b/>
        </w:rPr>
        <w:fldChar w:fldCharType="separate"/>
      </w:r>
      <w:r w:rsidRPr="00FD6067">
        <w:rPr>
          <w:b/>
          <w:lang w:val="fr-FR"/>
        </w:rPr>
        <w:t>SE</w:t>
      </w:r>
      <w:r>
        <w:rPr>
          <w:b/>
        </w:rPr>
        <w:fldChar w:fldCharType="end"/>
      </w:r>
      <w:r w:rsidR="004D0ACF" w:rsidRPr="00FD6067">
        <w:rPr>
          <w:lang w:val="fr-FR"/>
        </w:rPr>
        <w:t xml:space="preserve"> = </w:t>
      </w:r>
      <w:r w:rsidR="004D0ACF" w:rsidRPr="00FD6067">
        <w:rPr>
          <w:u w:val="single"/>
          <w:lang w:val="fr-FR"/>
        </w:rPr>
        <w:t>Offre Étudiant pour EES uniquement</w:t>
      </w:r>
      <w:r w:rsidR="004D0ACF" w:rsidRPr="00FD6067">
        <w:rPr>
          <w:lang w:val="fr-FR"/>
        </w:rPr>
        <w:t xml:space="preserve"> : le Produit est disponible en tant qu’Offre Étudiant et doit être commandé pour le Nombre d’Étudiants total, dans le cadre d’un </w:t>
      </w:r>
      <w:r w:rsidR="004D0ACF" w:rsidRPr="00FD6067">
        <w:rPr>
          <w:color w:val="000000" w:themeColor="text1"/>
          <w:lang w:val="fr-FR"/>
        </w:rPr>
        <w:t>Accord de Mise en Œuvre de Solutions Éducation</w:t>
      </w:r>
      <w:r w:rsidR="004D0ACF" w:rsidRPr="00FD6067">
        <w:rPr>
          <w:lang w:val="fr-FR"/>
        </w:rPr>
        <w:t xml:space="preserve"> uniquement.</w:t>
      </w:r>
    </w:p>
    <w:p w:rsidR="002E402E" w:rsidRPr="00FD6067" w:rsidRDefault="00A930E5" w:rsidP="00A50201">
      <w:pPr>
        <w:pStyle w:val="ProductList-Body"/>
        <w:spacing w:after="20"/>
        <w:ind w:left="187"/>
        <w:rPr>
          <w:lang w:val="fr-FR"/>
        </w:rPr>
      </w:pPr>
      <w:r>
        <w:rPr>
          <w:b/>
        </w:rPr>
        <w:fldChar w:fldCharType="begin"/>
      </w:r>
      <w:r w:rsidRPr="00FD6067">
        <w:rPr>
          <w:b/>
          <w:lang w:val="fr-FR"/>
        </w:rPr>
        <w:instrText xml:space="preserve"> AutoTextList  \s NoStyle \t “</w:instrText>
      </w:r>
      <w:r w:rsidRPr="00FD6067">
        <w:rPr>
          <w:lang w:val="fr-FR"/>
        </w:rPr>
        <w:instrText>Offre Étudiant</w:instrText>
      </w:r>
      <w:r w:rsidRPr="00FD6067">
        <w:rPr>
          <w:b/>
          <w:lang w:val="fr-FR"/>
        </w:rPr>
        <w:instrText xml:space="preserve">” </w:instrText>
      </w:r>
      <w:r>
        <w:rPr>
          <w:b/>
        </w:rPr>
        <w:fldChar w:fldCharType="separate"/>
      </w:r>
      <w:r w:rsidRPr="00FD6067">
        <w:rPr>
          <w:b/>
          <w:lang w:val="fr-FR"/>
        </w:rPr>
        <w:t>ST</w:t>
      </w:r>
      <w:r>
        <w:rPr>
          <w:b/>
        </w:rPr>
        <w:fldChar w:fldCharType="end"/>
      </w:r>
      <w:r w:rsidR="001C09BD" w:rsidRPr="00FD6067">
        <w:rPr>
          <w:lang w:val="fr-FR"/>
        </w:rPr>
        <w:t xml:space="preserve"> = </w:t>
      </w:r>
      <w:r w:rsidR="001C09BD" w:rsidRPr="00FD6067">
        <w:rPr>
          <w:u w:val="single"/>
          <w:lang w:val="fr-FR"/>
        </w:rPr>
        <w:t>Offre Étudiant</w:t>
      </w:r>
      <w:r w:rsidR="001C09BD" w:rsidRPr="00FD6067">
        <w:rPr>
          <w:lang w:val="fr-FR"/>
        </w:rPr>
        <w:t> : le Produit est disponible en tant qu’Offre Étudiant et doit être commandé pour le Nombre d’Étudiants total.</w:t>
      </w:r>
    </w:p>
    <w:p w:rsidR="002E402E" w:rsidRPr="00FD6067" w:rsidRDefault="007D2BEE" w:rsidP="00DC0385">
      <w:pPr>
        <w:pStyle w:val="ProductList-Body"/>
        <w:ind w:left="180"/>
        <w:rPr>
          <w:lang w:val="fr-FR"/>
        </w:rPr>
      </w:pPr>
      <w:r>
        <w:rPr>
          <w:b/>
        </w:rPr>
        <w:fldChar w:fldCharType="begin"/>
      </w:r>
      <w:r w:rsidRPr="00FD6067">
        <w:rPr>
          <w:b/>
          <w:lang w:val="fr-FR"/>
        </w:rPr>
        <w:instrText xml:space="preserve"> AutoTextList  \s NoStyle \t “</w:instrText>
      </w:r>
      <w:r w:rsidRPr="00FD6067">
        <w:rPr>
          <w:lang w:val="fr-FR"/>
        </w:rPr>
        <w:instrText>Produit Serveur et Outils</w:instrText>
      </w:r>
      <w:r w:rsidRPr="00FD6067">
        <w:rPr>
          <w:b/>
          <w:lang w:val="fr-FR"/>
        </w:rPr>
        <w:instrText xml:space="preserve">” </w:instrText>
      </w:r>
      <w:r>
        <w:rPr>
          <w:b/>
        </w:rPr>
        <w:fldChar w:fldCharType="separate"/>
      </w:r>
      <w:r w:rsidRPr="00FD6067">
        <w:rPr>
          <w:b/>
          <w:lang w:val="fr-FR"/>
        </w:rPr>
        <w:t>SP</w:t>
      </w:r>
      <w:r>
        <w:rPr>
          <w:b/>
        </w:rPr>
        <w:fldChar w:fldCharType="end"/>
      </w:r>
      <w:r w:rsidR="001C09BD" w:rsidRPr="00FD6067">
        <w:rPr>
          <w:lang w:val="fr-FR"/>
        </w:rPr>
        <w:t xml:space="preserve"> = </w:t>
      </w:r>
      <w:r w:rsidR="001C09BD" w:rsidRPr="00FD6067">
        <w:rPr>
          <w:u w:val="single"/>
          <w:lang w:val="fr-FR"/>
        </w:rPr>
        <w:t>Produit Serveur et Outils</w:t>
      </w:r>
      <w:r w:rsidR="001C09BD" w:rsidRPr="00FD6067">
        <w:rPr>
          <w:lang w:val="fr-FR"/>
        </w:rPr>
        <w:t> : le Produit est un Produit Serveur et Outils proposé dans le cadre d’un Accord de Mise en Œuvre Serveur et Cloud.</w:t>
      </w:r>
    </w:p>
    <w:p w:rsidR="00C4636F" w:rsidRPr="00FD6067" w:rsidRDefault="00C4636F" w:rsidP="004F3C6D">
      <w:pPr>
        <w:pStyle w:val="ProductList-Body"/>
        <w:rPr>
          <w:lang w:val="fr-FR"/>
        </w:rPr>
      </w:pPr>
    </w:p>
    <w:p w:rsidR="001C09BD" w:rsidRPr="00FD6067" w:rsidRDefault="001C09BD" w:rsidP="001C09BD">
      <w:pPr>
        <w:pStyle w:val="ProductList-Body"/>
        <w:rPr>
          <w:b/>
          <w:color w:val="00188F"/>
          <w:lang w:val="fr-FR"/>
        </w:rPr>
      </w:pPr>
      <w:r w:rsidRPr="00FD6067">
        <w:rPr>
          <w:b/>
          <w:color w:val="00188F"/>
          <w:lang w:val="fr-FR"/>
        </w:rPr>
        <w:t>Attributs des Produits</w:t>
      </w:r>
    </w:p>
    <w:p w:rsidR="007E7DB0" w:rsidRPr="00FD6067" w:rsidRDefault="007E7DB0" w:rsidP="00A50201">
      <w:pPr>
        <w:pStyle w:val="ProductList-Body"/>
        <w:tabs>
          <w:tab w:val="clear" w:pos="158"/>
          <w:tab w:val="left" w:pos="180"/>
        </w:tabs>
        <w:spacing w:after="20"/>
        <w:ind w:left="187"/>
        <w:rPr>
          <w:lang w:val="fr-FR"/>
        </w:rPr>
      </w:pPr>
      <w:r w:rsidRPr="00FD6067">
        <w:rPr>
          <w:b/>
          <w:lang w:val="fr-FR"/>
        </w:rPr>
        <w:t>Application</w:t>
      </w:r>
      <w:r w:rsidRPr="00FD6067">
        <w:rPr>
          <w:lang w:val="fr-FR"/>
        </w:rPr>
        <w:t xml:space="preserve"> = Groupe de Produits pour les applications.</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Desktop</w:t>
      </w:r>
      <w:r w:rsidRPr="00FD6067">
        <w:rPr>
          <w:lang w:val="fr-FR"/>
        </w:rPr>
        <w:t xml:space="preserve"> = avantages de la Software Assurance pour les offres Desktop. </w:t>
      </w:r>
    </w:p>
    <w:p w:rsidR="00611E56" w:rsidRPr="00FD6067" w:rsidRDefault="00611E56" w:rsidP="00A50201">
      <w:pPr>
        <w:pStyle w:val="ProductList-Body"/>
        <w:tabs>
          <w:tab w:val="clear" w:pos="158"/>
          <w:tab w:val="left" w:pos="180"/>
        </w:tabs>
        <w:spacing w:after="20"/>
        <w:ind w:left="187"/>
        <w:rPr>
          <w:lang w:val="fr-FR"/>
        </w:rPr>
      </w:pPr>
      <w:r w:rsidRPr="00FD6067">
        <w:rPr>
          <w:b/>
          <w:lang w:val="fr-FR"/>
        </w:rPr>
        <w:t>Éligible à l’extension de durée</w:t>
      </w:r>
      <w:r w:rsidRPr="00FD6067">
        <w:rPr>
          <w:lang w:val="fr-FR"/>
        </w:rPr>
        <w:t xml:space="preserve"> = Service en Ligne éligible à la continuité de service via l’extension de durée pour les clients Entreprise ou Souscription Entreprise. Le Contrat d’Abonnement aux Services en Ligne doit prendre fin à la date d’expiration du contrat des clients.</w:t>
      </w:r>
    </w:p>
    <w:p w:rsidR="001C09BD" w:rsidRPr="00FD6067" w:rsidRDefault="00BA09A6" w:rsidP="00A50201">
      <w:pPr>
        <w:pStyle w:val="ProductList-Body"/>
        <w:tabs>
          <w:tab w:val="clear" w:pos="158"/>
          <w:tab w:val="left" w:pos="180"/>
        </w:tabs>
        <w:spacing w:after="20"/>
        <w:ind w:left="187"/>
        <w:rPr>
          <w:lang w:val="fr-FR"/>
        </w:rPr>
      </w:pPr>
      <w:r w:rsidRPr="00FD6067">
        <w:rPr>
          <w:b/>
          <w:lang w:val="fr-FR"/>
        </w:rPr>
        <w:lastRenderedPageBreak/>
        <w:t>Groupe de Produits =</w:t>
      </w:r>
      <w:r w:rsidRPr="00FD6067">
        <w:rPr>
          <w:lang w:val="fr-FR"/>
        </w:rPr>
        <w:t xml:space="preserve"> ces offres peuvent être éligibles aux avantages de la Software Assurance de plusieurs Groupes de Produits et n’imposent pas de choisir entre les avantages d’un Groupe de Produits et ceux d’un autre groupe.</w:t>
      </w:r>
      <w:r w:rsidR="003154F5" w:rsidRPr="00FD6067">
        <w:rPr>
          <w:lang w:val="fr-FR"/>
        </w:rPr>
        <w:t xml:space="preserve"> </w:t>
      </w:r>
      <w:r w:rsidRPr="00FD6067">
        <w:rPr>
          <w:lang w:val="fr-FR"/>
        </w:rPr>
        <w:t>Il existe trois Groupes de Produits : Applications, Serveurs et Systèmes.</w:t>
      </w:r>
    </w:p>
    <w:p w:rsidR="001C09BD" w:rsidRPr="00FD6067" w:rsidRDefault="00D25199" w:rsidP="00A50201">
      <w:pPr>
        <w:pStyle w:val="ProductList-Body"/>
        <w:tabs>
          <w:tab w:val="clear" w:pos="158"/>
          <w:tab w:val="left" w:pos="180"/>
        </w:tabs>
        <w:spacing w:after="20"/>
        <w:ind w:left="187"/>
        <w:rPr>
          <w:lang w:val="fr-FR"/>
        </w:rPr>
      </w:pPr>
      <w:r>
        <w:rPr>
          <w:b/>
        </w:rPr>
        <w:fldChar w:fldCharType="begin"/>
      </w:r>
      <w:r w:rsidRPr="00FD6067">
        <w:rPr>
          <w:b/>
          <w:lang w:val="fr-FR"/>
        </w:rPr>
        <w:instrText xml:space="preserve"> AutoTextList  \s NoStyle \t “</w:instrText>
      </w:r>
      <w:r w:rsidRPr="00FD6067">
        <w:rPr>
          <w:lang w:val="fr-FR"/>
        </w:rPr>
        <w:instrText>Programme d’Abonnement en Ligne</w:instrText>
      </w:r>
      <w:r w:rsidRPr="00FD6067">
        <w:rPr>
          <w:b/>
          <w:lang w:val="fr-FR"/>
        </w:rPr>
        <w:instrText xml:space="preserve">” </w:instrText>
      </w:r>
      <w:r>
        <w:rPr>
          <w:b/>
        </w:rPr>
        <w:fldChar w:fldCharType="separate"/>
      </w:r>
      <w:r w:rsidRPr="00FD6067">
        <w:rPr>
          <w:b/>
          <w:lang w:val="fr-FR"/>
        </w:rPr>
        <w:t>OSP</w:t>
      </w:r>
      <w:r>
        <w:rPr>
          <w:b/>
        </w:rPr>
        <w:fldChar w:fldCharType="end"/>
      </w:r>
      <w:r w:rsidR="00287117" w:rsidRPr="00FD6067">
        <w:rPr>
          <w:lang w:val="fr-FR"/>
        </w:rPr>
        <w:t xml:space="preserve"> = </w:t>
      </w:r>
      <w:r w:rsidR="00287117" w:rsidRPr="00FD6067">
        <w:rPr>
          <w:u w:val="single"/>
          <w:lang w:val="fr-FR"/>
        </w:rPr>
        <w:t>Programme d’Abonnement en Ligne</w:t>
      </w:r>
      <w:r w:rsidR="00287117" w:rsidRPr="00FD6067">
        <w:rPr>
          <w:lang w:val="fr-FR"/>
        </w:rPr>
        <w:t> : le Produit est disponible dans le cadre d’un Programme d’Abonnement en Ligne.</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Indépendant de la Plate-forme</w:t>
      </w:r>
      <w:r w:rsidRPr="00FD6067">
        <w:rPr>
          <w:lang w:val="fr-FR"/>
        </w:rPr>
        <w:t xml:space="preserve"> = la licence de logiciel est disponible pour une ou plusieurs plate-formes d’ordinateur (ex. </w:t>
      </w:r>
      <w:r w:rsidRPr="006A175B">
        <w:rPr>
          <w:lang w:val="fr-FR"/>
        </w:rPr>
        <w:t xml:space="preserve">PC, Macintosh). </w:t>
      </w:r>
      <w:r w:rsidRPr="00FD6067">
        <w:rPr>
          <w:lang w:val="fr-FR"/>
        </w:rPr>
        <w:t>Une licence indépendante de la plate-forme permet d’utiliser la version sous licence ou une version pour une plate-forme distincte, sous réserve que la date de disponibilité de la version pour la plate-forme distincte ne soit pas ultérieure à celle de la version sous licence.</w:t>
      </w:r>
      <w:r w:rsidR="003154F5" w:rsidRPr="00FD6067">
        <w:rPr>
          <w:lang w:val="fr-FR"/>
        </w:rPr>
        <w:t xml:space="preserve"> </w:t>
      </w:r>
      <w:r w:rsidRPr="00FD6067">
        <w:rPr>
          <w:lang w:val="fr-FR"/>
        </w:rPr>
        <w:t>Si les composants d’une suite de Produits varient en fonction de la version de la plate-forme, les clients peuvent uniquement utiliser les composants de la suite qu’ils choisissent de déployer. Ils ne sont pas autorisés à associer des composants de différentes versions d’une plate-forme. Une Software Assurance couvrant une licence indépendante de la plate-forme permet d’utiliser la version la plus récente du Produit acheté disponible au cours de la période de validité de la Software Assurance au lieu de celle sous licence.</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Promos et migrations</w:t>
      </w:r>
      <w:r w:rsidRPr="00FD6067">
        <w:rPr>
          <w:lang w:val="fr-FR"/>
        </w:rPr>
        <w:t xml:space="preserve"> = une promotion ou une migration du logiciel est disponible.</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Exonération d’éligibilité</w:t>
      </w:r>
      <w:r w:rsidRPr="00FD6067">
        <w:rPr>
          <w:lang w:val="fr-FR"/>
        </w:rPr>
        <w:t xml:space="preserve"> = exonération applicable aux utilisateurs qui accèdent à des Produits au titre de l’une de ces licences uniquement. Elle dispense ces utilisateurs de répondre à la définition d’Utilisateur Éligible au regard du contrat du client, nonobstant toute stipulation contraire dans ledit contrat.</w:t>
      </w:r>
      <w:r w:rsidR="003154F5" w:rsidRPr="00FD6067">
        <w:rPr>
          <w:lang w:val="fr-FR"/>
        </w:rPr>
        <w:t xml:space="preserve"> </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Éligible à réduction</w:t>
      </w:r>
      <w:r w:rsidRPr="00FD6067">
        <w:rPr>
          <w:lang w:val="fr-FR"/>
        </w:rPr>
        <w:t xml:space="preserve"> = Service en Ligne donnant droit à un client sous Accord de Mise en Œuvre Entreprise, Souscription Entreprise, Entreprise pour Windows Azure ou sous Accord de Mise en Œuvre de Solutions Éducation de réduire le nombre de licences ou l’Engagement Annuel Alloué.</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Éligible à réduction (SCE)</w:t>
      </w:r>
      <w:r w:rsidRPr="00FD6067">
        <w:rPr>
          <w:lang w:val="fr-FR"/>
        </w:rPr>
        <w:t xml:space="preserve"> = Produit donnant droit à un client sous Accord de Mise en Œuvre Serveur et Cloud de réduire le nombre de licences d’abonnement ou l’Engagement Annuel Alloué ultérieur après 12 mois consécutifs.</w:t>
      </w:r>
    </w:p>
    <w:p w:rsidR="007E7DB0" w:rsidRPr="00FD6067" w:rsidRDefault="007E7DB0" w:rsidP="00A50201">
      <w:pPr>
        <w:pStyle w:val="ProductList-Body"/>
        <w:tabs>
          <w:tab w:val="clear" w:pos="158"/>
          <w:tab w:val="left" w:pos="180"/>
        </w:tabs>
        <w:spacing w:after="20"/>
        <w:ind w:left="187"/>
        <w:rPr>
          <w:b/>
          <w:lang w:val="fr-FR"/>
        </w:rPr>
      </w:pPr>
      <w:r w:rsidRPr="00FD6067">
        <w:rPr>
          <w:b/>
          <w:lang w:val="fr-FR"/>
        </w:rPr>
        <w:t>Serveurs</w:t>
      </w:r>
      <w:r w:rsidRPr="00FD6067">
        <w:rPr>
          <w:lang w:val="fr-FR"/>
        </w:rPr>
        <w:t xml:space="preserve"> = avantages de la Software Assurance pour les offres du Groupe de Produits Serveurs et les Produits du Groupe de Produits pour serveur.</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Avantages de la Software Assurance</w:t>
      </w:r>
      <w:r w:rsidRPr="00FD6067">
        <w:rPr>
          <w:lang w:val="fr-FR"/>
        </w:rPr>
        <w:t xml:space="preserve"> = les clients éligibles de ce logiciel peuvent bénéficier des avantages de la Software Assurance.</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Suite</w:t>
      </w:r>
      <w:r w:rsidRPr="00FD6067">
        <w:rPr>
          <w:lang w:val="fr-FR"/>
        </w:rPr>
        <w:t xml:space="preserve"> = le Produit est composé d’éléments également disponibles séparément sous licence.</w:t>
      </w:r>
      <w:r w:rsidR="003154F5" w:rsidRPr="00FD6067">
        <w:rPr>
          <w:lang w:val="fr-FR"/>
        </w:rPr>
        <w:t xml:space="preserve"> </w:t>
      </w:r>
      <w:r w:rsidRPr="00FD6067">
        <w:rPr>
          <w:lang w:val="fr-FR"/>
        </w:rPr>
        <w:t>Une suite est concédée sous une seule licence, laquelle doit être attribuée à un utilisateur ou à un dispositif auquel elle permet d’exploiter tous les composants de la suite.</w:t>
      </w:r>
      <w:r w:rsidR="003154F5" w:rsidRPr="00FD6067">
        <w:rPr>
          <w:lang w:val="fr-FR"/>
        </w:rPr>
        <w:t xml:space="preserve"> </w:t>
      </w:r>
      <w:r w:rsidRPr="00FD6067">
        <w:rPr>
          <w:lang w:val="fr-FR"/>
        </w:rPr>
        <w:t xml:space="preserve">Ladite licence n’autorise pas la dissociation des éléments du Produit, ni l’utilisation du Produit sur plusieurs dispositifs ou par plusieurs individus. </w:t>
      </w:r>
    </w:p>
    <w:p w:rsidR="00241FA0" w:rsidRPr="00FD6067" w:rsidRDefault="00241FA0" w:rsidP="00A50201">
      <w:pPr>
        <w:pStyle w:val="ProductList-Body"/>
        <w:tabs>
          <w:tab w:val="clear" w:pos="158"/>
          <w:tab w:val="left" w:pos="180"/>
        </w:tabs>
        <w:spacing w:after="20"/>
        <w:ind w:left="187"/>
        <w:rPr>
          <w:b/>
          <w:lang w:val="fr-FR"/>
        </w:rPr>
      </w:pPr>
      <w:r w:rsidRPr="00FD6067">
        <w:rPr>
          <w:b/>
          <w:lang w:val="fr-FR"/>
        </w:rPr>
        <w:t>Systèmes</w:t>
      </w:r>
      <w:r w:rsidRPr="00FD6067">
        <w:rPr>
          <w:lang w:val="fr-FR"/>
        </w:rPr>
        <w:t xml:space="preserve"> = Groupe de Produits pour les Produits de système d’exploitation d’ordinateur.</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Éligible à transition</w:t>
      </w:r>
      <w:r w:rsidRPr="00FD6067">
        <w:rPr>
          <w:lang w:val="fr-FR"/>
        </w:rPr>
        <w:t xml:space="preserve"> = Produit (de la Plate-forme Desktop ou indépendant) donnant droit à un client Entreprise ou Souscription Entreprise de passer à une licence d’abonnement.</w:t>
      </w:r>
    </w:p>
    <w:p w:rsidR="001C09BD" w:rsidRPr="00FD6067" w:rsidRDefault="001C09BD" w:rsidP="00A50201">
      <w:pPr>
        <w:pStyle w:val="ProductList-Body"/>
        <w:tabs>
          <w:tab w:val="clear" w:pos="158"/>
          <w:tab w:val="left" w:pos="180"/>
        </w:tabs>
        <w:spacing w:after="20"/>
        <w:ind w:left="187"/>
        <w:rPr>
          <w:lang w:val="fr-FR"/>
        </w:rPr>
      </w:pPr>
      <w:r w:rsidRPr="00FD6067">
        <w:rPr>
          <w:b/>
          <w:lang w:val="fr-FR"/>
        </w:rPr>
        <w:t>Éligible à régularisation</w:t>
      </w:r>
      <w:r w:rsidRPr="00FD6067">
        <w:rPr>
          <w:lang w:val="fr-FR"/>
        </w:rPr>
        <w:t xml:space="preserve"> = licence d’abonnement à un Service en Ligne qu’un client Entreprise ou Souscription Entreprise peut commander selon la procédure de commande de régularisation ou de commande annuelle au lieu de la procédure de commande mensuelle.</w:t>
      </w:r>
    </w:p>
    <w:p w:rsidR="001C09BD" w:rsidRPr="00FD6067" w:rsidRDefault="00287117" w:rsidP="00A50201">
      <w:pPr>
        <w:pStyle w:val="ProductList-Body"/>
        <w:tabs>
          <w:tab w:val="clear" w:pos="158"/>
          <w:tab w:val="left" w:pos="180"/>
        </w:tabs>
        <w:spacing w:after="20"/>
        <w:ind w:left="187"/>
        <w:rPr>
          <w:lang w:val="fr-FR"/>
        </w:rPr>
      </w:pPr>
      <w:r w:rsidRPr="00FD6067">
        <w:rPr>
          <w:b/>
          <w:lang w:val="fr-FR"/>
        </w:rPr>
        <w:t>Remise actualisée</w:t>
      </w:r>
      <w:r w:rsidRPr="00FD6067">
        <w:rPr>
          <w:lang w:val="fr-FR"/>
        </w:rPr>
        <w:t xml:space="preserve"> = remise offerte aux clients Open Value Souscription commandant des licences pour un Produit durant la première année de leur contrat lorsqu’ils disposent d’une licence pour le Produit éligible correspondant (les notes relatives au Produit indiquent si le Produit correspondant est éligible à une Remise Actualisée).</w:t>
      </w:r>
    </w:p>
    <w:p w:rsidR="00C4636F" w:rsidRPr="00FD6067" w:rsidRDefault="00C4636F" w:rsidP="004F3C6D">
      <w:pPr>
        <w:pStyle w:val="ProductList-Body"/>
        <w:rPr>
          <w:lang w:val="fr-FR"/>
        </w:rPr>
      </w:pPr>
    </w:p>
    <w:p w:rsidR="00407E60" w:rsidRPr="00FD6067" w:rsidRDefault="00407E60" w:rsidP="002E202B">
      <w:pPr>
        <w:pStyle w:val="ProductList-Offering1Heading"/>
        <w:outlineLvl w:val="1"/>
        <w:rPr>
          <w:lang w:val="fr-FR"/>
        </w:rPr>
      </w:pPr>
      <w:bookmarkStart w:id="29" w:name="_Toc378147614"/>
      <w:bookmarkStart w:id="30" w:name="_Toc378151516"/>
      <w:bookmarkStart w:id="31" w:name="_Toc379797093"/>
      <w:bookmarkStart w:id="32" w:name="_Toc380513119"/>
      <w:bookmarkStart w:id="33" w:name="_Toc380655158"/>
      <w:bookmarkStart w:id="34" w:name="_Toc383683453"/>
      <w:r w:rsidRPr="00FD6067">
        <w:rPr>
          <w:lang w:val="fr-FR"/>
        </w:rPr>
        <w:t>Versions antérieures</w:t>
      </w:r>
      <w:bookmarkEnd w:id="29"/>
      <w:bookmarkEnd w:id="30"/>
      <w:bookmarkEnd w:id="31"/>
      <w:bookmarkEnd w:id="32"/>
      <w:bookmarkEnd w:id="33"/>
      <w:bookmarkEnd w:id="34"/>
    </w:p>
    <w:p w:rsidR="00407E60" w:rsidRPr="00FD6067" w:rsidRDefault="00AD6DB4" w:rsidP="004F3C6D">
      <w:pPr>
        <w:pStyle w:val="ProductList-Body"/>
        <w:rPr>
          <w:lang w:val="fr-FR"/>
        </w:rPr>
      </w:pPr>
      <w:r w:rsidRPr="00FD6067">
        <w:rPr>
          <w:lang w:val="fr-FR"/>
        </w:rPr>
        <w:t xml:space="preserve">Cette Liste des Produits comporte des informations sur les Produits actuellement disponibles. Les versions précédentes de ce document sont disponibles sur la page </w:t>
      </w:r>
      <w:hyperlink r:id="rId19" w:history="1">
        <w:r w:rsidRPr="00FD6067">
          <w:rPr>
            <w:rStyle w:val="Hyperlink"/>
            <w:lang w:val="fr-FR"/>
          </w:rPr>
          <w:t>http://go.microsoft.com/?linkid=9839207</w:t>
        </w:r>
      </w:hyperlink>
      <w:r w:rsidRPr="00FD6067">
        <w:rPr>
          <w:lang w:val="fr-FR"/>
        </w:rPr>
        <w:t>. Contactez votre Responsable de Compte Microsoft ou votre revendeur pour savoir quelle version consulter.</w:t>
      </w:r>
    </w:p>
    <w:p w:rsidR="00407E60" w:rsidRPr="00FD6067" w:rsidRDefault="00407E60" w:rsidP="004F3C6D">
      <w:pPr>
        <w:pStyle w:val="ProductList-Body"/>
        <w:rPr>
          <w:lang w:val="fr-FR"/>
        </w:rPr>
      </w:pPr>
    </w:p>
    <w:p w:rsidR="00407E60" w:rsidRPr="00FD6067" w:rsidRDefault="00407E60" w:rsidP="002E202B">
      <w:pPr>
        <w:pStyle w:val="ProductList-Offering1Heading"/>
        <w:outlineLvl w:val="1"/>
        <w:rPr>
          <w:lang w:val="fr-FR"/>
        </w:rPr>
      </w:pPr>
      <w:bookmarkStart w:id="35" w:name="_Toc378147615"/>
      <w:bookmarkStart w:id="36" w:name="_Toc378151517"/>
      <w:bookmarkStart w:id="37" w:name="_Toc379797094"/>
      <w:bookmarkStart w:id="38" w:name="_Toc380513120"/>
      <w:bookmarkStart w:id="39" w:name="_Toc380655159"/>
      <w:bookmarkStart w:id="40" w:name="_Toc383683454"/>
      <w:r w:rsidRPr="00FD6067">
        <w:rPr>
          <w:lang w:val="fr-FR"/>
        </w:rPr>
        <w:t>Clarifications et synthèse des modifications apportées</w:t>
      </w:r>
      <w:bookmarkEnd w:id="35"/>
      <w:bookmarkEnd w:id="36"/>
      <w:bookmarkEnd w:id="37"/>
      <w:bookmarkEnd w:id="38"/>
      <w:bookmarkEnd w:id="39"/>
      <w:bookmarkEnd w:id="40"/>
    </w:p>
    <w:p w:rsidR="009A0C93" w:rsidRPr="00FD6067" w:rsidRDefault="00AD6DB4" w:rsidP="004F3C6D">
      <w:pPr>
        <w:pStyle w:val="ProductList-Body"/>
        <w:rPr>
          <w:lang w:val="fr-FR"/>
        </w:rPr>
      </w:pPr>
      <w:r w:rsidRPr="00FD6067">
        <w:rPr>
          <w:lang w:val="fr-FR"/>
        </w:rP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0" w:history="1">
        <w:r w:rsidRPr="00FD6067">
          <w:rPr>
            <w:rStyle w:val="Hyperlink"/>
            <w:lang w:val="fr-FR"/>
          </w:rPr>
          <w:t>http://www.microsoftvolumelicensing.com</w:t>
        </w:r>
      </w:hyperlink>
      <w:r w:rsidRPr="00FD6067">
        <w:rPr>
          <w:lang w:val="fr-FR"/>
        </w:rPr>
        <w:t>.</w:t>
      </w:r>
    </w:p>
    <w:p w:rsidR="00AD6DB4" w:rsidRPr="00FD6067" w:rsidRDefault="00AD6DB4" w:rsidP="004F3C6D">
      <w:pPr>
        <w:pStyle w:val="ProductList-Body"/>
        <w:rPr>
          <w:lang w:val="fr-FR"/>
        </w:rPr>
      </w:pPr>
    </w:p>
    <w:tbl>
      <w:tblPr>
        <w:tblStyle w:val="TableGrid"/>
        <w:tblW w:w="0" w:type="auto"/>
        <w:tblLook w:val="04A0" w:firstRow="1" w:lastRow="0" w:firstColumn="1" w:lastColumn="0" w:noHBand="0" w:noVBand="1"/>
      </w:tblPr>
      <w:tblGrid>
        <w:gridCol w:w="5958"/>
        <w:gridCol w:w="4832"/>
      </w:tblGrid>
      <w:tr w:rsidR="00AD6DB4" w:rsidRPr="00AD6DB4" w:rsidTr="00A5004C">
        <w:trPr>
          <w:tblHeader/>
        </w:trPr>
        <w:tc>
          <w:tcPr>
            <w:tcW w:w="5958"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Ajouts</w:t>
            </w:r>
          </w:p>
        </w:tc>
        <w:tc>
          <w:tcPr>
            <w:tcW w:w="4832"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Suppressions</w:t>
            </w:r>
          </w:p>
        </w:tc>
      </w:tr>
      <w:tr w:rsidR="00EE2557" w:rsidTr="00A5004C">
        <w:tc>
          <w:tcPr>
            <w:tcW w:w="5958" w:type="dxa"/>
          </w:tcPr>
          <w:p w:rsidR="00EE2557" w:rsidRPr="00EE2557" w:rsidRDefault="00EE2557" w:rsidP="00EE2557">
            <w:pPr>
              <w:pStyle w:val="ProductList-Body"/>
            </w:pPr>
            <w:r>
              <w:t>Enterprise Mobility Suite</w:t>
            </w:r>
            <w:r>
              <w:fldChar w:fldCharType="begin"/>
            </w:r>
            <w:r>
              <w:instrText>XE "Enterprise Mobility Suite"</w:instrText>
            </w:r>
            <w:r>
              <w:fldChar w:fldCharType="end"/>
            </w:r>
          </w:p>
        </w:tc>
        <w:tc>
          <w:tcPr>
            <w:tcW w:w="4832" w:type="dxa"/>
          </w:tcPr>
          <w:p w:rsidR="00EE2557" w:rsidRDefault="00EE2557" w:rsidP="00EE2557">
            <w:pPr>
              <w:pStyle w:val="ProductList-Body"/>
            </w:pPr>
            <w:r>
              <w:t>SQL Server 2012 Business Intelligence</w:t>
            </w:r>
          </w:p>
        </w:tc>
      </w:tr>
      <w:tr w:rsidR="00EE2557" w:rsidRPr="00CC0010" w:rsidTr="00A5004C">
        <w:tc>
          <w:tcPr>
            <w:tcW w:w="5958" w:type="dxa"/>
          </w:tcPr>
          <w:p w:rsidR="00EE2557" w:rsidRPr="00FD6067" w:rsidRDefault="00EE2557" w:rsidP="008E4C23">
            <w:pPr>
              <w:pStyle w:val="ProductList-Body"/>
              <w:rPr>
                <w:lang w:val="fr-FR"/>
              </w:rPr>
            </w:pPr>
            <w:r w:rsidRPr="00FD6067">
              <w:rPr>
                <w:lang w:val="fr-FR"/>
              </w:rPr>
              <w:t>Mise à jour basique pour SA Microsoft Dynamics CRM</w:t>
            </w:r>
            <w:r>
              <w:fldChar w:fldCharType="begin"/>
            </w:r>
            <w:r w:rsidRPr="00FD6067">
              <w:rPr>
                <w:lang w:val="fr-FR"/>
              </w:rPr>
              <w:instrText>XE "Mise à jour basique pour SA Microsoft Dynamics CRM"</w:instrText>
            </w:r>
            <w:r>
              <w:fldChar w:fldCharType="end"/>
            </w:r>
          </w:p>
        </w:tc>
        <w:tc>
          <w:tcPr>
            <w:tcW w:w="4832" w:type="dxa"/>
          </w:tcPr>
          <w:p w:rsidR="00EE2557" w:rsidRPr="00FD6067" w:rsidRDefault="00EE2557" w:rsidP="00EE2557">
            <w:pPr>
              <w:pStyle w:val="ProductList-Body"/>
              <w:rPr>
                <w:lang w:val="fr-FR"/>
              </w:rPr>
            </w:pPr>
            <w:r w:rsidRPr="00FD6067">
              <w:rPr>
                <w:lang w:val="fr-FR"/>
              </w:rPr>
              <w:t>CAL SQL Server 2012 (SL Dispositif et Utilisateur)</w:t>
            </w:r>
          </w:p>
        </w:tc>
      </w:tr>
      <w:tr w:rsidR="00EE2557" w:rsidTr="00A5004C">
        <w:tc>
          <w:tcPr>
            <w:tcW w:w="5958" w:type="dxa"/>
          </w:tcPr>
          <w:p w:rsidR="00EE2557" w:rsidRPr="00FD6067" w:rsidRDefault="00EE2557" w:rsidP="008E4C23">
            <w:pPr>
              <w:pStyle w:val="ProductList-Body"/>
              <w:rPr>
                <w:lang w:val="fr-FR"/>
              </w:rPr>
            </w:pPr>
            <w:r w:rsidRPr="00FD6067">
              <w:rPr>
                <w:lang w:val="fr-FR"/>
              </w:rPr>
              <w:t>Mise à jour essentielle pour SA Microsoft Dynamics CRM</w:t>
            </w:r>
          </w:p>
        </w:tc>
        <w:tc>
          <w:tcPr>
            <w:tcW w:w="4832" w:type="dxa"/>
          </w:tcPr>
          <w:p w:rsidR="00EE2557" w:rsidRDefault="00EE2557" w:rsidP="00EE2557">
            <w:pPr>
              <w:pStyle w:val="ProductList-Body"/>
            </w:pPr>
            <w:r>
              <w:t xml:space="preserve">SQL Server 2012 Developer </w:t>
            </w:r>
          </w:p>
        </w:tc>
      </w:tr>
      <w:tr w:rsidR="00EE2557" w:rsidTr="00A5004C">
        <w:tc>
          <w:tcPr>
            <w:tcW w:w="5958" w:type="dxa"/>
          </w:tcPr>
          <w:p w:rsidR="00EE2557" w:rsidRPr="00FD6067" w:rsidRDefault="00EE2557" w:rsidP="008E4C23">
            <w:pPr>
              <w:pStyle w:val="ProductList-Body"/>
              <w:rPr>
                <w:lang w:val="fr-FR"/>
              </w:rPr>
            </w:pPr>
            <w:r w:rsidRPr="00FD6067">
              <w:rPr>
                <w:lang w:val="fr-FR"/>
              </w:rPr>
              <w:t>Mise à jour professionnelle pour SA Microsoft Dynamics CRM</w:t>
            </w:r>
            <w:r>
              <w:fldChar w:fldCharType="begin"/>
            </w:r>
            <w:r w:rsidRPr="00FD6067">
              <w:rPr>
                <w:lang w:val="fr-FR"/>
              </w:rPr>
              <w:instrText>XE "Mise à jour professionnelle pour SA Microsoft Dynamics CRM"</w:instrText>
            </w:r>
            <w:r>
              <w:fldChar w:fldCharType="end"/>
            </w:r>
          </w:p>
        </w:tc>
        <w:tc>
          <w:tcPr>
            <w:tcW w:w="4832" w:type="dxa"/>
          </w:tcPr>
          <w:p w:rsidR="00EE2557" w:rsidRDefault="00EE2557" w:rsidP="00EE2557">
            <w:pPr>
              <w:pStyle w:val="ProductList-Body"/>
            </w:pPr>
            <w:r>
              <w:t xml:space="preserve">SQL Server 2012 Enterprise </w:t>
            </w: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Microsoft Social Listening Professional (SL Utilisateur)</w:t>
            </w:r>
            <w:r>
              <w:fldChar w:fldCharType="begin"/>
            </w:r>
            <w:r w:rsidRPr="00FD6067">
              <w:rPr>
                <w:lang w:val="fr-FR"/>
              </w:rPr>
              <w:instrText>XE "Microsoft Social Listening Professional (SL Utilisateur)"</w:instrText>
            </w:r>
            <w:r>
              <w:fldChar w:fldCharType="end"/>
            </w:r>
          </w:p>
        </w:tc>
        <w:tc>
          <w:tcPr>
            <w:tcW w:w="4832" w:type="dxa"/>
          </w:tcPr>
          <w:p w:rsidR="00EE2557" w:rsidRPr="00FD6067" w:rsidRDefault="00EE2557" w:rsidP="00EE2557">
            <w:pPr>
              <w:pStyle w:val="ProductList-Body"/>
              <w:rPr>
                <w:lang w:val="fr-FR"/>
              </w:rPr>
            </w:pPr>
            <w:r w:rsidRPr="00FD6067">
              <w:rPr>
                <w:lang w:val="fr-FR"/>
              </w:rPr>
              <w:t>SQL Server 2012 Enterprise Core (pack de 2 Licences par Cœur)</w:t>
            </w:r>
          </w:p>
        </w:tc>
      </w:tr>
      <w:tr w:rsidR="00EE2557" w:rsidTr="00A5004C">
        <w:tc>
          <w:tcPr>
            <w:tcW w:w="5958" w:type="dxa"/>
          </w:tcPr>
          <w:p w:rsidR="00EE2557" w:rsidRPr="00FD6067" w:rsidRDefault="00EE2557" w:rsidP="00EE2557">
            <w:pPr>
              <w:pStyle w:val="ProductList-Body"/>
              <w:rPr>
                <w:lang w:val="fr-FR"/>
              </w:rPr>
            </w:pPr>
            <w:r w:rsidRPr="00FD6067">
              <w:rPr>
                <w:lang w:val="fr-FR"/>
              </w:rPr>
              <w:t>CAL Utilisation Professionnelle de Microsoft Social Listening Professional avec Microsoft Dynamics CRM (Utilisateur et Dispositif)</w:t>
            </w:r>
            <w:r>
              <w:fldChar w:fldCharType="begin"/>
            </w:r>
            <w:r w:rsidRPr="00FD6067">
              <w:rPr>
                <w:lang w:val="fr-FR"/>
              </w:rPr>
              <w:instrText>XE "CAL Utilisation Professionnelle de Microsoft Social Listening Professional avec Microsoft Dynamics CRM (Dispositif et Utilisateur)"</w:instrText>
            </w:r>
            <w:r>
              <w:fldChar w:fldCharType="end"/>
            </w:r>
          </w:p>
        </w:tc>
        <w:tc>
          <w:tcPr>
            <w:tcW w:w="4832" w:type="dxa"/>
          </w:tcPr>
          <w:p w:rsidR="00EE2557" w:rsidRDefault="00EE2557" w:rsidP="00EE2557">
            <w:pPr>
              <w:pStyle w:val="ProductList-Body"/>
            </w:pPr>
            <w:r>
              <w:t xml:space="preserve">SQL Server 2012 Standard </w:t>
            </w:r>
          </w:p>
        </w:tc>
      </w:tr>
      <w:tr w:rsidR="00EE2557" w:rsidRPr="00CC0010" w:rsidTr="00A5004C">
        <w:tc>
          <w:tcPr>
            <w:tcW w:w="5958" w:type="dxa"/>
          </w:tcPr>
          <w:p w:rsidR="00EE2557" w:rsidRPr="00EE2557" w:rsidRDefault="00EE2557" w:rsidP="00EE2557">
            <w:pPr>
              <w:pStyle w:val="ProductList-Body"/>
            </w:pPr>
            <w:r>
              <w:t>Microsoft Social Listening Professional Additional Posts (SL Module Complémentaire)</w:t>
            </w:r>
            <w:r>
              <w:fldChar w:fldCharType="begin"/>
            </w:r>
            <w:r>
              <w:instrText>XE "Microsoft Social Listening Professional Additional Posts (SL Module Complémentaire)"</w:instrText>
            </w:r>
            <w:r>
              <w:fldChar w:fldCharType="end"/>
            </w:r>
          </w:p>
        </w:tc>
        <w:tc>
          <w:tcPr>
            <w:tcW w:w="4832" w:type="dxa"/>
          </w:tcPr>
          <w:p w:rsidR="00EE2557" w:rsidRPr="00FD6067" w:rsidRDefault="00EE2557" w:rsidP="00EE2557">
            <w:pPr>
              <w:pStyle w:val="ProductList-Body"/>
              <w:rPr>
                <w:lang w:val="fr-FR"/>
              </w:rPr>
            </w:pPr>
            <w:r w:rsidRPr="00FD6067">
              <w:rPr>
                <w:lang w:val="fr-FR"/>
              </w:rPr>
              <w:t>SQL Server 2012 Standard Core (pack de 2 Licences par Cœur)</w:t>
            </w: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lastRenderedPageBreak/>
              <w:t>Microsoft Social Listening Professional Education (SL Utilisateur)</w:t>
            </w:r>
            <w:r>
              <w:fldChar w:fldCharType="begin"/>
            </w:r>
            <w:r w:rsidRPr="00FD6067">
              <w:rPr>
                <w:lang w:val="fr-FR"/>
              </w:rPr>
              <w:instrText>XE "Microsoft Social Listening Professional Education (SL Utilisateur)"</w:instrText>
            </w:r>
            <w:r>
              <w:fldChar w:fldCharType="end"/>
            </w:r>
          </w:p>
        </w:tc>
        <w:tc>
          <w:tcPr>
            <w:tcW w:w="4832" w:type="dxa"/>
          </w:tcPr>
          <w:p w:rsidR="00EE2557" w:rsidRPr="00FD6067" w:rsidRDefault="00EE2557" w:rsidP="00EE2557">
            <w:pPr>
              <w:pStyle w:val="ProductList-Body"/>
              <w:rPr>
                <w:lang w:val="fr-FR"/>
              </w:rPr>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CAL Utilisation Professionnelle de Microsoft Social Listening Professional Education avec Microsoft Dynamics CRM (Utilisateur et Dispositif)</w:t>
            </w:r>
            <w:r>
              <w:fldChar w:fldCharType="begin"/>
            </w:r>
            <w:r w:rsidRPr="00FD6067">
              <w:rPr>
                <w:lang w:val="fr-FR"/>
              </w:rPr>
              <w:instrText>XE "CAL Utilisation Professionnelle de Microsoft Social Listening Professional Education avec Microsoft Dynamics CRM (Dispositif et Utilisateur)"</w:instrText>
            </w:r>
            <w:r>
              <w:fldChar w:fldCharType="end"/>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Microsoft Social Listening Professional Education Additional Posts (SL Module Complémentaire)</w:t>
            </w:r>
            <w:r>
              <w:fldChar w:fldCharType="begin"/>
            </w:r>
            <w:r>
              <w:instrText>XE "Microsoft Social Listening Professional Education Additional Posts (SL Module Complémentaire)"</w:instrText>
            </w:r>
            <w:r>
              <w:fldChar w:fldCharType="end"/>
            </w:r>
          </w:p>
        </w:tc>
        <w:tc>
          <w:tcPr>
            <w:tcW w:w="4832" w:type="dxa"/>
          </w:tcPr>
          <w:p w:rsidR="00EE2557" w:rsidRDefault="00EE2557" w:rsidP="00EE2557">
            <w:pPr>
              <w:pStyle w:val="ProductList-Body"/>
            </w:pPr>
          </w:p>
        </w:tc>
      </w:tr>
      <w:tr w:rsidR="00EE2557" w:rsidTr="00A5004C">
        <w:tc>
          <w:tcPr>
            <w:tcW w:w="5958" w:type="dxa"/>
          </w:tcPr>
          <w:p w:rsidR="00EE2557" w:rsidRPr="00EE2557" w:rsidRDefault="00EE2557" w:rsidP="00EE2557">
            <w:pPr>
              <w:pStyle w:val="ProductList-Body"/>
            </w:pPr>
            <w:r>
              <w:t>SQL Server 2014 Business Intelligence</w:t>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CAL SQL Server 2014 (SL Dispositif et Utilisateur)</w:t>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 xml:space="preserve">SQL Server 2014 Developer </w:t>
            </w:r>
          </w:p>
        </w:tc>
        <w:tc>
          <w:tcPr>
            <w:tcW w:w="4832" w:type="dxa"/>
          </w:tcPr>
          <w:p w:rsidR="00EE2557" w:rsidRDefault="00EE2557" w:rsidP="00EE2557">
            <w:pPr>
              <w:pStyle w:val="ProductList-Body"/>
            </w:pPr>
          </w:p>
        </w:tc>
      </w:tr>
      <w:tr w:rsidR="00EE2557" w:rsidTr="00A5004C">
        <w:tc>
          <w:tcPr>
            <w:tcW w:w="5958" w:type="dxa"/>
          </w:tcPr>
          <w:p w:rsidR="00EE2557" w:rsidRPr="00EE2557" w:rsidRDefault="00EE2557" w:rsidP="00EE2557">
            <w:pPr>
              <w:pStyle w:val="ProductList-Body"/>
            </w:pPr>
            <w:r>
              <w:t xml:space="preserve">SQL Server 2014 Enterprise </w:t>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SQL Server 2012 Enterprise Core (pack de 2 Licences par Cœur)</w:t>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 xml:space="preserve">SQL Server 2014 Standard </w:t>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SQL Server 2014 Standard Core (pack de 2 Licences par Cœur)</w:t>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Windows Azure Active Directory Premium</w:t>
            </w:r>
            <w:r>
              <w:fldChar w:fldCharType="begin"/>
            </w:r>
            <w:r>
              <w:instrText>XE "Windows Azure Active Directory Premium"</w:instrText>
            </w:r>
            <w:r>
              <w:fldChar w:fldCharType="end"/>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Mise à jour Windows 8.1 Industry Enterprise</w:t>
            </w:r>
            <w:r>
              <w:fldChar w:fldCharType="begin"/>
            </w:r>
            <w:r w:rsidRPr="00FD6067">
              <w:rPr>
                <w:lang w:val="fr-FR"/>
              </w:rPr>
              <w:instrText>XE "Mise à jour Windows 8.1 Industry Enterprise"</w:instrText>
            </w:r>
            <w:r>
              <w:fldChar w:fldCharType="end"/>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Mise à jour Windows 8.1 Industry Enterprise</w:t>
            </w:r>
            <w:r>
              <w:fldChar w:fldCharType="begin"/>
            </w:r>
            <w:r>
              <w:instrText>XE "Mise à jour Windows 8.1 Industry Enterprise"</w:instrText>
            </w:r>
            <w:r>
              <w:fldChar w:fldCharType="end"/>
            </w:r>
            <w:r>
              <w:t xml:space="preserve"> (Std, POSR, Ind Retail)</w:t>
            </w:r>
            <w:r>
              <w:fldChar w:fldCharType="begin"/>
            </w:r>
            <w:r>
              <w:instrText>XE "Mise à jour Windows 8.1 Industry Enterprise (Std, POSR, Ind Retail)"</w:instrText>
            </w:r>
            <w:r>
              <w:fldChar w:fldCharType="end"/>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Windows 8.1 Industry Enterprise pour SA</w:t>
            </w:r>
            <w:r>
              <w:fldChar w:fldCharType="begin"/>
            </w:r>
            <w:r w:rsidRPr="00FD6067">
              <w:rPr>
                <w:lang w:val="fr-FR"/>
              </w:rPr>
              <w:instrText>XE "Windows 8.1 Industry Enterprise pour SA"</w:instrText>
            </w:r>
            <w:r>
              <w:fldChar w:fldCharType="end"/>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Windows 8.1 Industry Enterprise pour SA</w:t>
            </w:r>
            <w:r>
              <w:fldChar w:fldCharType="begin"/>
            </w:r>
            <w:r>
              <w:instrText>XE "Windows 8.1 Industry Enterprise pour SA"</w:instrText>
            </w:r>
            <w:r>
              <w:fldChar w:fldCharType="end"/>
            </w:r>
            <w:r>
              <w:t xml:space="preserve"> (Std, POSR, Ind Retail)</w:t>
            </w:r>
            <w:r>
              <w:fldChar w:fldCharType="begin"/>
            </w:r>
            <w:r>
              <w:instrText>XE "Windows 8.1 Industry Enterprise pour SA (Std, POSR, Ind Retail)"</w:instrText>
            </w:r>
            <w:r>
              <w:fldChar w:fldCharType="end"/>
            </w:r>
          </w:p>
        </w:tc>
        <w:tc>
          <w:tcPr>
            <w:tcW w:w="4832" w:type="dxa"/>
          </w:tcPr>
          <w:p w:rsidR="00EE2557" w:rsidRDefault="00EE2557" w:rsidP="00EE2557">
            <w:pPr>
              <w:pStyle w:val="ProductList-Body"/>
            </w:pPr>
          </w:p>
        </w:tc>
      </w:tr>
      <w:tr w:rsidR="00EE2557" w:rsidRPr="00CC0010" w:rsidTr="00A5004C">
        <w:tc>
          <w:tcPr>
            <w:tcW w:w="5958" w:type="dxa"/>
          </w:tcPr>
          <w:p w:rsidR="00EE2557" w:rsidRPr="00FD6067" w:rsidRDefault="00EE2557" w:rsidP="00EE2557">
            <w:pPr>
              <w:pStyle w:val="ProductList-Body"/>
              <w:rPr>
                <w:lang w:val="fr-FR"/>
              </w:rPr>
            </w:pPr>
            <w:r w:rsidRPr="00FD6067">
              <w:rPr>
                <w:lang w:val="fr-FR"/>
              </w:rPr>
              <w:t>Windows 8.1 Industry Enterprise pour SA avec MDOP</w:t>
            </w:r>
            <w:r>
              <w:fldChar w:fldCharType="begin"/>
            </w:r>
            <w:r w:rsidRPr="00FD6067">
              <w:rPr>
                <w:lang w:val="fr-FR"/>
              </w:rPr>
              <w:instrText>XE "Windows 8.1 Industry Enterprise pour SA avec MDOP"</w:instrText>
            </w:r>
            <w:r>
              <w:fldChar w:fldCharType="end"/>
            </w:r>
          </w:p>
        </w:tc>
        <w:tc>
          <w:tcPr>
            <w:tcW w:w="4832" w:type="dxa"/>
          </w:tcPr>
          <w:p w:rsidR="00EE2557" w:rsidRPr="00FD6067" w:rsidRDefault="00EE2557" w:rsidP="00EE2557">
            <w:pPr>
              <w:pStyle w:val="ProductList-Body"/>
              <w:rPr>
                <w:lang w:val="fr-FR"/>
              </w:rPr>
            </w:pPr>
          </w:p>
        </w:tc>
      </w:tr>
      <w:tr w:rsidR="00EE2557" w:rsidTr="00A5004C">
        <w:tc>
          <w:tcPr>
            <w:tcW w:w="5958" w:type="dxa"/>
          </w:tcPr>
          <w:p w:rsidR="00EE2557" w:rsidRPr="00EE2557" w:rsidRDefault="00EE2557" w:rsidP="00EE2557">
            <w:pPr>
              <w:pStyle w:val="ProductList-Body"/>
            </w:pPr>
            <w:r>
              <w:t>Windows 8.1 Industry Enterprise pour SA avec MDOP</w:t>
            </w:r>
            <w:r>
              <w:fldChar w:fldCharType="begin"/>
            </w:r>
            <w:r>
              <w:instrText>XE "Windows 8.1 Industry Enterprise pour SA avec MDOP"</w:instrText>
            </w:r>
            <w:r>
              <w:fldChar w:fldCharType="end"/>
            </w:r>
            <w:r>
              <w:t xml:space="preserve"> (Std, POSR, Ind Retail)</w:t>
            </w:r>
            <w:r>
              <w:fldChar w:fldCharType="begin"/>
            </w:r>
            <w:r>
              <w:instrText>XE "Windows 8.1 Industry Enterprise pour SA avec MDOP (Std, POSR, Ind Retail)"</w:instrText>
            </w:r>
            <w:r>
              <w:fldChar w:fldCharType="end"/>
            </w:r>
          </w:p>
        </w:tc>
        <w:tc>
          <w:tcPr>
            <w:tcW w:w="4832" w:type="dxa"/>
          </w:tcPr>
          <w:p w:rsidR="00EE2557" w:rsidRDefault="00EE2557" w:rsidP="00EE2557">
            <w:pPr>
              <w:pStyle w:val="ProductList-Body"/>
            </w:pPr>
          </w:p>
        </w:tc>
      </w:tr>
    </w:tbl>
    <w:p w:rsidR="008C6215" w:rsidRDefault="008C6215" w:rsidP="004F3C6D">
      <w:pPr>
        <w:pStyle w:val="ProductList-Body"/>
      </w:pPr>
    </w:p>
    <w:p w:rsidR="00633463" w:rsidRDefault="00633463" w:rsidP="008C6215">
      <w:pPr>
        <w:pStyle w:val="ProductList-Body"/>
        <w:rPr>
          <w:b/>
          <w:color w:val="00188F"/>
        </w:rPr>
      </w:pPr>
      <w:r>
        <w:rPr>
          <w:b/>
          <w:color w:val="00188F"/>
        </w:rPr>
        <w:t>Logiciel</w:t>
      </w:r>
    </w:p>
    <w:p w:rsidR="00633463" w:rsidRPr="00FD6067" w:rsidRDefault="00633463" w:rsidP="00633463">
      <w:pPr>
        <w:pStyle w:val="ProductList-Body"/>
        <w:rPr>
          <w:lang w:val="fr-FR"/>
        </w:rPr>
      </w:pPr>
      <w:r w:rsidRPr="00FD6067">
        <w:rPr>
          <w:lang w:val="fr-FR"/>
        </w:rPr>
        <w:t>Les dispositions applicables à la SL Utilisateur Microsoft Dynamics CRM pour SA sont issues des Droits d‘Utilisation de Logiciels.</w:t>
      </w:r>
    </w:p>
    <w:p w:rsidR="00633463" w:rsidRPr="00FD6067" w:rsidRDefault="00633463" w:rsidP="00633463">
      <w:pPr>
        <w:pStyle w:val="ProductList-Body"/>
        <w:rPr>
          <w:lang w:val="fr-FR"/>
        </w:rPr>
      </w:pPr>
    </w:p>
    <w:p w:rsidR="008C6215" w:rsidRPr="00FD6067" w:rsidRDefault="008C6215" w:rsidP="008C6215">
      <w:pPr>
        <w:pStyle w:val="ProductList-Body"/>
        <w:rPr>
          <w:b/>
          <w:lang w:val="fr-FR"/>
        </w:rPr>
      </w:pPr>
      <w:r w:rsidRPr="00FD6067">
        <w:rPr>
          <w:b/>
          <w:color w:val="00188F"/>
          <w:lang w:val="fr-FR"/>
        </w:rPr>
        <w:t>Software Assurance</w:t>
      </w:r>
    </w:p>
    <w:p w:rsidR="008C6215" w:rsidRPr="00FD6067" w:rsidRDefault="008C6215" w:rsidP="008C6215">
      <w:pPr>
        <w:pStyle w:val="ProductList-Body"/>
        <w:rPr>
          <w:rFonts w:eastAsia="Calibri" w:cs="Tahoma"/>
          <w:szCs w:val="18"/>
          <w:lang w:val="fr-FR"/>
        </w:rPr>
      </w:pPr>
      <w:r w:rsidRPr="00FD6067">
        <w:rPr>
          <w:rFonts w:eastAsia="Calibri" w:cs="Tahoma"/>
          <w:szCs w:val="18"/>
          <w:lang w:val="fr-FR"/>
        </w:rPr>
        <w:t>Le contenu relatif à TechNet a été supprimé car les avantages de l’abonnement TechNet ne seront plus inclus dans la Software Assurance dans le cadre des nouveaux Contrats de Licence en Volume et des Contrats de Licence en Volume renouvelés à compter de mai 2014.</w:t>
      </w:r>
    </w:p>
    <w:p w:rsidR="00F67265" w:rsidRPr="00FD6067" w:rsidRDefault="00F67265" w:rsidP="008C6215">
      <w:pPr>
        <w:pStyle w:val="ProductList-Body"/>
        <w:rPr>
          <w:rFonts w:eastAsia="Calibri" w:cs="Tahoma"/>
          <w:szCs w:val="18"/>
          <w:lang w:val="fr-FR"/>
        </w:rPr>
      </w:pPr>
    </w:p>
    <w:p w:rsidR="00F67265" w:rsidRPr="00FD6067" w:rsidRDefault="00F67265" w:rsidP="008C6215">
      <w:pPr>
        <w:pStyle w:val="ProductList-Body"/>
        <w:rPr>
          <w:lang w:val="fr-FR"/>
        </w:rPr>
      </w:pPr>
      <w:r w:rsidRPr="00FD6067">
        <w:rPr>
          <w:lang w:val="fr-FR"/>
        </w:rPr>
        <w:t>La CAL Professionnelle Microsoft Dynamics CRM rapporte 2 points de Services de Planification.</w:t>
      </w:r>
    </w:p>
    <w:p w:rsidR="008C6215" w:rsidRPr="00FD6067" w:rsidRDefault="00633463" w:rsidP="00E717EE">
      <w:pPr>
        <w:pStyle w:val="ProductList-Body"/>
        <w:rPr>
          <w:b/>
          <w:lang w:val="fr-FR"/>
        </w:rPr>
      </w:pPr>
      <w:r w:rsidRPr="00FD6067">
        <w:rPr>
          <w:b/>
          <w:color w:val="00188F"/>
          <w:lang w:val="fr-FR"/>
        </w:rPr>
        <w:t xml:space="preserve">Annexe B </w:t>
      </w:r>
      <w:r w:rsidR="00E717EE">
        <w:rPr>
          <w:b/>
          <w:color w:val="00188F"/>
          <w:lang w:val="fr-FR"/>
        </w:rPr>
        <w:t>–</w:t>
      </w:r>
      <w:r w:rsidRPr="00FD6067">
        <w:rPr>
          <w:b/>
          <w:color w:val="00188F"/>
          <w:lang w:val="fr-FR"/>
        </w:rPr>
        <w:t xml:space="preserve"> Promotions</w:t>
      </w:r>
    </w:p>
    <w:p w:rsidR="00F67265" w:rsidRPr="00FD6067" w:rsidRDefault="00633463" w:rsidP="008C6215">
      <w:pPr>
        <w:pStyle w:val="ProductList-Body"/>
        <w:rPr>
          <w:rFonts w:eastAsia="Calibri" w:cs="Tahoma"/>
          <w:szCs w:val="18"/>
          <w:lang w:val="fr-FR"/>
        </w:rPr>
      </w:pPr>
      <w:r w:rsidRPr="00FD6067">
        <w:rPr>
          <w:rFonts w:eastAsia="Calibri" w:cs="Tahoma"/>
          <w:szCs w:val="18"/>
          <w:lang w:val="fr-FR"/>
        </w:rPr>
        <w:t xml:space="preserve">Le calcul de l‘Engagement d‘Achats relatif à la promotion Windows Azure a été ajusté. </w:t>
      </w:r>
    </w:p>
    <w:p w:rsidR="00F67265" w:rsidRPr="00FD6067" w:rsidRDefault="00F67265" w:rsidP="008C6215">
      <w:pPr>
        <w:pStyle w:val="ProductList-Body"/>
        <w:rPr>
          <w:rFonts w:eastAsia="Calibri" w:cs="Tahoma"/>
          <w:szCs w:val="18"/>
          <w:lang w:val="fr-FR"/>
        </w:rPr>
      </w:pPr>
    </w:p>
    <w:p w:rsidR="007804C9" w:rsidRPr="00FD6067" w:rsidRDefault="007804C9" w:rsidP="004F3C6D">
      <w:pPr>
        <w:pStyle w:val="ProductList-Body"/>
        <w:rPr>
          <w:lang w:val="fr-FR"/>
        </w:rPr>
      </w:pPr>
    </w:p>
    <w:p w:rsidR="007804C9" w:rsidRPr="00FD6067" w:rsidRDefault="007804C9" w:rsidP="004F3C6D">
      <w:pPr>
        <w:pStyle w:val="ProductList-Body"/>
        <w:rPr>
          <w:lang w:val="fr-FR"/>
        </w:rPr>
      </w:pPr>
    </w:p>
    <w:p w:rsidR="007804C9" w:rsidRPr="00FD6067" w:rsidRDefault="007804C9" w:rsidP="004F3C6D">
      <w:pPr>
        <w:pStyle w:val="ProductList-Body"/>
        <w:rPr>
          <w:lang w:val="fr-FR"/>
        </w:rPr>
      </w:pPr>
    </w:p>
    <w:p w:rsidR="007804C9" w:rsidRPr="00FD6067" w:rsidRDefault="007804C9" w:rsidP="004F3C6D">
      <w:pPr>
        <w:pStyle w:val="ProductList-Body"/>
        <w:rPr>
          <w:lang w:val="fr-FR"/>
        </w:rPr>
      </w:pPr>
    </w:p>
    <w:p w:rsidR="00AD6DB4" w:rsidRPr="00FD6067" w:rsidRDefault="00AD6DB4" w:rsidP="004F3C6D">
      <w:pPr>
        <w:pStyle w:val="ProductList-Body"/>
        <w:rPr>
          <w:lang w:val="fr-FR"/>
        </w:rPr>
      </w:pPr>
    </w:p>
    <w:p w:rsidR="00AD6DB4" w:rsidRPr="00FD6067" w:rsidRDefault="00AD6DB4" w:rsidP="004F3C6D">
      <w:pPr>
        <w:pStyle w:val="ProductList-Body"/>
        <w:rPr>
          <w:lang w:val="fr-FR"/>
        </w:rPr>
      </w:pPr>
    </w:p>
    <w:p w:rsidR="009A0C93" w:rsidRPr="00FD6067" w:rsidRDefault="009A0C93" w:rsidP="004F3C6D">
      <w:pPr>
        <w:pStyle w:val="ProductList-Body"/>
        <w:rPr>
          <w:lang w:val="fr-FR"/>
        </w:rPr>
        <w:sectPr w:rsidR="009A0C93" w:rsidRPr="00FD6067"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83455"/>
      <w:bookmarkEnd w:id="41"/>
      <w:r>
        <w:lastRenderedPageBreak/>
        <w:t>Logiciel</w:t>
      </w:r>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83456"/>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Tr="000872EB">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756A2" w:rsidRPr="00677181" w:rsidRDefault="00B32EB5" w:rsidP="00EE0836">
            <w:pPr>
              <w:pStyle w:val="ProductList-OfferingBody"/>
              <w:ind w:left="-113"/>
              <w:jc w:val="center"/>
              <w:rPr>
                <w:b/>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0756A2" w:rsidRPr="00677181" w:rsidRDefault="00D256CE" w:rsidP="00813FC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0756A2" w:rsidRPr="00677181" w:rsidRDefault="00D256CE"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677181" w:rsidRDefault="00D256CE"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677181" w:rsidRDefault="00861D78"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0756A2" w:rsidRPr="00677181" w:rsidRDefault="000271F3"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0756A2" w:rsidRPr="00677181" w:rsidRDefault="009A47E3"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0756A2" w:rsidRPr="00677181" w:rsidRDefault="008E1CC9"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0756A2" w:rsidRPr="00677181" w:rsidRDefault="008E1CC9"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0756A2" w:rsidRPr="00677181" w:rsidRDefault="00C1388C"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0756A2" w:rsidRPr="00677181" w:rsidRDefault="00233686"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0756A2" w:rsidRPr="00677181" w:rsidRDefault="00677181"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0756A2" w:rsidRPr="00677181" w:rsidRDefault="00677181" w:rsidP="00EE083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D601A" w:rsidTr="005A483A">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3683457"/>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5954C6" w:rsidRDefault="008E499F" w:rsidP="00287117">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5" w:type="dxa"/>
            <w:shd w:val="clear" w:color="auto" w:fill="70AD47" w:themeFill="accent6"/>
            <w:vAlign w:val="center"/>
          </w:tcPr>
          <w:p w:rsidR="000756A2" w:rsidRPr="005954C6" w:rsidRDefault="008E499F" w:rsidP="00287117">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0756A2" w:rsidRPr="005954C6" w:rsidRDefault="000756A2" w:rsidP="00287117">
            <w:pPr>
              <w:pStyle w:val="ProductList-OfferingBody"/>
              <w:ind w:left="-88"/>
              <w:jc w:val="center"/>
            </w:pPr>
          </w:p>
        </w:tc>
        <w:tc>
          <w:tcPr>
            <w:tcW w:w="595" w:type="dxa"/>
            <w:shd w:val="clear" w:color="auto" w:fill="70AD47" w:themeFill="accent6"/>
            <w:vAlign w:val="center"/>
          </w:tcPr>
          <w:p w:rsidR="000756A2" w:rsidRPr="005954C6"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5954C6" w:rsidRDefault="000756A2" w:rsidP="00287117">
            <w:pPr>
              <w:pStyle w:val="ProductList-OfferingBody"/>
              <w:ind w:left="-88"/>
              <w:jc w:val="center"/>
            </w:pPr>
          </w:p>
        </w:tc>
        <w:tc>
          <w:tcPr>
            <w:tcW w:w="596" w:type="dxa"/>
            <w:shd w:val="clear" w:color="auto" w:fill="70AD47" w:themeFill="accent6"/>
            <w:vAlign w:val="center"/>
          </w:tcPr>
          <w:p w:rsidR="000756A2" w:rsidRPr="005954C6" w:rsidRDefault="00C01400" w:rsidP="00287117">
            <w:pPr>
              <w:pStyle w:val="ProductList-OfferingBody"/>
              <w:ind w:left="-88"/>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0756A2" w:rsidRPr="005954C6" w:rsidRDefault="000756A2" w:rsidP="00287117">
            <w:pPr>
              <w:pStyle w:val="ProductList-OfferingBody"/>
              <w:ind w:left="-88"/>
              <w:jc w:val="center"/>
            </w:pPr>
          </w:p>
        </w:tc>
        <w:tc>
          <w:tcPr>
            <w:tcW w:w="596" w:type="dxa"/>
            <w:shd w:val="clear" w:color="auto" w:fill="70AD47" w:themeFill="accent6"/>
            <w:vAlign w:val="center"/>
          </w:tcPr>
          <w:p w:rsidR="000756A2" w:rsidRPr="005954C6" w:rsidRDefault="008E499F" w:rsidP="00287117">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75"/>
        <w:gridCol w:w="3419"/>
      </w:tblGrid>
      <w:tr w:rsidR="00782C7B" w:rsidTr="00011F3C">
        <w:tc>
          <w:tcPr>
            <w:tcW w:w="3596" w:type="dxa"/>
          </w:tcPr>
          <w:p w:rsidR="00782C7B" w:rsidRDefault="00287117" w:rsidP="00C4636F">
            <w:pPr>
              <w:pStyle w:val="ProductList-Body"/>
            </w:pPr>
            <w:r>
              <w:t xml:space="preserve">Version antérieure : </w:t>
            </w:r>
            <w:r>
              <w:rPr>
                <w:b/>
              </w:rPr>
              <w:t>AutoRoute 2011</w:t>
            </w:r>
            <w:r>
              <w:t xml:space="preserve"> (7/11)</w:t>
            </w:r>
          </w:p>
        </w:tc>
        <w:tc>
          <w:tcPr>
            <w:tcW w:w="3775" w:type="dxa"/>
          </w:tcPr>
          <w:p w:rsidR="00782C7B" w:rsidRDefault="00CD3F90" w:rsidP="00C4636F">
            <w:pPr>
              <w:pStyle w:val="ProductList-Body"/>
            </w:pPr>
            <w:r>
              <w:t xml:space="preserve">Groupe de Produits : </w:t>
            </w:r>
            <w:r w:rsidR="004100C2">
              <w:rPr>
                <w:b/>
              </w:rPr>
              <w:t>Crédit</w:t>
            </w:r>
          </w:p>
        </w:tc>
        <w:tc>
          <w:tcPr>
            <w:tcW w:w="3419" w:type="dxa"/>
          </w:tcPr>
          <w:p w:rsidR="00782C7B" w:rsidRDefault="00782C7B" w:rsidP="00C4636F">
            <w:pPr>
              <w:pStyle w:val="ProductList-Body"/>
            </w:pPr>
          </w:p>
        </w:tc>
      </w:tr>
      <w:tr w:rsidR="00DB0FA5" w:rsidRPr="00CC0010" w:rsidTr="00011F3C">
        <w:tc>
          <w:tcPr>
            <w:tcW w:w="3596" w:type="dxa"/>
          </w:tcPr>
          <w:p w:rsidR="00DB0FA5" w:rsidRDefault="00DB0FA5" w:rsidP="00C4636F">
            <w:pPr>
              <w:pStyle w:val="ProductList-Body"/>
            </w:pPr>
          </w:p>
        </w:tc>
        <w:tc>
          <w:tcPr>
            <w:tcW w:w="3775" w:type="dxa"/>
          </w:tcPr>
          <w:p w:rsidR="00DB0FA5" w:rsidRPr="00FD6067" w:rsidRDefault="00FB0CF0" w:rsidP="00DB0FA5">
            <w:pPr>
              <w:pStyle w:val="ProductList-Body"/>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419" w:type="dxa"/>
          </w:tcPr>
          <w:p w:rsidR="00DB0FA5" w:rsidRPr="00FD6067" w:rsidRDefault="00DB0FA5" w:rsidP="00C4636F">
            <w:pPr>
              <w:pStyle w:val="ProductList-Body"/>
              <w:rPr>
                <w:lang w:val="fr-FR"/>
              </w:rPr>
            </w:pPr>
          </w:p>
        </w:tc>
      </w:tr>
    </w:tbl>
    <w:bookmarkStart w:id="58" w:name="_Toc378147619"/>
    <w:bookmarkStart w:id="59" w:name="_Toc378151521"/>
    <w:p w:rsidR="00585A48" w:rsidRPr="00FD6067" w:rsidRDefault="00C33D30" w:rsidP="00585A48">
      <w:pPr>
        <w:pStyle w:val="ProductList-Body"/>
        <w:shd w:val="clear" w:color="auto" w:fill="A6A6A6" w:themeFill="background1" w:themeFillShade="A6"/>
        <w:spacing w:before="120" w:after="240"/>
        <w:jc w:val="right"/>
        <w:rPr>
          <w:sz w:val="16"/>
          <w:szCs w:val="16"/>
          <w:lang w:val="fr-FR"/>
        </w:rPr>
      </w:pPr>
      <w:r>
        <w:fldChar w:fldCharType="begin"/>
      </w:r>
      <w:r w:rsidR="00A97171"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383683458"/>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84"/>
        <w:gridCol w:w="607"/>
        <w:gridCol w:w="596"/>
        <w:gridCol w:w="595"/>
        <w:gridCol w:w="595"/>
        <w:gridCol w:w="596"/>
        <w:gridCol w:w="595"/>
        <w:gridCol w:w="596"/>
      </w:tblGrid>
      <w:tr w:rsidR="00E413EC" w:rsidTr="005879EE">
        <w:trPr>
          <w:tblHeader/>
        </w:trPr>
        <w:tc>
          <w:tcPr>
            <w:tcW w:w="3060" w:type="dxa"/>
            <w:tcBorders>
              <w:bottom w:val="nil"/>
            </w:tcBorders>
            <w:shd w:val="clear" w:color="auto" w:fill="00188F"/>
          </w:tcPr>
          <w:p w:rsidR="00E413EC" w:rsidRPr="00EE0836" w:rsidRDefault="00E413E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84" w:type="dxa"/>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607" w:type="dxa"/>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E413EC" w:rsidRPr="00677181" w:rsidRDefault="00E413E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E413EC" w:rsidRPr="00EE0836" w:rsidRDefault="00E413EC" w:rsidP="00D450D0">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E413EC" w:rsidRPr="00EE0836" w:rsidRDefault="00E413EC"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E413EC" w:rsidRPr="00EE0836" w:rsidRDefault="00E413EC" w:rsidP="00D450D0">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E413EC" w:rsidRPr="00EE0836" w:rsidRDefault="008200E2" w:rsidP="00C05A53">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E413EC" w:rsidTr="005879EE">
        <w:tc>
          <w:tcPr>
            <w:tcW w:w="3060" w:type="dxa"/>
            <w:tcBorders>
              <w:top w:val="nil"/>
              <w:left w:val="nil"/>
              <w:bottom w:val="dashSmallGap" w:sz="4" w:space="0" w:color="BFBFBF" w:themeColor="background1" w:themeShade="BF"/>
              <w:right w:val="nil"/>
            </w:tcBorders>
          </w:tcPr>
          <w:p w:rsidR="00E413EC" w:rsidRDefault="00E413EC" w:rsidP="00CD3F90">
            <w:pPr>
              <w:pStyle w:val="ProductList-Offering1"/>
            </w:pPr>
            <w:bookmarkStart w:id="64" w:name="_Toc379797099"/>
            <w:bookmarkStart w:id="65" w:name="_Toc380513125"/>
            <w:bookmarkStart w:id="66" w:name="_Toc380655164"/>
            <w:bookmarkStart w:id="67" w:name="_Toc383683459"/>
            <w:r>
              <w:t>BizTalk Server 2013 Édition Agence</w:t>
            </w:r>
            <w:bookmarkEnd w:id="64"/>
            <w:bookmarkEnd w:id="65"/>
            <w:bookmarkEnd w:id="66"/>
            <w:bookmarkEnd w:id="67"/>
            <w:r>
              <w:fldChar w:fldCharType="begin"/>
            </w:r>
            <w:r>
              <w:instrText>XE "BizTalk Server 2013 Édition Agence"</w:instrText>
            </w:r>
            <w:r>
              <w:fldChar w:fldCharType="end"/>
            </w:r>
          </w:p>
        </w:tc>
        <w:tc>
          <w:tcPr>
            <w:tcW w:w="595" w:type="dxa"/>
            <w:tcBorders>
              <w:top w:val="nil"/>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13EC" w:rsidRPr="005A0966" w:rsidRDefault="00E413EC"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E413EC" w:rsidRPr="005A0966" w:rsidRDefault="00E413EC" w:rsidP="005A0966">
            <w:pPr>
              <w:pStyle w:val="ProductList-OfferingBody"/>
              <w:jc w:val="center"/>
            </w:pPr>
            <w:r>
              <w:t>25</w:t>
            </w:r>
          </w:p>
        </w:tc>
        <w:tc>
          <w:tcPr>
            <w:tcW w:w="584" w:type="dxa"/>
            <w:shd w:val="clear" w:color="auto" w:fill="70AD47" w:themeFill="accent6"/>
            <w:vAlign w:val="center"/>
          </w:tcPr>
          <w:p w:rsidR="00E413EC" w:rsidRPr="005A0966" w:rsidRDefault="005954C6" w:rsidP="005879EE">
            <w:pPr>
              <w:pStyle w:val="ProductList-OfferingBody"/>
              <w:ind w:left="-91"/>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00E413EC" w:rsidRPr="005954C6">
              <w:t>,</w:t>
            </w:r>
            <w:r w:rsidR="003E68A3" w:rsidRPr="005954C6">
              <w:fldChar w:fldCharType="begin"/>
            </w:r>
            <w:r w:rsidR="003E68A3" w:rsidRPr="005954C6">
              <w:instrText xml:space="preserve"> AutoTextList  \s NoStyle \t “Produit de la Plate-forme d’Application” </w:instrText>
            </w:r>
            <w:r w:rsidR="003E68A3" w:rsidRPr="005954C6">
              <w:fldChar w:fldCharType="separate"/>
            </w:r>
            <w:r w:rsidR="003E68A3" w:rsidRPr="005954C6">
              <w:t>AP</w:t>
            </w:r>
            <w:r w:rsidR="003E68A3" w:rsidRPr="005954C6">
              <w:fldChar w:fldCharType="end"/>
            </w:r>
            <w:r w:rsidR="00E413EC">
              <w:t>,</w:t>
            </w:r>
            <w:r w:rsidR="005879EE" w:rsidRPr="005954C6">
              <w:fldChar w:fldCharType="begin"/>
            </w:r>
            <w:r w:rsidR="005879EE" w:rsidRPr="005954C6">
              <w:instrText xml:space="preserve"> AutoTextList  \s NoStyle \t “Dispositif Vertical” </w:instrText>
            </w:r>
            <w:r w:rsidR="005879EE" w:rsidRPr="005954C6">
              <w:fldChar w:fldCharType="separate"/>
            </w:r>
            <w:r w:rsidR="005879EE" w:rsidRPr="005954C6">
              <w:t>ID</w:t>
            </w:r>
            <w:r w:rsidR="005879EE" w:rsidRPr="005954C6">
              <w:fldChar w:fldCharType="end"/>
            </w:r>
          </w:p>
        </w:tc>
        <w:tc>
          <w:tcPr>
            <w:tcW w:w="607" w:type="dxa"/>
            <w:shd w:val="clear" w:color="auto" w:fill="70AD47" w:themeFill="accent6"/>
            <w:vAlign w:val="center"/>
          </w:tcPr>
          <w:p w:rsidR="00E413EC" w:rsidRPr="005954C6" w:rsidRDefault="008E499F" w:rsidP="005A0966">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954C6" w:rsidRDefault="003E68A3" w:rsidP="005A0966">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E413EC" w:rsidRPr="005954C6" w:rsidRDefault="00C01400" w:rsidP="005A0966">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E413EC" w:rsidRPr="005A0966" w:rsidRDefault="00E413EC" w:rsidP="005A0966">
            <w:pPr>
              <w:pStyle w:val="ProductList-OfferingBody"/>
              <w:jc w:val="center"/>
            </w:pPr>
          </w:p>
        </w:tc>
        <w:tc>
          <w:tcPr>
            <w:tcW w:w="596" w:type="dxa"/>
            <w:shd w:val="clear" w:color="auto" w:fill="70AD47" w:themeFill="accent6"/>
            <w:vAlign w:val="center"/>
          </w:tcPr>
          <w:p w:rsidR="00E413EC" w:rsidRPr="00601E9D" w:rsidRDefault="00601E9D" w:rsidP="005A0966">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E413EC" w:rsidTr="005879EE">
        <w:tc>
          <w:tcPr>
            <w:tcW w:w="3060" w:type="dxa"/>
            <w:tcBorders>
              <w:top w:val="dashSmallGap" w:sz="4" w:space="0" w:color="BFBFBF" w:themeColor="background1" w:themeShade="BF"/>
              <w:left w:val="nil"/>
              <w:bottom w:val="dashSmallGap" w:sz="4" w:space="0" w:color="BFBFBF" w:themeColor="background1" w:themeShade="BF"/>
              <w:right w:val="nil"/>
            </w:tcBorders>
          </w:tcPr>
          <w:p w:rsidR="00E413EC" w:rsidRDefault="00E413EC" w:rsidP="00C05A53">
            <w:pPr>
              <w:pStyle w:val="ProductList-Offering1"/>
            </w:pPr>
            <w:bookmarkStart w:id="68" w:name="_Toc379797100"/>
            <w:bookmarkStart w:id="69" w:name="_Toc380513126"/>
            <w:bookmarkStart w:id="70" w:name="_Toc380655165"/>
            <w:bookmarkStart w:id="71" w:name="_Toc383683460"/>
            <w:r>
              <w:t>BizTalk Server 2013 Édition Agence IDC</w:t>
            </w:r>
            <w:bookmarkEnd w:id="68"/>
            <w:bookmarkEnd w:id="69"/>
            <w:bookmarkEnd w:id="70"/>
            <w:bookmarkEnd w:id="71"/>
            <w:r>
              <w:fldChar w:fldCharType="begin"/>
            </w:r>
            <w:r>
              <w:instrText>XE "BizTalk Server 2013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13EC" w:rsidRPr="005A0966" w:rsidRDefault="00E413E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E413EC" w:rsidRPr="005A0966" w:rsidRDefault="00E413EC" w:rsidP="005A0966">
            <w:pPr>
              <w:pStyle w:val="ProductList-OfferingBody"/>
              <w:jc w:val="center"/>
            </w:pPr>
          </w:p>
        </w:tc>
        <w:tc>
          <w:tcPr>
            <w:tcW w:w="584" w:type="dxa"/>
            <w:shd w:val="clear" w:color="auto" w:fill="70AD47" w:themeFill="accent6"/>
            <w:vAlign w:val="center"/>
          </w:tcPr>
          <w:p w:rsidR="00E413EC" w:rsidRPr="005A0966" w:rsidRDefault="005879EE" w:rsidP="005A0966">
            <w:pPr>
              <w:pStyle w:val="ProductList-OfferingBody"/>
              <w:jc w:val="center"/>
            </w:pP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607" w:type="dxa"/>
            <w:shd w:val="clear" w:color="auto" w:fill="BFBFBF" w:themeFill="background1" w:themeFillShade="BF"/>
            <w:vAlign w:val="center"/>
          </w:tcPr>
          <w:p w:rsidR="00E413EC" w:rsidRPr="005954C6" w:rsidRDefault="00E413EC" w:rsidP="005A0966">
            <w:pPr>
              <w:pStyle w:val="ProductList-OfferingBody"/>
              <w:jc w:val="center"/>
            </w:pP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BFBFBF" w:themeFill="background1" w:themeFillShade="BF"/>
            <w:vAlign w:val="center"/>
          </w:tcPr>
          <w:p w:rsidR="00E413EC" w:rsidRPr="005954C6" w:rsidRDefault="00E413EC" w:rsidP="005A0966">
            <w:pPr>
              <w:pStyle w:val="ProductList-OfferingBody"/>
              <w:jc w:val="center"/>
            </w:pPr>
          </w:p>
        </w:tc>
        <w:tc>
          <w:tcPr>
            <w:tcW w:w="596" w:type="dxa"/>
            <w:shd w:val="clear" w:color="auto" w:fill="BFBFBF" w:themeFill="background1" w:themeFillShade="BF"/>
            <w:vAlign w:val="center"/>
          </w:tcPr>
          <w:p w:rsidR="00E413EC" w:rsidRPr="005954C6" w:rsidRDefault="00E413EC" w:rsidP="005A0966">
            <w:pPr>
              <w:pStyle w:val="ProductList-OfferingBody"/>
              <w:jc w:val="center"/>
            </w:pPr>
          </w:p>
        </w:tc>
        <w:tc>
          <w:tcPr>
            <w:tcW w:w="595" w:type="dxa"/>
            <w:shd w:val="clear" w:color="auto" w:fill="BFBFBF" w:themeFill="background1" w:themeFillShade="BF"/>
            <w:vAlign w:val="center"/>
          </w:tcPr>
          <w:p w:rsidR="00E413EC" w:rsidRPr="005A0966" w:rsidRDefault="00E413EC" w:rsidP="005A0966">
            <w:pPr>
              <w:pStyle w:val="ProductList-OfferingBody"/>
              <w:jc w:val="center"/>
            </w:pP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r>
      <w:tr w:rsidR="00E413EC" w:rsidTr="005879EE">
        <w:tc>
          <w:tcPr>
            <w:tcW w:w="3060" w:type="dxa"/>
            <w:tcBorders>
              <w:top w:val="dashSmallGap" w:sz="4" w:space="0" w:color="BFBFBF" w:themeColor="background1" w:themeShade="BF"/>
              <w:left w:val="nil"/>
              <w:bottom w:val="dashSmallGap" w:sz="4" w:space="0" w:color="BFBFBF" w:themeColor="background1" w:themeShade="BF"/>
              <w:right w:val="nil"/>
            </w:tcBorders>
          </w:tcPr>
          <w:p w:rsidR="00E413EC" w:rsidRDefault="00E413EC" w:rsidP="00C05A53">
            <w:pPr>
              <w:pStyle w:val="ProductList-Offering1"/>
            </w:pPr>
            <w:bookmarkStart w:id="72" w:name="_Toc379797101"/>
            <w:bookmarkStart w:id="73" w:name="_Toc380513127"/>
            <w:bookmarkStart w:id="74" w:name="_Toc380655166"/>
            <w:bookmarkStart w:id="75" w:name="_Toc383683461"/>
            <w:r>
              <w:t>BizTalk Server 2013 Édition Entreprise</w:t>
            </w:r>
            <w:bookmarkEnd w:id="72"/>
            <w:bookmarkEnd w:id="73"/>
            <w:bookmarkEnd w:id="74"/>
            <w:bookmarkEnd w:id="75"/>
            <w:r>
              <w:fldChar w:fldCharType="begin"/>
            </w:r>
            <w:r>
              <w:instrText>XE "BizTalk Server 2013 Édition Entreprise"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13EC" w:rsidRPr="005A0966" w:rsidRDefault="00E413E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E413EC" w:rsidRPr="005A0966" w:rsidRDefault="00E413EC" w:rsidP="005A0966">
            <w:pPr>
              <w:pStyle w:val="ProductList-OfferingBody"/>
              <w:jc w:val="center"/>
            </w:pPr>
            <w:r>
              <w:t>200</w:t>
            </w:r>
          </w:p>
        </w:tc>
        <w:tc>
          <w:tcPr>
            <w:tcW w:w="584" w:type="dxa"/>
            <w:shd w:val="clear" w:color="auto" w:fill="70AD47" w:themeFill="accent6"/>
            <w:vAlign w:val="center"/>
          </w:tcPr>
          <w:p w:rsidR="00E413EC" w:rsidRPr="005A0966" w:rsidRDefault="005954C6" w:rsidP="00F22FB6">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00601E9D" w:rsidRPr="005954C6">
              <w:fldChar w:fldCharType="begin"/>
            </w:r>
            <w:r w:rsidR="00601E9D" w:rsidRPr="005954C6">
              <w:instrText xml:space="preserve"> AutoTextList  \s NoStyle \t “Produit de la Plate-forme d’Application” </w:instrText>
            </w:r>
            <w:r w:rsidR="00601E9D" w:rsidRPr="005954C6">
              <w:fldChar w:fldCharType="separate"/>
            </w:r>
            <w:r w:rsidR="00601E9D" w:rsidRPr="005954C6">
              <w:t>AP</w:t>
            </w:r>
            <w:r w:rsidR="00601E9D" w:rsidRPr="005954C6">
              <w:fldChar w:fldCharType="end"/>
            </w:r>
          </w:p>
        </w:tc>
        <w:tc>
          <w:tcPr>
            <w:tcW w:w="607" w:type="dxa"/>
            <w:shd w:val="clear" w:color="auto" w:fill="70AD47" w:themeFill="accent6"/>
            <w:vAlign w:val="center"/>
          </w:tcPr>
          <w:p w:rsidR="00E413EC" w:rsidRPr="005954C6" w:rsidRDefault="008E499F" w:rsidP="005A0966">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954C6" w:rsidRDefault="003E68A3" w:rsidP="005A0966">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E413EC" w:rsidRPr="005954C6" w:rsidRDefault="00C01400" w:rsidP="005A0966">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E413EC" w:rsidRPr="005A0966" w:rsidRDefault="00E413EC" w:rsidP="005A0966">
            <w:pPr>
              <w:pStyle w:val="ProductList-OfferingBody"/>
              <w:jc w:val="center"/>
            </w:pPr>
          </w:p>
        </w:tc>
        <w:tc>
          <w:tcPr>
            <w:tcW w:w="596" w:type="dxa"/>
            <w:shd w:val="clear" w:color="auto" w:fill="70AD47" w:themeFill="accent6"/>
            <w:vAlign w:val="center"/>
          </w:tcPr>
          <w:p w:rsidR="00E413EC" w:rsidRPr="005A0966" w:rsidRDefault="00601E9D" w:rsidP="005A0966">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E413EC" w:rsidTr="005879EE">
        <w:tc>
          <w:tcPr>
            <w:tcW w:w="3060" w:type="dxa"/>
            <w:tcBorders>
              <w:top w:val="dashSmallGap" w:sz="4" w:space="0" w:color="BFBFBF" w:themeColor="background1" w:themeShade="BF"/>
              <w:left w:val="nil"/>
              <w:bottom w:val="dashSmallGap" w:sz="4" w:space="0" w:color="BFBFBF" w:themeColor="background1" w:themeShade="BF"/>
              <w:right w:val="nil"/>
            </w:tcBorders>
          </w:tcPr>
          <w:p w:rsidR="00E413EC" w:rsidRDefault="00E413EC" w:rsidP="00C05A53">
            <w:pPr>
              <w:pStyle w:val="ProductList-Offering1"/>
            </w:pPr>
            <w:bookmarkStart w:id="76" w:name="_Toc379797102"/>
            <w:bookmarkStart w:id="77" w:name="_Toc380513128"/>
            <w:bookmarkStart w:id="78" w:name="_Toc380655167"/>
            <w:bookmarkStart w:id="79" w:name="_Toc383683462"/>
            <w:r>
              <w:t>BizTalk Server 2013 Édition Standard</w:t>
            </w:r>
            <w:bookmarkEnd w:id="76"/>
            <w:bookmarkEnd w:id="77"/>
            <w:bookmarkEnd w:id="78"/>
            <w:bookmarkEnd w:id="79"/>
            <w:r>
              <w:fldChar w:fldCharType="begin"/>
            </w:r>
            <w:r>
              <w:instrText>XE "BizTalk Server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13EC" w:rsidRPr="005A0966" w:rsidRDefault="00E413E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13EC" w:rsidRPr="005A0966" w:rsidRDefault="00E413E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E413EC" w:rsidRPr="005A0966" w:rsidRDefault="00E413EC" w:rsidP="005A0966">
            <w:pPr>
              <w:pStyle w:val="ProductList-OfferingBody"/>
              <w:jc w:val="center"/>
            </w:pPr>
            <w:r>
              <w:t>50</w:t>
            </w:r>
          </w:p>
        </w:tc>
        <w:tc>
          <w:tcPr>
            <w:tcW w:w="584" w:type="dxa"/>
            <w:shd w:val="clear" w:color="auto" w:fill="70AD47" w:themeFill="accent6"/>
            <w:vAlign w:val="center"/>
          </w:tcPr>
          <w:p w:rsidR="00E413EC" w:rsidRPr="005A0966" w:rsidRDefault="005954C6" w:rsidP="00F22FB6">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00601E9D" w:rsidRPr="005954C6">
              <w:fldChar w:fldCharType="begin"/>
            </w:r>
            <w:r w:rsidR="00601E9D" w:rsidRPr="005954C6">
              <w:instrText xml:space="preserve"> AutoTextList  \s NoStyle \t “Produit de la Plate-forme d’Application” </w:instrText>
            </w:r>
            <w:r w:rsidR="00601E9D" w:rsidRPr="005954C6">
              <w:fldChar w:fldCharType="separate"/>
            </w:r>
            <w:r w:rsidR="00601E9D" w:rsidRPr="005954C6">
              <w:t>AP</w:t>
            </w:r>
            <w:r w:rsidR="00601E9D" w:rsidRPr="005954C6">
              <w:fldChar w:fldCharType="end"/>
            </w:r>
          </w:p>
        </w:tc>
        <w:tc>
          <w:tcPr>
            <w:tcW w:w="607" w:type="dxa"/>
            <w:shd w:val="clear" w:color="auto" w:fill="70AD47" w:themeFill="accent6"/>
            <w:vAlign w:val="center"/>
          </w:tcPr>
          <w:p w:rsidR="00E413EC" w:rsidRPr="005954C6" w:rsidRDefault="008E499F" w:rsidP="005A0966">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A0966" w:rsidRDefault="00E413EC" w:rsidP="005A0966">
            <w:pPr>
              <w:pStyle w:val="ProductList-OfferingBody"/>
              <w:jc w:val="center"/>
            </w:pPr>
          </w:p>
        </w:tc>
        <w:tc>
          <w:tcPr>
            <w:tcW w:w="595" w:type="dxa"/>
            <w:shd w:val="clear" w:color="auto" w:fill="70AD47" w:themeFill="accent6"/>
            <w:vAlign w:val="center"/>
          </w:tcPr>
          <w:p w:rsidR="00E413EC" w:rsidRPr="005954C6" w:rsidRDefault="003E68A3" w:rsidP="005A0966">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E413EC" w:rsidRPr="005954C6" w:rsidRDefault="00C01400" w:rsidP="005A0966">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E413EC" w:rsidRPr="005A0966" w:rsidRDefault="00E413EC" w:rsidP="005A0966">
            <w:pPr>
              <w:pStyle w:val="ProductList-OfferingBody"/>
              <w:jc w:val="center"/>
            </w:pPr>
          </w:p>
        </w:tc>
        <w:tc>
          <w:tcPr>
            <w:tcW w:w="596" w:type="dxa"/>
            <w:shd w:val="clear" w:color="auto" w:fill="70AD47" w:themeFill="accent6"/>
            <w:vAlign w:val="center"/>
          </w:tcPr>
          <w:p w:rsidR="00E413EC" w:rsidRPr="005A0966" w:rsidRDefault="00601E9D" w:rsidP="005A0966">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E413EC" w:rsidTr="005879EE">
        <w:tc>
          <w:tcPr>
            <w:tcW w:w="3060" w:type="dxa"/>
            <w:tcBorders>
              <w:top w:val="dashSmallGap" w:sz="4" w:space="0" w:color="BFBFBF" w:themeColor="background1" w:themeShade="BF"/>
              <w:left w:val="nil"/>
              <w:bottom w:val="nil"/>
              <w:right w:val="nil"/>
            </w:tcBorders>
          </w:tcPr>
          <w:p w:rsidR="00E413EC" w:rsidRDefault="00E413EC" w:rsidP="00C05A53">
            <w:pPr>
              <w:pStyle w:val="ProductList-Offering1"/>
            </w:pPr>
            <w:bookmarkStart w:id="80" w:name="_Toc379797103"/>
            <w:bookmarkStart w:id="81" w:name="_Toc380513129"/>
            <w:bookmarkStart w:id="82" w:name="_Toc380655168"/>
            <w:bookmarkStart w:id="83" w:name="_Toc383683463"/>
            <w:r>
              <w:t>BizTalk Server 2013 Édition Standard</w:t>
            </w:r>
            <w:r>
              <w:fldChar w:fldCharType="begin"/>
            </w:r>
            <w:r>
              <w:instrText>XE "BizTalk Server 2013 Édition Standard"</w:instrText>
            </w:r>
            <w:r>
              <w:fldChar w:fldCharType="end"/>
            </w:r>
            <w:r>
              <w:t xml:space="preserve"> IDC</w:t>
            </w:r>
            <w:bookmarkEnd w:id="80"/>
            <w:bookmarkEnd w:id="81"/>
            <w:bookmarkEnd w:id="82"/>
            <w:bookmarkEnd w:id="83"/>
            <w:r>
              <w:fldChar w:fldCharType="begin"/>
            </w:r>
            <w:r>
              <w:instrText>XE "BizTalk Server 2013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E413EC" w:rsidRPr="005A0966" w:rsidRDefault="00E413EC"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E413EC" w:rsidRPr="005A0966" w:rsidRDefault="00E413EC"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E413EC" w:rsidRPr="005A0966" w:rsidRDefault="00E413EC"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413EC" w:rsidRPr="005A0966" w:rsidRDefault="00E413E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E413EC" w:rsidRPr="005A0966" w:rsidRDefault="00E413EC" w:rsidP="005A0966">
            <w:pPr>
              <w:pStyle w:val="ProductList-OfferingBody"/>
              <w:jc w:val="center"/>
            </w:pPr>
          </w:p>
        </w:tc>
        <w:tc>
          <w:tcPr>
            <w:tcW w:w="584" w:type="dxa"/>
            <w:shd w:val="clear" w:color="auto" w:fill="70AD47" w:themeFill="accent6"/>
            <w:vAlign w:val="center"/>
          </w:tcPr>
          <w:p w:rsidR="00E413EC" w:rsidRPr="005954C6" w:rsidRDefault="005954C6" w:rsidP="005A0966">
            <w:pPr>
              <w:pStyle w:val="ProductList-OfferingBody"/>
              <w:jc w:val="center"/>
            </w:pP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607" w:type="dxa"/>
            <w:shd w:val="clear" w:color="auto" w:fill="BFBFBF" w:themeFill="background1" w:themeFillShade="BF"/>
            <w:vAlign w:val="center"/>
          </w:tcPr>
          <w:p w:rsidR="00E413EC" w:rsidRPr="005A0966" w:rsidRDefault="00E413EC" w:rsidP="005A0966">
            <w:pPr>
              <w:pStyle w:val="ProductList-OfferingBody"/>
              <w:jc w:val="center"/>
            </w:pP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BFBFBF" w:themeFill="background1" w:themeFillShade="BF"/>
            <w:vAlign w:val="center"/>
          </w:tcPr>
          <w:p w:rsidR="00E413EC" w:rsidRPr="005A0966" w:rsidRDefault="00E413EC" w:rsidP="005A0966">
            <w:pPr>
              <w:pStyle w:val="ProductList-OfferingBody"/>
              <w:jc w:val="center"/>
            </w:pP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c>
          <w:tcPr>
            <w:tcW w:w="595" w:type="dxa"/>
            <w:shd w:val="clear" w:color="auto" w:fill="BFBFBF" w:themeFill="background1" w:themeFillShade="BF"/>
            <w:vAlign w:val="center"/>
          </w:tcPr>
          <w:p w:rsidR="00E413EC" w:rsidRPr="005A0966" w:rsidRDefault="00E413EC" w:rsidP="005A0966">
            <w:pPr>
              <w:pStyle w:val="ProductList-OfferingBody"/>
              <w:jc w:val="center"/>
            </w:pPr>
          </w:p>
        </w:tc>
        <w:tc>
          <w:tcPr>
            <w:tcW w:w="596" w:type="dxa"/>
            <w:shd w:val="clear" w:color="auto" w:fill="BFBFBF" w:themeFill="background1" w:themeFillShade="BF"/>
            <w:vAlign w:val="center"/>
          </w:tcPr>
          <w:p w:rsidR="00E413EC" w:rsidRPr="005A0966" w:rsidRDefault="00E413EC"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670"/>
        <w:gridCol w:w="3449"/>
      </w:tblGrid>
      <w:tr w:rsidR="00782C7B" w:rsidRPr="00CC0010" w:rsidTr="005879EE">
        <w:tc>
          <w:tcPr>
            <w:tcW w:w="3708" w:type="dxa"/>
          </w:tcPr>
          <w:p w:rsidR="00782C7B" w:rsidRDefault="005A0966" w:rsidP="00C4636F">
            <w:pPr>
              <w:pStyle w:val="ProductList-Body"/>
            </w:pPr>
            <w:r>
              <w:t xml:space="preserve">Version antérieure : </w:t>
            </w:r>
            <w:r>
              <w:rPr>
                <w:b/>
              </w:rPr>
              <w:t>BizTalk Server 2010</w:t>
            </w:r>
            <w:r>
              <w:fldChar w:fldCharType="begin"/>
            </w:r>
            <w:r>
              <w:instrText>XE "BizTalk Server 2010"</w:instrText>
            </w:r>
            <w:r>
              <w:fldChar w:fldCharType="end"/>
            </w:r>
            <w:r>
              <w:rPr>
                <w:b/>
              </w:rPr>
              <w:t xml:space="preserve"> (9/10)</w:t>
            </w:r>
          </w:p>
        </w:tc>
        <w:tc>
          <w:tcPr>
            <w:tcW w:w="3699" w:type="dxa"/>
          </w:tcPr>
          <w:p w:rsidR="00782C7B" w:rsidRDefault="005A0966" w:rsidP="00C4636F">
            <w:pPr>
              <w:pStyle w:val="ProductList-Body"/>
            </w:pPr>
            <w:r>
              <w:t xml:space="preserve">Groupe de Produits : </w:t>
            </w:r>
            <w:r>
              <w:rPr>
                <w:b/>
              </w:rPr>
              <w:t>Serveurs</w:t>
            </w:r>
          </w:p>
        </w:tc>
        <w:tc>
          <w:tcPr>
            <w:tcW w:w="3474" w:type="dxa"/>
          </w:tcPr>
          <w:p w:rsidR="00782C7B" w:rsidRPr="00FD6067" w:rsidRDefault="00AD224C" w:rsidP="00C4636F">
            <w:pPr>
              <w:pStyle w:val="ProductList-Body"/>
              <w:rPr>
                <w:lang w:val="fr-FR"/>
              </w:rPr>
            </w:pPr>
            <w:r w:rsidRPr="00FD6067">
              <w:rPr>
                <w:lang w:val="fr-FR"/>
              </w:rPr>
              <w:t>Éligible à réduction (SCE) :</w:t>
            </w:r>
            <w:r w:rsidRPr="00FD6067">
              <w:rPr>
                <w:b/>
                <w:lang w:val="fr-FR"/>
              </w:rPr>
              <w:t xml:space="preserve"> toutes les éditions hormis Agence IDC</w:t>
            </w:r>
          </w:p>
        </w:tc>
      </w:tr>
      <w:tr w:rsidR="00782C7B" w:rsidRPr="00CC0010" w:rsidTr="005879EE">
        <w:tc>
          <w:tcPr>
            <w:tcW w:w="3708" w:type="dxa"/>
          </w:tcPr>
          <w:p w:rsidR="00782C7B" w:rsidRPr="00FD6067" w:rsidRDefault="00782C7B" w:rsidP="00C4636F">
            <w:pPr>
              <w:pStyle w:val="ProductList-Body"/>
              <w:rPr>
                <w:lang w:val="fr-FR"/>
              </w:rPr>
            </w:pPr>
          </w:p>
        </w:tc>
        <w:tc>
          <w:tcPr>
            <w:tcW w:w="3699" w:type="dxa"/>
          </w:tcPr>
          <w:p w:rsidR="00782C7B" w:rsidRPr="00363ABA" w:rsidRDefault="00363ABA" w:rsidP="00C4636F">
            <w:pPr>
              <w:pStyle w:val="ProductList-Body"/>
              <w:rPr>
                <w:lang w:val="fr-FR"/>
              </w:rPr>
            </w:pPr>
            <w:r w:rsidRPr="00363ABA">
              <w:rPr>
                <w:lang w:val="fr-FR"/>
              </w:rPr>
              <w:t xml:space="preserve">Avantages de la Software Assurance : </w:t>
            </w:r>
            <w:r w:rsidRPr="00363ABA">
              <w:rPr>
                <w:b/>
                <w:bCs/>
                <w:lang w:val="fr-FR"/>
              </w:rPr>
              <w:t>Serveurs</w:t>
            </w:r>
          </w:p>
        </w:tc>
        <w:tc>
          <w:tcPr>
            <w:tcW w:w="3474" w:type="dxa"/>
          </w:tcPr>
          <w:p w:rsidR="00782C7B" w:rsidRPr="00FD6067" w:rsidRDefault="00050BC6" w:rsidP="00C4636F">
            <w:pPr>
              <w:pStyle w:val="ProductList-Body"/>
              <w:rPr>
                <w:lang w:val="fr-FR"/>
              </w:rPr>
            </w:pPr>
            <w:r w:rsidRPr="00FD6067">
              <w:rPr>
                <w:lang w:val="fr-FR"/>
              </w:rPr>
              <w:t xml:space="preserve">Exonération d’éligibilité : </w:t>
            </w:r>
            <w:r w:rsidRPr="00FD6067">
              <w:rPr>
                <w:b/>
                <w:lang w:val="fr-FR"/>
              </w:rPr>
              <w:t>toutes les éditions</w:t>
            </w: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AD224C" w:rsidRPr="00FD6067" w:rsidRDefault="00AD224C" w:rsidP="00AD224C">
      <w:pPr>
        <w:pStyle w:val="ProductList-Body"/>
        <w:rPr>
          <w:b/>
          <w:color w:val="00188F"/>
          <w:lang w:val="fr-FR"/>
        </w:rPr>
      </w:pPr>
      <w:r w:rsidRPr="00FD6067">
        <w:rPr>
          <w:b/>
          <w:color w:val="00188F"/>
          <w:lang w:val="fr-FR"/>
        </w:rPr>
        <w:t>Options de déploiement et d’utilisation spéciales pour les clients ayant souscrit une Software Assurance</w:t>
      </w:r>
    </w:p>
    <w:p w:rsidR="00AD224C" w:rsidRPr="00FD6067" w:rsidRDefault="00AD224C" w:rsidP="00AD224C">
      <w:pPr>
        <w:pStyle w:val="ProductList-Body"/>
        <w:rPr>
          <w:lang w:val="fr-FR"/>
        </w:rPr>
      </w:pPr>
      <w:r w:rsidRPr="00FD6067">
        <w:rPr>
          <w:lang w:val="fr-FR"/>
        </w:rPr>
        <w:t>BizTalk Server 2010</w:t>
      </w:r>
      <w:r>
        <w:fldChar w:fldCharType="begin"/>
      </w:r>
      <w:r w:rsidRPr="00FD6067">
        <w:rPr>
          <w:lang w:val="fr-FR"/>
        </w:rPr>
        <w:instrText>XE "BizTalk Server 2010"</w:instrText>
      </w:r>
      <w:r>
        <w:fldChar w:fldCharType="end"/>
      </w:r>
      <w:r w:rsidRPr="00FD6067">
        <w:rPr>
          <w:lang w:val="fr-FR"/>
        </w:rPr>
        <w:t xml:space="preserve"> constituera la dernière version de BizTalk Server concédée sous licence par processeur.</w:t>
      </w:r>
      <w:r w:rsidR="003154F5" w:rsidRPr="00FD6067">
        <w:rPr>
          <w:lang w:val="fr-FR"/>
        </w:rPr>
        <w:t xml:space="preserve"> </w:t>
      </w:r>
      <w:r w:rsidRPr="00FD6067">
        <w:rPr>
          <w:lang w:val="fr-FR"/>
        </w:rP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rsidR="00AD224C" w:rsidRPr="00FD6067" w:rsidRDefault="00AD224C" w:rsidP="00AD224C">
      <w:pPr>
        <w:pStyle w:val="ProductList-Body"/>
        <w:rPr>
          <w:lang w:val="fr-FR"/>
        </w:rPr>
      </w:pPr>
    </w:p>
    <w:p w:rsidR="00AD224C" w:rsidRPr="00FD6067" w:rsidRDefault="00AD224C" w:rsidP="00AD224C">
      <w:pPr>
        <w:pStyle w:val="ProductList-Body"/>
        <w:rPr>
          <w:b/>
          <w:lang w:val="fr-FR"/>
        </w:rPr>
      </w:pPr>
      <w:r w:rsidRPr="00FD6067">
        <w:rPr>
          <w:b/>
          <w:color w:val="00188F"/>
          <w:lang w:val="fr-FR"/>
        </w:rPr>
        <w:t>Durée actuelle</w:t>
      </w:r>
    </w:p>
    <w:p w:rsidR="00AD224C" w:rsidRPr="00FD6067" w:rsidRDefault="00AD224C" w:rsidP="00AD224C">
      <w:pPr>
        <w:pStyle w:val="ProductList-Body"/>
        <w:rPr>
          <w:lang w:val="fr-FR"/>
        </w:rPr>
      </w:pPr>
      <w:r w:rsidRPr="00FD6067">
        <w:rPr>
          <w:lang w:val="fr-FR"/>
        </w:rPr>
        <w:t>Pendant toute la durée actuelle de leur SA, les clients (y compris les clients disposant de contrats d’abonnement) peuvent, pour toute licence éligible, migrer vers la dernière version du logiciel BizTalk Server de même édition au lieu de BizTalk Server 2010</w:t>
      </w:r>
      <w:r>
        <w:fldChar w:fldCharType="begin"/>
      </w:r>
      <w:r w:rsidRPr="00FD6067">
        <w:rPr>
          <w:lang w:val="fr-FR"/>
        </w:rPr>
        <w:instrText>XE "BizTalk Server 2010"</w:instrText>
      </w:r>
      <w:r>
        <w:fldChar w:fldCharType="end"/>
      </w:r>
      <w:r w:rsidRPr="00FD6067">
        <w:rPr>
          <w:lang w:val="fr-FR"/>
        </w:rPr>
        <w:t xml:space="preserve">, conformément aux droits d’utilisation des logiciels sous licence par processeur BizTalk Server 2010 (tels qu’indiqués dans les Droits d’Utilisation de Logiciels de janvier 2013). </w:t>
      </w:r>
    </w:p>
    <w:p w:rsidR="00AD224C" w:rsidRPr="00FD6067" w:rsidRDefault="00AD224C" w:rsidP="00AD224C">
      <w:pPr>
        <w:pStyle w:val="ProductList-Body"/>
        <w:rPr>
          <w:lang w:val="fr-FR"/>
        </w:rPr>
      </w:pPr>
    </w:p>
    <w:p w:rsidR="00AD224C" w:rsidRPr="00FD6067" w:rsidRDefault="00AD224C" w:rsidP="00AD224C">
      <w:pPr>
        <w:pStyle w:val="ProductList-Body"/>
        <w:rPr>
          <w:b/>
          <w:lang w:val="fr-FR"/>
        </w:rPr>
      </w:pPr>
      <w:r w:rsidRPr="00FD6067">
        <w:rPr>
          <w:b/>
          <w:color w:val="00188F"/>
          <w:lang w:val="fr-FR"/>
        </w:rPr>
        <w:t>Première période de renouvellement</w:t>
      </w:r>
    </w:p>
    <w:p w:rsidR="00AD224C" w:rsidRPr="00FD6067" w:rsidRDefault="00AD224C" w:rsidP="00AD224C">
      <w:pPr>
        <w:pStyle w:val="ProductList-Body"/>
        <w:rPr>
          <w:lang w:val="fr-FR"/>
        </w:rPr>
      </w:pPr>
      <w:r w:rsidRPr="00FD6067">
        <w:rPr>
          <w:lang w:val="fr-FR"/>
        </w:rPr>
        <w:t>Lors du premier renouvellement de la SA le 1er avril 2013 ou après cette date, pour chaque serveur disposant d’une licence valide en vertu des droits d’utilisation des logiciels sous licence par processeur BizTalk Server 2010</w:t>
      </w:r>
      <w:r>
        <w:fldChar w:fldCharType="begin"/>
      </w:r>
      <w:r w:rsidRPr="00FD6067">
        <w:rPr>
          <w:lang w:val="fr-FR"/>
        </w:rPr>
        <w:instrText>XE "BizTalk Server 2010"</w:instrText>
      </w:r>
      <w:r>
        <w:fldChar w:fldCharType="end"/>
      </w:r>
      <w:r w:rsidRPr="00FD6067">
        <w:rPr>
          <w:lang w:val="fr-FR"/>
        </w:rP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rsidR="00AD224C" w:rsidRDefault="00AD224C" w:rsidP="00F32AEC">
      <w:pPr>
        <w:pStyle w:val="ProductList-Body"/>
        <w:numPr>
          <w:ilvl w:val="0"/>
          <w:numId w:val="37"/>
        </w:numPr>
        <w:tabs>
          <w:tab w:val="clear" w:pos="158"/>
          <w:tab w:val="left" w:pos="450"/>
        </w:tabs>
        <w:ind w:left="450" w:hanging="270"/>
      </w:pPr>
      <w:r>
        <w:t>quatre, ou</w:t>
      </w:r>
    </w:p>
    <w:p w:rsidR="00AD224C" w:rsidRPr="00FD6067" w:rsidRDefault="00AD224C" w:rsidP="00F32AEC">
      <w:pPr>
        <w:pStyle w:val="ProductList-Body"/>
        <w:numPr>
          <w:ilvl w:val="0"/>
          <w:numId w:val="37"/>
        </w:numPr>
        <w:tabs>
          <w:tab w:val="clear" w:pos="158"/>
          <w:tab w:val="left" w:pos="450"/>
        </w:tabs>
        <w:ind w:left="450" w:hanging="270"/>
        <w:rPr>
          <w:lang w:val="fr-FR"/>
        </w:rPr>
      </w:pPr>
      <w:r w:rsidRPr="00FD6067">
        <w:rPr>
          <w:lang w:val="fr-FR"/>
        </w:rPr>
        <w:t>le nombre réel de cœurs par processeur physique multiplié par le coefficient de cœur adéquat.</w:t>
      </w:r>
      <w:r w:rsidR="003154F5" w:rsidRPr="00FD6067">
        <w:rPr>
          <w:lang w:val="fr-FR"/>
        </w:rPr>
        <w:t xml:space="preserve"> </w:t>
      </w:r>
      <w:r w:rsidRPr="00FD6067">
        <w:rPr>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SA, en utilisant l’outil Microsoft MAP ou un logiciel équivalent.) </w:t>
      </w:r>
    </w:p>
    <w:p w:rsidR="00AD224C" w:rsidRPr="00FD6067" w:rsidRDefault="00AD224C" w:rsidP="00AD224C">
      <w:pPr>
        <w:pStyle w:val="ProductList-Body"/>
        <w:rPr>
          <w:lang w:val="fr-FR"/>
        </w:rPr>
      </w:pPr>
    </w:p>
    <w:p w:rsidR="00AD224C" w:rsidRPr="00FD6067" w:rsidRDefault="00AD224C" w:rsidP="00AD224C">
      <w:pPr>
        <w:pStyle w:val="ProductList-Body"/>
        <w:rPr>
          <w:lang w:val="fr-FR"/>
        </w:rPr>
      </w:pPr>
      <w:r w:rsidRPr="00FD6067">
        <w:rPr>
          <w:lang w:val="fr-FR"/>
        </w:rPr>
        <w:t>Les licences par processeur des clients ne sont plus valides dès lors qu’ils acquièrent la SA pour des licences par cœur dans le cadre de cette offre. Les clients renouvelant leur SA dans le cadre d’un programme d’abonnement ne bénéficient pas de l’option d’achat de la Software Assurance pour les licences par cœur BizTalk Server.</w:t>
      </w:r>
      <w:r w:rsidR="003154F5" w:rsidRPr="00FD6067">
        <w:rPr>
          <w:lang w:val="fr-FR"/>
        </w:rPr>
        <w:t xml:space="preserve"> </w:t>
      </w:r>
    </w:p>
    <w:p w:rsidR="00AD224C" w:rsidRPr="00FD6067" w:rsidRDefault="00AD224C" w:rsidP="00AD224C">
      <w:pPr>
        <w:pStyle w:val="ProductList-Body"/>
        <w:rPr>
          <w:lang w:val="fr-FR"/>
        </w:rPr>
      </w:pPr>
    </w:p>
    <w:p w:rsidR="009E4BC4" w:rsidRPr="00FD6067" w:rsidRDefault="009E4BC4" w:rsidP="00AD224C">
      <w:pPr>
        <w:pStyle w:val="ProductList-Body"/>
        <w:rPr>
          <w:lang w:val="fr-FR"/>
        </w:rPr>
      </w:pPr>
    </w:p>
    <w:p w:rsidR="00877187" w:rsidRPr="00FD6067" w:rsidRDefault="00877187" w:rsidP="00AD224C">
      <w:pPr>
        <w:pStyle w:val="ProductList-Body"/>
        <w:rPr>
          <w:lang w:val="fr-FR"/>
        </w:rPr>
      </w:pPr>
    </w:p>
    <w:p w:rsidR="00A06DDC" w:rsidRPr="00FD6067" w:rsidRDefault="00A06DDC" w:rsidP="00AD224C">
      <w:pPr>
        <w:pStyle w:val="ProductList-Body"/>
        <w:rPr>
          <w:lang w:val="fr-FR"/>
        </w:rPr>
      </w:pPr>
    </w:p>
    <w:p w:rsidR="005879EE" w:rsidRPr="00FD6067" w:rsidRDefault="005879EE" w:rsidP="00AD224C">
      <w:pPr>
        <w:pStyle w:val="ProductList-Body"/>
        <w:rPr>
          <w:lang w:val="fr-FR"/>
        </w:rPr>
      </w:pPr>
    </w:p>
    <w:p w:rsidR="00AD224C" w:rsidRPr="00FD6067" w:rsidRDefault="00AD224C" w:rsidP="00AD224C">
      <w:pPr>
        <w:pStyle w:val="ProductList-Body"/>
        <w:rPr>
          <w:b/>
          <w:lang w:val="fr-FR"/>
        </w:rPr>
      </w:pPr>
      <w:r w:rsidRPr="00FD6067">
        <w:rPr>
          <w:b/>
          <w:color w:val="00188F"/>
          <w:lang w:val="fr-FR"/>
        </w:rPr>
        <w:t>Pour les Clients disposant d’une Software Assurance et ne souhaitant pas la renouveler</w:t>
      </w:r>
    </w:p>
    <w:p w:rsidR="00AD224C" w:rsidRPr="00FD6067" w:rsidRDefault="00AD224C" w:rsidP="00AD224C">
      <w:pPr>
        <w:pStyle w:val="ProductList-Body"/>
        <w:rPr>
          <w:lang w:val="fr-FR"/>
        </w:rPr>
      </w:pPr>
      <w:r w:rsidRPr="00FD6067">
        <w:rPr>
          <w:lang w:val="fr-FR"/>
        </w:rPr>
        <w:t>Les clients ayant conclu des Contrats Souscription Entreprise ou Open Value Souscription et choisissant d’acheter des licences par processeur au titre de leur option d’achat, ainsi que tous les clients faisant l’acquisition de licences pour la durée des droits de propriété intellectuelle en vertu de leur contrat et choisissant de ne pas renouveler leur SA arrivant à expiration, peuvent exécuter cette édition de BizTalk Server 2010</w:t>
      </w:r>
      <w:r>
        <w:fldChar w:fldCharType="begin"/>
      </w:r>
      <w:r w:rsidRPr="00FD6067">
        <w:rPr>
          <w:lang w:val="fr-FR"/>
        </w:rPr>
        <w:instrText>XE "BizTalk Server 2010"</w:instrText>
      </w:r>
      <w:r>
        <w:fldChar w:fldCharType="end"/>
      </w:r>
      <w:r w:rsidRPr="00FD6067">
        <w:rPr>
          <w:lang w:val="fr-FR"/>
        </w:rPr>
        <w:t xml:space="preserve"> ou la dernière version de la même édition de BizTalk Server alors disponible au titre de ces licences comme indiqué ci-dessous :</w:t>
      </w:r>
    </w:p>
    <w:p w:rsidR="00AD224C" w:rsidRPr="00FD6067" w:rsidRDefault="00AD224C" w:rsidP="00136452">
      <w:pPr>
        <w:pStyle w:val="ProductList-Body"/>
        <w:numPr>
          <w:ilvl w:val="0"/>
          <w:numId w:val="38"/>
        </w:numPr>
        <w:tabs>
          <w:tab w:val="clear" w:pos="158"/>
          <w:tab w:val="left" w:pos="450"/>
        </w:tabs>
        <w:ind w:left="450" w:hanging="270"/>
        <w:rPr>
          <w:lang w:val="fr-FR"/>
        </w:rPr>
      </w:pPr>
      <w:r w:rsidRPr="00FD6067">
        <w:rPr>
          <w:b/>
          <w:lang w:val="fr-FR"/>
        </w:rPr>
        <w:t>BizTalk Server 2010</w:t>
      </w:r>
      <w:r>
        <w:fldChar w:fldCharType="begin"/>
      </w:r>
      <w:r w:rsidRPr="00FD6067">
        <w:rPr>
          <w:lang w:val="fr-FR"/>
        </w:rPr>
        <w:instrText>XE "BizTalk Server 2010"</w:instrText>
      </w:r>
      <w:r>
        <w:fldChar w:fldCharType="end"/>
      </w:r>
      <w:r w:rsidRPr="00FD6067">
        <w:rPr>
          <w:lang w:val="fr-FR"/>
        </w:rPr>
        <w:t> : l’utilisation de cette version du logiciel est soumise aux droits d’utilisation de logiciels sous licence par processeur BizTalk Server 2010 ; toutefois, les clients ne disposent alors plus de droits de Mobilité de Licence via la SA.</w:t>
      </w:r>
    </w:p>
    <w:p w:rsidR="00AD224C" w:rsidRPr="00FD6067" w:rsidRDefault="00AD224C" w:rsidP="00136452">
      <w:pPr>
        <w:pStyle w:val="ProductList-Body"/>
        <w:numPr>
          <w:ilvl w:val="0"/>
          <w:numId w:val="38"/>
        </w:numPr>
        <w:tabs>
          <w:tab w:val="clear" w:pos="158"/>
          <w:tab w:val="left" w:pos="450"/>
        </w:tabs>
        <w:ind w:left="450" w:hanging="270"/>
        <w:rPr>
          <w:lang w:val="fr-FR"/>
        </w:rPr>
      </w:pPr>
      <w:r w:rsidRPr="00FD6067">
        <w:rPr>
          <w:b/>
          <w:lang w:val="fr-FR"/>
        </w:rPr>
        <w:t>Dernière version de BizTalk Server</w:t>
      </w:r>
      <w:r w:rsidRPr="00FD6067">
        <w:rPr>
          <w:lang w:val="fr-FR"/>
        </w:rPr>
        <w:t> : l’utilisation de cette version du logiciel est soumise aux droits d’utilisation de logiciels sous licence par processeur BizTalk Server 2010</w:t>
      </w:r>
      <w:r>
        <w:fldChar w:fldCharType="begin"/>
      </w:r>
      <w:r w:rsidRPr="00FD6067">
        <w:rPr>
          <w:lang w:val="fr-FR"/>
        </w:rPr>
        <w:instrText>XE "BizTalk Server 2010"</w:instrText>
      </w:r>
      <w:r>
        <w:fldChar w:fldCharType="end"/>
      </w:r>
      <w:r w:rsidRPr="00FD6067">
        <w:rPr>
          <w:lang w:val="fr-FR"/>
        </w:rPr>
        <w:t xml:space="preserve"> ; toutefois : </w:t>
      </w:r>
    </w:p>
    <w:p w:rsidR="00AD224C" w:rsidRPr="00FD6067" w:rsidRDefault="00AD224C" w:rsidP="00136452">
      <w:pPr>
        <w:pStyle w:val="ProductList-Body"/>
        <w:numPr>
          <w:ilvl w:val="1"/>
          <w:numId w:val="38"/>
        </w:numPr>
        <w:tabs>
          <w:tab w:val="clear" w:pos="158"/>
          <w:tab w:val="left" w:pos="450"/>
        </w:tabs>
        <w:ind w:left="720" w:hanging="270"/>
        <w:rPr>
          <w:lang w:val="fr-FR"/>
        </w:rPr>
      </w:pPr>
      <w:r w:rsidRPr="00FD6067">
        <w:rPr>
          <w:lang w:val="fr-FR"/>
        </w:rPr>
        <w:t xml:space="preserve">les clients ne disposent alors plus des droits de Mobilité de Licence dans les Batteries de Serveurs ou via la SA ; et </w:t>
      </w:r>
    </w:p>
    <w:p w:rsidR="00AD224C" w:rsidRPr="00FD6067" w:rsidRDefault="00AD224C" w:rsidP="00136452">
      <w:pPr>
        <w:pStyle w:val="ProductList-Body"/>
        <w:numPr>
          <w:ilvl w:val="1"/>
          <w:numId w:val="38"/>
        </w:numPr>
        <w:tabs>
          <w:tab w:val="clear" w:pos="158"/>
          <w:tab w:val="left" w:pos="450"/>
        </w:tabs>
        <w:ind w:left="720" w:hanging="270"/>
        <w:rPr>
          <w:lang w:val="fr-FR"/>
        </w:rPr>
      </w:pPr>
      <w:r w:rsidRPr="00FD6067">
        <w:rPr>
          <w:lang w:val="fr-FR"/>
        </w:rPr>
        <w:t xml:space="preserve">toute réattribution de licence est soumise aux limitations ci-dessous relatives à « l’équivalence avec les licences par cœur ». L’équivalence avec les licences par cœur est déterminée comme suit. </w:t>
      </w:r>
    </w:p>
    <w:p w:rsidR="00AD224C" w:rsidRPr="00FD6067" w:rsidRDefault="00AD224C" w:rsidP="00136452">
      <w:pPr>
        <w:pStyle w:val="ProductList-Body"/>
        <w:numPr>
          <w:ilvl w:val="0"/>
          <w:numId w:val="39"/>
        </w:numPr>
        <w:tabs>
          <w:tab w:val="clear" w:pos="158"/>
          <w:tab w:val="left" w:pos="450"/>
        </w:tabs>
        <w:ind w:left="450" w:hanging="270"/>
        <w:rPr>
          <w:lang w:val="fr-FR"/>
        </w:rPr>
      </w:pPr>
      <w:r w:rsidRPr="00FD6067">
        <w:rPr>
          <w:lang w:val="fr-FR"/>
        </w:rPr>
        <w:t xml:space="preserve">Pour chaque licence éligible attribuée au serveur, l’équivalence avec les licences par cœur correspond à la plus grande valeur entre : </w:t>
      </w:r>
    </w:p>
    <w:p w:rsidR="00AD224C" w:rsidRPr="00FD6067" w:rsidRDefault="00AD224C" w:rsidP="00136452">
      <w:pPr>
        <w:pStyle w:val="ProductList-Body"/>
        <w:numPr>
          <w:ilvl w:val="1"/>
          <w:numId w:val="39"/>
        </w:numPr>
        <w:tabs>
          <w:tab w:val="clear" w:pos="158"/>
          <w:tab w:val="left" w:pos="450"/>
        </w:tabs>
        <w:ind w:left="720" w:hanging="270"/>
        <w:rPr>
          <w:lang w:val="fr-FR"/>
        </w:rPr>
      </w:pPr>
      <w:r w:rsidRPr="00FD6067">
        <w:rPr>
          <w:lang w:val="fr-FR"/>
        </w:rPr>
        <w:t xml:space="preserve">quatre cœurs par licence par processeur, OU </w:t>
      </w:r>
    </w:p>
    <w:p w:rsidR="00AD224C" w:rsidRPr="00FD6067" w:rsidRDefault="00AD224C" w:rsidP="005879EE">
      <w:pPr>
        <w:pStyle w:val="ProductList-Body"/>
        <w:numPr>
          <w:ilvl w:val="1"/>
          <w:numId w:val="39"/>
        </w:numPr>
        <w:tabs>
          <w:tab w:val="clear" w:pos="158"/>
          <w:tab w:val="left" w:pos="450"/>
        </w:tabs>
        <w:ind w:left="720" w:hanging="270"/>
        <w:rPr>
          <w:lang w:val="fr-FR"/>
        </w:rPr>
      </w:pPr>
      <w:r w:rsidRPr="00FD6067">
        <w:rPr>
          <w:lang w:val="fr-FR"/>
        </w:rPr>
        <w:t>un nombre de cœurs par licence par processeur basé sur le nombre réel de cœurs par processeur physique multiplié par le coefficient de</w:t>
      </w:r>
      <w:r w:rsidR="005879EE" w:rsidRPr="00FD6067">
        <w:rPr>
          <w:lang w:val="fr-FR"/>
        </w:rPr>
        <w:t> </w:t>
      </w:r>
      <w:r w:rsidRPr="00FD6067">
        <w:rPr>
          <w:lang w:val="fr-FR"/>
        </w:rPr>
        <w:t xml:space="preserve">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SA, en utilisant l’outil Microsoft MAP ou un logiciel équivalent.) </w:t>
      </w:r>
    </w:p>
    <w:p w:rsidR="00AD224C" w:rsidRPr="00FD6067" w:rsidRDefault="00AD224C" w:rsidP="00136452">
      <w:pPr>
        <w:pStyle w:val="ProductList-Body"/>
        <w:numPr>
          <w:ilvl w:val="0"/>
          <w:numId w:val="39"/>
        </w:numPr>
        <w:tabs>
          <w:tab w:val="clear" w:pos="158"/>
          <w:tab w:val="left" w:pos="450"/>
        </w:tabs>
        <w:ind w:left="450" w:hanging="270"/>
        <w:rPr>
          <w:lang w:val="fr-FR"/>
        </w:rPr>
      </w:pPr>
      <w:r w:rsidRPr="00FD6067">
        <w:rPr>
          <w:lang w:val="fr-FR"/>
        </w:rPr>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782C7B" w:rsidRPr="00FD6067" w:rsidRDefault="00AD224C" w:rsidP="00136452">
      <w:pPr>
        <w:pStyle w:val="ProductList-Body"/>
        <w:numPr>
          <w:ilvl w:val="0"/>
          <w:numId w:val="39"/>
        </w:numPr>
        <w:tabs>
          <w:tab w:val="clear" w:pos="158"/>
          <w:tab w:val="left" w:pos="450"/>
        </w:tabs>
        <w:ind w:left="450" w:hanging="270"/>
        <w:rPr>
          <w:lang w:val="fr-FR"/>
        </w:rPr>
      </w:pPr>
      <w:r w:rsidRPr="00FD6067">
        <w:rPr>
          <w:lang w:val="fr-FR"/>
        </w:rPr>
        <w:t>L’équivalence avec les licences par cœur estimée du client n’implique en aucun cas qu’il peut attribuer une même licence par processeur aux cœurs situés sur deux processeurs ou plus.</w:t>
      </w:r>
    </w:p>
    <w:bookmarkStart w:id="84" w:name="_Toc378147621"/>
    <w:bookmarkStart w:id="85" w:name="_Toc378151523"/>
    <w:p w:rsidR="00585A48" w:rsidRPr="00FD6067" w:rsidRDefault="00A97171" w:rsidP="00585A48">
      <w:pPr>
        <w:pStyle w:val="ProductList-Body"/>
        <w:shd w:val="clear" w:color="auto" w:fill="A6A6A6" w:themeFill="background1" w:themeFillShade="A6"/>
        <w:spacing w:before="120" w:after="240"/>
        <w:jc w:val="right"/>
        <w:rPr>
          <w:color w:val="4472C4" w:themeColor="accent5"/>
          <w:sz w:val="16"/>
          <w:szCs w:val="16"/>
          <w:lang w:val="fr-FR"/>
        </w:rPr>
      </w:pPr>
      <w:r w:rsidRPr="00552FD2">
        <w:rPr>
          <w:color w:val="4472C4" w:themeColor="accent5"/>
        </w:rPr>
        <w:fldChar w:fldCharType="begin"/>
      </w:r>
      <w:r w:rsidRPr="00FD6067">
        <w:rPr>
          <w:color w:val="4472C4" w:themeColor="accent5"/>
          <w:lang w:val="fr-FR"/>
        </w:rPr>
        <w:instrText>HYPERLINK  \l "ToC"</w:instrText>
      </w:r>
      <w:r w:rsidRPr="00552FD2">
        <w:rPr>
          <w:color w:val="4472C4" w:themeColor="accent5"/>
        </w:rPr>
        <w:fldChar w:fldCharType="separate"/>
      </w:r>
      <w:r w:rsidRPr="00FD6067">
        <w:rPr>
          <w:rStyle w:val="Hyperlink"/>
          <w:color w:val="4472C4" w:themeColor="accent5"/>
          <w:sz w:val="16"/>
          <w:szCs w:val="16"/>
          <w:lang w:val="fr-FR"/>
        </w:rPr>
        <w:t>Table des matières</w:t>
      </w:r>
      <w:r w:rsidRPr="00552FD2">
        <w:rPr>
          <w:color w:val="4472C4" w:themeColor="accent5"/>
        </w:rPr>
        <w:fldChar w:fldCharType="end"/>
      </w:r>
      <w:r w:rsidRPr="00FD6067">
        <w:rPr>
          <w:color w:val="4472C4" w:themeColor="accent5"/>
          <w:sz w:val="16"/>
          <w:szCs w:val="16"/>
          <w:lang w:val="fr-FR"/>
        </w:rPr>
        <w:t xml:space="preserve"> / </w:t>
      </w:r>
      <w:hyperlink w:anchor="ChartKey" w:history="1">
        <w:r w:rsidRPr="00FD6067">
          <w:rPr>
            <w:rStyle w:val="Hyperlink"/>
            <w:color w:val="4472C4" w:themeColor="accent5"/>
            <w:sz w:val="16"/>
            <w:szCs w:val="16"/>
            <w:lang w:val="fr-FR"/>
          </w:rPr>
          <w:t>Clés du tableau</w:t>
        </w:r>
      </w:hyperlink>
      <w:r w:rsidRPr="00FD6067">
        <w:rPr>
          <w:color w:val="4472C4" w:themeColor="accent5"/>
          <w:sz w:val="16"/>
          <w:szCs w:val="16"/>
          <w:lang w:val="fr-FR"/>
        </w:rPr>
        <w:t xml:space="preserve"> / </w:t>
      </w:r>
      <w:hyperlink w:anchor="Index" w:history="1">
        <w:r w:rsidRPr="00FD6067">
          <w:rPr>
            <w:rStyle w:val="Hyperlink"/>
            <w:color w:val="4472C4" w:themeColor="accent5"/>
            <w:sz w:val="16"/>
            <w:szCs w:val="16"/>
            <w:lang w:val="fr-FR"/>
          </w:rPr>
          <w:t>Index</w:t>
        </w:r>
      </w:hyperlink>
    </w:p>
    <w:p w:rsidR="00407E60" w:rsidRDefault="00407E60" w:rsidP="00680B4D">
      <w:pPr>
        <w:pStyle w:val="ProductList-Offering1Heading"/>
        <w:outlineLvl w:val="1"/>
      </w:pPr>
      <w:bookmarkStart w:id="86" w:name="_Toc379797104"/>
      <w:bookmarkStart w:id="87" w:name="_Toc380513130"/>
      <w:bookmarkStart w:id="88" w:name="_Toc380655169"/>
      <w:bookmarkStart w:id="89" w:name="_Toc383683464"/>
      <w:r>
        <w:t>Core Infrastructure Server</w:t>
      </w:r>
      <w:bookmarkEnd w:id="84"/>
      <w:bookmarkEnd w:id="85"/>
      <w:bookmarkEnd w:id="86"/>
      <w:bookmarkEnd w:id="87"/>
      <w: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3DC8" w:rsidTr="000872EB">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E3DC8" w:rsidTr="00A12C31">
        <w:tc>
          <w:tcPr>
            <w:tcW w:w="3060" w:type="dxa"/>
            <w:tcBorders>
              <w:top w:val="nil"/>
              <w:left w:val="nil"/>
              <w:bottom w:val="dashSmallGap" w:sz="4" w:space="0" w:color="BFBFBF" w:themeColor="background1" w:themeShade="BF"/>
              <w:right w:val="nil"/>
            </w:tcBorders>
          </w:tcPr>
          <w:p w:rsidR="00CE3DC8" w:rsidRPr="00FD6067" w:rsidRDefault="00CE3DC8" w:rsidP="00C05A53">
            <w:pPr>
              <w:pStyle w:val="ProductList-Offering1"/>
              <w:rPr>
                <w:lang w:val="fr-FR"/>
              </w:rPr>
            </w:pPr>
            <w:bookmarkStart w:id="90" w:name="_Toc379797105"/>
            <w:bookmarkStart w:id="91" w:name="_Toc380513131"/>
            <w:bookmarkStart w:id="92" w:name="_Toc380655170"/>
            <w:bookmarkStart w:id="93" w:name="_Toc383683465"/>
            <w:r w:rsidRPr="00FD6067">
              <w:rPr>
                <w:lang w:val="fr-FR"/>
              </w:rPr>
              <w:t>Core Infrastructure Server Suite Datacenter</w:t>
            </w:r>
            <w:bookmarkEnd w:id="90"/>
            <w:bookmarkEnd w:id="91"/>
            <w:bookmarkEnd w:id="92"/>
            <w:bookmarkEnd w:id="93"/>
            <w:r>
              <w:fldChar w:fldCharType="begin"/>
            </w:r>
            <w:r w:rsidRPr="00FD6067">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75</w:t>
            </w:r>
          </w:p>
        </w:tc>
        <w:tc>
          <w:tcPr>
            <w:tcW w:w="596" w:type="dxa"/>
            <w:shd w:val="clear" w:color="auto" w:fill="70AD47" w:themeFill="accent6"/>
            <w:vAlign w:val="center"/>
          </w:tcPr>
          <w:p w:rsidR="00CE3DC8" w:rsidRPr="00CF2082" w:rsidRDefault="00CF2082" w:rsidP="00C05A53">
            <w:pPr>
              <w:pStyle w:val="ProductList-OfferingBody"/>
              <w:ind w:left="-113"/>
              <w:jc w:val="center"/>
            </w:pPr>
            <w:r w:rsidRPr="00CF2082">
              <w:fldChar w:fldCharType="begin"/>
            </w:r>
            <w:r w:rsidRPr="00CF2082">
              <w:instrText xml:space="preserve"> AutoTextList  \s NoStyle \t “Infrastructure Principale” </w:instrText>
            </w:r>
            <w:r w:rsidRPr="00CF2082">
              <w:fldChar w:fldCharType="separate"/>
            </w:r>
            <w:r w:rsidRPr="00CF2082">
              <w:t xml:space="preserve"> C </w:t>
            </w:r>
            <w:r w:rsidRPr="00CF2082">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Pr="00CF2082" w:rsidRDefault="00CF2082" w:rsidP="00C05A53">
            <w:pPr>
              <w:pStyle w:val="ProductList-OfferingBody"/>
              <w:ind w:left="-113"/>
              <w:jc w:val="center"/>
            </w:pPr>
            <w:r w:rsidRPr="00CF2082">
              <w:fldChar w:fldCharType="begin"/>
            </w:r>
            <w:r w:rsidRPr="00CF2082">
              <w:instrText xml:space="preserve"> AutoTextList  \s NoStyle \t “Produit Serveur et Outils” </w:instrText>
            </w:r>
            <w:r w:rsidRPr="00CF2082">
              <w:fldChar w:fldCharType="separate"/>
            </w:r>
            <w:r w:rsidRPr="00CF2082">
              <w:t>SP</w:t>
            </w:r>
            <w:r w:rsidRPr="00CF2082">
              <w:fldChar w:fldCharType="end"/>
            </w:r>
          </w:p>
        </w:tc>
      </w:tr>
      <w:tr w:rsidR="00CE3DC8"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C05A53">
            <w:pPr>
              <w:pStyle w:val="ProductList-Offering1"/>
              <w:rPr>
                <w:lang w:val="fr-FR"/>
              </w:rPr>
            </w:pPr>
            <w:bookmarkStart w:id="94" w:name="_Toc379797106"/>
            <w:bookmarkStart w:id="95" w:name="_Toc380513132"/>
            <w:bookmarkStart w:id="96" w:name="_Toc380655171"/>
            <w:bookmarkStart w:id="97" w:name="_Toc383683466"/>
            <w:r w:rsidRPr="00FD6067">
              <w:rPr>
                <w:lang w:val="fr-FR"/>
              </w:rPr>
              <w:t>Core Infrastructure Server Suite Enterprise</w:t>
            </w:r>
            <w:bookmarkEnd w:id="94"/>
            <w:bookmarkEnd w:id="95"/>
            <w:bookmarkEnd w:id="96"/>
            <w:bookmarkEnd w:id="97"/>
            <w:r>
              <w:fldChar w:fldCharType="begin"/>
            </w:r>
            <w:r w:rsidRPr="00FD6067">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Pr="00A12C31" w:rsidRDefault="00CE3DC8" w:rsidP="00A12C31">
            <w:pPr>
              <w:pStyle w:val="ProductList-OfferingBody"/>
              <w:ind w:left="-113"/>
              <w:jc w:val="center"/>
            </w:pPr>
          </w:p>
        </w:tc>
      </w:tr>
      <w:tr w:rsidR="00CE3DC8" w:rsidTr="00A12C31">
        <w:tc>
          <w:tcPr>
            <w:tcW w:w="3060" w:type="dxa"/>
            <w:tcBorders>
              <w:top w:val="dashSmallGap" w:sz="4" w:space="0" w:color="BFBFBF" w:themeColor="background1" w:themeShade="BF"/>
              <w:left w:val="nil"/>
              <w:bottom w:val="nil"/>
              <w:right w:val="nil"/>
            </w:tcBorders>
          </w:tcPr>
          <w:p w:rsidR="00CE3DC8" w:rsidRPr="00FD6067" w:rsidRDefault="00CE3DC8" w:rsidP="00C05A53">
            <w:pPr>
              <w:pStyle w:val="ProductList-Offering1"/>
              <w:rPr>
                <w:lang w:val="fr-FR"/>
              </w:rPr>
            </w:pPr>
            <w:bookmarkStart w:id="98" w:name="_Toc379797107"/>
            <w:bookmarkStart w:id="99" w:name="_Toc380513133"/>
            <w:bookmarkStart w:id="100" w:name="_Toc380655172"/>
            <w:bookmarkStart w:id="101" w:name="_Toc383683467"/>
            <w:r w:rsidRPr="00FD6067">
              <w:rPr>
                <w:lang w:val="fr-FR"/>
              </w:rPr>
              <w:t>Core Infrastructure Server Suite Standard</w:t>
            </w:r>
            <w:bookmarkEnd w:id="98"/>
            <w:bookmarkEnd w:id="99"/>
            <w:bookmarkEnd w:id="100"/>
            <w:bookmarkEnd w:id="101"/>
            <w:r>
              <w:fldChar w:fldCharType="begin"/>
            </w:r>
            <w:r w:rsidRPr="00FD6067">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3DC8" w:rsidRDefault="00CE3DC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25</w:t>
            </w:r>
          </w:p>
        </w:tc>
        <w:tc>
          <w:tcPr>
            <w:tcW w:w="596" w:type="dxa"/>
            <w:shd w:val="clear" w:color="auto" w:fill="70AD47" w:themeFill="accent6"/>
            <w:vAlign w:val="center"/>
          </w:tcPr>
          <w:p w:rsidR="00CE3DC8" w:rsidRDefault="00CF2082" w:rsidP="00C05A53">
            <w:pPr>
              <w:pStyle w:val="ProductList-OfferingBody"/>
              <w:ind w:left="-113"/>
              <w:jc w:val="center"/>
            </w:pPr>
            <w:r w:rsidRPr="00CF2082">
              <w:fldChar w:fldCharType="begin"/>
            </w:r>
            <w:r w:rsidRPr="00CF2082">
              <w:instrText xml:space="preserve"> AutoTextList  \s NoStyle \t “Infrastructure Principale” </w:instrText>
            </w:r>
            <w:r w:rsidRPr="00CF2082">
              <w:fldChar w:fldCharType="separate"/>
            </w:r>
            <w:r w:rsidRPr="00CF2082">
              <w:t xml:space="preserve"> C </w:t>
            </w:r>
            <w:r w:rsidRPr="00CF2082">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Pr="00CF2082" w:rsidRDefault="00CF2082" w:rsidP="00C05A53">
            <w:pPr>
              <w:pStyle w:val="ProductList-OfferingBody"/>
              <w:ind w:left="-113"/>
              <w:jc w:val="center"/>
            </w:pPr>
            <w:r w:rsidRPr="00CF2082">
              <w:fldChar w:fldCharType="begin"/>
            </w:r>
            <w:r w:rsidRPr="00CF2082">
              <w:instrText xml:space="preserve"> AutoTextList  \s NoStyle \t “Produit Serveur et Outils” </w:instrText>
            </w:r>
            <w:r w:rsidRPr="00CF2082">
              <w:fldChar w:fldCharType="separate"/>
            </w:r>
            <w:r w:rsidRPr="00CF2082">
              <w:t>SP</w:t>
            </w:r>
            <w:r w:rsidRPr="00CF2082">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7"/>
        <w:gridCol w:w="3793"/>
        <w:gridCol w:w="3600"/>
      </w:tblGrid>
      <w:tr w:rsidR="000C0ACA" w:rsidRPr="00CC0010" w:rsidTr="00D10823">
        <w:tc>
          <w:tcPr>
            <w:tcW w:w="3407" w:type="dxa"/>
          </w:tcPr>
          <w:p w:rsidR="000C0ACA" w:rsidRDefault="000C0ACA" w:rsidP="005E2606">
            <w:pPr>
              <w:pStyle w:val="ProductList-Body"/>
            </w:pPr>
          </w:p>
        </w:tc>
        <w:tc>
          <w:tcPr>
            <w:tcW w:w="3793" w:type="dxa"/>
          </w:tcPr>
          <w:p w:rsidR="000C0ACA" w:rsidRDefault="000C0ACA" w:rsidP="005E2606">
            <w:pPr>
              <w:pStyle w:val="ProductList-Body"/>
            </w:pPr>
            <w:r>
              <w:t xml:space="preserve">Groupe de Produits : </w:t>
            </w:r>
            <w:r>
              <w:rPr>
                <w:b/>
              </w:rPr>
              <w:t>Serveur</w:t>
            </w:r>
          </w:p>
        </w:tc>
        <w:tc>
          <w:tcPr>
            <w:tcW w:w="3600" w:type="dxa"/>
          </w:tcPr>
          <w:p w:rsidR="000C0ACA" w:rsidRPr="00FD6067" w:rsidRDefault="000C0ACA" w:rsidP="005E2606">
            <w:pPr>
              <w:pStyle w:val="ProductList-Body"/>
              <w:rPr>
                <w:b/>
                <w:lang w:val="fr-FR"/>
              </w:rPr>
            </w:pPr>
            <w:r w:rsidRPr="00FD6067">
              <w:rPr>
                <w:lang w:val="fr-FR"/>
              </w:rPr>
              <w:t xml:space="preserve">Éligible à réduction (SCE) : </w:t>
            </w:r>
            <w:r w:rsidRPr="00FD6067">
              <w:rPr>
                <w:b/>
                <w:lang w:val="fr-FR"/>
              </w:rPr>
              <w:t>toutes les éditions</w:t>
            </w:r>
          </w:p>
        </w:tc>
      </w:tr>
      <w:tr w:rsidR="000C0ACA" w:rsidRPr="00CC0010" w:rsidTr="00D10823">
        <w:tc>
          <w:tcPr>
            <w:tcW w:w="3407" w:type="dxa"/>
          </w:tcPr>
          <w:p w:rsidR="000C0ACA" w:rsidRPr="00FD6067" w:rsidRDefault="000C0ACA" w:rsidP="005E2606">
            <w:pPr>
              <w:pStyle w:val="ProductList-Body"/>
              <w:rPr>
                <w:lang w:val="fr-FR"/>
              </w:rPr>
            </w:pPr>
          </w:p>
        </w:tc>
        <w:tc>
          <w:tcPr>
            <w:tcW w:w="3793" w:type="dxa"/>
          </w:tcPr>
          <w:p w:rsidR="000C0ACA" w:rsidRPr="00FD6067" w:rsidRDefault="00363ABA" w:rsidP="005E2606">
            <w:pPr>
              <w:pStyle w:val="ProductList-Body"/>
              <w:rPr>
                <w:lang w:val="fr-FR"/>
              </w:rPr>
            </w:pPr>
            <w:r w:rsidRPr="00363ABA">
              <w:rPr>
                <w:lang w:val="fr-FR"/>
              </w:rPr>
              <w:t xml:space="preserve">Avantages de la Software Assurance : </w:t>
            </w:r>
            <w:r w:rsidRPr="00363ABA">
              <w:rPr>
                <w:b/>
                <w:bCs/>
                <w:lang w:val="fr-FR"/>
              </w:rPr>
              <w:t>Serveurs</w:t>
            </w:r>
          </w:p>
        </w:tc>
        <w:tc>
          <w:tcPr>
            <w:tcW w:w="3600" w:type="dxa"/>
          </w:tcPr>
          <w:p w:rsidR="000C0ACA" w:rsidRPr="00FD6067" w:rsidRDefault="000C0ACA" w:rsidP="005E2606">
            <w:pPr>
              <w:pStyle w:val="ProductList-Body"/>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1F2DDF" w:rsidRPr="00FD6067" w:rsidRDefault="001F2DDF" w:rsidP="001F2DDF">
      <w:pPr>
        <w:pStyle w:val="ProductList-Body"/>
        <w:rPr>
          <w:b/>
          <w:color w:val="00188F"/>
          <w:lang w:val="fr-FR"/>
        </w:rPr>
      </w:pPr>
      <w:r w:rsidRPr="00FD6067">
        <w:rPr>
          <w:b/>
          <w:color w:val="00188F"/>
          <w:lang w:val="fr-FR"/>
        </w:rPr>
        <w:t>Core Infrastructure Server Suite (Standard ou Datacenter)</w:t>
      </w:r>
      <w:r>
        <w:fldChar w:fldCharType="begin"/>
      </w:r>
      <w:r w:rsidRPr="00FD6067">
        <w:rPr>
          <w:lang w:val="fr-FR"/>
        </w:rPr>
        <w:instrText>XE "Core Infrastructure Server Suite Standard"</w:instrText>
      </w:r>
      <w:r>
        <w:fldChar w:fldCharType="end"/>
      </w:r>
    </w:p>
    <w:p w:rsidR="001F2DDF" w:rsidRPr="00FD6067" w:rsidRDefault="001F2DDF" w:rsidP="00516278">
      <w:pPr>
        <w:pStyle w:val="ProductList-Body"/>
        <w:ind w:left="180"/>
        <w:rPr>
          <w:b/>
          <w:lang w:val="fr-FR"/>
        </w:rPr>
      </w:pPr>
      <w:r w:rsidRPr="00FD6067">
        <w:rPr>
          <w:b/>
          <w:color w:val="00188F"/>
          <w:lang w:val="fr-FR"/>
        </w:rPr>
        <w:t>Migration vers un nouveau modèle de licence</w:t>
      </w:r>
    </w:p>
    <w:p w:rsidR="001F2DDF" w:rsidRPr="00FD6067" w:rsidRDefault="001F2DDF" w:rsidP="00516278">
      <w:pPr>
        <w:pStyle w:val="ProductList-Body"/>
        <w:ind w:left="180"/>
        <w:rPr>
          <w:lang w:val="fr-FR"/>
        </w:rPr>
      </w:pPr>
      <w:r w:rsidRPr="00FD6067">
        <w:rPr>
          <w:lang w:val="fr-FR"/>
        </w:rPr>
        <w:t>Le modèle de licence de Core Infrastructure Server (« CIS ») a changé au 1er avril 2012. Les licences acquises dans le cadre d’accords de mise en œuvre effectifs après le 1er avril 2012 peuvent couvrir jusqu’à deux (2) processeurs physiques.</w:t>
      </w:r>
    </w:p>
    <w:p w:rsidR="001F2DDF" w:rsidRPr="00FD6067" w:rsidRDefault="001F2DDF" w:rsidP="00516278">
      <w:pPr>
        <w:pStyle w:val="ProductList-Body"/>
        <w:ind w:left="180"/>
        <w:rPr>
          <w:lang w:val="fr-FR"/>
        </w:rPr>
      </w:pPr>
    </w:p>
    <w:p w:rsidR="001F2DDF" w:rsidRPr="00FD6067" w:rsidRDefault="001F2DDF" w:rsidP="00516278">
      <w:pPr>
        <w:pStyle w:val="ProductList-Body"/>
        <w:ind w:left="180"/>
        <w:rPr>
          <w:lang w:val="fr-FR"/>
        </w:rPr>
      </w:pPr>
      <w:r w:rsidRPr="00FD6067">
        <w:rPr>
          <w:lang w:val="fr-FR"/>
        </w:rPr>
        <w:t>Les clients ayant conclu un accord de mise en œuvre effectif au 1er avril 2012 ou à une date antérieure peuvent continuer d’utiliser la procédure de régularisation de l’ancien modèle, en vertu duquel chaque licence ne couvre qu’un (1) processeur. Les droits de migration suivants s’appliquent aux licences de ces clients :</w:t>
      </w:r>
    </w:p>
    <w:p w:rsidR="00EF171D" w:rsidRPr="00FD6067" w:rsidRDefault="00EF171D" w:rsidP="00516278">
      <w:pPr>
        <w:pStyle w:val="ProductList-Body"/>
        <w:ind w:left="180"/>
        <w:rPr>
          <w:lang w:val="fr-FR"/>
        </w:rPr>
      </w:pPr>
    </w:p>
    <w:p w:rsidR="00EF171D" w:rsidRPr="00FD6067" w:rsidRDefault="00EF171D" w:rsidP="00516278">
      <w:pPr>
        <w:pStyle w:val="ProductList-Body"/>
        <w:ind w:left="180"/>
        <w:rPr>
          <w:lang w:val="fr-FR"/>
        </w:rPr>
      </w:pPr>
      <w:r w:rsidRPr="00FD6067">
        <w:rPr>
          <w:b/>
          <w:color w:val="00188F"/>
          <w:lang w:val="fr-FR"/>
        </w:rPr>
        <w:t>Core Infrastructure Suite</w:t>
      </w:r>
    </w:p>
    <w:p w:rsidR="00EF171D" w:rsidRPr="00FD6067" w:rsidRDefault="001F2DDF" w:rsidP="00516278">
      <w:pPr>
        <w:pStyle w:val="ProductList-Body"/>
        <w:ind w:left="180"/>
        <w:rPr>
          <w:lang w:val="fr-FR"/>
        </w:rPr>
      </w:pPr>
      <w:r w:rsidRPr="00FD6067">
        <w:rPr>
          <w:lang w:val="fr-FR"/>
        </w:rPr>
        <w:t>Pendant la durée de l‘accord de mise en œuvre en cours, les licences existantes et nouvelles licences acquises dans le cadre de l’ancien modèle seront considérées comme équivalentes aux licences du nouveau modèle selon les ratios suivants :</w:t>
      </w:r>
    </w:p>
    <w:p w:rsidR="00EF171D" w:rsidRPr="00FD6067" w:rsidRDefault="00EF171D" w:rsidP="00F32AEC">
      <w:pPr>
        <w:pStyle w:val="ProductList-Body"/>
        <w:numPr>
          <w:ilvl w:val="0"/>
          <w:numId w:val="41"/>
        </w:numPr>
        <w:ind w:hanging="270"/>
        <w:rPr>
          <w:lang w:val="fr-FR"/>
        </w:rPr>
      </w:pPr>
      <w:r w:rsidRPr="00FD6067">
        <w:rPr>
          <w:lang w:val="fr-FR"/>
        </w:rPr>
        <w:t xml:space="preserve">1 pour 1 Core Infrastructure Server Suite Standard et </w:t>
      </w:r>
    </w:p>
    <w:p w:rsidR="00EF171D" w:rsidRPr="00FD6067" w:rsidRDefault="00EF171D" w:rsidP="00F32AEC">
      <w:pPr>
        <w:pStyle w:val="ProductList-Body"/>
        <w:numPr>
          <w:ilvl w:val="0"/>
          <w:numId w:val="41"/>
        </w:numPr>
        <w:ind w:hanging="270"/>
        <w:rPr>
          <w:lang w:val="fr-FR"/>
        </w:rPr>
      </w:pPr>
      <w:r w:rsidRPr="00FD6067">
        <w:rPr>
          <w:lang w:val="fr-FR"/>
        </w:rPr>
        <w:t>2 pour 1 Core Infrastructure Server Suite Datacenter. Deux licences de l‘ancien modèle équivaudront à une licence du nouveau modèle.</w:t>
      </w:r>
    </w:p>
    <w:p w:rsidR="00EF171D" w:rsidRPr="00FD6067" w:rsidRDefault="00EF171D" w:rsidP="00516278">
      <w:pPr>
        <w:pStyle w:val="ProductList-Body"/>
        <w:ind w:left="180"/>
        <w:rPr>
          <w:lang w:val="fr-FR"/>
        </w:rPr>
      </w:pPr>
    </w:p>
    <w:p w:rsidR="001F2DDF" w:rsidRPr="00FD6067" w:rsidRDefault="001F2DDF" w:rsidP="00516278">
      <w:pPr>
        <w:pStyle w:val="ProductList-Body"/>
        <w:ind w:left="180"/>
        <w:rPr>
          <w:lang w:val="fr-FR"/>
        </w:rPr>
      </w:pPr>
      <w:r w:rsidRPr="00FD6067">
        <w:rPr>
          <w:lang w:val="fr-FR"/>
        </w:rPr>
        <w:t xml:space="preserve"> Au moment du renouvellement, les clients pourront attribuer les SA renouvelées aux licences du nouveau modèle.</w:t>
      </w:r>
    </w:p>
    <w:p w:rsidR="001F2DDF" w:rsidRPr="00FD6067" w:rsidRDefault="001F2DDF" w:rsidP="00516278">
      <w:pPr>
        <w:pStyle w:val="ProductList-Body"/>
        <w:ind w:left="180"/>
        <w:rPr>
          <w:lang w:val="fr-FR"/>
        </w:rPr>
      </w:pPr>
    </w:p>
    <w:p w:rsidR="00CF261E" w:rsidRPr="00FD6067" w:rsidRDefault="00CF261E" w:rsidP="00516278">
      <w:pPr>
        <w:pStyle w:val="ProductList-Body"/>
        <w:ind w:left="180"/>
        <w:rPr>
          <w:lang w:val="fr-FR"/>
        </w:rPr>
      </w:pPr>
    </w:p>
    <w:p w:rsidR="00DD70E5" w:rsidRPr="00FD6067" w:rsidRDefault="00DD70E5" w:rsidP="00516278">
      <w:pPr>
        <w:pStyle w:val="ProductList-Body"/>
        <w:ind w:left="180"/>
        <w:rPr>
          <w:lang w:val="fr-FR"/>
        </w:rPr>
      </w:pPr>
    </w:p>
    <w:p w:rsidR="001F2DDF" w:rsidRPr="00FD6067" w:rsidRDefault="001F2DDF" w:rsidP="00516278">
      <w:pPr>
        <w:pStyle w:val="ProductList-Body"/>
        <w:ind w:left="180"/>
        <w:rPr>
          <w:b/>
          <w:lang w:val="fr-FR"/>
        </w:rPr>
      </w:pPr>
      <w:r w:rsidRPr="00FD6067">
        <w:rPr>
          <w:b/>
          <w:color w:val="00188F"/>
          <w:lang w:val="fr-FR"/>
        </w:rPr>
        <w:t>Lancement d’une nouvelle version de Windows Server</w:t>
      </w:r>
    </w:p>
    <w:p w:rsidR="001F2DDF" w:rsidRPr="00FD6067" w:rsidRDefault="001F2DDF" w:rsidP="00516278">
      <w:pPr>
        <w:pStyle w:val="ProductList-Body"/>
        <w:ind w:left="180"/>
        <w:rPr>
          <w:lang w:val="fr-FR"/>
        </w:rPr>
      </w:pPr>
      <w:r w:rsidRPr="00FD6067">
        <w:rPr>
          <w:lang w:val="fr-FR"/>
        </w:rPr>
        <w:t>Les clients qui possèdent une licence Core Infrastructure Server Suite (Standard ou Datacenter)</w:t>
      </w:r>
      <w:r>
        <w:fldChar w:fldCharType="begin"/>
      </w:r>
      <w:r w:rsidRPr="00FD6067">
        <w:rPr>
          <w:lang w:val="fr-FR"/>
        </w:rPr>
        <w:instrText>XE "Core Infrastructure Server Suite Standard"</w:instrText>
      </w:r>
      <w:r>
        <w:fldChar w:fldCharType="end"/>
      </w:r>
      <w:r w:rsidRPr="00FD6067">
        <w:rPr>
          <w:lang w:val="fr-FR"/>
        </w:rPr>
        <w:t xml:space="preserve"> avec SA active au 1er septembre 2012 ont le droit d’utiliser les Produits suivants conformément aux droits d’utilisation de Core Infrastructure Server Suite (Standard ou Datacenter) :</w:t>
      </w:r>
    </w:p>
    <w:p w:rsidR="001F2DDF" w:rsidRDefault="001F2DDF" w:rsidP="00846616">
      <w:pPr>
        <w:pStyle w:val="ProductList-Body"/>
        <w:numPr>
          <w:ilvl w:val="0"/>
          <w:numId w:val="1"/>
        </w:numPr>
        <w:ind w:hanging="270"/>
      </w:pPr>
      <w:r>
        <w:t>Windows Server 2012 Standard (Core Infrastructure Suite Standard)</w:t>
      </w:r>
      <w:r>
        <w:fldChar w:fldCharType="begin"/>
      </w:r>
      <w:r>
        <w:instrText>XE "Windows Server 2012 Standard"</w:instrText>
      </w:r>
      <w:r>
        <w:fldChar w:fldCharType="end"/>
      </w:r>
    </w:p>
    <w:p w:rsidR="00846616" w:rsidRPr="00FD6067" w:rsidRDefault="001F2DDF" w:rsidP="00846616">
      <w:pPr>
        <w:pStyle w:val="ProductList-Body"/>
        <w:numPr>
          <w:ilvl w:val="0"/>
          <w:numId w:val="1"/>
        </w:numPr>
        <w:ind w:hanging="270"/>
        <w:rPr>
          <w:lang w:val="fr-FR"/>
        </w:rPr>
      </w:pPr>
      <w:r w:rsidRPr="00FD6067">
        <w:rPr>
          <w:lang w:val="fr-FR"/>
        </w:rPr>
        <w:t>System Center 2012 Standard (Core Infrastructure Suite Standard)</w:t>
      </w:r>
    </w:p>
    <w:p w:rsidR="00846616" w:rsidRDefault="00846616" w:rsidP="00846616">
      <w:pPr>
        <w:pStyle w:val="ProductList-Body"/>
        <w:numPr>
          <w:ilvl w:val="0"/>
          <w:numId w:val="1"/>
        </w:numPr>
        <w:ind w:hanging="270"/>
      </w:pPr>
      <w:r>
        <w:t>Windows Server Datacenter (Core Infrastructure Suite Datacenter)</w:t>
      </w:r>
    </w:p>
    <w:p w:rsidR="001F2DDF" w:rsidRDefault="00846616" w:rsidP="00846616">
      <w:pPr>
        <w:pStyle w:val="ProductList-Body"/>
        <w:numPr>
          <w:ilvl w:val="0"/>
          <w:numId w:val="1"/>
        </w:numPr>
        <w:ind w:hanging="270"/>
      </w:pPr>
      <w:r>
        <w:t xml:space="preserve">System Center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Pr="00FD6067" w:rsidRDefault="001F2DDF" w:rsidP="00516278">
      <w:pPr>
        <w:pStyle w:val="ProductList-Body"/>
        <w:ind w:left="180"/>
        <w:rPr>
          <w:lang w:val="fr-FR"/>
        </w:rPr>
      </w:pPr>
      <w:r w:rsidRPr="00FD6067">
        <w:rPr>
          <w:lang w:val="fr-FR"/>
        </w:rPr>
        <w:t>Pour tout serveur sous licence valide pour Core Infrastructure Server Suite Standard</w:t>
      </w:r>
      <w:r>
        <w:fldChar w:fldCharType="begin"/>
      </w:r>
      <w:r w:rsidRPr="00FD6067">
        <w:rPr>
          <w:lang w:val="fr-FR"/>
        </w:rPr>
        <w:instrText>XE "Core Infrastructure Server Suite Standard"</w:instrText>
      </w:r>
      <w:r>
        <w:fldChar w:fldCharType="end"/>
      </w:r>
      <w:r w:rsidRPr="00FD6067">
        <w:rPr>
          <w:lang w:val="fr-FR"/>
        </w:rPr>
        <w:t>, les clients peuvent exécuter une instance de Windows Server 2008 R2</w:t>
      </w:r>
      <w:r>
        <w:fldChar w:fldCharType="begin"/>
      </w:r>
      <w:r w:rsidRPr="00FD6067">
        <w:rPr>
          <w:lang w:val="fr-FR"/>
        </w:rPr>
        <w:instrText>XE "R2 Windows Server 2008"</w:instrText>
      </w:r>
      <w:r>
        <w:fldChar w:fldCharType="end"/>
      </w:r>
      <w:r w:rsidRPr="00FD6067">
        <w:rPr>
          <w:lang w:val="fr-FR"/>
        </w:rPr>
        <w:t xml:space="preserve"> Enterprise au lieu de Windows Server Standard.</w:t>
      </w:r>
    </w:p>
    <w:p w:rsidR="001F2DDF" w:rsidRPr="00FD6067" w:rsidRDefault="001F2DDF" w:rsidP="00516278">
      <w:pPr>
        <w:pStyle w:val="ProductList-Body"/>
        <w:ind w:left="180"/>
        <w:rPr>
          <w:lang w:val="fr-FR"/>
        </w:rPr>
      </w:pPr>
    </w:p>
    <w:p w:rsidR="00846616" w:rsidRPr="00FD6067" w:rsidRDefault="001F2DDF" w:rsidP="00516278">
      <w:pPr>
        <w:pStyle w:val="ProductList-Body"/>
        <w:ind w:left="180"/>
        <w:rPr>
          <w:lang w:val="fr-FR"/>
        </w:rPr>
      </w:pPr>
      <w:r w:rsidRPr="00FD6067">
        <w:rPr>
          <w:b/>
          <w:color w:val="00188F"/>
          <w:lang w:val="fr-FR"/>
        </w:rPr>
        <w:t>Offre de renouvellement de Software Assurance pour Windows Server et System Center</w:t>
      </w:r>
      <w:r w:rsidRPr="00FD6067">
        <w:rPr>
          <w:lang w:val="fr-FR"/>
        </w:rPr>
        <w:t xml:space="preserve"> </w:t>
      </w:r>
    </w:p>
    <w:p w:rsidR="00782C7B" w:rsidRPr="00FD6067" w:rsidRDefault="001F2DDF" w:rsidP="00516278">
      <w:pPr>
        <w:pStyle w:val="ProductList-Body"/>
        <w:ind w:left="180"/>
        <w:rPr>
          <w:lang w:val="fr-FR"/>
        </w:rPr>
      </w:pPr>
      <w:r w:rsidRPr="00FD6067">
        <w:rPr>
          <w:lang w:val="fr-FR"/>
        </w:rPr>
        <w:t>Les clients qui ont acquis des licences avec SA pour tous les Produits de la colonne A du tableau ci-dessous peuvent, à l’expiration de la SA, acheter une SA pour la Core Infrastructure Server Suite correspondante dans la colonne B</w:t>
      </w:r>
      <w:r>
        <w:fldChar w:fldCharType="begin"/>
      </w:r>
      <w:r w:rsidRPr="00FD6067">
        <w:rPr>
          <w:lang w:val="fr-FR"/>
        </w:rPr>
        <w:instrText>XE "Core Infrastructure Server Suite Standard"</w:instrText>
      </w:r>
      <w:r>
        <w:fldChar w:fldCharType="end"/>
      </w:r>
      <w:r w:rsidRPr="00FD6067">
        <w:rPr>
          <w:lang w:val="fr-FR"/>
        </w:rPr>
        <w:t xml:space="preserve"> sans acheter la licence Core Infrastructure Server Suite sous-jacente.</w:t>
      </w:r>
    </w:p>
    <w:p w:rsidR="001F2DDF" w:rsidRPr="00FD6067" w:rsidRDefault="001F2DDF" w:rsidP="001F2DDF">
      <w:pPr>
        <w:pStyle w:val="ProductList-Body"/>
        <w:rPr>
          <w:lang w:val="fr-FR"/>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RPr="00CC0010"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FD6067" w:rsidRDefault="00846616" w:rsidP="00846616">
            <w:pPr>
              <w:pStyle w:val="ProductList-Body"/>
              <w:rPr>
                <w:lang w:val="fr-FR"/>
              </w:rPr>
            </w:pPr>
            <w:r w:rsidRPr="00FD6067">
              <w:rPr>
                <w:lang w:val="fr-FR"/>
              </w:rPr>
              <w:t>Core Infrastructure Server Suite Standard</w:t>
            </w:r>
          </w:p>
        </w:tc>
      </w:tr>
      <w:tr w:rsidR="00846616" w:rsidRPr="00CC0010"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FD6067" w:rsidRDefault="00846616" w:rsidP="00846616">
            <w:pPr>
              <w:pStyle w:val="ProductList-Body"/>
              <w:rPr>
                <w:lang w:val="fr-FR"/>
              </w:rPr>
            </w:pPr>
            <w:r w:rsidRPr="00FD6067">
              <w:rPr>
                <w:lang w:val="fr-FR"/>
              </w:rPr>
              <w:t>Core Infrastructure Server Suite Datacenter</w:t>
            </w:r>
          </w:p>
        </w:tc>
      </w:tr>
    </w:tbl>
    <w:p w:rsidR="001F2DDF" w:rsidRPr="00FD6067" w:rsidRDefault="001F2DDF" w:rsidP="001F2DDF">
      <w:pPr>
        <w:pStyle w:val="ProductList-Body"/>
        <w:rPr>
          <w:lang w:val="fr-FR"/>
        </w:rPr>
      </w:pPr>
    </w:p>
    <w:p w:rsidR="001F2DDF" w:rsidRPr="00FD6067" w:rsidRDefault="001F2DDF" w:rsidP="00516278">
      <w:pPr>
        <w:pStyle w:val="ProductList-Body"/>
        <w:ind w:left="180"/>
        <w:rPr>
          <w:lang w:val="fr-FR"/>
        </w:rPr>
      </w:pPr>
      <w:r w:rsidRPr="00FD6067">
        <w:rPr>
          <w:lang w:val="fr-FR"/>
        </w:rPr>
        <w:t>Les clients peuvent acheter une SA couvrant une licence Core Infrastructure Server Suite</w:t>
      </w:r>
      <w:r>
        <w:fldChar w:fldCharType="begin"/>
      </w:r>
      <w:r w:rsidRPr="00FD6067">
        <w:rPr>
          <w:lang w:val="fr-FR"/>
        </w:rPr>
        <w:instrText>XE "Core Infrastructure Server Suite Standard"</w:instrText>
      </w:r>
      <w:r>
        <w:fldChar w:fldCharType="end"/>
      </w:r>
      <w:r w:rsidRPr="00FD6067">
        <w:rPr>
          <w:lang w:val="fr-FR"/>
        </w:rPr>
        <w:t xml:space="preserve"> pour chaque ensemble constitué d‘une de chaque licence éligible du tableau ci-dessus dont ils disposent. </w:t>
      </w:r>
    </w:p>
    <w:p w:rsidR="001F2DDF" w:rsidRPr="00FD6067" w:rsidRDefault="001F2DDF" w:rsidP="00516278">
      <w:pPr>
        <w:pStyle w:val="ProductList-Body"/>
        <w:ind w:left="180"/>
        <w:rPr>
          <w:lang w:val="fr-FR"/>
        </w:rPr>
      </w:pPr>
    </w:p>
    <w:p w:rsidR="001F2DDF" w:rsidRPr="00FD6067" w:rsidRDefault="001F2DDF" w:rsidP="00516278">
      <w:pPr>
        <w:pStyle w:val="ProductList-Body"/>
        <w:ind w:left="180"/>
        <w:rPr>
          <w:lang w:val="fr-FR"/>
        </w:rPr>
      </w:pPr>
      <w:r w:rsidRPr="00FD6067">
        <w:rPr>
          <w:lang w:val="fr-FR"/>
        </w:rPr>
        <w:t>Les clients qui acquièrent et utilisent une licence Core Infrastructure Server Suite (Standard ou Datacenter)</w:t>
      </w:r>
      <w:r>
        <w:fldChar w:fldCharType="begin"/>
      </w:r>
      <w:r w:rsidRPr="00FD6067">
        <w:rPr>
          <w:lang w:val="fr-FR"/>
        </w:rPr>
        <w:instrText>XE "Core Infrastructure Server Suite Standard"</w:instrText>
      </w:r>
      <w:r>
        <w:fldChar w:fldCharType="end"/>
      </w:r>
      <w:r w:rsidRPr="00FD6067">
        <w:rPr>
          <w:lang w:val="fr-FR"/>
        </w:rPr>
        <w:t xml:space="preserve"> dans le cadre de cette offre ne peuvent plus utiliser le logiciel avec leurs licences éligibles. Les Licences et SA acquises dans le cadre d’un Contrat Souscription ne permettent pas de prétendre à cette offre.</w:t>
      </w:r>
    </w:p>
    <w:p w:rsidR="001F2DDF" w:rsidRPr="00FD6067" w:rsidRDefault="001F2DDF" w:rsidP="00516278">
      <w:pPr>
        <w:pStyle w:val="ProductList-Body"/>
        <w:ind w:left="180"/>
        <w:rPr>
          <w:lang w:val="fr-FR"/>
        </w:rPr>
      </w:pPr>
    </w:p>
    <w:p w:rsidR="001F2DDF" w:rsidRPr="00FD6067" w:rsidRDefault="001F2DDF" w:rsidP="00516278">
      <w:pPr>
        <w:pStyle w:val="ProductList-Body"/>
        <w:ind w:left="180"/>
        <w:rPr>
          <w:b/>
          <w:lang w:val="fr-FR"/>
        </w:rPr>
      </w:pPr>
      <w:r w:rsidRPr="00FD6067">
        <w:rPr>
          <w:b/>
          <w:color w:val="00188F"/>
          <w:lang w:val="fr-FR"/>
        </w:rPr>
        <w:t xml:space="preserve">Passage de Windows Server ou System Center à Core Infrastructure Server Suite </w:t>
      </w:r>
      <w:r>
        <w:fldChar w:fldCharType="begin"/>
      </w:r>
      <w:r w:rsidRPr="00FD6067">
        <w:rPr>
          <w:lang w:val="fr-FR"/>
        </w:rPr>
        <w:instrText>XE "Core Infrastructure Server Suite Standard"</w:instrText>
      </w:r>
      <w:r>
        <w:fldChar w:fldCharType="end"/>
      </w:r>
    </w:p>
    <w:p w:rsidR="001F2DDF" w:rsidRPr="00FD6067" w:rsidRDefault="001F2DDF" w:rsidP="00516278">
      <w:pPr>
        <w:pStyle w:val="ProductList-Body"/>
        <w:ind w:left="180"/>
        <w:rPr>
          <w:lang w:val="fr-FR"/>
        </w:rPr>
      </w:pPr>
      <w:r w:rsidRPr="00FD6067">
        <w:rPr>
          <w:lang w:val="fr-FR"/>
        </w:rPr>
        <w:t>Les clients peuvent passer de Windows Server ou System Center à Core Infrastructure Server Suite</w:t>
      </w:r>
      <w:r>
        <w:fldChar w:fldCharType="begin"/>
      </w:r>
      <w:r w:rsidRPr="00FD6067">
        <w:rPr>
          <w:lang w:val="fr-FR"/>
        </w:rPr>
        <w:instrText>XE "Core Infrastructure Server Suite Standard"</w:instrText>
      </w:r>
      <w:r>
        <w:fldChar w:fldCharType="end"/>
      </w:r>
      <w:r w:rsidRPr="00FD6067">
        <w:rPr>
          <w:lang w:val="fr-FR"/>
        </w:rPr>
        <w:t xml:space="preserve"> en achetant la Licence de Passage à l‘Édition Supérieure de Core Infrastructure Server Suite appropriée.</w:t>
      </w:r>
      <w:r w:rsidR="003154F5" w:rsidRPr="00FD6067">
        <w:rPr>
          <w:lang w:val="fr-FR"/>
        </w:rPr>
        <w:t xml:space="preserve"> </w:t>
      </w:r>
      <w:r w:rsidRPr="00FD6067">
        <w:rPr>
          <w:lang w:val="fr-FR"/>
        </w:rPr>
        <w:t>Pour acheter ladite Licence de Passage à une Édition Supérieure, ils doivent disposer d’une SA active pour leur licence Windows Server ou System Center.</w:t>
      </w:r>
      <w:r w:rsidR="003154F5" w:rsidRPr="00FD6067">
        <w:rPr>
          <w:lang w:val="fr-FR"/>
        </w:rPr>
        <w:t xml:space="preserve"> </w:t>
      </w:r>
    </w:p>
    <w:p w:rsidR="001F2DDF" w:rsidRPr="00FD6067" w:rsidRDefault="001F2DDF" w:rsidP="00516278">
      <w:pPr>
        <w:pStyle w:val="ProductList-Body"/>
        <w:ind w:left="180"/>
        <w:rPr>
          <w:lang w:val="fr-FR"/>
        </w:rPr>
      </w:pPr>
    </w:p>
    <w:p w:rsidR="001F2DDF" w:rsidRPr="00FD6067" w:rsidRDefault="001F2DDF" w:rsidP="00516278">
      <w:pPr>
        <w:pStyle w:val="ProductList-Body"/>
        <w:ind w:left="180"/>
        <w:rPr>
          <w:lang w:val="fr-FR"/>
        </w:rPr>
      </w:pPr>
      <w:r w:rsidRPr="00FD6067">
        <w:rPr>
          <w:lang w:val="fr-FR"/>
        </w:rPr>
        <w:t>Les droits d’utilisation du logiciel concédés au titre de la licence Core Infrastructure Server Suite</w:t>
      </w:r>
      <w:r>
        <w:fldChar w:fldCharType="begin"/>
      </w:r>
      <w:r w:rsidRPr="00FD6067">
        <w:rPr>
          <w:lang w:val="fr-FR"/>
        </w:rPr>
        <w:instrText>XE "Core Infrastructure Server Suite Standard"</w:instrText>
      </w:r>
      <w:r>
        <w:fldChar w:fldCharType="end"/>
      </w:r>
      <w:r w:rsidRPr="00FD6067">
        <w:rPr>
          <w:lang w:val="fr-FR"/>
        </w:rPr>
        <w:t xml:space="preserve"> sont assujettis au paiement de tous montants restant dus au titre de la licence du produit éligible.</w:t>
      </w:r>
      <w:r w:rsidR="003154F5" w:rsidRPr="00FD6067">
        <w:rPr>
          <w:lang w:val="fr-FR"/>
        </w:rPr>
        <w:t xml:space="preserve"> </w:t>
      </w:r>
      <w:r w:rsidRPr="00FD6067">
        <w:rPr>
          <w:lang w:val="fr-FR"/>
        </w:rPr>
        <w:t>La licence Core Infrastructure Server Suite annulera et remplacera la licence du produit éligible.</w:t>
      </w:r>
    </w:p>
    <w:p w:rsidR="001F2DDF" w:rsidRPr="00FD6067" w:rsidRDefault="001F2DDF" w:rsidP="001F2DDF">
      <w:pPr>
        <w:pStyle w:val="ProductList-Body"/>
        <w:rPr>
          <w:lang w:val="fr-FR"/>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RPr="00CC0010" w:rsidTr="00733083">
        <w:tc>
          <w:tcPr>
            <w:tcW w:w="4140" w:type="dxa"/>
          </w:tcPr>
          <w:p w:rsidR="001F2DDF" w:rsidRDefault="001F2DDF" w:rsidP="001F2DDF">
            <w:pPr>
              <w:pStyle w:val="ProductList-Body"/>
            </w:pPr>
            <w:r>
              <w:t>Windows Server Standard</w:t>
            </w:r>
          </w:p>
        </w:tc>
        <w:tc>
          <w:tcPr>
            <w:tcW w:w="4140" w:type="dxa"/>
          </w:tcPr>
          <w:p w:rsidR="001F2DDF" w:rsidRPr="00FD6067" w:rsidRDefault="001F2DDF" w:rsidP="001F2DDF">
            <w:pPr>
              <w:pStyle w:val="ProductList-Body"/>
              <w:rPr>
                <w:lang w:val="fr-FR"/>
              </w:rPr>
            </w:pPr>
            <w:r w:rsidRPr="00FD6067">
              <w:rPr>
                <w:lang w:val="fr-FR"/>
              </w:rPr>
              <w:t>Core Infrastructure Server Suite Standard</w:t>
            </w:r>
            <w:r>
              <w:fldChar w:fldCharType="begin"/>
            </w:r>
            <w:r w:rsidRPr="00FD6067">
              <w:rPr>
                <w:lang w:val="fr-FR"/>
              </w:rPr>
              <w:instrText>XE "Core Infrastructure Server Suite Standard"</w:instrText>
            </w:r>
            <w:r>
              <w:fldChar w:fldCharType="end"/>
            </w:r>
          </w:p>
        </w:tc>
      </w:tr>
      <w:tr w:rsidR="001F2DDF" w:rsidRPr="00CC0010" w:rsidTr="00733083">
        <w:tc>
          <w:tcPr>
            <w:tcW w:w="4140" w:type="dxa"/>
          </w:tcPr>
          <w:p w:rsidR="001F2DDF" w:rsidRDefault="001F2DDF" w:rsidP="001F2DDF">
            <w:pPr>
              <w:pStyle w:val="ProductList-Body"/>
            </w:pPr>
            <w:r>
              <w:t>System Center Standard</w:t>
            </w:r>
          </w:p>
        </w:tc>
        <w:tc>
          <w:tcPr>
            <w:tcW w:w="4140" w:type="dxa"/>
          </w:tcPr>
          <w:p w:rsidR="001F2DDF" w:rsidRPr="00FD6067" w:rsidRDefault="001F2DDF" w:rsidP="001F2DDF">
            <w:pPr>
              <w:pStyle w:val="ProductList-Body"/>
              <w:rPr>
                <w:lang w:val="fr-FR"/>
              </w:rPr>
            </w:pPr>
            <w:r w:rsidRPr="00FD6067">
              <w:rPr>
                <w:lang w:val="fr-FR"/>
              </w:rPr>
              <w:t>Core Infrastructure Server Suite Standard</w:t>
            </w:r>
            <w:r>
              <w:fldChar w:fldCharType="begin"/>
            </w:r>
            <w:r w:rsidRPr="00FD6067">
              <w:rPr>
                <w:lang w:val="fr-FR"/>
              </w:rPr>
              <w:instrText>XE "Core Infrastructure Server Suite Standard"</w:instrText>
            </w:r>
            <w:r>
              <w:fldChar w:fldCharType="end"/>
            </w:r>
          </w:p>
        </w:tc>
      </w:tr>
      <w:tr w:rsidR="00087BC2" w:rsidRPr="00CC0010" w:rsidTr="00733083">
        <w:tc>
          <w:tcPr>
            <w:tcW w:w="4140" w:type="dxa"/>
          </w:tcPr>
          <w:p w:rsidR="00087BC2" w:rsidRDefault="00087BC2" w:rsidP="00087BC2">
            <w:pPr>
              <w:pStyle w:val="ProductList-Body"/>
            </w:pPr>
            <w:r>
              <w:t>Windows Server Datacenter</w:t>
            </w:r>
          </w:p>
        </w:tc>
        <w:tc>
          <w:tcPr>
            <w:tcW w:w="4140" w:type="dxa"/>
          </w:tcPr>
          <w:p w:rsidR="00087BC2" w:rsidRPr="00FD6067" w:rsidRDefault="00087BC2" w:rsidP="00087BC2">
            <w:pPr>
              <w:pStyle w:val="ProductList-Body"/>
              <w:rPr>
                <w:lang w:val="fr-FR"/>
              </w:rPr>
            </w:pPr>
            <w:r w:rsidRPr="00FD6067">
              <w:rPr>
                <w:lang w:val="fr-FR"/>
              </w:rPr>
              <w:t>Core Infrastructure Server Suite Datacenter</w:t>
            </w:r>
            <w:r>
              <w:fldChar w:fldCharType="begin"/>
            </w:r>
            <w:r w:rsidRPr="00FD6067">
              <w:rPr>
                <w:lang w:val="fr-FR"/>
              </w:rPr>
              <w:instrText>XE "Core Infrastructure Server Suite Standard"</w:instrText>
            </w:r>
            <w:r>
              <w:fldChar w:fldCharType="end"/>
            </w:r>
          </w:p>
        </w:tc>
      </w:tr>
      <w:tr w:rsidR="00087BC2" w:rsidRPr="00CC0010" w:rsidTr="00733083">
        <w:tc>
          <w:tcPr>
            <w:tcW w:w="4140" w:type="dxa"/>
          </w:tcPr>
          <w:p w:rsidR="00087BC2" w:rsidRDefault="00087BC2" w:rsidP="00087BC2">
            <w:pPr>
              <w:pStyle w:val="ProductList-Body"/>
            </w:pPr>
            <w:r>
              <w:t>System Center Datacenter</w:t>
            </w:r>
          </w:p>
        </w:tc>
        <w:tc>
          <w:tcPr>
            <w:tcW w:w="4140" w:type="dxa"/>
          </w:tcPr>
          <w:p w:rsidR="00087BC2" w:rsidRPr="00FD6067" w:rsidRDefault="00087BC2" w:rsidP="00087BC2">
            <w:pPr>
              <w:pStyle w:val="ProductList-Body"/>
              <w:rPr>
                <w:lang w:val="fr-FR"/>
              </w:rPr>
            </w:pPr>
            <w:r w:rsidRPr="00FD6067">
              <w:rPr>
                <w:lang w:val="fr-FR"/>
              </w:rPr>
              <w:t>Core Infrastructure Server Suite Datacenter</w:t>
            </w:r>
            <w:r>
              <w:fldChar w:fldCharType="begin"/>
            </w:r>
            <w:r w:rsidRPr="00FD6067">
              <w:rPr>
                <w:lang w:val="fr-FR"/>
              </w:rPr>
              <w:instrText>XE "Core Infrastructure Server Suite Standard"</w:instrText>
            </w:r>
            <w:r>
              <w:fldChar w:fldCharType="end"/>
            </w:r>
          </w:p>
        </w:tc>
      </w:tr>
    </w:tbl>
    <w:p w:rsidR="001F2DDF" w:rsidRPr="00FD6067" w:rsidRDefault="001F2DDF" w:rsidP="001F2DDF">
      <w:pPr>
        <w:pStyle w:val="ProductList-Body"/>
        <w:rPr>
          <w:lang w:val="fr-FR"/>
        </w:rPr>
      </w:pPr>
    </w:p>
    <w:p w:rsidR="001F2DDF" w:rsidRPr="00FD6067" w:rsidRDefault="001F2DDF" w:rsidP="001F2DDF">
      <w:pPr>
        <w:pStyle w:val="ProductList-Body"/>
        <w:rPr>
          <w:b/>
          <w:color w:val="00188F"/>
          <w:lang w:val="fr-FR"/>
        </w:rPr>
      </w:pPr>
      <w:r w:rsidRPr="00FD6067">
        <w:rPr>
          <w:b/>
          <w:color w:val="00188F"/>
          <w:lang w:val="fr-FR"/>
        </w:rPr>
        <w:t>Core Infrastructure Server Suite Enterprise</w:t>
      </w:r>
      <w:r w:rsidRPr="005879EE">
        <w:rPr>
          <w:b/>
          <w:color w:val="00188F"/>
        </w:rPr>
        <w:fldChar w:fldCharType="begin"/>
      </w:r>
      <w:r w:rsidRPr="00FD6067">
        <w:rPr>
          <w:b/>
          <w:color w:val="00188F"/>
          <w:lang w:val="fr-FR"/>
        </w:rPr>
        <w:instrText>XE "Core Infrastructure Server Suite Enterprise"</w:instrText>
      </w:r>
      <w:r w:rsidRPr="005879EE">
        <w:rPr>
          <w:b/>
          <w:color w:val="00188F"/>
        </w:rPr>
        <w:fldChar w:fldCharType="end"/>
      </w:r>
    </w:p>
    <w:p w:rsidR="001F2DDF" w:rsidRPr="00FD6067" w:rsidRDefault="001F2DDF" w:rsidP="001F2DDF">
      <w:pPr>
        <w:pStyle w:val="ProductList-Body"/>
        <w:rPr>
          <w:lang w:val="fr-FR"/>
        </w:rPr>
      </w:pPr>
      <w:r w:rsidRPr="00FD6067">
        <w:rPr>
          <w:lang w:val="fr-FR"/>
        </w:rPr>
        <w:t>À compter du 1er avril 2012, Microsoft cessera de commercialiser Core Infrastructure Server Suite Enterprise</w:t>
      </w:r>
      <w:r>
        <w:fldChar w:fldCharType="begin"/>
      </w:r>
      <w:r w:rsidRPr="00FD6067">
        <w:rPr>
          <w:lang w:val="fr-FR"/>
        </w:rPr>
        <w:instrText>XE "Core Infrastructure Server Suite Enterprise"</w:instrText>
      </w:r>
      <w:r>
        <w:fldChar w:fldCharType="end"/>
      </w:r>
      <w:r w:rsidRPr="00FD6067">
        <w:rPr>
          <w:lang w:val="fr-FR"/>
        </w:rP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3154F5" w:rsidRPr="00FD6067">
        <w:rPr>
          <w:lang w:val="fr-FR"/>
        </w:rPr>
        <w:t xml:space="preserve"> </w:t>
      </w:r>
      <w:r w:rsidRPr="00FD6067">
        <w:rPr>
          <w:lang w:val="fr-FR"/>
        </w:rPr>
        <w:t>Les licences Core Infrastructure Server Suite Standard</w:t>
      </w:r>
      <w:r>
        <w:fldChar w:fldCharType="begin"/>
      </w:r>
      <w:r w:rsidRPr="00FD6067">
        <w:rPr>
          <w:lang w:val="fr-FR"/>
        </w:rPr>
        <w:instrText>XE "Core Infrastructure Server Suite Standard"</w:instrText>
      </w:r>
      <w:r>
        <w:fldChar w:fldCharType="end"/>
      </w:r>
      <w:r w:rsidRPr="00FD6067">
        <w:rPr>
          <w:lang w:val="fr-FR"/>
        </w:rPr>
        <w:t xml:space="preserve"> accordées dans le cadre de cette offre incluront une SA, qui prendra fin à l’expiration de la SA pour leurs licences Core Infrastructure Server Suite Enterprise éligibles. Les clients qui utilisent Core Infrastructure Server Suite Standard dans le cadre de cette offre ne peuvent plus utiliser le logiciel avec leurs licences éligibles.</w:t>
      </w:r>
      <w:r w:rsidR="003154F5" w:rsidRPr="00FD6067">
        <w:rPr>
          <w:lang w:val="fr-FR"/>
        </w:rPr>
        <w:t xml:space="preserve"> </w:t>
      </w:r>
      <w:r w:rsidRPr="00FD6067">
        <w:rPr>
          <w:lang w:val="fr-FR"/>
        </w:rPr>
        <w:t>Cette note relative au produit et la documentation sur les licences éligibles du client sont la preuve de son droit à utiliser Core Infrastructure Server Suite Standard dans le cadre de cette offre.</w:t>
      </w:r>
      <w:r w:rsidR="003154F5" w:rsidRPr="00FD6067">
        <w:rPr>
          <w:lang w:val="fr-FR"/>
        </w:rPr>
        <w:t xml:space="preserve"> </w:t>
      </w:r>
      <w:r w:rsidRPr="00FD6067">
        <w:rPr>
          <w:lang w:val="fr-FR"/>
        </w:rPr>
        <w:t>Ce droit prend fin à l’expiration des licences éligibles.</w:t>
      </w:r>
    </w:p>
    <w:bookmarkStart w:id="102" w:name="_Toc378147622"/>
    <w:bookmarkStart w:id="103" w:name="_Toc378151524"/>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7D1DE9" w:rsidRPr="00FD6067" w:rsidRDefault="007D1DE9" w:rsidP="003B1BE0">
      <w:pPr>
        <w:pStyle w:val="ProductList-Offering1Heading"/>
        <w:pBdr>
          <w:bottom w:val="none" w:sz="0" w:space="0" w:color="auto"/>
        </w:pBdr>
        <w:outlineLvl w:val="1"/>
        <w:rPr>
          <w:lang w:val="fr-FR"/>
        </w:rPr>
      </w:pPr>
      <w:bookmarkStart w:id="104" w:name="_Toc379797108"/>
      <w:bookmarkStart w:id="105" w:name="_Toc380513134"/>
      <w:bookmarkStart w:id="106" w:name="_Toc380655173"/>
    </w:p>
    <w:p w:rsidR="000C210C" w:rsidRPr="00FD6067" w:rsidRDefault="000C210C" w:rsidP="000C210C">
      <w:pPr>
        <w:pStyle w:val="ProductList-Body"/>
        <w:rPr>
          <w:lang w:val="fr-FR"/>
        </w:rPr>
      </w:pPr>
    </w:p>
    <w:p w:rsidR="00407E60" w:rsidRDefault="00407E60" w:rsidP="00680B4D">
      <w:pPr>
        <w:pStyle w:val="ProductList-Offering1Heading"/>
        <w:outlineLvl w:val="1"/>
      </w:pPr>
      <w:bookmarkStart w:id="107" w:name="_Toc383683468"/>
      <w: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3DC8" w:rsidTr="000872EB">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E3DC8" w:rsidTr="00D27ABE">
        <w:tc>
          <w:tcPr>
            <w:tcW w:w="3060" w:type="dxa"/>
            <w:tcBorders>
              <w:top w:val="nil"/>
              <w:left w:val="nil"/>
              <w:bottom w:val="dashSmallGap" w:sz="4" w:space="0" w:color="BFBFBF" w:themeColor="background1" w:themeShade="BF"/>
              <w:right w:val="nil"/>
            </w:tcBorders>
          </w:tcPr>
          <w:p w:rsidR="00CE3DC8" w:rsidRPr="00FD6067" w:rsidRDefault="00CE3DC8" w:rsidP="00305488">
            <w:pPr>
              <w:pStyle w:val="ProductList-Offering1"/>
              <w:rPr>
                <w:lang w:val="fr-FR"/>
              </w:rPr>
            </w:pPr>
            <w:bookmarkStart w:id="108" w:name="_Toc379797109"/>
            <w:bookmarkStart w:id="109" w:name="_Toc380513135"/>
            <w:bookmarkStart w:id="110" w:name="_Toc380655174"/>
            <w:bookmarkStart w:id="111" w:name="_Toc383683469"/>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(Utilisateur et Dispositif)</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3DC8" w:rsidRDefault="00CE3DC8" w:rsidP="005879EE">
            <w:pPr>
              <w:pStyle w:val="ProductList-OfferingBody"/>
              <w:ind w:left="-113"/>
              <w:jc w:val="center"/>
            </w:pPr>
            <w:r>
              <w:t>1,</w:t>
            </w:r>
            <w:r w:rsidR="00DD177C" w:rsidRPr="00DD177C">
              <w:fldChar w:fldCharType="begin"/>
            </w:r>
            <w:r w:rsidR="00DD177C" w:rsidRPr="00DD177C">
              <w:instrText xml:space="preserve"> AutoTextList  \s NoStyle \t “Produit de la Plate-forme Desktop School” </w:instrText>
            </w:r>
            <w:r w:rsidR="00DD177C" w:rsidRPr="00DD177C">
              <w:fldChar w:fldCharType="separate"/>
            </w:r>
            <w:r w:rsidR="00DD177C" w:rsidRPr="00DD177C">
              <w:t>SD</w:t>
            </w:r>
            <w:r w:rsidR="00DD177C" w:rsidRPr="00DD177C">
              <w:fldChar w:fldCharType="end"/>
            </w:r>
          </w:p>
        </w:tc>
        <w:tc>
          <w:tcPr>
            <w:tcW w:w="596" w:type="dxa"/>
            <w:shd w:val="clear" w:color="auto" w:fill="70AD47" w:themeFill="accent6"/>
            <w:vAlign w:val="center"/>
          </w:tcPr>
          <w:p w:rsidR="00CE3DC8" w:rsidRPr="00DD177C" w:rsidRDefault="00DD177C" w:rsidP="00C05A53">
            <w:pPr>
              <w:pStyle w:val="ProductList-OfferingBody"/>
              <w:ind w:left="-113"/>
              <w:jc w:val="center"/>
            </w:pPr>
            <w:r w:rsidRPr="00DD177C">
              <w:rPr>
                <w:b/>
              </w:rPr>
              <w:fldChar w:fldCharType="begin"/>
            </w:r>
            <w:r>
              <w:rPr>
                <w:b/>
              </w:rPr>
              <w:instrText xml:space="preserve"> </w:instrText>
            </w:r>
            <w:r w:rsidRPr="00111200">
              <w:rPr>
                <w:b/>
              </w:rPr>
              <w:instrText>AutoTextList  \s NoStyle \t “</w:instrText>
            </w:r>
            <w:r w:rsidRPr="00111200">
              <w:instrText>Produit de la Plate-forme Desktop Professionnel</w:instrText>
            </w:r>
            <w:r w:rsidRPr="00111200">
              <w:rPr>
                <w:b/>
              </w:rPr>
              <w:instrText>”</w:instrText>
            </w:r>
            <w:r>
              <w:rPr>
                <w:b/>
              </w:rPr>
              <w:instrText xml:space="preserve"> </w:instrText>
            </w:r>
            <w:r w:rsidRPr="00DD177C">
              <w:rPr>
                <w:b/>
              </w:rPr>
              <w:fldChar w:fldCharType="separate"/>
            </w:r>
            <w:r w:rsidRPr="00DD177C">
              <w:t xml:space="preserve"> PP </w:t>
            </w:r>
            <w:r w:rsidRPr="00DD177C">
              <w:fldChar w:fldCharType="end"/>
            </w:r>
          </w:p>
        </w:tc>
        <w:tc>
          <w:tcPr>
            <w:tcW w:w="595" w:type="dxa"/>
            <w:shd w:val="clear" w:color="auto" w:fill="70AD47" w:themeFill="accent6"/>
            <w:vAlign w:val="center"/>
          </w:tcPr>
          <w:p w:rsidR="00CE3DC8" w:rsidRDefault="005879EE" w:rsidP="005879EE">
            <w:pPr>
              <w:pStyle w:val="ProductList-OfferingBody"/>
              <w:ind w:left="-113"/>
              <w:jc w:val="center"/>
            </w:pPr>
            <w:r w:rsidRPr="00DD177C">
              <w:fldChar w:fldCharType="begin"/>
            </w:r>
            <w:r w:rsidRPr="00DD177C">
              <w:instrText xml:space="preserve"> AutoTextList  \s NoStyle \t “Desktop Éducation” </w:instrText>
            </w:r>
            <w:r w:rsidRPr="00DD177C">
              <w:fldChar w:fldCharType="separate"/>
            </w:r>
            <w:r w:rsidRPr="00DD177C">
              <w:t>ED</w:t>
            </w:r>
            <w:r w:rsidRPr="00DD177C">
              <w:fldChar w:fldCharType="end"/>
            </w:r>
            <w:r w:rsidR="00CE3DC8">
              <w:t>,</w:t>
            </w:r>
            <w:r w:rsidRPr="00DD177C">
              <w:fldChar w:fldCharType="begin"/>
            </w:r>
            <w:r w:rsidRPr="00DD177C">
              <w:instrText xml:space="preserve"> AutoTextList  \s NoStyle \t “Offre Étudiant” </w:instrText>
            </w:r>
            <w:r w:rsidRPr="00DD177C">
              <w:fldChar w:fldCharType="separate"/>
            </w:r>
            <w:r w:rsidRPr="00DD177C">
              <w:t>ST</w:t>
            </w:r>
            <w:r w:rsidRPr="00DD177C">
              <w:fldChar w:fldCharType="end"/>
            </w: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5879EE">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w:t>
            </w:r>
            <w:r w:rsidRPr="00DD177C">
              <w:fldChar w:fldCharType="end"/>
            </w:r>
            <w:r w:rsidR="00CE3DC8">
              <w:t>,</w:t>
            </w:r>
            <w:r w:rsidRPr="00DD177C">
              <w:rPr>
                <w:b/>
              </w:rPr>
              <w:fldChar w:fldCharType="begin"/>
            </w:r>
            <w:r w:rsidRPr="00DD177C">
              <w:rPr>
                <w:b/>
              </w:rPr>
              <w:instrText xml:space="preserve"> AutoTextList  \s NoStyle \t “Programme Open Value sans option couvrant l’ensemble de l’organisation” </w:instrText>
            </w:r>
            <w:r w:rsidRPr="00DD177C">
              <w:rPr>
                <w:b/>
              </w:rPr>
              <w:fldChar w:fldCharType="separate"/>
            </w:r>
            <w:r w:rsidRPr="00DD177C">
              <w:t>P</w:t>
            </w:r>
            <w:r w:rsidRPr="00DD177C">
              <w:rPr>
                <w:b/>
              </w:rPr>
              <w:t xml:space="preserve"> </w:t>
            </w:r>
            <w:r w:rsidRPr="00DD177C">
              <w:rPr>
                <w:b/>
              </w:rPr>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305488">
            <w:pPr>
              <w:pStyle w:val="ProductList-Offering1"/>
              <w:rPr>
                <w:lang w:val="fr-FR"/>
              </w:rPr>
            </w:pPr>
            <w:bookmarkStart w:id="112" w:name="_Toc379797110"/>
            <w:bookmarkStart w:id="113" w:name="_Toc380513136"/>
            <w:bookmarkStart w:id="114" w:name="_Toc380655175"/>
            <w:bookmarkStart w:id="115" w:name="_Toc383683470"/>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Bridge pour Office 365</w:t>
            </w:r>
            <w:r>
              <w:fldChar w:fldCharType="begin"/>
            </w:r>
            <w:r w:rsidRPr="00FD6067">
              <w:rPr>
                <w:lang w:val="fr-FR"/>
              </w:rPr>
              <w:instrText>XE "CAL Core Suite Bridge pour Office 365"</w:instrText>
            </w:r>
            <w:r>
              <w:fldChar w:fldCharType="end"/>
            </w:r>
            <w:r w:rsidRPr="00FD6067">
              <w:rPr>
                <w:lang w:val="fr-FR"/>
              </w:rPr>
              <w:t xml:space="preserve"> (Utilisateur et Dispositif)</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Pr="00DD177C"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C05A53">
            <w:pPr>
              <w:pStyle w:val="ProductList-Offering1"/>
              <w:rPr>
                <w:lang w:val="fr-FR"/>
              </w:rPr>
            </w:pPr>
            <w:bookmarkStart w:id="116" w:name="_Toc379797111"/>
            <w:bookmarkStart w:id="117" w:name="_Toc380513137"/>
            <w:bookmarkStart w:id="118" w:name="_Toc380655176"/>
            <w:bookmarkStart w:id="119" w:name="_Toc383683471"/>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Bridge pour Office 365</w:t>
            </w:r>
            <w:r>
              <w:fldChar w:fldCharType="begin"/>
            </w:r>
            <w:r w:rsidRPr="00FD6067">
              <w:rPr>
                <w:lang w:val="fr-FR"/>
              </w:rPr>
              <w:instrText>XE "CAL Core Suite Bridge pour Office 365"</w:instrText>
            </w:r>
            <w:r>
              <w:fldChar w:fldCharType="end"/>
            </w:r>
            <w:r w:rsidRPr="00FD6067">
              <w:rPr>
                <w:lang w:val="fr-FR"/>
              </w:rPr>
              <w:t xml:space="preserve"> et Windows Intune</w:t>
            </w:r>
            <w:r>
              <w:fldChar w:fldCharType="begin"/>
            </w:r>
            <w:r w:rsidRPr="00FD6067">
              <w:rPr>
                <w:lang w:val="fr-FR"/>
              </w:rPr>
              <w:instrText>XE "CAL Core Suite Bridge pour Office 365 et Windows Intune"</w:instrText>
            </w:r>
            <w:r>
              <w:fldChar w:fldCharType="end"/>
            </w:r>
            <w:r w:rsidRPr="00FD6067">
              <w:rPr>
                <w:lang w:val="fr-FR"/>
              </w:rPr>
              <w:t xml:space="preserve"> (Utilisateur et Dispositif)</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305488">
            <w:pPr>
              <w:pStyle w:val="ProductList-Offering1"/>
              <w:rPr>
                <w:lang w:val="fr-FR"/>
              </w:rPr>
            </w:pPr>
            <w:bookmarkStart w:id="120" w:name="_Toc379797112"/>
            <w:bookmarkStart w:id="121" w:name="_Toc380513138"/>
            <w:bookmarkStart w:id="122" w:name="_Toc380655177"/>
            <w:bookmarkStart w:id="123" w:name="_Toc383683472"/>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pour Windows Intune</w:t>
            </w:r>
            <w:r>
              <w:fldChar w:fldCharType="begin"/>
            </w:r>
            <w:r w:rsidRPr="00FD6067">
              <w:rPr>
                <w:lang w:val="fr-FR"/>
              </w:rPr>
              <w:instrText>XE "CAL Core Suite pour Windows Intune"</w:instrText>
            </w:r>
            <w:r>
              <w:fldChar w:fldCharType="end"/>
            </w:r>
            <w:r w:rsidRPr="00FD6067">
              <w:rPr>
                <w:lang w:val="fr-FR"/>
              </w:rPr>
              <w:t xml:space="preserve"> (Utilisateur et Dispositif)</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305488">
            <w:pPr>
              <w:pStyle w:val="ProductList-Offering1"/>
              <w:rPr>
                <w:lang w:val="fr-FR"/>
              </w:rPr>
            </w:pPr>
            <w:bookmarkStart w:id="124" w:name="_Toc379797113"/>
            <w:bookmarkStart w:id="125" w:name="_Toc380513139"/>
            <w:bookmarkStart w:id="126" w:name="_Toc380655178"/>
            <w:bookmarkStart w:id="127" w:name="_Toc383683473"/>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(Utilisateur et Dispositif)</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E3DC8" w:rsidRDefault="00CE3DC8" w:rsidP="005879EE">
            <w:pPr>
              <w:pStyle w:val="ProductList-OfferingBody"/>
              <w:ind w:left="-113"/>
              <w:jc w:val="center"/>
            </w:pPr>
            <w:r>
              <w:t>2,</w:t>
            </w:r>
            <w:r w:rsidR="00DD177C" w:rsidRPr="00DD177C">
              <w:fldChar w:fldCharType="begin"/>
            </w:r>
            <w:r w:rsidR="00DD177C" w:rsidRPr="00DD177C">
              <w:instrText xml:space="preserve"> AutoTextList  \s NoStyle \t “Produit de la Plate-forme Desktop School” </w:instrText>
            </w:r>
            <w:r w:rsidR="00DD177C" w:rsidRPr="00DD177C">
              <w:fldChar w:fldCharType="separate"/>
            </w:r>
            <w:r w:rsidR="00DD177C" w:rsidRPr="00DD177C">
              <w:t>SD</w:t>
            </w:r>
            <w:r w:rsidR="00DD177C" w:rsidRPr="00DD177C">
              <w:fldChar w:fldCharType="end"/>
            </w:r>
          </w:p>
        </w:tc>
        <w:tc>
          <w:tcPr>
            <w:tcW w:w="596" w:type="dxa"/>
            <w:shd w:val="clear" w:color="auto" w:fill="70AD47" w:themeFill="accent6"/>
            <w:vAlign w:val="center"/>
          </w:tcPr>
          <w:p w:rsidR="00CE3DC8" w:rsidRPr="00DD177C" w:rsidRDefault="00DD177C" w:rsidP="00C05A53">
            <w:pPr>
              <w:pStyle w:val="ProductList-OfferingBody"/>
              <w:ind w:left="-113"/>
              <w:jc w:val="center"/>
            </w:pPr>
            <w:r w:rsidRPr="00DD177C">
              <w:fldChar w:fldCharType="begin"/>
            </w:r>
            <w:r w:rsidRPr="00DD177C">
              <w:instrText xml:space="preserve"> AutoTextList  \s NoStyle \t “Produit de la Plate-forme Desktop Entreprise” </w:instrText>
            </w:r>
            <w:r w:rsidRPr="00DD177C">
              <w:fldChar w:fldCharType="separate"/>
            </w:r>
            <w:r w:rsidRPr="00DD177C">
              <w:t>EP</w:t>
            </w:r>
            <w:r w:rsidRPr="00DD177C">
              <w:fldChar w:fldCharType="end"/>
            </w:r>
          </w:p>
        </w:tc>
        <w:tc>
          <w:tcPr>
            <w:tcW w:w="595" w:type="dxa"/>
            <w:shd w:val="clear" w:color="auto" w:fill="70AD47" w:themeFill="accent6"/>
            <w:vAlign w:val="center"/>
          </w:tcPr>
          <w:p w:rsidR="00CE3DC8" w:rsidRDefault="00DD177C" w:rsidP="005879EE">
            <w:pPr>
              <w:pStyle w:val="ProductList-OfferingBody"/>
              <w:ind w:left="-113"/>
              <w:jc w:val="center"/>
            </w:pPr>
            <w:r w:rsidRPr="00DD177C">
              <w:fldChar w:fldCharType="begin"/>
            </w:r>
            <w:r w:rsidRPr="00DD177C">
              <w:instrText xml:space="preserve"> AutoTextList  \s NoStyle \t “Desktop Éducation” </w:instrText>
            </w:r>
            <w:r w:rsidRPr="00DD177C">
              <w:fldChar w:fldCharType="separate"/>
            </w:r>
            <w:r w:rsidRPr="00DD177C">
              <w:t>ED</w:t>
            </w:r>
            <w:r w:rsidRPr="00DD177C">
              <w:fldChar w:fldCharType="end"/>
            </w:r>
            <w:r w:rsidR="00CE3DC8">
              <w:t>,</w:t>
            </w:r>
            <w:r w:rsidRPr="00DD177C">
              <w:fldChar w:fldCharType="begin"/>
            </w:r>
            <w:r w:rsidRPr="00DD177C">
              <w:instrText xml:space="preserve"> AutoTextList  \s NoStyle \t “Offre Étudiant” </w:instrText>
            </w:r>
            <w:r w:rsidRPr="00DD177C">
              <w:fldChar w:fldCharType="separate"/>
            </w:r>
            <w:r w:rsidRPr="00DD177C">
              <w:t>ST</w:t>
            </w:r>
            <w:r w:rsidRPr="00DD177C">
              <w:fldChar w:fldCharType="end"/>
            </w: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5879EE">
            <w:pPr>
              <w:pStyle w:val="ProductList-OfferingBody"/>
              <w:ind w:left="-113"/>
              <w:jc w:val="center"/>
            </w:pPr>
            <w:r w:rsidRPr="00DD177C">
              <w:fldChar w:fldCharType="begin"/>
            </w:r>
            <w:r w:rsidRPr="00DD177C">
              <w:instrText xml:space="preserve"> AutoTextList  \s NoStyle \t “Produit de la Plate-forme Desktop Personnalisée” </w:instrText>
            </w:r>
            <w:r w:rsidRPr="00DD177C">
              <w:fldChar w:fldCharType="separate"/>
            </w:r>
            <w:r w:rsidRPr="00DD177C">
              <w:t>CP</w:t>
            </w:r>
            <w:r w:rsidRPr="00DD177C">
              <w:fldChar w:fldCharType="end"/>
            </w:r>
            <w:r w:rsidR="00CE3DC8">
              <w:t>,</w:t>
            </w:r>
            <w:r w:rsidRPr="00DD177C">
              <w:rPr>
                <w:b/>
              </w:rPr>
              <w:fldChar w:fldCharType="begin"/>
            </w:r>
            <w:r w:rsidRPr="00DD177C">
              <w:rPr>
                <w:b/>
              </w:rPr>
              <w:instrText xml:space="preserve"> AutoTextList  \s NoStyle \t “Programme Open Value sans option couvrant l’ensemble de l’organisation” </w:instrText>
            </w:r>
            <w:r w:rsidRPr="00DD177C">
              <w:rPr>
                <w:b/>
              </w:rPr>
              <w:fldChar w:fldCharType="separate"/>
            </w:r>
            <w:r w:rsidRPr="00DD177C">
              <w:t>P</w:t>
            </w:r>
            <w:r w:rsidRPr="00DD177C">
              <w:rPr>
                <w:b/>
              </w:rPr>
              <w:t xml:space="preserve"> </w:t>
            </w:r>
            <w:r w:rsidRPr="00DD177C">
              <w:rPr>
                <w:b/>
              </w:rPr>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C351CD">
            <w:pPr>
              <w:pStyle w:val="ProductList-Offering1"/>
              <w:rPr>
                <w:lang w:val="fr-FR"/>
              </w:rPr>
            </w:pPr>
            <w:bookmarkStart w:id="128" w:name="_Toc379797114"/>
            <w:bookmarkStart w:id="129" w:name="_Toc380513140"/>
            <w:bookmarkStart w:id="130" w:name="_Toc380655179"/>
            <w:bookmarkStart w:id="131" w:name="_Toc383683474"/>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Office 365</w:t>
            </w:r>
            <w:r>
              <w:fldChar w:fldCharType="begin"/>
            </w:r>
            <w:r w:rsidRPr="00FD6067">
              <w:rPr>
                <w:lang w:val="fr-FR"/>
              </w:rPr>
              <w:instrText>XE "CAL Entreprise Suite Bridge pour Office 365"</w:instrText>
            </w:r>
            <w:r>
              <w:fldChar w:fldCharType="end"/>
            </w:r>
            <w:r w:rsidRPr="00FD6067">
              <w:rPr>
                <w:lang w:val="fr-FR"/>
              </w:rPr>
              <w:t xml:space="preserve"> (Utilisateur et Dispositif)</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305488">
            <w:pPr>
              <w:pStyle w:val="ProductList-Offering1"/>
              <w:rPr>
                <w:lang w:val="fr-FR"/>
              </w:rPr>
            </w:pPr>
            <w:bookmarkStart w:id="132" w:name="_Toc379797115"/>
            <w:bookmarkStart w:id="133" w:name="_Toc380513141"/>
            <w:bookmarkStart w:id="134" w:name="_Toc380655180"/>
            <w:bookmarkStart w:id="135" w:name="_Toc383683475"/>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Office 365</w:t>
            </w:r>
            <w:r>
              <w:fldChar w:fldCharType="begin"/>
            </w:r>
            <w:r w:rsidRPr="00FD6067">
              <w:rPr>
                <w:lang w:val="fr-FR"/>
              </w:rPr>
              <w:instrText>XE "CAL Entreprise Suite Bridge pour Office 365"</w:instrText>
            </w:r>
            <w:r>
              <w:fldChar w:fldCharType="end"/>
            </w:r>
            <w:r w:rsidRPr="00FD6067">
              <w:rPr>
                <w:lang w:val="fr-FR"/>
              </w:rPr>
              <w:t xml:space="preserve"> et Windows Intune</w:t>
            </w:r>
            <w:r>
              <w:fldChar w:fldCharType="begin"/>
            </w:r>
            <w:r w:rsidRPr="00FD6067">
              <w:rPr>
                <w:lang w:val="fr-FR"/>
              </w:rPr>
              <w:instrText>XE "CAL Entreprise Suite Bridge pour Office 365 et Windows Intune"</w:instrText>
            </w:r>
            <w:r>
              <w:fldChar w:fldCharType="end"/>
            </w:r>
            <w:r w:rsidRPr="00FD6067">
              <w:rPr>
                <w:lang w:val="fr-FR"/>
              </w:rPr>
              <w:t xml:space="preserve"> (Dispositif et Utilisateur)</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r w:rsidR="00CE3DC8" w:rsidTr="00D27ABE">
        <w:tc>
          <w:tcPr>
            <w:tcW w:w="3060" w:type="dxa"/>
            <w:tcBorders>
              <w:top w:val="dashSmallGap" w:sz="4" w:space="0" w:color="BFBFBF" w:themeColor="background1" w:themeShade="BF"/>
              <w:left w:val="nil"/>
              <w:bottom w:val="nil"/>
              <w:right w:val="nil"/>
            </w:tcBorders>
          </w:tcPr>
          <w:p w:rsidR="00CE3DC8" w:rsidRPr="00FD6067" w:rsidRDefault="00CE3DC8" w:rsidP="00C05A53">
            <w:pPr>
              <w:pStyle w:val="ProductList-Offering1"/>
              <w:rPr>
                <w:lang w:val="fr-FR"/>
              </w:rPr>
            </w:pPr>
            <w:bookmarkStart w:id="136" w:name="_Toc379797116"/>
            <w:bookmarkStart w:id="137" w:name="_Toc380513142"/>
            <w:bookmarkStart w:id="138" w:name="_Toc380655181"/>
            <w:bookmarkStart w:id="139" w:name="_Toc383683476"/>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Windows Intune</w:t>
            </w:r>
            <w:r>
              <w:fldChar w:fldCharType="begin"/>
            </w:r>
            <w:r w:rsidRPr="00FD6067">
              <w:rPr>
                <w:lang w:val="fr-FR"/>
              </w:rPr>
              <w:instrText>XE "CAL Entreprise Suite Bridge pour Windows Intune"</w:instrText>
            </w:r>
            <w:r>
              <w:fldChar w:fldCharType="end"/>
            </w:r>
            <w:r w:rsidRPr="00FD6067">
              <w:rPr>
                <w:lang w:val="fr-FR"/>
              </w:rPr>
              <w:t xml:space="preserve"> (Utilisateur et Dispositif)</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3DC8" w:rsidRDefault="00CE3DC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3DC8" w:rsidRDefault="00CE3D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DD177C" w:rsidP="00C05A53">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5"/>
        <w:gridCol w:w="3728"/>
        <w:gridCol w:w="3597"/>
      </w:tblGrid>
      <w:tr w:rsidR="00601776" w:rsidRPr="00CC0010" w:rsidTr="00090B09">
        <w:tc>
          <w:tcPr>
            <w:tcW w:w="3465" w:type="dxa"/>
          </w:tcPr>
          <w:p w:rsidR="00601776" w:rsidRPr="00FD6067" w:rsidRDefault="00601776" w:rsidP="00601776">
            <w:pPr>
              <w:pStyle w:val="ProductList-Body"/>
              <w:spacing w:before="20" w:after="20"/>
              <w:rPr>
                <w:lang w:val="fr-FR"/>
              </w:rPr>
            </w:pPr>
            <w:r w:rsidRPr="00FD6067">
              <w:rPr>
                <w:lang w:val="fr-FR"/>
              </w:rPr>
              <w:t xml:space="preserve">Éligible à transition : </w:t>
            </w:r>
            <w:r w:rsidRPr="00FD6067">
              <w:rPr>
                <w:b/>
                <w:lang w:val="fr-FR"/>
              </w:rPr>
              <w:t>toutes les éditions hormis Bridge</w:t>
            </w:r>
          </w:p>
        </w:tc>
        <w:tc>
          <w:tcPr>
            <w:tcW w:w="3728" w:type="dxa"/>
          </w:tcPr>
          <w:p w:rsidR="00601776" w:rsidRDefault="00601776" w:rsidP="00601776">
            <w:pPr>
              <w:pStyle w:val="ProductList-Body"/>
              <w:spacing w:before="20" w:after="20"/>
            </w:pPr>
            <w:r>
              <w:t xml:space="preserve">Groupe de Produits : </w:t>
            </w:r>
            <w:r>
              <w:rPr>
                <w:b/>
              </w:rPr>
              <w:t>Serveurs</w:t>
            </w:r>
          </w:p>
        </w:tc>
        <w:tc>
          <w:tcPr>
            <w:tcW w:w="3597" w:type="dxa"/>
          </w:tcPr>
          <w:p w:rsidR="00601776" w:rsidRPr="00FD6067" w:rsidRDefault="00C33D30" w:rsidP="00601776">
            <w:pPr>
              <w:pStyle w:val="ProductList-Body"/>
              <w:spacing w:before="20" w:after="20"/>
              <w:rPr>
                <w:lang w:val="fr-FR"/>
              </w:rPr>
            </w:pPr>
            <w:r w:rsidRPr="00FD6067">
              <w:rPr>
                <w:lang w:val="fr-FR"/>
              </w:rPr>
              <w:t xml:space="preserve">Remise actualisée : </w:t>
            </w:r>
            <w:r w:rsidRPr="00FD6067">
              <w:rPr>
                <w:b/>
                <w:lang w:val="fr-FR"/>
              </w:rPr>
              <w:t>CAL Core ou CAL Entreprise </w:t>
            </w:r>
          </w:p>
        </w:tc>
      </w:tr>
      <w:tr w:rsidR="00601776" w:rsidTr="00090B09">
        <w:tc>
          <w:tcPr>
            <w:tcW w:w="3465" w:type="dxa"/>
          </w:tcPr>
          <w:p w:rsidR="00601776" w:rsidRDefault="00C21E41" w:rsidP="00601776">
            <w:pPr>
              <w:pStyle w:val="ProductList-Body"/>
              <w:spacing w:before="20" w:after="20"/>
            </w:pPr>
            <w:r>
              <w:t xml:space="preserve">Suite : </w:t>
            </w:r>
            <w:r>
              <w:rPr>
                <w:b/>
              </w:rPr>
              <w:t>Oui</w:t>
            </w:r>
          </w:p>
        </w:tc>
        <w:tc>
          <w:tcPr>
            <w:tcW w:w="3728" w:type="dxa"/>
          </w:tcPr>
          <w:p w:rsidR="00601776" w:rsidRPr="00FD6067" w:rsidRDefault="00363ABA" w:rsidP="00601776">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351CD" w:rsidRPr="00FD6067" w:rsidRDefault="00E47D53" w:rsidP="00C351CD">
      <w:pPr>
        <w:pStyle w:val="ProductList-Body"/>
        <w:rPr>
          <w:b/>
          <w:color w:val="00188F"/>
          <w:lang w:val="fr-FR"/>
        </w:rPr>
      </w:pPr>
      <w:r w:rsidRPr="00FD6067">
        <w:rPr>
          <w:b/>
          <w:color w:val="00188F"/>
          <w:lang w:val="fr-FR"/>
        </w:rPr>
        <w:t>Détermination des droits d’utilisation applicables aux offres CAL Suite</w:t>
      </w:r>
    </w:p>
    <w:p w:rsidR="00C351CD" w:rsidRPr="00FD6067" w:rsidRDefault="00C351CD" w:rsidP="00C351CD">
      <w:pPr>
        <w:pStyle w:val="ProductList-Body"/>
        <w:rPr>
          <w:lang w:val="fr-FR"/>
        </w:rPr>
      </w:pPr>
      <w:r w:rsidRPr="00FD6067">
        <w:rPr>
          <w:lang w:val="fr-FR"/>
        </w:rPr>
        <w:t>Une CAL Suite n’a pas de version et les droits d’accès y afférents sont déterminés par le statut de la SA couvrant cette offre.</w:t>
      </w:r>
      <w:r w:rsidR="003154F5" w:rsidRPr="00FD6067">
        <w:rPr>
          <w:lang w:val="fr-FR"/>
        </w:rPr>
        <w:t xml:space="preserve"> </w:t>
      </w:r>
      <w:r w:rsidRPr="00FD6067">
        <w:rPr>
          <w:lang w:val="fr-FR"/>
        </w:rPr>
        <w:t>Si la SA est interrompue, les droits d’accès au titre des licences pour la durée des droits de propriété intellectuelle sont déterminés en fonction des Droits d’Utilisation de Logiciels en vigueur avant l’interruption de la couverture.</w:t>
      </w:r>
    </w:p>
    <w:p w:rsidR="00C351CD" w:rsidRPr="00FD6067" w:rsidRDefault="00C351CD" w:rsidP="00C351CD">
      <w:pPr>
        <w:pStyle w:val="ProductList-Body"/>
        <w:rPr>
          <w:lang w:val="fr-FR"/>
        </w:rPr>
      </w:pPr>
    </w:p>
    <w:p w:rsidR="00C351CD" w:rsidRPr="00FD6067" w:rsidRDefault="00C351CD" w:rsidP="00C351CD">
      <w:pPr>
        <w:pStyle w:val="ProductList-Body"/>
        <w:rPr>
          <w:b/>
          <w:lang w:val="fr-FR"/>
        </w:rPr>
      </w:pPr>
      <w:r w:rsidRPr="00FD6067">
        <w:rPr>
          <w:b/>
          <w:color w:val="00188F"/>
          <w:lang w:val="fr-FR"/>
        </w:rPr>
        <w:t>Core CAL Suite</w:t>
      </w:r>
      <w:r>
        <w:fldChar w:fldCharType="begin"/>
      </w:r>
      <w:r w:rsidRPr="00FD6067">
        <w:rPr>
          <w:lang w:val="fr-FR"/>
        </w:rPr>
        <w:instrText>XE "Core CAL Suite"</w:instrText>
      </w:r>
      <w:r>
        <w:fldChar w:fldCharType="end"/>
      </w:r>
    </w:p>
    <w:p w:rsidR="00C351CD" w:rsidRPr="00FD6067" w:rsidRDefault="00C351CD" w:rsidP="00C351CD">
      <w:pPr>
        <w:pStyle w:val="ProductList-Body"/>
        <w:rPr>
          <w:lang w:val="fr-FR"/>
        </w:rPr>
      </w:pPr>
      <w:r w:rsidRPr="00FD6067">
        <w:rPr>
          <w:lang w:val="fr-FR"/>
        </w:rPr>
        <w:t>Au 1er octobre 2012, une licence CAL Core Suite</w:t>
      </w:r>
      <w:r>
        <w:fldChar w:fldCharType="begin"/>
      </w:r>
      <w:r w:rsidRPr="00FD6067">
        <w:rPr>
          <w:lang w:val="fr-FR"/>
        </w:rPr>
        <w:instrText>XE "Core CAL Suite"</w:instrText>
      </w:r>
      <w:r>
        <w:fldChar w:fldCharType="end"/>
      </w:r>
      <w:r w:rsidRPr="00FD6067">
        <w:rPr>
          <w:lang w:val="fr-FR"/>
        </w:rPr>
        <w:t xml:space="preserve"> avec SA active fournit des droits équivalents aux Produits suivants : CAL Windows Server 2012</w:t>
      </w:r>
      <w:r>
        <w:fldChar w:fldCharType="begin"/>
      </w:r>
      <w:r w:rsidRPr="00FD6067">
        <w:rPr>
          <w:lang w:val="fr-FR"/>
        </w:rPr>
        <w:instrText>XE "CAL Windows Server 2012"</w:instrText>
      </w:r>
      <w:r>
        <w:fldChar w:fldCharType="end"/>
      </w:r>
      <w:r w:rsidRPr="00FD6067">
        <w:rPr>
          <w:lang w:val="fr-FR"/>
        </w:rPr>
        <w:t>, CAL Exchange Server 2013 Standard, CAL Lync Server 2013</w:t>
      </w:r>
      <w:r>
        <w:fldChar w:fldCharType="begin"/>
      </w:r>
      <w:r w:rsidRPr="00FD6067">
        <w:rPr>
          <w:lang w:val="fr-FR"/>
        </w:rPr>
        <w:instrText>XE "Lync Server 2013"</w:instrText>
      </w:r>
      <w:r>
        <w:fldChar w:fldCharType="end"/>
      </w:r>
      <w:r w:rsidRPr="00FD6067">
        <w:rPr>
          <w:lang w:val="fr-FR"/>
        </w:rPr>
        <w:t xml:space="preserve"> Standard, CAL SharePoint Server 2013</w:t>
      </w:r>
      <w:r>
        <w:fldChar w:fldCharType="begin"/>
      </w:r>
      <w:r w:rsidRPr="00FD6067">
        <w:rPr>
          <w:lang w:val="fr-FR"/>
        </w:rPr>
        <w:instrText>XE "SharePoint Server 2013"</w:instrText>
      </w:r>
      <w:r>
        <w:fldChar w:fldCharType="end"/>
      </w:r>
      <w:r w:rsidRPr="00FD6067">
        <w:rPr>
          <w:lang w:val="fr-FR"/>
        </w:rPr>
        <w:t xml:space="preserve"> Standard</w:t>
      </w:r>
      <w:r>
        <w:fldChar w:fldCharType="begin"/>
      </w:r>
      <w:r w:rsidRPr="00FD6067">
        <w:rPr>
          <w:lang w:val="fr-FR"/>
        </w:rPr>
        <w:instrText>XE "CAL SharePoint Server 2013 Standard"</w:instrText>
      </w:r>
      <w:r>
        <w:fldChar w:fldCharType="end"/>
      </w:r>
      <w:r w:rsidRPr="00FD6067">
        <w:rPr>
          <w:lang w:val="fr-FR"/>
        </w:rPr>
        <w:t>, System Center 2012 Configuration Manager Client Management License et System Center 2012 Endpoint Protection</w:t>
      </w:r>
      <w:r>
        <w:fldChar w:fldCharType="begin"/>
      </w:r>
      <w:r w:rsidRPr="00FD6067">
        <w:rPr>
          <w:lang w:val="fr-FR"/>
        </w:rPr>
        <w:instrText>XE "System Center 2012 Endpoint Protection"</w:instrText>
      </w:r>
      <w:r>
        <w:fldChar w:fldCharType="end"/>
      </w:r>
      <w:r w:rsidRPr="00FD6067">
        <w:rPr>
          <w:lang w:val="fr-FR"/>
        </w:rPr>
        <w:t>.</w:t>
      </w:r>
      <w:r w:rsidR="003154F5" w:rsidRPr="00FD6067">
        <w:rPr>
          <w:lang w:val="fr-FR"/>
        </w:rPr>
        <w:t xml:space="preserve"> </w:t>
      </w:r>
    </w:p>
    <w:p w:rsidR="00C351CD" w:rsidRPr="00FD6067" w:rsidRDefault="00C351CD" w:rsidP="00C351CD">
      <w:pPr>
        <w:pStyle w:val="ProductList-Body"/>
        <w:rPr>
          <w:lang w:val="fr-FR"/>
        </w:rPr>
      </w:pPr>
    </w:p>
    <w:p w:rsidR="00C351CD" w:rsidRPr="00FD6067" w:rsidRDefault="00C351CD" w:rsidP="00C351CD">
      <w:pPr>
        <w:pStyle w:val="ProductList-Body"/>
        <w:rPr>
          <w:lang w:val="fr-FR"/>
        </w:rPr>
      </w:pPr>
      <w:r w:rsidRPr="00FD6067">
        <w:rPr>
          <w:lang w:val="fr-FR"/>
        </w:rPr>
        <w:t xml:space="preserve">Les clients Open Value peuvent être éligibles à une remise actualisée selon les CAL Core dont ils disposent. Reportez-vous aux </w:t>
      </w:r>
      <w:hyperlink w:anchor="ChartKey" w:history="1">
        <w:r w:rsidRPr="00FD6067">
          <w:rPr>
            <w:rStyle w:val="Hyperlink"/>
            <w:lang w:val="fr-FR"/>
          </w:rPr>
          <w:t>clés du tableau</w:t>
        </w:r>
      </w:hyperlink>
      <w:r w:rsidRPr="00FD6067">
        <w:rPr>
          <w:lang w:val="fr-FR"/>
        </w:rPr>
        <w:t>.</w:t>
      </w:r>
    </w:p>
    <w:p w:rsidR="00C351CD" w:rsidRPr="00FD6067" w:rsidRDefault="00C351CD" w:rsidP="00C351CD">
      <w:pPr>
        <w:pStyle w:val="ProductList-Body"/>
        <w:rPr>
          <w:lang w:val="fr-FR"/>
        </w:rPr>
      </w:pPr>
    </w:p>
    <w:p w:rsidR="00C351CD" w:rsidRPr="00FD6067" w:rsidRDefault="00C351CD" w:rsidP="00C351CD">
      <w:pPr>
        <w:pStyle w:val="ProductList-Body"/>
        <w:rPr>
          <w:b/>
          <w:lang w:val="fr-FR"/>
        </w:rPr>
      </w:pPr>
      <w:r w:rsidRPr="00FD6067">
        <w:rPr>
          <w:b/>
          <w:color w:val="00188F"/>
          <w:lang w:val="fr-FR"/>
        </w:rPr>
        <w:t>Enterprise CAL Suite</w:t>
      </w:r>
      <w:r>
        <w:fldChar w:fldCharType="begin"/>
      </w:r>
      <w:r w:rsidRPr="00FD6067">
        <w:rPr>
          <w:lang w:val="fr-FR"/>
        </w:rPr>
        <w:instrText>XE "Enterprise CAL Suite"</w:instrText>
      </w:r>
      <w:r>
        <w:fldChar w:fldCharType="end"/>
      </w:r>
    </w:p>
    <w:p w:rsidR="00C351CD" w:rsidRPr="00FD6067" w:rsidRDefault="00C351CD" w:rsidP="00C351CD">
      <w:pPr>
        <w:pStyle w:val="ProductList-Body"/>
        <w:rPr>
          <w:lang w:val="fr-FR"/>
        </w:rPr>
      </w:pPr>
      <w:r w:rsidRPr="00FD6067">
        <w:rPr>
          <w:lang w:val="fr-FR"/>
        </w:rPr>
        <w:t>Au 1er avril 2013, une licence CAL Entreprise Suite</w:t>
      </w:r>
      <w:r>
        <w:fldChar w:fldCharType="begin"/>
      </w:r>
      <w:r w:rsidRPr="00FD6067">
        <w:rPr>
          <w:lang w:val="fr-FR"/>
        </w:rPr>
        <w:instrText>XE "Enterprise CAL Suite"</w:instrText>
      </w:r>
      <w:r>
        <w:fldChar w:fldCharType="end"/>
      </w:r>
      <w:r w:rsidRPr="00FD6067">
        <w:rPr>
          <w:lang w:val="fr-FR"/>
        </w:rPr>
        <w:t xml:space="preserve"> avec SA active fournit des droits équivalents aux Produits suivants : tous les composants actuels de la CAL Core Suite</w:t>
      </w:r>
      <w:r>
        <w:fldChar w:fldCharType="begin"/>
      </w:r>
      <w:r w:rsidRPr="00FD6067">
        <w:rPr>
          <w:lang w:val="fr-FR"/>
        </w:rPr>
        <w:instrText>XE "Core CAL Suite"</w:instrText>
      </w:r>
      <w:r>
        <w:fldChar w:fldCharType="end"/>
      </w:r>
      <w:r w:rsidRPr="00FD6067">
        <w:rPr>
          <w:lang w:val="fr-FR"/>
        </w:rPr>
        <w:t>, la CAL Entreprise Exchange avec Services 2013, Exchange Online Archiving for Exchange Server</w:t>
      </w:r>
      <w:r>
        <w:fldChar w:fldCharType="begin"/>
      </w:r>
      <w:r w:rsidRPr="00FD6067">
        <w:rPr>
          <w:lang w:val="fr-FR"/>
        </w:rPr>
        <w:instrText>XE "Exchange Online Archiving pour Exchange Server"</w:instrText>
      </w:r>
      <w:r>
        <w:fldChar w:fldCharType="end"/>
      </w:r>
      <w:r w:rsidRPr="00FD6067">
        <w:rPr>
          <w:lang w:val="fr-FR"/>
        </w:rP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l’interruption de la SA, que la CAL Entreprise Suite soit ou non concédée pour la durée des droits de propriété intellectuelle.</w:t>
      </w:r>
      <w:r w:rsidR="003154F5" w:rsidRPr="00FD6067">
        <w:rPr>
          <w:lang w:val="fr-FR"/>
        </w:rPr>
        <w:t xml:space="preserve"> </w:t>
      </w:r>
    </w:p>
    <w:p w:rsidR="00C351CD" w:rsidRPr="00FD6067" w:rsidRDefault="00C351CD" w:rsidP="00C351CD">
      <w:pPr>
        <w:pStyle w:val="ProductList-Body"/>
        <w:rPr>
          <w:lang w:val="fr-FR"/>
        </w:rPr>
      </w:pPr>
    </w:p>
    <w:p w:rsidR="00C351CD" w:rsidRPr="00FD6067" w:rsidRDefault="00C351CD" w:rsidP="00C351CD">
      <w:pPr>
        <w:pStyle w:val="ProductList-Body"/>
        <w:rPr>
          <w:lang w:val="fr-FR"/>
        </w:rPr>
      </w:pPr>
      <w:r w:rsidRPr="00FD6067">
        <w:rPr>
          <w:lang w:val="fr-FR"/>
        </w:rPr>
        <w:t xml:space="preserve">Les clients Open Value peuvent être éligibles à une remise actualisée selon les CAL Entreprise dont ils disposent. Reportez-vous aux </w:t>
      </w:r>
      <w:hyperlink w:anchor="ChartKey" w:history="1">
        <w:r w:rsidR="00C667B3" w:rsidRPr="00FD6067">
          <w:rPr>
            <w:rStyle w:val="Hyperlink"/>
            <w:lang w:val="fr-FR"/>
          </w:rPr>
          <w:t>clés du tableau</w:t>
        </w:r>
      </w:hyperlink>
      <w:r w:rsidRPr="00FD6067">
        <w:rPr>
          <w:lang w:val="fr-FR"/>
        </w:rPr>
        <w:t>.</w:t>
      </w:r>
    </w:p>
    <w:p w:rsidR="00C351CD" w:rsidRPr="00FD6067" w:rsidRDefault="00C351CD" w:rsidP="00C351CD">
      <w:pPr>
        <w:pStyle w:val="ProductList-Body"/>
        <w:rPr>
          <w:lang w:val="fr-FR"/>
        </w:rPr>
      </w:pPr>
    </w:p>
    <w:p w:rsidR="00C351CD" w:rsidRPr="00FD6067" w:rsidRDefault="00C351CD" w:rsidP="00C351CD">
      <w:pPr>
        <w:pStyle w:val="ProductList-Body"/>
        <w:rPr>
          <w:b/>
          <w:lang w:val="fr-FR"/>
        </w:rPr>
      </w:pPr>
      <w:r w:rsidRPr="00FD6067">
        <w:rPr>
          <w:b/>
          <w:color w:val="00188F"/>
          <w:lang w:val="fr-FR"/>
        </w:rPr>
        <w:t>Services en ligne inclus avec la CAL Entreprise Suite</w:t>
      </w:r>
      <w:r>
        <w:fldChar w:fldCharType="begin"/>
      </w:r>
      <w:r w:rsidRPr="00FD6067">
        <w:rPr>
          <w:lang w:val="fr-FR"/>
        </w:rPr>
        <w:instrText>XE "Enterprise CAL Suite"</w:instrText>
      </w:r>
      <w:r>
        <w:fldChar w:fldCharType="end"/>
      </w:r>
    </w:p>
    <w:p w:rsidR="00C351CD" w:rsidRPr="00FD6067" w:rsidRDefault="00C351CD" w:rsidP="00C351CD">
      <w:pPr>
        <w:pStyle w:val="ProductList-Body"/>
        <w:rPr>
          <w:lang w:val="fr-FR"/>
        </w:rPr>
      </w:pPr>
      <w:r w:rsidRPr="00FD6067">
        <w:rPr>
          <w:lang w:val="fr-FR"/>
        </w:rPr>
        <w:t>Au 1er avril 2013, une licence pour la CAL Entreprise Suite</w:t>
      </w:r>
      <w:r>
        <w:fldChar w:fldCharType="begin"/>
      </w:r>
      <w:r w:rsidRPr="00FD6067">
        <w:rPr>
          <w:lang w:val="fr-FR"/>
        </w:rPr>
        <w:instrText>XE "Enterprise CAL Suite"</w:instrText>
      </w:r>
      <w:r>
        <w:fldChar w:fldCharType="end"/>
      </w:r>
      <w:r w:rsidRPr="00FD6067">
        <w:rPr>
          <w:lang w:val="fr-FR"/>
        </w:rPr>
        <w:t xml:space="preserve"> avec SA active fournit des droits pour Exchange Online Archiving pour Exchange Server</w:t>
      </w:r>
      <w:r>
        <w:fldChar w:fldCharType="begin"/>
      </w:r>
      <w:r w:rsidRPr="00FD6067">
        <w:rPr>
          <w:lang w:val="fr-FR"/>
        </w:rPr>
        <w:instrText>XE "Exchange Online Archiving pour Exchange Server"</w:instrText>
      </w:r>
      <w:r>
        <w:fldChar w:fldCharType="end"/>
      </w:r>
      <w:r w:rsidRPr="00FD6067">
        <w:rPr>
          <w:lang w:val="fr-FR"/>
        </w:rPr>
        <w:t>, Data Loss Prevention et Exchange Online Protection</w:t>
      </w:r>
      <w:r>
        <w:fldChar w:fldCharType="begin"/>
      </w:r>
      <w:r w:rsidRPr="00FD6067">
        <w:rPr>
          <w:lang w:val="fr-FR"/>
        </w:rPr>
        <w:instrText>XE "Exchange Online Protection"</w:instrText>
      </w:r>
      <w:r>
        <w:fldChar w:fldCharType="end"/>
      </w:r>
      <w:r w:rsidRPr="00FD6067">
        <w:rPr>
          <w:lang w:val="fr-FR"/>
        </w:rPr>
        <w:t>.</w:t>
      </w:r>
    </w:p>
    <w:p w:rsidR="00C351CD" w:rsidRPr="00FD6067" w:rsidRDefault="00C351CD" w:rsidP="00C351CD">
      <w:pPr>
        <w:pStyle w:val="ProductList-Body"/>
        <w:rPr>
          <w:lang w:val="fr-FR"/>
        </w:rPr>
      </w:pPr>
    </w:p>
    <w:p w:rsidR="00C351CD" w:rsidRPr="00FD6067" w:rsidRDefault="00C351CD" w:rsidP="009F7D89">
      <w:pPr>
        <w:pStyle w:val="ProductList-Body"/>
        <w:numPr>
          <w:ilvl w:val="0"/>
          <w:numId w:val="3"/>
        </w:numPr>
        <w:ind w:left="450" w:hanging="270"/>
        <w:rPr>
          <w:lang w:val="fr-FR"/>
        </w:rPr>
      </w:pPr>
      <w:r w:rsidRPr="00FD6067">
        <w:rPr>
          <w:b/>
          <w:lang w:val="fr-FR"/>
        </w:rPr>
        <w:t>Disponibilité à l’international</w:t>
      </w:r>
      <w:r w:rsidRPr="00FD6067">
        <w:rPr>
          <w:lang w:val="fr-FR"/>
        </w:rPr>
        <w:t xml:space="preserve">. Les Services en Ligne ne sont disponibles que dans les pays où Office 365 est disponible : </w:t>
      </w:r>
      <w:hyperlink r:id="rId22" w:anchor="international" w:history="1">
        <w:r w:rsidRPr="00FD6067">
          <w:rPr>
            <w:rStyle w:val="Hyperlink"/>
            <w:lang w:val="fr-FR"/>
          </w:rPr>
          <w:t>http://www.microsoft.com/online/faq.aspx#international</w:t>
        </w:r>
      </w:hyperlink>
      <w:r w:rsidRPr="00FD6067">
        <w:rPr>
          <w:lang w:val="fr-FR"/>
        </w:rPr>
        <w:t xml:space="preserve"> </w:t>
      </w:r>
    </w:p>
    <w:p w:rsidR="00C351CD" w:rsidRPr="00FD6067" w:rsidRDefault="00C351CD" w:rsidP="009F7D89">
      <w:pPr>
        <w:pStyle w:val="ProductList-Body"/>
        <w:numPr>
          <w:ilvl w:val="0"/>
          <w:numId w:val="3"/>
        </w:numPr>
        <w:ind w:left="450" w:hanging="270"/>
        <w:rPr>
          <w:lang w:val="fr-FR"/>
        </w:rPr>
      </w:pPr>
      <w:r w:rsidRPr="00FD6067">
        <w:rPr>
          <w:b/>
          <w:lang w:val="fr-FR"/>
        </w:rPr>
        <w:t>Provisioning</w:t>
      </w:r>
      <w:r w:rsidRPr="00FD6067">
        <w:rPr>
          <w:lang w:val="fr-FR"/>
        </w:rPr>
        <w:t>. Pour pouvoir utiliser ces services, le client doit contacter son Partenaire Microsoft, qui effectuera la procédure de provisioning nécessaire pour activer chaque service.</w:t>
      </w:r>
    </w:p>
    <w:p w:rsidR="00C351CD" w:rsidRPr="00FD6067" w:rsidRDefault="00C351CD" w:rsidP="00A50201">
      <w:pPr>
        <w:pStyle w:val="ProductList-Body"/>
        <w:numPr>
          <w:ilvl w:val="0"/>
          <w:numId w:val="3"/>
        </w:numPr>
        <w:ind w:left="450" w:hanging="270"/>
        <w:rPr>
          <w:lang w:val="fr-FR"/>
        </w:rPr>
      </w:pPr>
      <w:r w:rsidRPr="00FD6067">
        <w:rPr>
          <w:b/>
          <w:lang w:val="fr-FR"/>
        </w:rPr>
        <w:t>Conditions générales supplémentaires</w:t>
      </w:r>
      <w:r w:rsidRPr="00FD6067">
        <w:rPr>
          <w:lang w:val="fr-FR"/>
        </w:rPr>
        <w:t xml:space="preserve">. 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w:t>
      </w:r>
      <w:r w:rsidRPr="00FD6067">
        <w:rPr>
          <w:lang w:val="fr-FR"/>
        </w:rPr>
        <w:lastRenderedPageBreak/>
        <w:t>(Annexe A - Conditions supplémentaires du Programme) s’appliquent à l’achat et à l’utilisation des Services en Ligne inclus avec la CAL Entreprise Suite</w:t>
      </w:r>
      <w:r>
        <w:fldChar w:fldCharType="begin"/>
      </w:r>
      <w:r w:rsidRPr="00FD6067">
        <w:rPr>
          <w:lang w:val="fr-FR"/>
        </w:rPr>
        <w:instrText>XE "Enterprise CAL Suite"</w:instrText>
      </w:r>
      <w:r>
        <w:fldChar w:fldCharType="end"/>
      </w:r>
      <w:r w:rsidRPr="00FD6067">
        <w:rPr>
          <w:lang w:val="fr-FR"/>
        </w:rPr>
        <w:t>.</w:t>
      </w:r>
      <w:r w:rsidR="003154F5" w:rsidRPr="00FD6067">
        <w:rPr>
          <w:lang w:val="fr-FR"/>
        </w:rPr>
        <w:t xml:space="preserve"> </w:t>
      </w:r>
    </w:p>
    <w:p w:rsidR="00C351CD" w:rsidRPr="00FD6067" w:rsidRDefault="00C351CD" w:rsidP="00C01661">
      <w:pPr>
        <w:pStyle w:val="ProductList-Body"/>
        <w:spacing w:before="160"/>
        <w:rPr>
          <w:b/>
          <w:lang w:val="fr-FR"/>
        </w:rPr>
      </w:pPr>
      <w:r w:rsidRPr="00FD6067">
        <w:rPr>
          <w:b/>
          <w:color w:val="00188F"/>
          <w:lang w:val="fr-FR"/>
        </w:rPr>
        <w:t>Forefront Unified Access Gateway</w:t>
      </w:r>
      <w:r>
        <w:fldChar w:fldCharType="begin"/>
      </w:r>
      <w:r w:rsidRPr="00FD6067">
        <w:rPr>
          <w:lang w:val="fr-FR"/>
        </w:rPr>
        <w:instrText>XE "Forefront Unified Access Gateway"</w:instrText>
      </w:r>
      <w:r>
        <w:fldChar w:fldCharType="end"/>
      </w:r>
      <w:r w:rsidRPr="00FD6067">
        <w:rPr>
          <w:b/>
          <w:color w:val="00188F"/>
          <w:lang w:val="fr-FR"/>
        </w:rPr>
        <w:t xml:space="preserve"> 2010</w:t>
      </w:r>
    </w:p>
    <w:p w:rsidR="00C351CD" w:rsidRPr="00FD6067" w:rsidRDefault="00C351CD" w:rsidP="00C351CD">
      <w:pPr>
        <w:pStyle w:val="ProductList-Body"/>
        <w:rPr>
          <w:lang w:val="fr-FR"/>
        </w:rPr>
      </w:pPr>
      <w:r w:rsidRPr="00FD6067">
        <w:rPr>
          <w:lang w:val="fr-FR"/>
        </w:rPr>
        <w:t>Les clients disposant de CAL Entreprise avec Software Assurance active au 1er décembre 2012 peuvent prétendre à des conditions d’utilisation de Forefront Unified Access Gateway 2010</w:t>
      </w:r>
      <w:r>
        <w:fldChar w:fldCharType="begin"/>
      </w:r>
      <w:r w:rsidRPr="00FD6067">
        <w:rPr>
          <w:lang w:val="fr-FR"/>
        </w:rPr>
        <w:instrText>XE "Forefront Unified Access Gateway"</w:instrText>
      </w:r>
      <w:r>
        <w:fldChar w:fldCharType="end"/>
      </w:r>
      <w:r w:rsidRPr="00FD6067">
        <w:rPr>
          <w:lang w:val="fr-FR"/>
        </w:rPr>
        <w:t xml:space="preserve"> spéciales. Consultez la Liste des Produits de mars 2014 pour de plus amples informations (</w:t>
      </w:r>
      <w:hyperlink r:id="rId23" w:history="1">
        <w:r w:rsidRPr="00FD6067">
          <w:rPr>
            <w:rStyle w:val="Hyperlink"/>
            <w:lang w:val="fr-FR"/>
          </w:rPr>
          <w:t>http://go.microsoft.com/?linkid=9839207</w:t>
        </w:r>
      </w:hyperlink>
      <w:r w:rsidRPr="00FD6067">
        <w:rPr>
          <w:lang w:val="fr-FR"/>
        </w:rPr>
        <w:t xml:space="preserve">). </w:t>
      </w:r>
    </w:p>
    <w:p w:rsidR="00C351CD" w:rsidRPr="00FD6067" w:rsidRDefault="00C351CD" w:rsidP="00C351CD">
      <w:pPr>
        <w:pStyle w:val="ProductList-Body"/>
        <w:rPr>
          <w:lang w:val="fr-FR"/>
        </w:rPr>
      </w:pPr>
    </w:p>
    <w:p w:rsidR="00C351CD" w:rsidRPr="00FD6067" w:rsidRDefault="00C351CD" w:rsidP="00C351CD">
      <w:pPr>
        <w:pStyle w:val="ProductList-Body"/>
        <w:rPr>
          <w:b/>
          <w:lang w:val="fr-FR"/>
        </w:rPr>
      </w:pPr>
      <w:r w:rsidRPr="00FD6067">
        <w:rPr>
          <w:b/>
          <w:color w:val="00188F"/>
          <w:lang w:val="fr-FR"/>
        </w:rPr>
        <w:t>Forefront Protection Suite</w:t>
      </w:r>
      <w:r w:rsidRPr="00FD6067">
        <w:rPr>
          <w:b/>
          <w:lang w:val="fr-FR"/>
        </w:rPr>
        <w:t xml:space="preserve"> </w:t>
      </w:r>
    </w:p>
    <w:p w:rsidR="00C351CD" w:rsidRPr="00FD6067" w:rsidRDefault="00C351CD" w:rsidP="00C351CD">
      <w:pPr>
        <w:pStyle w:val="ProductList-Body"/>
        <w:rPr>
          <w:lang w:val="fr-FR"/>
        </w:rPr>
      </w:pPr>
      <w:r w:rsidRPr="00FD6067">
        <w:rPr>
          <w:lang w:val="fr-FR"/>
        </w:rPr>
        <w:t>Un abonnement à Forefront Protection Suite comprend les Services en Ligne suivants :</w:t>
      </w:r>
      <w:r w:rsidR="003154F5" w:rsidRPr="00FD6067">
        <w:rPr>
          <w:lang w:val="fr-FR"/>
        </w:rPr>
        <w:t xml:space="preserve"> </w:t>
      </w:r>
      <w:r w:rsidRPr="00FD6067">
        <w:rPr>
          <w:lang w:val="fr-FR"/>
        </w:rPr>
        <w:t>System Center 2012 Endpoint Protection</w:t>
      </w:r>
      <w:r>
        <w:fldChar w:fldCharType="begin"/>
      </w:r>
      <w:r w:rsidRPr="00FD6067">
        <w:rPr>
          <w:lang w:val="fr-FR"/>
        </w:rPr>
        <w:instrText>XE "System Center 2012 Endpoint Protection"</w:instrText>
      </w:r>
      <w:r>
        <w:fldChar w:fldCharType="end"/>
      </w:r>
      <w:r w:rsidRPr="00FD6067">
        <w:rPr>
          <w:lang w:val="fr-FR"/>
        </w:rPr>
        <w:t>, Forefront for Office Communications Server</w:t>
      </w:r>
      <w:r>
        <w:fldChar w:fldCharType="begin"/>
      </w:r>
      <w:r w:rsidRPr="00FD6067">
        <w:rPr>
          <w:lang w:val="fr-FR"/>
        </w:rPr>
        <w:instrText>XE "Forefront for Office Communications Server"</w:instrText>
      </w:r>
      <w:r>
        <w:fldChar w:fldCharType="end"/>
      </w:r>
      <w:r w:rsidRPr="00FD6067">
        <w:rPr>
          <w:lang w:val="fr-FR"/>
        </w:rPr>
        <w:t xml:space="preserve"> (précédemment Antigen</w:t>
      </w:r>
      <w:r>
        <w:fldChar w:fldCharType="begin"/>
      </w:r>
      <w:r w:rsidRPr="00FD6067">
        <w:rPr>
          <w:lang w:val="fr-FR"/>
        </w:rPr>
        <w:instrText>XE "Antigen"</w:instrText>
      </w:r>
      <w:r>
        <w:fldChar w:fldCharType="end"/>
      </w:r>
      <w:r w:rsidRPr="00FD6067">
        <w:rPr>
          <w:lang w:val="fr-FR"/>
        </w:rPr>
        <w:t xml:space="preserve"> for Instant Messaging</w:t>
      </w:r>
      <w:r>
        <w:fldChar w:fldCharType="begin"/>
      </w:r>
      <w:r w:rsidRPr="00FD6067">
        <w:rPr>
          <w:lang w:val="fr-FR"/>
        </w:rPr>
        <w:instrText>XE "Antigen pour la messagerie instantanée"</w:instrText>
      </w:r>
      <w:r>
        <w:fldChar w:fldCharType="end"/>
      </w:r>
      <w:r w:rsidRPr="00FD6067">
        <w:rPr>
          <w:lang w:val="fr-FR"/>
        </w:rPr>
        <w:t>), Forefront Online Protection for Exchange</w:t>
      </w:r>
      <w:r>
        <w:fldChar w:fldCharType="begin"/>
      </w:r>
      <w:r w:rsidRPr="00FD6067">
        <w:rPr>
          <w:lang w:val="fr-FR"/>
        </w:rPr>
        <w:instrText>XE "Forefront Online Protection pour Exchange"</w:instrText>
      </w:r>
      <w:r>
        <w:fldChar w:fldCharType="end"/>
      </w:r>
      <w:r w:rsidRPr="00FD6067">
        <w:rPr>
          <w:lang w:val="fr-FR"/>
        </w:rPr>
        <w:t xml:space="preserve"> (précédemment Exchange Hosted Filtering</w:t>
      </w:r>
      <w:r>
        <w:fldChar w:fldCharType="begin"/>
      </w:r>
      <w:r w:rsidRPr="00FD6067">
        <w:rPr>
          <w:lang w:val="fr-FR"/>
        </w:rPr>
        <w:instrText>XE "Exchange Hosted Filtering"</w:instrText>
      </w:r>
      <w:r>
        <w:fldChar w:fldCharType="end"/>
      </w:r>
      <w:r w:rsidRPr="00FD6067">
        <w:rPr>
          <w:lang w:val="fr-FR"/>
        </w:rPr>
        <w:t>), Forefront Protection 2010 for Exchange Server</w:t>
      </w:r>
      <w:r>
        <w:fldChar w:fldCharType="begin"/>
      </w:r>
      <w:r w:rsidRPr="00FD6067">
        <w:rPr>
          <w:lang w:val="fr-FR"/>
        </w:rPr>
        <w:instrText>XE "Forefront Protection 2010 pour Exchange Server"</w:instrText>
      </w:r>
      <w:r>
        <w:fldChar w:fldCharType="end"/>
      </w:r>
      <w:r w:rsidRPr="00FD6067">
        <w:rPr>
          <w:lang w:val="fr-FR"/>
        </w:rPr>
        <w:t>, Forefront Threat Management Gateway Web Protection Service</w:t>
      </w:r>
      <w:r>
        <w:fldChar w:fldCharType="begin"/>
      </w:r>
      <w:r w:rsidRPr="00FD6067">
        <w:rPr>
          <w:lang w:val="fr-FR"/>
        </w:rPr>
        <w:instrText>XE "Forefront Threat Management Gateway Web Protection Service"</w:instrText>
      </w:r>
      <w:r>
        <w:fldChar w:fldCharType="end"/>
      </w:r>
      <w:r w:rsidRPr="00FD6067">
        <w:rPr>
          <w:lang w:val="fr-FR"/>
        </w:rPr>
        <w:t xml:space="preserve"> et Forefront Protection 2010 for SharePoint</w:t>
      </w:r>
      <w:r>
        <w:fldChar w:fldCharType="begin"/>
      </w:r>
      <w:r w:rsidRPr="00FD6067">
        <w:rPr>
          <w:lang w:val="fr-FR"/>
        </w:rPr>
        <w:instrText>XE "Forefront Protection 2010 pour SharePoint"</w:instrText>
      </w:r>
      <w:r>
        <w:fldChar w:fldCharType="end"/>
      </w:r>
      <w:r w:rsidRPr="00FD6067">
        <w:rPr>
          <w:lang w:val="fr-FR"/>
        </w:rPr>
        <w:t xml:space="preserve"> Server</w:t>
      </w:r>
      <w:r>
        <w:fldChar w:fldCharType="begin"/>
      </w:r>
      <w:r w:rsidRPr="00FD6067">
        <w:rPr>
          <w:lang w:val="fr-FR"/>
        </w:rPr>
        <w:instrText>XE "Forefront Protection 2010 for SharePoint Server"</w:instrText>
      </w:r>
      <w:r>
        <w:fldChar w:fldCharType="end"/>
      </w:r>
      <w:r w:rsidRPr="00FD6067">
        <w:rPr>
          <w:lang w:val="fr-FR"/>
        </w:rPr>
        <w:t xml:space="preserve">. </w:t>
      </w:r>
    </w:p>
    <w:p w:rsidR="00C351CD" w:rsidRPr="00FD6067" w:rsidRDefault="00C351CD" w:rsidP="00C351CD">
      <w:pPr>
        <w:pStyle w:val="ProductList-Body"/>
        <w:rPr>
          <w:lang w:val="fr-FR"/>
        </w:rPr>
      </w:pPr>
    </w:p>
    <w:p w:rsidR="00C351CD" w:rsidRPr="00FD6067" w:rsidRDefault="00C351CD" w:rsidP="00C351CD">
      <w:pPr>
        <w:pStyle w:val="ProductList-Body"/>
        <w:rPr>
          <w:b/>
          <w:color w:val="00188F"/>
          <w:lang w:val="fr-FR"/>
        </w:rPr>
      </w:pPr>
      <w:r w:rsidRPr="00FD6067">
        <w:rPr>
          <w:b/>
          <w:color w:val="00188F"/>
          <w:lang w:val="fr-FR"/>
        </w:rPr>
        <w:t>CAL Core Suite</w:t>
      </w:r>
      <w:r>
        <w:fldChar w:fldCharType="begin"/>
      </w:r>
      <w:r w:rsidRPr="00FD6067">
        <w:rPr>
          <w:lang w:val="fr-FR"/>
        </w:rPr>
        <w:instrText>XE "Core CAL Suite"</w:instrText>
      </w:r>
      <w:r>
        <w:fldChar w:fldCharType="end"/>
      </w:r>
      <w:r w:rsidRPr="00FD6067">
        <w:rPr>
          <w:b/>
          <w:color w:val="00188F"/>
          <w:lang w:val="fr-FR"/>
        </w:rPr>
        <w:t xml:space="preserve"> Bridge pour O365, pour O365 &amp; Intune et pour Intune</w:t>
      </w:r>
    </w:p>
    <w:p w:rsidR="00C351CD" w:rsidRPr="00FD6067" w:rsidRDefault="00C351CD" w:rsidP="008B6ABD">
      <w:pPr>
        <w:pStyle w:val="ProductList-Body"/>
        <w:ind w:left="180"/>
        <w:rPr>
          <w:b/>
          <w:lang w:val="fr-FR"/>
        </w:rPr>
      </w:pPr>
      <w:r w:rsidRPr="00FD6067">
        <w:rPr>
          <w:b/>
          <w:color w:val="00188F"/>
          <w:lang w:val="fr-FR"/>
        </w:rPr>
        <w:t>Exigences relatives à la CAL Suite Bridge</w:t>
      </w:r>
    </w:p>
    <w:p w:rsidR="00C351CD" w:rsidRPr="00FD6067" w:rsidRDefault="00C351CD" w:rsidP="008B6ABD">
      <w:pPr>
        <w:pStyle w:val="ProductList-Body"/>
        <w:ind w:left="180"/>
        <w:rPr>
          <w:lang w:val="fr-FR"/>
        </w:rPr>
      </w:pPr>
      <w:r w:rsidRPr="00FD6067">
        <w:rPr>
          <w:lang w:val="fr-FR"/>
        </w:rPr>
        <w:t>La transition d’une CAL Suite vers une combinaison comparable de logiciels et de Services en Ligne peut nécessiter une CAL Suite Bridge.</w:t>
      </w:r>
      <w:r w:rsidR="003154F5" w:rsidRPr="00FD6067">
        <w:rPr>
          <w:lang w:val="fr-FR"/>
        </w:rPr>
        <w:t xml:space="preserve"> </w:t>
      </w:r>
      <w:r w:rsidRPr="00FD6067">
        <w:rPr>
          <w:lang w:val="fr-FR"/>
        </w:rPr>
        <w:t>Le cas échéant, et lorsque la licence éligible a été entièrement payée par le client, aucun achat de licence n’est requis pour la CAL Suite Bridge.</w:t>
      </w:r>
      <w:r w:rsidR="003154F5" w:rsidRPr="00FD6067">
        <w:rPr>
          <w:lang w:val="fr-FR"/>
        </w:rPr>
        <w:t xml:space="preserve"> </w:t>
      </w:r>
      <w:r w:rsidRPr="00FD6067">
        <w:rPr>
          <w:lang w:val="fr-FR"/>
        </w:rPr>
        <w:t>Une SA doit toutefois être achetée pour la CAL Suite Bridge à la date anniversaire de l’Accord de Mise en Œuvre au cours de l’année de transition.</w:t>
      </w:r>
      <w:r w:rsidR="003154F5" w:rsidRPr="00FD6067">
        <w:rPr>
          <w:lang w:val="fr-FR"/>
        </w:rPr>
        <w:t xml:space="preserve"> </w:t>
      </w:r>
      <w:r w:rsidRPr="00FD6067">
        <w:rPr>
          <w:lang w:val="fr-FR"/>
        </w:rPr>
        <w:t>Le ratio de transition pourra alors être d’une SA CAL Suite Bridge pour une SA CAL Suite, en conservant la même Licence Utilisateur ou Dispositif que celle de la CAL Suite éligible.</w:t>
      </w:r>
      <w:r w:rsidR="003154F5" w:rsidRPr="00FD6067">
        <w:rPr>
          <w:lang w:val="fr-FR"/>
        </w:rPr>
        <w:t xml:space="preserve"> </w:t>
      </w:r>
    </w:p>
    <w:p w:rsidR="00C351CD" w:rsidRPr="00FD6067" w:rsidRDefault="00C351CD" w:rsidP="008B6ABD">
      <w:pPr>
        <w:pStyle w:val="ProductList-Body"/>
        <w:ind w:left="180"/>
        <w:rPr>
          <w:lang w:val="fr-FR"/>
        </w:rPr>
      </w:pPr>
    </w:p>
    <w:p w:rsidR="00782C7B" w:rsidRPr="00FD6067" w:rsidRDefault="00C351CD" w:rsidP="008B6ABD">
      <w:pPr>
        <w:pStyle w:val="ProductList-Body"/>
        <w:ind w:left="180"/>
        <w:rPr>
          <w:lang w:val="fr-FR"/>
        </w:rPr>
      </w:pPr>
      <w:r w:rsidRPr="00FD6067">
        <w:rPr>
          <w:lang w:val="fr-FR"/>
        </w:rPr>
        <w:t>La CAL Suite Bridge est un Produit Entreprise qui ne peut être concédé sous licence qu’avec ses Services en Ligne éligibles pour satisfaire les exigences de l’option couvrant l’ensemble de l’organisation pour ladite CAL Suite Bridge ou une CAL Suite parente.</w:t>
      </w:r>
    </w:p>
    <w:p w:rsidR="00407E60" w:rsidRPr="00FD6067" w:rsidRDefault="00407E60" w:rsidP="004F3C6D">
      <w:pPr>
        <w:pStyle w:val="ProductList-Body"/>
        <w:rPr>
          <w:lang w:val="fr-FR"/>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8A0064">
        <w:tc>
          <w:tcPr>
            <w:tcW w:w="3870" w:type="dxa"/>
          </w:tcPr>
          <w:p w:rsidR="009F7D89" w:rsidRPr="00FD6067" w:rsidRDefault="009F7D89" w:rsidP="009F7D89">
            <w:pPr>
              <w:pStyle w:val="ProductList-Body"/>
              <w:rPr>
                <w:lang w:val="fr-FR"/>
              </w:rPr>
            </w:pPr>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Bridge pour Office 365</w:t>
            </w:r>
            <w:r>
              <w:fldChar w:fldCharType="begin"/>
            </w:r>
            <w:r w:rsidRPr="00FD6067">
              <w:rPr>
                <w:lang w:val="fr-FR"/>
              </w:rPr>
              <w:instrText>XE "CAL Core Suite Bridge pour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FD6067" w:rsidRDefault="009F7D89" w:rsidP="009F7D89">
            <w:pPr>
              <w:pStyle w:val="ProductList-Body"/>
              <w:rPr>
                <w:lang w:val="fr-FR"/>
              </w:rPr>
            </w:pPr>
            <w:r w:rsidRPr="00FD6067">
              <w:rPr>
                <w:lang w:val="fr-FR"/>
              </w:rPr>
              <w:t>Office 365 Entreprise E1</w:t>
            </w:r>
            <w:r>
              <w:fldChar w:fldCharType="begin"/>
            </w:r>
            <w:r w:rsidRPr="00FD6067">
              <w:rPr>
                <w:lang w:val="fr-FR"/>
              </w:rPr>
              <w:instrText>XE "Office 365 Entreprise E1"</w:instrText>
            </w:r>
            <w:r>
              <w:fldChar w:fldCharType="end"/>
            </w:r>
            <w:r w:rsidRPr="00FD6067">
              <w:rPr>
                <w:lang w:val="fr-FR"/>
              </w:rPr>
              <w:t>, ou</w:t>
            </w:r>
          </w:p>
          <w:p w:rsidR="009F7D89" w:rsidRPr="00FD6067" w:rsidRDefault="009F7D89" w:rsidP="009F7D89">
            <w:pPr>
              <w:pStyle w:val="ProductList-Body"/>
              <w:rPr>
                <w:lang w:val="fr-FR"/>
              </w:rPr>
            </w:pPr>
            <w:r w:rsidRPr="00FD6067">
              <w:rPr>
                <w:lang w:val="fr-FR"/>
              </w:rPr>
              <w:t>Office 365 Entreprise E3</w:t>
            </w:r>
            <w:r>
              <w:fldChar w:fldCharType="begin"/>
            </w:r>
            <w:r w:rsidRPr="00FD6067">
              <w:rPr>
                <w:lang w:val="fr-FR"/>
              </w:rPr>
              <w:instrText>XE "Office 365 Entreprise E3"</w:instrText>
            </w:r>
            <w:r>
              <w:fldChar w:fldCharType="end"/>
            </w:r>
            <w:r w:rsidRPr="00FD6067">
              <w:rPr>
                <w:lang w:val="fr-FR"/>
              </w:rP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RPr="00CC0010" w:rsidTr="008A0064">
        <w:tc>
          <w:tcPr>
            <w:tcW w:w="3870" w:type="dxa"/>
          </w:tcPr>
          <w:p w:rsidR="009F7D89" w:rsidRPr="00FD6067" w:rsidRDefault="009F7D89" w:rsidP="009F7D89">
            <w:pPr>
              <w:pStyle w:val="ProductList-Body"/>
              <w:rPr>
                <w:lang w:val="fr-FR"/>
              </w:rPr>
            </w:pPr>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Bridge pour Office 365</w:t>
            </w:r>
            <w:r>
              <w:fldChar w:fldCharType="begin"/>
            </w:r>
            <w:r w:rsidRPr="00FD6067">
              <w:rPr>
                <w:lang w:val="fr-FR"/>
              </w:rPr>
              <w:instrText>XE "CAL Core Suite Bridge pour Office 365"</w:instrText>
            </w:r>
            <w:r>
              <w:fldChar w:fldCharType="end"/>
            </w:r>
            <w:r w:rsidRPr="00FD6067">
              <w:rPr>
                <w:lang w:val="fr-FR"/>
              </w:rPr>
              <w:t xml:space="preserve"> et Windows Intune</w:t>
            </w:r>
            <w:r>
              <w:fldChar w:fldCharType="begin"/>
            </w:r>
            <w:r w:rsidRPr="00FD6067">
              <w:rPr>
                <w:lang w:val="fr-FR"/>
              </w:rPr>
              <w:instrText>XE "CAL Core Suite Bridge pour Office 365 et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FD6067" w:rsidRDefault="009F7D89" w:rsidP="009F7D89">
            <w:pPr>
              <w:pStyle w:val="ProductList-Body"/>
              <w:rPr>
                <w:lang w:val="fr-FR"/>
              </w:rPr>
            </w:pPr>
            <w:r w:rsidRPr="00FD6067">
              <w:rPr>
                <w:lang w:val="fr-FR"/>
              </w:rPr>
              <w:t>Office 365 Entreprise E1</w:t>
            </w:r>
            <w:r>
              <w:fldChar w:fldCharType="begin"/>
            </w:r>
            <w:r w:rsidRPr="00FD6067">
              <w:rPr>
                <w:lang w:val="fr-FR"/>
              </w:rPr>
              <w:instrText>XE "Office 365 Entreprise E1"</w:instrText>
            </w:r>
            <w:r>
              <w:fldChar w:fldCharType="end"/>
            </w:r>
            <w:r w:rsidRPr="00FD6067">
              <w:rPr>
                <w:lang w:val="fr-FR"/>
              </w:rPr>
              <w:t xml:space="preserve"> et Windows Intune</w:t>
            </w:r>
            <w:r>
              <w:fldChar w:fldCharType="begin"/>
            </w:r>
            <w:r w:rsidRPr="00FD6067">
              <w:rPr>
                <w:lang w:val="fr-FR"/>
              </w:rPr>
              <w:instrText>XE "Windows Intune"</w:instrText>
            </w:r>
            <w:r>
              <w:fldChar w:fldCharType="end"/>
            </w:r>
            <w:r w:rsidRPr="00FD6067">
              <w:rPr>
                <w:lang w:val="fr-FR"/>
              </w:rPr>
              <w:t>, ou</w:t>
            </w:r>
          </w:p>
          <w:p w:rsidR="009F7D89" w:rsidRPr="00FD6067" w:rsidRDefault="009F7D89" w:rsidP="009F7D89">
            <w:pPr>
              <w:pStyle w:val="ProductList-Body"/>
              <w:rPr>
                <w:lang w:val="fr-FR"/>
              </w:rPr>
            </w:pPr>
            <w:r w:rsidRPr="00FD6067">
              <w:rPr>
                <w:lang w:val="fr-FR"/>
              </w:rPr>
              <w:t>Office 365 Entreprise E3</w:t>
            </w:r>
            <w:r>
              <w:fldChar w:fldCharType="begin"/>
            </w:r>
            <w:r w:rsidRPr="00FD6067">
              <w:rPr>
                <w:lang w:val="fr-FR"/>
              </w:rPr>
              <w:instrText>XE "Office 365 Entreprise E3"</w:instrText>
            </w:r>
            <w:r>
              <w:fldChar w:fldCharType="end"/>
            </w:r>
            <w:r w:rsidRPr="00FD6067">
              <w:rPr>
                <w:lang w:val="fr-FR"/>
              </w:rPr>
              <w:t xml:space="preserve"> et Windows Intune</w:t>
            </w:r>
            <w:r>
              <w:fldChar w:fldCharType="begin"/>
            </w:r>
            <w:r w:rsidRPr="00FD6067">
              <w:rPr>
                <w:lang w:val="fr-FR"/>
              </w:rPr>
              <w:instrText>XE "Windows Intune"</w:instrText>
            </w:r>
            <w:r>
              <w:fldChar w:fldCharType="end"/>
            </w:r>
            <w:r w:rsidRPr="00FD6067">
              <w:rPr>
                <w:lang w:val="fr-FR"/>
              </w:rPr>
              <w:t>, ou</w:t>
            </w:r>
          </w:p>
          <w:p w:rsidR="009F7D89" w:rsidRPr="00FD6067" w:rsidRDefault="009F7D89" w:rsidP="009F7D89">
            <w:pPr>
              <w:pStyle w:val="ProductList-Body"/>
              <w:rPr>
                <w:lang w:val="fr-FR"/>
              </w:rPr>
            </w:pPr>
            <w:r w:rsidRPr="00FD6067">
              <w:rPr>
                <w:lang w:val="fr-FR"/>
              </w:rPr>
              <w:t>Office 365 Entreprise E4</w:t>
            </w:r>
            <w:r>
              <w:fldChar w:fldCharType="begin"/>
            </w:r>
            <w:r w:rsidRPr="00FD6067">
              <w:rPr>
                <w:lang w:val="fr-FR"/>
              </w:rPr>
              <w:instrText>XE "Office 365 Entreprise E4"</w:instrText>
            </w:r>
            <w:r>
              <w:fldChar w:fldCharType="end"/>
            </w:r>
            <w:r w:rsidRPr="00FD6067">
              <w:rPr>
                <w:lang w:val="fr-FR"/>
              </w:rPr>
              <w:t xml:space="preserve"> et Windows Intune</w:t>
            </w:r>
            <w:r>
              <w:fldChar w:fldCharType="begin"/>
            </w:r>
            <w:r w:rsidRPr="00FD6067">
              <w:rPr>
                <w:lang w:val="fr-FR"/>
              </w:rPr>
              <w:instrText>XE "Windows Intune"</w:instrText>
            </w:r>
            <w:r>
              <w:fldChar w:fldCharType="end"/>
            </w:r>
          </w:p>
        </w:tc>
      </w:tr>
      <w:tr w:rsidR="009F7D89" w:rsidTr="008A0064">
        <w:tc>
          <w:tcPr>
            <w:tcW w:w="3870" w:type="dxa"/>
          </w:tcPr>
          <w:p w:rsidR="009F7D89" w:rsidRPr="00FD6067" w:rsidRDefault="009F7D89" w:rsidP="009F7D89">
            <w:pPr>
              <w:pStyle w:val="ProductList-Body"/>
              <w:rPr>
                <w:lang w:val="fr-FR"/>
              </w:rPr>
            </w:pPr>
            <w:r w:rsidRPr="00FD6067">
              <w:rPr>
                <w:lang w:val="fr-FR"/>
              </w:rPr>
              <w:t>CAL Core Suite</w:t>
            </w:r>
            <w:r>
              <w:fldChar w:fldCharType="begin"/>
            </w:r>
            <w:r w:rsidRPr="00FD6067">
              <w:rPr>
                <w:lang w:val="fr-FR"/>
              </w:rPr>
              <w:instrText>XE "Core CAL Suite"</w:instrText>
            </w:r>
            <w:r>
              <w:fldChar w:fldCharType="end"/>
            </w:r>
            <w:r w:rsidRPr="00FD6067">
              <w:rPr>
                <w:lang w:val="fr-FR"/>
              </w:rPr>
              <w:t xml:space="preserve"> Bridge pour Windows Intune</w:t>
            </w:r>
            <w:r>
              <w:fldChar w:fldCharType="begin"/>
            </w:r>
            <w:r w:rsidRPr="00FD6067">
              <w:rPr>
                <w:lang w:val="fr-FR"/>
              </w:rP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CC0010" w:rsidTr="008A0064">
        <w:tc>
          <w:tcPr>
            <w:tcW w:w="3870" w:type="dxa"/>
          </w:tcPr>
          <w:p w:rsidR="009F7D89" w:rsidRPr="00FD6067" w:rsidRDefault="009F7D89" w:rsidP="009F7D89">
            <w:pPr>
              <w:pStyle w:val="ProductList-Body"/>
              <w:rPr>
                <w:lang w:val="fr-FR"/>
              </w:rPr>
            </w:pPr>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Office 365</w:t>
            </w:r>
            <w:r>
              <w:fldChar w:fldCharType="begin"/>
            </w:r>
            <w:r w:rsidRPr="00FD6067">
              <w:rPr>
                <w:lang w:val="fr-FR"/>
              </w:rPr>
              <w:instrText>XE "CAL Entreprise Suite Bridge pour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FD6067" w:rsidRDefault="009F7D89" w:rsidP="009F7D89">
            <w:pPr>
              <w:pStyle w:val="ProductList-Body"/>
              <w:rPr>
                <w:lang w:val="fr-FR"/>
              </w:rPr>
            </w:pPr>
            <w:r w:rsidRPr="00FD6067">
              <w:rPr>
                <w:lang w:val="fr-FR"/>
              </w:rPr>
              <w:t>Office 365 Entreprise E3</w:t>
            </w:r>
            <w:r>
              <w:fldChar w:fldCharType="begin"/>
            </w:r>
            <w:r w:rsidRPr="00FD6067">
              <w:rPr>
                <w:lang w:val="fr-FR"/>
              </w:rPr>
              <w:instrText>XE "Office 365 Entreprise E3"</w:instrText>
            </w:r>
            <w:r>
              <w:fldChar w:fldCharType="end"/>
            </w:r>
            <w:r w:rsidRPr="00FD6067">
              <w:rPr>
                <w:lang w:val="fr-FR"/>
              </w:rPr>
              <w:t>, ou</w:t>
            </w:r>
          </w:p>
          <w:p w:rsidR="009F7D89" w:rsidRPr="00FD6067" w:rsidRDefault="009F7D89" w:rsidP="009F7D89">
            <w:pPr>
              <w:pStyle w:val="ProductList-Body"/>
              <w:rPr>
                <w:lang w:val="fr-FR"/>
              </w:rPr>
            </w:pPr>
            <w:r w:rsidRPr="00FD6067">
              <w:rPr>
                <w:lang w:val="fr-FR"/>
              </w:rPr>
              <w:t>Office 365 Entreprise E4</w:t>
            </w:r>
            <w:r>
              <w:fldChar w:fldCharType="begin"/>
            </w:r>
            <w:r w:rsidRPr="00FD6067">
              <w:rPr>
                <w:lang w:val="fr-FR"/>
              </w:rPr>
              <w:instrText>XE "Office 365 Entreprise E4"</w:instrText>
            </w:r>
            <w:r>
              <w:fldChar w:fldCharType="end"/>
            </w:r>
          </w:p>
        </w:tc>
      </w:tr>
      <w:tr w:rsidR="009F7D89" w:rsidRPr="00CC0010" w:rsidTr="008A0064">
        <w:tc>
          <w:tcPr>
            <w:tcW w:w="3870" w:type="dxa"/>
          </w:tcPr>
          <w:p w:rsidR="009F7D89" w:rsidRPr="00FD6067" w:rsidRDefault="009F7D89" w:rsidP="009F7D89">
            <w:pPr>
              <w:pStyle w:val="ProductList-Body"/>
              <w:rPr>
                <w:lang w:val="fr-FR"/>
              </w:rPr>
            </w:pPr>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Office 365</w:t>
            </w:r>
            <w:r>
              <w:fldChar w:fldCharType="begin"/>
            </w:r>
            <w:r w:rsidRPr="00FD6067">
              <w:rPr>
                <w:lang w:val="fr-FR"/>
              </w:rPr>
              <w:instrText>XE "CAL Entreprise Suite Bridge pour Office 365"</w:instrText>
            </w:r>
            <w:r>
              <w:fldChar w:fldCharType="end"/>
            </w:r>
            <w:r w:rsidRPr="00FD6067">
              <w:rPr>
                <w:lang w:val="fr-FR"/>
              </w:rPr>
              <w:t xml:space="preserve"> et Windows Intune</w:t>
            </w:r>
            <w:r>
              <w:fldChar w:fldCharType="begin"/>
            </w:r>
            <w:r w:rsidRPr="00FD6067">
              <w:rPr>
                <w:lang w:val="fr-FR"/>
              </w:rPr>
              <w:instrText>XE "CAL Entreprise Suite Bridge pour Office 365 et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FD6067" w:rsidRDefault="009F7D89" w:rsidP="009F7D89">
            <w:pPr>
              <w:pStyle w:val="ProductList-Body"/>
              <w:rPr>
                <w:lang w:val="fr-FR"/>
              </w:rPr>
            </w:pPr>
            <w:r w:rsidRPr="00FD6067">
              <w:rPr>
                <w:lang w:val="fr-FR"/>
              </w:rPr>
              <w:t>Office 365 Entreprise E3</w:t>
            </w:r>
            <w:r>
              <w:fldChar w:fldCharType="begin"/>
            </w:r>
            <w:r w:rsidRPr="00FD6067">
              <w:rPr>
                <w:lang w:val="fr-FR"/>
              </w:rPr>
              <w:instrText>XE "Office 365 Entreprise E3"</w:instrText>
            </w:r>
            <w:r>
              <w:fldChar w:fldCharType="end"/>
            </w:r>
            <w:r w:rsidRPr="00FD6067">
              <w:rPr>
                <w:lang w:val="fr-FR"/>
              </w:rPr>
              <w:t xml:space="preserve"> et Windows Intune</w:t>
            </w:r>
            <w:r>
              <w:fldChar w:fldCharType="begin"/>
            </w:r>
            <w:r w:rsidRPr="00FD6067">
              <w:rPr>
                <w:lang w:val="fr-FR"/>
              </w:rPr>
              <w:instrText>XE "Windows Intune"</w:instrText>
            </w:r>
            <w:r>
              <w:fldChar w:fldCharType="end"/>
            </w:r>
            <w:r w:rsidRPr="00FD6067">
              <w:rPr>
                <w:lang w:val="fr-FR"/>
              </w:rPr>
              <w:t>, ou</w:t>
            </w:r>
          </w:p>
          <w:p w:rsidR="009F7D89" w:rsidRPr="00FD6067" w:rsidRDefault="009F7D89" w:rsidP="009F7D89">
            <w:pPr>
              <w:pStyle w:val="ProductList-Body"/>
              <w:rPr>
                <w:lang w:val="fr-FR"/>
              </w:rPr>
            </w:pPr>
            <w:r w:rsidRPr="00FD6067">
              <w:rPr>
                <w:lang w:val="fr-FR"/>
              </w:rPr>
              <w:t>Office 365 Entreprise E4</w:t>
            </w:r>
            <w:r>
              <w:fldChar w:fldCharType="begin"/>
            </w:r>
            <w:r w:rsidRPr="00FD6067">
              <w:rPr>
                <w:lang w:val="fr-FR"/>
              </w:rPr>
              <w:instrText>XE "Office 365 Entreprise E4"</w:instrText>
            </w:r>
            <w:r>
              <w:fldChar w:fldCharType="end"/>
            </w:r>
            <w:r w:rsidRPr="00FD6067">
              <w:rPr>
                <w:lang w:val="fr-FR"/>
              </w:rPr>
              <w:t xml:space="preserve"> et Windows Intune</w:t>
            </w:r>
            <w:r>
              <w:fldChar w:fldCharType="begin"/>
            </w:r>
            <w:r w:rsidRPr="00FD6067">
              <w:rPr>
                <w:lang w:val="fr-FR"/>
              </w:rPr>
              <w:instrText>XE "Windows Intune"</w:instrText>
            </w:r>
            <w:r>
              <w:fldChar w:fldCharType="end"/>
            </w:r>
          </w:p>
        </w:tc>
      </w:tr>
      <w:tr w:rsidR="009F7D89" w:rsidTr="008A0064">
        <w:tc>
          <w:tcPr>
            <w:tcW w:w="3870" w:type="dxa"/>
          </w:tcPr>
          <w:p w:rsidR="009F7D89" w:rsidRPr="00FD6067" w:rsidRDefault="009F7D89" w:rsidP="009F7D89">
            <w:pPr>
              <w:pStyle w:val="ProductList-Body"/>
              <w:rPr>
                <w:lang w:val="fr-FR"/>
              </w:rPr>
            </w:pPr>
            <w:r w:rsidRPr="00FD6067">
              <w:rPr>
                <w:lang w:val="fr-FR"/>
              </w:rPr>
              <w:t>CAL Entreprise Suite</w:t>
            </w:r>
            <w:r>
              <w:fldChar w:fldCharType="begin"/>
            </w:r>
            <w:r w:rsidRPr="00FD6067">
              <w:rPr>
                <w:lang w:val="fr-FR"/>
              </w:rPr>
              <w:instrText>XE "Enterprise CAL Suite"</w:instrText>
            </w:r>
            <w:r>
              <w:fldChar w:fldCharType="end"/>
            </w:r>
            <w:r w:rsidRPr="00FD6067">
              <w:rPr>
                <w:lang w:val="fr-FR"/>
              </w:rPr>
              <w:t xml:space="preserve"> Bridge pour Windows Intune</w:t>
            </w:r>
            <w:r>
              <w:fldChar w:fldCharType="begin"/>
            </w:r>
            <w:r w:rsidRPr="00FD6067">
              <w:rPr>
                <w:lang w:val="fr-FR"/>
              </w:rPr>
              <w:instrText>XE "CAL Entreprise Suite Bridge pour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Default="009F7D89" w:rsidP="004F3C6D">
      <w:pPr>
        <w:pStyle w:val="ProductList-Body"/>
      </w:pPr>
    </w:p>
    <w:p w:rsidR="009F7D89" w:rsidRPr="00FD6067" w:rsidRDefault="009F7D89" w:rsidP="008B6ABD">
      <w:pPr>
        <w:pStyle w:val="ProductList-Body"/>
        <w:ind w:left="180"/>
        <w:rPr>
          <w:b/>
          <w:lang w:val="fr-FR"/>
        </w:rPr>
      </w:pPr>
      <w:r w:rsidRPr="00FD6067">
        <w:rPr>
          <w:b/>
          <w:color w:val="00188F"/>
          <w:lang w:val="fr-FR"/>
        </w:rPr>
        <w:t>CAL Étudiant Uniquement (Licence Open Éducation et Select Éducation)</w:t>
      </w:r>
    </w:p>
    <w:p w:rsidR="009F7D89" w:rsidRPr="00FD6067" w:rsidRDefault="009F7D89" w:rsidP="008B6ABD">
      <w:pPr>
        <w:pStyle w:val="ProductList-Body"/>
        <w:ind w:left="180"/>
        <w:rPr>
          <w:lang w:val="fr-FR"/>
        </w:rPr>
      </w:pPr>
      <w:r w:rsidRPr="00FD6067">
        <w:rPr>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bookmarkStart w:id="140" w:name="_Toc378147624"/>
    <w:bookmarkStart w:id="141" w:name="_Toc378151526"/>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407E60" w:rsidRDefault="00407E60" w:rsidP="00680B4D">
      <w:pPr>
        <w:pStyle w:val="ProductList-Offering1Heading"/>
        <w:outlineLvl w:val="1"/>
      </w:pPr>
      <w:bookmarkStart w:id="142" w:name="_Toc379797135"/>
      <w:bookmarkStart w:id="143" w:name="_Toc380513161"/>
      <w:bookmarkStart w:id="144" w:name="_Toc380655203"/>
      <w:bookmarkStart w:id="145" w:name="_Toc383683477"/>
      <w: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3DC8" w:rsidTr="000872EB">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E3DC8" w:rsidTr="007A08BF">
        <w:tc>
          <w:tcPr>
            <w:tcW w:w="3060" w:type="dxa"/>
            <w:tcBorders>
              <w:top w:val="nil"/>
              <w:left w:val="nil"/>
              <w:bottom w:val="dashSmallGap" w:sz="4" w:space="0" w:color="BFBFBF" w:themeColor="background1" w:themeShade="BF"/>
              <w:right w:val="nil"/>
            </w:tcBorders>
          </w:tcPr>
          <w:p w:rsidR="00CE3DC8" w:rsidRPr="00FD6067" w:rsidRDefault="00CE3DC8" w:rsidP="00077A6B">
            <w:pPr>
              <w:pStyle w:val="ProductList-Offering1"/>
              <w:rPr>
                <w:lang w:val="fr-FR"/>
              </w:rPr>
            </w:pPr>
            <w:bookmarkStart w:id="146" w:name="_Toc379797136"/>
            <w:bookmarkStart w:id="147" w:name="_Toc380513162"/>
            <w:bookmarkStart w:id="148" w:name="_Toc380655204"/>
            <w:bookmarkStart w:id="149" w:name="_Toc383683478"/>
            <w:r w:rsidRPr="00FD6067">
              <w:rPr>
                <w:lang w:val="fr-FR"/>
              </w:rPr>
              <w:t>CAL Forefront Identity Manager 2010 R2</w:t>
            </w:r>
            <w:r>
              <w:fldChar w:fldCharType="begin"/>
            </w:r>
            <w:r w:rsidRPr="00FD6067">
              <w:rPr>
                <w:lang w:val="fr-FR"/>
              </w:rPr>
              <w:instrText>XE "CAL Forefront Identity Manager 2010 R2"</w:instrText>
            </w:r>
            <w:r>
              <w:fldChar w:fldCharType="end"/>
            </w:r>
            <w:r w:rsidRPr="00FD6067">
              <w:rPr>
                <w:lang w:val="fr-FR"/>
              </w:rPr>
              <w:t xml:space="preserve"> (Utilisateur)</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CE3DC8" w:rsidRDefault="00CE3DC8"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1</w:t>
            </w:r>
          </w:p>
        </w:tc>
        <w:tc>
          <w:tcPr>
            <w:tcW w:w="596" w:type="dxa"/>
            <w:shd w:val="clear" w:color="auto" w:fill="70AD47" w:themeFill="accent6"/>
            <w:vAlign w:val="center"/>
          </w:tcPr>
          <w:p w:rsidR="00CE3DC8" w:rsidRPr="00037E4E" w:rsidRDefault="00037E4E" w:rsidP="00477621">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CE3DC8" w:rsidRDefault="003D2802" w:rsidP="00C01661">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rsidR="00CE3DC8">
              <w:t>,</w:t>
            </w:r>
            <w:r w:rsidR="00037E4E" w:rsidRPr="00037E4E">
              <w:fldChar w:fldCharType="begin"/>
            </w:r>
            <w:r w:rsidR="00037E4E" w:rsidRPr="00037E4E">
              <w:instrText xml:space="preserve"> AutoTextList  \s NoStyle \t “Offre Étudiant” </w:instrText>
            </w:r>
            <w:r w:rsidR="00037E4E" w:rsidRPr="00037E4E">
              <w:fldChar w:fldCharType="separate"/>
            </w:r>
            <w:r w:rsidR="00037E4E" w:rsidRPr="00037E4E">
              <w:t>ST</w:t>
            </w:r>
            <w:r w:rsidR="00037E4E" w:rsidRPr="00037E4E">
              <w:fldChar w:fldCharType="end"/>
            </w: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CE3DC8"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077A6B">
            <w:pPr>
              <w:pStyle w:val="ProductList-Offering1"/>
              <w:rPr>
                <w:lang w:val="fr-FR"/>
              </w:rPr>
            </w:pPr>
            <w:bookmarkStart w:id="150" w:name="_Toc379797137"/>
            <w:bookmarkStart w:id="151" w:name="_Toc380513163"/>
            <w:bookmarkStart w:id="152" w:name="_Toc380655205"/>
            <w:bookmarkStart w:id="153" w:name="_Toc383683479"/>
            <w:r w:rsidRPr="00FD6067">
              <w:rPr>
                <w:lang w:val="fr-FR"/>
              </w:rPr>
              <w:t>Connecteur Externe Forefront Identity Manager 2010 R2</w:t>
            </w:r>
            <w:bookmarkEnd w:id="150"/>
            <w:bookmarkEnd w:id="151"/>
            <w:bookmarkEnd w:id="152"/>
            <w:bookmarkEnd w:id="153"/>
            <w:r>
              <w:fldChar w:fldCharType="begin"/>
            </w:r>
            <w:r w:rsidRPr="00FD6067">
              <w:rPr>
                <w:lang w:val="fr-FR"/>
              </w:rP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125</w:t>
            </w: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Pr="00037E4E" w:rsidRDefault="00037E4E" w:rsidP="00B807BC">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CE3DC8"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Default="00CE3DC8" w:rsidP="00077A6B">
            <w:pPr>
              <w:pStyle w:val="ProductList-Offering1"/>
            </w:pPr>
            <w:bookmarkStart w:id="154" w:name="_Toc379797138"/>
            <w:bookmarkStart w:id="155" w:name="_Toc380513164"/>
            <w:bookmarkStart w:id="156" w:name="_Toc380655206"/>
            <w:bookmarkStart w:id="157" w:name="_Toc383683480"/>
            <w:r>
              <w:t>Serveur Forefront Identity Manager 2010 R2</w:t>
            </w:r>
            <w:bookmarkEnd w:id="154"/>
            <w:bookmarkEnd w:id="155"/>
            <w:bookmarkEnd w:id="156"/>
            <w:bookmarkEnd w:id="157"/>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125</w:t>
            </w: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CE3DC8"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Default="00CE3DC8" w:rsidP="00077A6B">
            <w:pPr>
              <w:pStyle w:val="ProductList-Offering1"/>
            </w:pPr>
            <w:bookmarkStart w:id="158" w:name="_Toc379797139"/>
            <w:bookmarkStart w:id="159" w:name="_Toc380513165"/>
            <w:bookmarkStart w:id="160" w:name="_Toc380655207"/>
            <w:bookmarkStart w:id="161" w:name="_Toc383683481"/>
            <w:r>
              <w:t>Forefront Identity Manager 2010 R2 – Édition Windows Live</w:t>
            </w:r>
            <w:bookmarkEnd w:id="158"/>
            <w:bookmarkEnd w:id="159"/>
            <w:bookmarkEnd w:id="160"/>
            <w:bookmarkEnd w:id="161"/>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25</w:t>
            </w: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037E4E" w:rsidP="00C05A53">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BFBFBF" w:themeFill="background1" w:themeFillShade="BF"/>
            <w:vAlign w:val="center"/>
          </w:tcPr>
          <w:p w:rsidR="00CE3DC8" w:rsidRDefault="00CE3DC8"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1"/>
        <w:gridCol w:w="3692"/>
        <w:gridCol w:w="3597"/>
      </w:tblGrid>
      <w:tr w:rsidR="00077A6B" w:rsidRPr="00CC0010" w:rsidTr="00E1040D">
        <w:tc>
          <w:tcPr>
            <w:tcW w:w="3501" w:type="dxa"/>
          </w:tcPr>
          <w:p w:rsidR="00077A6B" w:rsidRPr="00FD6067" w:rsidRDefault="00077A6B" w:rsidP="00BC7AF7">
            <w:pPr>
              <w:pStyle w:val="ProductList-Body"/>
              <w:ind w:left="162" w:hanging="162"/>
              <w:rPr>
                <w:lang w:val="fr-FR"/>
              </w:rPr>
            </w:pPr>
            <w:r w:rsidRPr="00FD6067">
              <w:rPr>
                <w:lang w:val="fr-FR"/>
              </w:rPr>
              <w:t xml:space="preserve">Version antérieure : </w:t>
            </w:r>
            <w:r w:rsidRPr="00FD6067">
              <w:rPr>
                <w:b/>
                <w:lang w:val="fr-FR"/>
              </w:rPr>
              <w:t>Forefront Identity Manager 2010</w:t>
            </w:r>
            <w:r w:rsidRPr="00FD6067">
              <w:rPr>
                <w:lang w:val="fr-FR"/>
              </w:rPr>
              <w:t xml:space="preserve"> (4/10)</w:t>
            </w:r>
          </w:p>
        </w:tc>
        <w:tc>
          <w:tcPr>
            <w:tcW w:w="3692" w:type="dxa"/>
          </w:tcPr>
          <w:p w:rsidR="00077A6B" w:rsidRPr="00FD6067" w:rsidRDefault="00077A6B" w:rsidP="00477621">
            <w:pPr>
              <w:pStyle w:val="ProductList-Body"/>
              <w:rPr>
                <w:b/>
                <w:lang w:val="fr-FR"/>
              </w:rPr>
            </w:pPr>
            <w:r w:rsidRPr="00FD6067">
              <w:rPr>
                <w:lang w:val="fr-FR"/>
              </w:rPr>
              <w:t xml:space="preserve">Groupe de Produits : </w:t>
            </w:r>
            <w:r w:rsidRPr="00FD6067">
              <w:rPr>
                <w:b/>
                <w:lang w:val="fr-FR"/>
              </w:rPr>
              <w:t>Serveurs</w:t>
            </w:r>
          </w:p>
          <w:p w:rsidR="00077A6B" w:rsidRPr="00FD6067" w:rsidRDefault="00363ABA" w:rsidP="00477621">
            <w:pPr>
              <w:pStyle w:val="ProductList-Body"/>
              <w:rPr>
                <w:lang w:val="fr-FR"/>
              </w:rPr>
            </w:pPr>
            <w:r w:rsidRPr="00363ABA">
              <w:rPr>
                <w:lang w:val="fr-FR"/>
              </w:rPr>
              <w:t xml:space="preserve">Avantages de la Software Assurance : </w:t>
            </w:r>
            <w:r w:rsidRPr="00363ABA">
              <w:rPr>
                <w:b/>
                <w:bCs/>
                <w:lang w:val="fr-FR"/>
              </w:rPr>
              <w:t>Serveurs</w:t>
            </w:r>
          </w:p>
        </w:tc>
        <w:tc>
          <w:tcPr>
            <w:tcW w:w="3597" w:type="dxa"/>
          </w:tcPr>
          <w:p w:rsidR="00077A6B" w:rsidRPr="00FD6067" w:rsidRDefault="00077A6B" w:rsidP="00477621">
            <w:pPr>
              <w:pStyle w:val="ProductList-Body"/>
              <w:rPr>
                <w:lang w:val="fr-FR"/>
              </w:rPr>
            </w:pPr>
          </w:p>
        </w:tc>
      </w:tr>
      <w:tr w:rsidR="007A2E7C" w:rsidRPr="00CC0010" w:rsidTr="00E1040D">
        <w:tc>
          <w:tcPr>
            <w:tcW w:w="3501" w:type="dxa"/>
          </w:tcPr>
          <w:p w:rsidR="007A2E7C" w:rsidRPr="00FD6067" w:rsidRDefault="007A2E7C" w:rsidP="00BC7AF7">
            <w:pPr>
              <w:pStyle w:val="ProductList-Body"/>
              <w:ind w:left="162" w:hanging="162"/>
              <w:rPr>
                <w:lang w:val="fr-FR"/>
              </w:rPr>
            </w:pPr>
          </w:p>
        </w:tc>
        <w:tc>
          <w:tcPr>
            <w:tcW w:w="3692" w:type="dxa"/>
          </w:tcPr>
          <w:p w:rsidR="007A2E7C" w:rsidRPr="00FD6067" w:rsidRDefault="007A2E7C" w:rsidP="00477621">
            <w:pPr>
              <w:pStyle w:val="ProductList-Body"/>
              <w:rPr>
                <w:lang w:val="fr-FR"/>
              </w:rPr>
            </w:pPr>
          </w:p>
        </w:tc>
        <w:tc>
          <w:tcPr>
            <w:tcW w:w="3597" w:type="dxa"/>
          </w:tcPr>
          <w:p w:rsidR="007A2E7C" w:rsidRPr="00FD6067" w:rsidRDefault="007A2E7C" w:rsidP="00477621">
            <w:pPr>
              <w:pStyle w:val="ProductList-Body"/>
              <w:rPr>
                <w:lang w:val="fr-FR"/>
              </w:rPr>
            </w:pPr>
          </w:p>
        </w:tc>
      </w:tr>
    </w:tbl>
    <w:p w:rsidR="00830C77" w:rsidRPr="00FD6067" w:rsidRDefault="00830C77" w:rsidP="00830C77">
      <w:pPr>
        <w:pStyle w:val="ProductList-Body"/>
        <w:shd w:val="clear" w:color="auto" w:fill="FFFFFF" w:themeFill="background1"/>
        <w:spacing w:before="120" w:after="120"/>
        <w:rPr>
          <w:b/>
          <w:lang w:val="fr-FR"/>
        </w:rPr>
      </w:pPr>
    </w:p>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D67524" w:rsidRPr="00FD6067" w:rsidRDefault="00477621" w:rsidP="00477621">
      <w:pPr>
        <w:pStyle w:val="ProductList-Body"/>
        <w:rPr>
          <w:b/>
          <w:color w:val="00188F"/>
          <w:lang w:val="fr-FR"/>
        </w:rPr>
      </w:pPr>
      <w:r w:rsidRPr="00FD6067">
        <w:rPr>
          <w:b/>
          <w:color w:val="00188F"/>
          <w:lang w:val="fr-FR"/>
        </w:rPr>
        <w:t>Forefront Identity Manager 2010 – Édition Windows Live</w:t>
      </w:r>
    </w:p>
    <w:p w:rsidR="00477621" w:rsidRPr="00FD6067" w:rsidRDefault="00D67524" w:rsidP="00477621">
      <w:pPr>
        <w:pStyle w:val="ProductList-Body"/>
        <w:rPr>
          <w:lang w:val="fr-FR"/>
        </w:rPr>
      </w:pPr>
      <w:r w:rsidRPr="00FD6067">
        <w:rPr>
          <w:lang w:val="fr-FR"/>
        </w:rPr>
        <w:t xml:space="preserve">Forefront Identity Manager 2010 – Édition Windows Live </w:t>
      </w:r>
      <w:r>
        <w:fldChar w:fldCharType="begin"/>
      </w:r>
      <w:r w:rsidRPr="00FD6067">
        <w:rPr>
          <w:lang w:val="fr-FR"/>
        </w:rPr>
        <w:instrText>XE "Forefront Identity Manager 2010 – Édition Windows Live"</w:instrText>
      </w:r>
      <w:r>
        <w:fldChar w:fldCharType="end"/>
      </w:r>
      <w:r w:rsidRPr="00FD6067">
        <w:rPr>
          <w:lang w:val="fr-FR"/>
        </w:rPr>
        <w:t>est la version qui suit Identity Lifecycle Manager 2007 – Édition Windows Live</w:t>
      </w:r>
      <w:r>
        <w:fldChar w:fldCharType="begin"/>
      </w:r>
      <w:r w:rsidRPr="00FD6067">
        <w:rPr>
          <w:lang w:val="fr-FR"/>
        </w:rPr>
        <w:instrText>XE "Identity Lifecycle Manager 2007 – Édition Windows Live"</w:instrText>
      </w:r>
      <w:r>
        <w:fldChar w:fldCharType="end"/>
      </w:r>
    </w:p>
    <w:p w:rsidR="00477621" w:rsidRPr="00FD6067" w:rsidRDefault="00477621" w:rsidP="00477621">
      <w:pPr>
        <w:pStyle w:val="ProductList-Body"/>
        <w:rPr>
          <w:lang w:val="fr-FR"/>
        </w:rPr>
      </w:pPr>
      <w:r w:rsidRPr="00FD6067">
        <w:rPr>
          <w:lang w:val="fr-FR"/>
        </w:rPr>
        <w:t>Forefront Protection 2010 pour SharePoint</w:t>
      </w:r>
      <w:r>
        <w:fldChar w:fldCharType="begin"/>
      </w:r>
      <w:r w:rsidRPr="00FD6067">
        <w:rPr>
          <w:lang w:val="fr-FR"/>
        </w:rPr>
        <w:instrText>XE "Forefront Protection 2010 pour SharePoint"</w:instrText>
      </w:r>
      <w:r>
        <w:fldChar w:fldCharType="end"/>
      </w:r>
      <w:r w:rsidRPr="00FD6067">
        <w:rPr>
          <w:lang w:val="fr-FR"/>
        </w:rPr>
        <w:t>, Forefront Protection 2010 pour Exchange Server</w:t>
      </w:r>
      <w:r>
        <w:fldChar w:fldCharType="begin"/>
      </w:r>
      <w:r w:rsidRPr="00FD6067">
        <w:rPr>
          <w:lang w:val="fr-FR"/>
        </w:rPr>
        <w:instrText>XE "Forefront Protection 2010 pour Exchange Server"</w:instrText>
      </w:r>
      <w:r>
        <w:fldChar w:fldCharType="end"/>
      </w:r>
      <w:r w:rsidRPr="00FD6067">
        <w:rPr>
          <w:lang w:val="fr-FR"/>
        </w:rPr>
        <w:t xml:space="preserve"> et Forefront Protection 2010 pour sites Internet</w:t>
      </w:r>
      <w:r>
        <w:fldChar w:fldCharType="begin"/>
      </w:r>
      <w:r w:rsidRPr="00FD6067">
        <w:rPr>
          <w:lang w:val="fr-FR"/>
        </w:rPr>
        <w:instrText>XE "Forefront Protection 2010 pour sites Internet"</w:instrText>
      </w:r>
      <w:r>
        <w:fldChar w:fldCharType="end"/>
      </w:r>
      <w:r w:rsidRPr="00FD6067">
        <w:rPr>
          <w:lang w:val="fr-FR"/>
        </w:rPr>
        <w:t xml:space="preserve"> </w:t>
      </w:r>
    </w:p>
    <w:p w:rsidR="00477621" w:rsidRPr="00FD6067" w:rsidRDefault="00477621" w:rsidP="00477621">
      <w:pPr>
        <w:pStyle w:val="ProductList-Body"/>
        <w:rPr>
          <w:lang w:val="fr-FR"/>
        </w:rPr>
      </w:pPr>
      <w:r w:rsidRPr="00FD6067">
        <w:rPr>
          <w:lang w:val="fr-FR"/>
        </w:rPr>
        <w:t>Forefront Protection 2010 pour SharePoint</w:t>
      </w:r>
      <w:r>
        <w:fldChar w:fldCharType="begin"/>
      </w:r>
      <w:r w:rsidRPr="00FD6067">
        <w:rPr>
          <w:lang w:val="fr-FR"/>
        </w:rPr>
        <w:instrText>XE "Forefront Protection 2010 pour SharePoint"</w:instrText>
      </w:r>
      <w:r>
        <w:fldChar w:fldCharType="end"/>
      </w:r>
      <w:r w:rsidRPr="00FD6067">
        <w:rPr>
          <w:lang w:val="fr-FR"/>
        </w:rPr>
        <w:t>, Forefront Protection 2010 pour Exchange Server</w:t>
      </w:r>
      <w:r>
        <w:fldChar w:fldCharType="begin"/>
      </w:r>
      <w:r w:rsidRPr="00FD6067">
        <w:rPr>
          <w:lang w:val="fr-FR"/>
        </w:rPr>
        <w:instrText>XE "Forefront Protection 2010 pour Exchange Server"</w:instrText>
      </w:r>
      <w:r>
        <w:fldChar w:fldCharType="end"/>
      </w:r>
      <w:r w:rsidRPr="00FD6067">
        <w:rPr>
          <w:lang w:val="fr-FR"/>
        </w:rPr>
        <w:t xml:space="preserve"> et Forefront Protection 2010 pour sites Internet</w:t>
      </w:r>
      <w:r>
        <w:fldChar w:fldCharType="begin"/>
      </w:r>
      <w:r w:rsidRPr="00FD6067">
        <w:rPr>
          <w:lang w:val="fr-FR"/>
        </w:rPr>
        <w:instrText>XE "Forefront Protection 2010 pour sites Internet"</w:instrText>
      </w:r>
      <w:r>
        <w:fldChar w:fldCharType="end"/>
      </w:r>
      <w:r w:rsidRPr="00FD6067">
        <w:rPr>
          <w:lang w:val="fr-FR"/>
        </w:rPr>
        <w:t xml:space="preserve"> ne seront plus disponibles au 1er décembre 2012. Les clients existants disposant d’abonnements aux Services en Ligne actifs au 30 novembre 2012 pourront continuer à utiliser ces services jusqu’au 31 décembre 2015. Ils pourront également ajouter de nouveaux utilisateurs, au besoin, sans avoir à commander des Licences d’Abonnement Utilisateur supplémentaires.</w:t>
      </w:r>
      <w:r w:rsidR="003154F5" w:rsidRPr="00FD6067">
        <w:rPr>
          <w:lang w:val="fr-FR"/>
        </w:rPr>
        <w:t xml:space="preserve"> </w:t>
      </w:r>
      <w:r w:rsidRPr="00FD6067">
        <w:rPr>
          <w:lang w:val="fr-FR"/>
        </w:rPr>
        <w:t xml:space="preserve">L’utilisation des Services en Ligne reste régie par les conditions générales du Contrat de Licence en Volume du client, les droits d’utilisation des Services en Ligne et les présentes conditions générales. </w:t>
      </w:r>
    </w:p>
    <w:p w:rsidR="00477621" w:rsidRPr="00FD6067" w:rsidRDefault="00477621" w:rsidP="00477621">
      <w:pPr>
        <w:pStyle w:val="ProductList-Body"/>
        <w:rPr>
          <w:lang w:val="fr-FR"/>
        </w:rPr>
      </w:pPr>
    </w:p>
    <w:p w:rsidR="00477621" w:rsidRPr="00FD6067" w:rsidRDefault="00477621" w:rsidP="00477621">
      <w:pPr>
        <w:pStyle w:val="ProductList-Body"/>
        <w:rPr>
          <w:b/>
          <w:lang w:val="fr-FR"/>
        </w:rPr>
      </w:pPr>
      <w:r w:rsidRPr="00FD6067">
        <w:rPr>
          <w:b/>
          <w:color w:val="00188F"/>
          <w:lang w:val="fr-FR"/>
        </w:rPr>
        <w:t>Droit de migration pour Forefront Protection 2010 pour Exchange Server</w:t>
      </w:r>
      <w:r>
        <w:fldChar w:fldCharType="begin"/>
      </w:r>
      <w:r w:rsidRPr="00FD6067">
        <w:rPr>
          <w:lang w:val="fr-FR"/>
        </w:rPr>
        <w:instrText>XE "Forefront Protection 2010 pour Exchange Server"</w:instrText>
      </w:r>
      <w:r>
        <w:fldChar w:fldCharType="end"/>
      </w:r>
    </w:p>
    <w:p w:rsidR="00477621" w:rsidRPr="00FD6067" w:rsidRDefault="00477621" w:rsidP="00477621">
      <w:pPr>
        <w:pStyle w:val="ProductList-Body"/>
        <w:rPr>
          <w:lang w:val="fr-FR"/>
        </w:rPr>
      </w:pPr>
      <w:r w:rsidRPr="00FD6067">
        <w:rPr>
          <w:lang w:val="fr-FR"/>
        </w:rPr>
        <w:t>Les clients qui participent à un programme de Licence en Volume et qui ont fait l’acquisition de licences pour Forefront Protection 2010 pour Exchange Server</w:t>
      </w:r>
      <w:r>
        <w:fldChar w:fldCharType="begin"/>
      </w:r>
      <w:r w:rsidRPr="00FD6067">
        <w:rPr>
          <w:lang w:val="fr-FR"/>
        </w:rPr>
        <w:instrText>XE "Forefront Protection 2010 pour Exchange Server"</w:instrText>
      </w:r>
      <w:r>
        <w:fldChar w:fldCharType="end"/>
      </w:r>
      <w:r w:rsidRPr="00FD6067">
        <w:rPr>
          <w:lang w:val="fr-FR"/>
        </w:rPr>
        <w:t xml:space="preserve"> peuvent utiliser Antigen</w:t>
      </w:r>
      <w:r>
        <w:fldChar w:fldCharType="begin"/>
      </w:r>
      <w:r w:rsidRPr="00FD6067">
        <w:rPr>
          <w:lang w:val="fr-FR"/>
        </w:rPr>
        <w:instrText>XE "Antigen"</w:instrText>
      </w:r>
      <w:r>
        <w:fldChar w:fldCharType="end"/>
      </w:r>
      <w:r w:rsidRPr="00FD6067">
        <w:rPr>
          <w:lang w:val="fr-FR"/>
        </w:rPr>
        <w:t xml:space="preserve"> for Exchange, Antigen for SMTP Gateways et Antigen Spam Manager à la place de Forefront Protection 2010 pour Exchange Server.</w:t>
      </w:r>
      <w:r w:rsidR="003154F5" w:rsidRPr="00FD6067">
        <w:rPr>
          <w:lang w:val="fr-FR"/>
        </w:rPr>
        <w:t xml:space="preserve"> </w:t>
      </w:r>
      <w:r w:rsidRPr="00FD6067">
        <w:rPr>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rsidR="00477621" w:rsidRPr="00FD6067" w:rsidRDefault="00477621" w:rsidP="00477621">
      <w:pPr>
        <w:pStyle w:val="ProductList-Body"/>
        <w:rPr>
          <w:lang w:val="fr-FR"/>
        </w:rPr>
      </w:pPr>
    </w:p>
    <w:p w:rsidR="00477621" w:rsidRPr="00FD6067" w:rsidRDefault="00477621" w:rsidP="00477621">
      <w:pPr>
        <w:pStyle w:val="ProductList-Body"/>
        <w:rPr>
          <w:lang w:val="fr-FR"/>
        </w:rPr>
      </w:pPr>
      <w:r w:rsidRPr="00FD6067">
        <w:rPr>
          <w:lang w:val="fr-FR"/>
        </w:rPr>
        <w:t>Le droit d’utiliser Antigen</w:t>
      </w:r>
      <w:r>
        <w:fldChar w:fldCharType="begin"/>
      </w:r>
      <w:r w:rsidRPr="00FD6067">
        <w:rPr>
          <w:lang w:val="fr-FR"/>
        </w:rPr>
        <w:instrText>XE "Antigen"</w:instrText>
      </w:r>
      <w:r>
        <w:fldChar w:fldCharType="end"/>
      </w:r>
      <w:r w:rsidRPr="00FD6067">
        <w:rPr>
          <w:lang w:val="fr-FR"/>
        </w:rPr>
        <w:t xml:space="preserve"> à la place de Forefront Security ne s’applique pas aux clients qui ont initialement acheté des licences pour un ou plusieurs services Antigen et qui ont migré vers Forefront Protection 2010 pour Exchange Server</w:t>
      </w:r>
      <w:r>
        <w:fldChar w:fldCharType="begin"/>
      </w:r>
      <w:r w:rsidRPr="00FD6067">
        <w:rPr>
          <w:lang w:val="fr-FR"/>
        </w:rPr>
        <w:instrText>XE "Forefront Protection 2010 pour Exchange Server"</w:instrText>
      </w:r>
      <w:r>
        <w:fldChar w:fldCharType="end"/>
      </w:r>
      <w:r w:rsidRPr="00FD6067">
        <w:rPr>
          <w:lang w:val="fr-FR"/>
        </w:rPr>
        <w:t>.</w:t>
      </w:r>
      <w:r w:rsidR="003154F5" w:rsidRPr="00FD6067">
        <w:rPr>
          <w:lang w:val="fr-FR"/>
        </w:rPr>
        <w:t xml:space="preserve"> </w:t>
      </w:r>
      <w:r w:rsidRPr="00FD6067">
        <w:rPr>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3154F5" w:rsidRPr="00FD6067">
        <w:rPr>
          <w:lang w:val="fr-FR"/>
        </w:rPr>
        <w:t xml:space="preserve"> </w:t>
      </w:r>
    </w:p>
    <w:p w:rsidR="00477621" w:rsidRPr="00FD6067" w:rsidRDefault="00477621" w:rsidP="00477621">
      <w:pPr>
        <w:pStyle w:val="ProductList-Body"/>
        <w:rPr>
          <w:lang w:val="fr-FR"/>
        </w:rPr>
      </w:pPr>
    </w:p>
    <w:p w:rsidR="00477621" w:rsidRPr="00FD6067" w:rsidRDefault="00477621" w:rsidP="00477621">
      <w:pPr>
        <w:pStyle w:val="ProductList-Body"/>
        <w:rPr>
          <w:b/>
          <w:lang w:val="fr-FR"/>
        </w:rPr>
      </w:pPr>
      <w:r w:rsidRPr="00FD6067">
        <w:rPr>
          <w:b/>
          <w:color w:val="00188F"/>
          <w:lang w:val="fr-FR"/>
        </w:rPr>
        <w:t>Droit de passage à une version antérieure de Forefront Security for SharePoint</w:t>
      </w:r>
    </w:p>
    <w:p w:rsidR="00477621" w:rsidRPr="00FD6067" w:rsidRDefault="00477621" w:rsidP="00477621">
      <w:pPr>
        <w:pStyle w:val="ProductList-Body"/>
        <w:rPr>
          <w:lang w:val="fr-FR"/>
        </w:rPr>
      </w:pPr>
      <w:r w:rsidRPr="00FD6067">
        <w:rPr>
          <w:lang w:val="fr-FR"/>
        </w:rPr>
        <w:t>Les clients qui ont acheté des Licences en Volume pour Forefront Protection 2010 pour SharePoint</w:t>
      </w:r>
      <w:r>
        <w:fldChar w:fldCharType="begin"/>
      </w:r>
      <w:r w:rsidRPr="00FD6067">
        <w:rPr>
          <w:lang w:val="fr-FR"/>
        </w:rPr>
        <w:instrText>XE "Forefront Protection 2010 pour SharePoint"</w:instrText>
      </w:r>
      <w:r>
        <w:fldChar w:fldCharType="end"/>
      </w:r>
      <w:r w:rsidRPr="00FD6067">
        <w:rPr>
          <w:lang w:val="fr-FR"/>
        </w:rPr>
        <w:t xml:space="preserve"> peuvent passer à une version antérieure en utilisant Antigen</w:t>
      </w:r>
      <w:r>
        <w:fldChar w:fldCharType="begin"/>
      </w:r>
      <w:r w:rsidRPr="00FD6067">
        <w:rPr>
          <w:lang w:val="fr-FR"/>
        </w:rPr>
        <w:instrText>XE "Antigen"</w:instrText>
      </w:r>
      <w:r>
        <w:fldChar w:fldCharType="end"/>
      </w:r>
      <w:r w:rsidRPr="00FD6067">
        <w:rPr>
          <w:lang w:val="fr-FR"/>
        </w:rPr>
        <w:t xml:space="preserve"> for SharePoint à la place de leurs licences Forefront Protection 2010 pour SharePoint.</w:t>
      </w:r>
      <w:r w:rsidR="003154F5" w:rsidRPr="00FD6067">
        <w:rPr>
          <w:lang w:val="fr-FR"/>
        </w:rPr>
        <w:t xml:space="preserve"> </w:t>
      </w:r>
      <w:r w:rsidRPr="00FD6067">
        <w:rPr>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rsidR="00477621" w:rsidRPr="00FD6067" w:rsidRDefault="00477621" w:rsidP="00477621">
      <w:pPr>
        <w:pStyle w:val="ProductList-Body"/>
        <w:rPr>
          <w:lang w:val="fr-FR"/>
        </w:rPr>
      </w:pPr>
    </w:p>
    <w:p w:rsidR="00477621" w:rsidRPr="00FD6067" w:rsidRDefault="00477621" w:rsidP="00477621">
      <w:pPr>
        <w:pStyle w:val="ProductList-Body"/>
        <w:rPr>
          <w:lang w:val="fr-FR"/>
        </w:rPr>
      </w:pPr>
      <w:r w:rsidRPr="00FD6067">
        <w:rPr>
          <w:lang w:val="fr-FR"/>
        </w:rP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rsidR="00477621" w:rsidRPr="00FD6067" w:rsidRDefault="00477621" w:rsidP="00477621">
      <w:pPr>
        <w:pStyle w:val="ProductList-Body"/>
        <w:rPr>
          <w:lang w:val="fr-FR"/>
        </w:rPr>
      </w:pPr>
    </w:p>
    <w:p w:rsidR="00407E60" w:rsidRPr="00FD6067" w:rsidRDefault="00477621" w:rsidP="00477621">
      <w:pPr>
        <w:pStyle w:val="ProductList-Body"/>
        <w:rPr>
          <w:lang w:val="fr-FR"/>
        </w:rPr>
      </w:pPr>
      <w:r w:rsidRPr="00FD6067">
        <w:rPr>
          <w:lang w:val="fr-FR"/>
        </w:rPr>
        <w:t>Reportez-vous à la section Options de durée d’abonnement et de paiement des Services en Ligne pour connaître la tarification et les modalités de paiement des Services en Ligne.</w:t>
      </w:r>
    </w:p>
    <w:p w:rsidR="00F910AC" w:rsidRPr="00FD6067" w:rsidRDefault="00F910AC" w:rsidP="00477621">
      <w:pPr>
        <w:pStyle w:val="ProductList-Body"/>
        <w:rPr>
          <w:lang w:val="fr-FR"/>
        </w:rPr>
      </w:pPr>
    </w:p>
    <w:p w:rsidR="00F910AC" w:rsidRPr="00FD6067" w:rsidRDefault="00F910AC" w:rsidP="00477621">
      <w:pPr>
        <w:pStyle w:val="ProductList-Body"/>
        <w:rPr>
          <w:lang w:val="fr-FR"/>
        </w:rPr>
      </w:pPr>
      <w:r w:rsidRPr="00FD6067">
        <w:rPr>
          <w:b/>
          <w:color w:val="00188F"/>
          <w:lang w:val="fr-FR"/>
        </w:rPr>
        <w:t>Forefront Unified Access Gateway</w:t>
      </w:r>
      <w:r>
        <w:fldChar w:fldCharType="begin"/>
      </w:r>
      <w:r w:rsidRPr="00FD6067">
        <w:rPr>
          <w:lang w:val="fr-FR"/>
        </w:rPr>
        <w:instrText>XE "Forefront Unified Access Gateway"</w:instrText>
      </w:r>
      <w:r>
        <w:fldChar w:fldCharType="end"/>
      </w:r>
    </w:p>
    <w:p w:rsidR="00F910AC" w:rsidRPr="00FD6067" w:rsidRDefault="00F910AC" w:rsidP="00477621">
      <w:pPr>
        <w:pStyle w:val="ProductList-Body"/>
        <w:rPr>
          <w:lang w:val="fr-FR"/>
        </w:rPr>
      </w:pPr>
      <w:r w:rsidRPr="00FD6067">
        <w:rPr>
          <w:lang w:val="fr-FR"/>
        </w:rPr>
        <w:t>L‘édition 2010 de Forefront Unified Access Gateway</w:t>
      </w:r>
      <w:r>
        <w:fldChar w:fldCharType="begin"/>
      </w:r>
      <w:r w:rsidRPr="00FD6067">
        <w:rPr>
          <w:lang w:val="fr-FR"/>
        </w:rPr>
        <w:instrText>XE "Forefront Unified Access Gateway"</w:instrText>
      </w:r>
      <w:r>
        <w:fldChar w:fldCharType="end"/>
      </w:r>
      <w:r w:rsidRPr="00FD6067">
        <w:rPr>
          <w:lang w:val="fr-FR"/>
        </w:rPr>
        <w:t xml:space="preserve"> (Forefront UAG) est la dernière version de ce produit. Reportez-vous à la Liste des Produits de mars 2014 pour plus d’informations (</w:t>
      </w:r>
      <w:hyperlink r:id="rId24" w:history="1">
        <w:r w:rsidRPr="00FD6067">
          <w:rPr>
            <w:rStyle w:val="Hyperlink"/>
            <w:lang w:val="fr-FR"/>
          </w:rPr>
          <w:t>http://go.microsoft.com/?linkid=9839207</w:t>
        </w:r>
      </w:hyperlink>
      <w:r w:rsidRPr="00FD6067">
        <w:rPr>
          <w:lang w:val="fr-FR"/>
        </w:rPr>
        <w:t>).</w:t>
      </w:r>
    </w:p>
    <w:bookmarkStart w:id="162" w:name="_Toc378147626"/>
    <w:bookmarkStart w:id="163" w:name="_Toc378151528"/>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407E60" w:rsidRDefault="00407E60" w:rsidP="00680B4D">
      <w:pPr>
        <w:pStyle w:val="ProductList-Offering1Heading"/>
        <w:outlineLvl w:val="1"/>
      </w:pPr>
      <w:bookmarkStart w:id="164" w:name="_Toc379797141"/>
      <w:bookmarkStart w:id="165" w:name="_Toc380513166"/>
      <w:bookmarkStart w:id="166" w:name="_Toc380655208"/>
      <w:bookmarkStart w:id="167" w:name="_Toc383683482"/>
      <w: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3DC8" w:rsidTr="000872EB">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E3DC8" w:rsidTr="007F41A2">
        <w:tc>
          <w:tcPr>
            <w:tcW w:w="3060" w:type="dxa"/>
            <w:tcBorders>
              <w:top w:val="nil"/>
              <w:left w:val="nil"/>
              <w:bottom w:val="dashSmallGap" w:sz="4" w:space="0" w:color="BFBFBF" w:themeColor="background1" w:themeShade="BF"/>
              <w:right w:val="nil"/>
            </w:tcBorders>
          </w:tcPr>
          <w:p w:rsidR="00CE3DC8" w:rsidRDefault="00CE3DC8" w:rsidP="00C05A53">
            <w:pPr>
              <w:pStyle w:val="ProductList-Offering1"/>
            </w:pPr>
            <w:bookmarkStart w:id="168" w:name="_Toc379797142"/>
            <w:bookmarkStart w:id="169" w:name="_Toc380513167"/>
            <w:bookmarkStart w:id="170" w:name="_Toc380655209"/>
            <w:bookmarkStart w:id="171" w:name="_Toc383683483"/>
            <w:r>
              <w:t>MapPoint 2013 pour Windows</w:t>
            </w:r>
            <w:bookmarkEnd w:id="168"/>
            <w:bookmarkEnd w:id="169"/>
            <w:bookmarkEnd w:id="170"/>
            <w:bookmarkEnd w:id="171"/>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E3DC8" w:rsidRDefault="00CE3D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3DC8" w:rsidRDefault="00CE3D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3DC8" w:rsidRDefault="00CE3DC8" w:rsidP="00C05A53">
            <w:pPr>
              <w:pStyle w:val="ProductList-OfferingBody"/>
              <w:ind w:left="-113"/>
              <w:jc w:val="center"/>
            </w:pPr>
            <w:r>
              <w:t>1</w:t>
            </w:r>
          </w:p>
        </w:tc>
        <w:tc>
          <w:tcPr>
            <w:tcW w:w="596" w:type="dxa"/>
            <w:shd w:val="clear" w:color="auto" w:fill="70AD47" w:themeFill="accent6"/>
            <w:vAlign w:val="center"/>
          </w:tcPr>
          <w:p w:rsidR="00CE3DC8" w:rsidRDefault="00747918"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CE3DC8" w:rsidRDefault="00830C77" w:rsidP="00830C77">
            <w:pPr>
              <w:pStyle w:val="ProductList-OfferingBody"/>
              <w:ind w:left="-132"/>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rPr>
                <w:b/>
              </w:rPr>
              <w:t>,</w:t>
            </w:r>
            <w:r w:rsidR="00747918" w:rsidRPr="00747918">
              <w:fldChar w:fldCharType="begin"/>
            </w:r>
            <w:r w:rsidR="00747918" w:rsidRPr="00747918">
              <w:instrText xml:space="preserve"> AutoTextList  \s NoStyle \t “Produit Supplémentaire avec option couvrant l’ensemble de l’organisation” </w:instrText>
            </w:r>
            <w:r w:rsidR="00747918" w:rsidRPr="00747918">
              <w:fldChar w:fldCharType="separate"/>
            </w:r>
            <w:r w:rsidR="00747918" w:rsidRPr="00747918">
              <w:t>AO</w:t>
            </w:r>
            <w:r w:rsidR="00747918" w:rsidRPr="00747918">
              <w:fldChar w:fldCharType="end"/>
            </w:r>
            <w:r w:rsidR="00CE3DC8">
              <w:t>,</w:t>
            </w:r>
            <w:r w:rsidR="008E4F96" w:rsidRPr="008E4F96">
              <w:fldChar w:fldCharType="begin"/>
            </w:r>
            <w:r w:rsidR="008E4F96" w:rsidRPr="008E4F96">
              <w:instrText xml:space="preserve"> AutoTextList  \s NoStyle \t “Offre Étudiant” </w:instrText>
            </w:r>
            <w:r w:rsidR="008E4F96" w:rsidRPr="008E4F96">
              <w:fldChar w:fldCharType="separate"/>
            </w:r>
            <w:r w:rsidR="008E4F96" w:rsidRPr="008E4F96">
              <w:t>ST</w:t>
            </w:r>
            <w:r w:rsidR="008E4F96" w:rsidRPr="008E4F96">
              <w:fldChar w:fldCharType="end"/>
            </w:r>
          </w:p>
        </w:tc>
        <w:tc>
          <w:tcPr>
            <w:tcW w:w="596"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70AD47" w:themeFill="accent6"/>
            <w:vAlign w:val="center"/>
          </w:tcPr>
          <w:p w:rsidR="00CE3DC8" w:rsidRDefault="00CE3DC8" w:rsidP="00C05A53">
            <w:pPr>
              <w:pStyle w:val="ProductList-OfferingBody"/>
              <w:ind w:left="-113"/>
              <w:jc w:val="center"/>
            </w:pPr>
          </w:p>
        </w:tc>
        <w:tc>
          <w:tcPr>
            <w:tcW w:w="595" w:type="dxa"/>
            <w:shd w:val="clear" w:color="auto" w:fill="BFBFBF" w:themeFill="background1" w:themeFillShade="BF"/>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Pr="00747918" w:rsidRDefault="00747918" w:rsidP="00C05A53">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CE3DC8" w:rsidRDefault="00CE3DC8" w:rsidP="00C05A53">
            <w:pPr>
              <w:pStyle w:val="ProductList-OfferingBody"/>
              <w:ind w:left="-113"/>
              <w:jc w:val="center"/>
            </w:pPr>
          </w:p>
        </w:tc>
        <w:tc>
          <w:tcPr>
            <w:tcW w:w="596" w:type="dxa"/>
            <w:shd w:val="clear" w:color="auto" w:fill="70AD47" w:themeFill="accent6"/>
            <w:vAlign w:val="center"/>
          </w:tcPr>
          <w:p w:rsidR="00CE3DC8" w:rsidRDefault="00747918"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830C77" w:rsidTr="007F41A2">
        <w:tc>
          <w:tcPr>
            <w:tcW w:w="3060" w:type="dxa"/>
            <w:tcBorders>
              <w:top w:val="dashSmallGap" w:sz="4" w:space="0" w:color="BFBFBF" w:themeColor="background1" w:themeShade="BF"/>
              <w:left w:val="nil"/>
              <w:bottom w:val="nil"/>
              <w:right w:val="nil"/>
            </w:tcBorders>
          </w:tcPr>
          <w:p w:rsidR="00830C77" w:rsidRDefault="00830C77" w:rsidP="00C05A53">
            <w:pPr>
              <w:pStyle w:val="ProductList-Offering1"/>
            </w:pPr>
            <w:bookmarkStart w:id="172" w:name="_Toc379797143"/>
            <w:bookmarkStart w:id="173" w:name="_Toc380513168"/>
            <w:bookmarkStart w:id="174" w:name="_Toc380655210"/>
            <w:bookmarkStart w:id="175" w:name="_Toc383683484"/>
            <w:r>
              <w:t>MapPoint 2013 Fleet Edition</w:t>
            </w:r>
            <w:bookmarkEnd w:id="172"/>
            <w:bookmarkEnd w:id="173"/>
            <w:bookmarkEnd w:id="174"/>
            <w:bookmarkEnd w:id="175"/>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rsidR="00830C77" w:rsidRDefault="00830C77"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830C77" w:rsidRDefault="00830C77"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830C77" w:rsidRDefault="00830C77"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30C77" w:rsidRDefault="00830C77"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830C77" w:rsidRDefault="00830C77" w:rsidP="00C05A53">
            <w:pPr>
              <w:pStyle w:val="ProductList-OfferingBody"/>
              <w:ind w:left="-113"/>
              <w:jc w:val="center"/>
            </w:pPr>
          </w:p>
        </w:tc>
        <w:tc>
          <w:tcPr>
            <w:tcW w:w="596" w:type="dxa"/>
            <w:shd w:val="clear" w:color="auto" w:fill="70AD47" w:themeFill="accent6"/>
            <w:vAlign w:val="center"/>
          </w:tcPr>
          <w:p w:rsidR="00830C77" w:rsidRDefault="00830C77"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BFBFBF" w:themeFill="background1" w:themeFillShade="BF"/>
            <w:vAlign w:val="center"/>
          </w:tcPr>
          <w:p w:rsidR="00830C77" w:rsidRDefault="00830C77" w:rsidP="00C05A53">
            <w:pPr>
              <w:pStyle w:val="ProductList-OfferingBody"/>
              <w:ind w:left="-113"/>
              <w:jc w:val="center"/>
            </w:pPr>
          </w:p>
        </w:tc>
        <w:tc>
          <w:tcPr>
            <w:tcW w:w="596" w:type="dxa"/>
            <w:shd w:val="clear" w:color="auto" w:fill="70AD47" w:themeFill="accent6"/>
            <w:vAlign w:val="center"/>
          </w:tcPr>
          <w:p w:rsidR="00830C77" w:rsidRDefault="00830C77" w:rsidP="00C05A53">
            <w:pPr>
              <w:pStyle w:val="ProductList-OfferingBody"/>
              <w:ind w:left="-113"/>
              <w:jc w:val="center"/>
            </w:pPr>
          </w:p>
        </w:tc>
        <w:tc>
          <w:tcPr>
            <w:tcW w:w="595" w:type="dxa"/>
            <w:shd w:val="clear" w:color="auto" w:fill="70AD47" w:themeFill="accent6"/>
            <w:vAlign w:val="center"/>
          </w:tcPr>
          <w:p w:rsidR="00830C77" w:rsidRDefault="00830C77" w:rsidP="00C05A53">
            <w:pPr>
              <w:pStyle w:val="ProductList-OfferingBody"/>
              <w:ind w:left="-113"/>
              <w:jc w:val="center"/>
            </w:pPr>
          </w:p>
        </w:tc>
        <w:tc>
          <w:tcPr>
            <w:tcW w:w="595" w:type="dxa"/>
            <w:shd w:val="clear" w:color="auto" w:fill="BFBFBF" w:themeFill="background1" w:themeFillShade="BF"/>
            <w:vAlign w:val="center"/>
          </w:tcPr>
          <w:p w:rsidR="00830C77" w:rsidRDefault="00830C77" w:rsidP="00C05A53">
            <w:pPr>
              <w:pStyle w:val="ProductList-OfferingBody"/>
              <w:ind w:left="-113"/>
              <w:jc w:val="center"/>
            </w:pPr>
          </w:p>
        </w:tc>
        <w:tc>
          <w:tcPr>
            <w:tcW w:w="596" w:type="dxa"/>
            <w:shd w:val="clear" w:color="auto" w:fill="70AD47" w:themeFill="accent6"/>
            <w:vAlign w:val="center"/>
          </w:tcPr>
          <w:p w:rsidR="00830C77" w:rsidRPr="00747918" w:rsidRDefault="00830C77" w:rsidP="00BE55A5">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830C77" w:rsidRDefault="00830C77" w:rsidP="00C05A53">
            <w:pPr>
              <w:pStyle w:val="ProductList-OfferingBody"/>
              <w:ind w:left="-113"/>
              <w:jc w:val="center"/>
            </w:pPr>
          </w:p>
        </w:tc>
        <w:tc>
          <w:tcPr>
            <w:tcW w:w="596" w:type="dxa"/>
            <w:shd w:val="clear" w:color="auto" w:fill="70AD47" w:themeFill="accent6"/>
            <w:vAlign w:val="center"/>
          </w:tcPr>
          <w:p w:rsidR="00830C77" w:rsidRDefault="00830C77" w:rsidP="00C05A5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92"/>
        <w:gridCol w:w="3302"/>
      </w:tblGrid>
      <w:tr w:rsidR="00A723F7" w:rsidTr="00F279EB">
        <w:tc>
          <w:tcPr>
            <w:tcW w:w="3596" w:type="dxa"/>
          </w:tcPr>
          <w:p w:rsidR="00A723F7" w:rsidRDefault="00A723F7" w:rsidP="00FD67D5">
            <w:pPr>
              <w:pStyle w:val="ProductList-Body"/>
            </w:pPr>
            <w:r>
              <w:t xml:space="preserve">Version antérieure : </w:t>
            </w:r>
            <w:r>
              <w:rPr>
                <w:b/>
              </w:rPr>
              <w:t>MapPoint 2011</w:t>
            </w:r>
            <w:r>
              <w:t xml:space="preserve"> (3/11)</w:t>
            </w:r>
          </w:p>
        </w:tc>
        <w:tc>
          <w:tcPr>
            <w:tcW w:w="3892" w:type="dxa"/>
          </w:tcPr>
          <w:p w:rsidR="00A723F7" w:rsidRDefault="00A723F7" w:rsidP="00FD67D5">
            <w:pPr>
              <w:pStyle w:val="ProductList-Body"/>
            </w:pPr>
            <w:r>
              <w:t xml:space="preserve">Groupe de Produits : </w:t>
            </w:r>
            <w:r w:rsidR="00DE024C">
              <w:rPr>
                <w:b/>
              </w:rPr>
              <w:t>Crédit</w:t>
            </w:r>
          </w:p>
        </w:tc>
        <w:tc>
          <w:tcPr>
            <w:tcW w:w="3302" w:type="dxa"/>
          </w:tcPr>
          <w:p w:rsidR="00A723F7" w:rsidRDefault="00A723F7" w:rsidP="00FD67D5">
            <w:pPr>
              <w:pStyle w:val="ProductList-Body"/>
            </w:pPr>
          </w:p>
        </w:tc>
      </w:tr>
      <w:tr w:rsidR="00A723F7" w:rsidRPr="00CC0010" w:rsidTr="00F279EB">
        <w:tc>
          <w:tcPr>
            <w:tcW w:w="3596" w:type="dxa"/>
          </w:tcPr>
          <w:p w:rsidR="00A723F7" w:rsidRDefault="00A723F7" w:rsidP="00FD67D5">
            <w:pPr>
              <w:pStyle w:val="ProductList-Body"/>
            </w:pPr>
          </w:p>
        </w:tc>
        <w:tc>
          <w:tcPr>
            <w:tcW w:w="3892" w:type="dxa"/>
          </w:tcPr>
          <w:p w:rsidR="00A723F7" w:rsidRPr="00FD6067" w:rsidRDefault="00FB0CF0" w:rsidP="00FD67D5">
            <w:pPr>
              <w:pStyle w:val="ProductList-Body"/>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302" w:type="dxa"/>
          </w:tcPr>
          <w:p w:rsidR="00A723F7" w:rsidRPr="00FD6067" w:rsidRDefault="00A723F7" w:rsidP="00FD67D5">
            <w:pPr>
              <w:pStyle w:val="ProductList-Body"/>
              <w:rPr>
                <w:lang w:val="fr-FR"/>
              </w:rPr>
            </w:pPr>
          </w:p>
        </w:tc>
      </w:tr>
    </w:tbl>
    <w:bookmarkStart w:id="176" w:name="_Toc378147627"/>
    <w:bookmarkStart w:id="177" w:name="_Toc378151529"/>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EC3C1F" w:rsidRPr="00FD6067" w:rsidRDefault="00EC3C1F" w:rsidP="00C00F91">
      <w:pPr>
        <w:pStyle w:val="ProductList-Offering1Heading"/>
        <w:pBdr>
          <w:bottom w:val="none" w:sz="0" w:space="0" w:color="auto"/>
        </w:pBdr>
        <w:outlineLvl w:val="1"/>
        <w:rPr>
          <w:lang w:val="fr-FR"/>
        </w:rPr>
      </w:pPr>
      <w:bookmarkStart w:id="178" w:name="_Toc379797144"/>
      <w:bookmarkStart w:id="179" w:name="_Toc380513169"/>
      <w:bookmarkStart w:id="180" w:name="_Toc380655211"/>
    </w:p>
    <w:p w:rsidR="00F279EB" w:rsidRPr="00FD6067" w:rsidRDefault="00F279EB" w:rsidP="00F279EB">
      <w:pPr>
        <w:pStyle w:val="ProductList-Body"/>
        <w:rPr>
          <w:lang w:val="fr-FR"/>
        </w:rPr>
      </w:pPr>
    </w:p>
    <w:p w:rsidR="00407E60" w:rsidRPr="00FD6067" w:rsidRDefault="00407E60" w:rsidP="00680B4D">
      <w:pPr>
        <w:pStyle w:val="ProductList-Offering1Heading"/>
        <w:outlineLvl w:val="1"/>
        <w:rPr>
          <w:lang w:val="fr-FR"/>
        </w:rPr>
      </w:pPr>
      <w:bookmarkStart w:id="181" w:name="_Toc383683485"/>
      <w:r w:rsidRPr="00FD6067">
        <w:rPr>
          <w:lang w:val="fr-FR"/>
        </w:rPr>
        <w:t>Pack d’optimisation de bureau Microsoft (MDOP, 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67"/>
        <w:gridCol w:w="424"/>
        <w:gridCol w:w="596"/>
        <w:gridCol w:w="595"/>
        <w:gridCol w:w="595"/>
        <w:gridCol w:w="596"/>
        <w:gridCol w:w="595"/>
        <w:gridCol w:w="596"/>
      </w:tblGrid>
      <w:tr w:rsidR="00CE3DC8" w:rsidTr="005E3911">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767"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424"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279EB" w:rsidTr="005E3911">
        <w:tc>
          <w:tcPr>
            <w:tcW w:w="3060" w:type="dxa"/>
            <w:tcBorders>
              <w:top w:val="nil"/>
              <w:left w:val="nil"/>
              <w:bottom w:val="nil"/>
              <w:right w:val="nil"/>
            </w:tcBorders>
          </w:tcPr>
          <w:p w:rsidR="00F279EB" w:rsidRPr="00FD6067" w:rsidRDefault="00F279EB" w:rsidP="00B96E63">
            <w:pPr>
              <w:pStyle w:val="ProductList-Offering1"/>
              <w:rPr>
                <w:spacing w:val="-2"/>
                <w:lang w:val="fr-FR"/>
              </w:rPr>
            </w:pPr>
            <w:bookmarkStart w:id="182" w:name="_Toc379797145"/>
            <w:bookmarkStart w:id="183" w:name="_Toc380513170"/>
            <w:bookmarkStart w:id="184" w:name="_Toc380655212"/>
            <w:bookmarkStart w:id="185" w:name="_Toc383683486"/>
            <w:r w:rsidRPr="00FD6067">
              <w:rPr>
                <w:spacing w:val="-2"/>
                <w:lang w:val="fr-FR"/>
              </w:rPr>
              <w:t>Microsoft Desktop Optimization Pack pour SA</w:t>
            </w:r>
            <w:bookmarkEnd w:id="182"/>
            <w:bookmarkEnd w:id="183"/>
            <w:bookmarkEnd w:id="184"/>
            <w:bookmarkEnd w:id="185"/>
            <w:r w:rsidRPr="00F279EB">
              <w:rPr>
                <w:spacing w:val="-2"/>
              </w:rPr>
              <w:fldChar w:fldCharType="begin"/>
            </w:r>
            <w:r w:rsidRPr="00FD6067">
              <w:rPr>
                <w:spacing w:val="-2"/>
                <w:lang w:val="fr-FR"/>
              </w:rPr>
              <w:instrText>XE "Microsoft Desktop Optimization Pack pour SA"</w:instrText>
            </w:r>
            <w:r w:rsidRPr="00F279EB">
              <w:rPr>
                <w:spacing w:val="-2"/>
              </w:rPr>
              <w:fldChar w:fldCharType="end"/>
            </w:r>
          </w:p>
        </w:tc>
        <w:tc>
          <w:tcPr>
            <w:tcW w:w="595" w:type="dxa"/>
            <w:tcBorders>
              <w:top w:val="nil"/>
              <w:left w:val="nil"/>
              <w:bottom w:val="nil"/>
              <w:right w:val="nil"/>
            </w:tcBorders>
            <w:vAlign w:val="center"/>
          </w:tcPr>
          <w:p w:rsidR="00F279EB" w:rsidRDefault="00F279EB" w:rsidP="00A0485E">
            <w:pPr>
              <w:pStyle w:val="ProductList-OfferingBody"/>
              <w:ind w:left="-113"/>
              <w:jc w:val="center"/>
            </w:pPr>
            <w:r>
              <w:t>1/07</w:t>
            </w:r>
          </w:p>
        </w:tc>
        <w:tc>
          <w:tcPr>
            <w:tcW w:w="595" w:type="dxa"/>
            <w:tcBorders>
              <w:top w:val="nil"/>
              <w:left w:val="nil"/>
              <w:bottom w:val="nil"/>
              <w:right w:val="nil"/>
            </w:tcBorders>
            <w:vAlign w:val="center"/>
          </w:tcPr>
          <w:p w:rsidR="00F279EB" w:rsidRDefault="00F279EB" w:rsidP="0007363B">
            <w:pPr>
              <w:pStyle w:val="ProductList-OfferingBody"/>
              <w:ind w:left="-113"/>
              <w:jc w:val="center"/>
            </w:pPr>
            <w:r>
              <w:t>2</w:t>
            </w:r>
          </w:p>
        </w:tc>
        <w:tc>
          <w:tcPr>
            <w:tcW w:w="596" w:type="dxa"/>
            <w:tcBorders>
              <w:top w:val="nil"/>
              <w:left w:val="nil"/>
              <w:bottom w:val="nil"/>
              <w:right w:val="nil"/>
            </w:tcBorders>
            <w:vAlign w:val="center"/>
          </w:tcPr>
          <w:p w:rsidR="00F279EB" w:rsidRDefault="00F279E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F279EB" w:rsidRDefault="00F279E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279EB" w:rsidRDefault="00F279EB" w:rsidP="00F279EB">
            <w:pPr>
              <w:pStyle w:val="ProductList-OfferingBody"/>
              <w:ind w:left="-113"/>
              <w:jc w:val="center"/>
            </w:pPr>
            <w:r>
              <w:t>1,</w:t>
            </w:r>
            <w:r>
              <w:fldChar w:fldCharType="begin"/>
            </w:r>
            <w:r w:rsidRPr="00F279EB">
              <w:instrText xml:space="preserve"> AutoTextList  \s NoStyle \t “</w:instrText>
            </w:r>
            <w:r w:rsidRPr="00020D81">
              <w:instrText>Produit Entreprise</w:instrText>
            </w:r>
            <w:r w:rsidRPr="00F279EB">
              <w:instrText xml:space="preserve">” </w:instrText>
            </w:r>
            <w:r>
              <w:fldChar w:fldCharType="separate"/>
            </w:r>
            <w:r w:rsidRPr="00F279EB">
              <w:t>E</w:t>
            </w:r>
            <w:r w:rsidRPr="00020D81">
              <w:rPr>
                <w:b/>
              </w:rPr>
              <w:t xml:space="preserve"> </w:t>
            </w:r>
            <w:r>
              <w:rPr>
                <w:b/>
              </w:rPr>
              <w:fldChar w:fldCharType="end"/>
            </w:r>
          </w:p>
        </w:tc>
        <w:tc>
          <w:tcPr>
            <w:tcW w:w="767" w:type="dxa"/>
            <w:shd w:val="clear" w:color="auto" w:fill="70AD47" w:themeFill="accent6"/>
            <w:vAlign w:val="center"/>
          </w:tcPr>
          <w:p w:rsidR="00F279EB" w:rsidRDefault="00F279EB" w:rsidP="00F279EB">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t>,</w:t>
            </w:r>
            <w:r w:rsidRPr="005E3911">
              <w:fldChar w:fldCharType="begin"/>
            </w:r>
            <w:r w:rsidRPr="005E3911">
              <w:instrText xml:space="preserve"> AutoTextList  \s NoStyle \t “Produit de la Plate-forme Desktop Entreprise” </w:instrText>
            </w:r>
            <w:r w:rsidRPr="005E3911">
              <w:fldChar w:fldCharType="separate"/>
            </w:r>
            <w:r w:rsidRPr="005E3911">
              <w:t>EP</w:t>
            </w:r>
            <w:r w:rsidRPr="005E3911">
              <w:fldChar w:fldCharType="end"/>
            </w:r>
            <w:r>
              <w:t>,</w:t>
            </w:r>
            <w:r w:rsidRPr="005E3911">
              <w:fldChar w:fldCharType="begin"/>
            </w:r>
            <w:r w:rsidRPr="005E3911">
              <w:instrText xml:space="preserve"> AutoTextList  \s NoStyle \t “Produit de la Plate-forme Desktop Professionnel” </w:instrText>
            </w:r>
            <w:r w:rsidRPr="005E3911">
              <w:fldChar w:fldCharType="separate"/>
            </w:r>
            <w:r w:rsidRPr="005E3911">
              <w:t xml:space="preserve">PP </w:t>
            </w:r>
            <w:r w:rsidRPr="005E3911">
              <w:fldChar w:fldCharType="end"/>
            </w:r>
          </w:p>
        </w:tc>
        <w:tc>
          <w:tcPr>
            <w:tcW w:w="424" w:type="dxa"/>
            <w:shd w:val="clear" w:color="auto" w:fill="70AD47" w:themeFill="accent6"/>
            <w:vAlign w:val="center"/>
          </w:tcPr>
          <w:p w:rsidR="00F279EB" w:rsidRDefault="00F279EB" w:rsidP="00962ADA">
            <w:pPr>
              <w:pStyle w:val="ProductList-OfferingBody"/>
              <w:ind w:left="-171"/>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t>,</w:t>
            </w:r>
            <w:r w:rsidR="00962ADA" w:rsidRPr="00962ADA">
              <w:fldChar w:fldCharType="begin"/>
            </w:r>
            <w:r w:rsidR="00962ADA" w:rsidRPr="00962ADA">
              <w:instrText xml:space="preserve"> AutoTextList  \s NoStyle \t “</w:instrText>
            </w:r>
            <w:r w:rsidR="00962ADA" w:rsidRPr="00A930E5">
              <w:instrText>Offre Étudiant</w:instrText>
            </w:r>
            <w:r w:rsidR="00962ADA" w:rsidRPr="00962ADA">
              <w:instrText xml:space="preserve">” </w:instrText>
            </w:r>
            <w:r w:rsidR="00962ADA" w:rsidRPr="00962ADA">
              <w:fldChar w:fldCharType="separate"/>
            </w:r>
            <w:r w:rsidR="00962ADA" w:rsidRPr="00962ADA">
              <w:t>ST</w:t>
            </w:r>
            <w:r w:rsidR="00962ADA" w:rsidRPr="00962ADA">
              <w:fldChar w:fldCharType="end"/>
            </w:r>
          </w:p>
        </w:tc>
        <w:tc>
          <w:tcPr>
            <w:tcW w:w="596" w:type="dxa"/>
            <w:shd w:val="clear" w:color="auto" w:fill="BFBFBF" w:themeFill="background1" w:themeFillShade="BF"/>
            <w:vAlign w:val="center"/>
          </w:tcPr>
          <w:p w:rsidR="00F279EB" w:rsidRDefault="00F279EB" w:rsidP="0007363B">
            <w:pPr>
              <w:pStyle w:val="ProductList-OfferingBody"/>
              <w:ind w:left="-113"/>
              <w:jc w:val="center"/>
            </w:pPr>
          </w:p>
        </w:tc>
        <w:tc>
          <w:tcPr>
            <w:tcW w:w="595" w:type="dxa"/>
            <w:shd w:val="clear" w:color="auto" w:fill="BFBFBF" w:themeFill="background1" w:themeFillShade="BF"/>
            <w:vAlign w:val="center"/>
          </w:tcPr>
          <w:p w:rsidR="00F279EB" w:rsidRDefault="00F279EB" w:rsidP="0007363B">
            <w:pPr>
              <w:pStyle w:val="ProductList-OfferingBody"/>
              <w:ind w:left="-113"/>
              <w:jc w:val="center"/>
            </w:pPr>
          </w:p>
        </w:tc>
        <w:tc>
          <w:tcPr>
            <w:tcW w:w="595" w:type="dxa"/>
            <w:shd w:val="clear" w:color="auto" w:fill="BFBFBF" w:themeFill="background1" w:themeFillShade="BF"/>
            <w:vAlign w:val="center"/>
          </w:tcPr>
          <w:p w:rsidR="00F279EB" w:rsidRDefault="00F279EB" w:rsidP="0007363B">
            <w:pPr>
              <w:pStyle w:val="ProductList-OfferingBody"/>
              <w:ind w:left="-113"/>
              <w:jc w:val="center"/>
            </w:pPr>
          </w:p>
        </w:tc>
        <w:tc>
          <w:tcPr>
            <w:tcW w:w="596" w:type="dxa"/>
            <w:shd w:val="clear" w:color="auto" w:fill="70AD47" w:themeFill="accent6"/>
            <w:vAlign w:val="center"/>
          </w:tcPr>
          <w:p w:rsidR="00F279EB" w:rsidRPr="00747918" w:rsidRDefault="00F279EB" w:rsidP="00BE55A5">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F279EB" w:rsidRDefault="00F279EB" w:rsidP="0007363B">
            <w:pPr>
              <w:pStyle w:val="ProductList-OfferingBody"/>
              <w:ind w:left="-113"/>
              <w:jc w:val="center"/>
            </w:pPr>
          </w:p>
        </w:tc>
        <w:tc>
          <w:tcPr>
            <w:tcW w:w="596" w:type="dxa"/>
            <w:shd w:val="clear" w:color="auto" w:fill="70AD47" w:themeFill="accent6"/>
            <w:vAlign w:val="center"/>
          </w:tcPr>
          <w:p w:rsidR="00F279EB" w:rsidRDefault="00F279EB" w:rsidP="00BE55A5">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8"/>
        <w:gridCol w:w="3755"/>
        <w:gridCol w:w="3597"/>
      </w:tblGrid>
      <w:tr w:rsidR="00AA0F4D" w:rsidTr="00962ADA">
        <w:tc>
          <w:tcPr>
            <w:tcW w:w="3438" w:type="dxa"/>
          </w:tcPr>
          <w:p w:rsidR="00AA0F4D" w:rsidRDefault="00AA0F4D" w:rsidP="00AA0F4D">
            <w:pPr>
              <w:pStyle w:val="ProductList-Body"/>
              <w:spacing w:before="20" w:after="20"/>
            </w:pPr>
          </w:p>
        </w:tc>
        <w:tc>
          <w:tcPr>
            <w:tcW w:w="3755" w:type="dxa"/>
          </w:tcPr>
          <w:p w:rsidR="00AA0F4D" w:rsidRDefault="00AA0F4D" w:rsidP="00AA0F4D">
            <w:pPr>
              <w:pStyle w:val="ProductList-Body"/>
              <w:spacing w:before="20" w:after="20"/>
            </w:pPr>
            <w:r>
              <w:t xml:space="preserve">Groupe de Produits : </w:t>
            </w:r>
            <w:r>
              <w:rPr>
                <w:b/>
              </w:rPr>
              <w:t>Systèmes</w:t>
            </w:r>
          </w:p>
        </w:tc>
        <w:tc>
          <w:tcPr>
            <w:tcW w:w="3597" w:type="dxa"/>
          </w:tcPr>
          <w:p w:rsidR="00AA0F4D" w:rsidRPr="0007363B" w:rsidRDefault="00C33D30" w:rsidP="00AA0F4D">
            <w:pPr>
              <w:pStyle w:val="ProductList-Body"/>
              <w:spacing w:before="20" w:after="20"/>
              <w:rPr>
                <w:b/>
              </w:rPr>
            </w:pPr>
            <w:r>
              <w:t xml:space="preserve">Remise actualisée : </w:t>
            </w:r>
            <w:r>
              <w:rPr>
                <w:b/>
              </w:rPr>
              <w:t>Oui</w:t>
            </w:r>
          </w:p>
        </w:tc>
      </w:tr>
      <w:tr w:rsidR="00AA0F4D" w:rsidRPr="00CC0010" w:rsidTr="00962ADA">
        <w:tc>
          <w:tcPr>
            <w:tcW w:w="3438" w:type="dxa"/>
          </w:tcPr>
          <w:p w:rsidR="00AA0F4D" w:rsidRDefault="00AA0F4D" w:rsidP="00AA0F4D">
            <w:pPr>
              <w:pStyle w:val="ProductList-Body"/>
              <w:spacing w:before="20" w:after="20"/>
            </w:pPr>
          </w:p>
        </w:tc>
        <w:tc>
          <w:tcPr>
            <w:tcW w:w="3755" w:type="dxa"/>
          </w:tcPr>
          <w:p w:rsidR="00AA0F4D" w:rsidRPr="00FD6067" w:rsidRDefault="00FB0CF0" w:rsidP="00AA0F4D">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597" w:type="dxa"/>
          </w:tcPr>
          <w:p w:rsidR="00AA0F4D" w:rsidRPr="00FD6067" w:rsidRDefault="00AA0F4D" w:rsidP="00AA0F4D">
            <w:pPr>
              <w:pStyle w:val="ProductList-Body"/>
              <w:spacing w:before="20" w:after="20"/>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07363B" w:rsidRPr="00FD6067" w:rsidRDefault="0007363B" w:rsidP="0007363B">
      <w:pPr>
        <w:pStyle w:val="ProductList-Body"/>
        <w:rPr>
          <w:lang w:val="fr-FR"/>
        </w:rPr>
      </w:pPr>
      <w:r w:rsidRPr="00FD6067">
        <w:rPr>
          <w:lang w:val="fr-FR"/>
        </w:rPr>
        <w:t>Les clients souhaitant acquérir le Microsoft Desktop Optimization Pack pour SA</w:t>
      </w:r>
      <w:r>
        <w:fldChar w:fldCharType="begin"/>
      </w:r>
      <w:r w:rsidRPr="00FD6067">
        <w:rPr>
          <w:lang w:val="fr-FR"/>
        </w:rPr>
        <w:instrText>XE "Microsoft Desktop Optimization Pack pour SA"</w:instrText>
      </w:r>
      <w:r>
        <w:fldChar w:fldCharType="end"/>
      </w:r>
      <w:r w:rsidRPr="00FD6067">
        <w:rPr>
          <w:lang w:val="fr-FR"/>
        </w:rPr>
        <w:t xml:space="preserve"> (MDOP</w:t>
      </w:r>
      <w:r>
        <w:fldChar w:fldCharType="begin"/>
      </w:r>
      <w:r w:rsidRPr="00FD6067">
        <w:rPr>
          <w:lang w:val="fr-FR"/>
        </w:rPr>
        <w:instrText>XE "MDOP"</w:instrText>
      </w:r>
      <w:r>
        <w:fldChar w:fldCharType="end"/>
      </w:r>
      <w:r w:rsidRPr="00FD6067">
        <w:rPr>
          <w:lang w:val="fr-FR"/>
        </w:rPr>
        <w:t>) doivent déjà avoir souscrit et attribué à leur ordinateur l’une des offres suivantes :</w:t>
      </w:r>
    </w:p>
    <w:p w:rsidR="0007363B" w:rsidRPr="00FD6067" w:rsidRDefault="0007363B" w:rsidP="0007363B">
      <w:pPr>
        <w:pStyle w:val="ProductList-Body"/>
        <w:numPr>
          <w:ilvl w:val="0"/>
          <w:numId w:val="5"/>
        </w:numPr>
        <w:ind w:left="450" w:hanging="270"/>
        <w:rPr>
          <w:lang w:val="fr-FR"/>
        </w:rPr>
      </w:pPr>
      <w:r w:rsidRPr="00FD6067">
        <w:rPr>
          <w:lang w:val="fr-FR"/>
        </w:rPr>
        <w:t>SA active pour le système d’exploitation d’ordinateur Windows</w:t>
      </w:r>
    </w:p>
    <w:p w:rsidR="0007363B" w:rsidRDefault="0007363B" w:rsidP="00F8261A">
      <w:pPr>
        <w:pStyle w:val="ProductList-Body"/>
        <w:numPr>
          <w:ilvl w:val="0"/>
          <w:numId w:val="5"/>
        </w:numPr>
        <w:ind w:left="450" w:hanging="270"/>
      </w:pPr>
      <w:r>
        <w:t>Licence Windows Virtual Desktop Access</w:t>
      </w:r>
      <w:r>
        <w:fldChar w:fldCharType="begin"/>
      </w:r>
      <w:r>
        <w:instrText>XE "Windows Virtual Desktop Access"</w:instrText>
      </w:r>
      <w:r>
        <w:fldChar w:fldCharType="end"/>
      </w:r>
      <w:r>
        <w:t xml:space="preserve"> ou</w:t>
      </w:r>
    </w:p>
    <w:p w:rsidR="00527DC0" w:rsidRPr="00FD6067" w:rsidRDefault="00527DC0" w:rsidP="00F8261A">
      <w:pPr>
        <w:pStyle w:val="ProductList-Body"/>
        <w:numPr>
          <w:ilvl w:val="0"/>
          <w:numId w:val="5"/>
        </w:numPr>
        <w:ind w:left="450" w:hanging="270"/>
        <w:rPr>
          <w:lang w:val="fr-FR"/>
        </w:rPr>
      </w:pPr>
      <w:r w:rsidRPr="00FD6067">
        <w:rPr>
          <w:lang w:val="fr-FR"/>
        </w:rPr>
        <w:t>SA active pour le système d’exploitation Windows Industry, ou</w:t>
      </w:r>
    </w:p>
    <w:p w:rsidR="00E87EC1" w:rsidRPr="00FD6067" w:rsidRDefault="00E87EC1" w:rsidP="00E87EC1">
      <w:pPr>
        <w:pStyle w:val="ProductList-Body"/>
        <w:numPr>
          <w:ilvl w:val="0"/>
          <w:numId w:val="5"/>
        </w:numPr>
        <w:ind w:left="360" w:hanging="180"/>
        <w:rPr>
          <w:lang w:val="fr-FR"/>
        </w:rPr>
      </w:pPr>
      <w:r w:rsidRPr="00FD6067">
        <w:rPr>
          <w:lang w:val="fr-FR"/>
        </w:rPr>
        <w:t>Licence d‘abonnement à l’Assistant Windows active.</w:t>
      </w:r>
    </w:p>
    <w:bookmarkStart w:id="186" w:name="_Toc378147630"/>
    <w:bookmarkStart w:id="187" w:name="_Toc378151532"/>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E5EEC" w:rsidRDefault="00CE5EEC" w:rsidP="00CE5EEC">
      <w:pPr>
        <w:pStyle w:val="ProductList-OfferingGroupHeading"/>
        <w:outlineLvl w:val="1"/>
      </w:pPr>
      <w:bookmarkStart w:id="188" w:name="_Toc379797117"/>
      <w:bookmarkStart w:id="189" w:name="_Toc380513143"/>
      <w:bookmarkStart w:id="190" w:name="_Toc380655182"/>
      <w:bookmarkStart w:id="191" w:name="_Toc383683487"/>
      <w:bookmarkStart w:id="192" w:name="_Toc379797146"/>
      <w:bookmarkStart w:id="193" w:name="_Toc380513171"/>
      <w:bookmarkStart w:id="194" w:name="_Toc380655213"/>
      <w:r>
        <w:t>Microsoft Dynamics</w:t>
      </w:r>
      <w:bookmarkEnd w:id="188"/>
      <w:bookmarkEnd w:id="189"/>
      <w:bookmarkEnd w:id="190"/>
      <w:bookmarkEnd w:id="191"/>
    </w:p>
    <w:p w:rsidR="00CE5EEC" w:rsidRDefault="00CE5EEC" w:rsidP="00CE5EEC">
      <w:pPr>
        <w:pStyle w:val="ProductList-Offering2Heading"/>
        <w:outlineLvl w:val="2"/>
      </w:pPr>
      <w:r>
        <w:tab/>
      </w:r>
      <w:bookmarkStart w:id="195" w:name="_Toc379797118"/>
      <w:bookmarkStart w:id="196" w:name="_Toc380513144"/>
      <w:bookmarkStart w:id="197" w:name="_Toc380655183"/>
      <w:bookmarkStart w:id="198" w:name="_Toc383683488"/>
      <w: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3DC8" w:rsidTr="000872EB">
        <w:trPr>
          <w:tblHeader/>
        </w:trPr>
        <w:tc>
          <w:tcPr>
            <w:tcW w:w="3060" w:type="dxa"/>
            <w:tcBorders>
              <w:bottom w:val="nil"/>
            </w:tcBorders>
            <w:shd w:val="clear" w:color="auto" w:fill="00188F"/>
          </w:tcPr>
          <w:p w:rsidR="00CE3DC8" w:rsidRPr="00EE0836" w:rsidRDefault="00CE3DC8"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E3DC8" w:rsidRPr="00677181"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CE3DC8" w:rsidRPr="00EE0836" w:rsidRDefault="00CE3DC8"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E3DC8" w:rsidTr="008E4C23">
        <w:tc>
          <w:tcPr>
            <w:tcW w:w="3060" w:type="dxa"/>
            <w:tcBorders>
              <w:top w:val="nil"/>
              <w:left w:val="nil"/>
              <w:bottom w:val="dashSmallGap" w:sz="4" w:space="0" w:color="BFBFBF" w:themeColor="background1" w:themeShade="BF"/>
              <w:right w:val="nil"/>
            </w:tcBorders>
          </w:tcPr>
          <w:p w:rsidR="00CE3DC8" w:rsidRPr="00FD6067" w:rsidRDefault="00CE3DC8" w:rsidP="008E4C23">
            <w:pPr>
              <w:pStyle w:val="ProductList-Offering2"/>
              <w:rPr>
                <w:lang w:val="pt-BR"/>
              </w:rPr>
            </w:pPr>
            <w:bookmarkStart w:id="199" w:name="_Toc379797119"/>
            <w:bookmarkStart w:id="200" w:name="_Toc380513145"/>
            <w:bookmarkStart w:id="201" w:name="_Toc380655184"/>
            <w:bookmarkStart w:id="202" w:name="_Toc383683489"/>
            <w:r w:rsidRPr="00FD6067">
              <w:rPr>
                <w:lang w:val="pt-BR"/>
              </w:rPr>
              <w:t>Microsoft Dynamics AX 2012 R2 Server</w:t>
            </w:r>
            <w:bookmarkEnd w:id="199"/>
            <w:bookmarkEnd w:id="200"/>
            <w:bookmarkEnd w:id="201"/>
            <w:bookmarkEnd w:id="202"/>
            <w:r>
              <w:fldChar w:fldCharType="begin"/>
            </w:r>
            <w:r w:rsidRPr="00FD6067">
              <w:rPr>
                <w:lang w:val="pt-BR"/>
              </w:rPr>
              <w:instrText>XE "Microsoft Dynamics AX 2012 R2 Server"</w:instrText>
            </w:r>
            <w:r>
              <w:fldChar w:fldCharType="end"/>
            </w:r>
          </w:p>
        </w:tc>
        <w:tc>
          <w:tcPr>
            <w:tcW w:w="595" w:type="dxa"/>
            <w:tcBorders>
              <w:top w:val="nil"/>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50</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03" w:name="_Toc379797120"/>
            <w:bookmarkStart w:id="204" w:name="_Toc380513146"/>
            <w:bookmarkStart w:id="205" w:name="_Toc380655185"/>
            <w:bookmarkStart w:id="206" w:name="_Toc383683490"/>
            <w:r w:rsidRPr="00FD6067">
              <w:rPr>
                <w:lang w:val="fr-FR"/>
              </w:rPr>
              <w:t>CAL Entreprise Microsoft Dynamics AX 2012 R2</w:t>
            </w:r>
            <w:r>
              <w:fldChar w:fldCharType="begin"/>
            </w:r>
            <w:r w:rsidRPr="00FD6067">
              <w:rPr>
                <w:lang w:val="fr-FR"/>
              </w:rPr>
              <w:instrText>XE "CAL Entreprise Microsoft Dynamics AX 2012 R2"</w:instrText>
            </w:r>
            <w:r>
              <w:fldChar w:fldCharType="end"/>
            </w:r>
            <w:r w:rsidRPr="00FD6067">
              <w:rPr>
                <w:lang w:val="fr-FR"/>
              </w:rPr>
              <w:t xml:space="preserve"> (Utilisateur et Dispositif)</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50</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07" w:name="_Toc379797121"/>
            <w:bookmarkStart w:id="208" w:name="_Toc380513147"/>
            <w:bookmarkStart w:id="209" w:name="_Toc380655186"/>
            <w:bookmarkStart w:id="210" w:name="_Toc383683491"/>
            <w:r w:rsidRPr="00FD6067">
              <w:rPr>
                <w:lang w:val="fr-FR"/>
              </w:rPr>
              <w:t>CAL Entreprise Supplémentaire Microsoft Dynamics AX 2012 R2</w:t>
            </w:r>
            <w:r>
              <w:fldChar w:fldCharType="begin"/>
            </w:r>
            <w:r w:rsidRPr="00FD6067">
              <w:rPr>
                <w:lang w:val="fr-FR"/>
              </w:rPr>
              <w:instrText>XE "CAL Entreprise Supplémentaire Microsoft Dynamics AX 2012 R2"</w:instrText>
            </w:r>
            <w:r>
              <w:fldChar w:fldCharType="end"/>
            </w:r>
            <w:r w:rsidRPr="00FD6067">
              <w:rPr>
                <w:lang w:val="fr-FR"/>
              </w:rPr>
              <w:t xml:space="preserve"> (Utilisateur et Dispositif)</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25</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11" w:name="_Toc379797122"/>
            <w:bookmarkStart w:id="212" w:name="_Toc380513148"/>
            <w:bookmarkStart w:id="213" w:name="_Toc380655187"/>
            <w:bookmarkStart w:id="214" w:name="_Toc383683492"/>
            <w:r w:rsidRPr="00FD6067">
              <w:rPr>
                <w:lang w:val="fr-FR"/>
              </w:rPr>
              <w:t>CAL Fonctionnelle Microsoft Dynamics AX 2012 R2</w:t>
            </w:r>
            <w:r>
              <w:fldChar w:fldCharType="begin"/>
            </w:r>
            <w:r w:rsidRPr="00FD6067">
              <w:rPr>
                <w:lang w:val="fr-FR"/>
              </w:rPr>
              <w:instrText>XE "CAL Fonctionnelle Microsoft Dynamics AX 2012 R2"</w:instrText>
            </w:r>
            <w:r>
              <w:fldChar w:fldCharType="end"/>
            </w:r>
            <w:r w:rsidRPr="00FD6067">
              <w:rPr>
                <w:lang w:val="fr-FR"/>
              </w:rPr>
              <w:t xml:space="preserve"> (Utilisateur et Dispositif)</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15</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15" w:name="_Toc379797123"/>
            <w:bookmarkStart w:id="216" w:name="_Toc380513149"/>
            <w:bookmarkStart w:id="217" w:name="_Toc380655188"/>
            <w:bookmarkStart w:id="218" w:name="_Toc383683493"/>
            <w:r w:rsidRPr="00FD6067">
              <w:rPr>
                <w:lang w:val="fr-FR"/>
              </w:rPr>
              <w:t>CAL Fonctionnelle Supplémentaire Microsoft Dynamics AX 2012 R2</w:t>
            </w:r>
            <w:r>
              <w:fldChar w:fldCharType="begin"/>
            </w:r>
            <w:r w:rsidRPr="00FD6067">
              <w:rPr>
                <w:lang w:val="fr-FR"/>
              </w:rPr>
              <w:instrText>XE "CAL Fonctionnelle Supplémentaire Microsoft Dynamics AX 2012 R2"</w:instrText>
            </w:r>
            <w:r>
              <w:fldChar w:fldCharType="end"/>
            </w:r>
            <w:r w:rsidRPr="00FD6067">
              <w:rPr>
                <w:lang w:val="fr-FR"/>
              </w:rPr>
              <w:t xml:space="preserve"> (Utilisateur et Dispositif)</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10</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19" w:name="_Toc379797124"/>
            <w:bookmarkStart w:id="220" w:name="_Toc380513150"/>
            <w:bookmarkStart w:id="221" w:name="_Toc380655189"/>
            <w:bookmarkStart w:id="222" w:name="_Toc383683494"/>
            <w:r w:rsidRPr="00FD6067">
              <w:rPr>
                <w:lang w:val="fr-FR"/>
              </w:rPr>
              <w:t>CAL Libre-Service Microsoft Dynamics AX 2012 R2</w:t>
            </w:r>
            <w:r>
              <w:fldChar w:fldCharType="begin"/>
            </w:r>
            <w:r w:rsidRPr="00FD6067">
              <w:rPr>
                <w:lang w:val="fr-FR"/>
              </w:rPr>
              <w:instrText>XE "CAL Libre-Service Microsoft Dynamics AX 2012 R2"</w:instrText>
            </w:r>
            <w:r>
              <w:fldChar w:fldCharType="end"/>
            </w:r>
            <w:r w:rsidRPr="00FD6067">
              <w:rPr>
                <w:lang w:val="fr-FR"/>
              </w:rPr>
              <w:t xml:space="preserve"> (Utilisateur et Dispositif)</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1</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3DC8" w:rsidRPr="00FD6067" w:rsidRDefault="00CE3DC8" w:rsidP="008E4C23">
            <w:pPr>
              <w:pStyle w:val="ProductList-Offering2"/>
              <w:rPr>
                <w:lang w:val="fr-FR"/>
              </w:rPr>
            </w:pPr>
            <w:bookmarkStart w:id="223" w:name="_Toc379797125"/>
            <w:bookmarkStart w:id="224" w:name="_Toc380513151"/>
            <w:bookmarkStart w:id="225" w:name="_Toc380655190"/>
            <w:bookmarkStart w:id="226" w:name="_Toc383683495"/>
            <w:r w:rsidRPr="00FD6067">
              <w:rPr>
                <w:lang w:val="fr-FR"/>
              </w:rPr>
              <w:t>CAL Tâche Microsoft Dynamics AX 2012 R2</w:t>
            </w:r>
            <w:r>
              <w:fldChar w:fldCharType="begin"/>
            </w:r>
            <w:r w:rsidRPr="00FD6067">
              <w:rPr>
                <w:lang w:val="fr-FR"/>
              </w:rPr>
              <w:instrText>XE "CAL Tâche Microsoft Dynamics AX 2012 R2"</w:instrText>
            </w:r>
            <w:r>
              <w:fldChar w:fldCharType="end"/>
            </w:r>
            <w:r w:rsidRPr="00FD6067">
              <w:rPr>
                <w:lang w:val="fr-FR"/>
              </w:rPr>
              <w:t xml:space="preserve"> (Utilisateur et Dispositif)</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1</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r w:rsidR="00CE3DC8" w:rsidTr="008E4C23">
        <w:tc>
          <w:tcPr>
            <w:tcW w:w="3060" w:type="dxa"/>
            <w:tcBorders>
              <w:top w:val="dashSmallGap" w:sz="4" w:space="0" w:color="BFBFBF" w:themeColor="background1" w:themeShade="BF"/>
              <w:left w:val="nil"/>
              <w:bottom w:val="nil"/>
              <w:right w:val="nil"/>
            </w:tcBorders>
          </w:tcPr>
          <w:p w:rsidR="00CE3DC8" w:rsidRPr="00FD6067" w:rsidRDefault="00CE3DC8" w:rsidP="008E4C23">
            <w:pPr>
              <w:pStyle w:val="ProductList-Offering2"/>
              <w:rPr>
                <w:lang w:val="fr-FR"/>
              </w:rPr>
            </w:pPr>
            <w:bookmarkStart w:id="227" w:name="_Toc379797126"/>
            <w:bookmarkStart w:id="228" w:name="_Toc380513152"/>
            <w:bookmarkStart w:id="229" w:name="_Toc380655191"/>
            <w:bookmarkStart w:id="230" w:name="_Toc383683496"/>
            <w:r w:rsidRPr="00FD6067">
              <w:rPr>
                <w:lang w:val="fr-FR"/>
              </w:rPr>
              <w:t>CAL Tâche Supplémentaire Microsoft Dynamics AX 2012 R2</w:t>
            </w:r>
            <w:r>
              <w:fldChar w:fldCharType="begin"/>
            </w:r>
            <w:r w:rsidRPr="00FD6067">
              <w:rPr>
                <w:lang w:val="fr-FR"/>
              </w:rPr>
              <w:instrText>XE "CAL Tâche Supplémentaire Microsoft Dynamics AX 2012 R2"</w:instrText>
            </w:r>
            <w:r>
              <w:fldChar w:fldCharType="end"/>
            </w:r>
            <w:r w:rsidRPr="00FD6067">
              <w:rPr>
                <w:lang w:val="fr-FR"/>
              </w:rPr>
              <w:t xml:space="preserve"> (Utilisateur et Dispositif)</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3DC8" w:rsidRDefault="00CE3DC8"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3DC8" w:rsidRDefault="00CE3DC8"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3DC8" w:rsidRDefault="00CE3DC8"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3DC8" w:rsidRDefault="00CE3DC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3DC8" w:rsidRDefault="00CE3DC8" w:rsidP="008E4C23">
            <w:pPr>
              <w:pStyle w:val="ProductList-OfferingBody"/>
              <w:ind w:left="-113"/>
              <w:jc w:val="center"/>
            </w:pPr>
            <w:r>
              <w:t>1</w:t>
            </w:r>
          </w:p>
        </w:tc>
        <w:tc>
          <w:tcPr>
            <w:tcW w:w="596" w:type="dxa"/>
            <w:shd w:val="clear" w:color="auto" w:fill="70AD47" w:themeFill="accent6"/>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c>
          <w:tcPr>
            <w:tcW w:w="595" w:type="dxa"/>
            <w:shd w:val="clear" w:color="auto" w:fill="BFBFBF" w:themeFill="background1" w:themeFillShade="BF"/>
            <w:vAlign w:val="center"/>
          </w:tcPr>
          <w:p w:rsidR="00CE3DC8" w:rsidRDefault="00CE3DC8" w:rsidP="008E4C23">
            <w:pPr>
              <w:pStyle w:val="ProductList-OfferingBody"/>
              <w:ind w:left="-113"/>
              <w:jc w:val="center"/>
            </w:pPr>
          </w:p>
        </w:tc>
        <w:tc>
          <w:tcPr>
            <w:tcW w:w="596" w:type="dxa"/>
            <w:shd w:val="clear" w:color="auto" w:fill="BFBFBF" w:themeFill="background1" w:themeFillShade="BF"/>
            <w:vAlign w:val="center"/>
          </w:tcPr>
          <w:p w:rsidR="00CE3DC8" w:rsidRDefault="00CE3DC8" w:rsidP="008E4C23">
            <w:pPr>
              <w:pStyle w:val="ProductList-OfferingBody"/>
              <w:ind w:left="-113"/>
              <w:jc w:val="center"/>
            </w:pPr>
          </w:p>
        </w:tc>
      </w:tr>
    </w:tbl>
    <w:p w:rsidR="00CE5EEC" w:rsidRDefault="00CE5EEC" w:rsidP="00CE5EEC">
      <w:pPr>
        <w:pStyle w:val="ProductList-Body"/>
        <w:spacing w:before="20" w:after="20"/>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3753"/>
        <w:gridCol w:w="2562"/>
      </w:tblGrid>
      <w:tr w:rsidR="00CE5EEC" w:rsidTr="00EC3C1F">
        <w:tc>
          <w:tcPr>
            <w:tcW w:w="4482" w:type="dxa"/>
          </w:tcPr>
          <w:p w:rsidR="00CE5EEC" w:rsidRPr="00FD6067" w:rsidRDefault="00CE5EEC" w:rsidP="008E4C23">
            <w:pPr>
              <w:pStyle w:val="ProductList-Body"/>
              <w:spacing w:before="20" w:after="20"/>
              <w:rPr>
                <w:lang w:val="fr-FR"/>
              </w:rPr>
            </w:pPr>
            <w:r w:rsidRPr="00FD6067">
              <w:rPr>
                <w:lang w:val="fr-FR"/>
              </w:rPr>
              <w:t xml:space="preserve">Version antérieure : </w:t>
            </w:r>
            <w:r w:rsidRPr="00FD6067">
              <w:rPr>
                <w:b/>
                <w:lang w:val="fr-FR"/>
              </w:rPr>
              <w:t>Microsoft Dynamics AX 2012</w:t>
            </w:r>
            <w:r w:rsidRPr="00FD6067">
              <w:rPr>
                <w:lang w:val="fr-FR"/>
              </w:rPr>
              <w:t xml:space="preserve"> (8/12)</w:t>
            </w:r>
          </w:p>
        </w:tc>
        <w:tc>
          <w:tcPr>
            <w:tcW w:w="3753" w:type="dxa"/>
          </w:tcPr>
          <w:p w:rsidR="00CE5EEC" w:rsidRDefault="00CE5EEC" w:rsidP="008E4C23">
            <w:pPr>
              <w:pStyle w:val="ProductList-Body"/>
              <w:spacing w:before="20" w:after="20"/>
            </w:pPr>
            <w:r>
              <w:t xml:space="preserve">Groupe de Produits : </w:t>
            </w:r>
            <w:r>
              <w:rPr>
                <w:b/>
              </w:rPr>
              <w:t>Serveurs</w:t>
            </w:r>
          </w:p>
        </w:tc>
        <w:tc>
          <w:tcPr>
            <w:tcW w:w="2562" w:type="dxa"/>
          </w:tcPr>
          <w:p w:rsidR="00CE5EEC" w:rsidRDefault="00CE5EEC" w:rsidP="008E4C23">
            <w:pPr>
              <w:pStyle w:val="ProductList-Body"/>
              <w:spacing w:before="20" w:after="20"/>
            </w:pPr>
          </w:p>
        </w:tc>
      </w:tr>
      <w:tr w:rsidR="00CE5EEC" w:rsidRPr="00CC0010" w:rsidTr="00EC3C1F">
        <w:tc>
          <w:tcPr>
            <w:tcW w:w="4482" w:type="dxa"/>
          </w:tcPr>
          <w:p w:rsidR="00CE5EEC" w:rsidRDefault="00CE5EEC" w:rsidP="008E4C23">
            <w:pPr>
              <w:pStyle w:val="ProductList-Body"/>
              <w:spacing w:before="20" w:after="20"/>
            </w:pPr>
          </w:p>
        </w:tc>
        <w:tc>
          <w:tcPr>
            <w:tcW w:w="3753" w:type="dxa"/>
          </w:tcPr>
          <w:p w:rsidR="00CE5EEC" w:rsidRPr="00FD6067" w:rsidRDefault="00363ABA" w:rsidP="008E4C23">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2562" w:type="dxa"/>
          </w:tcPr>
          <w:p w:rsidR="00CE5EEC" w:rsidRPr="00FD6067" w:rsidRDefault="00CE5EEC" w:rsidP="008E4C23">
            <w:pPr>
              <w:pStyle w:val="ProductList-Body"/>
              <w:spacing w:before="20" w:after="20"/>
              <w:rPr>
                <w:lang w:val="fr-FR"/>
              </w:rPr>
            </w:pPr>
          </w:p>
        </w:tc>
      </w:tr>
    </w:tbl>
    <w:p w:rsidR="00CE5EEC" w:rsidRPr="00FD6067" w:rsidRDefault="00CE5EEC" w:rsidP="00CE5EEC">
      <w:pPr>
        <w:pStyle w:val="ProductList-Body"/>
        <w:shd w:val="clear" w:color="auto" w:fill="D9D9D9" w:themeFill="background1" w:themeFillShade="D9"/>
        <w:spacing w:before="120" w:after="120"/>
        <w:rPr>
          <w:b/>
          <w:lang w:val="fr-FR"/>
        </w:rPr>
      </w:pPr>
      <w:r w:rsidRPr="00FD6067">
        <w:rPr>
          <w:b/>
          <w:lang w:val="fr-FR"/>
        </w:rPr>
        <w:t>Informations supplémentaires</w:t>
      </w:r>
    </w:p>
    <w:p w:rsidR="00CE5EEC" w:rsidRPr="00FD6067" w:rsidRDefault="00CE5EEC" w:rsidP="00CE5EEC">
      <w:pPr>
        <w:pStyle w:val="ProductList-Body"/>
        <w:rPr>
          <w:b/>
          <w:lang w:val="fr-FR"/>
        </w:rPr>
      </w:pPr>
      <w:r w:rsidRPr="00FD6067">
        <w:rPr>
          <w:b/>
          <w:color w:val="00188F"/>
          <w:lang w:val="fr-FR"/>
        </w:rPr>
        <w:t>Localisations et traductions</w:t>
      </w:r>
    </w:p>
    <w:p w:rsidR="00CE5EEC" w:rsidRPr="00FD6067" w:rsidRDefault="00CE5EEC" w:rsidP="00CE5EEC">
      <w:pPr>
        <w:pStyle w:val="ProductList-Body"/>
        <w:rPr>
          <w:lang w:val="fr-FR"/>
        </w:rPr>
      </w:pPr>
      <w:r w:rsidRPr="00FD6067">
        <w:rPr>
          <w:lang w:val="fr-FR"/>
        </w:rPr>
        <w:t xml:space="preserve">Microsoft Dynamics AX sera localisé, traduit, supporté et commercialisé par Microsoft dans certains pays et dans certaines langues. Reportez-vous au site </w:t>
      </w:r>
      <w:hyperlink r:id="rId25" w:history="1">
        <w:r w:rsidRPr="00FD6067">
          <w:rPr>
            <w:rStyle w:val="Hyperlink"/>
            <w:lang w:val="fr-FR"/>
          </w:rPr>
          <w:t>http://www.microsoft.com/en-us/dynamics/erp-buy-ax-software.aspx</w:t>
        </w:r>
      </w:hyperlink>
      <w:r w:rsidRPr="00FD6067">
        <w:rPr>
          <w:lang w:val="fr-FR"/>
        </w:rPr>
        <w:t xml:space="preserve"> pour connaître la disponibilité des versions traduites et localisées par Microsoft.</w:t>
      </w:r>
    </w:p>
    <w:p w:rsidR="00CE5EEC" w:rsidRPr="00FD6067" w:rsidRDefault="00CE5EEC" w:rsidP="00CE5EEC">
      <w:pPr>
        <w:pStyle w:val="ProductList-Body"/>
        <w:rPr>
          <w:lang w:val="fr-FR"/>
        </w:rPr>
      </w:pPr>
    </w:p>
    <w:p w:rsidR="00CE5EEC" w:rsidRPr="00FD6067" w:rsidRDefault="00CE5EEC" w:rsidP="00CE5EEC">
      <w:pPr>
        <w:pStyle w:val="ProductList-Body"/>
        <w:rPr>
          <w:lang w:val="fr-FR"/>
        </w:rPr>
      </w:pPr>
      <w:r w:rsidRPr="00FD6067">
        <w:rPr>
          <w:lang w:val="fr-FR"/>
        </w:rPr>
        <w:t>Microsoft reconnaît qu’il est possible que les clients souhaitent utiliser certains modules ou fonctionnalités localisés et/ou traduits pour une région en particulier en dehors de cette région.</w:t>
      </w:r>
      <w:r w:rsidR="003154F5" w:rsidRPr="00FD6067">
        <w:rPr>
          <w:lang w:val="fr-FR"/>
        </w:rPr>
        <w:t xml:space="preserve"> </w:t>
      </w:r>
      <w:r w:rsidRPr="00FD6067">
        <w:rPr>
          <w:lang w:val="fr-FR"/>
        </w:rPr>
        <w:t>Comme les lois et réglementations varient d’une région à l’autre, ces différences peuvent empêcher l’utilisation de la fonctionnalité voulue dans d’autres régions que celle pour laquelle elle a été créée.</w:t>
      </w:r>
      <w:r w:rsidR="003154F5" w:rsidRPr="00FD6067">
        <w:rPr>
          <w:lang w:val="fr-FR"/>
        </w:rPr>
        <w:t xml:space="preserve"> </w:t>
      </w:r>
      <w:r w:rsidRPr="00FD6067">
        <w:rPr>
          <w:lang w:val="fr-FR"/>
        </w:rPr>
        <w:t xml:space="preserve">Microsoft ne formule aucune déclaration, </w:t>
      </w:r>
      <w:r w:rsidRPr="00FD6067">
        <w:rPr>
          <w:lang w:val="fr-FR"/>
        </w:rPr>
        <w:lastRenderedPageBreak/>
        <w:t>représentation ou garantie (expresse, implicite ou autre), ni aucune assurance quant au fonctionnement ou à l’adéquation de toute version localisée et/ou traduite des logiciels (y compris les Services en Ligne rendus disponibles par ces logiciels) utilisée en dehors du territoire pour lequel elle a été créée et dans lequel Microsoft rend ces logiciels ou services généralement disponibles dans le commerce.</w:t>
      </w:r>
      <w:r w:rsidR="003154F5" w:rsidRPr="00FD6067">
        <w:rPr>
          <w:lang w:val="fr-FR"/>
        </w:rPr>
        <w:t xml:space="preserve"> </w:t>
      </w:r>
      <w:r w:rsidRPr="00FD6067">
        <w:rPr>
          <w:lang w:val="fr-FR"/>
        </w:rPr>
        <w:t>Il est recommandé de se renseigner auprès d’un conseiller fiscal de la région dans laquelle un client envisage d‘utiliser le logiciel pour savoir si la fonctionnalité peut ou non être utilisée dans cette région.</w:t>
      </w:r>
    </w:p>
    <w:p w:rsidR="00CE5EEC" w:rsidRPr="00FD6067" w:rsidRDefault="00CE5EEC" w:rsidP="00CE5EEC">
      <w:pPr>
        <w:pStyle w:val="ProductList-Body"/>
        <w:rPr>
          <w:lang w:val="fr-FR"/>
        </w:rPr>
      </w:pPr>
    </w:p>
    <w:p w:rsidR="00CE5EEC" w:rsidRPr="00FD6067" w:rsidRDefault="00CE5EEC" w:rsidP="00CE5EEC">
      <w:pPr>
        <w:pStyle w:val="ProductList-Body"/>
        <w:rPr>
          <w:b/>
          <w:lang w:val="fr-FR"/>
        </w:rPr>
      </w:pPr>
      <w:r w:rsidRPr="00FD6067">
        <w:rPr>
          <w:b/>
          <w:color w:val="00188F"/>
          <w:lang w:val="fr-FR"/>
        </w:rPr>
        <w:t>Droits d’ut</w:t>
      </w:r>
      <w:r w:rsidR="00F96DFE">
        <w:rPr>
          <w:b/>
          <w:color w:val="00188F"/>
          <w:lang w:val="fr-FR"/>
        </w:rPr>
        <w:t>ilisation concédés par les CAL</w:t>
      </w:r>
    </w:p>
    <w:p w:rsidR="00CE5EEC" w:rsidRPr="00FD6067" w:rsidRDefault="00CE5EEC" w:rsidP="00CE5EEC">
      <w:pPr>
        <w:pStyle w:val="ProductList-Body"/>
        <w:rPr>
          <w:lang w:val="fr-FR"/>
        </w:rPr>
      </w:pPr>
      <w:r w:rsidRPr="00FD6067">
        <w:rPr>
          <w:lang w:val="fr-FR"/>
        </w:rPr>
        <w:t>Les utilisations autorisées par les différentes CAL Microsoft Dynamics AX 2012 R2 sont présentées dans le tableau ci-dessous :</w:t>
      </w:r>
    </w:p>
    <w:p w:rsidR="00CE5EEC" w:rsidRDefault="00CE5EEC" w:rsidP="00CE5EEC">
      <w:pPr>
        <w:pStyle w:val="ProductList-Body"/>
        <w:numPr>
          <w:ilvl w:val="0"/>
          <w:numId w:val="6"/>
        </w:numPr>
        <w:ind w:left="450" w:hanging="270"/>
      </w:pPr>
      <w:r>
        <w:t>CAL Libre-Service (CAL de base)</w:t>
      </w:r>
    </w:p>
    <w:p w:rsidR="00CE5EEC" w:rsidRPr="00FD6067" w:rsidRDefault="00CE5EEC" w:rsidP="00CE5EEC">
      <w:pPr>
        <w:pStyle w:val="ProductList-Body"/>
        <w:numPr>
          <w:ilvl w:val="1"/>
          <w:numId w:val="6"/>
        </w:numPr>
        <w:ind w:left="720" w:hanging="270"/>
        <w:rPr>
          <w:lang w:val="fr-FR"/>
        </w:rPr>
      </w:pPr>
      <w:r w:rsidRPr="00FD6067">
        <w:rPr>
          <w:lang w:val="fr-FR"/>
        </w:rPr>
        <w:t>créer des notes de frais ;</w:t>
      </w:r>
    </w:p>
    <w:p w:rsidR="00CE5EEC" w:rsidRPr="00FD6067" w:rsidRDefault="00CE5EEC" w:rsidP="00CE5EEC">
      <w:pPr>
        <w:pStyle w:val="ProductList-Body"/>
        <w:numPr>
          <w:ilvl w:val="1"/>
          <w:numId w:val="6"/>
        </w:numPr>
        <w:ind w:left="720" w:hanging="270"/>
        <w:rPr>
          <w:lang w:val="fr-FR"/>
        </w:rPr>
      </w:pPr>
      <w:r w:rsidRPr="00FD6067">
        <w:rPr>
          <w:lang w:val="fr-FR"/>
        </w:rPr>
        <w:t>gérer des données personnelles, telles que le régime de prestations ;</w:t>
      </w:r>
    </w:p>
    <w:p w:rsidR="00CE5EEC" w:rsidRPr="00FD6067" w:rsidRDefault="00CE5EEC" w:rsidP="00CE5EEC">
      <w:pPr>
        <w:pStyle w:val="ProductList-Body"/>
        <w:numPr>
          <w:ilvl w:val="1"/>
          <w:numId w:val="6"/>
        </w:numPr>
        <w:ind w:left="720" w:hanging="270"/>
        <w:rPr>
          <w:lang w:val="fr-FR"/>
        </w:rPr>
      </w:pPr>
      <w:r w:rsidRPr="00FD6067">
        <w:rPr>
          <w:lang w:val="fr-FR"/>
        </w:rPr>
        <w:t>créer des entrées d’horaire et de présence, telles que l’enregistrement des heures, le pointage des arrivées et des départs ;</w:t>
      </w:r>
    </w:p>
    <w:p w:rsidR="00CE5EEC" w:rsidRPr="00FD6067" w:rsidRDefault="00CE5EEC" w:rsidP="00CE5EEC">
      <w:pPr>
        <w:pStyle w:val="ProductList-Body"/>
        <w:numPr>
          <w:ilvl w:val="1"/>
          <w:numId w:val="6"/>
        </w:numPr>
        <w:ind w:left="720" w:hanging="270"/>
        <w:rPr>
          <w:lang w:val="fr-FR"/>
        </w:rPr>
      </w:pPr>
      <w:r w:rsidRPr="00FD6067">
        <w:rPr>
          <w:lang w:val="fr-FR"/>
        </w:rPr>
        <w:t>entrer les demandes de service de l’employé ;</w:t>
      </w:r>
    </w:p>
    <w:p w:rsidR="00CE5EEC" w:rsidRPr="00FD6067" w:rsidRDefault="00CE5EEC" w:rsidP="00CE5EEC">
      <w:pPr>
        <w:pStyle w:val="ProductList-Body"/>
        <w:numPr>
          <w:ilvl w:val="1"/>
          <w:numId w:val="6"/>
        </w:numPr>
        <w:ind w:left="720" w:hanging="270"/>
        <w:rPr>
          <w:lang w:val="fr-FR"/>
        </w:rPr>
      </w:pPr>
      <w:r w:rsidRPr="00FD6067">
        <w:rPr>
          <w:lang w:val="fr-FR"/>
        </w:rPr>
        <w:t>préparer les demandes d’approvisionnement indirect concernant les Produits pour l’employé, telles que voyage, matériel de bureau, fournitures ; et/ou effectuer des demandes d’ajout ou d’inscription de fournisseurs.</w:t>
      </w:r>
    </w:p>
    <w:p w:rsidR="00CE5EEC" w:rsidRPr="00FD6067" w:rsidRDefault="00CE5EEC" w:rsidP="00CE5EEC">
      <w:pPr>
        <w:pStyle w:val="ProductList-Body"/>
        <w:numPr>
          <w:ilvl w:val="0"/>
          <w:numId w:val="6"/>
        </w:numPr>
        <w:ind w:left="450" w:hanging="270"/>
        <w:rPr>
          <w:lang w:val="fr-FR"/>
        </w:rPr>
      </w:pPr>
      <w:r w:rsidRPr="00FD6067">
        <w:rPr>
          <w:lang w:val="fr-FR"/>
        </w:rPr>
        <w:t>CAL Tâche (CAL Libre-Service + CAL Tâche Supplémentaire)</w:t>
      </w:r>
    </w:p>
    <w:p w:rsidR="00CE5EEC" w:rsidRPr="00FD6067" w:rsidRDefault="00CE5EEC" w:rsidP="00CE5EEC">
      <w:pPr>
        <w:pStyle w:val="ProductList-Body"/>
        <w:numPr>
          <w:ilvl w:val="1"/>
          <w:numId w:val="6"/>
        </w:numPr>
        <w:ind w:left="720" w:hanging="270"/>
        <w:rPr>
          <w:lang w:val="fr-FR"/>
        </w:rPr>
      </w:pPr>
      <w:r w:rsidRPr="00FD6067">
        <w:rPr>
          <w:lang w:val="fr-FR"/>
        </w:rPr>
        <w:t>inclut les droits d’utilisation de la CAL Libre-Service</w:t>
      </w:r>
    </w:p>
    <w:p w:rsidR="00CE5EEC" w:rsidRDefault="00CE5EEC" w:rsidP="00CE5EEC">
      <w:pPr>
        <w:pStyle w:val="ProductList-Body"/>
        <w:numPr>
          <w:ilvl w:val="1"/>
          <w:numId w:val="6"/>
        </w:numPr>
        <w:ind w:left="720" w:hanging="270"/>
      </w:pPr>
      <w:r>
        <w:t>entrer les heures facturables ;</w:t>
      </w:r>
    </w:p>
    <w:p w:rsidR="00CE5EEC" w:rsidRDefault="00CE5EEC" w:rsidP="00CE5EEC">
      <w:pPr>
        <w:pStyle w:val="ProductList-Body"/>
        <w:numPr>
          <w:ilvl w:val="1"/>
          <w:numId w:val="6"/>
        </w:numPr>
        <w:ind w:left="720" w:hanging="270"/>
      </w:pPr>
      <w:r>
        <w:t>entrer les dépenses facturables ;</w:t>
      </w:r>
    </w:p>
    <w:p w:rsidR="00CE5EEC" w:rsidRPr="00FD6067" w:rsidRDefault="00CE5EEC" w:rsidP="00CE5EEC">
      <w:pPr>
        <w:pStyle w:val="ProductList-Body"/>
        <w:numPr>
          <w:ilvl w:val="1"/>
          <w:numId w:val="6"/>
        </w:numPr>
        <w:ind w:left="720" w:hanging="270"/>
        <w:rPr>
          <w:lang w:val="fr-FR"/>
        </w:rPr>
      </w:pPr>
      <w:r w:rsidRPr="00FD6067">
        <w:rPr>
          <w:lang w:val="fr-FR"/>
        </w:rPr>
        <w:t>gérer les performances et les évaluations annuelles, la définition des objectifs et les compétences ;</w:t>
      </w:r>
    </w:p>
    <w:p w:rsidR="00CE5EEC" w:rsidRPr="00FD6067" w:rsidRDefault="00CE5EEC" w:rsidP="00CE5EEC">
      <w:pPr>
        <w:pStyle w:val="ProductList-Body"/>
        <w:numPr>
          <w:ilvl w:val="1"/>
          <w:numId w:val="6"/>
        </w:numPr>
        <w:ind w:left="720" w:hanging="270"/>
        <w:rPr>
          <w:lang w:val="fr-FR"/>
        </w:rPr>
      </w:pPr>
      <w:r w:rsidRPr="00FD6067">
        <w:rPr>
          <w:lang w:val="fr-FR"/>
        </w:rPr>
        <w:t>gérer un dispositif de point de vente au détail ;</w:t>
      </w:r>
    </w:p>
    <w:p w:rsidR="00CE5EEC" w:rsidRPr="00FD6067" w:rsidRDefault="00CE5EEC" w:rsidP="00CE5EEC">
      <w:pPr>
        <w:pStyle w:val="ProductList-Body"/>
        <w:numPr>
          <w:ilvl w:val="1"/>
          <w:numId w:val="6"/>
        </w:numPr>
        <w:ind w:left="720" w:hanging="270"/>
        <w:rPr>
          <w:lang w:val="fr-FR"/>
        </w:rPr>
      </w:pPr>
      <w:r w:rsidRPr="00FD6067">
        <w:rPr>
          <w:lang w:val="fr-FR"/>
        </w:rPr>
        <w:t>approuver les factures fournisseur concernant l’approvisionnement indirect ; et</w:t>
      </w:r>
    </w:p>
    <w:p w:rsidR="00CE5EEC" w:rsidRPr="00FD6067" w:rsidRDefault="00CE5EEC" w:rsidP="00CE5EEC">
      <w:pPr>
        <w:pStyle w:val="ProductList-Body"/>
        <w:numPr>
          <w:ilvl w:val="1"/>
          <w:numId w:val="6"/>
        </w:numPr>
        <w:ind w:left="720" w:hanging="270"/>
        <w:rPr>
          <w:lang w:val="fr-FR"/>
        </w:rPr>
      </w:pPr>
      <w:r w:rsidRPr="00FD6067">
        <w:rPr>
          <w:lang w:val="fr-FR"/>
        </w:rPr>
        <w:t xml:space="preserve">les utilisateurs de CAL Tâche ne sont pas autorisés à approuver les flux de travail. </w:t>
      </w:r>
    </w:p>
    <w:p w:rsidR="00CE5EEC" w:rsidRPr="00FD6067" w:rsidRDefault="00CE5EEC" w:rsidP="00CE5EEC">
      <w:pPr>
        <w:pStyle w:val="ProductList-Body"/>
        <w:numPr>
          <w:ilvl w:val="0"/>
          <w:numId w:val="6"/>
        </w:numPr>
        <w:ind w:left="450" w:hanging="270"/>
        <w:rPr>
          <w:lang w:val="fr-FR"/>
        </w:rPr>
      </w:pPr>
      <w:r w:rsidRPr="00FD6067">
        <w:rPr>
          <w:lang w:val="fr-FR"/>
        </w:rPr>
        <w:t>CAL Fonctionnelle (CAL Tâche + CAL Fonctionnelle Supplémentaire)</w:t>
      </w:r>
    </w:p>
    <w:p w:rsidR="00CE5EEC" w:rsidRPr="00FD6067" w:rsidRDefault="00CE5EEC" w:rsidP="00CE5EEC">
      <w:pPr>
        <w:pStyle w:val="ProductList-Body"/>
        <w:numPr>
          <w:ilvl w:val="1"/>
          <w:numId w:val="6"/>
        </w:numPr>
        <w:ind w:left="720" w:hanging="270"/>
        <w:rPr>
          <w:lang w:val="fr-FR"/>
        </w:rPr>
      </w:pPr>
      <w:r w:rsidRPr="00FD6067">
        <w:rPr>
          <w:lang w:val="fr-FR"/>
        </w:rPr>
        <w:t>inclut les droits d’utilisation de la CAL Tâche</w:t>
      </w:r>
    </w:p>
    <w:p w:rsidR="00CE5EEC" w:rsidRPr="00FD6067" w:rsidRDefault="00CE5EEC" w:rsidP="00CE5EEC">
      <w:pPr>
        <w:pStyle w:val="ProductList-Body"/>
        <w:numPr>
          <w:ilvl w:val="1"/>
          <w:numId w:val="6"/>
        </w:numPr>
        <w:ind w:left="720" w:hanging="270"/>
        <w:rPr>
          <w:lang w:val="fr-FR"/>
        </w:rPr>
      </w:pPr>
      <w:r w:rsidRPr="00FD6067">
        <w:rPr>
          <w:lang w:val="fr-FR"/>
        </w:rPr>
        <w:t>gérer un atelier dans un cycle de production ou de fabrication ;</w:t>
      </w:r>
    </w:p>
    <w:p w:rsidR="00CE5EEC" w:rsidRPr="00FD6067" w:rsidRDefault="00CE5EEC" w:rsidP="00CE5EEC">
      <w:pPr>
        <w:pStyle w:val="ProductList-Body"/>
        <w:numPr>
          <w:ilvl w:val="1"/>
          <w:numId w:val="6"/>
        </w:numPr>
        <w:ind w:left="720" w:hanging="270"/>
        <w:rPr>
          <w:lang w:val="fr-FR"/>
        </w:rPr>
      </w:pPr>
      <w:r w:rsidRPr="00FD6067">
        <w:rPr>
          <w:lang w:val="fr-FR"/>
        </w:rPr>
        <w:t>gérer des projets et des ressources ;</w:t>
      </w:r>
    </w:p>
    <w:p w:rsidR="00CE5EEC" w:rsidRPr="00FD6067" w:rsidRDefault="00CE5EEC" w:rsidP="00CE5EEC">
      <w:pPr>
        <w:pStyle w:val="ProductList-Body"/>
        <w:numPr>
          <w:ilvl w:val="1"/>
          <w:numId w:val="6"/>
        </w:numPr>
        <w:ind w:left="720" w:hanging="270"/>
        <w:rPr>
          <w:lang w:val="fr-FR"/>
        </w:rPr>
      </w:pPr>
      <w:r w:rsidRPr="00FD6067">
        <w:rPr>
          <w:lang w:val="fr-FR"/>
        </w:rPr>
        <w:t>gérer les cycles des ressources humaines ;</w:t>
      </w:r>
    </w:p>
    <w:p w:rsidR="00CE5EEC" w:rsidRPr="00FD6067" w:rsidRDefault="00CE5EEC" w:rsidP="00CE5EEC">
      <w:pPr>
        <w:pStyle w:val="ProductList-Body"/>
        <w:numPr>
          <w:ilvl w:val="1"/>
          <w:numId w:val="6"/>
        </w:numPr>
        <w:ind w:left="720" w:hanging="270"/>
        <w:rPr>
          <w:lang w:val="fr-FR"/>
        </w:rPr>
      </w:pPr>
      <w:r w:rsidRPr="00FD6067">
        <w:rPr>
          <w:lang w:val="fr-FR"/>
        </w:rPr>
        <w:t>gérer les transferts de budget et les demandes organisationnelles ;</w:t>
      </w:r>
    </w:p>
    <w:p w:rsidR="00CE5EEC" w:rsidRPr="00FD6067" w:rsidRDefault="00CE5EEC" w:rsidP="00CE5EEC">
      <w:pPr>
        <w:pStyle w:val="ProductList-Body"/>
        <w:numPr>
          <w:ilvl w:val="1"/>
          <w:numId w:val="6"/>
        </w:numPr>
        <w:ind w:left="720" w:hanging="270"/>
        <w:rPr>
          <w:lang w:val="fr-FR"/>
        </w:rPr>
      </w:pPr>
      <w:r w:rsidRPr="00FD6067">
        <w:rPr>
          <w:lang w:val="fr-FR"/>
        </w:rPr>
        <w:t>créer des enregistrements de données de référence relatives aux candidats ou aux employés ;</w:t>
      </w:r>
    </w:p>
    <w:p w:rsidR="00CE5EEC" w:rsidRPr="00FD6067" w:rsidRDefault="00CE5EEC" w:rsidP="00CE5EEC">
      <w:pPr>
        <w:pStyle w:val="ProductList-Body"/>
        <w:numPr>
          <w:ilvl w:val="1"/>
          <w:numId w:val="6"/>
        </w:numPr>
        <w:ind w:left="720" w:hanging="270"/>
        <w:rPr>
          <w:lang w:val="fr-FR"/>
        </w:rPr>
      </w:pPr>
      <w:r w:rsidRPr="00FD6067">
        <w:rPr>
          <w:lang w:val="fr-FR"/>
        </w:rPr>
        <w:t xml:space="preserve">créer une offre d’emploi ou de poste ; </w:t>
      </w:r>
    </w:p>
    <w:p w:rsidR="00CE5EEC" w:rsidRPr="00FD6067" w:rsidRDefault="00CE5EEC" w:rsidP="00CE5EEC">
      <w:pPr>
        <w:pStyle w:val="ProductList-Body"/>
        <w:numPr>
          <w:ilvl w:val="1"/>
          <w:numId w:val="6"/>
        </w:numPr>
        <w:ind w:left="720" w:hanging="270"/>
        <w:rPr>
          <w:lang w:val="fr-FR"/>
        </w:rPr>
      </w:pPr>
      <w:r w:rsidRPr="00FD6067">
        <w:rPr>
          <w:lang w:val="fr-FR"/>
        </w:rPr>
        <w:t xml:space="preserve">transmettre ou demander l’approbation des factures concernant leurs clients ; </w:t>
      </w:r>
    </w:p>
    <w:p w:rsidR="00CE5EEC" w:rsidRPr="00FD6067" w:rsidRDefault="00CE5EEC" w:rsidP="00CE5EEC">
      <w:pPr>
        <w:pStyle w:val="ProductList-Body"/>
        <w:numPr>
          <w:ilvl w:val="1"/>
          <w:numId w:val="6"/>
        </w:numPr>
        <w:ind w:left="720" w:hanging="270"/>
        <w:rPr>
          <w:lang w:val="fr-FR"/>
        </w:rPr>
      </w:pPr>
      <w:r w:rsidRPr="00FD6067">
        <w:rPr>
          <w:lang w:val="fr-FR"/>
        </w:rPr>
        <w:t>approuver les factures fournisseur ou les bons d’échange pour les services rendus ;</w:t>
      </w:r>
    </w:p>
    <w:p w:rsidR="00CE5EEC" w:rsidRPr="00FD6067" w:rsidRDefault="00CE5EEC" w:rsidP="00CE5EEC">
      <w:pPr>
        <w:pStyle w:val="ProductList-Body"/>
        <w:numPr>
          <w:ilvl w:val="1"/>
          <w:numId w:val="6"/>
        </w:numPr>
        <w:ind w:left="720" w:hanging="270"/>
        <w:rPr>
          <w:lang w:val="fr-FR"/>
        </w:rPr>
      </w:pPr>
      <w:r w:rsidRPr="00FD6067">
        <w:rPr>
          <w:lang w:val="fr-FR"/>
        </w:rPr>
        <w:t>créer et gérer les enregistrements de données de référence concernant les clients, les fournisseurs, le stock des produits ou les catalogues ; et/ou</w:t>
      </w:r>
    </w:p>
    <w:p w:rsidR="00CE5EEC" w:rsidRPr="00FD6067" w:rsidRDefault="00CE5EEC" w:rsidP="00CE5EEC">
      <w:pPr>
        <w:pStyle w:val="ProductList-Body"/>
        <w:numPr>
          <w:ilvl w:val="1"/>
          <w:numId w:val="6"/>
        </w:numPr>
        <w:ind w:left="720" w:hanging="270"/>
        <w:rPr>
          <w:lang w:val="fr-FR"/>
        </w:rPr>
      </w:pPr>
      <w:r w:rsidRPr="00FD6067">
        <w:rPr>
          <w:lang w:val="fr-FR"/>
        </w:rPr>
        <w:t>approuver les demandes des utilisateurs de CAL Libre Service ou de CAL Tâche.</w:t>
      </w:r>
    </w:p>
    <w:p w:rsidR="00CE5EEC" w:rsidRPr="00FD6067" w:rsidRDefault="00CE5EEC" w:rsidP="00CE5EEC">
      <w:pPr>
        <w:pStyle w:val="ProductList-Body"/>
        <w:numPr>
          <w:ilvl w:val="0"/>
          <w:numId w:val="6"/>
        </w:numPr>
        <w:ind w:left="450" w:hanging="270"/>
        <w:rPr>
          <w:lang w:val="fr-FR"/>
        </w:rPr>
      </w:pPr>
      <w:r w:rsidRPr="00FD6067">
        <w:rPr>
          <w:lang w:val="fr-FR"/>
        </w:rPr>
        <w:t>CAL Entreprise (CAL Fonctionnelle + CAL Entreprise Supplémentaire)</w:t>
      </w:r>
    </w:p>
    <w:p w:rsidR="00CE5EEC" w:rsidRDefault="00CE5EEC" w:rsidP="00CE5EEC">
      <w:pPr>
        <w:pStyle w:val="ProductList-Body"/>
        <w:numPr>
          <w:ilvl w:val="1"/>
          <w:numId w:val="6"/>
        </w:numPr>
        <w:ind w:left="720" w:hanging="270"/>
      </w:pPr>
      <w:r>
        <w:t>Droits d’Utilisation Complets</w:t>
      </w:r>
    </w:p>
    <w:p w:rsidR="00CE5EEC" w:rsidRDefault="00CE5EEC" w:rsidP="00CE5EEC">
      <w:pPr>
        <w:pStyle w:val="ProductList-Body"/>
      </w:pPr>
    </w:p>
    <w:p w:rsidR="00CE5EEC" w:rsidRPr="00FD6067" w:rsidRDefault="00CE5EEC" w:rsidP="00CE5EEC">
      <w:pPr>
        <w:pStyle w:val="ProductList-Body"/>
        <w:rPr>
          <w:lang w:val="fr-FR"/>
        </w:rPr>
      </w:pPr>
      <w:r w:rsidRPr="00FD6067">
        <w:rPr>
          <w:lang w:val="fr-FR"/>
        </w:rPr>
        <w:t xml:space="preserve">Pour plus de détails et savoir quelles CAL utiliser, visitez le site </w:t>
      </w:r>
      <w:hyperlink r:id="rId26" w:history="1">
        <w:r w:rsidRPr="00FD6067">
          <w:rPr>
            <w:rStyle w:val="Hyperlink"/>
            <w:lang w:val="fr-FR"/>
          </w:rPr>
          <w:t>http://www.microsoft.com/en-us/dynamics/erp-buy-ax-software.aspx</w:t>
        </w:r>
      </w:hyperlink>
      <w:r w:rsidRPr="00FD6067">
        <w:rPr>
          <w:lang w:val="fr-FR"/>
        </w:rPr>
        <w:t>.</w:t>
      </w:r>
    </w:p>
    <w:p w:rsidR="00CE5EEC" w:rsidRPr="00FD6067" w:rsidRDefault="00CE5EEC" w:rsidP="00CE5EEC">
      <w:pPr>
        <w:pStyle w:val="ProductList-Body"/>
        <w:rPr>
          <w:lang w:val="fr-FR"/>
        </w:rPr>
      </w:pPr>
    </w:p>
    <w:p w:rsidR="00CE5EEC" w:rsidRPr="00FD6067" w:rsidRDefault="00CE5EEC" w:rsidP="00CE5EEC">
      <w:pPr>
        <w:pStyle w:val="ProductList-Body"/>
        <w:rPr>
          <w:b/>
          <w:lang w:val="fr-FR"/>
        </w:rPr>
      </w:pPr>
      <w:r w:rsidRPr="00FD6067">
        <w:rPr>
          <w:b/>
          <w:color w:val="00188F"/>
          <w:lang w:val="fr-FR"/>
        </w:rPr>
        <w:t>Termes de contrat de licence supplémentaires</w:t>
      </w:r>
    </w:p>
    <w:p w:rsidR="00CE5EEC" w:rsidRPr="00FD6067" w:rsidRDefault="00CE5EEC" w:rsidP="00CE5EEC">
      <w:pPr>
        <w:pStyle w:val="ProductList-Body"/>
        <w:rPr>
          <w:lang w:val="fr-FR"/>
        </w:rPr>
      </w:pPr>
      <w:r w:rsidRPr="00FD6067">
        <w:rPr>
          <w:lang w:val="fr-FR"/>
        </w:rPr>
        <w:t xml:space="preserve">L’utilisation des composants eCommerce et Point de Vente, ainsi que des mises à jour et suppléments similaires à Microsoft Dynamics AX 2012 R2, est régie par les conditions de licence supplémentaires disponibles sur le site : </w:t>
      </w:r>
      <w:hyperlink r:id="rId27" w:history="1">
        <w:r w:rsidRPr="00FD6067">
          <w:rPr>
            <w:rStyle w:val="Hyperlink"/>
            <w:lang w:val="fr-FR"/>
          </w:rPr>
          <w:t>http://www.microsoft.com/en-us/dynamics/erp-buy-ax-software.aspx</w:t>
        </w:r>
      </w:hyperlink>
      <w:r w:rsidRPr="00FD6067">
        <w:rPr>
          <w:lang w:val="fr-FR"/>
        </w:rPr>
        <w:t>.</w:t>
      </w:r>
    </w:p>
    <w:p w:rsidR="00CE5EEC" w:rsidRPr="00FD6067" w:rsidRDefault="00CE5EEC" w:rsidP="00CE5EEC">
      <w:pPr>
        <w:pStyle w:val="ProductList-Body"/>
        <w:rPr>
          <w:lang w:val="fr-FR"/>
        </w:rPr>
      </w:pPr>
    </w:p>
    <w:bookmarkStart w:id="231" w:name="_Toc378147629"/>
    <w:bookmarkStart w:id="232" w:name="_Toc378151531"/>
    <w:p w:rsidR="00CE5EEC" w:rsidRPr="00FD6067" w:rsidRDefault="00A97171" w:rsidP="00CE5EEC">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E5EEC" w:rsidRDefault="00CE2192" w:rsidP="00CE5EEC">
      <w:pPr>
        <w:pStyle w:val="ProductList-Offering2Heading"/>
        <w:outlineLvl w:val="2"/>
      </w:pPr>
      <w:bookmarkStart w:id="233" w:name="_Toc379797127"/>
      <w:bookmarkStart w:id="234" w:name="_Toc380513153"/>
      <w:bookmarkStart w:id="235" w:name="_Toc380655192"/>
      <w:r w:rsidRPr="00FD6067">
        <w:rPr>
          <w:lang w:val="fr-FR"/>
        </w:rPr>
        <w:tab/>
      </w:r>
      <w:bookmarkStart w:id="236" w:name="_Toc383683497"/>
      <w:r w:rsidR="00CE5EEC">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4A3C" w:rsidTr="000872EB">
        <w:trPr>
          <w:tblHeader/>
        </w:trPr>
        <w:tc>
          <w:tcPr>
            <w:tcW w:w="3060" w:type="dxa"/>
            <w:tcBorders>
              <w:bottom w:val="nil"/>
            </w:tcBorders>
            <w:shd w:val="clear" w:color="auto" w:fill="00188F"/>
          </w:tcPr>
          <w:p w:rsidR="00E54A3C" w:rsidRPr="00EE0836" w:rsidRDefault="00E54A3C"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E54A3C" w:rsidRPr="00677181"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E54A3C" w:rsidTr="008E4C23">
        <w:tc>
          <w:tcPr>
            <w:tcW w:w="3060" w:type="dxa"/>
            <w:tcBorders>
              <w:top w:val="nil"/>
              <w:left w:val="nil"/>
              <w:bottom w:val="dashSmallGap" w:sz="4" w:space="0" w:color="BFBFBF" w:themeColor="background1" w:themeShade="BF"/>
              <w:right w:val="nil"/>
            </w:tcBorders>
          </w:tcPr>
          <w:p w:rsidR="00E54A3C" w:rsidRPr="00FD6067" w:rsidRDefault="00E54A3C" w:rsidP="008E4C23">
            <w:pPr>
              <w:pStyle w:val="ProductList-Offering2"/>
              <w:rPr>
                <w:lang w:val="fr-FR"/>
              </w:rPr>
            </w:pPr>
            <w:bookmarkStart w:id="237" w:name="_Toc379797128"/>
            <w:bookmarkStart w:id="238" w:name="_Toc380513154"/>
            <w:bookmarkStart w:id="239" w:name="_Toc380655193"/>
            <w:bookmarkStart w:id="240" w:name="_Toc383683498"/>
            <w:r w:rsidRPr="00FD6067">
              <w:rPr>
                <w:lang w:val="fr-FR"/>
              </w:rPr>
              <w:t>CAL Basique Microsoft Dynamics CRM (Utilisateur et Dispositif)</w:t>
            </w:r>
            <w:bookmarkEnd w:id="237"/>
            <w:bookmarkEnd w:id="238"/>
            <w:bookmarkEnd w:id="239"/>
            <w:bookmarkEnd w:id="240"/>
            <w:r>
              <w:fldChar w:fldCharType="begin"/>
            </w:r>
            <w:r w:rsidRPr="00FD6067">
              <w:rPr>
                <w:lang w:val="fr-FR"/>
              </w:rP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10</w:t>
            </w:r>
          </w:p>
        </w:tc>
        <w:tc>
          <w:tcPr>
            <w:tcW w:w="596" w:type="dxa"/>
            <w:shd w:val="clear" w:color="auto" w:fill="70AD47" w:themeFill="accent6"/>
            <w:vAlign w:val="center"/>
          </w:tcPr>
          <w:p w:rsidR="00E54A3C" w:rsidRPr="00E75CD3"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CE2192">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rsidR="00E54A3C">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Pr="008C2FAE"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Pr="008C2FAE"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8E4C23">
            <w:pPr>
              <w:pStyle w:val="ProductList-Offering2"/>
              <w:rPr>
                <w:lang w:val="fr-FR"/>
              </w:rPr>
            </w:pPr>
            <w:bookmarkStart w:id="241" w:name="_Toc379797129"/>
            <w:bookmarkStart w:id="242" w:name="_Toc380513155"/>
            <w:bookmarkStart w:id="243" w:name="_Toc380655194"/>
            <w:bookmarkStart w:id="244" w:name="_Toc383683499"/>
            <w:r w:rsidRPr="00FD6067">
              <w:rPr>
                <w:lang w:val="fr-FR"/>
              </w:rPr>
              <w:t>CAL Supplémentaire Utilisation Basique Microsoft Dynamics CRM (Utilisateur et Dispositif)</w:t>
            </w:r>
            <w:bookmarkEnd w:id="241"/>
            <w:bookmarkEnd w:id="242"/>
            <w:bookmarkEnd w:id="243"/>
            <w:bookmarkEnd w:id="244"/>
            <w:r>
              <w:fldChar w:fldCharType="begin"/>
            </w:r>
            <w:r w:rsidRPr="00FD6067">
              <w:rPr>
                <w:lang w:val="fr-FR"/>
              </w:rP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CE2192">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6D010B">
            <w:pPr>
              <w:pStyle w:val="ProductList-Offering2"/>
              <w:rPr>
                <w:lang w:val="fr-FR"/>
              </w:rPr>
            </w:pPr>
            <w:bookmarkStart w:id="245" w:name="_Toc380655195"/>
            <w:bookmarkStart w:id="246" w:name="_Toc383683500"/>
            <w:r w:rsidRPr="00FD6067">
              <w:rPr>
                <w:lang w:val="fr-FR"/>
              </w:rPr>
              <w:lastRenderedPageBreak/>
              <w:t>Mise à jour basique pour SA Microsoft Dynamics CRM</w:t>
            </w:r>
            <w:bookmarkEnd w:id="245"/>
            <w:bookmarkEnd w:id="246"/>
            <w:r>
              <w:fldChar w:fldCharType="begin"/>
            </w:r>
            <w:r w:rsidRPr="00FD6067">
              <w:rPr>
                <w:lang w:val="fr-FR"/>
              </w:rPr>
              <w:instrText>XE "Mise à jour basique pour SA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w:t>
            </w:r>
          </w:p>
        </w:tc>
        <w:tc>
          <w:tcPr>
            <w:tcW w:w="596" w:type="dxa"/>
            <w:shd w:val="clear" w:color="auto" w:fill="70AD47" w:themeFill="accent6"/>
            <w:vAlign w:val="center"/>
          </w:tcPr>
          <w:p w:rsidR="00E54A3C" w:rsidRPr="00287117"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Pr="00287117"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Pr="005A0966"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8E4C23">
            <w:pPr>
              <w:pStyle w:val="ProductList-Offering2"/>
              <w:rPr>
                <w:lang w:val="fr-FR"/>
              </w:rPr>
            </w:pPr>
            <w:bookmarkStart w:id="247" w:name="_Toc379797130"/>
            <w:bookmarkStart w:id="248" w:name="_Toc380513156"/>
            <w:bookmarkStart w:id="249" w:name="_Toc380655196"/>
            <w:bookmarkStart w:id="250" w:name="_Toc383683501"/>
            <w:r w:rsidRPr="00FD6067">
              <w:rPr>
                <w:lang w:val="fr-FR"/>
              </w:rPr>
              <w:t>CAL Essentielle Microsoft Dynamics CRM (Utilisateur et Dispositif)</w:t>
            </w:r>
            <w:bookmarkEnd w:id="247"/>
            <w:bookmarkEnd w:id="248"/>
            <w:bookmarkEnd w:id="249"/>
            <w:bookmarkEnd w:id="250"/>
            <w:r>
              <w:fldChar w:fldCharType="begin"/>
            </w:r>
            <w:r w:rsidRPr="00FD6067">
              <w:rPr>
                <w:lang w:val="fr-FR"/>
              </w:rP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CE2192">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6D010B">
            <w:pPr>
              <w:pStyle w:val="ProductList-Offering2"/>
              <w:rPr>
                <w:lang w:val="fr-FR"/>
              </w:rPr>
            </w:pPr>
            <w:bookmarkStart w:id="251" w:name="_Toc380655197"/>
            <w:bookmarkStart w:id="252" w:name="_Toc383683502"/>
            <w:r w:rsidRPr="00FD6067">
              <w:rPr>
                <w:lang w:val="fr-FR"/>
              </w:rPr>
              <w:t>Mise à jour essentielle pour SA Microsoft Dynamics CRM</w:t>
            </w:r>
            <w:bookmarkEnd w:id="251"/>
            <w:bookmarkEnd w:id="252"/>
            <w:r>
              <w:fldChar w:fldCharType="begin"/>
            </w:r>
            <w:r w:rsidRPr="00FD6067">
              <w:rPr>
                <w:lang w:val="fr-FR"/>
              </w:rPr>
              <w:instrText>XE "Mise à jour essentielle pour SA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w:t>
            </w:r>
          </w:p>
        </w:tc>
        <w:tc>
          <w:tcPr>
            <w:tcW w:w="596" w:type="dxa"/>
            <w:shd w:val="clear" w:color="auto" w:fill="70AD47" w:themeFill="accent6"/>
            <w:vAlign w:val="center"/>
          </w:tcPr>
          <w:p w:rsidR="00E54A3C" w:rsidRPr="00287117"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Pr="00287117"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Pr="005A0966"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8E4C23">
            <w:pPr>
              <w:pStyle w:val="ProductList-Offering2"/>
              <w:rPr>
                <w:spacing w:val="-2"/>
                <w:lang w:val="fr-FR"/>
              </w:rPr>
            </w:pPr>
            <w:bookmarkStart w:id="253" w:name="_Toc379797131"/>
            <w:bookmarkStart w:id="254" w:name="_Toc380513157"/>
            <w:bookmarkStart w:id="255" w:name="_Toc380655198"/>
            <w:bookmarkStart w:id="256" w:name="_Toc383683503"/>
            <w:r w:rsidRPr="00FD6067">
              <w:rPr>
                <w:spacing w:val="-2"/>
                <w:lang w:val="fr-FR"/>
              </w:rPr>
              <w:t>CAL Professionnelle Microsoft Dynamics CRM (Utilisateur et Dispositif)</w:t>
            </w:r>
            <w:bookmarkEnd w:id="253"/>
            <w:bookmarkEnd w:id="254"/>
            <w:bookmarkEnd w:id="255"/>
            <w:bookmarkEnd w:id="256"/>
            <w:r w:rsidRPr="006A368E">
              <w:rPr>
                <w:spacing w:val="-2"/>
              </w:rPr>
              <w:fldChar w:fldCharType="begin"/>
            </w:r>
            <w:r w:rsidRPr="00FD6067">
              <w:rPr>
                <w:spacing w:val="-2"/>
                <w:lang w:val="fr-FR"/>
              </w:rPr>
              <w:instrText>XE "CAL Professionnelle Microsoft Dynamics CRM"</w:instrText>
            </w:r>
            <w:r w:rsidRPr="006A368E">
              <w:rPr>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20</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CE2192">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6A368E">
            <w:pPr>
              <w:pStyle w:val="ProductList-Offering2"/>
              <w:ind w:right="0"/>
              <w:rPr>
                <w:lang w:val="fr-FR"/>
              </w:rPr>
            </w:pPr>
            <w:bookmarkStart w:id="257" w:name="_Toc380655199"/>
            <w:bookmarkStart w:id="258" w:name="_Toc383683504"/>
            <w:r w:rsidRPr="00FD6067">
              <w:rPr>
                <w:lang w:val="fr-FR"/>
              </w:rPr>
              <w:t>Mise à jour professionnelle pour SA Microsoft Dynamics CRM</w:t>
            </w:r>
            <w:bookmarkEnd w:id="257"/>
            <w:bookmarkEnd w:id="258"/>
            <w:r>
              <w:fldChar w:fldCharType="begin"/>
            </w:r>
            <w:r w:rsidRPr="00FD6067">
              <w:rPr>
                <w:lang w:val="fr-FR"/>
              </w:rPr>
              <w:instrText>XE "Mise à jour professionnelle pour SA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1</w:t>
            </w:r>
          </w:p>
        </w:tc>
        <w:tc>
          <w:tcPr>
            <w:tcW w:w="596" w:type="dxa"/>
            <w:shd w:val="clear" w:color="auto" w:fill="70AD47" w:themeFill="accent6"/>
            <w:vAlign w:val="center"/>
          </w:tcPr>
          <w:p w:rsidR="00E54A3C" w:rsidRPr="00287117"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Pr="00287117"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Pr="005A0966"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8E4C23">
            <w:pPr>
              <w:pStyle w:val="ProductList-Offering2"/>
              <w:rPr>
                <w:lang w:val="fr-FR"/>
              </w:rPr>
            </w:pPr>
            <w:bookmarkStart w:id="259" w:name="_Toc379797132"/>
            <w:bookmarkStart w:id="260" w:name="_Toc380513158"/>
            <w:bookmarkStart w:id="261" w:name="_Toc380655200"/>
            <w:bookmarkStart w:id="262" w:name="_Toc383683505"/>
            <w:r w:rsidRPr="00FD6067">
              <w:rPr>
                <w:lang w:val="fr-FR"/>
              </w:rPr>
              <w:t>CAL Supplémentaire Utilisation Professionnelle Microsoft Dynamics CRM (Utilisateur et Dispositif)</w:t>
            </w:r>
            <w:bookmarkEnd w:id="259"/>
            <w:bookmarkEnd w:id="260"/>
            <w:bookmarkEnd w:id="261"/>
            <w:bookmarkEnd w:id="262"/>
            <w:r>
              <w:fldChar w:fldCharType="begin"/>
            </w:r>
            <w:r w:rsidRPr="00FD6067">
              <w:rPr>
                <w:lang w:val="fr-FR"/>
              </w:rP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5</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CE2192">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8E4C23">
            <w:pPr>
              <w:pStyle w:val="ProductList-Offering2"/>
            </w:pPr>
            <w:bookmarkStart w:id="263" w:name="_Toc379797133"/>
            <w:bookmarkStart w:id="264" w:name="_Toc380513159"/>
            <w:bookmarkStart w:id="265" w:name="_Toc380655201"/>
            <w:bookmarkStart w:id="266" w:name="_Toc383683506"/>
            <w:r>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50</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r w:rsidR="00E54A3C" w:rsidTr="008E4C23">
        <w:tc>
          <w:tcPr>
            <w:tcW w:w="3060" w:type="dxa"/>
            <w:tcBorders>
              <w:top w:val="dashSmallGap" w:sz="4" w:space="0" w:color="BFBFBF" w:themeColor="background1" w:themeShade="BF"/>
              <w:left w:val="nil"/>
              <w:bottom w:val="nil"/>
              <w:right w:val="nil"/>
            </w:tcBorders>
          </w:tcPr>
          <w:p w:rsidR="00E54A3C" w:rsidRDefault="00E54A3C" w:rsidP="008E4C23">
            <w:pPr>
              <w:pStyle w:val="ProductList-Offering2"/>
            </w:pPr>
            <w:bookmarkStart w:id="267" w:name="_Toc379797134"/>
            <w:bookmarkStart w:id="268" w:name="_Toc380513160"/>
            <w:bookmarkStart w:id="269" w:name="_Toc380655202"/>
            <w:bookmarkStart w:id="270" w:name="_Toc383683507"/>
            <w:r>
              <w:t>Microsoft Dynamics CRM Workgroup Server 2013</w:t>
            </w:r>
            <w:bookmarkEnd w:id="267"/>
            <w:bookmarkEnd w:id="268"/>
            <w:bookmarkEnd w:id="269"/>
            <w:bookmarkEnd w:id="270"/>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E54A3C" w:rsidRDefault="00E54A3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54A3C" w:rsidRDefault="00E54A3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54A3C" w:rsidRDefault="00E54A3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4A3C" w:rsidRDefault="00E54A3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E54A3C" w:rsidRDefault="00E54A3C" w:rsidP="008E4C23">
            <w:pPr>
              <w:pStyle w:val="ProductList-OfferingBody"/>
              <w:ind w:left="-113"/>
              <w:jc w:val="center"/>
            </w:pPr>
            <w:r>
              <w:t>25</w:t>
            </w:r>
          </w:p>
        </w:tc>
        <w:tc>
          <w:tcPr>
            <w:tcW w:w="596" w:type="dxa"/>
            <w:shd w:val="clear" w:color="auto" w:fill="70AD47" w:themeFill="accent6"/>
            <w:vAlign w:val="center"/>
          </w:tcPr>
          <w:p w:rsidR="00E54A3C" w:rsidRDefault="00E75CD3" w:rsidP="008E4C23">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BFBFBF" w:themeFill="background1" w:themeFillShade="BF"/>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E54A3C" w:rsidP="008E4C23">
            <w:pPr>
              <w:pStyle w:val="ProductList-OfferingBody"/>
              <w:ind w:left="-113"/>
              <w:jc w:val="center"/>
            </w:pPr>
          </w:p>
        </w:tc>
        <w:tc>
          <w:tcPr>
            <w:tcW w:w="595"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E54A3C" w:rsidRDefault="008C2FAE" w:rsidP="008E4C23">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E54A3C" w:rsidRDefault="00E54A3C" w:rsidP="008E4C23">
            <w:pPr>
              <w:pStyle w:val="ProductList-OfferingBody"/>
              <w:ind w:left="-113"/>
              <w:jc w:val="center"/>
            </w:pPr>
          </w:p>
        </w:tc>
        <w:tc>
          <w:tcPr>
            <w:tcW w:w="596" w:type="dxa"/>
            <w:shd w:val="clear" w:color="auto" w:fill="BFBFBF" w:themeFill="background1" w:themeFillShade="BF"/>
            <w:vAlign w:val="center"/>
          </w:tcPr>
          <w:p w:rsidR="00E54A3C" w:rsidRDefault="00E54A3C" w:rsidP="008E4C23">
            <w:pPr>
              <w:pStyle w:val="ProductList-OfferingBody"/>
              <w:ind w:left="-113"/>
              <w:jc w:val="center"/>
            </w:pPr>
          </w:p>
        </w:tc>
      </w:tr>
    </w:tbl>
    <w:p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3591"/>
        <w:gridCol w:w="2655"/>
      </w:tblGrid>
      <w:tr w:rsidR="00CE5EEC" w:rsidTr="00172842">
        <w:tc>
          <w:tcPr>
            <w:tcW w:w="4554" w:type="dxa"/>
          </w:tcPr>
          <w:p w:rsidR="00CE5EEC" w:rsidRPr="00FD6067" w:rsidRDefault="00CE5EEC" w:rsidP="006A368E">
            <w:pPr>
              <w:pStyle w:val="ProductList-Body"/>
              <w:spacing w:before="10" w:after="10"/>
              <w:rPr>
                <w:lang w:val="fr-FR"/>
              </w:rPr>
            </w:pPr>
            <w:r w:rsidRPr="00FD6067">
              <w:rPr>
                <w:lang w:val="fr-FR"/>
              </w:rPr>
              <w:t xml:space="preserve">Version antérieure : </w:t>
            </w:r>
            <w:r w:rsidRPr="00FD6067">
              <w:rPr>
                <w:b/>
                <w:lang w:val="fr-FR"/>
              </w:rPr>
              <w:t>Microsoft Dynamics CRM 2011</w:t>
            </w:r>
            <w:r w:rsidRPr="00FD6067">
              <w:rPr>
                <w:lang w:val="fr-FR"/>
              </w:rPr>
              <w:t xml:space="preserve"> (8/12)</w:t>
            </w:r>
          </w:p>
        </w:tc>
        <w:tc>
          <w:tcPr>
            <w:tcW w:w="3591" w:type="dxa"/>
          </w:tcPr>
          <w:p w:rsidR="00CE5EEC" w:rsidRDefault="00CE5EEC" w:rsidP="006A368E">
            <w:pPr>
              <w:pStyle w:val="ProductList-Body"/>
              <w:spacing w:before="10" w:after="10"/>
            </w:pPr>
            <w:r>
              <w:t xml:space="preserve">Groupe de Produits : </w:t>
            </w:r>
            <w:r>
              <w:rPr>
                <w:b/>
              </w:rPr>
              <w:t>Serveur</w:t>
            </w:r>
          </w:p>
        </w:tc>
        <w:tc>
          <w:tcPr>
            <w:tcW w:w="2655" w:type="dxa"/>
          </w:tcPr>
          <w:p w:rsidR="00CE5EEC" w:rsidRPr="00FD3474" w:rsidRDefault="009B70D2" w:rsidP="00172842">
            <w:pPr>
              <w:pStyle w:val="ProductList-Body"/>
              <w:spacing w:before="20" w:after="20"/>
              <w:ind w:left="-27"/>
              <w:rPr>
                <w:b/>
              </w:rPr>
            </w:pPr>
            <w:r w:rsidRPr="009B70D2">
              <w:t>Exonération d’éligibilité</w:t>
            </w:r>
            <w:r w:rsidR="00C33D30">
              <w:t xml:space="preserve"> : </w:t>
            </w:r>
            <w:r w:rsidR="00C33D30">
              <w:rPr>
                <w:b/>
              </w:rPr>
              <w:t>Oui</w:t>
            </w:r>
          </w:p>
        </w:tc>
      </w:tr>
      <w:tr w:rsidR="00CE5EEC" w:rsidRPr="00CC0010" w:rsidTr="00172842">
        <w:tc>
          <w:tcPr>
            <w:tcW w:w="4554" w:type="dxa"/>
          </w:tcPr>
          <w:p w:rsidR="00CE5EEC" w:rsidRDefault="00CE5EEC" w:rsidP="006A368E">
            <w:pPr>
              <w:pStyle w:val="ProductList-Body"/>
              <w:spacing w:before="10" w:after="10"/>
            </w:pPr>
          </w:p>
        </w:tc>
        <w:tc>
          <w:tcPr>
            <w:tcW w:w="3591" w:type="dxa"/>
          </w:tcPr>
          <w:p w:rsidR="00CE5EEC" w:rsidRPr="00FD6067" w:rsidRDefault="00FB0CF0" w:rsidP="006A368E">
            <w:pPr>
              <w:pStyle w:val="ProductList-Body"/>
              <w:spacing w:before="10" w:after="1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2655" w:type="dxa"/>
          </w:tcPr>
          <w:p w:rsidR="00CE5EEC" w:rsidRPr="00FD6067" w:rsidRDefault="00CE5EEC" w:rsidP="008E4C23">
            <w:pPr>
              <w:pStyle w:val="ProductList-Body"/>
              <w:spacing w:before="20" w:after="20"/>
              <w:rPr>
                <w:lang w:val="fr-FR"/>
              </w:rPr>
            </w:pPr>
          </w:p>
        </w:tc>
      </w:tr>
    </w:tbl>
    <w:p w:rsidR="00CE5EEC" w:rsidRPr="00FD6067" w:rsidRDefault="00CE5EEC" w:rsidP="006A368E">
      <w:pPr>
        <w:pStyle w:val="ProductList-Body"/>
        <w:shd w:val="clear" w:color="auto" w:fill="D9D9D9" w:themeFill="background1" w:themeFillShade="D9"/>
        <w:spacing w:before="80" w:after="80"/>
        <w:rPr>
          <w:b/>
          <w:lang w:val="fr-FR"/>
        </w:rPr>
      </w:pPr>
      <w:r w:rsidRPr="00FD6067">
        <w:rPr>
          <w:b/>
          <w:lang w:val="fr-FR"/>
        </w:rPr>
        <w:t>Informations supplémentaires</w:t>
      </w:r>
    </w:p>
    <w:p w:rsidR="00CE5EEC" w:rsidRPr="00FD6067" w:rsidRDefault="00CE5EEC" w:rsidP="00CE5EEC">
      <w:pPr>
        <w:pStyle w:val="ProductList-Body"/>
        <w:rPr>
          <w:b/>
          <w:lang w:val="fr-FR"/>
        </w:rPr>
      </w:pPr>
      <w:r w:rsidRPr="00FD6067">
        <w:rPr>
          <w:b/>
          <w:color w:val="00188F"/>
          <w:lang w:val="fr-FR"/>
        </w:rPr>
        <w:t>Concessions de licences associées à la fin de vie du Connecteur Externe Microsoft Dynamics CRM 2011</w:t>
      </w:r>
      <w:r>
        <w:fldChar w:fldCharType="begin"/>
      </w:r>
      <w:r w:rsidRPr="00FD6067">
        <w:rPr>
          <w:lang w:val="fr-FR"/>
        </w:rPr>
        <w:instrText>XE "Connecteur externe Microsoft Dynamics CRM 2011"</w:instrText>
      </w:r>
      <w:r>
        <w:fldChar w:fldCharType="end"/>
      </w:r>
    </w:p>
    <w:p w:rsidR="00CE5EEC" w:rsidRPr="00FD6067" w:rsidRDefault="00CE5EEC" w:rsidP="00CE5EEC">
      <w:pPr>
        <w:pStyle w:val="ProductList-Body"/>
        <w:rPr>
          <w:lang w:val="fr-FR"/>
        </w:rPr>
      </w:pPr>
      <w:r w:rsidRPr="00FD6067">
        <w:rPr>
          <w:lang w:val="fr-FR"/>
        </w:rPr>
        <w:t>Le Connecteur Externe Microsoft Dynamics CRM 2011</w:t>
      </w:r>
      <w:r>
        <w:fldChar w:fldCharType="begin"/>
      </w:r>
      <w:r w:rsidRPr="00FD6067">
        <w:rPr>
          <w:lang w:val="fr-FR"/>
        </w:rPr>
        <w:instrText>XE "Connecteur externe Microsoft Dynamics CRM 2011"</w:instrText>
      </w:r>
      <w:r>
        <w:fldChar w:fldCharType="end"/>
      </w:r>
      <w:r w:rsidRPr="00FD6067">
        <w:rPr>
          <w:lang w:val="fr-FR"/>
        </w:rP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s’appliquent à ces licences (voir la section </w:t>
      </w:r>
      <w:hyperlink w:anchor="SoftwareAssurance" w:history="1">
        <w:r w:rsidRPr="00FD6067">
          <w:rPr>
            <w:rStyle w:val="Hyperlink"/>
            <w:lang w:val="fr-FR"/>
          </w:rPr>
          <w:t>Software Assurance</w:t>
        </w:r>
      </w:hyperlink>
      <w:r w:rsidRPr="00FD6067">
        <w:rPr>
          <w:lang w:val="fr-FR"/>
        </w:rPr>
        <w:t>). Toutefois, nonobstant toute disposition contraire dans ces conditions, les clients ne sont pas tenus de cesser d’utiliser le logiciel sous licence éligible s’ils déploient et utilisent Microsoft Dynamics CRM 2013.</w:t>
      </w:r>
    </w:p>
    <w:p w:rsidR="00CE5EEC" w:rsidRPr="00FD6067" w:rsidRDefault="00CE5EEC" w:rsidP="00CE5EEC">
      <w:pPr>
        <w:pStyle w:val="ProductList-Body"/>
        <w:rPr>
          <w:lang w:val="fr-FR"/>
        </w:rPr>
      </w:pPr>
    </w:p>
    <w:p w:rsidR="00CE5EEC" w:rsidRPr="00FD6067" w:rsidRDefault="00CE5EEC" w:rsidP="00CE5EEC">
      <w:pPr>
        <w:pStyle w:val="ProductList-Body"/>
        <w:rPr>
          <w:b/>
          <w:color w:val="00188F"/>
          <w:lang w:val="fr-FR"/>
        </w:rPr>
      </w:pPr>
      <w:r w:rsidRPr="00FD6067">
        <w:rPr>
          <w:b/>
          <w:color w:val="00188F"/>
          <w:lang w:val="fr-FR"/>
        </w:rPr>
        <w:t>Droits de mise à jour de Microsoft Dynamics CRM 2013 pour les clients ayant souscrit une Software Assurance</w:t>
      </w:r>
    </w:p>
    <w:p w:rsidR="00CE5EEC" w:rsidRPr="00FD6067" w:rsidRDefault="00CE5EEC" w:rsidP="00CE5EEC">
      <w:pPr>
        <w:pStyle w:val="ProductList-Body"/>
        <w:rPr>
          <w:lang w:val="fr-FR"/>
        </w:rPr>
      </w:pPr>
      <w:r w:rsidRPr="00FD6067">
        <w:rPr>
          <w:lang w:val="fr-FR"/>
        </w:rPr>
        <w:t xml:space="preserve">Les clients qui ont acheté des CAL Microsoft Dynamics CRM 2013 et disposent d’une SA active pour ces licences à compter du 1er octobre 2013 ont le droit de mettre à jour ces licences tel qu’indiqué ci-après. Les conditions de migration standard s’appliquent à ces licences (voir la section </w:t>
      </w:r>
      <w:hyperlink w:anchor="SoftwareAssurance" w:history="1">
        <w:r w:rsidRPr="00FD6067">
          <w:rPr>
            <w:rStyle w:val="Hyperlink"/>
            <w:lang w:val="fr-FR"/>
          </w:rPr>
          <w:t>Software Assurance</w:t>
        </w:r>
      </w:hyperlink>
      <w:r w:rsidRPr="00FD6067">
        <w:rPr>
          <w:lang w:val="fr-FR"/>
        </w:rPr>
        <w:t>).</w:t>
      </w:r>
    </w:p>
    <w:p w:rsidR="00CE5EEC" w:rsidRPr="00FD6067" w:rsidRDefault="00CE5EEC" w:rsidP="00CE5EEC">
      <w:pPr>
        <w:pStyle w:val="ProductList-Body"/>
        <w:rPr>
          <w:sz w:val="14"/>
          <w:szCs w:val="14"/>
          <w:lang w:val="fr-FR"/>
        </w:rPr>
      </w:pPr>
    </w:p>
    <w:tbl>
      <w:tblPr>
        <w:tblStyle w:val="TableGrid"/>
        <w:tblW w:w="0" w:type="auto"/>
        <w:tblInd w:w="-5" w:type="dxa"/>
        <w:tblLook w:val="04A0" w:firstRow="1" w:lastRow="0" w:firstColumn="1" w:lastColumn="0" w:noHBand="0" w:noVBand="1"/>
      </w:tblPr>
      <w:tblGrid>
        <w:gridCol w:w="5738"/>
        <w:gridCol w:w="4972"/>
      </w:tblGrid>
      <w:tr w:rsidR="00CE5EEC" w:rsidTr="00E70868">
        <w:trPr>
          <w:tblHeader/>
        </w:trPr>
        <w:tc>
          <w:tcPr>
            <w:tcW w:w="573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497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RPr="00CC0010" w:rsidTr="00E70868">
        <w:tc>
          <w:tcPr>
            <w:tcW w:w="5738" w:type="dxa"/>
          </w:tcPr>
          <w:p w:rsidR="00CE5EEC" w:rsidRPr="00FD6067" w:rsidRDefault="00CE5EEC" w:rsidP="008E4C23">
            <w:pPr>
              <w:pStyle w:val="ProductList-Body"/>
              <w:rPr>
                <w:lang w:val="fr-FR"/>
              </w:rPr>
            </w:pPr>
            <w:r w:rsidRPr="00FD6067">
              <w:rPr>
                <w:lang w:val="fr-FR"/>
              </w:rPr>
              <w:t>1 CAL Libre-Service Employé Microsoft Dynamics CRM 2011</w:t>
            </w:r>
          </w:p>
        </w:tc>
        <w:tc>
          <w:tcPr>
            <w:tcW w:w="4972" w:type="dxa"/>
          </w:tcPr>
          <w:p w:rsidR="00CE5EEC" w:rsidRPr="00FD6067" w:rsidRDefault="00CE5EEC" w:rsidP="008E4C23">
            <w:pPr>
              <w:pStyle w:val="ProductList-Body"/>
              <w:rPr>
                <w:lang w:val="fr-FR"/>
              </w:rPr>
            </w:pPr>
            <w:r w:rsidRPr="00FD6067">
              <w:rPr>
                <w:lang w:val="fr-FR"/>
              </w:rPr>
              <w:t>1 CAL Essentielle Microsoft Dynamics CRM 2013, ou</w:t>
            </w:r>
          </w:p>
          <w:p w:rsidR="00CE5EEC" w:rsidRPr="00FD6067" w:rsidRDefault="00CE5EEC" w:rsidP="008E4C23">
            <w:pPr>
              <w:pStyle w:val="ProductList-Body"/>
              <w:rPr>
                <w:lang w:val="fr-FR"/>
              </w:rPr>
            </w:pPr>
            <w:r w:rsidRPr="00FD6067">
              <w:rPr>
                <w:lang w:val="fr-FR"/>
              </w:rPr>
              <w:t>1 CAL Essentielle Microsoft Dynamics CRM 2013 et</w:t>
            </w:r>
            <w:r w:rsidRPr="00FD6067">
              <w:rPr>
                <w:lang w:val="fr-FR"/>
              </w:rPr>
              <w:br/>
              <w:t>1 CAL Supplémentaire Utilisation Basique Microsoft Dynamics CRM 2013</w:t>
            </w:r>
          </w:p>
        </w:tc>
      </w:tr>
      <w:tr w:rsidR="00CE5EEC" w:rsidRPr="00CC0010" w:rsidTr="00E70868">
        <w:tc>
          <w:tcPr>
            <w:tcW w:w="5738" w:type="dxa"/>
          </w:tcPr>
          <w:p w:rsidR="00CE5EEC" w:rsidRPr="00FD6067" w:rsidRDefault="00CE5EEC" w:rsidP="008E4C23">
            <w:pPr>
              <w:pStyle w:val="ProductList-Body"/>
              <w:rPr>
                <w:lang w:val="fr-FR"/>
              </w:rPr>
            </w:pPr>
            <w:r w:rsidRPr="00FD6067">
              <w:rPr>
                <w:lang w:val="fr-FR"/>
              </w:rPr>
              <w:t>1 CAL Supplémentaire Utilisation Limitée Microsoft Dynamics CRM 2011</w:t>
            </w:r>
          </w:p>
        </w:tc>
        <w:tc>
          <w:tcPr>
            <w:tcW w:w="4972" w:type="dxa"/>
          </w:tcPr>
          <w:p w:rsidR="00CE5EEC" w:rsidRPr="00FD6067" w:rsidRDefault="00CE5EEC" w:rsidP="008E4C23">
            <w:pPr>
              <w:pStyle w:val="ProductList-Body"/>
              <w:rPr>
                <w:lang w:val="fr-FR"/>
              </w:rPr>
            </w:pPr>
            <w:r w:rsidRPr="00FD6067">
              <w:rPr>
                <w:lang w:val="fr-FR"/>
              </w:rPr>
              <w:t>1 CAL Supplémentaire Utilisation Basique Microsoft Dynamics CRM 2013</w:t>
            </w:r>
          </w:p>
        </w:tc>
      </w:tr>
      <w:tr w:rsidR="00CE5EEC" w:rsidRPr="00CC0010" w:rsidTr="00E70868">
        <w:tc>
          <w:tcPr>
            <w:tcW w:w="5738" w:type="dxa"/>
          </w:tcPr>
          <w:p w:rsidR="00CE5EEC" w:rsidRPr="00FD6067" w:rsidRDefault="00CE5EEC" w:rsidP="008E4C23">
            <w:pPr>
              <w:pStyle w:val="ProductList-Body"/>
              <w:rPr>
                <w:lang w:val="fr-FR"/>
              </w:rPr>
            </w:pPr>
            <w:r w:rsidRPr="00FD6067">
              <w:rPr>
                <w:lang w:val="fr-FR"/>
              </w:rPr>
              <w:t>1 CAL Supplémentaire Utilisation Complète Microsoft Dynamics CRM 2011</w:t>
            </w:r>
          </w:p>
        </w:tc>
        <w:tc>
          <w:tcPr>
            <w:tcW w:w="4972" w:type="dxa"/>
          </w:tcPr>
          <w:p w:rsidR="00CE5EEC" w:rsidRPr="00FD6067" w:rsidRDefault="00CE5EEC" w:rsidP="008E4C23">
            <w:pPr>
              <w:pStyle w:val="ProductList-Body"/>
              <w:rPr>
                <w:lang w:val="fr-FR"/>
              </w:rPr>
            </w:pPr>
            <w:r w:rsidRPr="00FD6067">
              <w:rPr>
                <w:lang w:val="fr-FR"/>
              </w:rPr>
              <w:t>1 CAL Supplémentaire Utilisation Professionnelle Microsoft Dynamics CRM 2013</w:t>
            </w:r>
          </w:p>
        </w:tc>
      </w:tr>
      <w:tr w:rsidR="00CE5EEC" w:rsidRPr="00CC0010" w:rsidTr="00E70868">
        <w:tc>
          <w:tcPr>
            <w:tcW w:w="5738" w:type="dxa"/>
          </w:tcPr>
          <w:p w:rsidR="00CE5EEC" w:rsidRPr="00FD6067" w:rsidRDefault="00CE5EEC" w:rsidP="008E4C23">
            <w:pPr>
              <w:pStyle w:val="ProductList-Body"/>
              <w:rPr>
                <w:lang w:val="fr-FR"/>
              </w:rPr>
            </w:pPr>
            <w:r w:rsidRPr="00FD6067">
              <w:rPr>
                <w:lang w:val="fr-FR"/>
              </w:rPr>
              <w:t>1 Connecteur Externe Microsoft Dynamics CRM 2011</w:t>
            </w:r>
            <w:r>
              <w:fldChar w:fldCharType="begin"/>
            </w:r>
            <w:r w:rsidRPr="00FD6067">
              <w:rPr>
                <w:lang w:val="fr-FR"/>
              </w:rPr>
              <w:instrText>XE "Connecteur externe Microsoft Dynamics CRM 2011"</w:instrText>
            </w:r>
            <w:r>
              <w:fldChar w:fldCharType="end"/>
            </w:r>
          </w:p>
        </w:tc>
        <w:tc>
          <w:tcPr>
            <w:tcW w:w="4972" w:type="dxa"/>
          </w:tcPr>
          <w:p w:rsidR="00CE5EEC" w:rsidRPr="00FD6067" w:rsidRDefault="00CE5EEC" w:rsidP="008E4C23">
            <w:pPr>
              <w:pStyle w:val="ProductList-Body"/>
              <w:rPr>
                <w:lang w:val="fr-FR"/>
              </w:rPr>
            </w:pPr>
            <w:r w:rsidRPr="00FD6067">
              <w:rPr>
                <w:lang w:val="fr-FR"/>
              </w:rPr>
              <w:t>Aucune. La licence CRM Server 2013 confère les droits d’utilisation relatifs aux Connecteurs Externes</w:t>
            </w:r>
          </w:p>
        </w:tc>
      </w:tr>
    </w:tbl>
    <w:p w:rsidR="00CE5EEC" w:rsidRPr="00FD6067" w:rsidRDefault="00CE5EEC" w:rsidP="00CE5EEC">
      <w:pPr>
        <w:pStyle w:val="ProductList-Body"/>
        <w:rPr>
          <w:sz w:val="16"/>
          <w:szCs w:val="16"/>
          <w:lang w:val="fr-FR"/>
        </w:rPr>
      </w:pPr>
    </w:p>
    <w:p w:rsidR="00CE5EEC" w:rsidRPr="00FD6067" w:rsidRDefault="00CE5EEC" w:rsidP="00CE5EEC">
      <w:pPr>
        <w:pStyle w:val="ProductList-Body"/>
        <w:rPr>
          <w:b/>
          <w:lang w:val="fr-FR"/>
        </w:rPr>
      </w:pPr>
      <w:r w:rsidRPr="00FD6067">
        <w:rPr>
          <w:b/>
          <w:color w:val="00188F"/>
          <w:lang w:val="fr-FR"/>
        </w:rPr>
        <w:t>Droits de passage à une version antérieure de Microsoft Dynamics CRM 2013</w:t>
      </w:r>
      <w:r w:rsidRPr="00FD6067">
        <w:rPr>
          <w:b/>
          <w:lang w:val="fr-FR"/>
        </w:rPr>
        <w:t xml:space="preserve"> </w:t>
      </w:r>
    </w:p>
    <w:p w:rsidR="00CE5EEC" w:rsidRPr="00FD6067" w:rsidRDefault="00CE5EEC" w:rsidP="00CE5EEC">
      <w:pPr>
        <w:pStyle w:val="ProductList-Body"/>
        <w:rPr>
          <w:lang w:val="fr-FR"/>
        </w:rPr>
      </w:pPr>
      <w:r w:rsidRPr="00FD6067">
        <w:rPr>
          <w:lang w:val="fr-FR"/>
        </w:rPr>
        <w:t>Les clients détenteurs de licences Microsoft Dynamics CRM 2013 peuvent utiliser Microsoft Dynamics CRM 2011 à la plac</w:t>
      </w:r>
      <w:r w:rsidR="00314CA7">
        <w:rPr>
          <w:lang w:val="fr-FR"/>
        </w:rPr>
        <w:t>e de Microsoft Dynamics CRM 2011</w:t>
      </w:r>
      <w:r w:rsidRPr="00FD6067">
        <w:rPr>
          <w:lang w:val="fr-FR"/>
        </w:rPr>
        <w:t>. Leurs licences Microsoft Dynamics CRM 2013 peuvent être déployées telles des licences CRM 2011 conformément aux informations suivantes :</w:t>
      </w:r>
    </w:p>
    <w:p w:rsidR="00CE5EEC" w:rsidRPr="00FD6067" w:rsidRDefault="00CE5EEC" w:rsidP="00CE5EEC">
      <w:pPr>
        <w:pStyle w:val="ProductList-Body"/>
        <w:rPr>
          <w:sz w:val="14"/>
          <w:szCs w:val="14"/>
          <w:lang w:val="fr-FR"/>
        </w:rPr>
      </w:pPr>
    </w:p>
    <w:tbl>
      <w:tblPr>
        <w:tblStyle w:val="TableGrid"/>
        <w:tblW w:w="0" w:type="auto"/>
        <w:tblInd w:w="-5" w:type="dxa"/>
        <w:tblLook w:val="04A0" w:firstRow="1" w:lastRow="0" w:firstColumn="1" w:lastColumn="0" w:noHBand="0" w:noVBand="1"/>
      </w:tblPr>
      <w:tblGrid>
        <w:gridCol w:w="5153"/>
        <w:gridCol w:w="5557"/>
      </w:tblGrid>
      <w:tr w:rsidR="00CE5EEC" w:rsidTr="00A47FF9">
        <w:trPr>
          <w:tblHeader/>
        </w:trPr>
        <w:tc>
          <w:tcPr>
            <w:tcW w:w="515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557"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A47FF9">
        <w:tc>
          <w:tcPr>
            <w:tcW w:w="5153"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7" w:type="dxa"/>
          </w:tcPr>
          <w:p w:rsidR="00CE5EEC" w:rsidRPr="00BE0025" w:rsidRDefault="00CE5EEC" w:rsidP="008E4C23">
            <w:pPr>
              <w:pStyle w:val="ProductList-Body"/>
            </w:pPr>
            <w:r>
              <w:t>Microsoft Dynamics CRM Server 2011</w:t>
            </w:r>
          </w:p>
        </w:tc>
      </w:tr>
      <w:tr w:rsidR="00CE5EEC" w:rsidTr="00A47FF9">
        <w:tc>
          <w:tcPr>
            <w:tcW w:w="5153"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7" w:type="dxa"/>
          </w:tcPr>
          <w:p w:rsidR="00CE5EEC" w:rsidRPr="00BE0025" w:rsidRDefault="00CE5EEC" w:rsidP="008E4C23">
            <w:pPr>
              <w:pStyle w:val="ProductList-Body"/>
            </w:pPr>
            <w:r>
              <w:t>Microsoft Dynamics CRM Workgroup Server 2011</w:t>
            </w:r>
          </w:p>
        </w:tc>
      </w:tr>
      <w:tr w:rsidR="00CE5EEC" w:rsidTr="00A47FF9">
        <w:tc>
          <w:tcPr>
            <w:tcW w:w="5153" w:type="dxa"/>
          </w:tcPr>
          <w:p w:rsidR="00CE5EEC" w:rsidRPr="00FD6067" w:rsidRDefault="00CE5EEC" w:rsidP="008E4C23">
            <w:pPr>
              <w:pStyle w:val="ProductList-Body"/>
              <w:rPr>
                <w:lang w:val="fr-FR"/>
              </w:rPr>
            </w:pPr>
            <w:r w:rsidRPr="00FD6067">
              <w:rPr>
                <w:lang w:val="fr-FR"/>
              </w:rPr>
              <w:t>CAL Essentielle Microsoft Dynamics CRM 2013</w:t>
            </w:r>
          </w:p>
        </w:tc>
        <w:tc>
          <w:tcPr>
            <w:tcW w:w="5557" w:type="dxa"/>
          </w:tcPr>
          <w:p w:rsidR="00CE5EEC" w:rsidRPr="00BE0025" w:rsidRDefault="00CE5EEC" w:rsidP="008E4C23">
            <w:pPr>
              <w:pStyle w:val="ProductList-Body"/>
            </w:pPr>
            <w:r>
              <w:t>CAL Employee Self Service (ESS) Microsoft Dynamics CRM 2011</w:t>
            </w:r>
          </w:p>
        </w:tc>
      </w:tr>
      <w:tr w:rsidR="00CE5EEC" w:rsidRPr="00CC0010" w:rsidTr="00A47FF9">
        <w:tc>
          <w:tcPr>
            <w:tcW w:w="5153" w:type="dxa"/>
          </w:tcPr>
          <w:p w:rsidR="00CE5EEC" w:rsidRPr="00FD6067" w:rsidRDefault="00CE5EEC" w:rsidP="008E4C23">
            <w:pPr>
              <w:pStyle w:val="ProductList-Body"/>
              <w:rPr>
                <w:lang w:val="fr-FR"/>
              </w:rPr>
            </w:pPr>
            <w:r w:rsidRPr="00FD6067">
              <w:rPr>
                <w:lang w:val="fr-FR"/>
              </w:rPr>
              <w:t>CAL Supplémentaire Utilisation Basique Microsoft Dynamics CRM 2013</w:t>
            </w:r>
          </w:p>
        </w:tc>
        <w:tc>
          <w:tcPr>
            <w:tcW w:w="5557" w:type="dxa"/>
          </w:tcPr>
          <w:p w:rsidR="00CE5EEC" w:rsidRPr="00FD6067" w:rsidRDefault="00CE5EEC" w:rsidP="008E4C23">
            <w:pPr>
              <w:pStyle w:val="ProductList-Body"/>
              <w:rPr>
                <w:lang w:val="fr-FR"/>
              </w:rPr>
            </w:pPr>
            <w:r w:rsidRPr="00FD6067">
              <w:rPr>
                <w:lang w:val="fr-FR"/>
              </w:rPr>
              <w:t>CAL Supplémentaire Utilisation Limitée Microsoft Dynamics CRM 2011</w:t>
            </w:r>
          </w:p>
        </w:tc>
      </w:tr>
      <w:tr w:rsidR="00CE5EEC" w:rsidRPr="00CC0010" w:rsidTr="00A47FF9">
        <w:tc>
          <w:tcPr>
            <w:tcW w:w="5153" w:type="dxa"/>
          </w:tcPr>
          <w:p w:rsidR="00CE5EEC" w:rsidRPr="00FD6067" w:rsidRDefault="00CE5EEC" w:rsidP="008E4C23">
            <w:pPr>
              <w:pStyle w:val="ProductList-Body"/>
              <w:rPr>
                <w:lang w:val="fr-FR"/>
              </w:rPr>
            </w:pPr>
            <w:r w:rsidRPr="00FD6067">
              <w:rPr>
                <w:lang w:val="fr-FR"/>
              </w:rPr>
              <w:lastRenderedPageBreak/>
              <w:t>CAL Supplémentaire Utilisation Professionnelle Microsoft Dynamics CRM 2013</w:t>
            </w:r>
          </w:p>
        </w:tc>
        <w:tc>
          <w:tcPr>
            <w:tcW w:w="5557" w:type="dxa"/>
          </w:tcPr>
          <w:p w:rsidR="00CE5EEC" w:rsidRPr="00FD6067" w:rsidRDefault="00CE5EEC" w:rsidP="008E4C23">
            <w:pPr>
              <w:pStyle w:val="ProductList-Body"/>
              <w:rPr>
                <w:lang w:val="fr-FR"/>
              </w:rPr>
            </w:pPr>
            <w:r w:rsidRPr="00FD6067">
              <w:rPr>
                <w:lang w:val="fr-FR"/>
              </w:rPr>
              <w:t>CAL Supplémentaire Utilisation Complète Microsoft Dynamics CRM 2011</w:t>
            </w:r>
          </w:p>
        </w:tc>
      </w:tr>
    </w:tbl>
    <w:p w:rsidR="00CE5EEC" w:rsidRPr="00FD6067" w:rsidRDefault="00CE5EEC" w:rsidP="006A368E">
      <w:pPr>
        <w:pStyle w:val="ProductList-Body"/>
        <w:spacing w:before="160"/>
        <w:rPr>
          <w:b/>
          <w:lang w:val="fr-FR"/>
        </w:rPr>
      </w:pPr>
      <w:r w:rsidRPr="00FD6067">
        <w:rPr>
          <w:b/>
          <w:color w:val="00188F"/>
          <w:lang w:val="fr-FR"/>
        </w:rPr>
        <w:t>Options de Licence d’Accès Client (CAL)</w:t>
      </w:r>
    </w:p>
    <w:p w:rsidR="00CE5EEC" w:rsidRPr="00FD6067" w:rsidRDefault="00CE5EEC" w:rsidP="00CE5EEC">
      <w:pPr>
        <w:pStyle w:val="ProductList-Body"/>
        <w:rPr>
          <w:lang w:val="fr-FR"/>
        </w:rPr>
      </w:pPr>
      <w:r w:rsidRPr="00FD6067">
        <w:rPr>
          <w:lang w:val="fr-FR"/>
        </w:rPr>
        <w:t>Les utilisations autorisées par les différentes CAL Microsoft Dynamics CRM 2013 sont présentées dans le tableau ci-dessous.</w:t>
      </w:r>
      <w:r w:rsidR="003154F5" w:rsidRPr="00FD6067">
        <w:rPr>
          <w:lang w:val="fr-FR"/>
        </w:rPr>
        <w:t xml:space="preserve"> </w:t>
      </w:r>
      <w:r w:rsidRPr="00FD6067">
        <w:rPr>
          <w:lang w:val="fr-FR"/>
        </w:rPr>
        <w:t>Les offres CAL Limitée et CAL Complète incluent plusieurs licences.</w:t>
      </w:r>
    </w:p>
    <w:p w:rsidR="00CE5EEC" w:rsidRPr="00FD6067" w:rsidRDefault="00CE5EEC" w:rsidP="00CE5EEC">
      <w:pPr>
        <w:pStyle w:val="ProductList-Body"/>
        <w:rPr>
          <w:lang w:val="fr-FR"/>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616"/>
        <w:gridCol w:w="617"/>
        <w:gridCol w:w="527"/>
        <w:gridCol w:w="269"/>
        <w:gridCol w:w="1467"/>
        <w:gridCol w:w="626"/>
        <w:gridCol w:w="648"/>
        <w:gridCol w:w="491"/>
        <w:gridCol w:w="236"/>
        <w:gridCol w:w="1509"/>
        <w:gridCol w:w="518"/>
        <w:gridCol w:w="639"/>
        <w:gridCol w:w="643"/>
      </w:tblGrid>
      <w:tr w:rsidR="00CE5EEC" w:rsidRPr="006613E6" w:rsidTr="00DE4B89">
        <w:trPr>
          <w:cantSplit/>
          <w:trHeight w:val="303"/>
          <w:tblHeader/>
        </w:trPr>
        <w:tc>
          <w:tcPr>
            <w:tcW w:w="181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d’utilisation</w:t>
            </w:r>
          </w:p>
        </w:tc>
        <w:tc>
          <w:tcPr>
            <w:tcW w:w="61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1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d’utilisation</w:t>
            </w:r>
          </w:p>
        </w:tc>
        <w:tc>
          <w:tcPr>
            <w:tcW w:w="62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4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49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Droit d’utilisation</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3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64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DE4B89">
        <w:trPr>
          <w:cantSplit/>
          <w:trHeight w:val="172"/>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Annonces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1238C5" wp14:editId="7B18C12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B691A3" wp14:editId="19FE1B5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46ACB11" wp14:editId="4FFD2072">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Gestion de rapports, graphiques et tableaux de bord utilisateur</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D28404" wp14:editId="731F55A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26F850" wp14:editId="3610D18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sz w:val="12"/>
                <w:lang w:val="fr-FR"/>
              </w:rPr>
            </w:pPr>
            <w:r w:rsidRPr="00FD6067">
              <w:rPr>
                <w:color w:val="000000"/>
                <w:sz w:val="13"/>
                <w:szCs w:val="13"/>
                <w:lang w:val="fr-FR"/>
              </w:rPr>
              <w:t>Définition et configuration de boîtes de dialogue</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431849" wp14:editId="2F07861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Organisation des vues enregistrées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B08EA0" wp14:editId="665C81A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E6518A" wp14:editId="6FD2D04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58C4581" wp14:editId="71530AF3">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Exécution de rapports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D8091C" wp14:editId="0FE2422E">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118B5D" wp14:editId="1A1C78E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sz w:val="12"/>
                <w:lang w:val="fr-FR"/>
              </w:rPr>
            </w:pPr>
            <w:r w:rsidRPr="00FD6067">
              <w:rPr>
                <w:color w:val="000000"/>
                <w:sz w:val="13"/>
                <w:szCs w:val="13"/>
                <w:lang w:val="fr-FR"/>
              </w:rPr>
              <w:t>Définition et configuration de workflows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562096" wp14:editId="702CF3F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Utilisation des relations entre les enregistrements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797D333" wp14:editId="668E133B">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384B81D" wp14:editId="4598302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A7B9570" wp14:editId="7220EB0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Création, mise à jour et personnalisation de rapports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E4BF8F" wp14:editId="2995B95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F3800A" wp14:editId="6B83E62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sz w:val="12"/>
                <w:lang w:val="fr-FR"/>
              </w:rPr>
            </w:pPr>
            <w:r w:rsidRPr="00FD6067">
              <w:rPr>
                <w:color w:val="000000"/>
                <w:sz w:val="13"/>
                <w:szCs w:val="13"/>
                <w:lang w:val="fr-FR"/>
              </w:rPr>
              <w:t>Rapports, graphiques et tableaux de bord système</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2092C6" wp14:editId="02AB897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d’affichages personnels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C5D51B" wp14:editId="058D20B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22DB86A" wp14:editId="7F0862D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FC4F572" wp14:editId="420915B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Création et mise à jour d’annonces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92FEB2" wp14:editId="2F41DE1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F2C426" wp14:editId="585B8F7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sz w:val="12"/>
                <w:lang w:val="fr-FR"/>
              </w:rPr>
            </w:pPr>
            <w:r w:rsidRPr="00FD6067">
              <w:rPr>
                <w:color w:val="000000"/>
                <w:sz w:val="13"/>
                <w:szCs w:val="13"/>
                <w:lang w:val="fr-FR"/>
              </w:rPr>
              <w:t>Personnalisation de formulaires et de vues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B9BA1C5" wp14:editId="2C99DEB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 avancée</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6026F72" wp14:editId="467A3524">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9557FEA" wp14:editId="40192C0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0BB7B63" wp14:editId="5379533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Lecture de données applicatives Microsoft Dynamics CRM</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794A8D" wp14:editId="782DF58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327633" wp14:editId="28ED30C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sz w:val="12"/>
                <w:lang w:val="fr-FR"/>
              </w:rPr>
            </w:pPr>
            <w:r w:rsidRPr="00FD6067">
              <w:rPr>
                <w:color w:val="000000"/>
                <w:sz w:val="13"/>
                <w:szCs w:val="13"/>
                <w:lang w:val="fr-FR"/>
              </w:rPr>
              <w:t>Création de formulaires, d’entités et de champs dans Microsoft Dynamics CRM</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745F17" wp14:editId="4170BC5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F5236E" wp14:editId="035CE8B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57647B" wp14:editId="19B6938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C46A1E0" wp14:editId="0CBCBD35">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Tableaux de bord utilisateur</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B361E3" wp14:editId="5FBF0DD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81E849" wp14:editId="75B91EC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Administration CRM</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DF4FA0" wp14:editId="66FE8CF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Utilisation d’un élément de file d’attente</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E72790E" wp14:editId="189AF71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C04E6A6" wp14:editId="33112CD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4F33430" wp14:editId="7125F2B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Graphiques utilisateur</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DD8284" wp14:editId="67E4DD9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15C950" wp14:editId="28D8EBA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d’article</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D4A36F" wp14:editId="0C8E9D4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Export des données vers Microsoft Excel</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34C9B1" wp14:editId="422A72C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821036" wp14:editId="25B4D23E">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4F25A49" wp14:editId="007E5A1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Framework Customer </w:t>
            </w:r>
            <w:r w:rsidR="00855BAA">
              <w:rPr>
                <w:sz w:val="13"/>
                <w:szCs w:val="13"/>
              </w:rPr>
              <w:br/>
            </w:r>
            <w:r>
              <w:rPr>
                <w:sz w:val="13"/>
                <w:szCs w:val="13"/>
              </w:rPr>
              <w:t>Care Accelerator (CCA)</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540233" wp14:editId="53E5151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66683D" wp14:editId="71B99E5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Création et publication d’articles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FD2415" wp14:editId="225E32C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Exécution de fusion et publipostage</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CF3E49" wp14:editId="3395344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02BB96" wp14:editId="49E3741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5EA315C" wp14:editId="7474726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Conversion d’une activité en cas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56E843" wp14:editId="4B19276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08BAA9" wp14:editId="2CEDB9F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d’objectifs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04FB86" wp14:editId="55320AA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Lancement de boîte de dialogue</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BCEE993" wp14:editId="4BE3AED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8B7C42C" wp14:editId="3CEDCA2A">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971829B" wp14:editId="62AC238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 de cas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DB4311" wp14:editId="76A89AEB">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4C2EF8" wp14:editId="2EB2C03A">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de contrat</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854CA3" wp14:editId="06D9BB5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Exécution à la demande d’un processus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F4E64C" wp14:editId="7333EED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A5D8F69" wp14:editId="62536D8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59EEC8E" wp14:editId="2CE5C2C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Ajout/suppression d’une relation client à un/d’un contact</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6D1E50" wp14:editId="46309F6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5F2E8B" wp14:editId="2889705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contrats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A6F439" wp14:editId="0EF400E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d’un workflow automatisé</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1D381B9" wp14:editId="6A246DF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129AD1A8" wp14:editId="5869CD5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DF80628" wp14:editId="5F110E29">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Association d’une opportunité à un contact</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592ECF" wp14:editId="746594F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10926E" wp14:editId="2ECE89E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territoires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8D848A" wp14:editId="0422744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Lecture d’articles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D2BE73" wp14:editId="07E11DA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3AEA94" wp14:editId="09460CF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F6CAB29" wp14:editId="66EF23A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Qualification et conversion d’un prospect en contact</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379CC0" wp14:editId="13855ED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947049" wp14:editId="1FA4AF5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Documentation commerciale</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BE731AA" wp14:editId="3F68FBC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Remarques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90FEC1" wp14:editId="0A8A01B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6F9307" wp14:editId="3268686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A7B2B96" wp14:editId="1243FB5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0E67B6" wp14:editId="24AD9DE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8FE9F5" wp14:editId="330F2E9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 de devis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87A9DAF" wp14:editId="43002C13">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 d’activités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A7A526" wp14:editId="5277914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0C140C" wp14:editId="7A69FB5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EDCBA95" wp14:editId="04EECEF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Notation, suivi et attribution de prospects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88644E6" wp14:editId="320E18B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1D763FF" wp14:editId="1F2411F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de prix</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5D212E3" wp14:editId="272B665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Collaboration Yammer**</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028D5F" wp14:editId="47F646F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0D0FDA" wp14:editId="6625F8C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9C601A6" wp14:editId="1C3A13D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Capture de prospect</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B183DCD" wp14:editId="6C07D6B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3C5CE7B" wp14:editId="568EF29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produits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4FE5823" wp14:editId="6C880E2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Publication de flux d’activités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93ED66" wp14:editId="580725D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4477E3" wp14:editId="4EB808D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5373377" wp14:editId="31BE012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Ajout/suppression d’une relation client à un/d’un compte</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13FBD83" wp14:editId="6556443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9832ACD" wp14:editId="780DBEE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commandes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260B7B9" wp14:editId="137502F6">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Suivi de flux d’activités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FF472D" wp14:editId="7E5A387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3583D3" wp14:editId="2E0F17E2">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1417F7" wp14:editId="61E8108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Association d’une opportunité à un compte</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D00FC6" wp14:editId="2EF9DFE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30F1A2D" wp14:editId="356BFCD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factures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ACFFC22" wp14:editId="68085C0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Partage de calendrier</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BF2A73" wp14:editId="77CC303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621E18" wp14:editId="22296B7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A0B971C" wp14:editId="19B0C47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Qualification et conversion d’un prospect en compte</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D6E0B62" wp14:editId="71B775A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628A92F" wp14:editId="00EF481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la concurrence</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6AE6AC8" wp14:editId="1C436A3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d’enregistrements d’entité personnalisés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4F03C4" wp14:editId="2F50681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B63E28" wp14:editId="7C7B4B6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108F4E8" wp14:editId="6FA8223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Comptes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34E807" wp14:editId="28B624C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AE47D3" wp14:editId="2F065FD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lang w:val="fr-FR"/>
              </w:rPr>
            </w:pPr>
            <w:r w:rsidRPr="00FD6067">
              <w:rPr>
                <w:color w:val="000000"/>
                <w:sz w:val="13"/>
                <w:szCs w:val="13"/>
                <w:lang w:val="fr-FR"/>
              </w:rPr>
              <w:t>Qualification et conversion d’un prospect en opportunité</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29699A3" wp14:editId="0690CB5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D6067" w:rsidRDefault="00CE5EEC" w:rsidP="008E4C23">
            <w:pPr>
              <w:pStyle w:val="ProductList-OfferingBody"/>
              <w:rPr>
                <w:color w:val="000000"/>
                <w:sz w:val="13"/>
                <w:szCs w:val="13"/>
                <w:lang w:val="fr-FR"/>
              </w:rPr>
            </w:pPr>
            <w:r w:rsidRPr="00FD6067">
              <w:rPr>
                <w:color w:val="000000"/>
                <w:sz w:val="13"/>
                <w:szCs w:val="13"/>
                <w:lang w:val="fr-FR"/>
              </w:rPr>
              <w:t>Lecture de données applicatives personnalisées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D5D398" wp14:editId="55236C3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FC9AA8" wp14:editId="57C5FCD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181ADD4" wp14:editId="46F6832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Importation de données en bloc</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12EAB3" wp14:editId="42C2CC5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D6067" w:rsidRDefault="00CE5EEC" w:rsidP="008E4C23">
            <w:pPr>
              <w:pStyle w:val="ProductList-OfferingBody"/>
              <w:rPr>
                <w:noProof/>
                <w:color w:val="000000"/>
                <w:lang w:val="fr-FR"/>
              </w:rPr>
            </w:pPr>
            <w:r w:rsidRPr="00FD6067">
              <w:rPr>
                <w:color w:val="000000"/>
                <w:sz w:val="13"/>
                <w:szCs w:val="13"/>
                <w:lang w:val="fr-FR"/>
              </w:rPr>
              <w:t>Conversion d’une activité en opportunité</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624F97F" wp14:editId="13844E3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B9359F" wp14:editId="3D4B03F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1E396C3" wp14:editId="131B78A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FEF7E67" wp14:editId="41D0EB9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Configuration d’audit</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6EAE636" wp14:editId="7C8E5DB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Suivi d’opportunités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7CAEF75E" wp14:editId="5F54DDF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iPad et Windows 8</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D325B7" wp14:editId="205ABC0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ECAE50" wp14:editId="39E8155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7889CFB" wp14:editId="6EFAF6E3">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Configuration des règles de détection des doublons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CDE5B07" wp14:editId="6956D90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marketing</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3D1F329" wp14:editId="686A362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Outlook</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AC29DE" wp14:editId="60CF103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AE4E1A" wp14:editId="73F6E46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1A63783" wp14:editId="40AC8E6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sz w:val="13"/>
                <w:szCs w:val="13"/>
                <w:lang w:val="fr-FR"/>
              </w:rPr>
            </w:pPr>
            <w:r w:rsidRPr="00FD6067">
              <w:rPr>
                <w:color w:val="000000"/>
                <w:sz w:val="13"/>
                <w:szCs w:val="13"/>
                <w:lang w:val="fr-FR"/>
              </w:rPr>
              <w:t>Définition des relations entre les entités</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E00240" wp14:editId="4AC31C41">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Campagnes rapides</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A1FBCA2" wp14:editId="6E94769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DE4B89">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Application Web Microsoft Dynamics CRM</w:t>
            </w:r>
          </w:p>
        </w:tc>
        <w:tc>
          <w:tcPr>
            <w:tcW w:w="61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9602E7" wp14:editId="25FA2A6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39FDD3" wp14:editId="10CB4EE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29F1084" wp14:editId="0B4989E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D6067" w:rsidRDefault="00CE5EEC" w:rsidP="008E4C23">
            <w:pPr>
              <w:pStyle w:val="ProductList-OfferingBody"/>
              <w:rPr>
                <w:noProof/>
                <w:color w:val="000000"/>
                <w:sz w:val="13"/>
                <w:szCs w:val="13"/>
                <w:lang w:val="fr-FR"/>
              </w:rPr>
            </w:pPr>
            <w:r w:rsidRPr="00FD6067">
              <w:rPr>
                <w:color w:val="000000"/>
                <w:sz w:val="13"/>
                <w:szCs w:val="13"/>
                <w:lang w:val="fr-FR"/>
              </w:rPr>
              <w:t>Définition et configuration de files d’attente</w:t>
            </w:r>
          </w:p>
        </w:tc>
        <w:tc>
          <w:tcPr>
            <w:tcW w:w="6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3CE0C7" wp14:editId="7D87F50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Campagnes marketing</w:t>
            </w:r>
          </w:p>
        </w:tc>
        <w:tc>
          <w:tcPr>
            <w:tcW w:w="51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3D0EDDB" wp14:editId="6141C73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4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FD6067" w:rsidRDefault="00CE5EEC" w:rsidP="00CE5EEC">
      <w:pPr>
        <w:pStyle w:val="ProductList-OfferingBody"/>
        <w:ind w:left="180"/>
        <w:rPr>
          <w:lang w:val="fr-FR"/>
        </w:rPr>
      </w:pPr>
      <w:r w:rsidRPr="00FD6067">
        <w:rPr>
          <w:lang w:val="fr-FR"/>
        </w:rPr>
        <w:t>*Actions applicables uniquement aux enregistrements correspondant à des entités couvertes par les droits d’utilisation</w:t>
      </w:r>
    </w:p>
    <w:p w:rsidR="00CE5EEC" w:rsidRPr="00FD6067" w:rsidRDefault="00CE5EEC" w:rsidP="00CE5EEC">
      <w:pPr>
        <w:pStyle w:val="ProductList-OfferingBody"/>
        <w:ind w:left="180"/>
        <w:rPr>
          <w:lang w:val="fr-FR"/>
        </w:rPr>
      </w:pPr>
      <w:r w:rsidRPr="00FD6067">
        <w:rPr>
          <w:lang w:val="fr-FR"/>
        </w:rPr>
        <w:t>**L’utilisation de Yammer dans Microsoft Dynamics CRM nécessite une licence Entreprise Yammer</w:t>
      </w:r>
      <w:r>
        <w:fldChar w:fldCharType="begin"/>
      </w:r>
      <w:r w:rsidRPr="00FD6067">
        <w:rPr>
          <w:lang w:val="fr-FR"/>
        </w:rPr>
        <w:instrText>XE "Yammer Enterprise"</w:instrText>
      </w:r>
      <w:r>
        <w:fldChar w:fldCharType="end"/>
      </w:r>
      <w:r w:rsidRPr="00FD6067">
        <w:rPr>
          <w:lang w:val="fr-FR"/>
        </w:rPr>
        <w:t xml:space="preserve"> (vendue séparément)</w:t>
      </w:r>
    </w:p>
    <w:p w:rsidR="00CE5EEC" w:rsidRPr="00FD6067" w:rsidRDefault="00CE5EEC" w:rsidP="00CE5EEC">
      <w:pPr>
        <w:pStyle w:val="ProductList-Body"/>
        <w:rPr>
          <w:lang w:val="fr-FR"/>
        </w:rPr>
      </w:pPr>
    </w:p>
    <w:p w:rsidR="00CE5EEC" w:rsidRPr="00FD6067" w:rsidRDefault="00CE5EEC" w:rsidP="00CE5EEC">
      <w:pPr>
        <w:pStyle w:val="ProductList-Body"/>
        <w:rPr>
          <w:b/>
          <w:lang w:val="fr-FR"/>
        </w:rPr>
      </w:pPr>
      <w:r w:rsidRPr="00FD6067">
        <w:rPr>
          <w:b/>
          <w:color w:val="00188F"/>
          <w:lang w:val="fr-FR"/>
        </w:rPr>
        <w:lastRenderedPageBreak/>
        <w:t>SL Utilisateur pour Software Assurance</w:t>
      </w:r>
    </w:p>
    <w:p w:rsidR="00CE5EEC" w:rsidRPr="00FD6067" w:rsidRDefault="00CE5EEC" w:rsidP="00CE5EEC">
      <w:pPr>
        <w:pStyle w:val="ProductList-Body"/>
        <w:rPr>
          <w:lang w:val="fr-FR"/>
        </w:rPr>
      </w:pPr>
      <w:r w:rsidRPr="00FD6067">
        <w:rPr>
          <w:lang w:val="fr-FR"/>
        </w:rPr>
        <w:t>Les SL Utilisateur pour Software Assurance peuvent être acquises et attribuées aux utilisateurs :</w:t>
      </w:r>
    </w:p>
    <w:p w:rsidR="00CE5EEC" w:rsidRPr="00FD6067" w:rsidRDefault="00CE5EEC" w:rsidP="00CE5EEC">
      <w:pPr>
        <w:pStyle w:val="ProductList-Body"/>
        <w:numPr>
          <w:ilvl w:val="0"/>
          <w:numId w:val="34"/>
        </w:numPr>
        <w:ind w:left="450" w:hanging="270"/>
        <w:rPr>
          <w:lang w:val="fr-FR"/>
        </w:rPr>
      </w:pPr>
      <w:r w:rsidRPr="00FD6067">
        <w:rPr>
          <w:lang w:val="fr-FR"/>
        </w:rPr>
        <w:t xml:space="preserve">auxquels a également été attribuée une CAL éligible avec SA active, ou </w:t>
      </w:r>
    </w:p>
    <w:p w:rsidR="00CE5EEC" w:rsidRPr="00FD6067" w:rsidRDefault="00CE5EEC" w:rsidP="00CE5EEC">
      <w:pPr>
        <w:pStyle w:val="ProductList-Body"/>
        <w:numPr>
          <w:ilvl w:val="0"/>
          <w:numId w:val="34"/>
        </w:numPr>
        <w:ind w:left="450" w:hanging="270"/>
        <w:rPr>
          <w:lang w:val="fr-FR"/>
        </w:rPr>
      </w:pPr>
      <w:r w:rsidRPr="00FD6067">
        <w:rPr>
          <w:lang w:val="fr-FR"/>
        </w:rPr>
        <w:t xml:space="preserve">qui utilisent un dispositif auquel a été attribuée une CAL Dispositif éligible avec SA active. </w:t>
      </w:r>
    </w:p>
    <w:p w:rsidR="00CE5EEC" w:rsidRPr="00FD6067" w:rsidRDefault="00CE5EEC" w:rsidP="006A368E">
      <w:pPr>
        <w:pStyle w:val="ProductList-Body"/>
        <w:spacing w:before="160"/>
        <w:rPr>
          <w:lang w:val="fr-FR"/>
        </w:rPr>
      </w:pPr>
      <w:r w:rsidRPr="00FD6067">
        <w:rPr>
          <w:lang w:val="fr-FR"/>
        </w:rPr>
        <w:t>Les clients ne sont pas autorisés à attribuer des SL Utilisateur pour SA à plusieurs utilisateurs à la fois pour une CAL Dispositif éligible.</w:t>
      </w:r>
      <w:r w:rsidR="003154F5" w:rsidRPr="00FD6067">
        <w:rPr>
          <w:lang w:val="fr-FR"/>
        </w:rPr>
        <w:t xml:space="preserve"> </w:t>
      </w:r>
      <w:r w:rsidRPr="00FD6067">
        <w:rPr>
          <w:lang w:val="fr-FR"/>
        </w:rPr>
        <w:t>Ils doivent maintenir la SA active sur leurs CAL éligibles pendant la durée de la SL Utilisateur pour SA.</w:t>
      </w:r>
      <w:r w:rsidR="003154F5" w:rsidRPr="00FD6067">
        <w:rPr>
          <w:lang w:val="fr-FR"/>
        </w:rPr>
        <w:t xml:space="preserve"> </w:t>
      </w:r>
      <w:r w:rsidRPr="00FD6067">
        <w:rPr>
          <w:lang w:val="fr-FR"/>
        </w:rPr>
        <w:t>Les droits d’accès du client au Service en Ligne ou au logiciel associé en vertu d’une SL Utilisateur pour SA expirent à la survenance du premier des événements suivants :</w:t>
      </w:r>
    </w:p>
    <w:p w:rsidR="00CE5EEC" w:rsidRPr="00FD6067" w:rsidRDefault="00CE5EEC" w:rsidP="00CE5EEC">
      <w:pPr>
        <w:pStyle w:val="ProductList-Body"/>
        <w:numPr>
          <w:ilvl w:val="0"/>
          <w:numId w:val="35"/>
        </w:numPr>
        <w:ind w:left="450" w:hanging="270"/>
        <w:rPr>
          <w:lang w:val="fr-FR"/>
        </w:rPr>
      </w:pPr>
      <w:r w:rsidRPr="00FD6067">
        <w:rPr>
          <w:lang w:val="fr-FR"/>
        </w:rPr>
        <w:t xml:space="preserve">l’expiration de la SA sur la CAL éligible du client, ou </w:t>
      </w:r>
    </w:p>
    <w:p w:rsidR="00CE5EEC" w:rsidRPr="00FD6067" w:rsidRDefault="00CE5EEC" w:rsidP="00CE5EEC">
      <w:pPr>
        <w:pStyle w:val="ProductList-Body"/>
        <w:numPr>
          <w:ilvl w:val="0"/>
          <w:numId w:val="35"/>
        </w:numPr>
        <w:ind w:left="450" w:hanging="270"/>
        <w:rPr>
          <w:lang w:val="fr-FR"/>
        </w:rPr>
      </w:pPr>
      <w:r w:rsidRPr="00FD6067">
        <w:rPr>
          <w:lang w:val="fr-FR"/>
        </w:rPr>
        <w:t>l’expiration de la SL Utilisateur du client pour SA.</w:t>
      </w:r>
    </w:p>
    <w:p w:rsidR="00CE5EEC" w:rsidRPr="00FD6067" w:rsidRDefault="00CE5EEC" w:rsidP="00CE5EEC">
      <w:pPr>
        <w:pStyle w:val="ProductList-Body"/>
        <w:rPr>
          <w:sz w:val="16"/>
          <w:szCs w:val="16"/>
          <w:lang w:val="fr-FR"/>
        </w:rPr>
      </w:pPr>
    </w:p>
    <w:p w:rsidR="00CE5EEC" w:rsidRPr="00FD6067" w:rsidRDefault="00CE5EEC" w:rsidP="00CE5EEC">
      <w:pPr>
        <w:pStyle w:val="ProductList-Body"/>
        <w:rPr>
          <w:lang w:val="fr-FR"/>
        </w:rPr>
      </w:pPr>
      <w:r w:rsidRPr="00FD6067">
        <w:rPr>
          <w:lang w:val="fr-FR"/>
        </w:rPr>
        <w:t>Seule une SL Utilisateur pour SA correspondant à une CAL Utilisateur peut être réattribuée à un autre utilisateur, lorsque la CAL Utilisateur éligible est réattribuée.</w:t>
      </w:r>
      <w:r w:rsidR="003154F5" w:rsidRPr="00FD6067">
        <w:rPr>
          <w:lang w:val="fr-FR"/>
        </w:rPr>
        <w:t xml:space="preserve"> </w:t>
      </w:r>
      <w:r w:rsidRPr="00FD6067">
        <w:rPr>
          <w:lang w:val="fr-FR"/>
        </w:rPr>
        <w:t>Une SL Utilisateur pour SA correspondant à une CAL Dispositif peut être réattribuée à un autre utilisateur uniquement si cet utilisateur utilise un dispositif couvert par une CAL Dispositif éligible avec SA active.</w:t>
      </w:r>
    </w:p>
    <w:p w:rsidR="00CE5EEC" w:rsidRPr="00FD6067" w:rsidRDefault="00CE5EEC" w:rsidP="00CE5EEC">
      <w:pPr>
        <w:pStyle w:val="ProductList-Body"/>
        <w:rPr>
          <w:sz w:val="16"/>
          <w:szCs w:val="16"/>
          <w:lang w:val="fr-FR"/>
        </w:rPr>
      </w:pPr>
    </w:p>
    <w:p w:rsidR="00CE5EEC" w:rsidRPr="00FD6067" w:rsidRDefault="00CE5EEC" w:rsidP="00CE5EEC">
      <w:pPr>
        <w:pStyle w:val="ProductList-Body"/>
        <w:rPr>
          <w:lang w:val="fr-FR"/>
        </w:rPr>
      </w:pPr>
      <w:r w:rsidRPr="00FD6067">
        <w:rPr>
          <w:lang w:val="fr-FR"/>
        </w:rPr>
        <w:t>Les SL Utilisateur disponibles pour les clients de la SA et leurs CAL éligibles sont répertoriées dans le tableau ci-après :</w:t>
      </w:r>
    </w:p>
    <w:p w:rsidR="00CE5EEC" w:rsidRPr="00FD6067" w:rsidRDefault="00CE5EEC" w:rsidP="00CE5EEC">
      <w:pPr>
        <w:pStyle w:val="ProductList-Body"/>
        <w:rPr>
          <w:sz w:val="16"/>
          <w:szCs w:val="16"/>
          <w:lang w:val="fr-FR"/>
        </w:rPr>
      </w:pPr>
    </w:p>
    <w:tbl>
      <w:tblPr>
        <w:tblStyle w:val="TableGrid"/>
        <w:tblW w:w="0" w:type="auto"/>
        <w:tblInd w:w="-5" w:type="dxa"/>
        <w:tblLook w:val="04A0" w:firstRow="1" w:lastRow="0" w:firstColumn="1" w:lastColumn="0" w:noHBand="0" w:noVBand="1"/>
      </w:tblPr>
      <w:tblGrid>
        <w:gridCol w:w="4685"/>
        <w:gridCol w:w="6025"/>
      </w:tblGrid>
      <w:tr w:rsidR="00CE5EEC" w:rsidTr="00044C9C">
        <w:trPr>
          <w:tblHeader/>
        </w:trPr>
        <w:tc>
          <w:tcPr>
            <w:tcW w:w="4685" w:type="dxa"/>
            <w:shd w:val="clear" w:color="auto" w:fill="0072C6"/>
          </w:tcPr>
          <w:p w:rsidR="00CE5EEC" w:rsidRPr="0063398B" w:rsidRDefault="00CE5EEC" w:rsidP="008E4C23">
            <w:pPr>
              <w:pStyle w:val="ProductList-Body"/>
              <w:tabs>
                <w:tab w:val="center" w:pos="2589"/>
              </w:tabs>
              <w:spacing w:before="20" w:after="20"/>
              <w:rPr>
                <w:color w:val="FFFFFF" w:themeColor="background1"/>
              </w:rPr>
            </w:pPr>
            <w:r>
              <w:rPr>
                <w:color w:val="FFFFFF" w:themeColor="background1"/>
              </w:rPr>
              <w:t>USL pour Software Assurance</w:t>
            </w:r>
          </w:p>
        </w:tc>
        <w:tc>
          <w:tcPr>
            <w:tcW w:w="6025"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CAL éligible</w:t>
            </w:r>
          </w:p>
        </w:tc>
      </w:tr>
      <w:tr w:rsidR="00CE5EEC" w:rsidRPr="00CC0010" w:rsidTr="00044C9C">
        <w:tc>
          <w:tcPr>
            <w:tcW w:w="4685" w:type="dxa"/>
          </w:tcPr>
          <w:p w:rsidR="00CE5EEC" w:rsidRPr="00FD6067" w:rsidRDefault="00CE5EEC" w:rsidP="008E4C23">
            <w:pPr>
              <w:pStyle w:val="ProductList-Body"/>
              <w:rPr>
                <w:lang w:val="fr-FR"/>
              </w:rPr>
            </w:pPr>
            <w:r w:rsidRPr="00FD6067">
              <w:rPr>
                <w:lang w:val="fr-FR"/>
              </w:rPr>
              <w:t>USL Essentielle Dynamics CRM Online</w:t>
            </w:r>
          </w:p>
        </w:tc>
        <w:tc>
          <w:tcPr>
            <w:tcW w:w="6025" w:type="dxa"/>
          </w:tcPr>
          <w:p w:rsidR="00CE5EEC" w:rsidRPr="00FD6067" w:rsidRDefault="00CE5EEC" w:rsidP="008E4C23">
            <w:pPr>
              <w:pStyle w:val="ProductList-Body"/>
              <w:rPr>
                <w:lang w:val="fr-FR"/>
              </w:rPr>
            </w:pPr>
            <w:r w:rsidRPr="00FD6067">
              <w:rPr>
                <w:lang w:val="fr-FR"/>
              </w:rPr>
              <w:t>CAL Essentielle Microsoft Dynamics CRM 2013</w:t>
            </w:r>
          </w:p>
        </w:tc>
      </w:tr>
      <w:tr w:rsidR="00CE5EEC" w:rsidRPr="00CC0010" w:rsidTr="00044C9C">
        <w:tc>
          <w:tcPr>
            <w:tcW w:w="4685" w:type="dxa"/>
          </w:tcPr>
          <w:p w:rsidR="00CE5EEC" w:rsidRPr="00FD6067" w:rsidRDefault="00CE5EEC" w:rsidP="008E4C23">
            <w:pPr>
              <w:pStyle w:val="ProductList-Body"/>
              <w:rPr>
                <w:lang w:val="fr-FR"/>
              </w:rPr>
            </w:pPr>
            <w:r w:rsidRPr="00FD6067">
              <w:rPr>
                <w:lang w:val="fr-FR"/>
              </w:rPr>
              <w:t>USL Basique Dynamics CRM Online</w:t>
            </w:r>
          </w:p>
        </w:tc>
        <w:tc>
          <w:tcPr>
            <w:tcW w:w="6025" w:type="dxa"/>
          </w:tcPr>
          <w:p w:rsidR="00CE5EEC" w:rsidRPr="00FD6067" w:rsidRDefault="00CE5EEC" w:rsidP="008E4C23">
            <w:pPr>
              <w:pStyle w:val="ProductList-Body"/>
              <w:rPr>
                <w:lang w:val="fr-FR"/>
              </w:rPr>
            </w:pPr>
            <w:r w:rsidRPr="00FD6067">
              <w:rPr>
                <w:lang w:val="fr-FR"/>
              </w:rPr>
              <w:t>CAL Basique Microsoft Dynamics CRM 2013, ou</w:t>
            </w:r>
          </w:p>
          <w:p w:rsidR="00CE5EEC" w:rsidRPr="00FD6067" w:rsidRDefault="00CE5EEC" w:rsidP="008E4C23">
            <w:pPr>
              <w:pStyle w:val="ProductList-Body"/>
              <w:rPr>
                <w:lang w:val="fr-FR"/>
              </w:rPr>
            </w:pPr>
            <w:r w:rsidRPr="00FD6067">
              <w:rPr>
                <w:lang w:val="fr-FR"/>
              </w:rPr>
              <w:t>CAL Supplémentaire Utilisation Basique Microsoft Dynamics CRM 2013</w:t>
            </w:r>
          </w:p>
        </w:tc>
      </w:tr>
      <w:tr w:rsidR="00CE5EEC" w:rsidRPr="00CC0010" w:rsidTr="00044C9C">
        <w:tc>
          <w:tcPr>
            <w:tcW w:w="4685" w:type="dxa"/>
          </w:tcPr>
          <w:p w:rsidR="00CE5EEC" w:rsidRPr="00FD6067" w:rsidRDefault="00CE5EEC" w:rsidP="008E4C23">
            <w:pPr>
              <w:pStyle w:val="ProductList-Body"/>
              <w:rPr>
                <w:lang w:val="fr-FR"/>
              </w:rPr>
            </w:pPr>
            <w:r w:rsidRPr="00FD6067">
              <w:rPr>
                <w:lang w:val="fr-FR"/>
              </w:rPr>
              <w:t>USL Professionnelle Dynamics CRM Online</w:t>
            </w:r>
          </w:p>
        </w:tc>
        <w:tc>
          <w:tcPr>
            <w:tcW w:w="6025" w:type="dxa"/>
          </w:tcPr>
          <w:p w:rsidR="00CE5EEC" w:rsidRPr="00FD6067" w:rsidRDefault="00CE5EEC" w:rsidP="008E4C23">
            <w:pPr>
              <w:pStyle w:val="ProductList-Body"/>
              <w:rPr>
                <w:lang w:val="fr-FR"/>
              </w:rPr>
            </w:pPr>
            <w:r w:rsidRPr="00FD6067">
              <w:rPr>
                <w:lang w:val="fr-FR"/>
              </w:rPr>
              <w:t>CAL Professionnelle Microsoft Dynamics CRM 2013, ou</w:t>
            </w:r>
          </w:p>
          <w:p w:rsidR="00CE5EEC" w:rsidRPr="00FD6067" w:rsidRDefault="00CE5EEC" w:rsidP="008E4C23">
            <w:pPr>
              <w:pStyle w:val="ProductList-Body"/>
              <w:rPr>
                <w:lang w:val="fr-FR"/>
              </w:rPr>
            </w:pPr>
            <w:r w:rsidRPr="00FD6067">
              <w:rPr>
                <w:lang w:val="fr-FR"/>
              </w:rPr>
              <w:t>CAL Supplémentaire Utilisation Professionnelle Microsoft Dynamics CRM 2013</w:t>
            </w:r>
          </w:p>
        </w:tc>
      </w:tr>
    </w:tbl>
    <w:p w:rsidR="00CE5EEC" w:rsidRPr="00FD6067" w:rsidRDefault="00FB0CF0" w:rsidP="006A368E">
      <w:pPr>
        <w:pStyle w:val="ProductList-Body"/>
        <w:shd w:val="clear" w:color="auto" w:fill="A6A6A6" w:themeFill="background1" w:themeFillShade="A6"/>
        <w:spacing w:before="80" w:after="200"/>
        <w:jc w:val="right"/>
        <w:rPr>
          <w:sz w:val="16"/>
          <w:szCs w:val="16"/>
          <w:lang w:val="fr-FR"/>
        </w:rPr>
      </w:pPr>
      <w:hyperlink w:anchor="ToC" w:history="1">
        <w:r w:rsidR="00A97171" w:rsidRPr="00FD6067">
          <w:rPr>
            <w:rStyle w:val="Hyperlink"/>
            <w:sz w:val="16"/>
            <w:szCs w:val="16"/>
            <w:lang w:val="fr-FR"/>
          </w:rPr>
          <w:t>Table des matières</w:t>
        </w:r>
      </w:hyperlink>
      <w:r w:rsidR="00A97171" w:rsidRPr="00FD6067">
        <w:rPr>
          <w:sz w:val="16"/>
          <w:szCs w:val="16"/>
          <w:lang w:val="fr-FR"/>
        </w:rPr>
        <w:t xml:space="preserve"> / </w:t>
      </w:r>
      <w:hyperlink w:anchor="ChartKey" w:history="1">
        <w:r w:rsidR="00A97171" w:rsidRPr="00FD6067">
          <w:rPr>
            <w:rStyle w:val="Hyperlink"/>
            <w:sz w:val="16"/>
            <w:szCs w:val="16"/>
            <w:lang w:val="fr-FR"/>
          </w:rPr>
          <w:t>Clés du tableau</w:t>
        </w:r>
      </w:hyperlink>
      <w:r w:rsidR="00A97171" w:rsidRPr="00FD6067">
        <w:rPr>
          <w:sz w:val="16"/>
          <w:szCs w:val="16"/>
          <w:lang w:val="fr-FR"/>
        </w:rPr>
        <w:t xml:space="preserve"> / </w:t>
      </w:r>
      <w:hyperlink w:anchor="Index" w:history="1">
        <w:r w:rsidR="00A97171" w:rsidRPr="00FD6067">
          <w:rPr>
            <w:rStyle w:val="Hyperlink"/>
            <w:sz w:val="16"/>
            <w:szCs w:val="16"/>
            <w:lang w:val="fr-FR"/>
          </w:rPr>
          <w:t>Index</w:t>
        </w:r>
      </w:hyperlink>
    </w:p>
    <w:p w:rsidR="00407E60" w:rsidRDefault="00407E60" w:rsidP="00680B4D">
      <w:pPr>
        <w:pStyle w:val="ProductList-Offering1Heading"/>
        <w:outlineLvl w:val="1"/>
      </w:pPr>
      <w:bookmarkStart w:id="271" w:name="_Toc383683508"/>
      <w:r>
        <w:t>Applications bureautiques Office</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4A3C" w:rsidTr="00AA483D">
        <w:trPr>
          <w:tblHeader/>
        </w:trPr>
        <w:tc>
          <w:tcPr>
            <w:tcW w:w="3060" w:type="dxa"/>
            <w:tcBorders>
              <w:bottom w:val="nil"/>
            </w:tcBorders>
            <w:shd w:val="clear" w:color="auto" w:fill="00188F"/>
          </w:tcPr>
          <w:p w:rsidR="00E54A3C" w:rsidRPr="00EE0836" w:rsidRDefault="00E54A3C"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E54A3C" w:rsidRPr="00677181"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E54A3C" w:rsidRPr="00EE0836" w:rsidRDefault="00E54A3C"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E54A3C" w:rsidTr="005A483A">
        <w:tc>
          <w:tcPr>
            <w:tcW w:w="3060" w:type="dxa"/>
            <w:tcBorders>
              <w:top w:val="nil"/>
              <w:left w:val="nil"/>
              <w:bottom w:val="dashSmallGap" w:sz="4" w:space="0" w:color="BFBFBF" w:themeColor="background1" w:themeShade="BF"/>
              <w:right w:val="nil"/>
            </w:tcBorders>
          </w:tcPr>
          <w:p w:rsidR="00E54A3C" w:rsidRDefault="00E54A3C" w:rsidP="00C05A53">
            <w:pPr>
              <w:pStyle w:val="ProductList-Offering1"/>
            </w:pPr>
            <w:bookmarkStart w:id="272" w:name="_Toc379797147"/>
            <w:bookmarkStart w:id="273" w:name="_Toc380513172"/>
            <w:bookmarkStart w:id="274" w:name="_Toc380655214"/>
            <w:bookmarkStart w:id="275" w:name="_Toc383683509"/>
            <w:r>
              <w:t>Access 2013</w:t>
            </w:r>
            <w:bookmarkEnd w:id="272"/>
            <w:bookmarkEnd w:id="273"/>
            <w:bookmarkEnd w:id="274"/>
            <w:bookmarkEnd w:id="275"/>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Pr="00D32ADA"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03651D">
            <w:pPr>
              <w:pStyle w:val="ProductList-Offering1"/>
            </w:pPr>
            <w:bookmarkStart w:id="276" w:name="_Toc379797148"/>
            <w:bookmarkStart w:id="277" w:name="_Toc380513173"/>
            <w:bookmarkStart w:id="278" w:name="_Toc380655215"/>
            <w:bookmarkStart w:id="279" w:name="_Toc383683510"/>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280" w:name="_Toc379797149"/>
            <w:bookmarkStart w:id="281" w:name="_Toc380513174"/>
            <w:bookmarkStart w:id="282" w:name="_Toc380655216"/>
            <w:bookmarkStart w:id="283" w:name="_Toc383683511"/>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284" w:name="_Toc379797150"/>
            <w:bookmarkStart w:id="285" w:name="_Toc380513175"/>
            <w:bookmarkStart w:id="286" w:name="_Toc380655217"/>
            <w:bookmarkStart w:id="287" w:name="_Toc383683512"/>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C05A53">
            <w:pPr>
              <w:pStyle w:val="ProductList-OfferingBody"/>
              <w:ind w:left="-113"/>
              <w:jc w:val="center"/>
            </w:pPr>
            <w:r>
              <w:t>1</w:t>
            </w:r>
          </w:p>
        </w:tc>
        <w:tc>
          <w:tcPr>
            <w:tcW w:w="596" w:type="dxa"/>
            <w:shd w:val="clear" w:color="auto" w:fill="70AD47" w:themeFill="accent6"/>
            <w:vAlign w:val="center"/>
          </w:tcPr>
          <w:p w:rsidR="00E54A3C" w:rsidRPr="00C2629B" w:rsidRDefault="00C2629B"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E54A3C" w:rsidRDefault="00C2629B" w:rsidP="006A368E">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C2629B"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E54A3C"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Pr="00FD6067" w:rsidRDefault="00E54A3C" w:rsidP="00C05A53">
            <w:pPr>
              <w:pStyle w:val="ProductList-Offering1"/>
              <w:rPr>
                <w:lang w:val="fr-FR"/>
              </w:rPr>
            </w:pPr>
            <w:bookmarkStart w:id="288" w:name="_Toc379797151"/>
            <w:bookmarkStart w:id="289" w:name="_Toc380513176"/>
            <w:bookmarkStart w:id="290" w:name="_Toc380655218"/>
            <w:bookmarkStart w:id="291" w:name="_Toc383683513"/>
            <w:r w:rsidRPr="00FD6067">
              <w:rPr>
                <w:lang w:val="fr-FR"/>
              </w:rPr>
              <w:t>Utilisation commerciale d’Office Famille et Étudiant 2013 RT</w:t>
            </w:r>
            <w:bookmarkEnd w:id="288"/>
            <w:bookmarkEnd w:id="289"/>
            <w:bookmarkEnd w:id="290"/>
            <w:bookmarkEnd w:id="291"/>
            <w:r>
              <w:fldChar w:fldCharType="begin"/>
            </w:r>
            <w:r w:rsidRPr="00FD6067">
              <w:rPr>
                <w:lang w:val="fr-FR"/>
              </w:rP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292" w:name="_Toc379797152"/>
            <w:bookmarkStart w:id="293" w:name="_Toc380513177"/>
            <w:bookmarkStart w:id="294" w:name="_Toc380655219"/>
            <w:bookmarkStart w:id="295" w:name="_Toc383683514"/>
            <w:r>
              <w:t>Pack multilingue Office 2013</w:t>
            </w:r>
            <w:bookmarkEnd w:id="292"/>
            <w:bookmarkEnd w:id="293"/>
            <w:bookmarkEnd w:id="294"/>
            <w:bookmarkEnd w:id="295"/>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C05A53">
            <w:pPr>
              <w:pStyle w:val="ProductList-OfferingBody"/>
              <w:ind w:left="-113"/>
              <w:jc w:val="center"/>
            </w:pPr>
            <w:r>
              <w:t>1</w:t>
            </w:r>
          </w:p>
        </w:tc>
        <w:tc>
          <w:tcPr>
            <w:tcW w:w="596" w:type="dxa"/>
            <w:shd w:val="clear" w:color="auto" w:fill="70AD47" w:themeFill="accent6"/>
            <w:vAlign w:val="center"/>
          </w:tcPr>
          <w:p w:rsidR="00E54A3C" w:rsidRDefault="00C2629B"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E54A3C" w:rsidRDefault="00C2629B"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C2629B"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E54A3C"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296" w:name="_Toc379797153"/>
            <w:bookmarkStart w:id="297" w:name="_Toc380513178"/>
            <w:bookmarkStart w:id="298" w:name="_Toc380655220"/>
            <w:bookmarkStart w:id="299" w:name="_Toc383683515"/>
            <w:r>
              <w:t>Office Professionnel Plus 2013</w:t>
            </w:r>
            <w:bookmarkEnd w:id="296"/>
            <w:bookmarkEnd w:id="297"/>
            <w:bookmarkEnd w:id="298"/>
            <w:bookmarkEnd w:id="299"/>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C05A53">
            <w:pPr>
              <w:pStyle w:val="ProductList-OfferingBody"/>
              <w:ind w:left="-113"/>
              <w:jc w:val="center"/>
            </w:pPr>
            <w:r>
              <w:t xml:space="preserve">1, </w:t>
            </w:r>
            <w:r w:rsidR="00C2629B" w:rsidRPr="00C2629B">
              <w:fldChar w:fldCharType="begin"/>
            </w:r>
            <w:r w:rsidR="00C2629B" w:rsidRPr="00C2629B">
              <w:instrText xml:space="preserve"> AutoTextList  \s NoStyle \t “Produit de la Plate-forme Desktop School” </w:instrText>
            </w:r>
            <w:r w:rsidR="00C2629B" w:rsidRPr="00C2629B">
              <w:fldChar w:fldCharType="separate"/>
            </w:r>
            <w:r w:rsidR="00C2629B" w:rsidRPr="00C2629B">
              <w:t>SD</w:t>
            </w:r>
            <w:r w:rsidR="00C2629B" w:rsidRPr="00C2629B">
              <w:fldChar w:fldCharType="end"/>
            </w:r>
          </w:p>
        </w:tc>
        <w:tc>
          <w:tcPr>
            <w:tcW w:w="596" w:type="dxa"/>
            <w:shd w:val="clear" w:color="auto" w:fill="70AD47" w:themeFill="accent6"/>
            <w:vAlign w:val="center"/>
          </w:tcPr>
          <w:p w:rsidR="00E54A3C" w:rsidRDefault="00C2629B" w:rsidP="006A368E">
            <w:pPr>
              <w:pStyle w:val="ProductList-OfferingBody"/>
              <w:ind w:left="-113"/>
              <w:jc w:val="center"/>
            </w:pPr>
            <w:r w:rsidRPr="00C2629B">
              <w:fldChar w:fldCharType="begin"/>
            </w:r>
            <w:r w:rsidRPr="00C2629B">
              <w:instrText xml:space="preserve"> AutoTextList  \s NoStyle \t “Produit de la Plate-forme Desktop Entreprise” </w:instrText>
            </w:r>
            <w:r w:rsidRPr="00C2629B">
              <w:fldChar w:fldCharType="separate"/>
            </w:r>
            <w:r w:rsidRPr="00C2629B">
              <w:t>EP</w:t>
            </w:r>
            <w:r w:rsidRPr="00C2629B">
              <w:fldChar w:fldCharType="end"/>
            </w:r>
            <w:r w:rsidR="00E54A3C">
              <w:t>,</w:t>
            </w:r>
            <w:r w:rsidRPr="00C2629B">
              <w:fldChar w:fldCharType="begin"/>
            </w:r>
            <w:r w:rsidRPr="00C2629B">
              <w:instrText xml:space="preserve"> AutoTextList  \s NoStyle \t “Produit de la Plate-forme Desktop Professionnel” </w:instrText>
            </w:r>
            <w:r w:rsidRPr="00C2629B">
              <w:fldChar w:fldCharType="separate"/>
            </w:r>
            <w:r w:rsidRPr="00C2629B">
              <w:t xml:space="preserve">PP </w:t>
            </w:r>
            <w:r w:rsidRPr="00C2629B">
              <w:fldChar w:fldCharType="end"/>
            </w:r>
          </w:p>
        </w:tc>
        <w:tc>
          <w:tcPr>
            <w:tcW w:w="595" w:type="dxa"/>
            <w:shd w:val="clear" w:color="auto" w:fill="70AD47" w:themeFill="accent6"/>
            <w:vAlign w:val="center"/>
          </w:tcPr>
          <w:p w:rsidR="00E54A3C" w:rsidRDefault="00C2629B" w:rsidP="006A368E">
            <w:pPr>
              <w:pStyle w:val="ProductList-OfferingBody"/>
              <w:ind w:left="-113"/>
              <w:jc w:val="center"/>
            </w:pPr>
            <w:r w:rsidRPr="00C2629B">
              <w:fldChar w:fldCharType="begin"/>
            </w:r>
            <w:r w:rsidRPr="00C2629B">
              <w:instrText xml:space="preserve"> AutoTextList  \s NoStyle \t “Desktop Éducation” </w:instrText>
            </w:r>
            <w:r w:rsidRPr="00C2629B">
              <w:fldChar w:fldCharType="separate"/>
            </w:r>
            <w:r w:rsidRPr="00C2629B">
              <w:t>ED</w:t>
            </w:r>
            <w:r w:rsidRPr="00C2629B">
              <w:fldChar w:fldCharType="end"/>
            </w:r>
            <w:r w:rsidR="00E54A3C">
              <w:t>,</w:t>
            </w:r>
            <w:r w:rsidRPr="00C2629B">
              <w:fldChar w:fldCharType="begin"/>
            </w:r>
            <w:r w:rsidRPr="00C2629B">
              <w:instrText xml:space="preserve"> AutoTextList  \s NoStyle \t “Offre Étudiant” </w:instrText>
            </w:r>
            <w:r w:rsidRPr="00C2629B">
              <w:fldChar w:fldCharType="separate"/>
            </w:r>
            <w:r w:rsidRPr="00C2629B">
              <w:t>ST</w:t>
            </w:r>
            <w:r w:rsidRPr="00C2629B">
              <w:fldChar w:fldCharType="end"/>
            </w: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6A368E">
            <w:pPr>
              <w:pStyle w:val="ProductList-OfferingBody"/>
              <w:ind w:left="-113"/>
              <w:jc w:val="center"/>
            </w:pPr>
            <w:r w:rsidRPr="00D32ADA">
              <w:fldChar w:fldCharType="begin"/>
            </w:r>
            <w:r w:rsidRPr="00D32ADA">
              <w:instrText xml:space="preserve"> AutoTextList  \s NoStyle \t “Produit de la Plate-forme Desktop Personnalisée” </w:instrText>
            </w:r>
            <w:r w:rsidRPr="00D32ADA">
              <w:fldChar w:fldCharType="separate"/>
            </w:r>
            <w:r w:rsidRPr="00D32ADA">
              <w:t>CP</w:t>
            </w:r>
            <w:r w:rsidRPr="00D32ADA">
              <w:fldChar w:fldCharType="end"/>
            </w:r>
            <w:r w:rsidR="00E54A3C">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00" w:name="_Toc379797154"/>
            <w:bookmarkStart w:id="301" w:name="_Toc380513179"/>
            <w:bookmarkStart w:id="302" w:name="_Toc380655221"/>
            <w:bookmarkStart w:id="303" w:name="_Toc383683516"/>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03651D">
            <w:pPr>
              <w:pStyle w:val="ProductList-Offering1"/>
            </w:pPr>
            <w:bookmarkStart w:id="304" w:name="_Toc379797155"/>
            <w:bookmarkStart w:id="305" w:name="_Toc380513180"/>
            <w:bookmarkStart w:id="306" w:name="_Toc380655222"/>
            <w:bookmarkStart w:id="307" w:name="_Toc383683517"/>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Pr="008E36F2" w:rsidRDefault="00E54A3C" w:rsidP="00C05A53">
            <w:pPr>
              <w:pStyle w:val="ProductList-OfferingBody"/>
              <w:ind w:left="-113"/>
              <w:jc w:val="center"/>
              <w:rPr>
                <w:color w:val="00188F"/>
              </w:rP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08" w:name="_Toc379797156"/>
            <w:bookmarkStart w:id="309" w:name="_Toc380513181"/>
            <w:bookmarkStart w:id="310" w:name="_Toc380655223"/>
            <w:bookmarkStart w:id="311" w:name="_Toc383683518"/>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12" w:name="_Toc379797157"/>
            <w:bookmarkStart w:id="313" w:name="_Toc380513182"/>
            <w:bookmarkStart w:id="314" w:name="_Toc380655224"/>
            <w:bookmarkStart w:id="315" w:name="_Toc383683519"/>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D32AD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AC7E59">
            <w:pPr>
              <w:pStyle w:val="ProductList-Offering1"/>
            </w:pPr>
            <w:bookmarkStart w:id="316" w:name="_Toc379797158"/>
            <w:bookmarkStart w:id="317" w:name="_Toc380513183"/>
            <w:bookmarkStart w:id="318" w:name="_Toc380655225"/>
            <w:bookmarkStart w:id="319" w:name="_Toc383683520"/>
            <w:r>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E54A3C" w:rsidRDefault="00E54A3C" w:rsidP="00306B0E">
            <w:pPr>
              <w:pStyle w:val="ProductList-OfferingBody"/>
              <w:ind w:left="-113"/>
              <w:jc w:val="center"/>
            </w:pPr>
            <w:r>
              <w:t>1</w:t>
            </w:r>
          </w:p>
        </w:tc>
        <w:tc>
          <w:tcPr>
            <w:tcW w:w="596" w:type="dxa"/>
            <w:shd w:val="clear" w:color="auto" w:fill="70AD47" w:themeFill="accent6"/>
            <w:vAlign w:val="center"/>
          </w:tcPr>
          <w:p w:rsidR="00E54A3C" w:rsidRDefault="00C2629B" w:rsidP="00306B0E">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E54A3C" w:rsidRDefault="00C2629B" w:rsidP="006A368E">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rsidR="00E54A3C">
              <w:t>,</w:t>
            </w:r>
            <w:r w:rsidR="006A368E" w:rsidRPr="00D32ADA">
              <w:fldChar w:fldCharType="begin"/>
            </w:r>
            <w:r w:rsidR="006A368E" w:rsidRPr="00D32ADA">
              <w:instrText xml:space="preserve"> AutoTextList  \s NoStyle \t “Programme Open Value sans option couvrant l’ensemble de l’organisation” </w:instrText>
            </w:r>
            <w:r w:rsidR="006A368E" w:rsidRPr="00D32ADA">
              <w:fldChar w:fldCharType="separate"/>
            </w:r>
            <w:r w:rsidR="006A368E" w:rsidRPr="00D32ADA">
              <w:t>P</w:t>
            </w:r>
            <w:r w:rsidR="006A368E">
              <w:t>,</w:t>
            </w:r>
            <w:r w:rsidR="006A368E" w:rsidRPr="00D32ADA">
              <w:fldChar w:fldCharType="end"/>
            </w:r>
            <w:r w:rsidRPr="00C2629B">
              <w:fldChar w:fldCharType="begin"/>
            </w:r>
            <w:r w:rsidRPr="00C2629B">
              <w:instrText xml:space="preserve"> AutoTextList  \s NoStyle \t “Offre Étudiant” </w:instrText>
            </w:r>
            <w:r w:rsidRPr="00C2629B">
              <w:fldChar w:fldCharType="separate"/>
            </w:r>
            <w:r w:rsidRPr="00C2629B">
              <w:t>ST</w:t>
            </w:r>
            <w:r w:rsidRPr="00C2629B">
              <w:fldChar w:fldCharType="end"/>
            </w:r>
          </w:p>
        </w:tc>
        <w:tc>
          <w:tcPr>
            <w:tcW w:w="596" w:type="dxa"/>
            <w:shd w:val="clear" w:color="auto" w:fill="70AD47" w:themeFill="accent6"/>
            <w:vAlign w:val="center"/>
          </w:tcPr>
          <w:p w:rsidR="00E54A3C" w:rsidRDefault="00E54A3C" w:rsidP="00306B0E">
            <w:pPr>
              <w:pStyle w:val="ProductList-OfferingBody"/>
              <w:ind w:left="-113"/>
              <w:jc w:val="center"/>
            </w:pPr>
          </w:p>
        </w:tc>
        <w:tc>
          <w:tcPr>
            <w:tcW w:w="595" w:type="dxa"/>
            <w:shd w:val="clear" w:color="auto" w:fill="BFBFBF" w:themeFill="background1" w:themeFillShade="BF"/>
            <w:vAlign w:val="center"/>
          </w:tcPr>
          <w:p w:rsidR="00E54A3C" w:rsidRDefault="00E54A3C" w:rsidP="00306B0E">
            <w:pPr>
              <w:pStyle w:val="ProductList-OfferingBody"/>
              <w:ind w:left="-113"/>
              <w:jc w:val="center"/>
            </w:pPr>
          </w:p>
        </w:tc>
        <w:tc>
          <w:tcPr>
            <w:tcW w:w="595" w:type="dxa"/>
            <w:shd w:val="clear" w:color="auto" w:fill="BFBFBF" w:themeFill="background1" w:themeFillShade="BF"/>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D32ADA" w:rsidP="00306B0E">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C2629B" w:rsidP="00306B0E">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E54A3C"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AC7E59">
            <w:pPr>
              <w:pStyle w:val="ProductList-Offering1"/>
            </w:pPr>
            <w:bookmarkStart w:id="320" w:name="_Toc379797159"/>
            <w:bookmarkStart w:id="321" w:name="_Toc380513184"/>
            <w:bookmarkStart w:id="322" w:name="_Toc380655226"/>
            <w:bookmarkStart w:id="323" w:name="_Toc383683521"/>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C2629B" w:rsidP="00306B0E">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E54A3C" w:rsidP="00306B0E">
            <w:pPr>
              <w:pStyle w:val="ProductList-OfferingBody"/>
              <w:ind w:left="-113"/>
              <w:jc w:val="center"/>
            </w:pPr>
          </w:p>
        </w:tc>
        <w:tc>
          <w:tcPr>
            <w:tcW w:w="595" w:type="dxa"/>
            <w:shd w:val="clear" w:color="auto" w:fill="BFBFBF" w:themeFill="background1" w:themeFillShade="BF"/>
            <w:vAlign w:val="center"/>
          </w:tcPr>
          <w:p w:rsidR="00E54A3C" w:rsidRDefault="00E54A3C" w:rsidP="00306B0E">
            <w:pPr>
              <w:pStyle w:val="ProductList-OfferingBody"/>
              <w:ind w:left="-113"/>
              <w:jc w:val="center"/>
            </w:pPr>
          </w:p>
        </w:tc>
        <w:tc>
          <w:tcPr>
            <w:tcW w:w="595" w:type="dxa"/>
            <w:shd w:val="clear" w:color="auto" w:fill="BFBFBF" w:themeFill="background1" w:themeFillShade="BF"/>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D32ADA" w:rsidP="00306B0E">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306B0E">
            <w:pPr>
              <w:pStyle w:val="ProductList-OfferingBody"/>
              <w:ind w:left="-113"/>
              <w:jc w:val="center"/>
            </w:pPr>
          </w:p>
        </w:tc>
        <w:tc>
          <w:tcPr>
            <w:tcW w:w="596" w:type="dxa"/>
            <w:shd w:val="clear" w:color="auto" w:fill="70AD47" w:themeFill="accent6"/>
            <w:vAlign w:val="center"/>
          </w:tcPr>
          <w:p w:rsidR="00E54A3C" w:rsidRDefault="00C2629B" w:rsidP="00306B0E">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E54A3C"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24" w:name="_Toc379797160"/>
            <w:bookmarkStart w:id="325" w:name="_Toc380513185"/>
            <w:bookmarkStart w:id="326" w:name="_Toc380655227"/>
            <w:bookmarkStart w:id="327" w:name="_Toc383683522"/>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28" w:name="_Toc379797161"/>
            <w:bookmarkStart w:id="329" w:name="_Toc380513186"/>
            <w:bookmarkStart w:id="330" w:name="_Toc380655228"/>
            <w:bookmarkStart w:id="331" w:name="_Toc383683523"/>
            <w:r>
              <w:t>Visio 2013 Édition Professionnelle</w:t>
            </w:r>
            <w:bookmarkEnd w:id="328"/>
            <w:bookmarkEnd w:id="329"/>
            <w:bookmarkEnd w:id="330"/>
            <w:bookmarkEnd w:id="331"/>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4A3C" w:rsidRDefault="00E54A3C" w:rsidP="00C05A53">
            <w:pPr>
              <w:pStyle w:val="ProductList-OfferingBody"/>
              <w:ind w:left="-113"/>
              <w:jc w:val="center"/>
            </w:pPr>
            <w:r>
              <w:t>1</w:t>
            </w:r>
          </w:p>
        </w:tc>
        <w:tc>
          <w:tcPr>
            <w:tcW w:w="596" w:type="dxa"/>
            <w:shd w:val="clear" w:color="auto" w:fill="70AD47" w:themeFill="accent6"/>
            <w:vAlign w:val="center"/>
          </w:tcPr>
          <w:p w:rsidR="00E54A3C" w:rsidRDefault="00713247"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32" w:name="_Toc379797162"/>
            <w:bookmarkStart w:id="333" w:name="_Toc380513187"/>
            <w:bookmarkStart w:id="334" w:name="_Toc380655229"/>
            <w:bookmarkStart w:id="335" w:name="_Toc383683524"/>
            <w:r>
              <w:t>Visio 2013 Édition Standard</w:t>
            </w:r>
            <w:bookmarkEnd w:id="332"/>
            <w:bookmarkEnd w:id="333"/>
            <w:bookmarkEnd w:id="334"/>
            <w:bookmarkEnd w:id="335"/>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36" w:name="_Toc379797163"/>
            <w:bookmarkStart w:id="337" w:name="_Toc380513188"/>
            <w:bookmarkStart w:id="338" w:name="_Toc380655230"/>
            <w:bookmarkStart w:id="339" w:name="_Toc383683525"/>
            <w:r>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54A3C" w:rsidRDefault="00E54A3C" w:rsidP="00C05A53">
            <w:pPr>
              <w:pStyle w:val="ProductList-Offering1"/>
            </w:pPr>
            <w:bookmarkStart w:id="340" w:name="_Toc379797164"/>
            <w:bookmarkStart w:id="341" w:name="_Toc380513189"/>
            <w:bookmarkStart w:id="342" w:name="_Toc380655231"/>
            <w:bookmarkStart w:id="343" w:name="_Toc383683526"/>
            <w:r>
              <w:t>Licence Work at Home pour Office Professionnel Plus 2013</w:t>
            </w:r>
            <w:bookmarkEnd w:id="340"/>
            <w:bookmarkEnd w:id="341"/>
            <w:bookmarkEnd w:id="342"/>
            <w:bookmarkEnd w:id="343"/>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4A3C" w:rsidRDefault="00E54A3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4A3C" w:rsidRDefault="00E54A3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r w:rsidR="00E54A3C" w:rsidTr="00306B0E">
        <w:tc>
          <w:tcPr>
            <w:tcW w:w="3060" w:type="dxa"/>
            <w:tcBorders>
              <w:top w:val="dashSmallGap" w:sz="4" w:space="0" w:color="BFBFBF" w:themeColor="background1" w:themeShade="BF"/>
              <w:left w:val="nil"/>
              <w:bottom w:val="nil"/>
              <w:right w:val="nil"/>
            </w:tcBorders>
          </w:tcPr>
          <w:p w:rsidR="00E54A3C" w:rsidRDefault="00E54A3C" w:rsidP="006A368E">
            <w:pPr>
              <w:pStyle w:val="ProductList-Offering1"/>
            </w:pPr>
            <w:bookmarkStart w:id="344" w:name="_Toc379797165"/>
            <w:bookmarkStart w:id="345" w:name="_Toc380513190"/>
            <w:bookmarkStart w:id="346" w:name="_Toc380655232"/>
            <w:bookmarkStart w:id="347" w:name="_Toc383683527"/>
            <w:r>
              <w:t>Licence Work at Home pour Office Standard</w:t>
            </w:r>
            <w:r w:rsidR="006A368E">
              <w:t> </w:t>
            </w:r>
            <w:r>
              <w:t>2013</w:t>
            </w:r>
            <w:bookmarkEnd w:id="344"/>
            <w:bookmarkEnd w:id="345"/>
            <w:bookmarkEnd w:id="346"/>
            <w:bookmarkEnd w:id="347"/>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E54A3C" w:rsidRDefault="00E54A3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54A3C" w:rsidRDefault="00E54A3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54A3C" w:rsidRDefault="00E54A3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4A3C" w:rsidRDefault="00E54A3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70AD47" w:themeFill="accent6"/>
            <w:vAlign w:val="center"/>
          </w:tcPr>
          <w:p w:rsidR="00E54A3C" w:rsidRDefault="00713247" w:rsidP="00C05A53">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BFBFBF" w:themeFill="background1" w:themeFillShade="BF"/>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c>
          <w:tcPr>
            <w:tcW w:w="595" w:type="dxa"/>
            <w:shd w:val="clear" w:color="auto" w:fill="70AD47" w:themeFill="accent6"/>
            <w:vAlign w:val="center"/>
          </w:tcPr>
          <w:p w:rsidR="00E54A3C" w:rsidRDefault="00E54A3C" w:rsidP="00C05A53">
            <w:pPr>
              <w:pStyle w:val="ProductList-OfferingBody"/>
              <w:ind w:left="-113"/>
              <w:jc w:val="center"/>
            </w:pPr>
          </w:p>
        </w:tc>
        <w:tc>
          <w:tcPr>
            <w:tcW w:w="596" w:type="dxa"/>
            <w:shd w:val="clear" w:color="auto" w:fill="BFBFBF" w:themeFill="background1" w:themeFillShade="BF"/>
            <w:vAlign w:val="center"/>
          </w:tcPr>
          <w:p w:rsidR="00E54A3C" w:rsidRDefault="00E54A3C"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690"/>
        <w:gridCol w:w="3302"/>
      </w:tblGrid>
      <w:tr w:rsidR="00AA0F4D" w:rsidRPr="00CC0010" w:rsidTr="0057158D">
        <w:tc>
          <w:tcPr>
            <w:tcW w:w="3798" w:type="dxa"/>
          </w:tcPr>
          <w:p w:rsidR="00AA0F4D" w:rsidRPr="00FD6067" w:rsidRDefault="00447415" w:rsidP="006A368E">
            <w:pPr>
              <w:pStyle w:val="ProductList-Body"/>
              <w:tabs>
                <w:tab w:val="clear" w:pos="158"/>
                <w:tab w:val="left" w:pos="1062"/>
              </w:tabs>
              <w:spacing w:before="10" w:after="10"/>
              <w:ind w:left="162" w:hanging="162"/>
              <w:rPr>
                <w:lang w:val="fr-FR"/>
              </w:rPr>
            </w:pPr>
            <w:r w:rsidRPr="00FD6067">
              <w:rPr>
                <w:lang w:val="fr-FR"/>
              </w:rPr>
              <w:t xml:space="preserve">Version antérieure : </w:t>
            </w:r>
            <w:r w:rsidR="00AA0F4D" w:rsidRPr="00FD6067">
              <w:rPr>
                <w:b/>
                <w:lang w:val="fr-FR"/>
              </w:rPr>
              <w:t xml:space="preserve">Office 2010 et Applications Office 2010 </w:t>
            </w:r>
            <w:r w:rsidR="00AA0F4D" w:rsidRPr="00FD6067">
              <w:rPr>
                <w:lang w:val="fr-FR"/>
              </w:rPr>
              <w:t>(4/10)</w:t>
            </w:r>
          </w:p>
        </w:tc>
        <w:tc>
          <w:tcPr>
            <w:tcW w:w="3690" w:type="dxa"/>
          </w:tcPr>
          <w:p w:rsidR="00AA0F4D" w:rsidRPr="00FD6067" w:rsidRDefault="00AA0F4D" w:rsidP="006A368E">
            <w:pPr>
              <w:pStyle w:val="ProductList-Body"/>
              <w:spacing w:before="10" w:after="10"/>
              <w:rPr>
                <w:b/>
                <w:lang w:val="fr-FR"/>
              </w:rPr>
            </w:pPr>
            <w:r w:rsidRPr="00FD6067">
              <w:rPr>
                <w:lang w:val="fr-FR"/>
              </w:rPr>
              <w:t xml:space="preserve">Groupe de Produits : </w:t>
            </w:r>
            <w:r w:rsidRPr="00FD6067">
              <w:rPr>
                <w:b/>
                <w:lang w:val="fr-FR"/>
              </w:rPr>
              <w:t>Applications</w:t>
            </w:r>
          </w:p>
          <w:p w:rsidR="00AA0F4D" w:rsidRPr="00FD6067" w:rsidRDefault="00FB0CF0" w:rsidP="006A368E">
            <w:pPr>
              <w:pStyle w:val="ProductList-Body"/>
              <w:spacing w:before="10" w:after="1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302" w:type="dxa"/>
          </w:tcPr>
          <w:p w:rsidR="00AA0F4D" w:rsidRPr="00FD6067" w:rsidRDefault="00AA0F4D" w:rsidP="006A368E">
            <w:pPr>
              <w:pStyle w:val="ProductList-Body"/>
              <w:spacing w:before="10" w:after="10"/>
              <w:ind w:left="169" w:hanging="169"/>
              <w:rPr>
                <w:lang w:val="fr-FR"/>
              </w:rPr>
            </w:pPr>
            <w:r w:rsidRPr="00FD6067">
              <w:rPr>
                <w:lang w:val="fr-FR"/>
              </w:rPr>
              <w:t xml:space="preserve">Indépendant de la plate-forme : </w:t>
            </w:r>
            <w:r w:rsidRPr="00FD6067">
              <w:rPr>
                <w:b/>
                <w:lang w:val="fr-FR"/>
              </w:rPr>
              <w:t>Suites et applications Office</w:t>
            </w:r>
          </w:p>
        </w:tc>
      </w:tr>
      <w:tr w:rsidR="006E6A2F" w:rsidRPr="00CC0010" w:rsidTr="0057158D">
        <w:tc>
          <w:tcPr>
            <w:tcW w:w="3798" w:type="dxa"/>
          </w:tcPr>
          <w:p w:rsidR="006E6A2F" w:rsidRDefault="006E6A2F" w:rsidP="006A368E">
            <w:pPr>
              <w:pStyle w:val="ProductList-Body"/>
              <w:spacing w:before="10" w:after="10"/>
              <w:ind w:left="162" w:hanging="162"/>
            </w:pPr>
            <w:r w:rsidRPr="00FD6067">
              <w:rPr>
                <w:lang w:val="fr-FR"/>
              </w:rPr>
              <w:lastRenderedPageBreak/>
              <w:tab/>
            </w:r>
            <w:r>
              <w:rPr>
                <w:b/>
              </w:rPr>
              <w:t>Office 2007 et Applications Office 2007</w:t>
            </w:r>
            <w:r>
              <w:t xml:space="preserve"> (11/06)</w:t>
            </w:r>
          </w:p>
        </w:tc>
        <w:tc>
          <w:tcPr>
            <w:tcW w:w="3690" w:type="dxa"/>
          </w:tcPr>
          <w:p w:rsidR="006E6A2F" w:rsidRPr="00FD6067" w:rsidRDefault="006E6A2F" w:rsidP="006A368E">
            <w:pPr>
              <w:pStyle w:val="ProductList-Body"/>
              <w:spacing w:before="10" w:after="10"/>
              <w:ind w:left="166" w:hanging="166"/>
              <w:rPr>
                <w:lang w:val="fr-FR"/>
              </w:rPr>
            </w:pPr>
            <w:r w:rsidRPr="00FD6067">
              <w:rPr>
                <w:lang w:val="fr-FR"/>
              </w:rPr>
              <w:t xml:space="preserve">Suite : </w:t>
            </w:r>
            <w:r w:rsidRPr="00FD6067">
              <w:rPr>
                <w:b/>
                <w:lang w:val="fr-FR"/>
              </w:rPr>
              <w:t>Office Professionnel Plus 2013</w:t>
            </w:r>
            <w:r>
              <w:fldChar w:fldCharType="begin"/>
            </w:r>
            <w:r w:rsidRPr="00FD6067">
              <w:rPr>
                <w:lang w:val="fr-FR"/>
              </w:rPr>
              <w:instrText>XE "Office Professionnel Plus 2013"</w:instrText>
            </w:r>
            <w:r>
              <w:fldChar w:fldCharType="end"/>
            </w:r>
            <w:r w:rsidRPr="00FD6067">
              <w:rPr>
                <w:b/>
                <w:lang w:val="fr-FR"/>
              </w:rPr>
              <w:t xml:space="preserve"> et Office Standard 2013</w:t>
            </w:r>
            <w:r>
              <w:fldChar w:fldCharType="begin"/>
            </w:r>
            <w:r w:rsidRPr="00FD6067">
              <w:rPr>
                <w:lang w:val="fr-FR"/>
              </w:rPr>
              <w:instrText>XE "Office Standard 2013"</w:instrText>
            </w:r>
            <w:r>
              <w:fldChar w:fldCharType="end"/>
            </w:r>
          </w:p>
        </w:tc>
        <w:tc>
          <w:tcPr>
            <w:tcW w:w="3302" w:type="dxa"/>
          </w:tcPr>
          <w:p w:rsidR="006E6A2F" w:rsidRPr="00FD6067" w:rsidRDefault="00C33D30" w:rsidP="00E271EF">
            <w:pPr>
              <w:pStyle w:val="ProductList-Body"/>
              <w:spacing w:before="10" w:after="10"/>
              <w:rPr>
                <w:lang w:val="fr-FR"/>
              </w:rPr>
            </w:pPr>
            <w:r w:rsidRPr="00FD6067">
              <w:rPr>
                <w:lang w:val="fr-FR"/>
              </w:rPr>
              <w:t xml:space="preserve">Remise actualisée : </w:t>
            </w:r>
            <w:r w:rsidRPr="00FD6067">
              <w:rPr>
                <w:b/>
                <w:lang w:val="fr-FR"/>
              </w:rPr>
              <w:t>Office Professionnel</w:t>
            </w:r>
            <w:r w:rsidR="00E271EF" w:rsidRPr="00FD6067">
              <w:rPr>
                <w:b/>
                <w:lang w:val="fr-FR"/>
              </w:rPr>
              <w:t> </w:t>
            </w:r>
            <w:r w:rsidRPr="00FD6067">
              <w:rPr>
                <w:b/>
                <w:lang w:val="fr-FR"/>
              </w:rPr>
              <w:t>Plus</w:t>
            </w:r>
          </w:p>
        </w:tc>
      </w:tr>
      <w:tr w:rsidR="00AA0F4D" w:rsidRPr="00CC0010" w:rsidTr="0057158D">
        <w:tc>
          <w:tcPr>
            <w:tcW w:w="3798" w:type="dxa"/>
          </w:tcPr>
          <w:p w:rsidR="00AA0F4D" w:rsidRPr="00FD6067" w:rsidRDefault="00AA0F4D" w:rsidP="006A368E">
            <w:pPr>
              <w:pStyle w:val="ProductList-Body"/>
              <w:spacing w:before="10" w:after="10"/>
              <w:ind w:left="162" w:hanging="162"/>
              <w:rPr>
                <w:lang w:val="fr-FR"/>
              </w:rPr>
            </w:pPr>
            <w:r w:rsidRPr="00FD6067">
              <w:rPr>
                <w:lang w:val="fr-FR"/>
              </w:rPr>
              <w:t xml:space="preserve">Éligible à transition : </w:t>
            </w:r>
            <w:r w:rsidRPr="00FD6067">
              <w:rPr>
                <w:b/>
                <w:lang w:val="fr-FR"/>
              </w:rPr>
              <w:t>Office Professionnel Plus, Project Professional, Visio Professional</w:t>
            </w:r>
          </w:p>
        </w:tc>
        <w:tc>
          <w:tcPr>
            <w:tcW w:w="3690" w:type="dxa"/>
          </w:tcPr>
          <w:p w:rsidR="00AA0F4D" w:rsidRPr="00FD6067" w:rsidRDefault="00AA0F4D" w:rsidP="006A368E">
            <w:pPr>
              <w:pStyle w:val="ProductList-Body"/>
              <w:spacing w:before="10" w:after="10"/>
              <w:rPr>
                <w:lang w:val="fr-FR"/>
              </w:rPr>
            </w:pPr>
          </w:p>
        </w:tc>
        <w:tc>
          <w:tcPr>
            <w:tcW w:w="3302" w:type="dxa"/>
          </w:tcPr>
          <w:p w:rsidR="00AA0F4D" w:rsidRPr="00FD6067" w:rsidRDefault="00AA0F4D" w:rsidP="006A368E">
            <w:pPr>
              <w:pStyle w:val="ProductList-Body"/>
              <w:spacing w:before="10" w:after="10"/>
              <w:rPr>
                <w:lang w:val="fr-FR"/>
              </w:rPr>
            </w:pPr>
          </w:p>
        </w:tc>
      </w:tr>
    </w:tbl>
    <w:p w:rsidR="0057158D" w:rsidRPr="00FD6067" w:rsidRDefault="0057158D" w:rsidP="0057158D">
      <w:pPr>
        <w:pStyle w:val="ProductList-Body"/>
        <w:spacing w:before="120" w:after="120"/>
        <w:rPr>
          <w:b/>
          <w:lang w:val="fr-FR"/>
        </w:rPr>
      </w:pPr>
    </w:p>
    <w:p w:rsidR="00782C7B" w:rsidRPr="00782C7B" w:rsidRDefault="00D24F1F" w:rsidP="00782C7B">
      <w:pPr>
        <w:pStyle w:val="ProductList-Body"/>
        <w:shd w:val="clear" w:color="auto" w:fill="D9D9D9" w:themeFill="background1" w:themeFillShade="D9"/>
        <w:spacing w:before="120" w:after="120"/>
        <w:rPr>
          <w:b/>
        </w:rPr>
      </w:pPr>
      <w:r>
        <w:rPr>
          <w:b/>
        </w:rPr>
        <w:t>I</w:t>
      </w:r>
      <w:r w:rsidR="00782C7B">
        <w:rPr>
          <w:b/>
        </w:rPr>
        <w:t>nformations supplémentaires</w:t>
      </w:r>
    </w:p>
    <w:p w:rsidR="00306B0E" w:rsidRPr="00056FAF" w:rsidRDefault="00306B0E" w:rsidP="00306B0E">
      <w:pPr>
        <w:pStyle w:val="ProductList-Body"/>
        <w:rPr>
          <w:b/>
        </w:rPr>
      </w:pPr>
      <w:r>
        <w:rPr>
          <w:b/>
          <w:color w:val="00188F"/>
        </w:rPr>
        <w:t>Licences Work-at-Home</w:t>
      </w:r>
    </w:p>
    <w:p w:rsidR="00F8294E" w:rsidRPr="00FD6067" w:rsidRDefault="00F8294E" w:rsidP="00306B0E">
      <w:pPr>
        <w:pStyle w:val="ProductList-Body"/>
        <w:rPr>
          <w:lang w:val="fr-FR"/>
        </w:rPr>
      </w:pPr>
      <w:r w:rsidRPr="00FD6067">
        <w:rPr>
          <w:lang w:val="fr-FR"/>
        </w:rPr>
        <w:t>Les licences Work at Home sont des licences facultatives, qui peuvent être achetées en complément d’une licence complète pour Office Standard ou Office Professionnel Plus. Elles permettent aux utilisateurs principaux du logiciel d’utiliser le logiciel en dehors des locaux du détenteur des Licences en Volume ou de ses affiliés (ex. à domicile). L’offre Work-at-Home n’est pas une offre proposée dans le cadre d’un plan d’achat réservé aux employés. Les licences Work-at-Home appartiennent aux clients sous Contrat de Licence en Volume (pas aux salariés).</w:t>
      </w:r>
      <w:r w:rsidR="003154F5" w:rsidRPr="00FD6067">
        <w:rPr>
          <w:lang w:val="fr-FR"/>
        </w:rPr>
        <w:t xml:space="preserve"> </w:t>
      </w:r>
      <w:r w:rsidRPr="00FD6067">
        <w:rPr>
          <w:lang w:val="fr-FR"/>
        </w:rPr>
        <w:t>« Utilisateur Principal » désigne, pour les besoins du présent paragraphe, l’utilisateur qui utilise un Dispositif sous Licence dans les locaux du client détenteur des Licences en Volume plus de 50 % du temps pendant n‘importe quelle période de quatre-vingt-dix (90) jours.</w:t>
      </w:r>
    </w:p>
    <w:p w:rsidR="00306B0E" w:rsidRPr="00FD6067" w:rsidRDefault="00306B0E" w:rsidP="00306B0E">
      <w:pPr>
        <w:pStyle w:val="ProductList-Body"/>
        <w:rPr>
          <w:lang w:val="fr-FR"/>
        </w:rPr>
      </w:pPr>
    </w:p>
    <w:p w:rsidR="00056FAF" w:rsidRPr="00FD6067" w:rsidRDefault="00056FAF" w:rsidP="00056FAF">
      <w:pPr>
        <w:pStyle w:val="ProductList-Body"/>
        <w:rPr>
          <w:b/>
          <w:color w:val="00188F"/>
          <w:lang w:val="fr-FR"/>
        </w:rPr>
      </w:pPr>
      <w:r w:rsidRPr="00FD6067">
        <w:rPr>
          <w:b/>
          <w:color w:val="00188F"/>
          <w:lang w:val="fr-FR"/>
        </w:rPr>
        <w:t>Office Professionnel Plus 2013</w:t>
      </w:r>
      <w:r>
        <w:fldChar w:fldCharType="begin"/>
      </w:r>
      <w:r w:rsidRPr="00FD6067">
        <w:rPr>
          <w:lang w:val="fr-FR"/>
        </w:rPr>
        <w:instrText>XE "Office Professionnel Plus 2013"</w:instrText>
      </w:r>
      <w:r>
        <w:fldChar w:fldCharType="end"/>
      </w:r>
      <w:r w:rsidRPr="00FD6067">
        <w:rPr>
          <w:b/>
          <w:color w:val="00188F"/>
          <w:lang w:val="fr-FR"/>
        </w:rPr>
        <w:t xml:space="preserve"> </w:t>
      </w:r>
    </w:p>
    <w:p w:rsidR="00056FAF" w:rsidRPr="00FD6067" w:rsidRDefault="00056FAF" w:rsidP="00056FAF">
      <w:pPr>
        <w:pStyle w:val="ProductList-Body"/>
        <w:rPr>
          <w:lang w:val="fr-FR"/>
        </w:rPr>
      </w:pPr>
      <w:r w:rsidRPr="00FD6067">
        <w:rPr>
          <w:lang w:val="fr-FR"/>
        </w:rPr>
        <w:t>Une licence Office Professionnel Plus 2013</w:t>
      </w:r>
      <w:r>
        <w:fldChar w:fldCharType="begin"/>
      </w:r>
      <w:r w:rsidRPr="00FD6067">
        <w:rPr>
          <w:lang w:val="fr-FR"/>
        </w:rPr>
        <w:instrText>XE "Office Professionnel Plus 2013"</w:instrText>
      </w:r>
      <w:r>
        <w:fldChar w:fldCharType="end"/>
      </w:r>
      <w:r w:rsidRPr="00FD6067">
        <w:rPr>
          <w:lang w:val="fr-FR"/>
        </w:rPr>
        <w:t xml:space="preserve"> inclut également des droits d’utilisation commerciale d’Office Famille et Étudiant RT 2013</w:t>
      </w:r>
      <w:r>
        <w:fldChar w:fldCharType="begin"/>
      </w:r>
      <w:r w:rsidRPr="00FD6067">
        <w:rPr>
          <w:lang w:val="fr-FR"/>
        </w:rPr>
        <w:instrText>XE "Utilisation Commerciale d’Office Famille et Étudiant 2013 RT"</w:instrText>
      </w:r>
      <w:r>
        <w:fldChar w:fldCharType="end"/>
      </w:r>
      <w:r w:rsidRPr="00FD6067">
        <w:rPr>
          <w:lang w:val="fr-FR"/>
        </w:rPr>
        <w:t xml:space="preserve"> et des droits d’utilisation d’Office Web Apps Server 2013</w:t>
      </w:r>
      <w:r>
        <w:fldChar w:fldCharType="begin"/>
      </w:r>
      <w:r w:rsidRPr="00FD6067">
        <w:rPr>
          <w:lang w:val="fr-FR"/>
        </w:rPr>
        <w:instrText>XE "Office Web Apps Server 2013"</w:instrText>
      </w:r>
      <w:r>
        <w:fldChar w:fldCharType="end"/>
      </w:r>
      <w:r w:rsidRPr="00FD6067">
        <w:rPr>
          <w:lang w:val="fr-FR"/>
        </w:rPr>
        <w:t>.</w:t>
      </w:r>
    </w:p>
    <w:p w:rsidR="00056FAF" w:rsidRPr="00FD6067" w:rsidRDefault="00056FAF" w:rsidP="00056FAF">
      <w:pPr>
        <w:pStyle w:val="ProductList-Body"/>
        <w:rPr>
          <w:lang w:val="fr-FR"/>
        </w:rPr>
      </w:pPr>
    </w:p>
    <w:p w:rsidR="00056FAF" w:rsidRPr="00FD6067" w:rsidRDefault="00056FAF" w:rsidP="00056FAF">
      <w:pPr>
        <w:pStyle w:val="ProductList-Body"/>
        <w:rPr>
          <w:lang w:val="fr-FR"/>
        </w:rPr>
      </w:pPr>
      <w:r w:rsidRPr="00FD6067">
        <w:rPr>
          <w:lang w:val="fr-FR"/>
        </w:rPr>
        <w:t>Les clients Open Value peuvent être éligibles à une remise actualisée selon les licences Office Professionnel 2010</w:t>
      </w:r>
      <w:r>
        <w:fldChar w:fldCharType="begin"/>
      </w:r>
      <w:r w:rsidRPr="00FD6067">
        <w:rPr>
          <w:lang w:val="fr-FR"/>
        </w:rPr>
        <w:instrText>XE "Office Professionnel 2010"</w:instrText>
      </w:r>
      <w:r>
        <w:fldChar w:fldCharType="end"/>
      </w:r>
      <w:r w:rsidRPr="00FD6067">
        <w:rPr>
          <w:lang w:val="fr-FR"/>
        </w:rPr>
        <w:t xml:space="preserve"> ou 2013 ou Office Professionnel Plus 2010</w:t>
      </w:r>
      <w:r>
        <w:fldChar w:fldCharType="begin"/>
      </w:r>
      <w:r w:rsidRPr="00FD6067">
        <w:rPr>
          <w:lang w:val="fr-FR"/>
        </w:rPr>
        <w:instrText>XE "Office Professionnel Plus 2010"</w:instrText>
      </w:r>
      <w:r>
        <w:fldChar w:fldCharType="end"/>
      </w:r>
      <w:r w:rsidRPr="00FD6067">
        <w:rPr>
          <w:lang w:val="fr-FR"/>
        </w:rPr>
        <w:t xml:space="preserve"> dont ils disposent.</w:t>
      </w:r>
    </w:p>
    <w:p w:rsidR="00056FAF" w:rsidRPr="00FD6067" w:rsidRDefault="00056FAF" w:rsidP="00056FAF">
      <w:pPr>
        <w:pStyle w:val="ProductList-Body"/>
        <w:rPr>
          <w:lang w:val="fr-FR"/>
        </w:rPr>
      </w:pPr>
    </w:p>
    <w:p w:rsidR="00056FAF" w:rsidRPr="00FD6067" w:rsidRDefault="00056FAF" w:rsidP="00056FAF">
      <w:pPr>
        <w:pStyle w:val="ProductList-Body"/>
        <w:rPr>
          <w:b/>
          <w:lang w:val="fr-FR"/>
        </w:rPr>
      </w:pPr>
      <w:r w:rsidRPr="00FD6067">
        <w:rPr>
          <w:b/>
          <w:color w:val="00188F"/>
          <w:lang w:val="fr-FR"/>
        </w:rPr>
        <w:t xml:space="preserve">Office Standard </w:t>
      </w:r>
      <w:r w:rsidR="0057158D" w:rsidRPr="00FD6067">
        <w:rPr>
          <w:b/>
          <w:color w:val="00188F"/>
          <w:lang w:val="fr-FR"/>
        </w:rPr>
        <w:t>2013</w:t>
      </w:r>
      <w:r>
        <w:fldChar w:fldCharType="begin"/>
      </w:r>
      <w:r w:rsidRPr="00FD6067">
        <w:rPr>
          <w:lang w:val="fr-FR"/>
        </w:rPr>
        <w:instrText>XE "Office Standard 2013"</w:instrText>
      </w:r>
      <w:r>
        <w:fldChar w:fldCharType="end"/>
      </w:r>
    </w:p>
    <w:p w:rsidR="00056FAF" w:rsidRPr="00FD6067" w:rsidRDefault="00056FAF" w:rsidP="00056FAF">
      <w:pPr>
        <w:pStyle w:val="ProductList-Body"/>
        <w:rPr>
          <w:lang w:val="fr-FR"/>
        </w:rPr>
      </w:pPr>
      <w:r w:rsidRPr="00FD6067">
        <w:rPr>
          <w:lang w:val="fr-FR"/>
        </w:rPr>
        <w:t>Une licence Office Standard 2013</w:t>
      </w:r>
      <w:r>
        <w:fldChar w:fldCharType="begin"/>
      </w:r>
      <w:r w:rsidRPr="00FD6067">
        <w:rPr>
          <w:lang w:val="fr-FR"/>
        </w:rPr>
        <w:instrText>XE "Office Standard 2013"</w:instrText>
      </w:r>
      <w:r>
        <w:fldChar w:fldCharType="end"/>
      </w:r>
      <w:r w:rsidRPr="00FD6067">
        <w:rPr>
          <w:lang w:val="fr-FR"/>
        </w:rPr>
        <w:t xml:space="preserve"> inclut également des droits d’utilisation commerciale d’Office Famille et Étudiant 2013 RT</w:t>
      </w:r>
      <w:r>
        <w:fldChar w:fldCharType="begin"/>
      </w:r>
      <w:r w:rsidRPr="00FD6067">
        <w:rPr>
          <w:lang w:val="fr-FR"/>
        </w:rPr>
        <w:instrText>XE "Utilisation Commerciale d’Office Famille et Étudiant 2013 RT"</w:instrText>
      </w:r>
      <w:r>
        <w:fldChar w:fldCharType="end"/>
      </w:r>
      <w:r w:rsidRPr="00FD6067">
        <w:rPr>
          <w:lang w:val="fr-FR"/>
        </w:rPr>
        <w:t xml:space="preserve"> et des droits d’utilisation d’Office Web Apps Server 2013</w:t>
      </w:r>
      <w:r>
        <w:fldChar w:fldCharType="begin"/>
      </w:r>
      <w:r w:rsidRPr="00FD6067">
        <w:rPr>
          <w:lang w:val="fr-FR"/>
        </w:rPr>
        <w:instrText>XE "Office Web Apps Server 2013"</w:instrText>
      </w:r>
      <w:r>
        <w:fldChar w:fldCharType="end"/>
      </w:r>
      <w:r w:rsidRPr="00FD6067">
        <w:rPr>
          <w:lang w:val="fr-FR"/>
        </w:rPr>
        <w:t>.</w:t>
      </w:r>
    </w:p>
    <w:p w:rsidR="00306B0E" w:rsidRPr="00FD6067" w:rsidRDefault="00306B0E" w:rsidP="00056FAF">
      <w:pPr>
        <w:pStyle w:val="ProductList-Body"/>
        <w:rPr>
          <w:lang w:val="fr-FR"/>
        </w:rPr>
      </w:pPr>
    </w:p>
    <w:p w:rsidR="00306B0E" w:rsidRPr="00FD6067" w:rsidRDefault="00306B0E" w:rsidP="00306B0E">
      <w:pPr>
        <w:pStyle w:val="ProductList-Body"/>
        <w:rPr>
          <w:b/>
          <w:lang w:val="fr-FR"/>
        </w:rPr>
      </w:pPr>
      <w:r w:rsidRPr="00FD6067">
        <w:rPr>
          <w:b/>
          <w:color w:val="00188F"/>
          <w:lang w:val="fr-FR"/>
        </w:rPr>
        <w:t>Droits de passage à une version antérieure du Pack Multilingue Office 2013</w:t>
      </w:r>
    </w:p>
    <w:p w:rsidR="00306B0E" w:rsidRPr="00FD6067" w:rsidRDefault="00306B0E" w:rsidP="00306B0E">
      <w:pPr>
        <w:pStyle w:val="ProductList-Body"/>
        <w:rPr>
          <w:lang w:val="fr-FR"/>
        </w:rPr>
      </w:pPr>
      <w:r w:rsidRPr="00FD6067">
        <w:rPr>
          <w:lang w:val="fr-FR"/>
        </w:rPr>
        <w:t>Les clients détenteurs d’une licence pour le Pack Multilingue Office 2013 et d’une licence pour l’un des logiciels qui suivent peuvent utiliser la version anglaise/multilingue d’une version antérieure du Produit à la place de la version sous licence. L’utilisation de la version antérieure du Produit est régie par les droits d’utilisation de la version 2013 du Produit. Ces droits expirent lorsque les droits des clients relatifs au Pack Multilingue Office 2013 ou aux Produits 2013 indiqués ci-dessus expirent.</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056FAF" w:rsidRPr="00056FAF" w:rsidRDefault="00056FAF" w:rsidP="00056FAF">
      <w:pPr>
        <w:pStyle w:val="ProductList-Body"/>
        <w:rPr>
          <w:b/>
        </w:rPr>
      </w:pPr>
      <w:r>
        <w:rPr>
          <w:b/>
          <w:color w:val="00188F"/>
        </w:rPr>
        <w:t xml:space="preserve">Project Professional </w:t>
      </w:r>
      <w:r w:rsidR="0057158D">
        <w:rPr>
          <w:b/>
          <w:color w:val="00188F"/>
        </w:rPr>
        <w:t>2013</w:t>
      </w:r>
      <w:r>
        <w:fldChar w:fldCharType="begin"/>
      </w:r>
      <w:r>
        <w:instrText>XE "Project Professional 2013"</w:instrText>
      </w:r>
      <w:r>
        <w:fldChar w:fldCharType="end"/>
      </w:r>
    </w:p>
    <w:p w:rsidR="00056FAF" w:rsidRPr="00FD6067" w:rsidRDefault="00056FAF" w:rsidP="00056FAF">
      <w:pPr>
        <w:pStyle w:val="ProductList-Body"/>
        <w:rPr>
          <w:lang w:val="fr-FR"/>
        </w:rPr>
      </w:pPr>
      <w:r w:rsidRPr="00FD6067">
        <w:rPr>
          <w:lang w:val="fr-FR"/>
        </w:rPr>
        <w:t>Les clients qui possèdent une licence Project Professional 2013</w:t>
      </w:r>
      <w:r>
        <w:fldChar w:fldCharType="begin"/>
      </w:r>
      <w:r w:rsidRPr="00FD6067">
        <w:rPr>
          <w:lang w:val="fr-FR"/>
        </w:rPr>
        <w:instrText>XE "Project Professional 2013"</w:instrText>
      </w:r>
      <w:r>
        <w:fldChar w:fldCharType="end"/>
      </w:r>
      <w:r w:rsidRPr="00FD6067">
        <w:rPr>
          <w:lang w:val="fr-FR"/>
        </w:rPr>
        <w:t xml:space="preserve"> se verront attribuer une CAL Dispositif Project Server 2013</w:t>
      </w:r>
      <w:r>
        <w:fldChar w:fldCharType="begin"/>
      </w:r>
      <w:r w:rsidRPr="00FD6067">
        <w:rPr>
          <w:lang w:val="fr-FR"/>
        </w:rPr>
        <w:instrText>XE "Project Server 2013"</w:instrText>
      </w:r>
      <w:r>
        <w:fldChar w:fldCharType="end"/>
      </w:r>
      <w:r w:rsidRPr="00FD6067">
        <w:rPr>
          <w:lang w:val="fr-FR"/>
        </w:rPr>
        <w:t>. Le droit d’accès à</w:t>
      </w:r>
      <w:r w:rsidR="00843EB2" w:rsidRPr="00FD6067">
        <w:rPr>
          <w:lang w:val="fr-FR"/>
        </w:rPr>
        <w:t> </w:t>
      </w:r>
      <w:r w:rsidRPr="00FD6067">
        <w:rPr>
          <w:lang w:val="fr-FR"/>
        </w:rPr>
        <w:t>Project Server 2013 au titre de cette CAL prend fin à l’expiration de la Licence Project Professional correspondante. Les clients qui ont souscrit une SA active pour leur licence Project Professional auront une SA pour leurs CAL Project Server complémentaires. Cette couverture expirera à</w:t>
      </w:r>
      <w:r w:rsidR="00843EB2" w:rsidRPr="00FD6067">
        <w:rPr>
          <w:lang w:val="fr-FR"/>
        </w:rPr>
        <w:t> </w:t>
      </w:r>
      <w:r w:rsidRPr="00FD6067">
        <w:rPr>
          <w:lang w:val="fr-FR"/>
        </w:rPr>
        <w:t>l’expiration de la couverture Project Professional correspondante.</w:t>
      </w:r>
    </w:p>
    <w:p w:rsidR="00056FAF" w:rsidRPr="00FD6067" w:rsidRDefault="00056FAF" w:rsidP="00056FAF">
      <w:pPr>
        <w:pStyle w:val="ProductList-Body"/>
        <w:rPr>
          <w:lang w:val="fr-FR"/>
        </w:rPr>
      </w:pPr>
    </w:p>
    <w:p w:rsidR="00056FAF" w:rsidRPr="00FD6067" w:rsidRDefault="00056FAF" w:rsidP="00056FAF">
      <w:pPr>
        <w:pStyle w:val="ProductList-Body"/>
        <w:rPr>
          <w:lang w:val="fr-FR"/>
        </w:rPr>
      </w:pPr>
      <w:r w:rsidRPr="00FD6067">
        <w:rPr>
          <w:lang w:val="fr-FR"/>
        </w:rPr>
        <w:t>Pour connaître toutes les conditions applicables à ces CAL, reportez-vous aux notes relatives au Produit Project Server.</w:t>
      </w:r>
    </w:p>
    <w:p w:rsidR="00056FAF" w:rsidRPr="00FD6067" w:rsidRDefault="00056FAF" w:rsidP="00056FAF">
      <w:pPr>
        <w:pStyle w:val="ProductList-Body"/>
        <w:rPr>
          <w:lang w:val="fr-FR"/>
        </w:rPr>
      </w:pPr>
    </w:p>
    <w:p w:rsidR="00056FAF" w:rsidRPr="00FD6067" w:rsidRDefault="00056FAF" w:rsidP="00056FAF">
      <w:pPr>
        <w:pStyle w:val="ProductList-Body"/>
        <w:rPr>
          <w:b/>
          <w:color w:val="00188F"/>
          <w:lang w:val="fr-FR"/>
        </w:rPr>
      </w:pPr>
      <w:r w:rsidRPr="00FD6067">
        <w:rPr>
          <w:b/>
          <w:color w:val="00188F"/>
          <w:lang w:val="fr-FR"/>
        </w:rPr>
        <w:t>Visio Professional 2013</w:t>
      </w:r>
      <w:r>
        <w:fldChar w:fldCharType="begin"/>
      </w:r>
      <w:r w:rsidRPr="00FD6067">
        <w:rPr>
          <w:lang w:val="fr-FR"/>
        </w:rPr>
        <w:instrText>XE "Visio Professional 2013"</w:instrText>
      </w:r>
      <w:r>
        <w:fldChar w:fldCharType="end"/>
      </w:r>
    </w:p>
    <w:p w:rsidR="00056FAF" w:rsidRPr="00FD6067" w:rsidRDefault="00056FAF" w:rsidP="00D67524">
      <w:pPr>
        <w:pStyle w:val="ProductList-Body"/>
        <w:ind w:left="180"/>
        <w:rPr>
          <w:b/>
          <w:lang w:val="fr-FR"/>
        </w:rPr>
      </w:pPr>
      <w:r w:rsidRPr="00FD6067">
        <w:rPr>
          <w:b/>
          <w:color w:val="00188F"/>
          <w:lang w:val="fr-FR"/>
        </w:rPr>
        <w:t>Chemin de migration de la Software Assurance pour Visio Premium 2010</w:t>
      </w:r>
      <w:r>
        <w:fldChar w:fldCharType="begin"/>
      </w:r>
      <w:r w:rsidRPr="00FD6067">
        <w:rPr>
          <w:lang w:val="fr-FR"/>
        </w:rPr>
        <w:instrText>XE "Visio Premium 2010"</w:instrText>
      </w:r>
      <w:r>
        <w:fldChar w:fldCharType="end"/>
      </w:r>
    </w:p>
    <w:p w:rsidR="00056FAF" w:rsidRPr="00FD6067" w:rsidRDefault="00056FAF" w:rsidP="00D67524">
      <w:pPr>
        <w:pStyle w:val="ProductList-Body"/>
        <w:ind w:left="180"/>
        <w:rPr>
          <w:lang w:val="fr-FR"/>
        </w:rPr>
      </w:pPr>
      <w:r w:rsidRPr="00FD6067">
        <w:rPr>
          <w:lang w:val="fr-FR"/>
        </w:rPr>
        <w:t>Les clients qui ont souscrit une SA pour Visio Premium 2010</w:t>
      </w:r>
      <w:r>
        <w:fldChar w:fldCharType="begin"/>
      </w:r>
      <w:r w:rsidRPr="00FD6067">
        <w:rPr>
          <w:lang w:val="fr-FR"/>
        </w:rPr>
        <w:instrText>XE "Visio Premium 2010"</w:instrText>
      </w:r>
      <w:r>
        <w:fldChar w:fldCharType="end"/>
      </w:r>
      <w:r w:rsidRPr="00FD6067">
        <w:rPr>
          <w:lang w:val="fr-FR"/>
        </w:rPr>
        <w:t xml:space="preserve"> active à la date de disponibilité en téléchargement de Visio Professionnel 2013</w:t>
      </w:r>
      <w:r>
        <w:fldChar w:fldCharType="begin"/>
      </w:r>
      <w:r w:rsidRPr="00FD6067">
        <w:rPr>
          <w:lang w:val="fr-FR"/>
        </w:rPr>
        <w:instrText>XE "Visio Professional 2013"</w:instrText>
      </w:r>
      <w:r>
        <w:fldChar w:fldCharType="end"/>
      </w:r>
      <w:r w:rsidRPr="00FD6067">
        <w:rPr>
          <w:lang w:val="fr-FR"/>
        </w:rPr>
        <w:t xml:space="preserve"> sont autorisés à utiliser Visio 2013 Professionnel à la place de Visio Premium 2010. Les conditions générales de migration de Produits s’appliquent (voir la section </w:t>
      </w:r>
      <w:hyperlink w:anchor="SoftwareAssurance" w:history="1">
        <w:r w:rsidRPr="00FD6067">
          <w:rPr>
            <w:rStyle w:val="Hyperlink"/>
            <w:lang w:val="fr-FR"/>
          </w:rPr>
          <w:t>Software Assurance</w:t>
        </w:r>
      </w:hyperlink>
      <w:r w:rsidRPr="00FD6067">
        <w:rPr>
          <w:lang w:val="fr-FR"/>
        </w:rPr>
        <w:t>).</w:t>
      </w:r>
    </w:p>
    <w:p w:rsidR="00056FAF" w:rsidRPr="00FD6067" w:rsidRDefault="00056FAF" w:rsidP="00D67524">
      <w:pPr>
        <w:pStyle w:val="ProductList-Body"/>
        <w:ind w:left="180"/>
        <w:rPr>
          <w:lang w:val="fr-FR"/>
        </w:rPr>
      </w:pPr>
    </w:p>
    <w:p w:rsidR="00056FAF" w:rsidRPr="00FD6067" w:rsidRDefault="00056FAF" w:rsidP="00D67524">
      <w:pPr>
        <w:pStyle w:val="ProductList-Body"/>
        <w:ind w:left="180"/>
        <w:rPr>
          <w:b/>
          <w:lang w:val="fr-FR"/>
        </w:rPr>
      </w:pPr>
      <w:r w:rsidRPr="00FD6067">
        <w:rPr>
          <w:b/>
          <w:color w:val="00188F"/>
          <w:lang w:val="fr-FR"/>
        </w:rPr>
        <w:t>Droits de passage à une version antérieure de Visio Professional 2013</w:t>
      </w:r>
      <w:r>
        <w:fldChar w:fldCharType="begin"/>
      </w:r>
      <w:r w:rsidRPr="00FD6067">
        <w:rPr>
          <w:lang w:val="fr-FR"/>
        </w:rPr>
        <w:instrText>XE "Visio Professional 2013"</w:instrText>
      </w:r>
      <w:r>
        <w:fldChar w:fldCharType="end"/>
      </w:r>
    </w:p>
    <w:p w:rsidR="00056FAF" w:rsidRPr="00FD6067" w:rsidRDefault="00056FAF" w:rsidP="00D67524">
      <w:pPr>
        <w:pStyle w:val="ProductList-Body"/>
        <w:ind w:left="180"/>
        <w:rPr>
          <w:lang w:val="fr-FR"/>
        </w:rPr>
      </w:pPr>
      <w:r w:rsidRPr="00FD6067">
        <w:rPr>
          <w:lang w:val="fr-FR"/>
        </w:rPr>
        <w:t>Les clients ayant souscrit une SA qui ont déployé uniquement Visio 2010 Premium</w:t>
      </w:r>
      <w:r>
        <w:fldChar w:fldCharType="begin"/>
      </w:r>
      <w:r w:rsidRPr="00FD6067">
        <w:rPr>
          <w:lang w:val="fr-FR"/>
        </w:rPr>
        <w:instrText>XE "Visio Premium 2010"</w:instrText>
      </w:r>
      <w:r>
        <w:fldChar w:fldCharType="end"/>
      </w:r>
      <w:r w:rsidRPr="00FD6067">
        <w:rPr>
          <w:lang w:val="fr-FR"/>
        </w:rPr>
        <w:t xml:space="preserve"> (clients qui n’utilisent pas une autre édition de Visio dans leur entreprise, par exemple) et qui souhaitent couvrir davantage d’utilisateurs par une licence pour Visio 2010 Premium peuvent acheter des licences pour Visio 2013 Professionnel</w:t>
      </w:r>
      <w:r>
        <w:fldChar w:fldCharType="begin"/>
      </w:r>
      <w:r w:rsidRPr="00FD6067">
        <w:rPr>
          <w:lang w:val="fr-FR"/>
        </w:rPr>
        <w:instrText>XE "Visio Professional 2013"</w:instrText>
      </w:r>
      <w:r>
        <w:fldChar w:fldCharType="end"/>
      </w:r>
      <w:r w:rsidRPr="00FD6067">
        <w:rPr>
          <w:lang w:val="fr-FR"/>
        </w:rPr>
        <w:t xml:space="preserve"> et passer à la version antérieure Visio 2010 Premium. Ce passage de Visio 2013 Professionnel à la version antérieure Visio 2010 Premium n’est autorisé que dans ces conditions.</w:t>
      </w:r>
    </w:p>
    <w:bookmarkStart w:id="348" w:name="_Toc378147631"/>
    <w:bookmarkStart w:id="349" w:name="_Toc378151533"/>
    <w:p w:rsidR="00585A48" w:rsidRPr="00FD6067" w:rsidRDefault="00A97171" w:rsidP="00585A48">
      <w:pPr>
        <w:pStyle w:val="ProductList-Body"/>
        <w:shd w:val="clear" w:color="auto" w:fill="A6A6A6" w:themeFill="background1" w:themeFillShade="A6"/>
        <w:spacing w:before="120" w:after="240"/>
        <w:jc w:val="right"/>
        <w:rPr>
          <w:sz w:val="16"/>
          <w:szCs w:val="16"/>
          <w:lang w:val="fr-FR"/>
        </w:rPr>
      </w:pPr>
      <w:r>
        <w:lastRenderedPageBreak/>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E62689" w:rsidRPr="00FD6067" w:rsidRDefault="00E62689" w:rsidP="005F4738">
      <w:pPr>
        <w:pStyle w:val="ProductList-Offering1Heading"/>
        <w:pBdr>
          <w:bottom w:val="none" w:sz="0" w:space="0" w:color="auto"/>
        </w:pBdr>
        <w:outlineLvl w:val="1"/>
        <w:rPr>
          <w:lang w:val="fr-FR"/>
        </w:rPr>
      </w:pPr>
      <w:bookmarkStart w:id="350" w:name="_Toc379797166"/>
      <w:bookmarkStart w:id="351" w:name="_Toc380513191"/>
      <w:bookmarkStart w:id="352" w:name="_Toc380655233"/>
    </w:p>
    <w:p w:rsidR="00E62689" w:rsidRPr="00FD6067" w:rsidRDefault="00E62689" w:rsidP="005F4738">
      <w:pPr>
        <w:pStyle w:val="ProductList-Offering1Heading"/>
        <w:pBdr>
          <w:bottom w:val="none" w:sz="0" w:space="0" w:color="auto"/>
        </w:pBdr>
        <w:outlineLvl w:val="1"/>
        <w:rPr>
          <w:lang w:val="fr-FR"/>
        </w:rPr>
      </w:pPr>
    </w:p>
    <w:p w:rsidR="00407E60" w:rsidRDefault="009919D2" w:rsidP="00680B4D">
      <w:pPr>
        <w:pStyle w:val="ProductList-Offering1Heading"/>
        <w:outlineLvl w:val="1"/>
      </w:pPr>
      <w:bookmarkStart w:id="353" w:name="_Toc383683528"/>
      <w:r>
        <w:t>Office pour Mac</w:t>
      </w:r>
      <w:bookmarkEnd w:id="348"/>
      <w:bookmarkEnd w:id="349"/>
      <w:bookmarkEnd w:id="350"/>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0F84" w:rsidTr="00AA483D">
        <w:trPr>
          <w:tblHeader/>
        </w:trPr>
        <w:tc>
          <w:tcPr>
            <w:tcW w:w="3060" w:type="dxa"/>
            <w:tcBorders>
              <w:bottom w:val="nil"/>
            </w:tcBorders>
            <w:shd w:val="clear" w:color="auto" w:fill="00188F"/>
          </w:tcPr>
          <w:p w:rsidR="00FC0F84" w:rsidRPr="00EE0836" w:rsidRDefault="00FC0F84"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FC0F84" w:rsidRPr="00677181"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FC0F84" w:rsidRPr="00EE0836" w:rsidRDefault="00FC0F8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C0F84" w:rsidTr="005A483A">
        <w:tc>
          <w:tcPr>
            <w:tcW w:w="3060" w:type="dxa"/>
            <w:tcBorders>
              <w:top w:val="nil"/>
              <w:left w:val="nil"/>
              <w:bottom w:val="dashSmallGap" w:sz="4" w:space="0" w:color="BFBFBF" w:themeColor="background1" w:themeShade="BF"/>
              <w:right w:val="nil"/>
            </w:tcBorders>
          </w:tcPr>
          <w:p w:rsidR="00FC0F84" w:rsidRDefault="00FC0F84" w:rsidP="00056FAF">
            <w:pPr>
              <w:pStyle w:val="ProductList-Offering1"/>
            </w:pPr>
            <w:bookmarkStart w:id="354" w:name="_Toc379797167"/>
            <w:bookmarkStart w:id="355" w:name="_Toc380513192"/>
            <w:bookmarkStart w:id="356" w:name="_Toc380655234"/>
            <w:bookmarkStart w:id="357" w:name="_Toc383683529"/>
            <w:r>
              <w:t>Excel version 2011 pour Mac</w:t>
            </w:r>
            <w:bookmarkEnd w:id="354"/>
            <w:bookmarkEnd w:id="355"/>
            <w:bookmarkEnd w:id="356"/>
            <w:bookmarkEnd w:id="357"/>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FC0F84" w:rsidRDefault="00FC0F84" w:rsidP="00C05A53">
            <w:pPr>
              <w:pStyle w:val="ProductList-Offering1"/>
            </w:pPr>
            <w:bookmarkStart w:id="358" w:name="_Toc379797168"/>
            <w:bookmarkStart w:id="359" w:name="_Toc380513193"/>
            <w:bookmarkStart w:id="360" w:name="_Toc380655235"/>
            <w:bookmarkStart w:id="361" w:name="_Toc383683530"/>
            <w:r>
              <w:t>Lync 2011 pour Mac</w:t>
            </w:r>
            <w:bookmarkEnd w:id="358"/>
            <w:bookmarkEnd w:id="359"/>
            <w:bookmarkEnd w:id="360"/>
            <w:bookmarkEnd w:id="361"/>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FC0F84" w:rsidRDefault="00FC0F84" w:rsidP="00C05A53">
            <w:pPr>
              <w:pStyle w:val="ProductList-Offering1"/>
            </w:pPr>
            <w:bookmarkStart w:id="362" w:name="_Toc379797169"/>
            <w:bookmarkStart w:id="363" w:name="_Toc380513194"/>
            <w:bookmarkStart w:id="364" w:name="_Toc380655236"/>
            <w:bookmarkStart w:id="365" w:name="_Toc383683531"/>
            <w:r>
              <w:t>Office 2011 Standard pour Mac</w:t>
            </w:r>
            <w:bookmarkEnd w:id="362"/>
            <w:bookmarkEnd w:id="363"/>
            <w:bookmarkEnd w:id="364"/>
            <w:bookmarkEnd w:id="365"/>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C0F84" w:rsidRDefault="00FC0F84" w:rsidP="00C05A53">
            <w:pPr>
              <w:pStyle w:val="ProductList-OfferingBody"/>
              <w:ind w:left="-113"/>
              <w:jc w:val="center"/>
            </w:pPr>
            <w:r>
              <w:t xml:space="preserve">1, </w:t>
            </w:r>
            <w:r w:rsidR="00513076" w:rsidRPr="00513076">
              <w:fldChar w:fldCharType="begin"/>
            </w:r>
            <w:r w:rsidR="00513076" w:rsidRPr="00513076">
              <w:instrText xml:space="preserve"> AutoTextList  \s NoStyle \t “Produit de la Plate-forme Desktop School” </w:instrText>
            </w:r>
            <w:r w:rsidR="00513076" w:rsidRPr="00513076">
              <w:fldChar w:fldCharType="separate"/>
            </w:r>
            <w:r w:rsidR="00513076" w:rsidRPr="00513076">
              <w:t>SD</w:t>
            </w:r>
            <w:r w:rsidR="00513076" w:rsidRPr="00513076">
              <w:fldChar w:fldCharType="end"/>
            </w:r>
          </w:p>
        </w:tc>
        <w:tc>
          <w:tcPr>
            <w:tcW w:w="596" w:type="dxa"/>
            <w:shd w:val="clear" w:color="auto" w:fill="70AD47" w:themeFill="accent6"/>
            <w:vAlign w:val="center"/>
          </w:tcPr>
          <w:p w:rsidR="00FC0F84" w:rsidRPr="00513076" w:rsidRDefault="00513076" w:rsidP="00C05A53">
            <w:pPr>
              <w:pStyle w:val="ProductList-OfferingBody"/>
              <w:ind w:left="-113"/>
              <w:jc w:val="center"/>
            </w:pPr>
            <w:r w:rsidRPr="00513076">
              <w:fldChar w:fldCharType="begin"/>
            </w:r>
            <w:r w:rsidRPr="00513076">
              <w:instrText xml:space="preserve"> AutoTextList  \s NoStyle \t “Desktop Éducation” </w:instrText>
            </w:r>
            <w:r w:rsidRPr="00513076">
              <w:fldChar w:fldCharType="separate"/>
            </w:r>
            <w:r w:rsidRPr="00513076">
              <w:t>ED</w:t>
            </w:r>
            <w:r w:rsidRPr="00513076">
              <w:fldChar w:fldCharType="end"/>
            </w:r>
          </w:p>
        </w:tc>
        <w:tc>
          <w:tcPr>
            <w:tcW w:w="595" w:type="dxa"/>
            <w:shd w:val="clear" w:color="auto" w:fill="70AD47" w:themeFill="accent6"/>
            <w:vAlign w:val="center"/>
          </w:tcPr>
          <w:p w:rsidR="00FC0F84" w:rsidRPr="00513076" w:rsidRDefault="00513076" w:rsidP="00C05A53">
            <w:pPr>
              <w:pStyle w:val="ProductList-OfferingBody"/>
              <w:ind w:left="-113"/>
              <w:jc w:val="center"/>
            </w:pPr>
            <w:r w:rsidRPr="00513076">
              <w:fldChar w:fldCharType="begin"/>
            </w:r>
            <w:r w:rsidRPr="00513076">
              <w:instrText xml:space="preserve"> AutoTextList  \s NoStyle \t “Produit Entreprise” </w:instrText>
            </w:r>
            <w:r w:rsidRPr="00513076">
              <w:fldChar w:fldCharType="separate"/>
            </w:r>
            <w:r w:rsidRPr="00513076">
              <w:t xml:space="preserve"> E </w:t>
            </w:r>
            <w:r w:rsidRPr="00513076">
              <w:fldChar w:fldCharType="end"/>
            </w: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FC0F84" w:rsidRDefault="00FC0F84" w:rsidP="00C05A53">
            <w:pPr>
              <w:pStyle w:val="ProductList-Offering1"/>
            </w:pPr>
            <w:bookmarkStart w:id="366" w:name="_Toc379797170"/>
            <w:bookmarkStart w:id="367" w:name="_Toc380513195"/>
            <w:bookmarkStart w:id="368" w:name="_Toc380655237"/>
            <w:bookmarkStart w:id="369" w:name="_Toc383683532"/>
            <w:r>
              <w:t>Outlook 2011 pour Mac</w:t>
            </w:r>
            <w:bookmarkEnd w:id="366"/>
            <w:bookmarkEnd w:id="367"/>
            <w:bookmarkEnd w:id="368"/>
            <w:bookmarkEnd w:id="369"/>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FC0F84" w:rsidRDefault="00FC0F84" w:rsidP="00C05A53">
            <w:pPr>
              <w:pStyle w:val="ProductList-Offering1"/>
            </w:pPr>
            <w:bookmarkStart w:id="370" w:name="_Toc379797171"/>
            <w:bookmarkStart w:id="371" w:name="_Toc380513196"/>
            <w:bookmarkStart w:id="372" w:name="_Toc380655238"/>
            <w:bookmarkStart w:id="373" w:name="_Toc383683533"/>
            <w:r>
              <w:t>Powerpoint 2011 pour Mac</w:t>
            </w:r>
            <w:bookmarkEnd w:id="370"/>
            <w:bookmarkEnd w:id="371"/>
            <w:bookmarkEnd w:id="372"/>
            <w:bookmarkEnd w:id="373"/>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FC0F84" w:rsidRDefault="00FC0F84" w:rsidP="00C05A53">
            <w:pPr>
              <w:pStyle w:val="ProductList-Offering1"/>
            </w:pPr>
            <w:bookmarkStart w:id="374" w:name="_Toc379797172"/>
            <w:bookmarkStart w:id="375" w:name="_Toc380513197"/>
            <w:bookmarkStart w:id="376" w:name="_Toc380655239"/>
            <w:bookmarkStart w:id="377" w:name="_Toc383683534"/>
            <w:r>
              <w:t>Word 2011 pour Mac</w:t>
            </w:r>
            <w:bookmarkEnd w:id="374"/>
            <w:bookmarkEnd w:id="375"/>
            <w:bookmarkEnd w:id="376"/>
            <w:bookmarkEnd w:id="377"/>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0F84" w:rsidRDefault="00FC0F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0F84" w:rsidRDefault="00FC0F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70AD47" w:themeFill="accent6"/>
            <w:vAlign w:val="center"/>
          </w:tcPr>
          <w:p w:rsidR="00FC0F84" w:rsidRDefault="00934D6A"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r w:rsidR="00FC0F84" w:rsidTr="00AC1338">
        <w:tc>
          <w:tcPr>
            <w:tcW w:w="3060" w:type="dxa"/>
            <w:tcBorders>
              <w:top w:val="dashSmallGap" w:sz="4" w:space="0" w:color="BFBFBF" w:themeColor="background1" w:themeShade="BF"/>
              <w:left w:val="nil"/>
              <w:bottom w:val="nil"/>
              <w:right w:val="nil"/>
            </w:tcBorders>
          </w:tcPr>
          <w:p w:rsidR="00FC0F84" w:rsidRDefault="00FC0F84" w:rsidP="00C05A53">
            <w:pPr>
              <w:pStyle w:val="ProductList-Offering1"/>
            </w:pPr>
            <w:bookmarkStart w:id="378" w:name="_Toc379797173"/>
            <w:bookmarkStart w:id="379" w:name="_Toc380513198"/>
            <w:bookmarkStart w:id="380" w:name="_Toc380655240"/>
            <w:bookmarkStart w:id="381" w:name="_Toc383683535"/>
            <w:r>
              <w:t>Licences Work-at-Home pour Mac 2011</w:t>
            </w:r>
            <w:bookmarkEnd w:id="378"/>
            <w:bookmarkEnd w:id="379"/>
            <w:bookmarkEnd w:id="380"/>
            <w:bookmarkEnd w:id="381"/>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FC0F84" w:rsidRDefault="00FC0F84"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FC0F84" w:rsidRDefault="00FC0F8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FC0F84" w:rsidRDefault="00FC0F8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0F84" w:rsidRDefault="00FC0F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BFBFBF" w:themeFill="background1" w:themeFillShade="BF"/>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c>
          <w:tcPr>
            <w:tcW w:w="595" w:type="dxa"/>
            <w:shd w:val="clear" w:color="auto" w:fill="70AD47" w:themeFill="accent6"/>
            <w:vAlign w:val="center"/>
          </w:tcPr>
          <w:p w:rsidR="00FC0F84" w:rsidRDefault="00FC0F84" w:rsidP="00C05A53">
            <w:pPr>
              <w:pStyle w:val="ProductList-OfferingBody"/>
              <w:ind w:left="-113"/>
              <w:jc w:val="center"/>
            </w:pPr>
          </w:p>
        </w:tc>
        <w:tc>
          <w:tcPr>
            <w:tcW w:w="596" w:type="dxa"/>
            <w:shd w:val="clear" w:color="auto" w:fill="BFBFBF" w:themeFill="background1" w:themeFillShade="BF"/>
            <w:vAlign w:val="center"/>
          </w:tcPr>
          <w:p w:rsidR="00FC0F84" w:rsidRDefault="00FC0F84"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12"/>
        <w:gridCol w:w="3482"/>
      </w:tblGrid>
      <w:tr w:rsidR="00782C7B" w:rsidRPr="00CC0010" w:rsidTr="003C7001">
        <w:tc>
          <w:tcPr>
            <w:tcW w:w="3596" w:type="dxa"/>
          </w:tcPr>
          <w:p w:rsidR="00782C7B" w:rsidRPr="00FD6067" w:rsidRDefault="00056FAF" w:rsidP="00056FAF">
            <w:pPr>
              <w:pStyle w:val="ProductList-Body"/>
              <w:spacing w:before="20" w:after="20"/>
              <w:rPr>
                <w:lang w:val="fr-FR"/>
              </w:rPr>
            </w:pPr>
            <w:r w:rsidRPr="00FD6067">
              <w:rPr>
                <w:lang w:val="fr-FR"/>
              </w:rPr>
              <w:t xml:space="preserve">Version antérieure : </w:t>
            </w:r>
            <w:r w:rsidRPr="00FD6067">
              <w:rPr>
                <w:b/>
                <w:lang w:val="fr-FR"/>
              </w:rPr>
              <w:t>Office 2008 pour Mac et Applications Office 2008 pour Mac</w:t>
            </w:r>
            <w:r w:rsidRPr="00FD6067">
              <w:rPr>
                <w:lang w:val="fr-FR"/>
              </w:rPr>
              <w:t xml:space="preserve"> (1/08)</w:t>
            </w:r>
          </w:p>
        </w:tc>
        <w:tc>
          <w:tcPr>
            <w:tcW w:w="3712" w:type="dxa"/>
          </w:tcPr>
          <w:p w:rsidR="00782C7B" w:rsidRPr="00056FAF" w:rsidRDefault="00056FAF" w:rsidP="00056FAF">
            <w:pPr>
              <w:pStyle w:val="ProductList-Body"/>
              <w:spacing w:before="20" w:after="20"/>
              <w:rPr>
                <w:b/>
              </w:rPr>
            </w:pPr>
            <w:r>
              <w:t xml:space="preserve">Groupe de Produits : </w:t>
            </w:r>
            <w:r>
              <w:rPr>
                <w:b/>
              </w:rPr>
              <w:t>Applications</w:t>
            </w:r>
          </w:p>
        </w:tc>
        <w:tc>
          <w:tcPr>
            <w:tcW w:w="3482" w:type="dxa"/>
          </w:tcPr>
          <w:p w:rsidR="00782C7B" w:rsidRPr="00FD6067" w:rsidRDefault="00AC1338" w:rsidP="00306B0E">
            <w:pPr>
              <w:pStyle w:val="ProductList-Body"/>
              <w:spacing w:before="20" w:after="20"/>
              <w:rPr>
                <w:b/>
                <w:lang w:val="fr-FR"/>
              </w:rPr>
            </w:pPr>
            <w:r w:rsidRPr="00FD6067">
              <w:rPr>
                <w:lang w:val="fr-FR"/>
              </w:rPr>
              <w:t xml:space="preserve">Indépendant de la plate-forme : </w:t>
            </w:r>
            <w:r w:rsidRPr="00FD6067">
              <w:rPr>
                <w:b/>
                <w:lang w:val="fr-FR"/>
              </w:rPr>
              <w:t xml:space="preserve">Suites Office pour Mac </w:t>
            </w:r>
          </w:p>
        </w:tc>
      </w:tr>
      <w:tr w:rsidR="00782C7B" w:rsidRPr="00CC0010" w:rsidTr="003C7001">
        <w:tc>
          <w:tcPr>
            <w:tcW w:w="3596" w:type="dxa"/>
          </w:tcPr>
          <w:p w:rsidR="00782C7B" w:rsidRPr="00FD6067" w:rsidRDefault="00AC1338" w:rsidP="00056FAF">
            <w:pPr>
              <w:pStyle w:val="ProductList-Body"/>
              <w:spacing w:before="20" w:after="20"/>
              <w:rPr>
                <w:lang w:val="fr-FR"/>
              </w:rPr>
            </w:pPr>
            <w:r w:rsidRPr="00FD6067">
              <w:rPr>
                <w:lang w:val="fr-FR"/>
              </w:rPr>
              <w:t xml:space="preserve">Suite : </w:t>
            </w:r>
            <w:r w:rsidRPr="00FD6067">
              <w:rPr>
                <w:b/>
                <w:lang w:val="fr-FR"/>
              </w:rPr>
              <w:t>Office 2011 Standard pour Mac</w:t>
            </w:r>
            <w:r>
              <w:fldChar w:fldCharType="begin"/>
            </w:r>
            <w:r w:rsidRPr="00FD6067">
              <w:rPr>
                <w:lang w:val="fr-FR"/>
              </w:rPr>
              <w:instrText>XE "Office 2011 Standard pour Mac"</w:instrText>
            </w:r>
            <w:r>
              <w:fldChar w:fldCharType="end"/>
            </w:r>
          </w:p>
        </w:tc>
        <w:tc>
          <w:tcPr>
            <w:tcW w:w="3712" w:type="dxa"/>
          </w:tcPr>
          <w:p w:rsidR="00782C7B" w:rsidRPr="00FD6067" w:rsidRDefault="00FB0CF0" w:rsidP="00056FAF">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482" w:type="dxa"/>
          </w:tcPr>
          <w:p w:rsidR="00782C7B" w:rsidRPr="00FD6067" w:rsidRDefault="00306B0E" w:rsidP="00056FAF">
            <w:pPr>
              <w:pStyle w:val="ProductList-Body"/>
              <w:spacing w:before="20" w:after="20"/>
              <w:rPr>
                <w:lang w:val="fr-FR"/>
              </w:rPr>
            </w:pPr>
            <w:r w:rsidRPr="00FD6067">
              <w:rPr>
                <w:b/>
                <w:lang w:val="fr-FR"/>
              </w:rPr>
              <w:t>et Applications Office pour Mac</w:t>
            </w:r>
          </w:p>
        </w:tc>
      </w:tr>
    </w:tbl>
    <w:p w:rsidR="00782C7B" w:rsidRPr="00FD6067" w:rsidRDefault="00782C7B" w:rsidP="006E6A2F">
      <w:pPr>
        <w:pStyle w:val="ProductList-Body"/>
        <w:shd w:val="clear" w:color="auto" w:fill="D9D9D9" w:themeFill="background1" w:themeFillShade="D9"/>
        <w:spacing w:before="120" w:after="120"/>
        <w:rPr>
          <w:b/>
          <w:lang w:val="fr-FR"/>
        </w:rPr>
      </w:pPr>
      <w:r w:rsidRPr="00FD6067">
        <w:rPr>
          <w:b/>
          <w:lang w:val="fr-FR"/>
        </w:rPr>
        <w:t>Informations supplémentaires</w:t>
      </w:r>
    </w:p>
    <w:p w:rsidR="00AC1338" w:rsidRPr="00FD6067" w:rsidRDefault="00AC1338" w:rsidP="00AC1338">
      <w:pPr>
        <w:pStyle w:val="ProductList-Body"/>
        <w:rPr>
          <w:b/>
          <w:lang w:val="fr-FR"/>
        </w:rPr>
      </w:pPr>
      <w:r w:rsidRPr="00FD6067">
        <w:rPr>
          <w:b/>
          <w:color w:val="00188F"/>
          <w:lang w:val="fr-FR"/>
        </w:rPr>
        <w:t>Office </w:t>
      </w:r>
      <w:r w:rsidR="00E271EF" w:rsidRPr="00FD6067">
        <w:rPr>
          <w:b/>
          <w:color w:val="00188F"/>
          <w:lang w:val="fr-FR"/>
        </w:rPr>
        <w:t xml:space="preserve">2011 </w:t>
      </w:r>
      <w:r w:rsidRPr="00FD6067">
        <w:rPr>
          <w:b/>
          <w:color w:val="00188F"/>
          <w:lang w:val="fr-FR"/>
        </w:rPr>
        <w:t>Standard pour Mac</w:t>
      </w:r>
      <w:r>
        <w:fldChar w:fldCharType="begin"/>
      </w:r>
      <w:r w:rsidRPr="00FD6067">
        <w:rPr>
          <w:lang w:val="fr-FR"/>
        </w:rPr>
        <w:instrText>XE "Office 2011 Standard pour Mac"</w:instrText>
      </w:r>
      <w:r>
        <w:fldChar w:fldCharType="end"/>
      </w:r>
    </w:p>
    <w:p w:rsidR="00AC1338" w:rsidRPr="00FD6067" w:rsidRDefault="00AC1338" w:rsidP="00AC1338">
      <w:pPr>
        <w:pStyle w:val="ProductList-Body"/>
        <w:rPr>
          <w:lang w:val="fr-FR"/>
        </w:rPr>
      </w:pPr>
      <w:r w:rsidRPr="00FD6067">
        <w:rPr>
          <w:lang w:val="fr-FR"/>
        </w:rPr>
        <w:t>Une licence Office Standard 2011 pour Mac</w:t>
      </w:r>
      <w:r>
        <w:fldChar w:fldCharType="begin"/>
      </w:r>
      <w:r w:rsidRPr="00FD6067">
        <w:rPr>
          <w:lang w:val="fr-FR"/>
        </w:rPr>
        <w:instrText>XE "Office 2011 Standard pour Mac"</w:instrText>
      </w:r>
      <w:r>
        <w:fldChar w:fldCharType="end"/>
      </w:r>
      <w:r w:rsidRPr="00FD6067">
        <w:rPr>
          <w:lang w:val="fr-FR"/>
        </w:rPr>
        <w:t xml:space="preserve"> inclut également des droits d’utilisation commerciale d’Office Famille et Étudiant 2013 RT</w:t>
      </w:r>
      <w:r>
        <w:fldChar w:fldCharType="begin"/>
      </w:r>
      <w:r w:rsidRPr="00FD6067">
        <w:rPr>
          <w:lang w:val="fr-FR"/>
        </w:rPr>
        <w:instrText>XE "Utilisation Commerciale d’Office Famille et Étudiant 2013 RT"</w:instrText>
      </w:r>
      <w:r>
        <w:fldChar w:fldCharType="end"/>
      </w:r>
      <w:r w:rsidRPr="00FD6067">
        <w:rPr>
          <w:lang w:val="fr-FR"/>
        </w:rPr>
        <w:t xml:space="preserve"> et des droits d’utilisation d’Office Web Apps Server 2013. Les licences achetées à compter du 1er octobre 2011 couvrent Lync 2011 au lieu de Communicator 2011 pour Mac</w:t>
      </w:r>
      <w:r>
        <w:fldChar w:fldCharType="begin"/>
      </w:r>
      <w:r w:rsidRPr="00FD6067">
        <w:rPr>
          <w:lang w:val="fr-FR"/>
        </w:rPr>
        <w:instrText>XE "Communicator 2011 pour Mac"</w:instrText>
      </w:r>
      <w:r>
        <w:fldChar w:fldCharType="end"/>
      </w:r>
      <w:r w:rsidRPr="00FD6067">
        <w:rPr>
          <w:lang w:val="fr-FR"/>
        </w:rPr>
        <w:t>. Les clients qui ont souscrit une SA active à compter du 1er octobre 2011 peuvent utiliser Communicator 2011 pour Mac ou Lync 2011 pour Mac</w:t>
      </w:r>
      <w:r>
        <w:fldChar w:fldCharType="begin"/>
      </w:r>
      <w:r w:rsidRPr="00FD6067">
        <w:rPr>
          <w:lang w:val="fr-FR"/>
        </w:rPr>
        <w:instrText>XE "Lync 2011 pour Mac"</w:instrText>
      </w:r>
      <w:r>
        <w:fldChar w:fldCharType="end"/>
      </w:r>
      <w:r w:rsidRPr="00FD6067">
        <w:rPr>
          <w:lang w:val="fr-FR"/>
        </w:rPr>
        <w:t>.</w:t>
      </w:r>
    </w:p>
    <w:p w:rsidR="00AC1338" w:rsidRPr="00FD6067" w:rsidRDefault="00AC1338" w:rsidP="00AC1338">
      <w:pPr>
        <w:pStyle w:val="ProductList-Body"/>
        <w:rPr>
          <w:lang w:val="fr-FR"/>
        </w:rPr>
      </w:pPr>
    </w:p>
    <w:p w:rsidR="00733083" w:rsidRPr="00FD6067" w:rsidRDefault="00733083" w:rsidP="00E271EF">
      <w:pPr>
        <w:pStyle w:val="ProductList-Body"/>
        <w:rPr>
          <w:b/>
          <w:lang w:val="fr-FR"/>
        </w:rPr>
      </w:pPr>
      <w:r w:rsidRPr="00FD6067">
        <w:rPr>
          <w:b/>
          <w:color w:val="00188F"/>
          <w:lang w:val="fr-FR"/>
        </w:rPr>
        <w:t>Outlook </w:t>
      </w:r>
      <w:r w:rsidR="00E271EF" w:rsidRPr="00FD6067">
        <w:rPr>
          <w:b/>
          <w:color w:val="00188F"/>
          <w:lang w:val="fr-FR"/>
        </w:rPr>
        <w:t xml:space="preserve">2011 </w:t>
      </w:r>
      <w:r w:rsidRPr="00FD6067">
        <w:rPr>
          <w:b/>
          <w:color w:val="00188F"/>
          <w:lang w:val="fr-FR"/>
        </w:rPr>
        <w:t>pour Mac</w:t>
      </w:r>
      <w:r>
        <w:fldChar w:fldCharType="begin"/>
      </w:r>
      <w:r w:rsidRPr="00FD6067">
        <w:rPr>
          <w:lang w:val="fr-FR"/>
        </w:rPr>
        <w:instrText>XE "Outlook 2011 pour Mac"</w:instrText>
      </w:r>
      <w:r>
        <w:fldChar w:fldCharType="end"/>
      </w:r>
    </w:p>
    <w:p w:rsidR="00733083" w:rsidRPr="00FD6067" w:rsidRDefault="00733083" w:rsidP="00733083">
      <w:pPr>
        <w:pStyle w:val="ProductList-Body"/>
        <w:rPr>
          <w:lang w:val="fr-FR"/>
        </w:rPr>
      </w:pPr>
      <w:r w:rsidRPr="00FD6067">
        <w:rPr>
          <w:lang w:val="fr-FR"/>
        </w:rPr>
        <w:t>Office 2011 pour Mac est la version qui suit Entourage 2008 pour Mac.</w:t>
      </w:r>
    </w:p>
    <w:p w:rsidR="00733083" w:rsidRPr="00FD6067" w:rsidRDefault="00733083" w:rsidP="00733083">
      <w:pPr>
        <w:pStyle w:val="ProductList-Body"/>
        <w:rPr>
          <w:lang w:val="fr-FR"/>
        </w:rPr>
      </w:pPr>
    </w:p>
    <w:p w:rsidR="00306B0E" w:rsidRPr="00FD6067" w:rsidRDefault="00306B0E" w:rsidP="00E271EF">
      <w:pPr>
        <w:pStyle w:val="ProductList-Body"/>
        <w:rPr>
          <w:b/>
          <w:lang w:val="fr-FR"/>
        </w:rPr>
      </w:pPr>
      <w:r w:rsidRPr="00FD6067">
        <w:rPr>
          <w:b/>
          <w:color w:val="00188F"/>
          <w:lang w:val="fr-FR"/>
        </w:rPr>
        <w:t>Lync </w:t>
      </w:r>
      <w:r w:rsidR="00E271EF" w:rsidRPr="00FD6067">
        <w:rPr>
          <w:b/>
          <w:color w:val="00188F"/>
          <w:lang w:val="fr-FR"/>
        </w:rPr>
        <w:t xml:space="preserve">2011 </w:t>
      </w:r>
      <w:r w:rsidRPr="00FD6067">
        <w:rPr>
          <w:b/>
          <w:color w:val="00188F"/>
          <w:lang w:val="fr-FR"/>
        </w:rPr>
        <w:t>pour Mac</w:t>
      </w:r>
      <w:r>
        <w:fldChar w:fldCharType="begin"/>
      </w:r>
      <w:r w:rsidRPr="00FD6067">
        <w:rPr>
          <w:lang w:val="fr-FR"/>
        </w:rPr>
        <w:instrText>XE "Lync 2011 pour Mac"</w:instrText>
      </w:r>
      <w:r>
        <w:fldChar w:fldCharType="end"/>
      </w:r>
    </w:p>
    <w:p w:rsidR="00306B0E" w:rsidRPr="00FD6067" w:rsidRDefault="00306B0E" w:rsidP="00306B0E">
      <w:pPr>
        <w:pStyle w:val="ProductList-Body"/>
        <w:rPr>
          <w:lang w:val="fr-FR"/>
        </w:rPr>
      </w:pPr>
      <w:r w:rsidRPr="00FD6067">
        <w:rPr>
          <w:lang w:val="fr-FR"/>
        </w:rPr>
        <w:t>Lync 2011 pour Mac</w:t>
      </w:r>
      <w:r>
        <w:fldChar w:fldCharType="begin"/>
      </w:r>
      <w:r w:rsidRPr="00FD6067">
        <w:rPr>
          <w:lang w:val="fr-FR"/>
        </w:rPr>
        <w:instrText>XE "Lync 2011 pour Mac"</w:instrText>
      </w:r>
      <w:r>
        <w:fldChar w:fldCharType="end"/>
      </w:r>
      <w:r w:rsidRPr="00FD6067">
        <w:rPr>
          <w:lang w:val="fr-FR"/>
        </w:rPr>
        <w:t xml:space="preserve"> est la version qui suit Communicator 2011 pour Mac</w:t>
      </w:r>
      <w:r>
        <w:fldChar w:fldCharType="begin"/>
      </w:r>
      <w:r w:rsidRPr="00FD6067">
        <w:rPr>
          <w:lang w:val="fr-FR"/>
        </w:rPr>
        <w:instrText>XE "Communicator 2011 pour Mac"</w:instrText>
      </w:r>
      <w:r>
        <w:fldChar w:fldCharType="end"/>
      </w:r>
      <w:r w:rsidRPr="00FD6067">
        <w:rPr>
          <w:lang w:val="fr-FR"/>
        </w:rPr>
        <w:t>.</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A97171" w:rsidRPr="00FD6067">
          <w:rPr>
            <w:rStyle w:val="Hyperlink"/>
            <w:sz w:val="16"/>
            <w:szCs w:val="16"/>
            <w:lang w:val="fr-FR"/>
          </w:rPr>
          <w:t>Table des matières</w:t>
        </w:r>
      </w:hyperlink>
      <w:r w:rsidR="00A97171" w:rsidRPr="00FD6067">
        <w:rPr>
          <w:sz w:val="16"/>
          <w:szCs w:val="16"/>
          <w:lang w:val="fr-FR"/>
        </w:rPr>
        <w:t xml:space="preserve"> / </w:t>
      </w:r>
      <w:hyperlink w:anchor="ChartKey" w:history="1">
        <w:r w:rsidR="00A97171" w:rsidRPr="00FD6067">
          <w:rPr>
            <w:rStyle w:val="Hyperlink"/>
            <w:sz w:val="16"/>
            <w:szCs w:val="16"/>
            <w:lang w:val="fr-FR"/>
          </w:rPr>
          <w:t>Clés du tableau</w:t>
        </w:r>
      </w:hyperlink>
      <w:r w:rsidR="00A97171" w:rsidRPr="00FD6067">
        <w:rPr>
          <w:sz w:val="16"/>
          <w:szCs w:val="16"/>
          <w:lang w:val="fr-FR"/>
        </w:rPr>
        <w:t xml:space="preserve"> / </w:t>
      </w:r>
      <w:hyperlink w:anchor="Index" w:history="1">
        <w:r w:rsidR="00A97171" w:rsidRPr="00FD6067">
          <w:rPr>
            <w:rStyle w:val="Hyperlink"/>
            <w:sz w:val="16"/>
            <w:szCs w:val="16"/>
            <w:lang w:val="fr-FR"/>
          </w:rPr>
          <w:t>Index</w:t>
        </w:r>
      </w:hyperlink>
    </w:p>
    <w:p w:rsidR="009708AE" w:rsidRDefault="009708AE" w:rsidP="00B26BEF">
      <w:pPr>
        <w:pStyle w:val="ProductList-OfferingGroupHeading"/>
        <w:outlineLvl w:val="1"/>
      </w:pPr>
      <w:bookmarkStart w:id="382" w:name="_Toc379797174"/>
      <w:bookmarkStart w:id="383" w:name="_Toc380513199"/>
      <w:bookmarkStart w:id="384" w:name="_Toc380655241"/>
      <w:bookmarkStart w:id="385" w:name="_Toc383683536"/>
      <w:r>
        <w:t>Serveurs Office</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tab/>
      </w:r>
      <w:bookmarkStart w:id="390" w:name="_Toc379797175"/>
      <w:bookmarkStart w:id="391" w:name="_Toc380513200"/>
      <w:bookmarkStart w:id="392" w:name="_Toc380655242"/>
      <w:bookmarkStart w:id="393" w:name="_Toc383683537"/>
      <w: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36"/>
        <w:gridCol w:w="455"/>
        <w:gridCol w:w="596"/>
      </w:tblGrid>
      <w:tr w:rsidR="008E1485" w:rsidTr="00466929">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73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45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466929">
        <w:tc>
          <w:tcPr>
            <w:tcW w:w="3060" w:type="dxa"/>
            <w:tcBorders>
              <w:top w:val="nil"/>
              <w:left w:val="nil"/>
              <w:bottom w:val="dashSmallGap" w:sz="4" w:space="0" w:color="BFBFBF" w:themeColor="background1" w:themeShade="BF"/>
              <w:right w:val="nil"/>
            </w:tcBorders>
          </w:tcPr>
          <w:p w:rsidR="008E1485" w:rsidRPr="00FD6067" w:rsidRDefault="008E1485" w:rsidP="002071AF">
            <w:pPr>
              <w:pStyle w:val="ProductList-Offering2"/>
              <w:rPr>
                <w:lang w:val="fr-FR"/>
              </w:rPr>
            </w:pPr>
            <w:bookmarkStart w:id="394" w:name="_Toc379797176"/>
            <w:bookmarkStart w:id="395" w:name="_Toc380513201"/>
            <w:bookmarkStart w:id="396" w:name="_Toc380655243"/>
            <w:bookmarkStart w:id="397" w:name="_Toc383683538"/>
            <w:r w:rsidRPr="00FD6067">
              <w:rPr>
                <w:lang w:val="fr-FR"/>
              </w:rPr>
              <w:t>Exchange Server 2007 Édition Standard pour</w:t>
            </w:r>
            <w:r w:rsidR="002071AF" w:rsidRPr="00FD6067">
              <w:rPr>
                <w:lang w:val="fr-FR"/>
              </w:rPr>
              <w:t> </w:t>
            </w:r>
            <w:r w:rsidRPr="00FD6067">
              <w:rPr>
                <w:lang w:val="fr-FR"/>
              </w:rPr>
              <w:t>PME</w:t>
            </w:r>
            <w:bookmarkEnd w:id="394"/>
            <w:bookmarkEnd w:id="395"/>
            <w:bookmarkEnd w:id="396"/>
            <w:bookmarkEnd w:id="397"/>
            <w:r>
              <w:fldChar w:fldCharType="begin"/>
            </w:r>
            <w:r w:rsidRPr="00FD6067">
              <w:rPr>
                <w:lang w:val="fr-FR"/>
              </w:rPr>
              <w:instrText>XE "Exchange Server 2007 Édition Standard pour PME"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736" w:type="dxa"/>
            <w:shd w:val="clear" w:color="auto" w:fill="70AD47" w:themeFill="accent6"/>
            <w:vAlign w:val="center"/>
          </w:tcPr>
          <w:p w:rsidR="008E1485" w:rsidRDefault="00ED7692"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45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466929">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477621">
            <w:pPr>
              <w:pStyle w:val="ProductList-Offering2"/>
              <w:rPr>
                <w:lang w:val="fr-FR"/>
              </w:rPr>
            </w:pPr>
            <w:bookmarkStart w:id="398" w:name="_Toc379797177"/>
            <w:bookmarkStart w:id="399" w:name="_Toc380513202"/>
            <w:bookmarkStart w:id="400" w:name="_Toc380655244"/>
            <w:bookmarkStart w:id="401" w:name="_Toc383683539"/>
            <w:r w:rsidRPr="00FD6067">
              <w:rPr>
                <w:lang w:val="fr-FR"/>
              </w:rPr>
              <w:t>CAL Exchange Server 2007 Édition Standard pour PME</w:t>
            </w:r>
            <w:bookmarkEnd w:id="398"/>
            <w:bookmarkEnd w:id="399"/>
            <w:bookmarkEnd w:id="400"/>
            <w:bookmarkEnd w:id="401"/>
            <w:r>
              <w:fldChar w:fldCharType="begin"/>
            </w:r>
            <w:r w:rsidRPr="00FD6067">
              <w:rPr>
                <w:lang w:val="fr-FR"/>
              </w:rPr>
              <w:instrText>XE "CAL Exchange Server 2007 Édition Standard pour PME"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736" w:type="dxa"/>
            <w:shd w:val="clear" w:color="auto" w:fill="70AD47" w:themeFill="accent6"/>
            <w:vAlign w:val="center"/>
          </w:tcPr>
          <w:p w:rsidR="008E1485" w:rsidRDefault="00ED7692" w:rsidP="00C05A53">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45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2071AF" w:rsidTr="00466929">
        <w:tc>
          <w:tcPr>
            <w:tcW w:w="3060" w:type="dxa"/>
            <w:tcBorders>
              <w:top w:val="dashSmallGap" w:sz="4" w:space="0" w:color="BFBFBF" w:themeColor="background1" w:themeShade="BF"/>
              <w:left w:val="nil"/>
              <w:bottom w:val="dashSmallGap" w:sz="4" w:space="0" w:color="BFBFBF" w:themeColor="background1" w:themeShade="BF"/>
              <w:right w:val="nil"/>
            </w:tcBorders>
          </w:tcPr>
          <w:p w:rsidR="002071AF" w:rsidRDefault="002071AF" w:rsidP="00477621">
            <w:pPr>
              <w:pStyle w:val="ProductList-Offering2"/>
            </w:pPr>
            <w:bookmarkStart w:id="402" w:name="_Toc379797178"/>
            <w:bookmarkStart w:id="403" w:name="_Toc380513203"/>
            <w:bookmarkStart w:id="404" w:name="_Toc380655245"/>
            <w:bookmarkStart w:id="405" w:name="_Toc383683540"/>
            <w:r>
              <w:t>Exchange Server Enterprise 2013</w:t>
            </w:r>
            <w:bookmarkEnd w:id="402"/>
            <w:bookmarkEnd w:id="403"/>
            <w:bookmarkEnd w:id="404"/>
            <w:bookmarkEnd w:id="40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1AF" w:rsidRDefault="002071A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071AF" w:rsidRDefault="002071AF" w:rsidP="00C05A53">
            <w:pPr>
              <w:pStyle w:val="ProductList-OfferingBody"/>
              <w:ind w:left="-113"/>
              <w:jc w:val="center"/>
            </w:pPr>
            <w:r>
              <w:t>50</w:t>
            </w:r>
          </w:p>
        </w:tc>
        <w:tc>
          <w:tcPr>
            <w:tcW w:w="596" w:type="dxa"/>
            <w:shd w:val="clear" w:color="auto" w:fill="70AD47" w:themeFill="accent6"/>
            <w:vAlign w:val="center"/>
          </w:tcPr>
          <w:p w:rsidR="002071AF" w:rsidRPr="00EB547C" w:rsidRDefault="002071AF"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2071AF" w:rsidRDefault="002071AF" w:rsidP="00C05A53">
            <w:pPr>
              <w:pStyle w:val="ProductList-OfferingBody"/>
              <w:ind w:left="-113"/>
              <w:jc w:val="center"/>
            </w:pPr>
          </w:p>
        </w:tc>
        <w:tc>
          <w:tcPr>
            <w:tcW w:w="596" w:type="dxa"/>
            <w:shd w:val="clear" w:color="auto" w:fill="70AD47" w:themeFill="accent6"/>
            <w:vAlign w:val="center"/>
          </w:tcPr>
          <w:p w:rsidR="002071AF" w:rsidRDefault="002071AF" w:rsidP="00C05A53">
            <w:pPr>
              <w:pStyle w:val="ProductList-OfferingBody"/>
              <w:ind w:left="-113"/>
              <w:jc w:val="center"/>
            </w:pPr>
          </w:p>
        </w:tc>
        <w:tc>
          <w:tcPr>
            <w:tcW w:w="595" w:type="dxa"/>
            <w:shd w:val="clear" w:color="auto" w:fill="70AD47" w:themeFill="accent6"/>
            <w:vAlign w:val="center"/>
          </w:tcPr>
          <w:p w:rsidR="002071AF" w:rsidRDefault="002071AF" w:rsidP="00C05A53">
            <w:pPr>
              <w:pStyle w:val="ProductList-OfferingBody"/>
              <w:ind w:left="-113"/>
              <w:jc w:val="center"/>
            </w:pPr>
          </w:p>
        </w:tc>
        <w:tc>
          <w:tcPr>
            <w:tcW w:w="595" w:type="dxa"/>
            <w:shd w:val="clear" w:color="auto" w:fill="70AD47" w:themeFill="accent6"/>
            <w:vAlign w:val="center"/>
          </w:tcPr>
          <w:p w:rsidR="002071AF" w:rsidRDefault="002071AF" w:rsidP="00C05A53">
            <w:pPr>
              <w:pStyle w:val="ProductList-OfferingBody"/>
              <w:ind w:left="-113"/>
              <w:jc w:val="center"/>
            </w:pPr>
          </w:p>
        </w:tc>
        <w:tc>
          <w:tcPr>
            <w:tcW w:w="736" w:type="dxa"/>
            <w:shd w:val="clear" w:color="auto" w:fill="70AD47" w:themeFill="accent6"/>
            <w:vAlign w:val="center"/>
          </w:tcPr>
          <w:p w:rsidR="002071AF" w:rsidRDefault="002071AF" w:rsidP="002071AF">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t>,</w:t>
            </w:r>
            <w:r w:rsidRPr="00EB547C">
              <w:fldChar w:fldCharType="end"/>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455" w:type="dxa"/>
            <w:shd w:val="clear" w:color="auto" w:fill="70AD47" w:themeFill="accent6"/>
            <w:vAlign w:val="center"/>
          </w:tcPr>
          <w:p w:rsidR="002071AF" w:rsidRDefault="002071AF" w:rsidP="00C05A53">
            <w:pPr>
              <w:pStyle w:val="ProductList-OfferingBody"/>
              <w:ind w:left="-113"/>
              <w:jc w:val="center"/>
            </w:pPr>
          </w:p>
        </w:tc>
        <w:tc>
          <w:tcPr>
            <w:tcW w:w="596" w:type="dxa"/>
            <w:shd w:val="clear" w:color="auto" w:fill="70AD47" w:themeFill="accent6"/>
            <w:vAlign w:val="center"/>
          </w:tcPr>
          <w:p w:rsidR="002071AF" w:rsidRPr="00EB547C" w:rsidRDefault="002071AF" w:rsidP="00BE55A5">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8E1485" w:rsidTr="00466929">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E652A8">
            <w:pPr>
              <w:pStyle w:val="ProductList-Offering2"/>
              <w:rPr>
                <w:lang w:val="fr-FR"/>
              </w:rPr>
            </w:pPr>
            <w:bookmarkStart w:id="406" w:name="_Toc379797179"/>
            <w:bookmarkStart w:id="407" w:name="_Toc380513204"/>
            <w:bookmarkStart w:id="408" w:name="_Toc380655246"/>
            <w:bookmarkStart w:id="409" w:name="_Toc383683541"/>
            <w:r w:rsidRPr="00FD6067">
              <w:rPr>
                <w:lang w:val="fr-FR"/>
              </w:rPr>
              <w:t>CAL Exchange Server Enterprise 2013</w:t>
            </w:r>
            <w:r>
              <w:fldChar w:fldCharType="begin"/>
            </w:r>
            <w:r w:rsidRPr="00FD6067">
              <w:rPr>
                <w:lang w:val="fr-FR"/>
              </w:rPr>
              <w:instrText>XE "Exchange Server Enterprise 2013"</w:instrText>
            </w:r>
            <w:r>
              <w:fldChar w:fldCharType="end"/>
            </w:r>
            <w:r>
              <w:fldChar w:fldCharType="begin"/>
            </w:r>
            <w:r w:rsidRPr="00FD6067">
              <w:rPr>
                <w:lang w:val="fr-FR"/>
              </w:rPr>
              <w:instrText>XE "CAL Exchange Server Enterprise 2013"</w:instrText>
            </w:r>
            <w:r>
              <w:fldChar w:fldCharType="end"/>
            </w:r>
            <w:r w:rsidRPr="00FD6067">
              <w:rPr>
                <w:lang w:val="fr-FR"/>
              </w:rPr>
              <w:t xml:space="preserve"> (Utilisateur et Dispositif)</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E652A8">
            <w:pPr>
              <w:pStyle w:val="ProductList-OfferingBody"/>
              <w:ind w:left="-113"/>
              <w:jc w:val="center"/>
            </w:pPr>
            <w:r>
              <w:t>1</w:t>
            </w:r>
          </w:p>
        </w:tc>
        <w:tc>
          <w:tcPr>
            <w:tcW w:w="596" w:type="dxa"/>
            <w:shd w:val="clear" w:color="auto" w:fill="70AD47" w:themeFill="accent6"/>
            <w:vAlign w:val="center"/>
          </w:tcPr>
          <w:p w:rsidR="008E1485" w:rsidRPr="00287117" w:rsidRDefault="00EB547C" w:rsidP="00E652A8">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8E1485" w:rsidRDefault="008E1485" w:rsidP="00E652A8">
            <w:pPr>
              <w:pStyle w:val="ProductList-OfferingBody"/>
              <w:ind w:left="-113"/>
              <w:jc w:val="center"/>
            </w:pPr>
          </w:p>
        </w:tc>
        <w:tc>
          <w:tcPr>
            <w:tcW w:w="596" w:type="dxa"/>
            <w:shd w:val="clear" w:color="auto" w:fill="70AD47" w:themeFill="accent6"/>
            <w:vAlign w:val="center"/>
          </w:tcPr>
          <w:p w:rsidR="008E1485" w:rsidRDefault="008E1485" w:rsidP="00E652A8">
            <w:pPr>
              <w:pStyle w:val="ProductList-OfferingBody"/>
              <w:ind w:left="-113"/>
              <w:jc w:val="center"/>
            </w:pPr>
          </w:p>
        </w:tc>
        <w:tc>
          <w:tcPr>
            <w:tcW w:w="595" w:type="dxa"/>
            <w:shd w:val="clear" w:color="auto" w:fill="70AD47" w:themeFill="accent6"/>
            <w:vAlign w:val="center"/>
          </w:tcPr>
          <w:p w:rsidR="008E1485" w:rsidRDefault="008E1485" w:rsidP="00E652A8">
            <w:pPr>
              <w:pStyle w:val="ProductList-OfferingBody"/>
              <w:ind w:left="-113"/>
              <w:jc w:val="center"/>
            </w:pPr>
          </w:p>
        </w:tc>
        <w:tc>
          <w:tcPr>
            <w:tcW w:w="595" w:type="dxa"/>
            <w:shd w:val="clear" w:color="auto" w:fill="70AD47" w:themeFill="accent6"/>
            <w:vAlign w:val="center"/>
          </w:tcPr>
          <w:p w:rsidR="008E1485" w:rsidRDefault="008E1485" w:rsidP="00E652A8">
            <w:pPr>
              <w:pStyle w:val="ProductList-OfferingBody"/>
              <w:ind w:left="-113"/>
              <w:jc w:val="center"/>
            </w:pPr>
          </w:p>
        </w:tc>
        <w:tc>
          <w:tcPr>
            <w:tcW w:w="736" w:type="dxa"/>
            <w:shd w:val="clear" w:color="auto" w:fill="70AD47" w:themeFill="accent6"/>
            <w:vAlign w:val="center"/>
          </w:tcPr>
          <w:p w:rsidR="008E1485" w:rsidRPr="00287117" w:rsidRDefault="002071AF" w:rsidP="002071AF">
            <w:pPr>
              <w:pStyle w:val="ProductList-OfferingBody"/>
              <w:ind w:left="-113"/>
              <w:jc w:val="center"/>
            </w:pPr>
            <w:r w:rsidRPr="002071AF">
              <w:fldChar w:fldCharType="begin"/>
            </w:r>
            <w:r w:rsidRPr="002071AF">
              <w:instrText xml:space="preserve"> AutoTextList  \s NoStyle \t “</w:instrText>
            </w:r>
            <w:r w:rsidRPr="00EE0F17">
              <w:instrText>Produit Supplémentaire avec option couvrant l’ensemble de l’organisation</w:instrText>
            </w:r>
            <w:r w:rsidRPr="002071AF">
              <w:instrText xml:space="preserve">” </w:instrText>
            </w:r>
            <w:r w:rsidRPr="002071AF">
              <w:fldChar w:fldCharType="separate"/>
            </w:r>
            <w:r w:rsidRPr="002071AF">
              <w:t>AO</w:t>
            </w:r>
            <w:r w:rsidRPr="002071AF">
              <w:fldChar w:fldCharType="end"/>
            </w:r>
            <w:r w:rsidR="008E1485">
              <w:t>,</w:t>
            </w:r>
            <w:r w:rsidR="00ED7692" w:rsidRPr="00D32ADA">
              <w:fldChar w:fldCharType="begin"/>
            </w:r>
            <w:r w:rsidR="00ED7692" w:rsidRPr="00D32ADA">
              <w:instrText xml:space="preserve"> AutoTextList  \s NoStyle \t “Programme Open Value sans option couvrant l’ensemble de l’organisation” </w:instrText>
            </w:r>
            <w:r w:rsidR="00ED7692" w:rsidRPr="00D32ADA">
              <w:fldChar w:fldCharType="separate"/>
            </w:r>
            <w:r w:rsidR="00ED7692" w:rsidRPr="00D32ADA">
              <w:t>P</w:t>
            </w:r>
            <w:r>
              <w:t>,</w:t>
            </w:r>
            <w:r w:rsidR="00ED7692" w:rsidRPr="00D32ADA">
              <w:fldChar w:fldCharType="end"/>
            </w:r>
            <w:r w:rsidRPr="002071AF">
              <w:fldChar w:fldCharType="begin"/>
            </w:r>
            <w:r w:rsidRPr="002071AF">
              <w:instrText xml:space="preserve"> AutoTextList  \s NoStyle \t “</w:instrText>
            </w:r>
            <w:r w:rsidRPr="00A930E5">
              <w:instrText>Offre Étudiant</w:instrText>
            </w:r>
            <w:r w:rsidRPr="002071AF">
              <w:instrText xml:space="preserve">” </w:instrText>
            </w:r>
            <w:r w:rsidRPr="002071AF">
              <w:fldChar w:fldCharType="separate"/>
            </w:r>
            <w:r w:rsidRPr="002071AF">
              <w:t>ST</w:t>
            </w:r>
            <w:r w:rsidRPr="002071AF">
              <w:fldChar w:fldCharType="end"/>
            </w:r>
          </w:p>
        </w:tc>
        <w:tc>
          <w:tcPr>
            <w:tcW w:w="455" w:type="dxa"/>
            <w:shd w:val="clear" w:color="auto" w:fill="70AD47" w:themeFill="accent6"/>
            <w:vAlign w:val="center"/>
          </w:tcPr>
          <w:p w:rsidR="008E1485" w:rsidRDefault="008E1485" w:rsidP="00E652A8">
            <w:pPr>
              <w:pStyle w:val="ProductList-OfferingBody"/>
              <w:ind w:left="-113"/>
              <w:jc w:val="center"/>
            </w:pPr>
          </w:p>
        </w:tc>
        <w:tc>
          <w:tcPr>
            <w:tcW w:w="596" w:type="dxa"/>
            <w:shd w:val="clear" w:color="auto" w:fill="BFBFBF" w:themeFill="background1" w:themeFillShade="BF"/>
            <w:vAlign w:val="center"/>
          </w:tcPr>
          <w:p w:rsidR="008E1485" w:rsidRPr="00287117" w:rsidRDefault="008E1485" w:rsidP="00E652A8">
            <w:pPr>
              <w:pStyle w:val="ProductList-OfferingBody"/>
              <w:ind w:left="-113"/>
              <w:jc w:val="center"/>
            </w:pPr>
          </w:p>
        </w:tc>
      </w:tr>
      <w:tr w:rsidR="002071AF" w:rsidTr="00466929">
        <w:tc>
          <w:tcPr>
            <w:tcW w:w="3060" w:type="dxa"/>
            <w:tcBorders>
              <w:top w:val="dashSmallGap" w:sz="4" w:space="0" w:color="BFBFBF" w:themeColor="background1" w:themeShade="BF"/>
              <w:left w:val="nil"/>
              <w:bottom w:val="dashSmallGap" w:sz="4" w:space="0" w:color="BFBFBF" w:themeColor="background1" w:themeShade="BF"/>
              <w:right w:val="nil"/>
            </w:tcBorders>
          </w:tcPr>
          <w:p w:rsidR="002071AF" w:rsidRDefault="002071AF" w:rsidP="00E652A8">
            <w:pPr>
              <w:pStyle w:val="ProductList-Offering2"/>
            </w:pPr>
            <w:bookmarkStart w:id="410" w:name="_Toc379797180"/>
            <w:bookmarkStart w:id="411" w:name="_Toc380513205"/>
            <w:bookmarkStart w:id="412" w:name="_Toc380655247"/>
            <w:bookmarkStart w:id="413" w:name="_Toc383683542"/>
            <w:r>
              <w:t>Exchange Server Standard 2013</w:t>
            </w:r>
            <w:bookmarkEnd w:id="410"/>
            <w:bookmarkEnd w:id="411"/>
            <w:bookmarkEnd w:id="412"/>
            <w:bookmarkEnd w:id="41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1AF" w:rsidRDefault="002071AF"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1AF" w:rsidRDefault="002071AF"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071AF" w:rsidRDefault="002071AF" w:rsidP="00E652A8">
            <w:pPr>
              <w:pStyle w:val="ProductList-OfferingBody"/>
              <w:ind w:left="-113"/>
              <w:jc w:val="center"/>
            </w:pPr>
            <w:r>
              <w:t>10</w:t>
            </w:r>
          </w:p>
        </w:tc>
        <w:tc>
          <w:tcPr>
            <w:tcW w:w="596" w:type="dxa"/>
            <w:shd w:val="clear" w:color="auto" w:fill="70AD47" w:themeFill="accent6"/>
            <w:vAlign w:val="center"/>
          </w:tcPr>
          <w:p w:rsidR="002071AF" w:rsidRDefault="002071AF" w:rsidP="00E652A8">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2071AF" w:rsidRDefault="002071AF" w:rsidP="00E652A8">
            <w:pPr>
              <w:pStyle w:val="ProductList-OfferingBody"/>
              <w:ind w:left="-113"/>
              <w:jc w:val="center"/>
            </w:pPr>
          </w:p>
        </w:tc>
        <w:tc>
          <w:tcPr>
            <w:tcW w:w="596" w:type="dxa"/>
            <w:shd w:val="clear" w:color="auto" w:fill="70AD47" w:themeFill="accent6"/>
            <w:vAlign w:val="center"/>
          </w:tcPr>
          <w:p w:rsidR="002071AF" w:rsidRDefault="002071AF" w:rsidP="00E652A8">
            <w:pPr>
              <w:pStyle w:val="ProductList-OfferingBody"/>
              <w:ind w:left="-113"/>
              <w:jc w:val="center"/>
            </w:pPr>
          </w:p>
        </w:tc>
        <w:tc>
          <w:tcPr>
            <w:tcW w:w="595" w:type="dxa"/>
            <w:shd w:val="clear" w:color="auto" w:fill="70AD47" w:themeFill="accent6"/>
            <w:vAlign w:val="center"/>
          </w:tcPr>
          <w:p w:rsidR="002071AF" w:rsidRDefault="002071AF" w:rsidP="00E652A8">
            <w:pPr>
              <w:pStyle w:val="ProductList-OfferingBody"/>
              <w:ind w:left="-113"/>
              <w:jc w:val="center"/>
            </w:pPr>
          </w:p>
        </w:tc>
        <w:tc>
          <w:tcPr>
            <w:tcW w:w="595" w:type="dxa"/>
            <w:shd w:val="clear" w:color="auto" w:fill="70AD47" w:themeFill="accent6"/>
            <w:vAlign w:val="center"/>
          </w:tcPr>
          <w:p w:rsidR="002071AF" w:rsidRDefault="002071AF" w:rsidP="00E652A8">
            <w:pPr>
              <w:pStyle w:val="ProductList-OfferingBody"/>
              <w:ind w:left="-113"/>
              <w:jc w:val="center"/>
            </w:pPr>
          </w:p>
        </w:tc>
        <w:tc>
          <w:tcPr>
            <w:tcW w:w="736" w:type="dxa"/>
            <w:shd w:val="clear" w:color="auto" w:fill="70AD47" w:themeFill="accent6"/>
            <w:vAlign w:val="center"/>
          </w:tcPr>
          <w:p w:rsidR="002071AF" w:rsidRDefault="002071AF" w:rsidP="00BE55A5">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t>,</w:t>
            </w:r>
            <w:r w:rsidRPr="00EB547C">
              <w:fldChar w:fldCharType="end"/>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455" w:type="dxa"/>
            <w:shd w:val="clear" w:color="auto" w:fill="70AD47" w:themeFill="accent6"/>
            <w:vAlign w:val="center"/>
          </w:tcPr>
          <w:p w:rsidR="002071AF" w:rsidRDefault="002071AF" w:rsidP="00E652A8">
            <w:pPr>
              <w:pStyle w:val="ProductList-OfferingBody"/>
              <w:ind w:left="-113"/>
              <w:jc w:val="center"/>
            </w:pPr>
          </w:p>
        </w:tc>
        <w:tc>
          <w:tcPr>
            <w:tcW w:w="596" w:type="dxa"/>
            <w:shd w:val="clear" w:color="auto" w:fill="70AD47" w:themeFill="accent6"/>
            <w:vAlign w:val="center"/>
          </w:tcPr>
          <w:p w:rsidR="002071AF" w:rsidRPr="00EB547C" w:rsidRDefault="002071AF" w:rsidP="00BE55A5">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2071AF" w:rsidTr="00466929">
        <w:tc>
          <w:tcPr>
            <w:tcW w:w="3060" w:type="dxa"/>
            <w:tcBorders>
              <w:top w:val="dashSmallGap" w:sz="4" w:space="0" w:color="BFBFBF" w:themeColor="background1" w:themeShade="BF"/>
              <w:left w:val="nil"/>
              <w:bottom w:val="nil"/>
              <w:right w:val="nil"/>
            </w:tcBorders>
          </w:tcPr>
          <w:p w:rsidR="002071AF" w:rsidRPr="00FD6067" w:rsidRDefault="002071AF" w:rsidP="00E652A8">
            <w:pPr>
              <w:pStyle w:val="ProductList-Offering2"/>
              <w:rPr>
                <w:lang w:val="fr-FR"/>
              </w:rPr>
            </w:pPr>
            <w:bookmarkStart w:id="414" w:name="_Toc379797181"/>
            <w:bookmarkStart w:id="415" w:name="_Toc380513206"/>
            <w:bookmarkStart w:id="416" w:name="_Toc380655248"/>
            <w:bookmarkStart w:id="417" w:name="_Toc383683543"/>
            <w:r w:rsidRPr="00FD6067">
              <w:rPr>
                <w:lang w:val="fr-FR"/>
              </w:rPr>
              <w:t>CAL Exchange Server Standard 2013</w:t>
            </w:r>
            <w:r>
              <w:fldChar w:fldCharType="begin"/>
            </w:r>
            <w:r w:rsidRPr="00FD6067">
              <w:rPr>
                <w:lang w:val="fr-FR"/>
              </w:rPr>
              <w:instrText>XE "Exchange Server Standard 2013"</w:instrText>
            </w:r>
            <w:r>
              <w:fldChar w:fldCharType="end"/>
            </w:r>
            <w:r>
              <w:fldChar w:fldCharType="begin"/>
            </w:r>
            <w:r w:rsidRPr="00FD6067">
              <w:rPr>
                <w:lang w:val="fr-FR"/>
              </w:rPr>
              <w:instrText>XE "CAL Exchange Server Standard 2013"</w:instrText>
            </w:r>
            <w:r>
              <w:fldChar w:fldCharType="end"/>
            </w:r>
            <w:r w:rsidRPr="00FD6067">
              <w:rPr>
                <w:lang w:val="fr-FR"/>
              </w:rPr>
              <w:t xml:space="preserve"> (Utilisateur et Dispositif)</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2071AF" w:rsidRDefault="002071AF"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071AF" w:rsidRDefault="002071AF"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071AF" w:rsidRDefault="002071AF"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071AF" w:rsidRDefault="002071A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71AF" w:rsidRDefault="002071AF" w:rsidP="00E652A8">
            <w:pPr>
              <w:pStyle w:val="ProductList-OfferingBody"/>
              <w:ind w:left="-113"/>
              <w:jc w:val="center"/>
            </w:pPr>
            <w:r>
              <w:t>1</w:t>
            </w:r>
          </w:p>
        </w:tc>
        <w:tc>
          <w:tcPr>
            <w:tcW w:w="596" w:type="dxa"/>
            <w:shd w:val="clear" w:color="auto" w:fill="70AD47" w:themeFill="accent6"/>
            <w:vAlign w:val="center"/>
          </w:tcPr>
          <w:p w:rsidR="002071AF" w:rsidRDefault="002071AF" w:rsidP="00E652A8">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2071AF" w:rsidRDefault="002071AF" w:rsidP="00E652A8">
            <w:pPr>
              <w:pStyle w:val="ProductList-OfferingBody"/>
              <w:ind w:left="-113"/>
              <w:jc w:val="center"/>
            </w:pPr>
          </w:p>
        </w:tc>
        <w:tc>
          <w:tcPr>
            <w:tcW w:w="596" w:type="dxa"/>
            <w:shd w:val="clear" w:color="auto" w:fill="70AD47" w:themeFill="accent6"/>
            <w:vAlign w:val="center"/>
          </w:tcPr>
          <w:p w:rsidR="002071AF" w:rsidRDefault="002071AF" w:rsidP="00E652A8">
            <w:pPr>
              <w:pStyle w:val="ProductList-OfferingBody"/>
              <w:ind w:left="-113"/>
              <w:jc w:val="center"/>
            </w:pPr>
          </w:p>
        </w:tc>
        <w:tc>
          <w:tcPr>
            <w:tcW w:w="595" w:type="dxa"/>
            <w:shd w:val="clear" w:color="auto" w:fill="70AD47" w:themeFill="accent6"/>
            <w:vAlign w:val="center"/>
          </w:tcPr>
          <w:p w:rsidR="002071AF" w:rsidRDefault="002071AF" w:rsidP="00E652A8">
            <w:pPr>
              <w:pStyle w:val="ProductList-OfferingBody"/>
              <w:ind w:left="-113"/>
              <w:jc w:val="center"/>
            </w:pPr>
          </w:p>
        </w:tc>
        <w:tc>
          <w:tcPr>
            <w:tcW w:w="595" w:type="dxa"/>
            <w:shd w:val="clear" w:color="auto" w:fill="70AD47" w:themeFill="accent6"/>
            <w:vAlign w:val="center"/>
          </w:tcPr>
          <w:p w:rsidR="002071AF" w:rsidRDefault="002071AF" w:rsidP="00E652A8">
            <w:pPr>
              <w:pStyle w:val="ProductList-OfferingBody"/>
              <w:ind w:left="-113"/>
              <w:jc w:val="center"/>
            </w:pPr>
          </w:p>
        </w:tc>
        <w:tc>
          <w:tcPr>
            <w:tcW w:w="736" w:type="dxa"/>
            <w:shd w:val="clear" w:color="auto" w:fill="70AD47" w:themeFill="accent6"/>
            <w:vAlign w:val="center"/>
          </w:tcPr>
          <w:p w:rsidR="002071AF" w:rsidRPr="00287117" w:rsidRDefault="002071AF" w:rsidP="00BE55A5">
            <w:pPr>
              <w:pStyle w:val="ProductList-OfferingBody"/>
              <w:ind w:left="-113"/>
              <w:jc w:val="center"/>
            </w:pPr>
            <w:r w:rsidRPr="002071AF">
              <w:fldChar w:fldCharType="begin"/>
            </w:r>
            <w:r w:rsidRPr="002071AF">
              <w:instrText xml:space="preserve"> AutoTextList  \s NoStyle \t “</w:instrText>
            </w:r>
            <w:r w:rsidRPr="00EE0F17">
              <w:instrText>Produit Supplémentaire avec option couvrant l’ensemble de l’organisation</w:instrText>
            </w:r>
            <w:r w:rsidRPr="002071AF">
              <w:instrText xml:space="preserve">” </w:instrText>
            </w:r>
            <w:r w:rsidRPr="002071AF">
              <w:fldChar w:fldCharType="separate"/>
            </w:r>
            <w:r w:rsidRPr="002071AF">
              <w:t>AO</w:t>
            </w:r>
            <w:r w:rsidRPr="002071AF">
              <w:fldChar w:fldCharType="end"/>
            </w:r>
            <w:r>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P</w:t>
            </w:r>
            <w:r>
              <w:t>,</w:t>
            </w:r>
            <w:r w:rsidRPr="00D32ADA">
              <w:fldChar w:fldCharType="end"/>
            </w:r>
            <w:r w:rsidRPr="002071AF">
              <w:fldChar w:fldCharType="begin"/>
            </w:r>
            <w:r w:rsidRPr="002071AF">
              <w:instrText xml:space="preserve"> AutoTextList  \s NoStyle \t “</w:instrText>
            </w:r>
            <w:r w:rsidRPr="00A930E5">
              <w:instrText>Offre Étudiant</w:instrText>
            </w:r>
            <w:r w:rsidRPr="002071AF">
              <w:instrText xml:space="preserve">” </w:instrText>
            </w:r>
            <w:r w:rsidRPr="002071AF">
              <w:fldChar w:fldCharType="separate"/>
            </w:r>
            <w:r w:rsidRPr="002071AF">
              <w:t>ST</w:t>
            </w:r>
            <w:r w:rsidRPr="002071AF">
              <w:fldChar w:fldCharType="end"/>
            </w:r>
          </w:p>
        </w:tc>
        <w:tc>
          <w:tcPr>
            <w:tcW w:w="455" w:type="dxa"/>
            <w:shd w:val="clear" w:color="auto" w:fill="70AD47" w:themeFill="accent6"/>
            <w:vAlign w:val="center"/>
          </w:tcPr>
          <w:p w:rsidR="002071AF" w:rsidRDefault="002071AF" w:rsidP="00E652A8">
            <w:pPr>
              <w:pStyle w:val="ProductList-OfferingBody"/>
              <w:ind w:left="-113"/>
              <w:jc w:val="center"/>
            </w:pPr>
          </w:p>
        </w:tc>
        <w:tc>
          <w:tcPr>
            <w:tcW w:w="596" w:type="dxa"/>
            <w:shd w:val="clear" w:color="auto" w:fill="BFBFBF" w:themeFill="background1" w:themeFillShade="BF"/>
            <w:vAlign w:val="center"/>
          </w:tcPr>
          <w:p w:rsidR="002071AF" w:rsidRDefault="002071AF" w:rsidP="00E652A8">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3987"/>
        <w:gridCol w:w="2114"/>
      </w:tblGrid>
      <w:tr w:rsidR="000C0ACA" w:rsidTr="007B3D40">
        <w:tc>
          <w:tcPr>
            <w:tcW w:w="4689" w:type="dxa"/>
          </w:tcPr>
          <w:p w:rsidR="000C0ACA" w:rsidRDefault="00D419E2"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987" w:type="dxa"/>
          </w:tcPr>
          <w:p w:rsidR="000C0ACA" w:rsidRDefault="000C0ACA" w:rsidP="003D7A21">
            <w:pPr>
              <w:pStyle w:val="ProductList-Body"/>
            </w:pPr>
            <w:r>
              <w:t xml:space="preserve">Groupe de Produits : </w:t>
            </w:r>
            <w:r>
              <w:rPr>
                <w:b/>
              </w:rPr>
              <w:t>Serveur</w:t>
            </w:r>
          </w:p>
        </w:tc>
        <w:tc>
          <w:tcPr>
            <w:tcW w:w="2114" w:type="dxa"/>
          </w:tcPr>
          <w:p w:rsidR="000C0ACA" w:rsidRDefault="000C0ACA" w:rsidP="003D7A21">
            <w:pPr>
              <w:pStyle w:val="ProductList-Body"/>
            </w:pPr>
          </w:p>
        </w:tc>
      </w:tr>
      <w:tr w:rsidR="000C0ACA" w:rsidRPr="00CC0010" w:rsidTr="007B3D40">
        <w:tc>
          <w:tcPr>
            <w:tcW w:w="4689" w:type="dxa"/>
          </w:tcPr>
          <w:p w:rsidR="000C0ACA" w:rsidRDefault="000C0ACA" w:rsidP="00D419E2">
            <w:pPr>
              <w:pStyle w:val="ProductList-Body"/>
              <w:tabs>
                <w:tab w:val="clear" w:pos="158"/>
                <w:tab w:val="left" w:pos="1638"/>
              </w:tabs>
            </w:pPr>
            <w:r>
              <w:tab/>
            </w:r>
            <w:r>
              <w:rPr>
                <w:b/>
              </w:rPr>
              <w:t xml:space="preserve">Exchange Server 2007 </w:t>
            </w:r>
            <w:r>
              <w:t>(3/08)</w:t>
            </w:r>
          </w:p>
          <w:p w:rsidR="00FE161B" w:rsidRDefault="00FE161B" w:rsidP="00D419E2">
            <w:pPr>
              <w:pStyle w:val="ProductList-Body"/>
              <w:tabs>
                <w:tab w:val="clear" w:pos="158"/>
                <w:tab w:val="left" w:pos="1647"/>
              </w:tabs>
            </w:pPr>
            <w:r>
              <w:tab/>
            </w:r>
            <w:r>
              <w:rPr>
                <w:b/>
              </w:rPr>
              <w:t xml:space="preserve">Exchange Server 2003 </w:t>
            </w:r>
            <w:r>
              <w:t>(5/03)</w:t>
            </w:r>
          </w:p>
        </w:tc>
        <w:tc>
          <w:tcPr>
            <w:tcW w:w="3987" w:type="dxa"/>
          </w:tcPr>
          <w:p w:rsidR="000C0ACA" w:rsidRPr="00FD6067" w:rsidRDefault="00FB0CF0" w:rsidP="003D7A21">
            <w:pPr>
              <w:pStyle w:val="ProductList-Body"/>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2114" w:type="dxa"/>
          </w:tcPr>
          <w:p w:rsidR="000C0ACA" w:rsidRPr="00FD6067" w:rsidRDefault="000C0ACA" w:rsidP="003D7A21">
            <w:pPr>
              <w:pStyle w:val="ProductList-Body"/>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lastRenderedPageBreak/>
        <w:t>Informations supplémentaires</w:t>
      </w:r>
    </w:p>
    <w:p w:rsidR="003D7A21" w:rsidRPr="00FD6067" w:rsidRDefault="003D7A21" w:rsidP="003D7A21">
      <w:pPr>
        <w:pStyle w:val="ProductList-Body"/>
        <w:rPr>
          <w:b/>
          <w:lang w:val="fr-FR"/>
        </w:rPr>
      </w:pPr>
      <w:r w:rsidRPr="00FD6067">
        <w:rPr>
          <w:b/>
          <w:color w:val="00188F"/>
          <w:lang w:val="fr-FR"/>
        </w:rPr>
        <w:t>Concession de licence pour les clients utilisateurs de Connecteur Externe Exchange Server 2010</w:t>
      </w:r>
      <w:r>
        <w:fldChar w:fldCharType="begin"/>
      </w:r>
      <w:r w:rsidRPr="00FD6067">
        <w:rPr>
          <w:lang w:val="fr-FR"/>
        </w:rPr>
        <w:instrText>XE "External Connector Exchange Server 2010"</w:instrText>
      </w:r>
      <w:r>
        <w:fldChar w:fldCharType="end"/>
      </w:r>
    </w:p>
    <w:p w:rsidR="003D7A21" w:rsidRPr="00FD6067" w:rsidRDefault="003D7A21" w:rsidP="003D7A21">
      <w:pPr>
        <w:pStyle w:val="ProductList-Body"/>
        <w:rPr>
          <w:lang w:val="fr-FR"/>
        </w:rPr>
      </w:pPr>
      <w:r w:rsidRPr="00FD6067">
        <w:rPr>
          <w:lang w:val="fr-FR"/>
        </w:rPr>
        <w:t>La version 2010 de la licence Connecteur Externe Exchange Server 2010</w:t>
      </w:r>
      <w:r>
        <w:fldChar w:fldCharType="begin"/>
      </w:r>
      <w:r w:rsidRPr="00FD6067">
        <w:rPr>
          <w:lang w:val="fr-FR"/>
        </w:rPr>
        <w:instrText>XE "External Connector Exchange Server 2010"</w:instrText>
      </w:r>
      <w:r>
        <w:fldChar w:fldCharType="end"/>
      </w:r>
      <w:r w:rsidRPr="00FD6067">
        <w:rPr>
          <w:lang w:val="fr-FR"/>
        </w:rPr>
        <w:t xml:space="preserve"> est la version définitive de cette licence. Les clients disposant de Licences Connecteur Externe (External Connector) Exchange Server 2010 avec SA active au 1er octobre 2012 sont réputés disposer d’une licence Exchange Server 2013 Enterprise pour chacune de ces licences Connecteur Externe (External Connector).</w:t>
      </w:r>
      <w:r w:rsidR="003154F5" w:rsidRPr="00FD6067">
        <w:rPr>
          <w:lang w:val="fr-FR"/>
        </w:rPr>
        <w:t xml:space="preserve"> </w:t>
      </w:r>
      <w:r w:rsidRPr="00FD6067">
        <w:rPr>
          <w:lang w:val="fr-FR"/>
        </w:rPr>
        <w:t>Les conditions de migration standard s’appliquent à</w:t>
      </w:r>
      <w:r w:rsidR="002572D7" w:rsidRPr="00FD6067">
        <w:rPr>
          <w:lang w:val="fr-FR"/>
        </w:rPr>
        <w:t> </w:t>
      </w:r>
      <w:r w:rsidRPr="00FD6067">
        <w:rPr>
          <w:lang w:val="fr-FR"/>
        </w:rPr>
        <w:t xml:space="preserve">ces licences (voir la section </w:t>
      </w:r>
      <w:hyperlink w:anchor="SoftwareAssurance" w:history="1">
        <w:r w:rsidRPr="00FD6067">
          <w:rPr>
            <w:rStyle w:val="Hyperlink"/>
            <w:lang w:val="fr-FR"/>
          </w:rPr>
          <w:t>Software Assurance</w:t>
        </w:r>
      </w:hyperlink>
      <w:r w:rsidRPr="00FD6067">
        <w:rPr>
          <w:lang w:val="fr-FR"/>
        </w:rPr>
        <w:t>).</w:t>
      </w:r>
    </w:p>
    <w:p w:rsidR="003D7A21" w:rsidRPr="00FD6067" w:rsidRDefault="003D7A21" w:rsidP="003D7A21">
      <w:pPr>
        <w:pStyle w:val="ProductList-Body"/>
        <w:rPr>
          <w:lang w:val="fr-FR"/>
        </w:rPr>
      </w:pPr>
    </w:p>
    <w:p w:rsidR="003D7A21" w:rsidRPr="00FD6067" w:rsidRDefault="003D7A21" w:rsidP="003D7A21">
      <w:pPr>
        <w:pStyle w:val="ProductList-Body"/>
        <w:rPr>
          <w:b/>
          <w:lang w:val="fr-FR"/>
        </w:rPr>
      </w:pPr>
      <w:r w:rsidRPr="00FD6067">
        <w:rPr>
          <w:b/>
          <w:color w:val="00188F"/>
          <w:lang w:val="fr-FR"/>
        </w:rPr>
        <w:t>CAL Entreprise Exchange avec Services 2013</w:t>
      </w:r>
    </w:p>
    <w:p w:rsidR="003D7A21" w:rsidRPr="00FD6067" w:rsidRDefault="003D7A21" w:rsidP="003D7A21">
      <w:pPr>
        <w:pStyle w:val="ProductList-Body"/>
        <w:rPr>
          <w:lang w:val="fr-FR"/>
        </w:rPr>
      </w:pPr>
      <w:r w:rsidRPr="00FD6067">
        <w:rPr>
          <w:lang w:val="fr-FR"/>
        </w:rPr>
        <w:t>Au 1er avril 2013, une CAL Entreprise Exchange avec Services 2013 couverte par une SA active fournit des droits pour Data Loss Prevention et Exchange Online Protection</w:t>
      </w:r>
      <w:r>
        <w:fldChar w:fldCharType="begin"/>
      </w:r>
      <w:r w:rsidRPr="00FD6067">
        <w:rPr>
          <w:lang w:val="fr-FR"/>
        </w:rPr>
        <w:instrText>XE "Exchange Online Protection"</w:instrText>
      </w:r>
      <w:r>
        <w:fldChar w:fldCharType="end"/>
      </w:r>
      <w:r w:rsidRPr="00FD6067">
        <w:rPr>
          <w:lang w:val="fr-FR"/>
        </w:rPr>
        <w:t>.</w:t>
      </w:r>
    </w:p>
    <w:p w:rsidR="003D7A21" w:rsidRPr="00FD6067" w:rsidRDefault="003D7A21" w:rsidP="00D909A5">
      <w:pPr>
        <w:pStyle w:val="ProductList-Body"/>
        <w:numPr>
          <w:ilvl w:val="0"/>
          <w:numId w:val="4"/>
        </w:numPr>
        <w:ind w:left="450" w:hanging="270"/>
        <w:rPr>
          <w:lang w:val="fr-FR"/>
        </w:rPr>
      </w:pPr>
      <w:r w:rsidRPr="00FD6067">
        <w:rPr>
          <w:b/>
          <w:lang w:val="fr-FR"/>
        </w:rPr>
        <w:t>Disponibilité à l’international</w:t>
      </w:r>
      <w:r w:rsidRPr="00FD6067">
        <w:rPr>
          <w:lang w:val="fr-FR"/>
        </w:rPr>
        <w:t xml:space="preserve">. Les Services en Ligne ne sont disponibles que dans les pays où Office 365 est disponible : </w:t>
      </w:r>
      <w:hyperlink r:id="rId30" w:anchor="international" w:history="1">
        <w:r w:rsidRPr="00FD6067">
          <w:rPr>
            <w:rStyle w:val="Hyperlink"/>
            <w:lang w:val="fr-FR"/>
          </w:rPr>
          <w:t>http://www.microsoft.com/online/faq.aspx#international</w:t>
        </w:r>
      </w:hyperlink>
      <w:r w:rsidRPr="00FD6067">
        <w:rPr>
          <w:lang w:val="fr-FR"/>
        </w:rPr>
        <w:t xml:space="preserve"> </w:t>
      </w:r>
    </w:p>
    <w:p w:rsidR="003D7A21" w:rsidRPr="00FD6067" w:rsidRDefault="003D7A21" w:rsidP="00D909A5">
      <w:pPr>
        <w:pStyle w:val="ProductList-Body"/>
        <w:numPr>
          <w:ilvl w:val="0"/>
          <w:numId w:val="4"/>
        </w:numPr>
        <w:ind w:left="450" w:hanging="270"/>
        <w:rPr>
          <w:lang w:val="fr-FR"/>
        </w:rPr>
      </w:pPr>
      <w:r w:rsidRPr="00FD6067">
        <w:rPr>
          <w:b/>
          <w:lang w:val="fr-FR"/>
        </w:rPr>
        <w:t>Provisioning</w:t>
      </w:r>
      <w:r w:rsidRPr="00FD6067">
        <w:rPr>
          <w:lang w:val="fr-FR"/>
        </w:rPr>
        <w:t>. Pour pouvoir utiliser ces services, le client doit contacter son Partenaire Microsoft, qui effectuera la procédure de provisioning nécessaire pour activer chaque service.</w:t>
      </w:r>
    </w:p>
    <w:p w:rsidR="003D7A21" w:rsidRPr="00FD6067" w:rsidRDefault="003D7A21" w:rsidP="00D909A5">
      <w:pPr>
        <w:pStyle w:val="ProductList-Body"/>
        <w:numPr>
          <w:ilvl w:val="0"/>
          <w:numId w:val="4"/>
        </w:numPr>
        <w:ind w:left="450" w:hanging="270"/>
        <w:rPr>
          <w:lang w:val="fr-FR"/>
        </w:rPr>
      </w:pPr>
      <w:r w:rsidRPr="00FD6067">
        <w:rPr>
          <w:b/>
          <w:lang w:val="fr-FR"/>
        </w:rPr>
        <w:t>Conditions générales supplémentaires</w:t>
      </w:r>
      <w:r w:rsidRPr="00FD6067">
        <w:rPr>
          <w:lang w:val="fr-FR"/>
        </w:rPr>
        <w:t>. 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(Annexe A - Conditions supplémentaires du Programme) s’appliquent à l’achat et à l’utilisation des Services en Ligne inclus avec la CAL Entreprise Exchange avec Services 2013.</w:t>
      </w:r>
    </w:p>
    <w:bookmarkStart w:id="418" w:name="_Toc378147625"/>
    <w:bookmarkStart w:id="419" w:name="_Toc378151527"/>
    <w:p w:rsidR="00585A48" w:rsidRPr="00FD6067" w:rsidRDefault="00C8387C"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 xml:space="preserve"> HYPERLINK \l "ToC" </w:instrText>
      </w:r>
      <w:r>
        <w:fldChar w:fldCharType="separate"/>
      </w:r>
      <w:r w:rsidRPr="00FD6067">
        <w:rPr>
          <w:rStyle w:val="Hyperlink"/>
          <w:sz w:val="16"/>
          <w:szCs w:val="16"/>
          <w:lang w:val="fr-FR"/>
        </w:rPr>
        <w:t>Table des matières</w:t>
      </w:r>
      <w:r>
        <w:rPr>
          <w:rStyle w:val="Hyperlink"/>
          <w:sz w:val="16"/>
          <w:szCs w:val="16"/>
        </w:rP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708AE" w:rsidRDefault="009708AE" w:rsidP="00451AFE">
      <w:pPr>
        <w:pStyle w:val="ProductList-Offering2Heading"/>
        <w:spacing w:before="40" w:after="40"/>
        <w:outlineLvl w:val="2"/>
      </w:pPr>
      <w:r w:rsidRPr="00FD6067">
        <w:rPr>
          <w:lang w:val="fr-FR"/>
        </w:rPr>
        <w:tab/>
      </w:r>
      <w:bookmarkStart w:id="420" w:name="_Toc379797182"/>
      <w:bookmarkStart w:id="421" w:name="_Toc380513207"/>
      <w:bookmarkStart w:id="422" w:name="_Toc380655249"/>
      <w:bookmarkStart w:id="423" w:name="_Toc383683544"/>
      <w: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4"/>
        <w:gridCol w:w="792"/>
        <w:gridCol w:w="470"/>
        <w:gridCol w:w="596"/>
      </w:tblGrid>
      <w:tr w:rsidR="008E1485" w:rsidTr="00EE3B2C">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24"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792"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470"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EE3B2C">
        <w:tc>
          <w:tcPr>
            <w:tcW w:w="3060" w:type="dxa"/>
            <w:tcBorders>
              <w:top w:val="nil"/>
              <w:left w:val="nil"/>
              <w:bottom w:val="dashSmallGap" w:sz="4" w:space="0" w:color="BFBFBF" w:themeColor="background1" w:themeShade="BF"/>
              <w:right w:val="nil"/>
            </w:tcBorders>
          </w:tcPr>
          <w:p w:rsidR="008E1485" w:rsidRDefault="008E1485" w:rsidP="00477621">
            <w:pPr>
              <w:pStyle w:val="ProductList-Offering2"/>
            </w:pPr>
            <w:bookmarkStart w:id="424" w:name="_Toc379797183"/>
            <w:bookmarkStart w:id="425" w:name="_Toc380513208"/>
            <w:bookmarkStart w:id="426" w:name="_Toc380655250"/>
            <w:bookmarkStart w:id="427" w:name="_Toc383683545"/>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50</w:t>
            </w: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24" w:type="dxa"/>
            <w:shd w:val="clear" w:color="auto" w:fill="70AD47" w:themeFill="accent6"/>
            <w:vAlign w:val="center"/>
          </w:tcPr>
          <w:p w:rsidR="008E1485" w:rsidRDefault="008E1485" w:rsidP="00C05A53">
            <w:pPr>
              <w:pStyle w:val="ProductList-OfferingBody"/>
              <w:ind w:left="-113"/>
              <w:jc w:val="center"/>
            </w:pPr>
          </w:p>
        </w:tc>
        <w:tc>
          <w:tcPr>
            <w:tcW w:w="792" w:type="dxa"/>
            <w:shd w:val="clear" w:color="auto" w:fill="70AD47" w:themeFill="accent6"/>
            <w:vAlign w:val="center"/>
          </w:tcPr>
          <w:p w:rsidR="008E1485" w:rsidRDefault="00EE3B2C" w:rsidP="00FD3B46">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rsidR="008E1485">
              <w:t>,</w:t>
            </w:r>
            <w:r w:rsidR="00673BCC" w:rsidRPr="00673BCC">
              <w:fldChar w:fldCharType="begin"/>
            </w:r>
            <w:r w:rsidR="00673BCC" w:rsidRPr="00673BCC">
              <w:instrText xml:space="preserve"> AutoTextList  \s NoStyle \t “Programme Open Value sans option couvrant l’ensemble de l’organisation” </w:instrText>
            </w:r>
            <w:r w:rsidR="00673BCC" w:rsidRPr="00673BCC">
              <w:fldChar w:fldCharType="separate"/>
            </w:r>
            <w:r w:rsidR="00673BCC" w:rsidRPr="00673BCC">
              <w:t xml:space="preserve">P </w:t>
            </w:r>
            <w:r w:rsidR="00673BCC" w:rsidRPr="00673BCC">
              <w:fldChar w:fldCharType="end"/>
            </w:r>
          </w:p>
        </w:tc>
        <w:tc>
          <w:tcPr>
            <w:tcW w:w="470"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8E1485" w:rsidTr="00EE3B2C">
        <w:tc>
          <w:tcPr>
            <w:tcW w:w="3060" w:type="dxa"/>
            <w:tcBorders>
              <w:top w:val="nil"/>
              <w:left w:val="nil"/>
              <w:bottom w:val="dashSmallGap" w:sz="4" w:space="0" w:color="BFBFBF" w:themeColor="background1" w:themeShade="BF"/>
              <w:right w:val="nil"/>
            </w:tcBorders>
          </w:tcPr>
          <w:p w:rsidR="008E1485" w:rsidRPr="00FD6067" w:rsidRDefault="008E1485" w:rsidP="004C49FB">
            <w:pPr>
              <w:pStyle w:val="ProductList-Offering2"/>
              <w:rPr>
                <w:lang w:val="fr-FR"/>
              </w:rPr>
            </w:pPr>
            <w:bookmarkStart w:id="428" w:name="_Toc379797184"/>
            <w:bookmarkStart w:id="429" w:name="_Toc380513209"/>
            <w:bookmarkStart w:id="430" w:name="_Toc380655251"/>
            <w:bookmarkStart w:id="431" w:name="_Toc383683546"/>
            <w:r w:rsidRPr="00FD6067">
              <w:rPr>
                <w:lang w:val="fr-FR"/>
              </w:rPr>
              <w:t>CAL Entreprise Lync Server 2013</w:t>
            </w:r>
            <w:r>
              <w:fldChar w:fldCharType="begin"/>
            </w:r>
            <w:r w:rsidRPr="00FD6067">
              <w:rPr>
                <w:lang w:val="fr-FR"/>
              </w:rPr>
              <w:instrText>XE "Lync Server 2013"</w:instrText>
            </w:r>
            <w:r>
              <w:fldChar w:fldCharType="end"/>
            </w:r>
            <w:r w:rsidRPr="00FD6067">
              <w:rPr>
                <w:lang w:val="fr-FR"/>
              </w:rPr>
              <w:t xml:space="preserve"> (Utilisateur et Dispositif)</w:t>
            </w:r>
            <w:bookmarkEnd w:id="428"/>
            <w:bookmarkEnd w:id="429"/>
            <w:bookmarkEnd w:id="430"/>
            <w:bookmarkEnd w:id="431"/>
            <w:r>
              <w:fldChar w:fldCharType="begin"/>
            </w:r>
            <w:r w:rsidRPr="00FD6067">
              <w:rPr>
                <w:lang w:val="fr-FR"/>
              </w:rP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24" w:type="dxa"/>
            <w:shd w:val="clear" w:color="auto" w:fill="70AD47" w:themeFill="accent6"/>
            <w:vAlign w:val="center"/>
          </w:tcPr>
          <w:p w:rsidR="008E1485" w:rsidRDefault="008E1485" w:rsidP="00C05A53">
            <w:pPr>
              <w:pStyle w:val="ProductList-OfferingBody"/>
              <w:ind w:left="-113"/>
              <w:jc w:val="center"/>
            </w:pPr>
          </w:p>
        </w:tc>
        <w:tc>
          <w:tcPr>
            <w:tcW w:w="792" w:type="dxa"/>
            <w:shd w:val="clear" w:color="auto" w:fill="70AD47" w:themeFill="accent6"/>
            <w:vAlign w:val="center"/>
          </w:tcPr>
          <w:p w:rsidR="008E1485" w:rsidRDefault="00673BCC" w:rsidP="00FD3B46">
            <w:pPr>
              <w:pStyle w:val="ProductList-OfferingBody"/>
              <w:ind w:left="-113"/>
              <w:jc w:val="center"/>
            </w:pPr>
            <w:r w:rsidRPr="00673BCC">
              <w:fldChar w:fldCharType="begin"/>
            </w:r>
            <w:r w:rsidRPr="00673BCC">
              <w:instrText xml:space="preserve"> AutoTextList  \s NoStyle \t “Produit Supplémentaire avec option couvrant l’ensemble de l’organisation” </w:instrText>
            </w:r>
            <w:r w:rsidRPr="00673BCC">
              <w:fldChar w:fldCharType="separate"/>
            </w:r>
            <w:r w:rsidRPr="00673BCC">
              <w:t>AO</w:t>
            </w:r>
            <w:r w:rsidRPr="00673BCC">
              <w:fldChar w:fldCharType="end"/>
            </w:r>
            <w:r w:rsidR="008E1485">
              <w:t>,</w:t>
            </w:r>
            <w:r w:rsidRPr="00673BCC">
              <w:fldChar w:fldCharType="begin"/>
            </w:r>
            <w:r w:rsidRPr="00673BCC">
              <w:instrText xml:space="preserve"> AutoTextList  \s NoStyle \t “Programme Open Value sans option couvrant l’ensemble de l’organisation” </w:instrText>
            </w:r>
            <w:r w:rsidRPr="00673BCC">
              <w:fldChar w:fldCharType="separate"/>
            </w:r>
            <w:r w:rsidRPr="00673BCC">
              <w:t>P</w:t>
            </w:r>
            <w:r w:rsidRPr="00673BCC">
              <w:fldChar w:fldCharType="end"/>
            </w:r>
            <w:r w:rsidR="008E1485">
              <w:t>,</w:t>
            </w:r>
            <w:r w:rsidRPr="00673BCC">
              <w:fldChar w:fldCharType="begin"/>
            </w:r>
            <w:r w:rsidRPr="00673BCC">
              <w:instrText xml:space="preserve"> AutoTextList  \s NoStyle \t “Offre Étudiant” </w:instrText>
            </w:r>
            <w:r w:rsidRPr="00673BCC">
              <w:fldChar w:fldCharType="separate"/>
            </w:r>
            <w:r w:rsidRPr="00673BCC">
              <w:t>ST</w:t>
            </w:r>
            <w:r w:rsidRPr="00673BCC">
              <w:fldChar w:fldCharType="end"/>
            </w:r>
          </w:p>
        </w:tc>
        <w:tc>
          <w:tcPr>
            <w:tcW w:w="470"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8E1485" w:rsidTr="00EE3B2C">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4C49FB">
            <w:pPr>
              <w:pStyle w:val="ProductList-Offering2"/>
              <w:rPr>
                <w:lang w:val="fr-FR"/>
              </w:rPr>
            </w:pPr>
            <w:bookmarkStart w:id="432" w:name="_Toc379797185"/>
            <w:bookmarkStart w:id="433" w:name="_Toc380513210"/>
            <w:bookmarkStart w:id="434" w:name="_Toc380655252"/>
            <w:bookmarkStart w:id="435" w:name="_Toc383683547"/>
            <w:r w:rsidRPr="00FD6067">
              <w:rPr>
                <w:lang w:val="fr-FR"/>
              </w:rPr>
              <w:t>CAL Plus Lync Server 2013</w:t>
            </w:r>
            <w:r>
              <w:fldChar w:fldCharType="begin"/>
            </w:r>
            <w:r w:rsidRPr="00FD6067">
              <w:rPr>
                <w:lang w:val="fr-FR"/>
              </w:rPr>
              <w:instrText>XE "Lync Server 2013"</w:instrText>
            </w:r>
            <w:r>
              <w:fldChar w:fldCharType="end"/>
            </w:r>
            <w:r w:rsidRPr="00FD6067">
              <w:rPr>
                <w:lang w:val="fr-FR"/>
              </w:rPr>
              <w:t xml:space="preserve"> (Utilisateur et Dispositif)</w:t>
            </w:r>
            <w:bookmarkEnd w:id="432"/>
            <w:bookmarkEnd w:id="433"/>
            <w:bookmarkEnd w:id="434"/>
            <w:bookmarkEnd w:id="435"/>
            <w:r>
              <w:fldChar w:fldCharType="begin"/>
            </w:r>
            <w:r w:rsidRPr="00FD6067">
              <w:rPr>
                <w:lang w:val="fr-FR"/>
              </w:rP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24" w:type="dxa"/>
            <w:shd w:val="clear" w:color="auto" w:fill="70AD47" w:themeFill="accent6"/>
            <w:vAlign w:val="center"/>
          </w:tcPr>
          <w:p w:rsidR="008E1485" w:rsidRDefault="008E1485" w:rsidP="00C05A53">
            <w:pPr>
              <w:pStyle w:val="ProductList-OfferingBody"/>
              <w:ind w:left="-113"/>
              <w:jc w:val="center"/>
            </w:pPr>
          </w:p>
        </w:tc>
        <w:tc>
          <w:tcPr>
            <w:tcW w:w="792" w:type="dxa"/>
            <w:shd w:val="clear" w:color="auto" w:fill="70AD47" w:themeFill="accent6"/>
            <w:vAlign w:val="center"/>
          </w:tcPr>
          <w:p w:rsidR="008E1485" w:rsidRDefault="00EE3B2C" w:rsidP="00FD3B46">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rsidR="00776F75">
              <w:t>,</w:t>
            </w:r>
            <w:r w:rsidR="00776F75" w:rsidRPr="00776F75">
              <w:fldChar w:fldCharType="begin"/>
            </w:r>
            <w:r w:rsidR="00776F75" w:rsidRPr="00776F75">
              <w:instrText xml:space="preserve"> AutoTextList  \s NoStyle \t “Programme Open Value sans option couvrant l’ensemble de l’organisation” </w:instrText>
            </w:r>
            <w:r w:rsidR="00776F75" w:rsidRPr="00776F75">
              <w:fldChar w:fldCharType="separate"/>
            </w:r>
            <w:r w:rsidR="00776F75" w:rsidRPr="00776F75">
              <w:t>P</w:t>
            </w:r>
            <w:r w:rsidR="00776F75" w:rsidRPr="00776F75">
              <w:fldChar w:fldCharType="end"/>
            </w:r>
            <w:r w:rsidR="008E1485">
              <w:t>,</w:t>
            </w:r>
            <w:r w:rsidR="00673BCC" w:rsidRPr="00673BCC">
              <w:fldChar w:fldCharType="begin"/>
            </w:r>
            <w:r w:rsidR="00673BCC" w:rsidRPr="00673BCC">
              <w:instrText xml:space="preserve"> AutoTextList  \s NoStyle \t “Offre Étudiant” </w:instrText>
            </w:r>
            <w:r w:rsidR="00673BCC" w:rsidRPr="00673BCC">
              <w:fldChar w:fldCharType="separate"/>
            </w:r>
            <w:r w:rsidR="00673BCC" w:rsidRPr="00673BCC">
              <w:t>ST</w:t>
            </w:r>
            <w:r w:rsidR="00673BCC" w:rsidRPr="00673BCC">
              <w:fldChar w:fldCharType="end"/>
            </w:r>
          </w:p>
        </w:tc>
        <w:tc>
          <w:tcPr>
            <w:tcW w:w="470"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8E1485" w:rsidTr="00EE3B2C">
        <w:tc>
          <w:tcPr>
            <w:tcW w:w="3060" w:type="dxa"/>
            <w:tcBorders>
              <w:top w:val="dashSmallGap" w:sz="4" w:space="0" w:color="BFBFBF" w:themeColor="background1" w:themeShade="BF"/>
              <w:left w:val="nil"/>
              <w:bottom w:val="nil"/>
              <w:right w:val="nil"/>
            </w:tcBorders>
          </w:tcPr>
          <w:p w:rsidR="008E1485" w:rsidRPr="00FD6067" w:rsidRDefault="008E1485" w:rsidP="00FD3B46">
            <w:pPr>
              <w:pStyle w:val="ProductList-Offering2"/>
              <w:rPr>
                <w:lang w:val="fr-FR"/>
              </w:rPr>
            </w:pPr>
            <w:bookmarkStart w:id="436" w:name="_Toc379797186"/>
            <w:bookmarkStart w:id="437" w:name="_Toc380513211"/>
            <w:bookmarkStart w:id="438" w:name="_Toc380655253"/>
            <w:bookmarkStart w:id="439" w:name="_Toc383683548"/>
            <w:r w:rsidRPr="00FD6067">
              <w:rPr>
                <w:lang w:val="fr-FR"/>
              </w:rPr>
              <w:t>CAL Standard Lync Server 2013</w:t>
            </w:r>
            <w:r>
              <w:fldChar w:fldCharType="begin"/>
            </w:r>
            <w:r w:rsidRPr="00FD6067">
              <w:rPr>
                <w:lang w:val="fr-FR"/>
              </w:rPr>
              <w:instrText>XE "Lync Server 2013"</w:instrText>
            </w:r>
            <w:r>
              <w:fldChar w:fldCharType="end"/>
            </w:r>
            <w:r w:rsidRPr="00FD6067">
              <w:rPr>
                <w:lang w:val="fr-FR"/>
              </w:rPr>
              <w:t xml:space="preserve"> (Utilisateur et</w:t>
            </w:r>
            <w:r w:rsidR="00FD3B46" w:rsidRPr="00FD6067">
              <w:rPr>
                <w:lang w:val="fr-FR"/>
              </w:rPr>
              <w:t> </w:t>
            </w:r>
            <w:r w:rsidRPr="00FD6067">
              <w:rPr>
                <w:lang w:val="fr-FR"/>
              </w:rPr>
              <w:t>Dispositif)</w:t>
            </w:r>
            <w:bookmarkEnd w:id="436"/>
            <w:bookmarkEnd w:id="437"/>
            <w:bookmarkEnd w:id="438"/>
            <w:bookmarkEnd w:id="439"/>
            <w:r>
              <w:fldChar w:fldCharType="begin"/>
            </w:r>
            <w:r w:rsidRPr="00FD6067">
              <w:rPr>
                <w:lang w:val="fr-FR"/>
              </w:rP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24" w:type="dxa"/>
            <w:shd w:val="clear" w:color="auto" w:fill="70AD47" w:themeFill="accent6"/>
            <w:vAlign w:val="center"/>
          </w:tcPr>
          <w:p w:rsidR="008E1485" w:rsidRDefault="008E1485" w:rsidP="00C05A53">
            <w:pPr>
              <w:pStyle w:val="ProductList-OfferingBody"/>
              <w:ind w:left="-113"/>
              <w:jc w:val="center"/>
            </w:pPr>
          </w:p>
        </w:tc>
        <w:tc>
          <w:tcPr>
            <w:tcW w:w="792" w:type="dxa"/>
            <w:shd w:val="clear" w:color="auto" w:fill="70AD47" w:themeFill="accent6"/>
            <w:vAlign w:val="center"/>
          </w:tcPr>
          <w:p w:rsidR="008E1485" w:rsidRDefault="00EE3B2C" w:rsidP="00FD3B46">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rsidR="008E1485">
              <w:t>,</w:t>
            </w:r>
            <w:r w:rsidR="0025449E" w:rsidRPr="00673BCC">
              <w:fldChar w:fldCharType="begin"/>
            </w:r>
            <w:r w:rsidR="0025449E" w:rsidRPr="00673BCC">
              <w:instrText xml:space="preserve"> AutoTextList  \s NoStyle \t “Programme Open Value sans option couvrant l’ensemble de l’organisation” </w:instrText>
            </w:r>
            <w:r w:rsidR="0025449E" w:rsidRPr="00673BCC">
              <w:fldChar w:fldCharType="separate"/>
            </w:r>
            <w:r w:rsidR="0025449E" w:rsidRPr="00673BCC">
              <w:t>P</w:t>
            </w:r>
            <w:r w:rsidR="0025449E" w:rsidRPr="00673BCC">
              <w:fldChar w:fldCharType="end"/>
            </w:r>
            <w:r w:rsidR="008E1485">
              <w:t>,</w:t>
            </w:r>
            <w:r w:rsidR="00673BCC" w:rsidRPr="00673BCC">
              <w:fldChar w:fldCharType="begin"/>
            </w:r>
            <w:r w:rsidR="00673BCC" w:rsidRPr="00673BCC">
              <w:instrText xml:space="preserve"> AutoTextList  \s NoStyle \t “Offre Étudiant” </w:instrText>
            </w:r>
            <w:r w:rsidR="00673BCC" w:rsidRPr="00673BCC">
              <w:fldChar w:fldCharType="separate"/>
            </w:r>
            <w:r w:rsidR="00673BCC" w:rsidRPr="00673BCC">
              <w:t>ST</w:t>
            </w:r>
            <w:r w:rsidR="00673BCC" w:rsidRPr="00673BCC">
              <w:fldChar w:fldCharType="end"/>
            </w:r>
          </w:p>
        </w:tc>
        <w:tc>
          <w:tcPr>
            <w:tcW w:w="470"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EE3B2C" w:rsidP="00C05A53">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01"/>
        <w:gridCol w:w="3293"/>
      </w:tblGrid>
      <w:tr w:rsidR="00AC1338" w:rsidTr="008443D3">
        <w:tc>
          <w:tcPr>
            <w:tcW w:w="3596" w:type="dxa"/>
          </w:tcPr>
          <w:p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901" w:type="dxa"/>
          </w:tcPr>
          <w:p w:rsidR="00AC1338" w:rsidRDefault="00AC1338" w:rsidP="00AC1338">
            <w:pPr>
              <w:pStyle w:val="ProductList-Body"/>
              <w:spacing w:before="20" w:after="20"/>
            </w:pPr>
            <w:r>
              <w:t xml:space="preserve">Groupe de Produits : </w:t>
            </w:r>
            <w:r>
              <w:rPr>
                <w:b/>
              </w:rPr>
              <w:t>Serveurs</w:t>
            </w:r>
          </w:p>
        </w:tc>
        <w:tc>
          <w:tcPr>
            <w:tcW w:w="3293" w:type="dxa"/>
          </w:tcPr>
          <w:p w:rsidR="00AC1338" w:rsidRDefault="00AC1338" w:rsidP="00AC1338">
            <w:pPr>
              <w:pStyle w:val="ProductList-Body"/>
              <w:spacing w:before="20" w:after="20"/>
            </w:pPr>
          </w:p>
        </w:tc>
      </w:tr>
      <w:tr w:rsidR="00AC1338" w:rsidRPr="00CC0010" w:rsidTr="008443D3">
        <w:tc>
          <w:tcPr>
            <w:tcW w:w="3596" w:type="dxa"/>
          </w:tcPr>
          <w:p w:rsidR="00AC1338" w:rsidRDefault="00AC1338" w:rsidP="00AC1338">
            <w:pPr>
              <w:pStyle w:val="ProductList-Body"/>
              <w:spacing w:before="20" w:after="20"/>
            </w:pPr>
          </w:p>
        </w:tc>
        <w:tc>
          <w:tcPr>
            <w:tcW w:w="3901" w:type="dxa"/>
          </w:tcPr>
          <w:p w:rsidR="00AC1338" w:rsidRPr="00FD6067" w:rsidRDefault="00363ABA" w:rsidP="00AC1338">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293" w:type="dxa"/>
          </w:tcPr>
          <w:p w:rsidR="00AC1338" w:rsidRPr="00FD6067" w:rsidRDefault="00AC1338" w:rsidP="00AC1338">
            <w:pPr>
              <w:pStyle w:val="ProductList-Body"/>
              <w:spacing w:before="20" w:after="20"/>
              <w:rPr>
                <w:lang w:val="fr-FR"/>
              </w:rPr>
            </w:pPr>
          </w:p>
        </w:tc>
      </w:tr>
    </w:tbl>
    <w:p w:rsidR="00782C7B" w:rsidRPr="00FD6067" w:rsidRDefault="00782C7B" w:rsidP="00451AFE">
      <w:pPr>
        <w:pStyle w:val="ProductList-Body"/>
        <w:shd w:val="clear" w:color="auto" w:fill="D9D9D9" w:themeFill="background1" w:themeFillShade="D9"/>
        <w:spacing w:before="100" w:after="100"/>
        <w:rPr>
          <w:b/>
          <w:lang w:val="fr-FR"/>
        </w:rPr>
      </w:pPr>
      <w:r w:rsidRPr="00FD6067">
        <w:rPr>
          <w:b/>
          <w:lang w:val="fr-FR"/>
        </w:rPr>
        <w:t>Informations supplémentaires</w:t>
      </w:r>
    </w:p>
    <w:p w:rsidR="00FD67D5" w:rsidRPr="00FD6067" w:rsidRDefault="00FD67D5" w:rsidP="00FD67D5">
      <w:pPr>
        <w:pStyle w:val="ProductList-Body"/>
        <w:rPr>
          <w:b/>
          <w:lang w:val="fr-FR"/>
        </w:rPr>
      </w:pPr>
      <w:r w:rsidRPr="00FD6067">
        <w:rPr>
          <w:b/>
          <w:color w:val="00188F"/>
          <w:lang w:val="fr-FR"/>
        </w:rPr>
        <w:t>Lync Server </w:t>
      </w:r>
      <w:r w:rsidR="00E50296">
        <w:rPr>
          <w:b/>
          <w:color w:val="00188F"/>
          <w:lang w:val="fr-FR"/>
        </w:rPr>
        <w:t>2013</w:t>
      </w:r>
      <w:r>
        <w:fldChar w:fldCharType="begin"/>
      </w:r>
      <w:r w:rsidRPr="00FD6067">
        <w:rPr>
          <w:lang w:val="fr-FR"/>
        </w:rPr>
        <w:instrText>XE "Lync Server 2013"</w:instrText>
      </w:r>
      <w:r>
        <w:fldChar w:fldCharType="end"/>
      </w:r>
    </w:p>
    <w:p w:rsidR="00FD67D5" w:rsidRPr="00FD6067" w:rsidRDefault="00FD67D5" w:rsidP="00FD67D5">
      <w:pPr>
        <w:pStyle w:val="ProductList-Body"/>
        <w:rPr>
          <w:lang w:val="fr-FR"/>
        </w:rPr>
      </w:pPr>
      <w:r w:rsidRPr="00FD6067">
        <w:rPr>
          <w:lang w:val="fr-FR"/>
        </w:rPr>
        <w:t>Les clients disposant d’une SA pour Lync Server 2010</w:t>
      </w:r>
      <w:r>
        <w:fldChar w:fldCharType="begin"/>
      </w:r>
      <w:r w:rsidRPr="00FD6067">
        <w:rPr>
          <w:lang w:val="fr-FR"/>
        </w:rPr>
        <w:instrText>XE "Lync Server 2010"</w:instrText>
      </w:r>
      <w:r>
        <w:fldChar w:fldCharType="end"/>
      </w:r>
      <w:r w:rsidRPr="00FD6067">
        <w:rPr>
          <w:lang w:val="fr-FR"/>
        </w:rPr>
        <w:t xml:space="preserve"> Standard ou Entreprise active au 1er octobre 2012 peuvent migrer vers Lync Server 2013</w:t>
      </w:r>
      <w:r>
        <w:fldChar w:fldCharType="begin"/>
      </w:r>
      <w:r w:rsidRPr="00FD6067">
        <w:rPr>
          <w:lang w:val="fr-FR"/>
        </w:rPr>
        <w:instrText>XE "Lync Server 2013"</w:instrText>
      </w:r>
      <w:r>
        <w:fldChar w:fldCharType="end"/>
      </w:r>
      <w:r w:rsidRPr="00FD6067">
        <w:rPr>
          <w:lang w:val="fr-FR"/>
        </w:rPr>
        <w:t xml:space="preserve"> et l’utiliser à la place des copies de Lync Server 2010 concédées sous licence correspondantes.</w:t>
      </w:r>
    </w:p>
    <w:p w:rsidR="00FD67D5" w:rsidRPr="00FD6067" w:rsidRDefault="00FD67D5" w:rsidP="00FD67D5">
      <w:pPr>
        <w:pStyle w:val="ProductList-Body"/>
        <w:rPr>
          <w:sz w:val="16"/>
          <w:szCs w:val="16"/>
          <w:lang w:val="fr-FR"/>
        </w:rPr>
      </w:pPr>
    </w:p>
    <w:p w:rsidR="00FD67D5" w:rsidRPr="00FD6067" w:rsidRDefault="00FD67D5" w:rsidP="00FD67D5">
      <w:pPr>
        <w:pStyle w:val="ProductList-Body"/>
        <w:rPr>
          <w:b/>
          <w:lang w:val="fr-FR"/>
        </w:rPr>
      </w:pPr>
      <w:r w:rsidRPr="00FD6067">
        <w:rPr>
          <w:b/>
          <w:color w:val="00188F"/>
          <w:lang w:val="fr-FR"/>
        </w:rPr>
        <w:t>Concession de licence pour les clients détenteurs d’une licence Connecteur Externe Lync Server 2010</w:t>
      </w:r>
      <w:r>
        <w:fldChar w:fldCharType="begin"/>
      </w:r>
      <w:r w:rsidRPr="00FD6067">
        <w:rPr>
          <w:lang w:val="fr-FR"/>
        </w:rPr>
        <w:instrText>XE "Lync Server 2010"</w:instrText>
      </w:r>
      <w:r>
        <w:fldChar w:fldCharType="end"/>
      </w:r>
      <w:r w:rsidRPr="00FD6067">
        <w:rPr>
          <w:b/>
          <w:color w:val="00188F"/>
          <w:lang w:val="fr-FR"/>
        </w:rPr>
        <w:t xml:space="preserve"> Enterprise, Connecteur Externe Lync Server 2010 Plus et Connecteur Externe Lync Server 2010 Standard</w:t>
      </w:r>
    </w:p>
    <w:p w:rsidR="009708AE" w:rsidRPr="00FD6067" w:rsidRDefault="00FD67D5" w:rsidP="009708AE">
      <w:pPr>
        <w:pStyle w:val="ProductList-Body"/>
        <w:rPr>
          <w:lang w:val="fr-FR"/>
        </w:rPr>
      </w:pPr>
      <w:r w:rsidRPr="00FD6067">
        <w:rPr>
          <w:lang w:val="fr-FR"/>
        </w:rPr>
        <w:t>La version 2010 de Connecteur Externe Lync Server Enterprise, Connecteur Externe Lync Server Plus et Connecteur Externe Lync Server Standard est la version définitive de ces licences. Les clients détenteurs d’une licence Connecteur Externe Lync Server 2010</w:t>
      </w:r>
      <w:r>
        <w:fldChar w:fldCharType="begin"/>
      </w:r>
      <w:r w:rsidRPr="00FD6067">
        <w:rPr>
          <w:lang w:val="fr-FR"/>
        </w:rPr>
        <w:instrText>XE "Lync Server 2010"</w:instrText>
      </w:r>
      <w:r>
        <w:fldChar w:fldCharType="end"/>
      </w:r>
      <w:r w:rsidRPr="00FD6067">
        <w:rPr>
          <w:lang w:val="fr-FR"/>
        </w:rPr>
        <w:t xml:space="preserve"> Enterprise, Connecteur Externe Lync Server 2010 Plus ou Connecteur Externe Lync Server 2010 Standard avec SA active au 1er octobre 2012 sont réputés disposer d’une licence Lync Server 2013</w:t>
      </w:r>
      <w:r>
        <w:fldChar w:fldCharType="begin"/>
      </w:r>
      <w:r w:rsidRPr="00FD6067">
        <w:rPr>
          <w:lang w:val="fr-FR"/>
        </w:rPr>
        <w:instrText>XE "Lync Server 2013"</w:instrText>
      </w:r>
      <w:r>
        <w:fldChar w:fldCharType="end"/>
      </w:r>
      <w:r w:rsidRPr="00FD6067">
        <w:rPr>
          <w:lang w:val="fr-FR"/>
        </w:rPr>
        <w:t xml:space="preserve"> pour chacune de ces licences Connecteur Externe. Les conditions de migration standard s’appliquent à ces licences (voir la section </w:t>
      </w:r>
      <w:hyperlink w:anchor="SoftwareAssurance" w:history="1">
        <w:r w:rsidRPr="00FD6067">
          <w:rPr>
            <w:rStyle w:val="Hyperlink"/>
            <w:lang w:val="fr-FR"/>
          </w:rPr>
          <w:t>Software Assurance</w:t>
        </w:r>
      </w:hyperlink>
      <w:r w:rsidRPr="00FD6067">
        <w:rPr>
          <w:lang w:val="fr-FR"/>
        </w:rPr>
        <w:t>).</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A97171" w:rsidRPr="00FD6067">
          <w:rPr>
            <w:rStyle w:val="Hyperlink"/>
            <w:sz w:val="16"/>
            <w:szCs w:val="16"/>
            <w:lang w:val="fr-FR"/>
          </w:rPr>
          <w:t>Table des matières</w:t>
        </w:r>
      </w:hyperlink>
      <w:r w:rsidR="00A97171" w:rsidRPr="00FD6067">
        <w:rPr>
          <w:sz w:val="16"/>
          <w:szCs w:val="16"/>
          <w:lang w:val="fr-FR"/>
        </w:rPr>
        <w:t xml:space="preserve"> / </w:t>
      </w:r>
      <w:hyperlink w:anchor="ChartKey" w:history="1">
        <w:r w:rsidR="00A97171" w:rsidRPr="00FD6067">
          <w:rPr>
            <w:rStyle w:val="Hyperlink"/>
            <w:sz w:val="16"/>
            <w:szCs w:val="16"/>
            <w:lang w:val="fr-FR"/>
          </w:rPr>
          <w:t>Clés du tableau</w:t>
        </w:r>
      </w:hyperlink>
      <w:r w:rsidR="00A97171" w:rsidRPr="00FD6067">
        <w:rPr>
          <w:sz w:val="16"/>
          <w:szCs w:val="16"/>
          <w:lang w:val="fr-FR"/>
        </w:rPr>
        <w:t xml:space="preserve"> / </w:t>
      </w:r>
      <w:hyperlink w:anchor="Index" w:history="1">
        <w:r w:rsidR="00A97171" w:rsidRPr="00FD6067">
          <w:rPr>
            <w:rStyle w:val="Hyperlink"/>
            <w:sz w:val="16"/>
            <w:szCs w:val="16"/>
            <w:lang w:val="fr-FR"/>
          </w:rPr>
          <w:t>Index</w:t>
        </w:r>
      </w:hyperlink>
    </w:p>
    <w:p w:rsidR="00407E60" w:rsidRDefault="009708AE" w:rsidP="00451AFE">
      <w:pPr>
        <w:pStyle w:val="ProductList-Offering2Heading"/>
        <w:spacing w:before="40" w:after="40"/>
        <w:outlineLvl w:val="2"/>
      </w:pPr>
      <w:r w:rsidRPr="00FD6067">
        <w:rPr>
          <w:lang w:val="fr-FR"/>
        </w:rPr>
        <w:tab/>
      </w:r>
      <w:bookmarkStart w:id="440" w:name="_Toc379797187"/>
      <w:bookmarkStart w:id="441" w:name="_Toc380513212"/>
      <w:bookmarkStart w:id="442" w:name="_Toc380655254"/>
      <w:bookmarkStart w:id="443" w:name="_Toc383683549"/>
      <w: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9377C8">
        <w:tc>
          <w:tcPr>
            <w:tcW w:w="3060" w:type="dxa"/>
            <w:tcBorders>
              <w:top w:val="nil"/>
              <w:left w:val="nil"/>
              <w:bottom w:val="dashSmallGap" w:sz="4" w:space="0" w:color="BFBFBF" w:themeColor="background1" w:themeShade="BF"/>
              <w:right w:val="nil"/>
            </w:tcBorders>
          </w:tcPr>
          <w:p w:rsidR="008E1485" w:rsidRDefault="008E1485" w:rsidP="00784263">
            <w:pPr>
              <w:pStyle w:val="ProductList-Offering2"/>
            </w:pPr>
            <w:bookmarkStart w:id="444" w:name="_Toc379797188"/>
            <w:bookmarkStart w:id="445" w:name="_Toc380513213"/>
            <w:bookmarkStart w:id="446" w:name="_Toc380655255"/>
            <w:bookmarkStart w:id="447" w:name="_Toc383683550"/>
            <w:r>
              <w:t>Project Server 2013</w:t>
            </w:r>
            <w:bookmarkEnd w:id="444"/>
            <w:bookmarkEnd w:id="445"/>
            <w:bookmarkEnd w:id="446"/>
            <w:bookmarkEnd w:id="44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50</w:t>
            </w:r>
          </w:p>
        </w:tc>
        <w:tc>
          <w:tcPr>
            <w:tcW w:w="596" w:type="dxa"/>
            <w:shd w:val="clear" w:color="auto" w:fill="70AD47" w:themeFill="accent6"/>
            <w:vAlign w:val="center"/>
          </w:tcPr>
          <w:p w:rsidR="008E1485" w:rsidRPr="00A0271A"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Pr="009D6440" w:rsidRDefault="009D6440"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8E1485" w:rsidTr="009377C8">
        <w:tc>
          <w:tcPr>
            <w:tcW w:w="3060" w:type="dxa"/>
            <w:tcBorders>
              <w:top w:val="dashSmallGap" w:sz="4" w:space="0" w:color="BFBFBF" w:themeColor="background1" w:themeShade="BF"/>
              <w:left w:val="nil"/>
              <w:bottom w:val="nil"/>
              <w:right w:val="nil"/>
            </w:tcBorders>
          </w:tcPr>
          <w:p w:rsidR="008E1485" w:rsidRPr="00FD6067" w:rsidRDefault="008E1485" w:rsidP="00784263">
            <w:pPr>
              <w:pStyle w:val="ProductList-Offering2"/>
              <w:rPr>
                <w:lang w:val="fr-FR"/>
              </w:rPr>
            </w:pPr>
            <w:bookmarkStart w:id="448" w:name="_Toc379797189"/>
            <w:bookmarkStart w:id="449" w:name="_Toc380513214"/>
            <w:bookmarkStart w:id="450" w:name="_Toc380655256"/>
            <w:bookmarkStart w:id="451" w:name="_Toc383683551"/>
            <w:r w:rsidRPr="00FD6067">
              <w:rPr>
                <w:lang w:val="fr-FR"/>
              </w:rPr>
              <w:t>CAL Project Server 2013</w:t>
            </w:r>
            <w:r>
              <w:fldChar w:fldCharType="begin"/>
            </w:r>
            <w:r w:rsidRPr="00FD6067">
              <w:rPr>
                <w:lang w:val="fr-FR"/>
              </w:rPr>
              <w:instrText>XE "Project Server 2013"</w:instrText>
            </w:r>
            <w:r>
              <w:fldChar w:fldCharType="end"/>
            </w:r>
            <w:r w:rsidRPr="00FD6067">
              <w:rPr>
                <w:lang w:val="fr-FR"/>
              </w:rPr>
              <w:t xml:space="preserve"> (Utilisateur et Dispositif)</w:t>
            </w:r>
            <w:bookmarkEnd w:id="448"/>
            <w:bookmarkEnd w:id="449"/>
            <w:bookmarkEnd w:id="450"/>
            <w:bookmarkEnd w:id="451"/>
            <w:r>
              <w:fldChar w:fldCharType="begin"/>
            </w:r>
            <w:r w:rsidRPr="00FD6067">
              <w:rPr>
                <w:lang w:val="fr-FR"/>
              </w:rP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9D6440"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58"/>
        <w:gridCol w:w="3536"/>
      </w:tblGrid>
      <w:tr w:rsidR="00784263" w:rsidRPr="00CC0010" w:rsidTr="00B93FC4">
        <w:tc>
          <w:tcPr>
            <w:tcW w:w="3596" w:type="dxa"/>
          </w:tcPr>
          <w:p w:rsidR="00784263" w:rsidRDefault="00B93FC4"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658" w:type="dxa"/>
          </w:tcPr>
          <w:p w:rsidR="00784263" w:rsidRDefault="00784263" w:rsidP="00AC1338">
            <w:pPr>
              <w:pStyle w:val="ProductList-Body"/>
              <w:spacing w:before="20" w:after="20"/>
            </w:pPr>
            <w:r>
              <w:t xml:space="preserve">Groupe de Produits : </w:t>
            </w:r>
            <w:r>
              <w:rPr>
                <w:b/>
              </w:rPr>
              <w:t>Serveur</w:t>
            </w:r>
          </w:p>
        </w:tc>
        <w:tc>
          <w:tcPr>
            <w:tcW w:w="3536" w:type="dxa"/>
          </w:tcPr>
          <w:p w:rsidR="00784263" w:rsidRPr="00FD6067" w:rsidRDefault="00784263" w:rsidP="00AC1338">
            <w:pPr>
              <w:pStyle w:val="ProductList-Body"/>
              <w:spacing w:before="20" w:after="20"/>
              <w:rPr>
                <w:lang w:val="fr-FR"/>
              </w:rPr>
            </w:pPr>
            <w:r w:rsidRPr="00FD6067">
              <w:rPr>
                <w:lang w:val="fr-FR"/>
              </w:rPr>
              <w:t xml:space="preserve">Éligible à transition : </w:t>
            </w:r>
            <w:r w:rsidRPr="00FD6067">
              <w:rPr>
                <w:b/>
                <w:lang w:val="fr-FR"/>
              </w:rPr>
              <w:t>CAL Project Server</w:t>
            </w:r>
          </w:p>
        </w:tc>
      </w:tr>
      <w:tr w:rsidR="00784263" w:rsidRPr="00CC0010" w:rsidTr="00B93FC4">
        <w:tc>
          <w:tcPr>
            <w:tcW w:w="3596" w:type="dxa"/>
          </w:tcPr>
          <w:p w:rsidR="00784263" w:rsidRPr="00FD6067" w:rsidRDefault="00784263" w:rsidP="00784263">
            <w:pPr>
              <w:pStyle w:val="ProductList-Body"/>
              <w:tabs>
                <w:tab w:val="clear" w:pos="158"/>
                <w:tab w:val="left" w:pos="1062"/>
              </w:tabs>
              <w:spacing w:before="20" w:after="20"/>
              <w:rPr>
                <w:lang w:val="fr-FR"/>
              </w:rPr>
            </w:pPr>
          </w:p>
        </w:tc>
        <w:tc>
          <w:tcPr>
            <w:tcW w:w="3658" w:type="dxa"/>
          </w:tcPr>
          <w:p w:rsidR="00784263" w:rsidRPr="00FD6067" w:rsidRDefault="00363ABA" w:rsidP="00AC1338">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536" w:type="dxa"/>
          </w:tcPr>
          <w:p w:rsidR="00784263" w:rsidRPr="00FD6067" w:rsidRDefault="00784263" w:rsidP="00AC1338">
            <w:pPr>
              <w:pStyle w:val="ProductList-Body"/>
              <w:spacing w:before="20" w:after="20"/>
              <w:rPr>
                <w:lang w:val="fr-FR"/>
              </w:rPr>
            </w:pPr>
          </w:p>
        </w:tc>
      </w:tr>
    </w:tbl>
    <w:bookmarkStart w:id="452" w:name="_Toc378147634"/>
    <w:bookmarkStart w:id="453" w:name="_Toc378151536"/>
    <w:bookmarkStart w:id="454" w:name="_Toc378147633"/>
    <w:bookmarkStart w:id="455" w:name="_Toc378151535"/>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rsidRPr="00994A70">
        <w:rPr>
          <w:sz w:val="16"/>
          <w:szCs w:val="16"/>
        </w:rPr>
        <w:fldChar w:fldCharType="begin"/>
      </w:r>
      <w:r w:rsidRPr="00FD6067">
        <w:rPr>
          <w:sz w:val="16"/>
          <w:szCs w:val="16"/>
          <w:lang w:val="fr-FR"/>
        </w:rPr>
        <w:instrText>HYPERLINK  \l "ToC"</w:instrText>
      </w:r>
      <w:r w:rsidRPr="00994A70">
        <w:rPr>
          <w:sz w:val="16"/>
          <w:szCs w:val="16"/>
        </w:rPr>
        <w:fldChar w:fldCharType="separate"/>
      </w:r>
      <w:r w:rsidRPr="00FD6067">
        <w:rPr>
          <w:rStyle w:val="Hyperlink"/>
          <w:sz w:val="16"/>
          <w:szCs w:val="16"/>
          <w:lang w:val="fr-FR"/>
        </w:rPr>
        <w:t>Table des matières</w:t>
      </w:r>
      <w:r w:rsidRPr="00994A70">
        <w:rPr>
          <w:sz w:val="16"/>
          <w:szCs w:val="16"/>
        </w:rP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708AE" w:rsidRDefault="009708AE" w:rsidP="00B26BEF">
      <w:pPr>
        <w:pStyle w:val="ProductList-Offering2Heading"/>
        <w:outlineLvl w:val="2"/>
      </w:pPr>
      <w:r w:rsidRPr="00FD6067">
        <w:rPr>
          <w:lang w:val="fr-FR"/>
        </w:rPr>
        <w:tab/>
      </w:r>
      <w:bookmarkStart w:id="456" w:name="_Toc379797190"/>
      <w:bookmarkStart w:id="457" w:name="_Toc380513215"/>
      <w:bookmarkStart w:id="458" w:name="_Toc380655257"/>
      <w:bookmarkStart w:id="459" w:name="_Toc383683552"/>
      <w: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7F41A2">
        <w:tc>
          <w:tcPr>
            <w:tcW w:w="3060" w:type="dxa"/>
            <w:tcBorders>
              <w:top w:val="nil"/>
              <w:left w:val="nil"/>
              <w:bottom w:val="dashSmallGap" w:sz="4" w:space="0" w:color="BFBFBF" w:themeColor="background1" w:themeShade="BF"/>
              <w:right w:val="nil"/>
            </w:tcBorders>
          </w:tcPr>
          <w:p w:rsidR="008E1485" w:rsidRDefault="008E1485" w:rsidP="00AC7E59">
            <w:pPr>
              <w:pStyle w:val="ProductList-Offering2"/>
            </w:pPr>
            <w:bookmarkStart w:id="460" w:name="_Toc379797191"/>
            <w:bookmarkStart w:id="461" w:name="_Toc380513216"/>
            <w:bookmarkStart w:id="462" w:name="_Toc380655258"/>
            <w:bookmarkStart w:id="463" w:name="_Toc383683553"/>
            <w:r>
              <w:t>Microsoft Office Audit and Control Management Server 2013</w:t>
            </w:r>
            <w:bookmarkEnd w:id="460"/>
            <w:bookmarkEnd w:id="461"/>
            <w:bookmarkEnd w:id="462"/>
            <w:bookmarkEnd w:id="46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50</w:t>
            </w: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8E1485" w:rsidRPr="009D6440" w:rsidRDefault="009D6440" w:rsidP="00C05A53">
            <w:pPr>
              <w:pStyle w:val="ProductList-OfferingBody"/>
              <w:ind w:left="-113"/>
              <w:jc w:val="center"/>
            </w:pPr>
            <w:r w:rsidRPr="009D6440">
              <w:fldChar w:fldCharType="begin"/>
            </w:r>
            <w:r w:rsidRPr="009D6440">
              <w:instrText xml:space="preserve"> AutoTextList  \s NoStyle \t “Produit Supplémentaire sous EES uniquement” </w:instrText>
            </w:r>
            <w:r w:rsidRPr="009D6440">
              <w:fldChar w:fldCharType="separate"/>
            </w:r>
            <w:r w:rsidRPr="009D6440">
              <w:t>AE</w:t>
            </w:r>
            <w:r w:rsidRPr="009D644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9D6440"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4E0B6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4E0B66" w:rsidRDefault="004E0B66" w:rsidP="00AC7E59">
            <w:pPr>
              <w:pStyle w:val="ProductList-Offering2"/>
            </w:pPr>
            <w:bookmarkStart w:id="464" w:name="_Toc379797192"/>
            <w:bookmarkStart w:id="465" w:name="_Toc380513217"/>
            <w:bookmarkStart w:id="466" w:name="_Toc380655259"/>
            <w:bookmarkStart w:id="467" w:name="_Toc383683554"/>
            <w:r>
              <w:t>SharePoint Server 2013</w:t>
            </w:r>
            <w:bookmarkEnd w:id="464"/>
            <w:bookmarkEnd w:id="465"/>
            <w:bookmarkEnd w:id="466"/>
            <w:bookmarkEnd w:id="46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0B66" w:rsidRDefault="004E0B6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0B66" w:rsidRDefault="004E0B6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0B66" w:rsidRDefault="004E0B6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0B66" w:rsidRDefault="004E0B6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E0B66" w:rsidRDefault="004E0B66" w:rsidP="00C05A53">
            <w:pPr>
              <w:pStyle w:val="ProductList-OfferingBody"/>
              <w:ind w:left="-113"/>
              <w:jc w:val="center"/>
            </w:pPr>
            <w:r>
              <w:t>50</w:t>
            </w:r>
          </w:p>
        </w:tc>
        <w:tc>
          <w:tcPr>
            <w:tcW w:w="596" w:type="dxa"/>
            <w:shd w:val="clear" w:color="auto" w:fill="70AD47" w:themeFill="accent6"/>
            <w:vAlign w:val="center"/>
          </w:tcPr>
          <w:p w:rsidR="004E0B66" w:rsidRDefault="004E0B66" w:rsidP="004E0B66">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w:t>
            </w:r>
            <w:r w:rsidRPr="00A0271A">
              <w:fldChar w:fldCharType="end"/>
            </w:r>
            <w:r>
              <w:t>,</w:t>
            </w:r>
            <w:r w:rsidRPr="00D1516C">
              <w:fldChar w:fldCharType="begin"/>
            </w:r>
            <w:r w:rsidRPr="00D1516C">
              <w:instrText xml:space="preserve"> AutoTextList  \s NoStyle \t “Produit de la Plate-forme d’Application” </w:instrText>
            </w:r>
            <w:r w:rsidRPr="00D1516C">
              <w:fldChar w:fldCharType="separate"/>
            </w:r>
            <w:r w:rsidRPr="00D1516C">
              <w:t>AP</w:t>
            </w:r>
            <w:r w:rsidRPr="00D1516C">
              <w:fldChar w:fldCharType="end"/>
            </w:r>
          </w:p>
        </w:tc>
        <w:tc>
          <w:tcPr>
            <w:tcW w:w="595" w:type="dxa"/>
            <w:shd w:val="clear" w:color="auto" w:fill="70AD47" w:themeFill="accent6"/>
            <w:vAlign w:val="center"/>
          </w:tcPr>
          <w:p w:rsidR="004E0B66" w:rsidRDefault="004E0B66" w:rsidP="00BE55A5">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6" w:type="dxa"/>
            <w:shd w:val="clear" w:color="auto" w:fill="70AD47" w:themeFill="accent6"/>
            <w:vAlign w:val="center"/>
          </w:tcPr>
          <w:p w:rsidR="004E0B66" w:rsidRDefault="004E0B66" w:rsidP="00C05A53">
            <w:pPr>
              <w:pStyle w:val="ProductList-OfferingBody"/>
              <w:ind w:left="-113"/>
              <w:jc w:val="center"/>
            </w:pPr>
          </w:p>
        </w:tc>
        <w:tc>
          <w:tcPr>
            <w:tcW w:w="595" w:type="dxa"/>
            <w:shd w:val="clear" w:color="auto" w:fill="70AD47" w:themeFill="accent6"/>
            <w:vAlign w:val="center"/>
          </w:tcPr>
          <w:p w:rsidR="004E0B66" w:rsidRDefault="004E0B66" w:rsidP="00C05A53">
            <w:pPr>
              <w:pStyle w:val="ProductList-OfferingBody"/>
              <w:ind w:left="-113"/>
              <w:jc w:val="center"/>
            </w:pPr>
          </w:p>
        </w:tc>
        <w:tc>
          <w:tcPr>
            <w:tcW w:w="595" w:type="dxa"/>
            <w:shd w:val="clear" w:color="auto" w:fill="BFBFBF" w:themeFill="background1" w:themeFillShade="BF"/>
            <w:vAlign w:val="center"/>
          </w:tcPr>
          <w:p w:rsidR="004E0B66" w:rsidRDefault="004E0B66" w:rsidP="00C05A53">
            <w:pPr>
              <w:pStyle w:val="ProductList-OfferingBody"/>
              <w:ind w:left="-113"/>
              <w:jc w:val="center"/>
            </w:pPr>
          </w:p>
        </w:tc>
        <w:tc>
          <w:tcPr>
            <w:tcW w:w="596" w:type="dxa"/>
            <w:shd w:val="clear" w:color="auto" w:fill="70AD47" w:themeFill="accent6"/>
            <w:vAlign w:val="center"/>
          </w:tcPr>
          <w:p w:rsidR="004E0B66" w:rsidRDefault="004E0B66"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4E0B66" w:rsidRDefault="004E0B66" w:rsidP="00C05A53">
            <w:pPr>
              <w:pStyle w:val="ProductList-OfferingBody"/>
              <w:ind w:left="-113"/>
              <w:jc w:val="center"/>
            </w:pPr>
          </w:p>
        </w:tc>
        <w:tc>
          <w:tcPr>
            <w:tcW w:w="596" w:type="dxa"/>
            <w:shd w:val="clear" w:color="auto" w:fill="70AD47" w:themeFill="accent6"/>
            <w:vAlign w:val="center"/>
          </w:tcPr>
          <w:p w:rsidR="004E0B66" w:rsidRPr="00A0271A" w:rsidRDefault="004E0B66" w:rsidP="00C05A53">
            <w:pPr>
              <w:pStyle w:val="ProductList-OfferingBody"/>
              <w:ind w:left="-113"/>
              <w:jc w:val="center"/>
            </w:pPr>
            <w:r w:rsidRPr="00A0271A">
              <w:fldChar w:fldCharType="begin"/>
            </w:r>
            <w:r w:rsidRPr="00A0271A">
              <w:instrText xml:space="preserve"> AutoTextList  \s NoStyle \t “Produit Serveur et Outils” </w:instrText>
            </w:r>
            <w:r w:rsidRPr="00A0271A">
              <w:fldChar w:fldCharType="separate"/>
            </w:r>
            <w:r w:rsidRPr="00A0271A">
              <w:t>SP</w:t>
            </w:r>
            <w:r w:rsidRPr="00A0271A">
              <w:fldChar w:fldCharType="end"/>
            </w: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F8261A">
            <w:pPr>
              <w:pStyle w:val="ProductList-Offering2"/>
              <w:rPr>
                <w:lang w:val="fr-FR"/>
              </w:rPr>
            </w:pPr>
            <w:bookmarkStart w:id="468" w:name="_Toc379797193"/>
            <w:bookmarkStart w:id="469" w:name="_Toc380513218"/>
            <w:bookmarkStart w:id="470" w:name="_Toc380655260"/>
            <w:bookmarkStart w:id="471" w:name="_Toc383683555"/>
            <w:r w:rsidRPr="00FD6067">
              <w:rPr>
                <w:lang w:val="fr-FR"/>
              </w:rPr>
              <w:t>CAL Entreprise SharePoint Server 2013</w:t>
            </w:r>
            <w:r>
              <w:fldChar w:fldCharType="begin"/>
            </w:r>
            <w:r w:rsidRPr="00FD6067">
              <w:rPr>
                <w:lang w:val="fr-FR"/>
              </w:rPr>
              <w:instrText>XE "SharePoint Server 2013"</w:instrText>
            </w:r>
            <w:r>
              <w:fldChar w:fldCharType="end"/>
            </w:r>
            <w:r w:rsidRPr="00FD6067">
              <w:rPr>
                <w:lang w:val="fr-FR"/>
              </w:rPr>
              <w:t xml:space="preserve"> (Utilisateur et Dispositif)</w:t>
            </w:r>
            <w:bookmarkEnd w:id="468"/>
            <w:bookmarkEnd w:id="469"/>
            <w:bookmarkEnd w:id="470"/>
            <w:bookmarkEnd w:id="471"/>
            <w:r>
              <w:fldChar w:fldCharType="begin"/>
            </w:r>
            <w:r w:rsidRPr="00FD6067">
              <w:rPr>
                <w:lang w:val="fr-FR"/>
              </w:rP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A0271A" w:rsidP="00451AFE">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w:t>
            </w:r>
            <w:r w:rsidRPr="00A0271A">
              <w:fldChar w:fldCharType="end"/>
            </w:r>
            <w:r w:rsidR="008E1485">
              <w:t>,</w:t>
            </w:r>
            <w:r w:rsidR="00D1516C" w:rsidRPr="00D1516C">
              <w:fldChar w:fldCharType="begin"/>
            </w:r>
            <w:r w:rsidR="00D1516C" w:rsidRPr="00D1516C">
              <w:instrText xml:space="preserve"> AutoTextList  \s NoStyle \t “Dispositif Vertical” </w:instrText>
            </w:r>
            <w:r w:rsidR="00D1516C" w:rsidRPr="00D1516C">
              <w:fldChar w:fldCharType="separate"/>
            </w:r>
            <w:r w:rsidR="00D1516C" w:rsidRPr="00D1516C">
              <w:t>ID</w:t>
            </w:r>
            <w:r w:rsidR="00D1516C" w:rsidRPr="00D1516C">
              <w:fldChar w:fldCharType="end"/>
            </w:r>
          </w:p>
        </w:tc>
        <w:tc>
          <w:tcPr>
            <w:tcW w:w="595" w:type="dxa"/>
            <w:shd w:val="clear" w:color="auto" w:fill="70AD47" w:themeFill="accent6"/>
            <w:vAlign w:val="center"/>
          </w:tcPr>
          <w:p w:rsidR="008E1485" w:rsidRDefault="00D1516C" w:rsidP="00451AFE">
            <w:pPr>
              <w:pStyle w:val="ProductList-OfferingBody"/>
              <w:ind w:left="-113"/>
              <w:jc w:val="center"/>
            </w:pPr>
            <w:r w:rsidRPr="00D1516C">
              <w:fldChar w:fldCharType="begin"/>
            </w:r>
            <w:r w:rsidRPr="00D1516C">
              <w:instrText xml:space="preserve"> AutoTextList  \s NoStyle \t “Produit Supplémentaire avec option couvrant l’ensemble de l’organisation” </w:instrText>
            </w:r>
            <w:r w:rsidRPr="00D1516C">
              <w:fldChar w:fldCharType="separate"/>
            </w:r>
            <w:r w:rsidRPr="00D1516C">
              <w:t>AO</w:t>
            </w:r>
            <w:r w:rsidRPr="00D1516C">
              <w:fldChar w:fldCharType="end"/>
            </w:r>
            <w:r w:rsidR="008E1485">
              <w:t>,</w:t>
            </w:r>
            <w:r w:rsidR="00A0271A" w:rsidRPr="00A0271A">
              <w:fldChar w:fldCharType="begin"/>
            </w:r>
            <w:r w:rsidR="00A0271A" w:rsidRPr="00A0271A">
              <w:instrText xml:space="preserve"> AutoTextList  \s NoStyle \t “Offre Étudiant” </w:instrText>
            </w:r>
            <w:r w:rsidR="00A0271A" w:rsidRPr="00A0271A">
              <w:fldChar w:fldCharType="separate"/>
            </w:r>
            <w:r w:rsidR="00A0271A" w:rsidRPr="00A0271A">
              <w:t>ST</w:t>
            </w:r>
            <w:r w:rsidR="00A0271A" w:rsidRPr="00A0271A">
              <w:fldChar w:fldCharType="end"/>
            </w:r>
          </w:p>
        </w:tc>
        <w:tc>
          <w:tcPr>
            <w:tcW w:w="596" w:type="dxa"/>
            <w:shd w:val="clear" w:color="auto" w:fill="70AD47" w:themeFill="accent6"/>
            <w:vAlign w:val="center"/>
          </w:tcPr>
          <w:p w:rsidR="008E1485" w:rsidRPr="00AC2980" w:rsidRDefault="008E1485" w:rsidP="00C05A53">
            <w:pPr>
              <w:pStyle w:val="ProductList-OfferingBody"/>
              <w:ind w:left="-113"/>
              <w:jc w:val="center"/>
              <w:rPr>
                <w:color w:val="00188F"/>
              </w:rP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9D6440"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8E1485" w:rsidTr="00AC2980">
        <w:tc>
          <w:tcPr>
            <w:tcW w:w="3060" w:type="dxa"/>
            <w:tcBorders>
              <w:top w:val="dashSmallGap" w:sz="4" w:space="0" w:color="BFBFBF" w:themeColor="background1" w:themeShade="BF"/>
              <w:left w:val="nil"/>
              <w:bottom w:val="nil"/>
              <w:right w:val="nil"/>
            </w:tcBorders>
          </w:tcPr>
          <w:p w:rsidR="008E1485" w:rsidRPr="00FD6067" w:rsidRDefault="008E1485" w:rsidP="00F8261A">
            <w:pPr>
              <w:pStyle w:val="ProductList-Offering2"/>
              <w:rPr>
                <w:lang w:val="fr-FR"/>
              </w:rPr>
            </w:pPr>
            <w:bookmarkStart w:id="472" w:name="_Toc379797194"/>
            <w:bookmarkStart w:id="473" w:name="_Toc380513219"/>
            <w:bookmarkStart w:id="474" w:name="_Toc380655261"/>
            <w:bookmarkStart w:id="475" w:name="_Toc383683556"/>
            <w:r w:rsidRPr="00FD6067">
              <w:rPr>
                <w:lang w:val="fr-FR"/>
              </w:rPr>
              <w:t>CAL Standard SharePoint Server 2013</w:t>
            </w:r>
            <w:r>
              <w:fldChar w:fldCharType="begin"/>
            </w:r>
            <w:r w:rsidRPr="00FD6067">
              <w:rPr>
                <w:lang w:val="fr-FR"/>
              </w:rPr>
              <w:instrText>XE "SharePoint Server 2013"</w:instrText>
            </w:r>
            <w:r>
              <w:fldChar w:fldCharType="end"/>
            </w:r>
            <w:r w:rsidRPr="00FD6067">
              <w:rPr>
                <w:lang w:val="fr-FR"/>
              </w:rPr>
              <w:t xml:space="preserve"> (Utilisateur et Dispositif)</w:t>
            </w:r>
            <w:bookmarkEnd w:id="472"/>
            <w:bookmarkEnd w:id="473"/>
            <w:bookmarkEnd w:id="474"/>
            <w:bookmarkEnd w:id="475"/>
            <w:r>
              <w:fldChar w:fldCharType="begin"/>
            </w:r>
            <w:r w:rsidRPr="00FD6067">
              <w:rPr>
                <w:lang w:val="fr-FR"/>
              </w:rP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D1516C" w:rsidP="00451AFE">
            <w:pPr>
              <w:pStyle w:val="ProductList-OfferingBody"/>
              <w:ind w:left="-113"/>
              <w:jc w:val="center"/>
            </w:pPr>
            <w:r w:rsidRPr="00D1516C">
              <w:fldChar w:fldCharType="begin"/>
            </w:r>
            <w:r w:rsidRPr="00D1516C">
              <w:instrText xml:space="preserve"> AutoTextList  \s NoStyle \t “Produit Supplémentaire avec option couvrant l’ensemble de l’organisation” </w:instrText>
            </w:r>
            <w:r w:rsidRPr="00D1516C">
              <w:fldChar w:fldCharType="separate"/>
            </w:r>
            <w:r w:rsidRPr="00D1516C">
              <w:t>AO</w:t>
            </w:r>
            <w:r w:rsidRPr="00D1516C">
              <w:fldChar w:fldCharType="end"/>
            </w:r>
            <w:r w:rsidR="008E1485">
              <w:t>,</w:t>
            </w:r>
            <w:r w:rsidR="00A0271A" w:rsidRPr="00A0271A">
              <w:fldChar w:fldCharType="begin"/>
            </w:r>
            <w:r w:rsidR="00A0271A" w:rsidRPr="00A0271A">
              <w:instrText xml:space="preserve"> AutoTextList  \s NoStyle \t “Offre Étudiant” </w:instrText>
            </w:r>
            <w:r w:rsidR="00A0271A" w:rsidRPr="00A0271A">
              <w:fldChar w:fldCharType="separate"/>
            </w:r>
            <w:r w:rsidR="00A0271A" w:rsidRPr="00A0271A">
              <w:t>ST</w:t>
            </w:r>
            <w:r w:rsidR="00A0271A" w:rsidRPr="00A0271A">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9D6440" w:rsidP="00C05A53">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A0271A" w:rsidP="00C05A53">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bl>
    <w:p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4"/>
        <w:gridCol w:w="3258"/>
        <w:gridCol w:w="3518"/>
      </w:tblGrid>
      <w:tr w:rsidR="00DA5EB4" w:rsidRPr="00CC0010" w:rsidTr="00776C46">
        <w:tc>
          <w:tcPr>
            <w:tcW w:w="4014" w:type="dxa"/>
          </w:tcPr>
          <w:p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58" w:type="dxa"/>
          </w:tcPr>
          <w:p w:rsidR="00DA5EB4" w:rsidRDefault="00DA5EB4" w:rsidP="00DA5EB4">
            <w:pPr>
              <w:pStyle w:val="ProductList-Body"/>
              <w:spacing w:before="20" w:after="20"/>
            </w:pPr>
            <w:r>
              <w:t xml:space="preserve">Groupe de Produits : </w:t>
            </w:r>
            <w:r>
              <w:rPr>
                <w:b/>
              </w:rPr>
              <w:t>Serveurs</w:t>
            </w:r>
          </w:p>
        </w:tc>
        <w:tc>
          <w:tcPr>
            <w:tcW w:w="3518" w:type="dxa"/>
          </w:tcPr>
          <w:p w:rsidR="00DA5EB4" w:rsidRPr="00FD6067" w:rsidRDefault="00DA5EB4" w:rsidP="00DA5EB4">
            <w:pPr>
              <w:pStyle w:val="ProductList-Body"/>
              <w:spacing w:before="20" w:after="20"/>
              <w:rPr>
                <w:lang w:val="fr-FR"/>
              </w:rPr>
            </w:pPr>
            <w:r w:rsidRPr="00FD6067">
              <w:rPr>
                <w:lang w:val="fr-FR"/>
              </w:rPr>
              <w:t xml:space="preserve">Éligible à réduction (SCE) : </w:t>
            </w:r>
            <w:r w:rsidRPr="00FD6067">
              <w:rPr>
                <w:b/>
                <w:lang w:val="fr-FR"/>
              </w:rPr>
              <w:t>SharePoint Server</w:t>
            </w:r>
          </w:p>
        </w:tc>
      </w:tr>
      <w:tr w:rsidR="00DA5EB4" w:rsidRPr="00CC0010" w:rsidTr="00776C46">
        <w:tc>
          <w:tcPr>
            <w:tcW w:w="4014" w:type="dxa"/>
          </w:tcPr>
          <w:p w:rsidR="00DA5EB4" w:rsidRPr="00FD6067" w:rsidRDefault="00DA5EB4" w:rsidP="006E6A2F">
            <w:pPr>
              <w:pStyle w:val="ProductList-Body"/>
              <w:tabs>
                <w:tab w:val="clear" w:pos="158"/>
                <w:tab w:val="left" w:pos="162"/>
              </w:tabs>
              <w:spacing w:before="20" w:after="20"/>
              <w:rPr>
                <w:lang w:val="fr-FR"/>
              </w:rPr>
            </w:pPr>
            <w:r w:rsidRPr="00FD6067">
              <w:rPr>
                <w:lang w:val="fr-FR"/>
              </w:rPr>
              <w:tab/>
            </w:r>
            <w:r w:rsidRPr="00FD6067">
              <w:rPr>
                <w:b/>
                <w:lang w:val="fr-FR"/>
              </w:rPr>
              <w:t xml:space="preserve">SharePoint Server 2007 </w:t>
            </w:r>
            <w:r w:rsidRPr="00FD6067">
              <w:rPr>
                <w:lang w:val="fr-FR"/>
              </w:rPr>
              <w:t>(11/06)</w:t>
            </w:r>
          </w:p>
          <w:p w:rsidR="00F64628" w:rsidRPr="00FD6067" w:rsidRDefault="00F64628" w:rsidP="006E6A2F">
            <w:pPr>
              <w:pStyle w:val="ProductList-Body"/>
              <w:tabs>
                <w:tab w:val="clear" w:pos="158"/>
                <w:tab w:val="left" w:pos="162"/>
              </w:tabs>
              <w:spacing w:before="20" w:after="20"/>
              <w:ind w:left="162"/>
              <w:rPr>
                <w:lang w:val="fr-FR"/>
              </w:rPr>
            </w:pPr>
            <w:r w:rsidRPr="00FD6067">
              <w:rPr>
                <w:lang w:val="fr-FR"/>
              </w:rPr>
              <w:t>Pas de version précédente de Microsoft Office Audit and Control Management Server</w:t>
            </w:r>
          </w:p>
        </w:tc>
        <w:tc>
          <w:tcPr>
            <w:tcW w:w="3258" w:type="dxa"/>
          </w:tcPr>
          <w:p w:rsidR="00DA5EB4" w:rsidRPr="00FD6067" w:rsidRDefault="00363ABA" w:rsidP="00DA5EB4">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518" w:type="dxa"/>
          </w:tcPr>
          <w:p w:rsidR="00DA5EB4" w:rsidRPr="00FD6067" w:rsidRDefault="00DA5EB4" w:rsidP="00DA5EB4">
            <w:pPr>
              <w:pStyle w:val="ProductList-Body"/>
              <w:spacing w:before="20" w:after="20"/>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DA5EB4" w:rsidRPr="00FD6067" w:rsidRDefault="00DA5EB4" w:rsidP="00DA5EB4">
      <w:pPr>
        <w:pStyle w:val="ProductList-Body"/>
        <w:rPr>
          <w:b/>
          <w:lang w:val="fr-FR"/>
        </w:rPr>
      </w:pPr>
      <w:r w:rsidRPr="00FD6067">
        <w:rPr>
          <w:b/>
          <w:color w:val="00188F"/>
          <w:lang w:val="fr-FR"/>
        </w:rPr>
        <w:t>Droits de mise à jour de la Software Assurance pour les versions précédentes de SharePoint Server</w:t>
      </w:r>
    </w:p>
    <w:p w:rsidR="00782C7B" w:rsidRPr="00FD6067" w:rsidRDefault="00DA5EB4" w:rsidP="006E6A2F">
      <w:pPr>
        <w:pStyle w:val="ProductList-Body"/>
        <w:rPr>
          <w:lang w:val="fr-FR"/>
        </w:rPr>
      </w:pPr>
      <w:r w:rsidRPr="00FD6067">
        <w:rPr>
          <w:lang w:val="fr-FR"/>
        </w:rPr>
        <w:t>La version 2010 de SharePoint Server pour sites Internet</w:t>
      </w:r>
      <w:r>
        <w:fldChar w:fldCharType="begin"/>
      </w:r>
      <w:r w:rsidRPr="00FD6067">
        <w:rPr>
          <w:lang w:val="fr-FR"/>
        </w:rPr>
        <w:instrText>XE "SharePoint Server pour sites Internet"</w:instrText>
      </w:r>
      <w:r>
        <w:fldChar w:fldCharType="end"/>
      </w:r>
      <w:r w:rsidRPr="00FD6067">
        <w:rPr>
          <w:lang w:val="fr-FR"/>
        </w:rPr>
        <w:t xml:space="preserve"> Entreprise, de SharePoint Server pour sites Internet Standard, de FAST Search Server</w:t>
      </w:r>
      <w:r>
        <w:fldChar w:fldCharType="begin"/>
      </w:r>
      <w:r w:rsidRPr="00FD6067">
        <w:rPr>
          <w:lang w:val="fr-FR"/>
        </w:rPr>
        <w:instrText>XE "FAST Search Server"</w:instrText>
      </w:r>
      <w:r>
        <w:fldChar w:fldCharType="end"/>
      </w:r>
      <w:r w:rsidRPr="00FD6067">
        <w:rPr>
          <w:lang w:val="fr-FR"/>
        </w:rPr>
        <w:t xml:space="preserve"> for SharePoint Server et de Search Server</w:t>
      </w:r>
      <w:r>
        <w:fldChar w:fldCharType="begin"/>
      </w:r>
      <w:r w:rsidRPr="00FD6067">
        <w:rPr>
          <w:lang w:val="fr-FR"/>
        </w:rPr>
        <w:instrText>XE "Search Server"</w:instrText>
      </w:r>
      <w:r>
        <w:fldChar w:fldCharType="end"/>
      </w:r>
      <w:r w:rsidRPr="00FD6067">
        <w:rPr>
          <w:lang w:val="fr-FR"/>
        </w:rPr>
        <w:t xml:space="preserve"> est la version finale de ces Produits. Les clients qui ont souscrit des licences pour SharePoint Server 2010</w:t>
      </w:r>
      <w:r>
        <w:fldChar w:fldCharType="begin"/>
      </w:r>
      <w:r w:rsidRPr="00FD6067">
        <w:rPr>
          <w:lang w:val="fr-FR"/>
        </w:rPr>
        <w:instrText>XE "SharePoint Server 2010"</w:instrText>
      </w:r>
      <w:r>
        <w:fldChar w:fldCharType="end"/>
      </w:r>
      <w:r w:rsidRPr="00FD6067">
        <w:rPr>
          <w:lang w:val="fr-FR"/>
        </w:rP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s’appliquent à ces licences (voir la section </w:t>
      </w:r>
      <w:hyperlink w:anchor="SoftwareAssurance" w:history="1">
        <w:r w:rsidRPr="00FD6067">
          <w:rPr>
            <w:rStyle w:val="Hyperlink"/>
            <w:lang w:val="fr-FR"/>
          </w:rPr>
          <w:t>Software Assurance</w:t>
        </w:r>
      </w:hyperlink>
      <w:r w:rsidRPr="00FD6067">
        <w:rPr>
          <w:lang w:val="fr-FR"/>
        </w:rPr>
        <w:t>).</w:t>
      </w:r>
    </w:p>
    <w:p w:rsidR="009708AE" w:rsidRPr="00FD6067" w:rsidRDefault="009708AE" w:rsidP="009708AE">
      <w:pPr>
        <w:pStyle w:val="ProductList-Body"/>
        <w:rPr>
          <w:lang w:val="fr-FR"/>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AA483D">
        <w:tc>
          <w:tcPr>
            <w:tcW w:w="5400" w:type="dxa"/>
          </w:tcPr>
          <w:p w:rsidR="00DA5EB4" w:rsidRPr="00FD6067" w:rsidRDefault="001B25E0" w:rsidP="001B25E0">
            <w:pPr>
              <w:pStyle w:val="ProductList-Body"/>
              <w:rPr>
                <w:lang w:val="fr-FR"/>
              </w:rPr>
            </w:pPr>
            <w:r w:rsidRPr="00FD6067">
              <w:rPr>
                <w:lang w:val="fr-FR"/>
              </w:rPr>
              <w:t>Licence SharePoint Server 2010</w:t>
            </w:r>
            <w:r>
              <w:fldChar w:fldCharType="begin"/>
            </w:r>
            <w:r w:rsidRPr="00FD6067">
              <w:rPr>
                <w:lang w:val="fr-FR"/>
              </w:rPr>
              <w:instrText>XE "SharePoint Server 2010"</w:instrText>
            </w:r>
            <w:r>
              <w:fldChar w:fldCharType="end"/>
            </w:r>
            <w:r w:rsidRPr="00FD6067">
              <w:rPr>
                <w:lang w:val="fr-FR"/>
              </w:rPr>
              <w:t xml:space="preserve"> pour sites Internet Entreprise</w:t>
            </w:r>
          </w:p>
        </w:tc>
        <w:tc>
          <w:tcPr>
            <w:tcW w:w="5400" w:type="dxa"/>
          </w:tcPr>
          <w:p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AA483D">
        <w:tc>
          <w:tcPr>
            <w:tcW w:w="5400" w:type="dxa"/>
          </w:tcPr>
          <w:p w:rsidR="001B25E0" w:rsidRPr="00FD6067" w:rsidRDefault="001B25E0" w:rsidP="001B25E0">
            <w:pPr>
              <w:pStyle w:val="ProductList-Body"/>
              <w:rPr>
                <w:lang w:val="fr-FR"/>
              </w:rPr>
            </w:pPr>
            <w:r w:rsidRPr="00FD6067">
              <w:rPr>
                <w:lang w:val="fr-FR"/>
              </w:rPr>
              <w:t>Licence SharePoint Server 2010</w:t>
            </w:r>
            <w:r>
              <w:fldChar w:fldCharType="begin"/>
            </w:r>
            <w:r w:rsidRPr="00FD6067">
              <w:rPr>
                <w:lang w:val="fr-FR"/>
              </w:rPr>
              <w:instrText>XE "SharePoint Server 2010"</w:instrText>
            </w:r>
            <w:r>
              <w:fldChar w:fldCharType="end"/>
            </w:r>
            <w:r w:rsidRPr="00FD6067">
              <w:rPr>
                <w:lang w:val="fr-FR"/>
              </w:rPr>
              <w:t xml:space="preserve"> pour sites Internet Standard</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rsidR="00DA5EB4" w:rsidRDefault="00DA5EB4" w:rsidP="009708AE">
      <w:pPr>
        <w:pStyle w:val="ProductList-Body"/>
      </w:pPr>
    </w:p>
    <w:p w:rsidR="00DA5EB4" w:rsidRPr="00FD6067" w:rsidRDefault="00DA5EB4" w:rsidP="00DA5EB4">
      <w:pPr>
        <w:pStyle w:val="ProductList-Body"/>
        <w:rPr>
          <w:b/>
          <w:lang w:val="fr-FR"/>
        </w:rPr>
      </w:pPr>
      <w:r w:rsidRPr="00FD6067">
        <w:rPr>
          <w:b/>
          <w:color w:val="00188F"/>
          <w:lang w:val="fr-FR"/>
        </w:rPr>
        <w:t>Droit exceptionnel de passage à une version antérieure de SharePoint Server 2013</w:t>
      </w:r>
      <w:r>
        <w:fldChar w:fldCharType="begin"/>
      </w:r>
      <w:r w:rsidRPr="00FD6067">
        <w:rPr>
          <w:lang w:val="fr-FR"/>
        </w:rPr>
        <w:instrText>XE "SharePoint Server 2013"</w:instrText>
      </w:r>
      <w:r>
        <w:fldChar w:fldCharType="end"/>
      </w:r>
    </w:p>
    <w:p w:rsidR="00DA5EB4" w:rsidRPr="00FD6067" w:rsidRDefault="00DA5EB4" w:rsidP="00DA5EB4">
      <w:pPr>
        <w:pStyle w:val="ProductList-Body"/>
        <w:rPr>
          <w:lang w:val="fr-FR"/>
        </w:rPr>
      </w:pPr>
      <w:r w:rsidRPr="00FD6067">
        <w:rPr>
          <w:lang w:val="fr-FR"/>
        </w:rPr>
        <w:t>Les clients qui possèdent une licence pour SharePoint Server 2013</w:t>
      </w:r>
      <w:r>
        <w:fldChar w:fldCharType="begin"/>
      </w:r>
      <w:r w:rsidRPr="00FD6067">
        <w:rPr>
          <w:lang w:val="fr-FR"/>
        </w:rPr>
        <w:instrText>XE "SharePoint Server 2013"</w:instrText>
      </w:r>
      <w:r>
        <w:fldChar w:fldCharType="end"/>
      </w:r>
      <w:r w:rsidRPr="00FD6067">
        <w:rPr>
          <w:lang w:val="fr-FR"/>
        </w:rPr>
        <w:t xml:space="preserve"> peuvent utiliser et accéder à tout Produit parmi ceux énumérés dans le tableau ci-dessous à la place du logiciel SharePoint Server 2013 :</w:t>
      </w:r>
    </w:p>
    <w:p w:rsidR="00DA5EB4" w:rsidRPr="00FD6067" w:rsidRDefault="00DA5EB4" w:rsidP="009708AE">
      <w:pPr>
        <w:pStyle w:val="ProductList-Body"/>
        <w:rPr>
          <w:lang w:val="fr-FR"/>
        </w:rPr>
      </w:pPr>
    </w:p>
    <w:tbl>
      <w:tblPr>
        <w:tblStyle w:val="TableGrid"/>
        <w:tblW w:w="10800" w:type="dxa"/>
        <w:tblInd w:w="-5" w:type="dxa"/>
        <w:tblLook w:val="04A0" w:firstRow="1" w:lastRow="0" w:firstColumn="1" w:lastColumn="0" w:noHBand="0" w:noVBand="1"/>
      </w:tblPr>
      <w:tblGrid>
        <w:gridCol w:w="5400"/>
        <w:gridCol w:w="5400"/>
      </w:tblGrid>
      <w:tr w:rsidR="001B25E0"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Tr="00AA483D">
        <w:tc>
          <w:tcPr>
            <w:tcW w:w="5400" w:type="dxa"/>
          </w:tcPr>
          <w:p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rsidR="001B25E0" w:rsidRDefault="001B25E0" w:rsidP="001B25E0">
            <w:pPr>
              <w:pStyle w:val="ProductList-Body"/>
            </w:pPr>
            <w:r>
              <w:t>SharePoint Server 2010</w:t>
            </w:r>
            <w:r>
              <w:fldChar w:fldCharType="begin"/>
            </w:r>
            <w:r>
              <w:instrText>XE "SharePoint Server 2010"</w:instrText>
            </w:r>
            <w:r>
              <w:fldChar w:fldCharType="end"/>
            </w:r>
            <w:r>
              <w:t>, ou</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Default="00DA5EB4" w:rsidP="009708AE">
      <w:pPr>
        <w:pStyle w:val="ProductList-Body"/>
      </w:pPr>
    </w:p>
    <w:p w:rsidR="00DA5EB4" w:rsidRPr="00FD6067" w:rsidRDefault="00DA5EB4" w:rsidP="00DA5EB4">
      <w:pPr>
        <w:pStyle w:val="ProductList-Body"/>
        <w:rPr>
          <w:lang w:val="fr-FR"/>
        </w:rPr>
      </w:pPr>
      <w:r w:rsidRPr="00FD6067">
        <w:rPr>
          <w:lang w:val="fr-FR"/>
        </w:rPr>
        <w:t>Le droit d’accéder à des copies de SharePoint Server 2010</w:t>
      </w:r>
      <w:r>
        <w:fldChar w:fldCharType="begin"/>
      </w:r>
      <w:r w:rsidRPr="00FD6067">
        <w:rPr>
          <w:lang w:val="fr-FR"/>
        </w:rPr>
        <w:instrText>XE "SharePoint Server 2010"</w:instrText>
      </w:r>
      <w:r>
        <w:fldChar w:fldCharType="end"/>
      </w:r>
      <w:r w:rsidRPr="00FD6067">
        <w:rPr>
          <w:lang w:val="fr-FR"/>
        </w:rPr>
        <w:t xml:space="preserve"> ou de FAST Search Server</w:t>
      </w:r>
      <w:r>
        <w:fldChar w:fldCharType="begin"/>
      </w:r>
      <w:r w:rsidRPr="00FD6067">
        <w:rPr>
          <w:lang w:val="fr-FR"/>
        </w:rPr>
        <w:instrText>XE "FAST Search Server"</w:instrText>
      </w:r>
      <w:r>
        <w:fldChar w:fldCharType="end"/>
      </w:r>
      <w:r w:rsidRPr="00FD6067">
        <w:rPr>
          <w:lang w:val="fr-FR"/>
        </w:rPr>
        <w:t xml:space="preserve"> 2010 for SharePoint Server et de les utiliser à la place de copies sous licence de SharePoint Server 2013</w:t>
      </w:r>
      <w:r>
        <w:fldChar w:fldCharType="begin"/>
      </w:r>
      <w:r w:rsidRPr="00FD6067">
        <w:rPr>
          <w:lang w:val="fr-FR"/>
        </w:rPr>
        <w:instrText>XE "SharePoint Server 2013"</w:instrText>
      </w:r>
      <w:r>
        <w:fldChar w:fldCharType="end"/>
      </w:r>
      <w:r w:rsidRPr="00FD6067">
        <w:rPr>
          <w:lang w:val="fr-FR"/>
        </w:rPr>
        <w:t xml:space="preserv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rsidR="00DA5EB4" w:rsidRPr="00FD6067" w:rsidRDefault="00DA5EB4" w:rsidP="00DA5EB4">
      <w:pPr>
        <w:pStyle w:val="ProductList-Body"/>
        <w:rPr>
          <w:lang w:val="fr-FR"/>
        </w:rPr>
      </w:pPr>
    </w:p>
    <w:p w:rsidR="00DA5EB4" w:rsidRPr="00FD6067" w:rsidRDefault="00DA5EB4" w:rsidP="00DA5EB4">
      <w:pPr>
        <w:pStyle w:val="ProductList-Body"/>
        <w:rPr>
          <w:b/>
          <w:color w:val="00188F"/>
          <w:lang w:val="fr-FR"/>
        </w:rPr>
      </w:pPr>
      <w:r w:rsidRPr="00FD6067">
        <w:rPr>
          <w:b/>
          <w:color w:val="00188F"/>
          <w:lang w:val="fr-FR"/>
        </w:rPr>
        <w:t>Extension des droits pour les Applications Auto-Hébergées pour les clients de SharePoint Server pour sites Internet</w:t>
      </w:r>
      <w:r>
        <w:fldChar w:fldCharType="begin"/>
      </w:r>
      <w:r w:rsidRPr="00FD6067">
        <w:rPr>
          <w:lang w:val="fr-FR"/>
        </w:rPr>
        <w:instrText>XE "SharePoint Server pour sites Internet"</w:instrText>
      </w:r>
      <w:r>
        <w:fldChar w:fldCharType="end"/>
      </w:r>
      <w:r w:rsidRPr="00FD6067">
        <w:rPr>
          <w:b/>
          <w:color w:val="00188F"/>
          <w:lang w:val="fr-FR"/>
        </w:rPr>
        <w:t xml:space="preserve"> Entreprise avec Software Assurance</w:t>
      </w:r>
    </w:p>
    <w:p w:rsidR="00DA5EB4" w:rsidRPr="00FD6067" w:rsidRDefault="00DA5EB4" w:rsidP="00E271EF">
      <w:pPr>
        <w:pStyle w:val="ProductList-Body"/>
        <w:rPr>
          <w:lang w:val="fr-FR"/>
        </w:rPr>
      </w:pPr>
      <w:r w:rsidRPr="00FD6067">
        <w:rPr>
          <w:lang w:val="fr-FR"/>
        </w:rPr>
        <w:t>Les clients de SharePoint Server 2010</w:t>
      </w:r>
      <w:r>
        <w:fldChar w:fldCharType="begin"/>
      </w:r>
      <w:r w:rsidRPr="00FD6067">
        <w:rPr>
          <w:lang w:val="fr-FR"/>
        </w:rPr>
        <w:instrText>XE "SharePoint Server 2010"</w:instrText>
      </w:r>
      <w:r>
        <w:fldChar w:fldCharType="end"/>
      </w:r>
      <w:r w:rsidRPr="00FD6067">
        <w:rPr>
          <w:lang w:val="fr-FR"/>
        </w:rPr>
        <w:t xml:space="preserve"> pour sites Internet Entreprise obtenant des licences SharePoint Server 2013</w:t>
      </w:r>
      <w:r>
        <w:fldChar w:fldCharType="begin"/>
      </w:r>
      <w:r w:rsidRPr="00FD6067">
        <w:rPr>
          <w:lang w:val="fr-FR"/>
        </w:rPr>
        <w:instrText>XE "SharePoint Server 2013"</w:instrText>
      </w:r>
      <w:r>
        <w:fldChar w:fldCharType="end"/>
      </w:r>
      <w:r w:rsidRPr="00FD6067">
        <w:rPr>
          <w:lang w:val="fr-FR"/>
        </w:rPr>
        <w:t xml:space="preserve"> via la concession de licence ci</w:t>
      </w:r>
      <w:r w:rsidR="00E271EF" w:rsidRPr="00FD6067">
        <w:rPr>
          <w:lang w:val="fr-FR"/>
        </w:rPr>
        <w:t>­</w:t>
      </w:r>
      <w:r w:rsidRPr="00FD6067">
        <w:rPr>
          <w:lang w:val="fr-FR"/>
        </w:rPr>
        <w:t>dessus peuvent migrer vers SharePoint Server 2013 (comme prévu dans la concession précédente) et l’utiliser conformément aux droits d’utilisation de logiciels pour SharePoint Server 2013, ainsi qu’aux conditions générales de la section « Serveurs – Applications Auto-Hébergées » des Droits d’Utilisation de Logiciels. À condition que les clients maintiennent une SA pour leurs licences complémentaires SharePoint Server 2013, le droit d’utiliser SharePoint 2013 de cette manière s’applique jusqu’à la mise à disposition de la prochaine version de SharePoint Server 2013.</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4A70" w:rsidRPr="00FD6067" w:rsidRDefault="00994A70" w:rsidP="00994A70">
      <w:pPr>
        <w:pStyle w:val="ProductList-Offering1Heading"/>
        <w:pBdr>
          <w:bottom w:val="none" w:sz="0" w:space="0" w:color="auto"/>
        </w:pBdr>
        <w:outlineLvl w:val="1"/>
        <w:rPr>
          <w:lang w:val="fr-FR"/>
        </w:rPr>
      </w:pPr>
      <w:bookmarkStart w:id="476" w:name="_Toc379797195"/>
      <w:bookmarkStart w:id="477" w:name="_Toc380513220"/>
      <w:bookmarkStart w:id="478" w:name="_Toc380655262"/>
    </w:p>
    <w:p w:rsidR="009919D2" w:rsidRDefault="009919D2" w:rsidP="00680B4D">
      <w:pPr>
        <w:pStyle w:val="ProductList-Offering1Heading"/>
        <w:outlineLvl w:val="1"/>
      </w:pPr>
      <w:bookmarkStart w:id="479" w:name="_Toc383683557"/>
      <w:r>
        <w:t>Rental Rights</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1B25E0">
        <w:tc>
          <w:tcPr>
            <w:tcW w:w="3060" w:type="dxa"/>
            <w:tcBorders>
              <w:top w:val="nil"/>
              <w:left w:val="nil"/>
              <w:bottom w:val="dashSmallGap" w:sz="4" w:space="0" w:color="BFBFBF" w:themeColor="background1" w:themeShade="BF"/>
              <w:right w:val="nil"/>
            </w:tcBorders>
          </w:tcPr>
          <w:p w:rsidR="008E1485" w:rsidRPr="00FD6067" w:rsidRDefault="008E1485" w:rsidP="00AF39E5">
            <w:pPr>
              <w:pStyle w:val="ProductList-Offering1"/>
              <w:spacing w:before="10" w:after="10"/>
              <w:rPr>
                <w:lang w:val="fr-FR"/>
              </w:rPr>
            </w:pPr>
            <w:bookmarkStart w:id="480" w:name="_Toc379797196"/>
            <w:bookmarkStart w:id="481" w:name="_Toc380513221"/>
            <w:bookmarkStart w:id="482" w:name="_Toc380655263"/>
            <w:bookmarkStart w:id="483" w:name="_Toc383683558"/>
            <w:r w:rsidRPr="00FD6067">
              <w:rPr>
                <w:lang w:val="fr-FR"/>
              </w:rPr>
              <w:t>Rental Rights pour Office Professionnel</w:t>
            </w:r>
            <w:bookmarkEnd w:id="480"/>
            <w:bookmarkEnd w:id="481"/>
            <w:bookmarkEnd w:id="482"/>
            <w:bookmarkEnd w:id="483"/>
            <w:r>
              <w:fldChar w:fldCharType="begin"/>
            </w:r>
            <w:r w:rsidRPr="00FD6067">
              <w:rPr>
                <w:lang w:val="fr-FR"/>
              </w:rP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AF39E5">
            <w:pPr>
              <w:pStyle w:val="ProductList-Offering1"/>
              <w:spacing w:before="10" w:after="10"/>
            </w:pPr>
            <w:bookmarkStart w:id="484" w:name="_Toc379797197"/>
            <w:bookmarkStart w:id="485" w:name="_Toc380513222"/>
            <w:bookmarkStart w:id="486" w:name="_Toc380655264"/>
            <w:bookmarkStart w:id="487" w:name="_Toc383683559"/>
            <w:r>
              <w:t>Rental Rights pour Office Standard</w:t>
            </w:r>
            <w:bookmarkEnd w:id="484"/>
            <w:bookmarkEnd w:id="485"/>
            <w:bookmarkEnd w:id="486"/>
            <w:bookmarkEnd w:id="487"/>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1B25E0">
        <w:tc>
          <w:tcPr>
            <w:tcW w:w="3060" w:type="dxa"/>
            <w:tcBorders>
              <w:top w:val="dashSmallGap" w:sz="4" w:space="0" w:color="BFBFBF" w:themeColor="background1" w:themeShade="BF"/>
              <w:left w:val="nil"/>
              <w:bottom w:val="nil"/>
              <w:right w:val="nil"/>
            </w:tcBorders>
          </w:tcPr>
          <w:p w:rsidR="008E1485" w:rsidRDefault="008E1485" w:rsidP="00AF39E5">
            <w:pPr>
              <w:pStyle w:val="ProductList-Offering1"/>
              <w:spacing w:before="10" w:after="10"/>
            </w:pPr>
            <w:bookmarkStart w:id="488" w:name="_Toc379797198"/>
            <w:bookmarkStart w:id="489" w:name="_Toc380513223"/>
            <w:bookmarkStart w:id="490" w:name="_Toc380655265"/>
            <w:bookmarkStart w:id="491" w:name="_Toc383683560"/>
            <w:r>
              <w:t>Rental Rights pour Windows</w:t>
            </w:r>
            <w:bookmarkEnd w:id="488"/>
            <w:bookmarkEnd w:id="489"/>
            <w:bookmarkEnd w:id="490"/>
            <w:bookmarkEnd w:id="491"/>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bl>
    <w:p w:rsidR="009919D2" w:rsidRPr="00AF39E5" w:rsidRDefault="009919D2" w:rsidP="004F3C6D">
      <w:pPr>
        <w:pStyle w:val="ProductList-Body"/>
        <w:rPr>
          <w:sz w:val="16"/>
          <w:szCs w:val="16"/>
        </w:rPr>
      </w:pPr>
    </w:p>
    <w:p w:rsidR="00782C7B" w:rsidRPr="00782C7B" w:rsidRDefault="00782C7B" w:rsidP="00AF39E5">
      <w:pPr>
        <w:pStyle w:val="ProductList-Body"/>
        <w:shd w:val="clear" w:color="auto" w:fill="D9D9D9" w:themeFill="background1" w:themeFillShade="D9"/>
        <w:spacing w:before="80" w:after="80"/>
        <w:rPr>
          <w:b/>
        </w:rPr>
      </w:pPr>
      <w:r>
        <w:rPr>
          <w:b/>
        </w:rPr>
        <w:t>Informations supplémentaires</w:t>
      </w:r>
    </w:p>
    <w:p w:rsidR="001B25E0" w:rsidRPr="00FD6067" w:rsidRDefault="001B25E0" w:rsidP="001B25E0">
      <w:pPr>
        <w:pStyle w:val="ProductList-Body"/>
        <w:rPr>
          <w:lang w:val="fr-FR"/>
        </w:rPr>
      </w:pPr>
      <w:r w:rsidRPr="00FD6067">
        <w:rPr>
          <w:lang w:val="fr-FR"/>
        </w:rPr>
        <w:t>Les licences Rental Rights concédées au titre de ces programmes sont des licences complémentaires fournies dans le seul de but de permettre à</w:t>
      </w:r>
      <w:r w:rsidR="00DD529D" w:rsidRPr="00FD6067">
        <w:rPr>
          <w:lang w:val="fr-FR"/>
        </w:rPr>
        <w:t> </w:t>
      </w:r>
      <w:r w:rsidRPr="00FD6067">
        <w:rPr>
          <w:lang w:val="fr-FR"/>
        </w:rPr>
        <w:t>des tiers d’utiliser une application ou un système d’exploitation éligible sous licence. Ces licences ne sont pas des licences complètes, ni de passage à une édition supérieure. Par conséquent, chaque ordinateur auquel un client attribue une licence Rental Rights doit posséder une licence lui permettant d’exécuter l’une des applications ou l’un des systèmes d’exploitation éligibles ci-dessous.</w:t>
      </w:r>
    </w:p>
    <w:p w:rsidR="001B25E0" w:rsidRPr="00FD6067" w:rsidRDefault="001B25E0" w:rsidP="001B25E0">
      <w:pPr>
        <w:pStyle w:val="ProductList-Body"/>
        <w:rPr>
          <w:sz w:val="16"/>
          <w:szCs w:val="16"/>
          <w:lang w:val="fr-FR"/>
        </w:rPr>
      </w:pPr>
    </w:p>
    <w:p w:rsidR="001B25E0" w:rsidRPr="00FD6067" w:rsidRDefault="001B25E0" w:rsidP="001B25E0">
      <w:pPr>
        <w:pStyle w:val="ProductList-Body"/>
        <w:rPr>
          <w:b/>
          <w:lang w:val="fr-FR"/>
        </w:rPr>
      </w:pPr>
      <w:r w:rsidRPr="00FD6067">
        <w:rPr>
          <w:b/>
          <w:color w:val="00188F"/>
          <w:lang w:val="fr-FR"/>
        </w:rPr>
        <w:t>Applications éligibles pour Office</w:t>
      </w:r>
    </w:p>
    <w:p w:rsidR="00782C7B" w:rsidRPr="00FD6067" w:rsidRDefault="001B25E0" w:rsidP="001B25E0">
      <w:pPr>
        <w:pStyle w:val="ProductList-Body"/>
        <w:rPr>
          <w:lang w:val="fr-FR"/>
        </w:rPr>
      </w:pPr>
      <w:r w:rsidRPr="00FD6067">
        <w:rPr>
          <w:lang w:val="fr-FR"/>
        </w:rPr>
        <w:t>La licence de l’application éligible doit être attribuée au même dispositif auquel la licence Rental Rights VL doit être attribuée. Les applications éligibles par type de Programme sont les suivantes :</w:t>
      </w:r>
      <w:r w:rsidRPr="00FD6067">
        <w:rPr>
          <w:lang w:val="fr-FR"/>
        </w:rPr>
        <w:tab/>
      </w:r>
    </w:p>
    <w:p w:rsidR="009919D2" w:rsidRPr="00FD6067" w:rsidRDefault="009919D2" w:rsidP="004F3C6D">
      <w:pPr>
        <w:pStyle w:val="ProductList-Body"/>
        <w:rPr>
          <w:sz w:val="16"/>
          <w:szCs w:val="16"/>
          <w:lang w:val="fr-FR"/>
        </w:rPr>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Tr="00AA483D">
        <w:trPr>
          <w:tblHeader/>
        </w:trPr>
        <w:tc>
          <w:tcPr>
            <w:tcW w:w="5760" w:type="dxa"/>
            <w:shd w:val="clear" w:color="auto" w:fill="0072C6"/>
            <w:vAlign w:val="center"/>
          </w:tcPr>
          <w:p w:rsidR="001B25E0" w:rsidRPr="00FD6067" w:rsidRDefault="001B25E0" w:rsidP="00F86874">
            <w:pPr>
              <w:pStyle w:val="ProductList-Body"/>
              <w:spacing w:before="20" w:after="20"/>
              <w:rPr>
                <w:color w:val="FFFFFF" w:themeColor="background1"/>
                <w:lang w:val="fr-FR"/>
              </w:rPr>
            </w:pPr>
            <w:r w:rsidRPr="00FD6067">
              <w:rPr>
                <w:color w:val="FFFFFF" w:themeColor="background1"/>
                <w:lang w:val="fr-FR"/>
              </w:rPr>
              <w:t>Applications éligibles pour l’achat de Rental Rights pour Office Standard</w:t>
            </w:r>
            <w:r>
              <w:fldChar w:fldCharType="begin"/>
            </w:r>
            <w:r w:rsidRPr="00FD6067">
              <w:rPr>
                <w:lang w:val="fr-FR"/>
              </w:rPr>
              <w:instrText>XE "Rental Rights pour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1260"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D67524">
        <w:tc>
          <w:tcPr>
            <w:tcW w:w="5760"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D67524">
        <w:tc>
          <w:tcPr>
            <w:tcW w:w="5760"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Professionnel Plus</w:t>
            </w:r>
          </w:p>
        </w:tc>
      </w:tr>
      <w:tr w:rsidR="008E15EC" w:rsidTr="00D67524">
        <w:tc>
          <w:tcPr>
            <w:tcW w:w="5760" w:type="dxa"/>
          </w:tcPr>
          <w:p w:rsidR="008E15EC" w:rsidRPr="000D6060" w:rsidRDefault="008E15EC" w:rsidP="00F86874">
            <w:pPr>
              <w:pStyle w:val="ProductList-Body"/>
              <w:ind w:left="162"/>
            </w:pPr>
            <w:r>
              <w:t>Office Professionnel Plus 2013</w:t>
            </w:r>
            <w:r>
              <w:fldChar w:fldCharType="begin"/>
            </w:r>
            <w:r>
              <w:instrText>XE "Office Professionnel Plus 2013"</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Professionnel Plus 2010</w:t>
            </w:r>
            <w:r>
              <w:fldChar w:fldCharType="begin"/>
            </w:r>
            <w:r>
              <w:instrText>XE "Office Professionnel Plus 2010"</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D67524">
        <w:tc>
          <w:tcPr>
            <w:tcW w:w="5760" w:type="dxa"/>
          </w:tcPr>
          <w:p w:rsidR="008E15EC" w:rsidRPr="00FD6067" w:rsidRDefault="008E15EC" w:rsidP="00F86874">
            <w:pPr>
              <w:pStyle w:val="ProductList-Body"/>
              <w:ind w:left="162"/>
              <w:rPr>
                <w:lang w:val="fr-FR"/>
              </w:rPr>
            </w:pPr>
            <w:r w:rsidRPr="00FD6067">
              <w:rPr>
                <w:lang w:val="fr-FR"/>
              </w:rPr>
              <w:t>Office Famille et Petite entreprise 2013</w:t>
            </w:r>
          </w:p>
        </w:tc>
        <w:tc>
          <w:tcPr>
            <w:tcW w:w="1260" w:type="dxa"/>
            <w:vAlign w:val="center"/>
          </w:tcPr>
          <w:p w:rsidR="008E15EC" w:rsidRPr="00FD6067" w:rsidRDefault="008E15EC" w:rsidP="00F94EE1">
            <w:pPr>
              <w:pStyle w:val="ProductList-Body"/>
              <w:jc w:val="center"/>
              <w:rPr>
                <w:lang w:val="fr-FR"/>
              </w:rP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D67524">
        <w:tc>
          <w:tcPr>
            <w:tcW w:w="5760" w:type="dxa"/>
          </w:tcPr>
          <w:p w:rsidR="008E15EC" w:rsidRDefault="008E15EC" w:rsidP="00F86874">
            <w:pPr>
              <w:pStyle w:val="ProductList-Body"/>
              <w:ind w:left="162"/>
            </w:pPr>
            <w:r>
              <w:t>Office Professionnel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Pr="00AF39E5" w:rsidRDefault="001B25E0" w:rsidP="004F3C6D">
      <w:pPr>
        <w:pStyle w:val="ProductList-Body"/>
        <w:rPr>
          <w:sz w:val="14"/>
          <w:szCs w:val="14"/>
        </w:rPr>
      </w:pPr>
    </w:p>
    <w:p w:rsidR="008E15EC" w:rsidRPr="008E15EC" w:rsidRDefault="008E15EC" w:rsidP="008E15EC">
      <w:pPr>
        <w:pStyle w:val="ProductList-Body"/>
        <w:rPr>
          <w:b/>
        </w:rPr>
      </w:pPr>
      <w:r>
        <w:rPr>
          <w:b/>
          <w:color w:val="00188F"/>
        </w:rPr>
        <w:t>Systèmes d’exploitation éligibles pour Windows</w:t>
      </w:r>
    </w:p>
    <w:p w:rsidR="001B25E0" w:rsidRPr="00FD6067" w:rsidRDefault="008E15EC" w:rsidP="008E15EC">
      <w:pPr>
        <w:pStyle w:val="ProductList-Body"/>
        <w:rPr>
          <w:lang w:val="fr-FR"/>
        </w:rPr>
      </w:pPr>
      <w:r w:rsidRPr="00FD6067">
        <w:rPr>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 Les systèmes d’exploitation concédés sous Licence éligibles incluent les licences acquises dans le cadre du Contrat Get Genuine Windows de ces programmes. La licence du système d’exploitation éligible doit être attribuée au même dispositif auquel la licence Rental Rights VL doit être attribuée.</w:t>
      </w:r>
      <w:r w:rsidR="003154F5" w:rsidRPr="00FD6067">
        <w:rPr>
          <w:lang w:val="fr-FR"/>
        </w:rPr>
        <w:t xml:space="preserve"> </w:t>
      </w:r>
      <w:r w:rsidRPr="00FD6067">
        <w:rPr>
          <w:lang w:val="fr-FR"/>
        </w:rPr>
        <w:t>Les systèmes d’exploitation éligibles par type de programme sont les suivants :</w:t>
      </w:r>
    </w:p>
    <w:p w:rsidR="0015271D" w:rsidRPr="00FD6067" w:rsidRDefault="0015271D" w:rsidP="004F3C6D">
      <w:pPr>
        <w:pStyle w:val="ProductList-Body"/>
        <w:rPr>
          <w:sz w:val="14"/>
          <w:szCs w:val="14"/>
          <w:lang w:val="fr-FR"/>
        </w:rPr>
      </w:pPr>
    </w:p>
    <w:tbl>
      <w:tblPr>
        <w:tblStyle w:val="TableGrid"/>
        <w:tblW w:w="10800" w:type="dxa"/>
        <w:tblInd w:w="-5" w:type="dxa"/>
        <w:tblLayout w:type="fixed"/>
        <w:tblLook w:val="04A0" w:firstRow="1" w:lastRow="0" w:firstColumn="1" w:lastColumn="0" w:noHBand="0" w:noVBand="1"/>
      </w:tblPr>
      <w:tblGrid>
        <w:gridCol w:w="5760"/>
        <w:gridCol w:w="1031"/>
        <w:gridCol w:w="1710"/>
        <w:gridCol w:w="1039"/>
        <w:gridCol w:w="1260"/>
      </w:tblGrid>
      <w:tr w:rsidR="008E15EC" w:rsidTr="0048096C">
        <w:trPr>
          <w:tblHeader/>
        </w:trPr>
        <w:tc>
          <w:tcPr>
            <w:tcW w:w="5760" w:type="dxa"/>
            <w:shd w:val="clear" w:color="auto" w:fill="0072C6"/>
            <w:vAlign w:val="center"/>
          </w:tcPr>
          <w:p w:rsidR="008E15EC" w:rsidRPr="00FD6067" w:rsidRDefault="008E15EC" w:rsidP="00C347FF">
            <w:pPr>
              <w:pStyle w:val="ProductList-Body"/>
              <w:spacing w:before="20" w:after="20"/>
              <w:rPr>
                <w:color w:val="FFFFFF" w:themeColor="background1"/>
                <w:lang w:val="fr-FR"/>
              </w:rPr>
            </w:pPr>
            <w:r w:rsidRPr="00FD6067">
              <w:rPr>
                <w:color w:val="FFFFFF" w:themeColor="background1"/>
                <w:lang w:val="fr-FR"/>
              </w:rPr>
              <w:t>Systèmes d’exploitation éligibles à l’achat de Rental Rights pour Windows</w:t>
            </w:r>
            <w:r>
              <w:fldChar w:fldCharType="begin"/>
            </w:r>
            <w:r w:rsidRPr="00FD6067">
              <w:rPr>
                <w:lang w:val="fr-FR"/>
              </w:rPr>
              <w:instrText>XE "Rental Rights pour Windows"</w:instrText>
            </w:r>
            <w:r>
              <w:fldChar w:fldCharType="end"/>
            </w:r>
          </w:p>
        </w:tc>
        <w:tc>
          <w:tcPr>
            <w:tcW w:w="1031"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71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1039"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397EB0">
        <w:tc>
          <w:tcPr>
            <w:tcW w:w="10800" w:type="dxa"/>
            <w:gridSpan w:val="5"/>
          </w:tcPr>
          <w:p w:rsidR="00F86874" w:rsidRPr="00CA02E2" w:rsidRDefault="00F86874" w:rsidP="00F86874">
            <w:pPr>
              <w:pStyle w:val="ProductList-Body"/>
            </w:pPr>
            <w:r>
              <w:rPr>
                <w:b/>
              </w:rPr>
              <w:t>Windows 8 et Windows 8.1 (32 bits ou 64 bits)*</w:t>
            </w:r>
          </w:p>
        </w:tc>
      </w:tr>
      <w:tr w:rsidR="008E15EC" w:rsidTr="0048096C">
        <w:tc>
          <w:tcPr>
            <w:tcW w:w="5760" w:type="dxa"/>
          </w:tcPr>
          <w:p w:rsidR="008E15EC" w:rsidRPr="000D6060" w:rsidRDefault="00C347FF" w:rsidP="00F86874">
            <w:pPr>
              <w:pStyle w:val="ProductList-Body"/>
              <w:ind w:left="162"/>
            </w:pPr>
            <w:r>
              <w:t>Pro (K, KN)</w:t>
            </w:r>
          </w:p>
        </w:tc>
        <w:tc>
          <w:tcPr>
            <w:tcW w:w="1031" w:type="dxa"/>
            <w:vAlign w:val="center"/>
          </w:tcPr>
          <w:p w:rsidR="008E15EC" w:rsidRPr="00CA02E2" w:rsidRDefault="00C347FF" w:rsidP="00F94EE1">
            <w:pPr>
              <w:pStyle w:val="ProductList-Body"/>
              <w:jc w:val="center"/>
            </w:pPr>
            <w:r>
              <w:t>X</w:t>
            </w:r>
          </w:p>
        </w:tc>
        <w:tc>
          <w:tcPr>
            <w:tcW w:w="1710" w:type="dxa"/>
            <w:vAlign w:val="center"/>
          </w:tcPr>
          <w:p w:rsidR="008E15EC" w:rsidRPr="00CA02E2" w:rsidRDefault="00C347FF" w:rsidP="00F94EE1">
            <w:pPr>
              <w:pStyle w:val="ProductList-Body"/>
              <w:jc w:val="center"/>
            </w:pPr>
            <w:r>
              <w:t>X</w:t>
            </w:r>
          </w:p>
        </w:tc>
        <w:tc>
          <w:tcPr>
            <w:tcW w:w="1039"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 ou 64 bits)</w:t>
            </w:r>
          </w:p>
        </w:tc>
      </w:tr>
      <w:tr w:rsidR="008E15EC" w:rsidTr="0048096C">
        <w:tc>
          <w:tcPr>
            <w:tcW w:w="5760" w:type="dxa"/>
          </w:tcPr>
          <w:p w:rsidR="008E15EC" w:rsidRPr="000D6060" w:rsidRDefault="00C347FF" w:rsidP="00F86874">
            <w:pPr>
              <w:pStyle w:val="ProductList-Body"/>
              <w:ind w:left="162"/>
            </w:pPr>
            <w:r>
              <w:t>Professionnel (K, KN)</w:t>
            </w:r>
          </w:p>
        </w:tc>
        <w:tc>
          <w:tcPr>
            <w:tcW w:w="1031" w:type="dxa"/>
            <w:vAlign w:val="center"/>
          </w:tcPr>
          <w:p w:rsidR="008E15EC" w:rsidRDefault="00C347FF" w:rsidP="00F94EE1">
            <w:pPr>
              <w:pStyle w:val="ProductList-Body"/>
              <w:jc w:val="center"/>
            </w:pPr>
            <w:r>
              <w:t>X</w:t>
            </w:r>
          </w:p>
        </w:tc>
        <w:tc>
          <w:tcPr>
            <w:tcW w:w="1710" w:type="dxa"/>
            <w:vAlign w:val="center"/>
          </w:tcPr>
          <w:p w:rsidR="008E15EC" w:rsidRDefault="00C347FF" w:rsidP="00F94EE1">
            <w:pPr>
              <w:pStyle w:val="ProductList-Body"/>
              <w:jc w:val="center"/>
            </w:pPr>
            <w:r>
              <w:t>X</w:t>
            </w:r>
          </w:p>
        </w:tc>
        <w:tc>
          <w:tcPr>
            <w:tcW w:w="1039"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CC0010" w:rsidTr="00397EB0">
        <w:tc>
          <w:tcPr>
            <w:tcW w:w="10800" w:type="dxa"/>
            <w:gridSpan w:val="5"/>
          </w:tcPr>
          <w:p w:rsidR="00F86874" w:rsidRPr="00FD6067" w:rsidRDefault="00F86874" w:rsidP="00F86874">
            <w:pPr>
              <w:pStyle w:val="ProductList-Body"/>
              <w:rPr>
                <w:lang w:val="pt-BR"/>
              </w:rPr>
            </w:pPr>
            <w:r w:rsidRPr="00FD6067">
              <w:rPr>
                <w:b/>
                <w:lang w:val="pt-BR"/>
              </w:rPr>
              <w:t>Windows Vista (32 bits ou 64 bits)</w:t>
            </w:r>
          </w:p>
        </w:tc>
      </w:tr>
      <w:tr w:rsidR="00C347FF" w:rsidTr="0048096C">
        <w:tc>
          <w:tcPr>
            <w:tcW w:w="5760" w:type="dxa"/>
          </w:tcPr>
          <w:p w:rsidR="00C347FF" w:rsidRDefault="00C347FF" w:rsidP="00F86874">
            <w:pPr>
              <w:pStyle w:val="ProductList-Body"/>
              <w:ind w:left="162"/>
            </w:pPr>
            <w:r>
              <w:t>Professionnel (K, KN)</w:t>
            </w:r>
          </w:p>
        </w:tc>
        <w:tc>
          <w:tcPr>
            <w:tcW w:w="1031" w:type="dxa"/>
            <w:vAlign w:val="center"/>
          </w:tcPr>
          <w:p w:rsidR="00C347FF" w:rsidRDefault="00C347FF" w:rsidP="00F94EE1">
            <w:pPr>
              <w:pStyle w:val="ProductList-Body"/>
              <w:jc w:val="center"/>
            </w:pPr>
            <w:r>
              <w:t>X</w:t>
            </w:r>
          </w:p>
        </w:tc>
        <w:tc>
          <w:tcPr>
            <w:tcW w:w="1710" w:type="dxa"/>
            <w:vAlign w:val="center"/>
          </w:tcPr>
          <w:p w:rsidR="00C347FF" w:rsidRDefault="00C347FF" w:rsidP="00F94EE1">
            <w:pPr>
              <w:pStyle w:val="ProductList-Body"/>
              <w:jc w:val="center"/>
            </w:pPr>
            <w:r>
              <w:t>X</w:t>
            </w:r>
          </w:p>
        </w:tc>
        <w:tc>
          <w:tcPr>
            <w:tcW w:w="1039"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FD6067" w:rsidRDefault="00965777" w:rsidP="004F3C6D">
      <w:pPr>
        <w:pStyle w:val="ProductList-Body"/>
        <w:rPr>
          <w:lang w:val="fr-FR"/>
        </w:rPr>
      </w:pPr>
      <w:r w:rsidRPr="00FD6067">
        <w:rPr>
          <w:lang w:val="fr-FR"/>
        </w:rPr>
        <w:t>*Les clients sont autorisés à louer des dispositifs sous licence Windows Entreprise après être passés à une version antérieure de l‘un des Systèmes d’Exploitation Éligibles ci-dessus.</w:t>
      </w:r>
    </w:p>
    <w:p w:rsidR="00965777" w:rsidRPr="00FD6067" w:rsidRDefault="00965777" w:rsidP="004F3C6D">
      <w:pPr>
        <w:pStyle w:val="ProductList-Body"/>
        <w:rPr>
          <w:sz w:val="14"/>
          <w:szCs w:val="14"/>
          <w:lang w:val="fr-FR"/>
        </w:rPr>
      </w:pPr>
    </w:p>
    <w:p w:rsidR="00C347FF" w:rsidRPr="00FD6067" w:rsidRDefault="00C347FF" w:rsidP="00C347FF">
      <w:pPr>
        <w:pStyle w:val="ProductList-Body"/>
        <w:rPr>
          <w:b/>
          <w:lang w:val="fr-FR"/>
        </w:rPr>
      </w:pPr>
      <w:r w:rsidRPr="00FD6067">
        <w:rPr>
          <w:b/>
          <w:color w:val="00188F"/>
          <w:lang w:val="fr-FR"/>
        </w:rPr>
        <w:t>Software Assurance</w:t>
      </w:r>
    </w:p>
    <w:p w:rsidR="001B25E0" w:rsidRPr="00FD6067" w:rsidRDefault="00C347FF" w:rsidP="00C347FF">
      <w:pPr>
        <w:pStyle w:val="ProductList-Body"/>
        <w:rPr>
          <w:lang w:val="fr-FR"/>
        </w:rPr>
      </w:pPr>
      <w:r w:rsidRPr="00FD6067">
        <w:rPr>
          <w:lang w:val="fr-FR"/>
        </w:rPr>
        <w:t>Les clients qui font l’acquisition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le droit d’utiliser les logiciels au titre de cette couverture prendra fin à l’expiration des licences Rental Rights correspondantes.</w:t>
      </w:r>
    </w:p>
    <w:bookmarkStart w:id="492" w:name="_Toc378147635"/>
    <w:bookmarkStart w:id="493" w:name="_Toc378151537"/>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708AE" w:rsidRDefault="009708AE" w:rsidP="009708AE">
      <w:pPr>
        <w:pStyle w:val="ProductList-OfferingGroupHeading"/>
        <w:outlineLvl w:val="1"/>
      </w:pPr>
      <w:bookmarkStart w:id="494" w:name="_Toc379797199"/>
      <w:bookmarkStart w:id="495" w:name="_Toc380513224"/>
      <w:bookmarkStart w:id="496" w:name="_Toc380655266"/>
      <w:bookmarkStart w:id="497" w:name="_Toc383683561"/>
      <w:r>
        <w:t>SQL</w:t>
      </w:r>
      <w:bookmarkEnd w:id="494"/>
      <w:bookmarkEnd w:id="495"/>
      <w:bookmarkEnd w:id="496"/>
      <w:bookmarkEnd w:id="497"/>
    </w:p>
    <w:p w:rsidR="009708AE" w:rsidRDefault="009708AE" w:rsidP="00B26BEF">
      <w:pPr>
        <w:pStyle w:val="ProductList-Offering2Heading"/>
        <w:outlineLvl w:val="2"/>
      </w:pPr>
      <w:bookmarkStart w:id="498" w:name="_Toc378147620"/>
      <w:bookmarkStart w:id="499" w:name="_Toc378151522"/>
      <w:r>
        <w:tab/>
      </w:r>
      <w:bookmarkStart w:id="500" w:name="_Toc379797200"/>
      <w:bookmarkStart w:id="501" w:name="_Toc380513225"/>
      <w:bookmarkStart w:id="502" w:name="_Toc380655267"/>
      <w:bookmarkStart w:id="503" w:name="_Toc383683562"/>
      <w: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5A483A">
        <w:tc>
          <w:tcPr>
            <w:tcW w:w="3060" w:type="dxa"/>
            <w:tcBorders>
              <w:top w:val="nil"/>
              <w:left w:val="nil"/>
              <w:bottom w:val="nil"/>
              <w:right w:val="nil"/>
            </w:tcBorders>
          </w:tcPr>
          <w:p w:rsidR="008E1485" w:rsidRDefault="008E1485" w:rsidP="005F17AF">
            <w:pPr>
              <w:pStyle w:val="ProductList-Offering2"/>
            </w:pPr>
            <w:bookmarkStart w:id="504" w:name="_Toc379797201"/>
            <w:bookmarkStart w:id="505" w:name="_Toc380513226"/>
            <w:bookmarkStart w:id="506" w:name="_Toc380655268"/>
            <w:bookmarkStart w:id="507" w:name="_Toc383683563"/>
            <w:r>
              <w:t>Business Intelligence Appliance 2013</w:t>
            </w:r>
            <w:bookmarkEnd w:id="504"/>
            <w:bookmarkEnd w:id="505"/>
            <w:bookmarkEnd w:id="506"/>
            <w:bookmarkEnd w:id="507"/>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8E1485" w:rsidRDefault="008E1485" w:rsidP="00C05A53">
            <w:pPr>
              <w:pStyle w:val="ProductList-OfferingBody"/>
              <w:ind w:left="-113"/>
              <w:jc w:val="center"/>
            </w:pPr>
            <w:r>
              <w:t>11/11</w:t>
            </w:r>
          </w:p>
        </w:tc>
        <w:tc>
          <w:tcPr>
            <w:tcW w:w="595" w:type="dxa"/>
            <w:tcBorders>
              <w:top w:val="nil"/>
              <w:left w:val="nil"/>
              <w:bottom w:val="nil"/>
              <w:right w:val="nil"/>
            </w:tcBorders>
            <w:vAlign w:val="center"/>
          </w:tcPr>
          <w:p w:rsidR="008E1485" w:rsidRDefault="008E1485" w:rsidP="00C05A53">
            <w:pPr>
              <w:pStyle w:val="ProductList-OfferingBody"/>
              <w:ind w:left="-113"/>
              <w:jc w:val="center"/>
            </w:pPr>
            <w:r>
              <w:t>125</w:t>
            </w:r>
          </w:p>
        </w:tc>
        <w:tc>
          <w:tcPr>
            <w:tcW w:w="596" w:type="dxa"/>
            <w:tcBorders>
              <w:top w:val="nil"/>
              <w:left w:val="nil"/>
              <w:bottom w:val="nil"/>
              <w:right w:val="nil"/>
            </w:tcBorders>
            <w:vAlign w:val="center"/>
          </w:tcPr>
          <w:p w:rsidR="008E1485" w:rsidRDefault="008E1485"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8E1485" w:rsidRDefault="008E1485"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Pr="00E81BC0" w:rsidRDefault="00E81BC0"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E81BC0"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10"/>
        <w:gridCol w:w="3284"/>
      </w:tblGrid>
      <w:tr w:rsidR="000C0ACA" w:rsidTr="003E75F5">
        <w:tc>
          <w:tcPr>
            <w:tcW w:w="3596" w:type="dxa"/>
          </w:tcPr>
          <w:p w:rsidR="000C0ACA" w:rsidRDefault="000C0ACA" w:rsidP="005F17AF">
            <w:pPr>
              <w:pStyle w:val="ProductList-Body"/>
            </w:pPr>
          </w:p>
        </w:tc>
        <w:tc>
          <w:tcPr>
            <w:tcW w:w="3910" w:type="dxa"/>
          </w:tcPr>
          <w:p w:rsidR="000C0ACA" w:rsidRDefault="000C0ACA" w:rsidP="005F17AF">
            <w:pPr>
              <w:pStyle w:val="ProductList-Body"/>
            </w:pPr>
            <w:r>
              <w:t xml:space="preserve">Groupe de Produits : </w:t>
            </w:r>
            <w:r>
              <w:rPr>
                <w:b/>
              </w:rPr>
              <w:t>Serveur</w:t>
            </w:r>
          </w:p>
        </w:tc>
        <w:tc>
          <w:tcPr>
            <w:tcW w:w="3284" w:type="dxa"/>
          </w:tcPr>
          <w:p w:rsidR="000C0ACA" w:rsidRDefault="000C0ACA" w:rsidP="005F17AF">
            <w:pPr>
              <w:pStyle w:val="ProductList-Body"/>
            </w:pPr>
          </w:p>
        </w:tc>
      </w:tr>
      <w:tr w:rsidR="000C0ACA" w:rsidRPr="00CC0010" w:rsidTr="003E75F5">
        <w:tc>
          <w:tcPr>
            <w:tcW w:w="3596" w:type="dxa"/>
          </w:tcPr>
          <w:p w:rsidR="000C0ACA" w:rsidRDefault="000C0ACA" w:rsidP="005F17AF">
            <w:pPr>
              <w:pStyle w:val="ProductList-Body"/>
            </w:pPr>
          </w:p>
        </w:tc>
        <w:tc>
          <w:tcPr>
            <w:tcW w:w="3910" w:type="dxa"/>
          </w:tcPr>
          <w:p w:rsidR="000C0ACA" w:rsidRPr="00FD6067" w:rsidRDefault="00363ABA" w:rsidP="005F17AF">
            <w:pPr>
              <w:pStyle w:val="ProductList-Body"/>
              <w:rPr>
                <w:lang w:val="fr-FR"/>
              </w:rPr>
            </w:pPr>
            <w:r w:rsidRPr="00363ABA">
              <w:rPr>
                <w:lang w:val="fr-FR"/>
              </w:rPr>
              <w:t xml:space="preserve">Avantages de la Software Assurance : </w:t>
            </w:r>
            <w:r w:rsidRPr="00363ABA">
              <w:rPr>
                <w:b/>
                <w:bCs/>
                <w:lang w:val="fr-FR"/>
              </w:rPr>
              <w:t>Serveurs</w:t>
            </w:r>
          </w:p>
        </w:tc>
        <w:tc>
          <w:tcPr>
            <w:tcW w:w="3284" w:type="dxa"/>
          </w:tcPr>
          <w:p w:rsidR="000C0ACA" w:rsidRPr="00FD6067" w:rsidRDefault="000C0ACA" w:rsidP="005F17AF">
            <w:pPr>
              <w:pStyle w:val="ProductList-Body"/>
              <w:rPr>
                <w:lang w:val="fr-FR"/>
              </w:rPr>
            </w:pPr>
          </w:p>
        </w:tc>
      </w:tr>
    </w:tbl>
    <w:p w:rsidR="00782C7B" w:rsidRPr="00FD6067" w:rsidRDefault="00782C7B" w:rsidP="0045321D">
      <w:pPr>
        <w:pStyle w:val="ProductList-Body"/>
        <w:shd w:val="clear" w:color="auto" w:fill="D9D9D9" w:themeFill="background1" w:themeFillShade="D9"/>
        <w:spacing w:before="80" w:after="80"/>
        <w:rPr>
          <w:b/>
          <w:lang w:val="fr-FR"/>
        </w:rPr>
      </w:pPr>
      <w:r w:rsidRPr="00FD6067">
        <w:rPr>
          <w:b/>
          <w:lang w:val="fr-FR"/>
        </w:rPr>
        <w:t>Informations supplémentaires</w:t>
      </w:r>
    </w:p>
    <w:p w:rsidR="00782C7B" w:rsidRPr="00FD6067" w:rsidRDefault="005F17AF" w:rsidP="00782C7B">
      <w:pPr>
        <w:pStyle w:val="ProductList-Body"/>
        <w:rPr>
          <w:lang w:val="fr-FR"/>
        </w:rPr>
      </w:pPr>
      <w:r w:rsidRPr="00FD6067">
        <w:rPr>
          <w:lang w:val="fr-FR"/>
        </w:rPr>
        <w:t>Le logiciel Business Intelligence Appliance 2012</w:t>
      </w:r>
      <w:r>
        <w:fldChar w:fldCharType="begin"/>
      </w:r>
      <w:r w:rsidRPr="00FD6067">
        <w:rPr>
          <w:lang w:val="fr-FR"/>
        </w:rPr>
        <w:instrText>XE "Business Intelligence Appliance 2012"</w:instrText>
      </w:r>
      <w:r>
        <w:fldChar w:fldCharType="end"/>
      </w:r>
      <w:r w:rsidRPr="00FD6067">
        <w:rPr>
          <w:lang w:val="fr-FR"/>
        </w:rPr>
        <w:t>, qui inclut SQL Server 2008 R2</w:t>
      </w:r>
      <w:r>
        <w:fldChar w:fldCharType="begin"/>
      </w:r>
      <w:r w:rsidRPr="00FD6067">
        <w:rPr>
          <w:lang w:val="fr-FR"/>
        </w:rPr>
        <w:instrText>XE "R2 SQL Server 2008"</w:instrText>
      </w:r>
      <w:r>
        <w:fldChar w:fldCharType="end"/>
      </w:r>
      <w:r w:rsidRPr="00FD6067">
        <w:rPr>
          <w:lang w:val="fr-FR"/>
        </w:rPr>
        <w:t xml:space="preserve"> et SharePoint Server 2010</w:t>
      </w:r>
      <w:r>
        <w:fldChar w:fldCharType="begin"/>
      </w:r>
      <w:r w:rsidRPr="00FD6067">
        <w:rPr>
          <w:lang w:val="fr-FR"/>
        </w:rPr>
        <w:instrText>XE "SharePoint Server 2010"</w:instrText>
      </w:r>
      <w:r>
        <w:fldChar w:fldCharType="end"/>
      </w:r>
      <w:r w:rsidRPr="00FD6067">
        <w:rPr>
          <w:lang w:val="fr-FR"/>
        </w:rPr>
        <w:t>, n’est disponible qu’en configurations matérielles et logicielles approuvées par Microsoft.</w:t>
      </w:r>
      <w:r w:rsidR="003154F5" w:rsidRPr="00FD6067">
        <w:rPr>
          <w:lang w:val="fr-FR"/>
        </w:rPr>
        <w:t xml:space="preserve"> </w:t>
      </w:r>
      <w:r w:rsidRPr="00FD6067">
        <w:rPr>
          <w:lang w:val="fr-FR"/>
        </w:rPr>
        <w:t>Son utilisation dans d’autres configurations n’est pas prise en charge et risque d’offrir des performances inférieures.</w:t>
      </w:r>
      <w:r w:rsidR="003154F5" w:rsidRPr="00FD6067">
        <w:rPr>
          <w:lang w:val="fr-FR"/>
        </w:rPr>
        <w:t xml:space="preserve"> </w:t>
      </w:r>
      <w:r w:rsidRPr="00FD6067">
        <w:rPr>
          <w:lang w:val="fr-FR"/>
        </w:rPr>
        <w:t xml:space="preserve">Pour en savoir plus, consultez le site </w:t>
      </w:r>
      <w:hyperlink r:id="rId31" w:history="1">
        <w:r w:rsidRPr="00FD6067">
          <w:rPr>
            <w:rStyle w:val="Hyperlink"/>
            <w:lang w:val="fr-FR"/>
          </w:rPr>
          <w:t>http://www.microsoft.com/sqlserver/en/us/get-sql-server/how-to-buy.aspx</w:t>
        </w:r>
      </w:hyperlink>
      <w:r w:rsidRPr="00FD6067">
        <w:rPr>
          <w:lang w:val="fr-FR"/>
        </w:rPr>
        <w:t>.</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19D2" w:rsidRDefault="009708AE" w:rsidP="00B26BEF">
      <w:pPr>
        <w:pStyle w:val="ProductList-Offering2Heading"/>
        <w:outlineLvl w:val="2"/>
      </w:pPr>
      <w:r w:rsidRPr="00FD6067">
        <w:rPr>
          <w:lang w:val="fr-FR"/>
        </w:rPr>
        <w:tab/>
      </w:r>
      <w:bookmarkStart w:id="508" w:name="_Toc379797202"/>
      <w:bookmarkStart w:id="509" w:name="_Toc380513227"/>
      <w:bookmarkStart w:id="510" w:name="_Toc380655269"/>
      <w:bookmarkStart w:id="511" w:name="_Toc383683564"/>
      <w: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AC2980">
        <w:tc>
          <w:tcPr>
            <w:tcW w:w="3060" w:type="dxa"/>
            <w:tcBorders>
              <w:top w:val="nil"/>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12" w:name="_Toc379797203"/>
            <w:bookmarkStart w:id="513" w:name="_Toc380513228"/>
            <w:bookmarkStart w:id="514" w:name="_Toc380655270"/>
            <w:bookmarkStart w:id="515" w:name="_Toc383683565"/>
            <w:r>
              <w:t>SQL Server 2014 Business Intelligence</w:t>
            </w:r>
            <w:bookmarkEnd w:id="512"/>
            <w:bookmarkEnd w:id="513"/>
            <w:bookmarkEnd w:id="514"/>
            <w:bookmarkEnd w:id="51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9D0A25" w:rsidP="009D0A25">
            <w:pPr>
              <w:pStyle w:val="ProductList-OfferingBody"/>
              <w:ind w:left="-113"/>
              <w:jc w:val="center"/>
            </w:pPr>
            <w:r>
              <w:t>4</w:t>
            </w:r>
            <w:r w:rsidR="008E1485">
              <w:t>/1</w:t>
            </w:r>
            <w:r>
              <w:t>4</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75</w:t>
            </w: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Pr="008313B0"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Pr="008313B0"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45321D">
            <w:pPr>
              <w:pStyle w:val="ProductList-Offering2"/>
              <w:spacing w:before="10" w:after="10"/>
              <w:rPr>
                <w:spacing w:val="-2"/>
                <w:lang w:val="fr-FR"/>
              </w:rPr>
            </w:pPr>
            <w:bookmarkStart w:id="516" w:name="_Toc379797204"/>
            <w:bookmarkStart w:id="517" w:name="_Toc380513229"/>
            <w:bookmarkStart w:id="518" w:name="_Toc380655271"/>
            <w:bookmarkStart w:id="519" w:name="_Toc383683566"/>
            <w:r w:rsidRPr="00FD6067">
              <w:rPr>
                <w:spacing w:val="-2"/>
                <w:lang w:val="fr-FR"/>
              </w:rPr>
              <w:t>CAL SQL Server 2014</w:t>
            </w:r>
            <w:r w:rsidRPr="00D94A05">
              <w:rPr>
                <w:spacing w:val="-2"/>
              </w:rPr>
              <w:fldChar w:fldCharType="begin"/>
            </w:r>
            <w:r w:rsidRPr="00FD6067">
              <w:rPr>
                <w:spacing w:val="-2"/>
                <w:lang w:val="fr-FR"/>
              </w:rPr>
              <w:instrText>XE "CAL SQL Server 2014"</w:instrText>
            </w:r>
            <w:r w:rsidRPr="00D94A05">
              <w:rPr>
                <w:spacing w:val="-2"/>
              </w:rPr>
              <w:fldChar w:fldCharType="end"/>
            </w:r>
            <w:r w:rsidRPr="00FD6067">
              <w:rPr>
                <w:spacing w:val="-2"/>
                <w:lang w:val="fr-FR"/>
              </w:rPr>
              <w:t xml:space="preserve"> (Utilisateur et Dispositif)</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446CA9" w:rsidP="0098348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rsidR="008E1485">
              <w:t>,</w:t>
            </w:r>
            <w:r w:rsidRPr="00446CA9">
              <w:fldChar w:fldCharType="begin"/>
            </w:r>
            <w:r w:rsidRPr="00446CA9">
              <w:instrText xml:space="preserve"> AutoTextList  \s NoStyle \t “Produit de la Plate-forme d’Application” </w:instrText>
            </w:r>
            <w:r w:rsidRPr="00446CA9">
              <w:fldChar w:fldCharType="separate"/>
            </w:r>
            <w:r w:rsidRPr="00446CA9">
              <w:t>AP</w:t>
            </w:r>
            <w:r w:rsidRPr="00446CA9">
              <w:fldChar w:fldCharType="end"/>
            </w:r>
            <w:r w:rsidR="008E1485">
              <w:t>,</w:t>
            </w:r>
            <w:r w:rsidRPr="00446CA9">
              <w:fldChar w:fldCharType="begin"/>
            </w:r>
            <w:r w:rsidRPr="00446CA9">
              <w:instrText xml:space="preserve"> AutoTextList  \s NoStyle \t “Dispositif Vertical” </w:instrText>
            </w:r>
            <w:r w:rsidRPr="00446CA9">
              <w:fldChar w:fldCharType="separate"/>
            </w:r>
            <w:r w:rsidRPr="00446CA9">
              <w:t>ID</w:t>
            </w:r>
            <w:r w:rsidRPr="00446CA9">
              <w:fldChar w:fldCharType="end"/>
            </w:r>
          </w:p>
        </w:tc>
        <w:tc>
          <w:tcPr>
            <w:tcW w:w="595" w:type="dxa"/>
            <w:shd w:val="clear" w:color="auto" w:fill="70AD47" w:themeFill="accent6"/>
            <w:vAlign w:val="center"/>
          </w:tcPr>
          <w:p w:rsidR="008E1485" w:rsidRDefault="00446CA9" w:rsidP="0098348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rsidR="008E1485">
              <w:t>,</w:t>
            </w:r>
            <w:r w:rsidR="00497432" w:rsidRPr="00497432">
              <w:fldChar w:fldCharType="begin"/>
            </w:r>
            <w:r w:rsidR="00497432" w:rsidRPr="00497432">
              <w:instrText xml:space="preserve"> AutoTextList  \s NoStyle \t “Produit Supplémentaire avec option couvrant l’ensemble de l’organisation” </w:instrText>
            </w:r>
            <w:r w:rsidR="00497432" w:rsidRPr="00497432">
              <w:fldChar w:fldCharType="separate"/>
            </w:r>
            <w:r w:rsidR="00497432" w:rsidRPr="00497432">
              <w:t>AO</w:t>
            </w:r>
            <w:r w:rsidR="00497432" w:rsidRPr="00497432">
              <w:fldChar w:fldCharType="end"/>
            </w:r>
            <w:r w:rsidR="008E1485">
              <w:t>,</w:t>
            </w:r>
            <w:r w:rsidR="00497432" w:rsidRPr="00497432">
              <w:fldChar w:fldCharType="begin"/>
            </w:r>
            <w:r w:rsidR="00497432" w:rsidRPr="00497432">
              <w:instrText xml:space="preserve"> AutoTextList  \s NoStyle \t “Offre Étudiant” </w:instrText>
            </w:r>
            <w:r w:rsidR="00497432" w:rsidRPr="00497432">
              <w:fldChar w:fldCharType="separate"/>
            </w:r>
            <w:r w:rsidR="00497432" w:rsidRPr="00497432">
              <w:t>ST</w:t>
            </w:r>
            <w:r w:rsidR="00497432" w:rsidRPr="00497432">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20" w:name="_Toc379797205"/>
            <w:bookmarkStart w:id="521" w:name="_Toc380513230"/>
            <w:bookmarkStart w:id="522" w:name="_Toc380655272"/>
            <w:bookmarkStart w:id="523" w:name="_Toc383683567"/>
            <w:r>
              <w:t>SQL Server 2014 Developer</w:t>
            </w:r>
            <w:bookmarkEnd w:id="520"/>
            <w:bookmarkEnd w:id="521"/>
            <w:bookmarkEnd w:id="522"/>
            <w:bookmarkEnd w:id="52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9D0A25">
            <w:pPr>
              <w:pStyle w:val="ProductList-OfferingBody"/>
              <w:ind w:left="-113"/>
              <w:jc w:val="center"/>
            </w:pPr>
            <w:r>
              <w:t>4</w:t>
            </w:r>
            <w:r w:rsidR="008E1485">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24" w:name="_Toc379797206"/>
            <w:bookmarkStart w:id="525" w:name="_Toc380513231"/>
            <w:bookmarkStart w:id="526" w:name="_Toc380655273"/>
            <w:bookmarkStart w:id="527" w:name="_Toc383683568"/>
            <w:r>
              <w:t>SQL Server 2014 Enterprise</w:t>
            </w:r>
            <w:bookmarkEnd w:id="524"/>
            <w:bookmarkEnd w:id="525"/>
            <w:bookmarkEnd w:id="526"/>
            <w:bookmarkEnd w:id="52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75</w:t>
            </w: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45321D">
            <w:pPr>
              <w:pStyle w:val="ProductList-Offering2"/>
              <w:spacing w:before="10" w:after="10"/>
              <w:rPr>
                <w:lang w:val="fr-FR"/>
              </w:rPr>
            </w:pPr>
            <w:bookmarkStart w:id="528" w:name="_Toc379797207"/>
            <w:bookmarkStart w:id="529" w:name="_Toc380513232"/>
            <w:bookmarkStart w:id="530" w:name="_Toc380655274"/>
            <w:bookmarkStart w:id="531" w:name="_Toc383683569"/>
            <w:r w:rsidRPr="00FD6067">
              <w:rPr>
                <w:lang w:val="fr-FR"/>
              </w:rPr>
              <w:t>SQL Server 2014 Enterprise</w:t>
            </w:r>
            <w:r>
              <w:fldChar w:fldCharType="begin"/>
            </w:r>
            <w:r w:rsidRPr="00FD6067">
              <w:rPr>
                <w:lang w:val="fr-FR"/>
              </w:rPr>
              <w:instrText>XE "SQL Server 2014 Enterprise"</w:instrText>
            </w:r>
            <w:r>
              <w:fldChar w:fldCharType="end"/>
            </w:r>
            <w:r w:rsidRPr="00FD6067">
              <w:rPr>
                <w:lang w:val="fr-FR"/>
              </w:rPr>
              <w:t xml:space="preserve"> Core</w:t>
            </w:r>
            <w:r>
              <w:fldChar w:fldCharType="begin"/>
            </w:r>
            <w:r w:rsidRPr="00FD6067">
              <w:rPr>
                <w:lang w:val="fr-FR"/>
              </w:rPr>
              <w:instrText>XE "SQL Server 2014 Enterprise Core"</w:instrText>
            </w:r>
            <w:r>
              <w:fldChar w:fldCharType="end"/>
            </w:r>
            <w:r w:rsidRPr="00FD6067">
              <w:rPr>
                <w:lang w:val="fr-FR"/>
              </w:rPr>
              <w:t xml:space="preserve"> (pack de 2 Licences par Cœur)</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9D0A25">
            <w:pPr>
              <w:pStyle w:val="ProductList-OfferingBody"/>
              <w:ind w:left="-113"/>
              <w:jc w:val="center"/>
            </w:pPr>
            <w:r>
              <w:t>4</w:t>
            </w:r>
            <w:r w:rsidR="008E1485">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125</w:t>
            </w: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Pr="008313B0" w:rsidRDefault="008313B0" w:rsidP="00C05A53">
            <w:pPr>
              <w:pStyle w:val="ProductList-OfferingBody"/>
              <w:ind w:left="-113"/>
              <w:jc w:val="center"/>
            </w:pPr>
            <w:r w:rsidRPr="008313B0">
              <w:fldChar w:fldCharType="begin"/>
            </w:r>
            <w:r w:rsidRPr="008313B0">
              <w:instrText xml:space="preserve"> AutoTextList  \s NoStyle \t “Licence Open et Open Value” </w:instrText>
            </w:r>
            <w:r w:rsidRPr="008313B0">
              <w:fldChar w:fldCharType="separate"/>
            </w:r>
            <w:r w:rsidRPr="008313B0">
              <w:t>OF</w:t>
            </w:r>
            <w:r w:rsidRPr="008313B0">
              <w:fldChar w:fldCharType="end"/>
            </w: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32" w:name="_Toc379797208"/>
            <w:bookmarkStart w:id="533" w:name="_Toc380513233"/>
            <w:bookmarkStart w:id="534" w:name="_Toc380655275"/>
            <w:bookmarkStart w:id="535" w:name="_Toc383683570"/>
            <w:r>
              <w:t>SQL Server 2012 Parallel Data Warehouse</w:t>
            </w:r>
            <w:bookmarkEnd w:id="532"/>
            <w:bookmarkEnd w:id="533"/>
            <w:bookmarkEnd w:id="534"/>
            <w:bookmarkEnd w:id="53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9D0A25">
            <w:pPr>
              <w:pStyle w:val="ProductList-OfferingBody"/>
              <w:ind w:left="-113"/>
              <w:jc w:val="center"/>
            </w:pPr>
            <w:r>
              <w:t>3/1</w:t>
            </w:r>
            <w:r w:rsidR="009D0A25">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497432" w:rsidP="0098348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rsidR="008E1485">
              <w:t>,</w:t>
            </w:r>
            <w:r w:rsidR="00446CA9" w:rsidRPr="00446CA9">
              <w:fldChar w:fldCharType="begin"/>
            </w:r>
            <w:r w:rsidR="00446CA9" w:rsidRPr="00446CA9">
              <w:instrText xml:space="preserve"> AutoTextList  \s NoStyle \t “Produit de la Plate-forme d’Application” </w:instrText>
            </w:r>
            <w:r w:rsidR="00446CA9" w:rsidRPr="00446CA9">
              <w:fldChar w:fldCharType="separate"/>
            </w:r>
            <w:r w:rsidR="00446CA9" w:rsidRPr="00446CA9">
              <w:t>AP</w:t>
            </w:r>
            <w:r w:rsidR="00446CA9" w:rsidRPr="00446CA9">
              <w:fldChar w:fldCharType="end"/>
            </w: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8E1485"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36" w:name="_Toc379797209"/>
            <w:bookmarkStart w:id="537" w:name="_Toc380513234"/>
            <w:bookmarkStart w:id="538" w:name="_Toc380655276"/>
            <w:bookmarkStart w:id="539" w:name="_Toc383683571"/>
            <w:r>
              <w:t>SQL Server 2012 Parallel Data Warehouse</w:t>
            </w:r>
            <w:r>
              <w:fldChar w:fldCharType="begin"/>
            </w:r>
            <w:r>
              <w:instrText>XE "SQL Server 2012 Parallel Data Warehouse"</w:instrText>
            </w:r>
            <w:r>
              <w:fldChar w:fldCharType="end"/>
            </w:r>
            <w:r>
              <w:t xml:space="preserve"> Developer</w:t>
            </w:r>
            <w:bookmarkEnd w:id="536"/>
            <w:bookmarkEnd w:id="537"/>
            <w:bookmarkEnd w:id="538"/>
            <w:bookmarkEnd w:id="539"/>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Default="008E1485" w:rsidP="0045321D">
            <w:pPr>
              <w:pStyle w:val="ProductList-Offering2"/>
              <w:spacing w:before="10" w:after="10"/>
            </w:pPr>
            <w:bookmarkStart w:id="540" w:name="_Toc379797210"/>
            <w:bookmarkStart w:id="541" w:name="_Toc380513235"/>
            <w:bookmarkStart w:id="542" w:name="_Toc380655277"/>
            <w:bookmarkStart w:id="543" w:name="_Toc383683572"/>
            <w:r>
              <w:t>SQL Server 2014 Standard</w:t>
            </w:r>
            <w:bookmarkEnd w:id="540"/>
            <w:bookmarkEnd w:id="541"/>
            <w:bookmarkEnd w:id="542"/>
            <w:bookmarkEnd w:id="54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9D0A25" w:rsidP="009D0A25">
            <w:pPr>
              <w:pStyle w:val="ProductList-OfferingBody"/>
              <w:ind w:left="-113"/>
              <w:jc w:val="center"/>
            </w:pPr>
            <w:r>
              <w:t>4</w:t>
            </w:r>
            <w:r w:rsidR="008E1485">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15</w:t>
            </w: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8E1485" w:rsidTr="00AC2980">
        <w:tc>
          <w:tcPr>
            <w:tcW w:w="3060" w:type="dxa"/>
            <w:tcBorders>
              <w:top w:val="dashSmallGap" w:sz="4" w:space="0" w:color="BFBFBF" w:themeColor="background1" w:themeShade="BF"/>
              <w:left w:val="nil"/>
              <w:bottom w:val="nil"/>
              <w:right w:val="nil"/>
            </w:tcBorders>
          </w:tcPr>
          <w:p w:rsidR="008E1485" w:rsidRPr="00FD6067" w:rsidRDefault="008E1485" w:rsidP="0045321D">
            <w:pPr>
              <w:pStyle w:val="ProductList-Offering2"/>
              <w:spacing w:before="10" w:after="10"/>
              <w:rPr>
                <w:lang w:val="fr-FR"/>
              </w:rPr>
            </w:pPr>
            <w:bookmarkStart w:id="544" w:name="_Toc379797211"/>
            <w:bookmarkStart w:id="545" w:name="_Toc380513236"/>
            <w:bookmarkStart w:id="546" w:name="_Toc380655278"/>
            <w:bookmarkStart w:id="547" w:name="_Toc383683573"/>
            <w:r w:rsidRPr="00FD6067">
              <w:rPr>
                <w:lang w:val="fr-FR"/>
              </w:rPr>
              <w:t>SQL Server 2014 Standard</w:t>
            </w:r>
            <w:r>
              <w:fldChar w:fldCharType="begin"/>
            </w:r>
            <w:r w:rsidRPr="00FD6067">
              <w:rPr>
                <w:lang w:val="fr-FR"/>
              </w:rPr>
              <w:instrText>XE "SQL Server 2014 Standard"</w:instrText>
            </w:r>
            <w:r>
              <w:fldChar w:fldCharType="end"/>
            </w:r>
            <w:r w:rsidRPr="00FD6067">
              <w:rPr>
                <w:lang w:val="fr-FR"/>
              </w:rPr>
              <w:t xml:space="preserve"> Core</w:t>
            </w:r>
            <w:r>
              <w:fldChar w:fldCharType="begin"/>
            </w:r>
            <w:r w:rsidRPr="00FD6067">
              <w:rPr>
                <w:lang w:val="fr-FR"/>
              </w:rPr>
              <w:instrText>XE "SQL Server 2014 Standard Core"</w:instrText>
            </w:r>
            <w:r>
              <w:fldChar w:fldCharType="end"/>
            </w:r>
            <w:r w:rsidRPr="00FD6067">
              <w:rPr>
                <w:lang w:val="fr-FR"/>
              </w:rPr>
              <w:t xml:space="preserve"> (pack de 2 Licences par Cœur)</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8E1485" w:rsidRDefault="009D0A25" w:rsidP="009D0A25">
            <w:pPr>
              <w:pStyle w:val="ProductList-OfferingBody"/>
              <w:ind w:left="-113"/>
              <w:jc w:val="center"/>
            </w:pPr>
            <w:r>
              <w:t>4</w:t>
            </w:r>
            <w:r w:rsidR="008E1485">
              <w:t>/1</w:t>
            </w:r>
            <w:r>
              <w:t>4</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50</w:t>
            </w:r>
          </w:p>
        </w:tc>
        <w:tc>
          <w:tcPr>
            <w:tcW w:w="596"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8E1485" w:rsidRDefault="00446CA9" w:rsidP="00C05A53">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Pr="008313B0" w:rsidRDefault="008313B0" w:rsidP="00C05A53">
            <w:pPr>
              <w:pStyle w:val="ProductList-OfferingBody"/>
              <w:ind w:left="-113"/>
              <w:jc w:val="center"/>
            </w:pPr>
            <w:r w:rsidRPr="008313B0">
              <w:fldChar w:fldCharType="begin"/>
            </w:r>
            <w:r w:rsidRPr="008313B0">
              <w:instrText xml:space="preserve"> AutoTextList  \s NoStyle \t “Licence Open et Open Value” </w:instrText>
            </w:r>
            <w:r w:rsidRPr="008313B0">
              <w:fldChar w:fldCharType="separate"/>
            </w:r>
            <w:r w:rsidRPr="008313B0">
              <w:t>OF</w:t>
            </w:r>
            <w:r w:rsidRPr="008313B0">
              <w:fldChar w:fldCharType="end"/>
            </w: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313B0" w:rsidP="00C05A53">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85720F" w:rsidRPr="00CC0010" w:rsidTr="007C6AD4">
        <w:tc>
          <w:tcPr>
            <w:tcW w:w="3762" w:type="dxa"/>
          </w:tcPr>
          <w:p w:rsidR="0085720F" w:rsidRPr="00FD6067" w:rsidRDefault="007C6AD4" w:rsidP="000C4BD0">
            <w:pPr>
              <w:pStyle w:val="ProductList-Body"/>
              <w:tabs>
                <w:tab w:val="clear" w:pos="158"/>
                <w:tab w:val="left" w:pos="1062"/>
              </w:tabs>
              <w:spacing w:before="20" w:after="20"/>
              <w:rPr>
                <w:lang w:val="fr-FR"/>
              </w:rPr>
            </w:pPr>
            <w:r w:rsidRPr="00FD6067">
              <w:rPr>
                <w:lang w:val="fr-FR"/>
              </w:rPr>
              <w:t xml:space="preserve">Version antérieure : </w:t>
            </w:r>
            <w:r w:rsidR="0085720F" w:rsidRPr="00FD6067">
              <w:rPr>
                <w:b/>
                <w:lang w:val="fr-FR"/>
              </w:rPr>
              <w:t>SQL Server 2008 R2</w:t>
            </w:r>
            <w:r w:rsidR="0085720F" w:rsidRPr="005C6343">
              <w:fldChar w:fldCharType="begin"/>
            </w:r>
            <w:r w:rsidR="0085720F" w:rsidRPr="005C6343">
              <w:rPr>
                <w:lang w:val="fr-FR"/>
              </w:rPr>
              <w:instrText>XE "R2 SQL Server 2008"</w:instrText>
            </w:r>
            <w:r w:rsidR="0085720F" w:rsidRPr="005C6343">
              <w:fldChar w:fldCharType="end"/>
            </w:r>
            <w:r w:rsidR="0085720F" w:rsidRPr="005C6343">
              <w:rPr>
                <w:lang w:val="fr-FR"/>
              </w:rPr>
              <w:t xml:space="preserve"> (6/08)</w:t>
            </w:r>
          </w:p>
        </w:tc>
        <w:tc>
          <w:tcPr>
            <w:tcW w:w="3431" w:type="dxa"/>
          </w:tcPr>
          <w:p w:rsidR="0085720F" w:rsidRPr="00FD6067" w:rsidRDefault="0085720F" w:rsidP="00BA49EA">
            <w:pPr>
              <w:pStyle w:val="ProductList-Body"/>
              <w:spacing w:before="20" w:after="20"/>
              <w:rPr>
                <w:lang w:val="fr-FR"/>
              </w:rPr>
            </w:pPr>
            <w:r w:rsidRPr="00FD6067">
              <w:rPr>
                <w:lang w:val="fr-FR"/>
              </w:rPr>
              <w:t xml:space="preserve">Groupe de Produits : </w:t>
            </w:r>
            <w:r w:rsidRPr="00FD6067">
              <w:rPr>
                <w:b/>
                <w:lang w:val="fr-FR"/>
              </w:rPr>
              <w:t>Serveurs, Applications (Developer)</w:t>
            </w:r>
          </w:p>
        </w:tc>
        <w:tc>
          <w:tcPr>
            <w:tcW w:w="3597" w:type="dxa"/>
          </w:tcPr>
          <w:p w:rsidR="0085720F" w:rsidRPr="00FD6067" w:rsidRDefault="0053069E" w:rsidP="0085720F">
            <w:pPr>
              <w:pStyle w:val="ProductList-Body"/>
              <w:spacing w:before="20" w:after="20"/>
              <w:rPr>
                <w:lang w:val="fr-FR"/>
              </w:rPr>
            </w:pPr>
            <w:r w:rsidRPr="00FD6067">
              <w:rPr>
                <w:lang w:val="fr-FR"/>
              </w:rPr>
              <w:t xml:space="preserve">Exonération d’éligibilité : </w:t>
            </w:r>
            <w:r w:rsidRPr="00FD6067">
              <w:rPr>
                <w:b/>
                <w:lang w:val="fr-FR"/>
              </w:rPr>
              <w:t>Produits par cœur</w:t>
            </w:r>
          </w:p>
        </w:tc>
      </w:tr>
      <w:tr w:rsidR="0085720F" w:rsidRPr="00CC0010" w:rsidTr="007C6AD4">
        <w:tc>
          <w:tcPr>
            <w:tcW w:w="3762" w:type="dxa"/>
          </w:tcPr>
          <w:p w:rsidR="0085720F" w:rsidRDefault="000C4BD0" w:rsidP="000C4BD0">
            <w:pPr>
              <w:pStyle w:val="ProductList-Body"/>
              <w:tabs>
                <w:tab w:val="clear" w:pos="158"/>
                <w:tab w:val="left" w:pos="1062"/>
              </w:tabs>
              <w:spacing w:before="20" w:after="20"/>
              <w:ind w:left="162"/>
            </w:pPr>
            <w:r>
              <w:rPr>
                <w:b/>
              </w:rPr>
              <w:t>SQL Server 2012</w:t>
            </w:r>
            <w:r>
              <w:t xml:space="preserve"> (4/12)</w:t>
            </w:r>
          </w:p>
        </w:tc>
        <w:tc>
          <w:tcPr>
            <w:tcW w:w="3431" w:type="dxa"/>
          </w:tcPr>
          <w:p w:rsidR="0085720F" w:rsidRPr="00FD6067" w:rsidRDefault="00363ABA" w:rsidP="0085720F">
            <w:pPr>
              <w:pStyle w:val="ProductList-Body"/>
              <w:spacing w:before="20" w:after="20"/>
              <w:rPr>
                <w:lang w:val="fr-FR"/>
              </w:rPr>
            </w:pPr>
            <w:r w:rsidRPr="00363ABA">
              <w:rPr>
                <w:lang w:val="fr-FR"/>
              </w:rPr>
              <w:t xml:space="preserve">Avantages de la Software Assurance : </w:t>
            </w:r>
            <w:r w:rsidRPr="00363ABA">
              <w:rPr>
                <w:b/>
                <w:bCs/>
                <w:lang w:val="fr-FR"/>
              </w:rPr>
              <w:t>Serveurs</w:t>
            </w:r>
            <w:r w:rsidR="00C33D30" w:rsidRPr="00FD6067">
              <w:rPr>
                <w:b/>
                <w:lang w:val="fr-FR"/>
              </w:rPr>
              <w:t xml:space="preserve"> (toutes les éditions hormis Developer)</w:t>
            </w:r>
          </w:p>
        </w:tc>
        <w:tc>
          <w:tcPr>
            <w:tcW w:w="3597" w:type="dxa"/>
          </w:tcPr>
          <w:p w:rsidR="0085720F" w:rsidRPr="00FD6067" w:rsidRDefault="0085720F" w:rsidP="0085720F">
            <w:pPr>
              <w:pStyle w:val="ProductList-Body"/>
              <w:spacing w:before="20" w:after="20"/>
              <w:rPr>
                <w:lang w:val="fr-FR"/>
              </w:rPr>
            </w:pPr>
            <w:r w:rsidRPr="00FD6067">
              <w:rPr>
                <w:lang w:val="fr-FR"/>
              </w:rPr>
              <w:t xml:space="preserve">Éligible à réduction (SCE) : </w:t>
            </w:r>
            <w:r w:rsidRPr="00FD6067">
              <w:rPr>
                <w:b/>
                <w:lang w:val="fr-FR"/>
              </w:rPr>
              <w:t>toutes les éditions hormis Developer et PDW</w:t>
            </w:r>
          </w:p>
        </w:tc>
      </w:tr>
    </w:tbl>
    <w:p w:rsidR="00782C7B" w:rsidRPr="00FD6067" w:rsidRDefault="00782C7B" w:rsidP="0045321D">
      <w:pPr>
        <w:pStyle w:val="ProductList-Body"/>
        <w:shd w:val="clear" w:color="auto" w:fill="D9D9D9" w:themeFill="background1" w:themeFillShade="D9"/>
        <w:spacing w:before="80" w:after="80"/>
        <w:rPr>
          <w:b/>
          <w:lang w:val="fr-FR"/>
        </w:rPr>
      </w:pPr>
      <w:r w:rsidRPr="00FD6067">
        <w:rPr>
          <w:b/>
          <w:lang w:val="fr-FR"/>
        </w:rPr>
        <w:t>Informations supplémentaires</w:t>
      </w:r>
    </w:p>
    <w:p w:rsidR="0085720F" w:rsidRPr="00FD6067" w:rsidRDefault="0085720F" w:rsidP="0085720F">
      <w:pPr>
        <w:pStyle w:val="ProductList-Body"/>
        <w:rPr>
          <w:b/>
          <w:lang w:val="fr-FR"/>
        </w:rPr>
      </w:pPr>
      <w:r w:rsidRPr="00FD6067">
        <w:rPr>
          <w:b/>
          <w:color w:val="00188F"/>
          <w:lang w:val="fr-FR"/>
        </w:rPr>
        <w:t>Options de fourniture de SQL Server</w:t>
      </w:r>
    </w:p>
    <w:p w:rsidR="0085720F" w:rsidRPr="00FD6067" w:rsidRDefault="0085720F" w:rsidP="0085720F">
      <w:pPr>
        <w:pStyle w:val="ProductList-Body"/>
        <w:rPr>
          <w:lang w:val="fr-FR"/>
        </w:rPr>
      </w:pPr>
      <w:r w:rsidRPr="00FD6067">
        <w:rPr>
          <w:lang w:val="fr-FR"/>
        </w:rPr>
        <w:t>Les clients ne peuvent utiliser que le logiciel correspondant au modèle de licence selon lequel ils ont acquis leurs licences SQL Server.</w:t>
      </w:r>
      <w:r w:rsidR="003154F5" w:rsidRPr="00FD6067">
        <w:rPr>
          <w:lang w:val="fr-FR"/>
        </w:rPr>
        <w:t xml:space="preserve"> </w:t>
      </w:r>
    </w:p>
    <w:p w:rsidR="0085720F" w:rsidRPr="00FD6067" w:rsidRDefault="0085720F" w:rsidP="0085720F">
      <w:pPr>
        <w:pStyle w:val="ProductList-Body"/>
        <w:rPr>
          <w:sz w:val="16"/>
          <w:szCs w:val="16"/>
          <w:lang w:val="fr-FR"/>
        </w:rPr>
      </w:pPr>
    </w:p>
    <w:p w:rsidR="0085720F" w:rsidRPr="00FD6067" w:rsidRDefault="0085720F" w:rsidP="0085720F">
      <w:pPr>
        <w:pStyle w:val="ProductList-Body"/>
        <w:rPr>
          <w:b/>
          <w:lang w:val="fr-FR"/>
        </w:rPr>
      </w:pPr>
      <w:r w:rsidRPr="00FD6067">
        <w:rPr>
          <w:b/>
          <w:color w:val="00188F"/>
          <w:lang w:val="fr-FR"/>
        </w:rPr>
        <w:t>Option d’achat de SQL Server en vertu d’un contrat EAP</w:t>
      </w:r>
    </w:p>
    <w:p w:rsidR="0085720F" w:rsidRPr="00FD6067" w:rsidRDefault="0085720F" w:rsidP="0085720F">
      <w:pPr>
        <w:pStyle w:val="ProductList-Body"/>
        <w:rPr>
          <w:lang w:val="fr-FR"/>
        </w:rPr>
      </w:pPr>
      <w:r w:rsidRPr="00FD6067">
        <w:rPr>
          <w:lang w:val="fr-FR"/>
        </w:rPr>
        <w:t>Les clients pourront renouveler la SA pour les licences SQL Server Enterprise Server/CAL après le 30 juin 2012, toutefois leur seule option d’achat à</w:t>
      </w:r>
      <w:r w:rsidR="006D7BB2" w:rsidRPr="00FD6067">
        <w:rPr>
          <w:lang w:val="fr-FR"/>
        </w:rPr>
        <w:t> </w:t>
      </w:r>
      <w:r w:rsidRPr="00FD6067">
        <w:rPr>
          <w:lang w:val="fr-FR"/>
        </w:rPr>
        <w:t>la fin de la durée de leur accord de mise en œuvre sera pour des licences par cœur.</w:t>
      </w:r>
    </w:p>
    <w:p w:rsidR="0085720F" w:rsidRPr="00FD6067" w:rsidRDefault="00C33D30" w:rsidP="0085720F">
      <w:pPr>
        <w:pStyle w:val="ProductList-Body"/>
        <w:rPr>
          <w:lang w:val="fr-FR"/>
        </w:rPr>
      </w:pPr>
      <w:r>
        <w:fldChar w:fldCharType="begin"/>
      </w:r>
      <w:r w:rsidRPr="00FD6067">
        <w:rPr>
          <w:lang w:val="fr-FR"/>
        </w:rPr>
        <w:instrText>XE "R2 SQL Server 2008"</w:instrText>
      </w:r>
      <w:r>
        <w:fldChar w:fldCharType="end"/>
      </w:r>
      <w:r>
        <w:fldChar w:fldCharType="begin"/>
      </w:r>
      <w:r w:rsidRPr="00FD6067">
        <w:rPr>
          <w:lang w:val="fr-FR"/>
        </w:rPr>
        <w:instrText>XE "R2 SQL Server 2008"</w:instrText>
      </w:r>
      <w:r>
        <w:fldChar w:fldCharType="end"/>
      </w:r>
      <w:r>
        <w:fldChar w:fldCharType="begin"/>
      </w:r>
      <w:r w:rsidRPr="00FD6067">
        <w:rPr>
          <w:lang w:val="fr-FR"/>
        </w:rPr>
        <w:instrText>XE "R2 SQL Server 2008"</w:instrText>
      </w:r>
      <w:r>
        <w:fldChar w:fldCharType="end"/>
      </w:r>
    </w:p>
    <w:p w:rsidR="0085720F" w:rsidRPr="00FD6067" w:rsidRDefault="0085720F" w:rsidP="0085720F">
      <w:pPr>
        <w:pStyle w:val="ProductList-Body"/>
        <w:rPr>
          <w:b/>
          <w:lang w:val="fr-FR"/>
        </w:rPr>
      </w:pPr>
      <w:r w:rsidRPr="00FD6067">
        <w:rPr>
          <w:b/>
          <w:color w:val="00188F"/>
          <w:lang w:val="fr-FR"/>
        </w:rPr>
        <w:t>Droits de mise à jour de la Software Assurance pour les versions précédentes de SQL Server</w:t>
      </w:r>
    </w:p>
    <w:p w:rsidR="0085720F" w:rsidRPr="00FD6067" w:rsidRDefault="0085720F" w:rsidP="0085720F">
      <w:pPr>
        <w:pStyle w:val="ProductList-Body"/>
        <w:rPr>
          <w:lang w:val="fr-FR"/>
        </w:rPr>
      </w:pPr>
      <w:r w:rsidRPr="00FD6067">
        <w:rPr>
          <w:lang w:val="fr-FR"/>
        </w:rPr>
        <w:t>Les clients ayant souscrit une SA pour les Produits suivants active au 1er avril 2012 pourront prétendre à une mise à jour vers la version 2012 sous certaines conditions.</w:t>
      </w:r>
      <w:r w:rsidR="003154F5" w:rsidRPr="00FD6067">
        <w:rPr>
          <w:lang w:val="fr-FR"/>
        </w:rPr>
        <w:t xml:space="preserve"> </w:t>
      </w:r>
      <w:r w:rsidRPr="00FD6067">
        <w:rPr>
          <w:lang w:val="fr-FR"/>
        </w:rPr>
        <w:t>Les clients disposant de licences SQL Server 2008 R2</w:t>
      </w:r>
      <w:r>
        <w:fldChar w:fldCharType="begin"/>
      </w:r>
      <w:r w:rsidRPr="00FD6067">
        <w:rPr>
          <w:lang w:val="fr-FR"/>
        </w:rPr>
        <w:instrText>XE "R2 SQL Server 2008"</w:instrText>
      </w:r>
      <w:r>
        <w:fldChar w:fldCharType="end"/>
      </w:r>
      <w:r w:rsidRPr="00FD6067">
        <w:rPr>
          <w:lang w:val="fr-FR"/>
        </w:rPr>
        <w:t xml:space="preserve"> Enterprise et d’une SA active peuvent également prétendre à une extension de leurs droits d’utilisation de Virtualisation Illimitée.</w:t>
      </w:r>
      <w:r w:rsidR="003154F5" w:rsidRPr="00FD6067">
        <w:rPr>
          <w:lang w:val="fr-FR"/>
        </w:rPr>
        <w:t xml:space="preserve"> </w:t>
      </w:r>
      <w:r w:rsidRPr="00FD6067">
        <w:rPr>
          <w:lang w:val="fr-FR"/>
        </w:rPr>
        <w:t>Reportez-vous à la Liste des Produits de mars 2014 pour plus d’informations (</w:t>
      </w:r>
      <w:hyperlink r:id="rId32" w:history="1">
        <w:r w:rsidRPr="00FD6067">
          <w:rPr>
            <w:rStyle w:val="Hyperlink"/>
            <w:lang w:val="fr-FR"/>
          </w:rPr>
          <w:t>http://go.microsoft.com/?linkid=9839207</w:t>
        </w:r>
      </w:hyperlink>
      <w:r w:rsidRPr="00FD6067">
        <w:rPr>
          <w:lang w:val="fr-FR"/>
        </w:rPr>
        <w:t xml:space="preserve">). </w:t>
      </w:r>
    </w:p>
    <w:p w:rsidR="0085720F" w:rsidRPr="00FD6067" w:rsidRDefault="0085720F" w:rsidP="0085720F">
      <w:pPr>
        <w:pStyle w:val="ProductList-Body"/>
        <w:numPr>
          <w:ilvl w:val="0"/>
          <w:numId w:val="8"/>
        </w:numPr>
        <w:ind w:left="450" w:hanging="270"/>
        <w:rPr>
          <w:lang w:val="fr-FR"/>
        </w:rPr>
      </w:pPr>
      <w:r w:rsidRPr="00FD6067">
        <w:rPr>
          <w:lang w:val="fr-FR"/>
        </w:rPr>
        <w:t>Licences par processeur et Serveur/CAL SQL Server 2008 R2</w:t>
      </w:r>
      <w:r>
        <w:fldChar w:fldCharType="begin"/>
      </w:r>
      <w:r w:rsidRPr="00FD6067">
        <w:rPr>
          <w:lang w:val="fr-FR"/>
        </w:rPr>
        <w:instrText>XE "R2 SQL Server 2008"</w:instrText>
      </w:r>
      <w:r>
        <w:fldChar w:fldCharType="end"/>
      </w:r>
      <w:r w:rsidRPr="00FD6067">
        <w:rPr>
          <w:lang w:val="fr-FR"/>
        </w:rPr>
        <w:t xml:space="preserve"> Enterprise</w:t>
      </w:r>
    </w:p>
    <w:p w:rsidR="0085720F" w:rsidRPr="00FD6067" w:rsidRDefault="0085720F" w:rsidP="0085720F">
      <w:pPr>
        <w:pStyle w:val="ProductList-Body"/>
        <w:numPr>
          <w:ilvl w:val="0"/>
          <w:numId w:val="8"/>
        </w:numPr>
        <w:ind w:left="450" w:hanging="270"/>
        <w:rPr>
          <w:lang w:val="fr-FR"/>
        </w:rPr>
      </w:pPr>
      <w:r w:rsidRPr="00FD6067">
        <w:rPr>
          <w:lang w:val="fr-FR"/>
        </w:rPr>
        <w:t>Licences par processeur SQL Server 2008 R2</w:t>
      </w:r>
      <w:r>
        <w:fldChar w:fldCharType="begin"/>
      </w:r>
      <w:r w:rsidRPr="00FD6067">
        <w:rPr>
          <w:lang w:val="fr-FR"/>
        </w:rPr>
        <w:instrText>XE "R2 SQL Server 2008"</w:instrText>
      </w:r>
      <w:r>
        <w:fldChar w:fldCharType="end"/>
      </w:r>
      <w:r w:rsidRPr="00FD6067">
        <w:rPr>
          <w:lang w:val="fr-FR"/>
        </w:rPr>
        <w:t xml:space="preserve"> Standard</w:t>
      </w:r>
    </w:p>
    <w:p w:rsidR="0085720F" w:rsidRPr="00FD6067" w:rsidRDefault="0085720F" w:rsidP="0085720F">
      <w:pPr>
        <w:pStyle w:val="ProductList-Body"/>
        <w:numPr>
          <w:ilvl w:val="0"/>
          <w:numId w:val="8"/>
        </w:numPr>
        <w:ind w:left="450" w:hanging="270"/>
        <w:rPr>
          <w:lang w:val="fr-FR"/>
        </w:rPr>
      </w:pPr>
      <w:r w:rsidRPr="00FD6067">
        <w:rPr>
          <w:lang w:val="fr-FR"/>
        </w:rPr>
        <w:t>Licences par processeur SQL Server 2008 R2</w:t>
      </w:r>
      <w:r>
        <w:fldChar w:fldCharType="begin"/>
      </w:r>
      <w:r w:rsidRPr="00FD6067">
        <w:rPr>
          <w:lang w:val="fr-FR"/>
        </w:rPr>
        <w:instrText>XE "R2 SQL Server 2008"</w:instrText>
      </w:r>
      <w:r>
        <w:fldChar w:fldCharType="end"/>
      </w:r>
      <w:r w:rsidRPr="00FD6067">
        <w:rPr>
          <w:lang w:val="fr-FR"/>
        </w:rPr>
        <w:t xml:space="preserve"> Web</w:t>
      </w:r>
    </w:p>
    <w:p w:rsidR="0085720F"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rsidR="009D0A25" w:rsidRDefault="009D0A25" w:rsidP="00F952D2">
      <w:pPr>
        <w:pStyle w:val="ProductList-Body"/>
        <w:spacing w:before="160"/>
        <w:rPr>
          <w:lang w:val="fr-FR"/>
        </w:rPr>
      </w:pPr>
    </w:p>
    <w:p w:rsidR="009D0A25" w:rsidRPr="002934AB" w:rsidRDefault="009D0A25" w:rsidP="009D0A25">
      <w:pPr>
        <w:rPr>
          <w:rFonts w:ascii="Calibri" w:hAnsi="Calibri"/>
          <w:sz w:val="18"/>
          <w:szCs w:val="18"/>
          <w:lang w:val="fr-FR"/>
        </w:rPr>
      </w:pPr>
      <w:r w:rsidRPr="002934AB">
        <w:rPr>
          <w:rFonts w:ascii="Calibri" w:hAnsi="Calibri"/>
          <w:sz w:val="18"/>
          <w:szCs w:val="18"/>
          <w:lang w:val="fr-FR"/>
        </w:rPr>
        <w:t>Les clients disposant d’une SA active pour les Produits ci-dessus au 1</w:t>
      </w:r>
      <w:r w:rsidRPr="002934AB">
        <w:rPr>
          <w:rFonts w:ascii="Calibri" w:hAnsi="Calibri"/>
          <w:sz w:val="18"/>
          <w:szCs w:val="18"/>
          <w:vertAlign w:val="superscript"/>
          <w:lang w:val="fr-FR"/>
        </w:rPr>
        <w:t>er</w:t>
      </w:r>
      <w:r w:rsidRPr="002934AB">
        <w:rPr>
          <w:rFonts w:ascii="Calibri" w:hAnsi="Calibri"/>
          <w:sz w:val="18"/>
          <w:szCs w:val="18"/>
          <w:lang w:val="fr-FR"/>
        </w:rPr>
        <w:t> avril 2014 ou à une date ultérieure sont éligibles à la mise à jour vers SQL Server 2014 sous les mêmes conditions spécifiques, sous réserve d’avoir conservé cet abonnement en continu depuis le 1</w:t>
      </w:r>
      <w:r w:rsidRPr="002934AB">
        <w:rPr>
          <w:rFonts w:ascii="Calibri" w:hAnsi="Calibri"/>
          <w:sz w:val="18"/>
          <w:szCs w:val="18"/>
          <w:vertAlign w:val="superscript"/>
          <w:lang w:val="fr-FR"/>
        </w:rPr>
        <w:t>er</w:t>
      </w:r>
      <w:r w:rsidRPr="002934AB">
        <w:rPr>
          <w:rFonts w:ascii="Calibri" w:hAnsi="Calibri"/>
          <w:sz w:val="18"/>
          <w:szCs w:val="18"/>
          <w:lang w:val="fr-FR"/>
        </w:rPr>
        <w:t> avril 2012 ou une date antérieure</w:t>
      </w:r>
      <w:r w:rsidRPr="002934AB">
        <w:rPr>
          <w:rFonts w:ascii="Calibri" w:hAnsi="Calibri"/>
          <w:color w:val="000000"/>
          <w:sz w:val="18"/>
          <w:szCs w:val="18"/>
          <w:lang w:val="fr-FR"/>
        </w:rPr>
        <w:t>. Les clients qui ont renouvelé leur abonnement pour les Produits ci-dessus au 1</w:t>
      </w:r>
      <w:r w:rsidRPr="002934AB">
        <w:rPr>
          <w:rFonts w:ascii="Calibri" w:hAnsi="Calibri"/>
          <w:color w:val="000000"/>
          <w:sz w:val="18"/>
          <w:szCs w:val="18"/>
          <w:vertAlign w:val="superscript"/>
          <w:lang w:val="fr-FR"/>
        </w:rPr>
        <w:t>er</w:t>
      </w:r>
      <w:r w:rsidRPr="002934AB">
        <w:rPr>
          <w:rFonts w:ascii="Calibri" w:hAnsi="Calibri"/>
          <w:color w:val="000000"/>
          <w:sz w:val="18"/>
          <w:szCs w:val="18"/>
          <w:lang w:val="fr-FR"/>
        </w:rPr>
        <w:t> avril 2012 ou à une date ultérieure peuvent procéder à la mise à jour uniquement sur la base de leur inventaire de licences par cœur actuel avec Software Assurance active.</w:t>
      </w:r>
    </w:p>
    <w:p w:rsidR="0085720F" w:rsidRPr="00FD6067" w:rsidRDefault="00FF2556" w:rsidP="00F952D2">
      <w:pPr>
        <w:pStyle w:val="ProductList-Body"/>
        <w:spacing w:before="160"/>
        <w:rPr>
          <w:lang w:val="fr-FR"/>
        </w:rPr>
      </w:pPr>
      <w:r w:rsidRPr="00FD6067">
        <w:rPr>
          <w:lang w:val="fr-FR"/>
        </w:rPr>
        <w:t>Les clients n’ayant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d’Utilisation de Logiciels d’avril 2014. Le droit de déployer des licences par processeur dans le cadre de la mobilité de licence via la SA prend fin à l’expiration de la SA en cours du client.</w:t>
      </w:r>
    </w:p>
    <w:p w:rsidR="00FF2556" w:rsidRPr="00FD6067" w:rsidRDefault="00FF2556" w:rsidP="0085720F">
      <w:pPr>
        <w:pStyle w:val="ProductList-Body"/>
        <w:rPr>
          <w:lang w:val="fr-FR"/>
        </w:rPr>
      </w:pPr>
    </w:p>
    <w:p w:rsidR="005535A4" w:rsidRPr="00FD6067" w:rsidRDefault="005535A4" w:rsidP="005535A4">
      <w:pPr>
        <w:pStyle w:val="ProductList-Body"/>
        <w:rPr>
          <w:b/>
          <w:lang w:val="fr-FR"/>
        </w:rPr>
      </w:pPr>
      <w:r w:rsidRPr="00FD6067">
        <w:rPr>
          <w:b/>
          <w:color w:val="00188F"/>
          <w:lang w:val="fr-FR"/>
        </w:rPr>
        <w:t>Build SQL Server 2012 Parallel Data Warehouse sans Oracle Java en option</w:t>
      </w:r>
      <w:r w:rsidRPr="00FD6067">
        <w:rPr>
          <w:b/>
          <w:lang w:val="fr-FR"/>
        </w:rPr>
        <w:t xml:space="preserve"> </w:t>
      </w:r>
    </w:p>
    <w:p w:rsidR="005535A4" w:rsidRPr="00FD6067" w:rsidRDefault="005535A4" w:rsidP="00F952D2">
      <w:pPr>
        <w:pStyle w:val="ProductList-Body"/>
        <w:rPr>
          <w:lang w:val="fr-FR"/>
        </w:rPr>
      </w:pPr>
      <w:r w:rsidRPr="00FD6067">
        <w:rPr>
          <w:lang w:val="fr-FR"/>
        </w:rPr>
        <w:t>Les clients qui acquièrent de nouvelles licences de SQL Server 2012 Parallel Data Warehouse (PDW) après la publication de la Mise à Jour 1 de l’Appliance (AU 1) peuvent acheter une build du Produit avec Oracle Java ou sans, sur demande.</w:t>
      </w:r>
      <w:r w:rsidR="003154F5" w:rsidRPr="00FD6067">
        <w:rPr>
          <w:lang w:val="fr-FR"/>
        </w:rPr>
        <w:t xml:space="preserve"> </w:t>
      </w:r>
      <w:r w:rsidRPr="00FD6067">
        <w:rPr>
          <w:lang w:val="fr-FR"/>
        </w:rPr>
        <w:t>Ces options sont également valables pour les clients détenteurs d’une SA pour licences de SQL Server 2012 PDW active au moment de la publication de l’AU 1.</w:t>
      </w:r>
      <w:r w:rsidR="003154F5" w:rsidRPr="00FD6067">
        <w:rPr>
          <w:lang w:val="fr-FR"/>
        </w:rPr>
        <w:t xml:space="preserve"> </w:t>
      </w:r>
      <w:r w:rsidRPr="00FD6067">
        <w:rPr>
          <w:lang w:val="fr-FR"/>
        </w:rPr>
        <w:t>Pour en savoir plus, consultez la</w:t>
      </w:r>
      <w:r w:rsidR="00F952D2" w:rsidRPr="00FD6067">
        <w:rPr>
          <w:lang w:val="fr-FR"/>
        </w:rPr>
        <w:t> </w:t>
      </w:r>
      <w:r w:rsidRPr="00FD6067">
        <w:rPr>
          <w:lang w:val="fr-FR"/>
        </w:rPr>
        <w:t xml:space="preserve">page </w:t>
      </w:r>
      <w:hyperlink r:id="rId33" w:history="1">
        <w:r w:rsidR="009D0A25" w:rsidRPr="00871BAC">
          <w:rPr>
            <w:rStyle w:val="Hyperlink"/>
            <w:lang w:val="fr-FR"/>
          </w:rPr>
          <w:t>http://www.microsoft.com/en-us/sqlserver/solutions-technologies/data-warehousing/pdw.aspx</w:t>
        </w:r>
      </w:hyperlink>
      <w:r w:rsidRPr="00FD6067">
        <w:rPr>
          <w:lang w:val="fr-FR"/>
        </w:rPr>
        <w:t>.</w:t>
      </w:r>
    </w:p>
    <w:p w:rsidR="005535A4" w:rsidRPr="00FD6067" w:rsidRDefault="005535A4" w:rsidP="0085720F">
      <w:pPr>
        <w:pStyle w:val="ProductList-Body"/>
        <w:rPr>
          <w:b/>
          <w:lang w:val="fr-FR"/>
        </w:rPr>
      </w:pPr>
    </w:p>
    <w:p w:rsidR="0085720F" w:rsidRPr="00FD6067" w:rsidRDefault="005535A4" w:rsidP="0085720F">
      <w:pPr>
        <w:pStyle w:val="ProductList-Body"/>
        <w:rPr>
          <w:b/>
          <w:lang w:val="fr-FR"/>
        </w:rPr>
      </w:pPr>
      <w:r w:rsidRPr="00FD6067">
        <w:rPr>
          <w:b/>
          <w:color w:val="00188F"/>
          <w:lang w:val="fr-FR"/>
        </w:rPr>
        <w:t>Options spéciales de déploiement et d’utilisation de SQL Server 2012 Parallel Data Warehouse pour les clients ayant souscrit une Software Assurance</w:t>
      </w:r>
      <w:r w:rsidRPr="00FD6067">
        <w:rPr>
          <w:b/>
          <w:lang w:val="fr-FR"/>
        </w:rPr>
        <w:t xml:space="preserve"> </w:t>
      </w:r>
      <w:r>
        <w:fldChar w:fldCharType="begin"/>
      </w:r>
      <w:r w:rsidRPr="00FD6067">
        <w:rPr>
          <w:lang w:val="fr-FR"/>
        </w:rPr>
        <w:instrText>XE "SQL Server 2012 Parallel Data Warehouse"</w:instrText>
      </w:r>
      <w:r>
        <w:fldChar w:fldCharType="end"/>
      </w:r>
    </w:p>
    <w:p w:rsidR="0085720F" w:rsidRPr="00FD6067" w:rsidRDefault="0085720F" w:rsidP="0085720F">
      <w:pPr>
        <w:pStyle w:val="ProductList-Body"/>
        <w:rPr>
          <w:lang w:val="fr-FR"/>
        </w:rPr>
      </w:pPr>
      <w:r w:rsidRPr="00FD6067">
        <w:rPr>
          <w:lang w:val="fr-FR"/>
        </w:rPr>
        <w:t>SQL Server 2008 R2</w:t>
      </w:r>
      <w:r>
        <w:fldChar w:fldCharType="begin"/>
      </w:r>
      <w:r w:rsidRPr="00FD6067">
        <w:rPr>
          <w:lang w:val="fr-FR"/>
        </w:rPr>
        <w:instrText>XE "R2 SQL Server 2008"</w:instrText>
      </w:r>
      <w:r>
        <w:fldChar w:fldCharType="end"/>
      </w:r>
      <w:r w:rsidRPr="00FD6067">
        <w:rPr>
          <w:lang w:val="fr-FR"/>
        </w:rPr>
        <w:t xml:space="preserve"> sera la dernière version de SQL Server Parallel Data Warehouse concédée sous le modèle de licence par processeur.</w:t>
      </w:r>
      <w:r w:rsidR="003154F5" w:rsidRPr="00FD6067">
        <w:rPr>
          <w:lang w:val="fr-FR"/>
        </w:rPr>
        <w:t xml:space="preserve"> </w:t>
      </w:r>
      <w:r w:rsidRPr="00FD6067">
        <w:rPr>
          <w:lang w:val="fr-FR"/>
        </w:rP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rsidR="0085720F" w:rsidRPr="00FD6067" w:rsidRDefault="0085720F" w:rsidP="0085720F">
      <w:pPr>
        <w:pStyle w:val="ProductList-Body"/>
        <w:rPr>
          <w:lang w:val="fr-FR"/>
        </w:rPr>
      </w:pPr>
    </w:p>
    <w:p w:rsidR="0085720F" w:rsidRPr="00FD6067" w:rsidRDefault="0085720F" w:rsidP="0085720F">
      <w:pPr>
        <w:pStyle w:val="ProductList-Body"/>
        <w:rPr>
          <w:lang w:val="fr-FR"/>
        </w:rPr>
      </w:pPr>
      <w:r w:rsidRPr="00FD6067">
        <w:rPr>
          <w:lang w:val="fr-FR"/>
        </w:rPr>
        <w:t>Pour chaque licence éligible dont ils disposent, les clients peuvent passer à 8 licences par cœur pour SQL Server 2012 Parallel Data Warehouse</w:t>
      </w:r>
      <w:r>
        <w:fldChar w:fldCharType="begin"/>
      </w:r>
      <w:r w:rsidRPr="00FD6067">
        <w:rPr>
          <w:lang w:val="fr-FR"/>
        </w:rPr>
        <w:instrText>XE "SQL Server 2012 Parallel Data Warehouse"</w:instrText>
      </w:r>
      <w:r>
        <w:fldChar w:fldCharType="end"/>
      </w:r>
      <w:r w:rsidRPr="00FD6067">
        <w:rPr>
          <w:lang w:val="fr-FR"/>
        </w:rPr>
        <w:t>. Les licences des clients pour SQL Server 2008 R2</w:t>
      </w:r>
      <w:r>
        <w:fldChar w:fldCharType="begin"/>
      </w:r>
      <w:r w:rsidRPr="00FD6067">
        <w:rPr>
          <w:lang w:val="fr-FR"/>
        </w:rPr>
        <w:instrText>XE "R2 SQL Server 2008"</w:instrText>
      </w:r>
      <w:r>
        <w:fldChar w:fldCharType="end"/>
      </w:r>
      <w:r w:rsidRPr="00FD6067">
        <w:rPr>
          <w:lang w:val="fr-FR"/>
        </w:rPr>
        <w:t xml:space="preserve"> ne seront plus valides à compter de la mise à jour vers SQL Server 2012.</w:t>
      </w:r>
    </w:p>
    <w:p w:rsidR="0085720F" w:rsidRPr="00FD6067" w:rsidRDefault="0085720F" w:rsidP="0085720F">
      <w:pPr>
        <w:pStyle w:val="ProductList-Body"/>
        <w:rPr>
          <w:lang w:val="fr-FR"/>
        </w:rPr>
      </w:pPr>
    </w:p>
    <w:p w:rsidR="0085720F" w:rsidRPr="00FD6067" w:rsidRDefault="0085720F" w:rsidP="0085720F">
      <w:pPr>
        <w:pStyle w:val="ProductList-Body"/>
        <w:rPr>
          <w:b/>
          <w:color w:val="00188F"/>
          <w:lang w:val="fr-FR"/>
        </w:rPr>
      </w:pPr>
      <w:r w:rsidRPr="00FD6067">
        <w:rPr>
          <w:b/>
          <w:color w:val="00188F"/>
          <w:lang w:val="fr-FR"/>
        </w:rPr>
        <w:t>Concession de licence System Center Standard</w:t>
      </w:r>
    </w:p>
    <w:p w:rsidR="0085720F" w:rsidRPr="00FD6067" w:rsidRDefault="0085720F" w:rsidP="0085720F">
      <w:pPr>
        <w:pStyle w:val="ProductList-Body"/>
        <w:rPr>
          <w:lang w:val="fr-FR"/>
        </w:rPr>
      </w:pPr>
      <w:r w:rsidRPr="00FD6067">
        <w:rPr>
          <w:lang w:val="fr-FR"/>
        </w:rPr>
        <w:t>Par ailleurs, les clients passant à SQL Server 2012 Parallel Data Warehouse</w:t>
      </w:r>
      <w:r>
        <w:fldChar w:fldCharType="begin"/>
      </w:r>
      <w:r w:rsidRPr="00FD6067">
        <w:rPr>
          <w:lang w:val="fr-FR"/>
        </w:rPr>
        <w:instrText>XE "SQL Server 2012 Parallel Data Warehouse"</w:instrText>
      </w:r>
      <w:r>
        <w:fldChar w:fldCharType="end"/>
      </w:r>
      <w:r w:rsidRPr="00FD6067">
        <w:rPr>
          <w:lang w:val="fr-FR"/>
        </w:rPr>
        <w:t xml:space="preserve"> au titre des licences éligibles seront également éligibles aux concessions de licence System Center suivantes à compter de leur mise à jour vers SQL Server 2012 Parallel Data Warehouse :</w:t>
      </w:r>
    </w:p>
    <w:p w:rsidR="0085720F" w:rsidRPr="00FD6067" w:rsidRDefault="0085720F" w:rsidP="002F3FF6">
      <w:pPr>
        <w:pStyle w:val="ProductList-Body"/>
        <w:numPr>
          <w:ilvl w:val="0"/>
          <w:numId w:val="54"/>
        </w:numPr>
        <w:ind w:left="450" w:hanging="270"/>
        <w:rPr>
          <w:lang w:val="fr-FR"/>
        </w:rPr>
      </w:pPr>
      <w:r w:rsidRPr="00FD6067">
        <w:rPr>
          <w:lang w:val="fr-FR"/>
        </w:rPr>
        <w:t>Une licence par serveur System Center 2012 Standard</w:t>
      </w:r>
      <w:r>
        <w:fldChar w:fldCharType="begin"/>
      </w:r>
      <w:r w:rsidRPr="00FD6067">
        <w:rPr>
          <w:lang w:val="fr-FR"/>
        </w:rPr>
        <w:instrText>XE "System Center 2012 Standard"</w:instrText>
      </w:r>
      <w:r>
        <w:fldChar w:fldCharType="end"/>
      </w:r>
      <w:r w:rsidRPr="00FD6067">
        <w:rPr>
          <w:lang w:val="fr-FR"/>
        </w:rPr>
        <w:t xml:space="preserve"> pour chaque serveur exécutant le logiciel SQL Server 2012 Parallel Data Warehouse</w:t>
      </w:r>
      <w:r>
        <w:fldChar w:fldCharType="begin"/>
      </w:r>
      <w:r w:rsidRPr="00FD6067">
        <w:rPr>
          <w:lang w:val="fr-FR"/>
        </w:rPr>
        <w:instrText>XE "SQL Server 2012 Parallel Data Warehouse"</w:instrText>
      </w:r>
      <w:r>
        <w:fldChar w:fldCharType="end"/>
      </w:r>
    </w:p>
    <w:p w:rsidR="0085720F" w:rsidRPr="00FD6067" w:rsidRDefault="0085720F" w:rsidP="002F3FF6">
      <w:pPr>
        <w:pStyle w:val="ProductList-Body"/>
        <w:numPr>
          <w:ilvl w:val="0"/>
          <w:numId w:val="54"/>
        </w:numPr>
        <w:ind w:left="450" w:hanging="270"/>
        <w:rPr>
          <w:lang w:val="fr-FR"/>
        </w:rPr>
      </w:pPr>
      <w:r w:rsidRPr="00FD6067">
        <w:rPr>
          <w:lang w:val="fr-FR"/>
        </w:rPr>
        <w:t>Deux licences par serveur System Center 2012 Standard</w:t>
      </w:r>
      <w:r>
        <w:fldChar w:fldCharType="begin"/>
      </w:r>
      <w:r w:rsidRPr="00FD6067">
        <w:rPr>
          <w:lang w:val="fr-FR"/>
        </w:rPr>
        <w:instrText>XE "System Center 2012 Standard"</w:instrText>
      </w:r>
      <w:r>
        <w:fldChar w:fldCharType="end"/>
      </w:r>
      <w:r w:rsidRPr="00FD6067">
        <w:rPr>
          <w:lang w:val="fr-FR"/>
        </w:rPr>
        <w:t xml:space="preserve"> pour tous les autres serveurs restant dans l’appliance SQL Server 2012 Parallel Data Warehouse</w:t>
      </w:r>
      <w:r>
        <w:fldChar w:fldCharType="begin"/>
      </w:r>
      <w:r w:rsidRPr="00FD6067">
        <w:rPr>
          <w:lang w:val="fr-FR"/>
        </w:rPr>
        <w:instrText>XE "SQL Server 2012 Parallel Data Warehouse"</w:instrText>
      </w:r>
      <w:r>
        <w:fldChar w:fldCharType="end"/>
      </w:r>
      <w:r w:rsidRPr="00FD6067">
        <w:rPr>
          <w:lang w:val="fr-FR"/>
        </w:rPr>
        <w:t>.</w:t>
      </w:r>
    </w:p>
    <w:p w:rsidR="002F3FF6" w:rsidRPr="00FD6067" w:rsidRDefault="002F3FF6" w:rsidP="0085720F">
      <w:pPr>
        <w:pStyle w:val="ProductList-Body"/>
        <w:rPr>
          <w:lang w:val="fr-FR"/>
        </w:rPr>
      </w:pPr>
    </w:p>
    <w:p w:rsidR="0085720F" w:rsidRPr="00FD6067" w:rsidRDefault="0085720F" w:rsidP="0085720F">
      <w:pPr>
        <w:pStyle w:val="ProductList-Body"/>
        <w:rPr>
          <w:lang w:val="fr-FR"/>
        </w:rPr>
      </w:pPr>
      <w:r w:rsidRPr="00FD6067">
        <w:rPr>
          <w:lang w:val="fr-FR"/>
        </w:rPr>
        <w:t>Le logiciel doit uniquement être utilisé pour prendre en charge l’appliance SQL Server 2012 Parallel Data Warehouse</w:t>
      </w:r>
      <w:r>
        <w:fldChar w:fldCharType="begin"/>
      </w:r>
      <w:r w:rsidRPr="00FD6067">
        <w:rPr>
          <w:lang w:val="fr-FR"/>
        </w:rPr>
        <w:instrText>XE "SQL Server 2012 Parallel Data Warehouse"</w:instrText>
      </w:r>
      <w:r>
        <w:fldChar w:fldCharType="end"/>
      </w:r>
      <w:r w:rsidRPr="00FD6067">
        <w:rPr>
          <w:lang w:val="fr-FR"/>
        </w:rPr>
        <w:t>.</w:t>
      </w:r>
    </w:p>
    <w:p w:rsidR="0085720F" w:rsidRPr="00FD6067" w:rsidRDefault="0085720F" w:rsidP="0085720F">
      <w:pPr>
        <w:pStyle w:val="ProductList-Body"/>
        <w:rPr>
          <w:lang w:val="fr-FR"/>
        </w:rPr>
      </w:pPr>
    </w:p>
    <w:p w:rsidR="0085720F" w:rsidRPr="00FD6067" w:rsidRDefault="0085720F" w:rsidP="0085720F">
      <w:pPr>
        <w:pStyle w:val="ProductList-Body"/>
        <w:rPr>
          <w:b/>
          <w:color w:val="00188F"/>
          <w:lang w:val="fr-FR"/>
        </w:rPr>
      </w:pPr>
      <w:r w:rsidRPr="00FD6067">
        <w:rPr>
          <w:b/>
          <w:color w:val="00188F"/>
          <w:lang w:val="fr-FR"/>
        </w:rPr>
        <w:t>Pour les Clients disposant d’une Software Assurance et ne souhaitant pas la renouveler</w:t>
      </w:r>
    </w:p>
    <w:p w:rsidR="0085720F" w:rsidRPr="00FD6067" w:rsidRDefault="0085720F" w:rsidP="0085720F">
      <w:pPr>
        <w:pStyle w:val="ProductList-Body"/>
        <w:rPr>
          <w:lang w:val="fr-FR"/>
        </w:rPr>
      </w:pPr>
      <w:r w:rsidRPr="00FD6067">
        <w:rPr>
          <w:lang w:val="fr-FR"/>
        </w:rPr>
        <w:t>Les clients ayant conclu des Contrats Souscription Entreprise au 1er mars 2013 et choisissant d’acheter des licences par processeur, ainsi que tous les clients faisant l’acquisition de licences éligibles pour la durée des droits de propriété intellectuelle en vertu de leur contrat et choisissant de ne pas renouveler la SA, peuvent exécuter SQL Server 2008 R2</w:t>
      </w:r>
      <w:r>
        <w:fldChar w:fldCharType="begin"/>
      </w:r>
      <w:r w:rsidRPr="00FD6067">
        <w:rPr>
          <w:lang w:val="fr-FR"/>
        </w:rPr>
        <w:instrText>XE "R2 SQL Server 2008"</w:instrText>
      </w:r>
      <w:r>
        <w:fldChar w:fldCharType="end"/>
      </w:r>
      <w:r w:rsidRPr="00FD6067">
        <w:rPr>
          <w:lang w:val="fr-FR"/>
        </w:rPr>
        <w:t xml:space="preserve"> ou SQL Server 2012 au titre de ces licences comme indiqué ci-dessous :</w:t>
      </w:r>
    </w:p>
    <w:p w:rsidR="0085720F" w:rsidRPr="00FD6067" w:rsidRDefault="0085720F" w:rsidP="00481542">
      <w:pPr>
        <w:pStyle w:val="ProductList-Body"/>
        <w:numPr>
          <w:ilvl w:val="0"/>
          <w:numId w:val="40"/>
        </w:numPr>
        <w:ind w:left="450" w:hanging="270"/>
        <w:rPr>
          <w:lang w:val="fr-FR"/>
        </w:rPr>
      </w:pPr>
      <w:r w:rsidRPr="00FD6067">
        <w:rPr>
          <w:lang w:val="fr-FR"/>
        </w:rPr>
        <w:t>SQL Server 2008 R2</w:t>
      </w:r>
      <w:r>
        <w:fldChar w:fldCharType="begin"/>
      </w:r>
      <w:r w:rsidRPr="00FD6067">
        <w:rPr>
          <w:lang w:val="fr-FR"/>
        </w:rPr>
        <w:instrText>XE "R2 SQL Server 2008"</w:instrText>
      </w:r>
      <w:r>
        <w:fldChar w:fldCharType="end"/>
      </w:r>
      <w:r w:rsidRPr="00FD6067">
        <w:rPr>
          <w:lang w:val="fr-FR"/>
        </w:rPr>
        <w:t xml:space="preserve"> Parallel Data Warehouse : l’utilisation de cette version du logiciel est soumise aux droits d’utilisation de logiciels sous licence SQL Server 2008 R2. </w:t>
      </w:r>
    </w:p>
    <w:p w:rsidR="0085720F" w:rsidRPr="00FD6067" w:rsidRDefault="0085720F" w:rsidP="00481542">
      <w:pPr>
        <w:pStyle w:val="ProductList-Body"/>
        <w:numPr>
          <w:ilvl w:val="0"/>
          <w:numId w:val="40"/>
        </w:numPr>
        <w:ind w:left="450" w:hanging="270"/>
        <w:rPr>
          <w:lang w:val="fr-FR"/>
        </w:rPr>
      </w:pPr>
      <w:r w:rsidRPr="00FD6067">
        <w:rPr>
          <w:lang w:val="fr-FR"/>
        </w:rPr>
        <w:t>SQL Server 2012 Parallel Data Warehouse</w:t>
      </w:r>
      <w:r>
        <w:fldChar w:fldCharType="begin"/>
      </w:r>
      <w:r w:rsidRPr="00FD6067">
        <w:rPr>
          <w:lang w:val="fr-FR"/>
        </w:rPr>
        <w:instrText>XE "SQL Server 2012 Parallel Data Warehouse"</w:instrText>
      </w:r>
      <w:r>
        <w:fldChar w:fldCharType="end"/>
      </w:r>
      <w:r w:rsidRPr="00FD6067">
        <w:rPr>
          <w:lang w:val="fr-FR"/>
        </w:rPr>
        <w:t xml:space="preserve"> : l’utilisation de cette version du logiciel est soumise aux droits d’utilisation de logiciels sous licence SQL Server 2012 Parallel Data Warehouse. </w:t>
      </w:r>
    </w:p>
    <w:p w:rsidR="0085720F" w:rsidRPr="00FD6067" w:rsidRDefault="0085720F" w:rsidP="0085720F">
      <w:pPr>
        <w:pStyle w:val="ProductList-Body"/>
        <w:rPr>
          <w:lang w:val="fr-FR"/>
        </w:rPr>
      </w:pPr>
    </w:p>
    <w:p w:rsidR="0085720F" w:rsidRPr="00FD6067" w:rsidRDefault="0085720F" w:rsidP="0085720F">
      <w:pPr>
        <w:pStyle w:val="ProductList-Body"/>
        <w:rPr>
          <w:lang w:val="fr-FR"/>
        </w:rPr>
      </w:pPr>
      <w:r w:rsidRPr="00FD6067">
        <w:rPr>
          <w:lang w:val="fr-FR"/>
        </w:rPr>
        <w:t xml:space="preserve">Toutes les licences SQL Server Parallel Data Warehouse et System Center concédées au titre de cette offre incluent la SA. Cette couverture expirera à l’expiration de la SA éligible correspondante. À l’expiration de cette couverture, les clients auront la possibilité de renouveler leur SA pour les licences concédées. </w:t>
      </w:r>
    </w:p>
    <w:p w:rsidR="0085720F" w:rsidRPr="00FD6067" w:rsidRDefault="0085720F" w:rsidP="0085720F">
      <w:pPr>
        <w:pStyle w:val="ProductList-Body"/>
        <w:rPr>
          <w:lang w:val="fr-FR"/>
        </w:rPr>
      </w:pPr>
    </w:p>
    <w:p w:rsidR="00782C7B" w:rsidRPr="00FD6067" w:rsidRDefault="0085720F" w:rsidP="0085720F">
      <w:pPr>
        <w:pStyle w:val="ProductList-Body"/>
        <w:rPr>
          <w:lang w:val="fr-FR"/>
        </w:rPr>
      </w:pPr>
      <w:r w:rsidRPr="00FD6067">
        <w:rPr>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Les certificats de licences éligibles et cette note relative au Produit octroient aux clients le droit d’utiliser SQL Server 2012 Parallel Data Warehouse</w:t>
      </w:r>
      <w:r>
        <w:fldChar w:fldCharType="begin"/>
      </w:r>
      <w:r w:rsidRPr="00FD6067">
        <w:rPr>
          <w:lang w:val="fr-FR"/>
        </w:rPr>
        <w:instrText>XE "SQL Server 2012 Parallel Data Warehouse"</w:instrText>
      </w:r>
      <w:r>
        <w:fldChar w:fldCharType="end"/>
      </w:r>
      <w:r w:rsidRPr="00FD6067">
        <w:rPr>
          <w:lang w:val="fr-FR"/>
        </w:rPr>
        <w:t xml:space="preserve"> et System Center 2012 conformément aux conditions de cette offre. Les clients ne sont pas autorisés à transférer les licences concédées au titre de cette offre séparément des licences éligibles correspondantes.</w:t>
      </w:r>
    </w:p>
    <w:bookmarkStart w:id="548" w:name="_Toc378147636"/>
    <w:bookmarkStart w:id="549" w:name="_Toc378151538"/>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919D2" w:rsidRDefault="009919D2" w:rsidP="00680B4D">
      <w:pPr>
        <w:pStyle w:val="ProductList-Offering1Heading"/>
        <w:outlineLvl w:val="1"/>
      </w:pPr>
      <w:bookmarkStart w:id="550" w:name="_Toc379797212"/>
      <w:bookmarkStart w:id="551" w:name="_Toc380513237"/>
      <w:bookmarkStart w:id="552" w:name="_Toc380655279"/>
      <w:bookmarkStart w:id="553" w:name="_Toc383683574"/>
      <w: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AC2980">
        <w:tc>
          <w:tcPr>
            <w:tcW w:w="3060" w:type="dxa"/>
            <w:tcBorders>
              <w:top w:val="nil"/>
              <w:left w:val="nil"/>
              <w:bottom w:val="nil"/>
              <w:right w:val="nil"/>
            </w:tcBorders>
          </w:tcPr>
          <w:p w:rsidR="008E1485" w:rsidRDefault="008E1485" w:rsidP="00C05A53">
            <w:pPr>
              <w:pStyle w:val="ProductList-Offering1"/>
            </w:pPr>
            <w:bookmarkStart w:id="554" w:name="_Toc379797213"/>
            <w:bookmarkStart w:id="555" w:name="_Toc380513238"/>
            <w:bookmarkStart w:id="556" w:name="_Toc380655280"/>
            <w:bookmarkStart w:id="557" w:name="_Toc383683575"/>
            <w:r>
              <w:t>Street and Trips 2013</w:t>
            </w:r>
            <w:bookmarkEnd w:id="554"/>
            <w:bookmarkEnd w:id="555"/>
            <w:bookmarkEnd w:id="556"/>
            <w:bookmarkEnd w:id="557"/>
            <w:r>
              <w:fldChar w:fldCharType="begin"/>
            </w:r>
            <w:r>
              <w:instrText>XE "Street and Trips 2013"</w:instrText>
            </w:r>
            <w:r>
              <w:fldChar w:fldCharType="end"/>
            </w:r>
          </w:p>
        </w:tc>
        <w:tc>
          <w:tcPr>
            <w:tcW w:w="595" w:type="dxa"/>
            <w:tcBorders>
              <w:top w:val="nil"/>
              <w:left w:val="nil"/>
              <w:bottom w:val="nil"/>
              <w:right w:val="nil"/>
            </w:tcBorders>
            <w:vAlign w:val="center"/>
          </w:tcPr>
          <w:p w:rsidR="008E1485" w:rsidRDefault="008E1485" w:rsidP="00C05A53">
            <w:pPr>
              <w:pStyle w:val="ProductList-OfferingBody"/>
              <w:ind w:left="-113"/>
              <w:jc w:val="center"/>
            </w:pPr>
            <w:r>
              <w:t>7/12</w:t>
            </w:r>
          </w:p>
        </w:tc>
        <w:tc>
          <w:tcPr>
            <w:tcW w:w="595" w:type="dxa"/>
            <w:tcBorders>
              <w:top w:val="nil"/>
              <w:left w:val="nil"/>
              <w:bottom w:val="nil"/>
              <w:right w:val="nil"/>
            </w:tcBorders>
            <w:vAlign w:val="center"/>
          </w:tcPr>
          <w:p w:rsidR="008E1485" w:rsidRDefault="008E1485" w:rsidP="00C05A53">
            <w:pPr>
              <w:pStyle w:val="ProductList-OfferingBody"/>
              <w:ind w:left="-113"/>
              <w:jc w:val="center"/>
            </w:pPr>
            <w:r>
              <w:t>1</w:t>
            </w:r>
          </w:p>
        </w:tc>
        <w:tc>
          <w:tcPr>
            <w:tcW w:w="596" w:type="dxa"/>
            <w:tcBorders>
              <w:top w:val="nil"/>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Pr="00134866" w:rsidRDefault="00134866" w:rsidP="00C05A53">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 </w:t>
            </w:r>
            <w:r w:rsidRPr="00134866">
              <w:fldChar w:fldCharType="end"/>
            </w:r>
          </w:p>
        </w:tc>
        <w:tc>
          <w:tcPr>
            <w:tcW w:w="595" w:type="dxa"/>
            <w:shd w:val="clear" w:color="auto" w:fill="70AD47" w:themeFill="accent6"/>
            <w:vAlign w:val="center"/>
          </w:tcPr>
          <w:p w:rsidR="008E1485" w:rsidRDefault="00134866" w:rsidP="00134866">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w:t>
            </w:r>
            <w:r w:rsidRPr="00134866">
              <w:fldChar w:fldCharType="end"/>
            </w:r>
            <w:r w:rsidR="008E1485">
              <w:t xml:space="preserve">, </w:t>
            </w:r>
            <w:r w:rsidRPr="00134866">
              <w:fldChar w:fldCharType="begin"/>
            </w:r>
            <w:r w:rsidRPr="00134866">
              <w:instrText xml:space="preserve"> AutoTextList  \s NoStyle \t “Offre Étudiant” </w:instrText>
            </w:r>
            <w:r w:rsidRPr="00134866">
              <w:fldChar w:fldCharType="separate"/>
            </w:r>
            <w:r w:rsidRPr="00134866">
              <w:t>ST</w:t>
            </w:r>
            <w:r w:rsidRPr="00134866">
              <w:fldChar w:fldCharType="end"/>
            </w: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Pr="00134866" w:rsidRDefault="00134866" w:rsidP="00C05A53">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bl>
    <w:p w:rsidR="009919D2" w:rsidRDefault="009919D2" w:rsidP="004F3C6D">
      <w:pPr>
        <w:pStyle w:val="ProductList-Body"/>
      </w:pPr>
    </w:p>
    <w:p w:rsidR="00F952D2" w:rsidRDefault="00F952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762"/>
        <w:gridCol w:w="3140"/>
      </w:tblGrid>
      <w:tr w:rsidR="00321BDB" w:rsidTr="00C2206C">
        <w:tc>
          <w:tcPr>
            <w:tcW w:w="3888" w:type="dxa"/>
          </w:tcPr>
          <w:p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762" w:type="dxa"/>
          </w:tcPr>
          <w:p w:rsidR="00321BDB" w:rsidRDefault="00321BDB" w:rsidP="0049363D">
            <w:pPr>
              <w:pStyle w:val="ProductList-Body"/>
              <w:spacing w:before="20" w:after="20"/>
            </w:pPr>
            <w:r>
              <w:t xml:space="preserve">Groupe de Produits : </w:t>
            </w:r>
            <w:r>
              <w:rPr>
                <w:b/>
              </w:rPr>
              <w:t>Applications</w:t>
            </w:r>
          </w:p>
        </w:tc>
        <w:tc>
          <w:tcPr>
            <w:tcW w:w="3140" w:type="dxa"/>
          </w:tcPr>
          <w:p w:rsidR="00321BDB" w:rsidRDefault="00321BDB" w:rsidP="00321BDB">
            <w:pPr>
              <w:pStyle w:val="ProductList-Body"/>
              <w:spacing w:before="20" w:after="20"/>
            </w:pPr>
          </w:p>
        </w:tc>
      </w:tr>
      <w:tr w:rsidR="00321BDB" w:rsidRPr="00CC0010" w:rsidTr="00C2206C">
        <w:tc>
          <w:tcPr>
            <w:tcW w:w="3888" w:type="dxa"/>
          </w:tcPr>
          <w:p w:rsidR="00321BDB" w:rsidRDefault="00321BDB" w:rsidP="00321BDB">
            <w:pPr>
              <w:pStyle w:val="ProductList-Body"/>
              <w:spacing w:before="20" w:after="20"/>
            </w:pPr>
          </w:p>
        </w:tc>
        <w:tc>
          <w:tcPr>
            <w:tcW w:w="3762" w:type="dxa"/>
          </w:tcPr>
          <w:p w:rsidR="00321BDB" w:rsidRPr="00FD6067" w:rsidRDefault="00FB0CF0" w:rsidP="00321BDB">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140" w:type="dxa"/>
          </w:tcPr>
          <w:p w:rsidR="00321BDB" w:rsidRPr="00FD6067" w:rsidRDefault="00321BDB" w:rsidP="00321BDB">
            <w:pPr>
              <w:pStyle w:val="ProductList-Body"/>
              <w:spacing w:before="20" w:after="20"/>
              <w:rPr>
                <w:lang w:val="fr-FR"/>
              </w:rPr>
            </w:pPr>
          </w:p>
        </w:tc>
      </w:tr>
    </w:tbl>
    <w:bookmarkStart w:id="558" w:name="_Toc378147637"/>
    <w:bookmarkStart w:id="559" w:name="_Toc378151539"/>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919D2" w:rsidRDefault="009919D2" w:rsidP="00680B4D">
      <w:pPr>
        <w:pStyle w:val="ProductList-OfferingGroupHeading"/>
        <w:outlineLvl w:val="1"/>
      </w:pPr>
      <w:bookmarkStart w:id="560" w:name="_Toc379797214"/>
      <w:bookmarkStart w:id="561" w:name="_Toc380513239"/>
      <w:bookmarkStart w:id="562" w:name="_Toc380655281"/>
      <w:bookmarkStart w:id="563" w:name="_Toc383683576"/>
      <w:r>
        <w:t>System Center</w:t>
      </w:r>
      <w:bookmarkEnd w:id="558"/>
      <w:bookmarkEnd w:id="559"/>
      <w:bookmarkEnd w:id="560"/>
      <w:bookmarkEnd w:id="561"/>
      <w:bookmarkEnd w:id="562"/>
      <w:bookmarkEnd w:id="563"/>
    </w:p>
    <w:p w:rsidR="009919D2" w:rsidRDefault="00C13DF8" w:rsidP="00680B4D">
      <w:pPr>
        <w:pStyle w:val="ProductList-Offering2Heading"/>
        <w:outlineLvl w:val="2"/>
      </w:pPr>
      <w:r>
        <w:tab/>
      </w:r>
      <w:bookmarkStart w:id="564" w:name="_Toc378147638"/>
      <w:bookmarkStart w:id="565" w:name="_Toc378151540"/>
      <w:bookmarkStart w:id="566" w:name="_Toc379797215"/>
      <w:bookmarkStart w:id="567" w:name="_Toc380513240"/>
      <w:bookmarkStart w:id="568" w:name="_Toc380655282"/>
      <w:bookmarkStart w:id="569" w:name="_Toc383683577"/>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D70B5E">
        <w:tc>
          <w:tcPr>
            <w:tcW w:w="3060" w:type="dxa"/>
            <w:tcBorders>
              <w:top w:val="nil"/>
              <w:left w:val="nil"/>
              <w:bottom w:val="dashSmallGap" w:sz="4" w:space="0" w:color="BFBFBF" w:themeColor="background1" w:themeShade="BF"/>
              <w:right w:val="nil"/>
            </w:tcBorders>
          </w:tcPr>
          <w:p w:rsidR="008E1485" w:rsidRPr="00FD6067" w:rsidRDefault="008E1485" w:rsidP="00F944EC">
            <w:pPr>
              <w:pStyle w:val="ProductList-Offering2"/>
              <w:rPr>
                <w:lang w:val="fr-FR"/>
              </w:rPr>
            </w:pPr>
            <w:bookmarkStart w:id="570" w:name="_Toc379797216"/>
            <w:bookmarkStart w:id="571" w:name="_Toc380513241"/>
            <w:bookmarkStart w:id="572" w:name="_Toc380655283"/>
            <w:bookmarkStart w:id="573" w:name="_Toc383683578"/>
            <w:r w:rsidRPr="00FD6067">
              <w:rPr>
                <w:lang w:val="fr-FR"/>
              </w:rPr>
              <w:t>System Center 2012 R2 Client Management Suite (Client ML) par OSE</w:t>
            </w:r>
            <w:bookmarkEnd w:id="570"/>
            <w:bookmarkEnd w:id="571"/>
            <w:bookmarkEnd w:id="572"/>
            <w:bookmarkEnd w:id="573"/>
            <w:r>
              <w:fldChar w:fldCharType="begin"/>
            </w:r>
            <w:r w:rsidRPr="00FD6067">
              <w:rPr>
                <w:lang w:val="fr-FR"/>
              </w:rPr>
              <w:instrText>XE "System Center 2012 R2 Client Management Suite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134866" w:rsidP="00694C9F">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w:t>
            </w:r>
            <w:r w:rsidRPr="00134866">
              <w:fldChar w:fldCharType="end"/>
            </w:r>
            <w:r w:rsidR="008E1485">
              <w:t>,</w:t>
            </w:r>
            <w:r w:rsidRPr="00134866">
              <w:fldChar w:fldCharType="begin"/>
            </w:r>
            <w:r w:rsidRPr="00134866">
              <w:instrText xml:space="preserve"> AutoTextList  \s NoStyle \t “Produit Entreprise” </w:instrText>
            </w:r>
            <w:r w:rsidRPr="00134866">
              <w:fldChar w:fldCharType="separate"/>
            </w:r>
            <w:r w:rsidRPr="00134866">
              <w:t xml:space="preserve">E </w:t>
            </w:r>
            <w:r w:rsidRPr="00134866">
              <w:fldChar w:fldCharType="end"/>
            </w:r>
          </w:p>
        </w:tc>
        <w:tc>
          <w:tcPr>
            <w:tcW w:w="595" w:type="dxa"/>
            <w:shd w:val="clear" w:color="auto" w:fill="70AD47" w:themeFill="accent6"/>
            <w:vAlign w:val="center"/>
          </w:tcPr>
          <w:p w:rsidR="008E1485" w:rsidRDefault="00134866" w:rsidP="00694C9F">
            <w:pPr>
              <w:pStyle w:val="ProductList-OfferingBody"/>
              <w:ind w:left="-113"/>
              <w:jc w:val="center"/>
            </w:pPr>
            <w:r w:rsidRPr="00134866">
              <w:fldChar w:fldCharType="begin"/>
            </w:r>
            <w:r w:rsidRPr="00134866">
              <w:instrText xml:space="preserve"> AutoTextList  \s NoStyle \t “Produit Supplémentaire avec option couvrant l’ensemble de l’organisation” </w:instrText>
            </w:r>
            <w:r w:rsidRPr="00134866">
              <w:fldChar w:fldCharType="separate"/>
            </w:r>
            <w:r w:rsidRPr="00134866">
              <w:t>AO</w:t>
            </w:r>
            <w:r w:rsidRPr="00134866">
              <w:fldChar w:fldCharType="end"/>
            </w:r>
            <w:r w:rsidR="008E1485">
              <w:t>,</w:t>
            </w:r>
            <w:r w:rsidRPr="00134866">
              <w:fldChar w:fldCharType="begin"/>
            </w:r>
            <w:r w:rsidRPr="00134866">
              <w:instrText xml:space="preserve"> AutoTextList  \s NoStyle \t “Offre Étudiant” </w:instrText>
            </w:r>
            <w:r w:rsidRPr="00134866">
              <w:fldChar w:fldCharType="separate"/>
            </w:r>
            <w:r w:rsidRPr="00134866">
              <w:t>ST</w:t>
            </w:r>
            <w:r w:rsidRPr="00134866">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134866" w:rsidP="00C05A53">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134866" w:rsidP="00C05A53">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 </w:t>
            </w:r>
            <w:r w:rsidRPr="00134866">
              <w:fldChar w:fldCharType="end"/>
            </w:r>
          </w:p>
        </w:tc>
      </w:tr>
      <w:tr w:rsidR="008E1485" w:rsidTr="00D70B5E">
        <w:tc>
          <w:tcPr>
            <w:tcW w:w="3060" w:type="dxa"/>
            <w:tcBorders>
              <w:top w:val="dashSmallGap" w:sz="4" w:space="0" w:color="BFBFBF" w:themeColor="background1" w:themeShade="BF"/>
              <w:left w:val="nil"/>
              <w:bottom w:val="nil"/>
              <w:right w:val="nil"/>
            </w:tcBorders>
          </w:tcPr>
          <w:p w:rsidR="008E1485" w:rsidRPr="00FD6067" w:rsidRDefault="008E1485" w:rsidP="00AC3BA6">
            <w:pPr>
              <w:pStyle w:val="ProductList-Offering2"/>
              <w:rPr>
                <w:lang w:val="fr-FR"/>
              </w:rPr>
            </w:pPr>
            <w:bookmarkStart w:id="574" w:name="_Toc379797217"/>
            <w:bookmarkStart w:id="575" w:name="_Toc380513242"/>
            <w:bookmarkStart w:id="576" w:name="_Toc380655284"/>
            <w:bookmarkStart w:id="577" w:name="_Toc383683579"/>
            <w:r w:rsidRPr="00FD6067">
              <w:rPr>
                <w:lang w:val="fr-FR"/>
              </w:rPr>
              <w:t>System Center 2012 R2 Client Management Suite (Client ML) par Utilisateur</w:t>
            </w:r>
            <w:bookmarkEnd w:id="574"/>
            <w:bookmarkEnd w:id="575"/>
            <w:bookmarkEnd w:id="576"/>
            <w:bookmarkEnd w:id="577"/>
            <w:r>
              <w:fldChar w:fldCharType="begin"/>
            </w:r>
            <w:r w:rsidRPr="00FD6067">
              <w:rPr>
                <w:lang w:val="fr-FR"/>
              </w:rP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9"/>
        <w:gridCol w:w="3681"/>
        <w:gridCol w:w="3410"/>
      </w:tblGrid>
      <w:tr w:rsidR="00D70B5E" w:rsidTr="000E016F">
        <w:tc>
          <w:tcPr>
            <w:tcW w:w="3699" w:type="dxa"/>
          </w:tcPr>
          <w:p w:rsidR="00D70B5E" w:rsidRPr="00FD6067" w:rsidRDefault="00D70B5E" w:rsidP="00D70B5E">
            <w:pPr>
              <w:pStyle w:val="ProductList-Body"/>
              <w:spacing w:before="20" w:after="20"/>
              <w:rPr>
                <w:lang w:val="fr-FR"/>
              </w:rPr>
            </w:pPr>
            <w:r w:rsidRPr="00FD6067">
              <w:rPr>
                <w:lang w:val="fr-FR"/>
              </w:rPr>
              <w:t xml:space="preserve">Version antérieure : </w:t>
            </w:r>
            <w:r w:rsidRPr="00FD6067">
              <w:rPr>
                <w:b/>
                <w:lang w:val="fr-FR"/>
              </w:rPr>
              <w:t xml:space="preserve">System Center 2012 Client </w:t>
            </w:r>
          </w:p>
        </w:tc>
        <w:tc>
          <w:tcPr>
            <w:tcW w:w="3681" w:type="dxa"/>
          </w:tcPr>
          <w:p w:rsidR="00D70B5E" w:rsidRDefault="00D70B5E" w:rsidP="00D70B5E">
            <w:pPr>
              <w:pStyle w:val="ProductList-Body"/>
              <w:spacing w:before="20" w:after="20"/>
            </w:pPr>
            <w:r>
              <w:t xml:space="preserve">Groupe de Produits : </w:t>
            </w:r>
            <w:r>
              <w:rPr>
                <w:b/>
              </w:rPr>
              <w:t>Serveurs</w:t>
            </w:r>
          </w:p>
        </w:tc>
        <w:tc>
          <w:tcPr>
            <w:tcW w:w="3410" w:type="dxa"/>
          </w:tcPr>
          <w:p w:rsidR="00D70B5E" w:rsidRDefault="00D70B5E" w:rsidP="00D70B5E">
            <w:pPr>
              <w:pStyle w:val="ProductList-Body"/>
              <w:spacing w:before="20" w:after="20"/>
            </w:pPr>
            <w:r>
              <w:t xml:space="preserve">Suite : </w:t>
            </w:r>
            <w:r>
              <w:rPr>
                <w:b/>
              </w:rPr>
              <w:t>Oui</w:t>
            </w:r>
          </w:p>
        </w:tc>
      </w:tr>
      <w:tr w:rsidR="00D70B5E" w:rsidRPr="00CC0010" w:rsidTr="000E016F">
        <w:tc>
          <w:tcPr>
            <w:tcW w:w="3699" w:type="dxa"/>
          </w:tcPr>
          <w:p w:rsidR="00D70B5E" w:rsidRDefault="00D70B5E" w:rsidP="00BE27AD">
            <w:pPr>
              <w:pStyle w:val="ProductList-Body"/>
              <w:spacing w:before="20" w:after="20"/>
              <w:ind w:left="162"/>
            </w:pPr>
            <w:r>
              <w:rPr>
                <w:b/>
              </w:rPr>
              <w:t>Management Suite</w:t>
            </w:r>
            <w:r>
              <w:t xml:space="preserve"> (3/12)</w:t>
            </w:r>
          </w:p>
        </w:tc>
        <w:tc>
          <w:tcPr>
            <w:tcW w:w="3681" w:type="dxa"/>
          </w:tcPr>
          <w:p w:rsidR="00D70B5E" w:rsidRPr="00FD6067" w:rsidRDefault="00363ABA" w:rsidP="00D70B5E">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410" w:type="dxa"/>
          </w:tcPr>
          <w:p w:rsidR="00D70B5E" w:rsidRPr="00FD6067" w:rsidRDefault="00D70B5E" w:rsidP="00D70B5E">
            <w:pPr>
              <w:pStyle w:val="ProductList-Body"/>
              <w:spacing w:before="20" w:after="20"/>
              <w:rPr>
                <w:lang w:val="fr-FR"/>
              </w:rPr>
            </w:pPr>
          </w:p>
        </w:tc>
      </w:tr>
    </w:tbl>
    <w:p w:rsidR="00782C7B" w:rsidRPr="00FD6067" w:rsidRDefault="00782C7B" w:rsidP="007E2F68">
      <w:pPr>
        <w:pStyle w:val="ProductList-Body"/>
        <w:shd w:val="clear" w:color="auto" w:fill="D9D9D9" w:themeFill="background1" w:themeFillShade="D9"/>
        <w:spacing w:before="100" w:after="100"/>
        <w:rPr>
          <w:b/>
          <w:lang w:val="fr-FR"/>
        </w:rPr>
      </w:pPr>
      <w:r w:rsidRPr="00FD6067">
        <w:rPr>
          <w:b/>
          <w:lang w:val="fr-FR"/>
        </w:rPr>
        <w:t>Informations supplémentaires</w:t>
      </w:r>
    </w:p>
    <w:p w:rsidR="00782C7B" w:rsidRPr="00FD6067" w:rsidRDefault="00D70B5E" w:rsidP="00782C7B">
      <w:pPr>
        <w:pStyle w:val="ProductList-Body"/>
        <w:rPr>
          <w:lang w:val="fr-FR"/>
        </w:rPr>
      </w:pPr>
      <w:r w:rsidRPr="00FD6067">
        <w:rPr>
          <w:lang w:val="fr-FR"/>
        </w:rPr>
        <w:t>Les clients System Center Client Management Suite avec une SA pour System Center Client Management Suite active au 1er avril 2012 pourront prétendre à une mise à jour vers la version 2012 sous certaines conditions.</w:t>
      </w:r>
      <w:r w:rsidR="003154F5" w:rsidRPr="00FD6067">
        <w:rPr>
          <w:lang w:val="fr-FR"/>
        </w:rPr>
        <w:t xml:space="preserve"> </w:t>
      </w:r>
      <w:r w:rsidRPr="00FD6067">
        <w:rPr>
          <w:lang w:val="fr-FR"/>
        </w:rPr>
        <w:t>Reportez-vous à la Liste des Produits d‘octobre 2013 pour plus d’informations (</w:t>
      </w:r>
      <w:hyperlink r:id="rId34" w:history="1">
        <w:r w:rsidRPr="00FD6067">
          <w:rPr>
            <w:rStyle w:val="Hyperlink"/>
            <w:lang w:val="fr-FR"/>
          </w:rPr>
          <w:t>http://go.microsoft.com/?linkid=9839207</w:t>
        </w:r>
      </w:hyperlink>
      <w:r w:rsidRPr="00FD6067">
        <w:rPr>
          <w:lang w:val="fr-FR"/>
        </w:rPr>
        <w:t>).</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19D2" w:rsidRDefault="00C13DF8" w:rsidP="00694C9F">
      <w:pPr>
        <w:pStyle w:val="ProductList-Offering2Heading"/>
        <w:outlineLvl w:val="2"/>
      </w:pPr>
      <w:r w:rsidRPr="00FD6067">
        <w:rPr>
          <w:lang w:val="fr-FR"/>
        </w:rPr>
        <w:tab/>
      </w:r>
      <w:bookmarkStart w:id="578" w:name="_Toc378147639"/>
      <w:bookmarkStart w:id="579" w:name="_Toc378151541"/>
      <w:bookmarkStart w:id="580" w:name="_Toc379797218"/>
      <w:bookmarkStart w:id="581" w:name="_Toc380513243"/>
      <w:bookmarkStart w:id="582" w:name="_Toc380655285"/>
      <w:bookmarkStart w:id="583" w:name="_Toc383683580"/>
      <w: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9B3FD1">
        <w:tc>
          <w:tcPr>
            <w:tcW w:w="3060" w:type="dxa"/>
            <w:tcBorders>
              <w:top w:val="nil"/>
              <w:left w:val="nil"/>
              <w:bottom w:val="dashSmallGap" w:sz="4" w:space="0" w:color="BFBFBF" w:themeColor="background1" w:themeShade="BF"/>
              <w:right w:val="nil"/>
            </w:tcBorders>
          </w:tcPr>
          <w:p w:rsidR="008E1485" w:rsidRDefault="008E1485" w:rsidP="00F944EC">
            <w:pPr>
              <w:pStyle w:val="ProductList-Offering2"/>
            </w:pPr>
            <w:bookmarkStart w:id="584" w:name="_Toc379797219"/>
            <w:bookmarkStart w:id="585" w:name="_Toc380513244"/>
            <w:bookmarkStart w:id="586" w:name="_Toc380655286"/>
            <w:bookmarkStart w:id="587" w:name="_Toc383683581"/>
            <w:r>
              <w:t>System Center Configuration Manager 2007 R3</w:t>
            </w:r>
            <w:r>
              <w:fldChar w:fldCharType="begin"/>
            </w:r>
            <w:r>
              <w:instrText>XE "System Center Configuration Manager 2007 R3"</w:instrText>
            </w:r>
            <w:r>
              <w:fldChar w:fldCharType="end"/>
            </w:r>
            <w:r>
              <w:t xml:space="preserve"> Enterprise Server Management License</w:t>
            </w:r>
            <w:bookmarkEnd w:id="584"/>
            <w:bookmarkEnd w:id="585"/>
            <w:bookmarkEnd w:id="586"/>
            <w:bookmarkEnd w:id="587"/>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6</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Pr="00020615" w:rsidRDefault="00020615" w:rsidP="00C05A53">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9B3FD1">
        <w:tc>
          <w:tcPr>
            <w:tcW w:w="3060" w:type="dxa"/>
            <w:tcBorders>
              <w:top w:val="nil"/>
              <w:left w:val="nil"/>
              <w:bottom w:val="dashSmallGap" w:sz="4" w:space="0" w:color="BFBFBF" w:themeColor="background1" w:themeShade="BF"/>
              <w:right w:val="nil"/>
            </w:tcBorders>
          </w:tcPr>
          <w:p w:rsidR="008E1485" w:rsidRDefault="008E1485" w:rsidP="00514A8B">
            <w:pPr>
              <w:pStyle w:val="ProductList-Offering2"/>
            </w:pPr>
            <w:bookmarkStart w:id="588" w:name="_Toc379797220"/>
            <w:bookmarkStart w:id="589" w:name="_Toc380513245"/>
            <w:bookmarkStart w:id="590" w:name="_Toc380655287"/>
            <w:bookmarkStart w:id="591" w:name="_Toc383683582"/>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020615" w:rsidP="00C05A53">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9B3FD1">
        <w:tc>
          <w:tcPr>
            <w:tcW w:w="3060" w:type="dxa"/>
            <w:tcBorders>
              <w:top w:val="nil"/>
              <w:left w:val="nil"/>
              <w:bottom w:val="dashSmallGap" w:sz="4" w:space="0" w:color="BFBFBF" w:themeColor="background1" w:themeShade="BF"/>
              <w:right w:val="nil"/>
            </w:tcBorders>
          </w:tcPr>
          <w:p w:rsidR="008E1485" w:rsidRPr="00FD6067" w:rsidRDefault="008E1485" w:rsidP="00F944EC">
            <w:pPr>
              <w:pStyle w:val="ProductList-Offering2"/>
              <w:rPr>
                <w:lang w:val="fr-FR"/>
              </w:rPr>
            </w:pPr>
            <w:bookmarkStart w:id="592" w:name="_Toc379797221"/>
            <w:bookmarkStart w:id="593" w:name="_Toc380513246"/>
            <w:bookmarkStart w:id="594" w:name="_Toc380655288"/>
            <w:bookmarkStart w:id="595" w:name="_Toc383683583"/>
            <w:r w:rsidRPr="00FD6067">
              <w:rPr>
                <w:lang w:val="fr-FR"/>
              </w:rPr>
              <w:t>System Center 2012 R2 Configuration Manager Client Management License</w:t>
            </w:r>
            <w:r>
              <w:fldChar w:fldCharType="begin"/>
            </w:r>
            <w:r w:rsidRPr="00FD6067">
              <w:rPr>
                <w:lang w:val="fr-FR"/>
              </w:rPr>
              <w:instrText>XE "System Center Configuration Manager 2012 R2 Client Management License"</w:instrText>
            </w:r>
            <w:r>
              <w:fldChar w:fldCharType="end"/>
            </w:r>
            <w:r w:rsidRPr="00FD6067">
              <w:rPr>
                <w:lang w:val="fr-FR"/>
              </w:rPr>
              <w:t xml:space="preserve"> (Client ML) (Étudiant uniquement)</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8E1485" w:rsidRPr="00FD6067" w:rsidRDefault="008E1485" w:rsidP="00F944EC">
            <w:pPr>
              <w:pStyle w:val="ProductList-Offering2"/>
              <w:rPr>
                <w:spacing w:val="-1"/>
                <w:lang w:val="fr-FR"/>
              </w:rPr>
            </w:pPr>
            <w:bookmarkStart w:id="596" w:name="_Toc379797222"/>
            <w:bookmarkStart w:id="597" w:name="_Toc380513247"/>
            <w:bookmarkStart w:id="598" w:name="_Toc380655289"/>
            <w:bookmarkStart w:id="599" w:name="_Toc383683584"/>
            <w:r w:rsidRPr="00FD6067">
              <w:rPr>
                <w:spacing w:val="-1"/>
                <w:lang w:val="fr-FR"/>
              </w:rPr>
              <w:t>System Center 2012 R2 Configuration Manager Client Management License</w:t>
            </w:r>
            <w:r w:rsidRPr="007E2F68">
              <w:rPr>
                <w:spacing w:val="-1"/>
              </w:rPr>
              <w:fldChar w:fldCharType="begin"/>
            </w:r>
            <w:r w:rsidRPr="00FD6067">
              <w:rPr>
                <w:spacing w:val="-1"/>
                <w:lang w:val="fr-FR"/>
              </w:rPr>
              <w:instrText>XE "System Center Configuration Manager 2012 R2 Client Management License"</w:instrText>
            </w:r>
            <w:r w:rsidRPr="007E2F68">
              <w:rPr>
                <w:spacing w:val="-1"/>
              </w:rPr>
              <w:fldChar w:fldCharType="end"/>
            </w:r>
            <w:r w:rsidRPr="00FD6067">
              <w:rPr>
                <w:spacing w:val="-1"/>
                <w:lang w:val="fr-FR"/>
              </w:rPr>
              <w:t xml:space="preserve"> par OSE</w:t>
            </w:r>
            <w:bookmarkEnd w:id="596"/>
            <w:bookmarkEnd w:id="597"/>
            <w:bookmarkEnd w:id="598"/>
            <w:bookmarkEnd w:id="599"/>
            <w:r w:rsidRPr="007E2F68">
              <w:rPr>
                <w:spacing w:val="-1"/>
              </w:rPr>
              <w:fldChar w:fldCharType="begin"/>
            </w:r>
            <w:r w:rsidRPr="00FD6067">
              <w:rPr>
                <w:spacing w:val="-1"/>
                <w:lang w:val="fr-FR"/>
              </w:rPr>
              <w:instrText>XE "System Center 2012 R2 Configuration Manager Client Management License par OSE"</w:instrText>
            </w:r>
            <w:r w:rsidRPr="007E2F68">
              <w:rPr>
                <w:spacing w:val="-1"/>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9B3FD1">
        <w:tc>
          <w:tcPr>
            <w:tcW w:w="3060" w:type="dxa"/>
            <w:tcBorders>
              <w:top w:val="dashSmallGap" w:sz="4" w:space="0" w:color="BFBFBF" w:themeColor="background1" w:themeShade="BF"/>
              <w:left w:val="nil"/>
              <w:bottom w:val="nil"/>
              <w:right w:val="nil"/>
            </w:tcBorders>
          </w:tcPr>
          <w:p w:rsidR="008E1485" w:rsidRPr="00FD6067" w:rsidRDefault="008E1485" w:rsidP="00F944EC">
            <w:pPr>
              <w:pStyle w:val="ProductList-Offering2"/>
              <w:rPr>
                <w:lang w:val="fr-FR"/>
              </w:rPr>
            </w:pPr>
            <w:bookmarkStart w:id="600" w:name="_Toc379797223"/>
            <w:bookmarkStart w:id="601" w:name="_Toc380513248"/>
            <w:bookmarkStart w:id="602" w:name="_Toc380655290"/>
            <w:bookmarkStart w:id="603" w:name="_Toc383683585"/>
            <w:r w:rsidRPr="00FD6067">
              <w:rPr>
                <w:lang w:val="fr-FR"/>
              </w:rPr>
              <w:t>System Center 2012 R2 Configuration Manager Client Management License</w:t>
            </w:r>
            <w:r>
              <w:fldChar w:fldCharType="begin"/>
            </w:r>
            <w:r w:rsidRPr="00FD6067">
              <w:rPr>
                <w:lang w:val="fr-FR"/>
              </w:rPr>
              <w:instrText>XE "System Center Configuration Manager 2012 R2 Client Management License"</w:instrText>
            </w:r>
            <w:r>
              <w:fldChar w:fldCharType="end"/>
            </w:r>
            <w:r w:rsidRPr="00FD6067">
              <w:rPr>
                <w:lang w:val="fr-FR"/>
              </w:rPr>
              <w:t xml:space="preserve"> par Utilisateur</w:t>
            </w:r>
            <w:bookmarkEnd w:id="600"/>
            <w:bookmarkEnd w:id="601"/>
            <w:bookmarkEnd w:id="602"/>
            <w:bookmarkEnd w:id="603"/>
            <w:r>
              <w:fldChar w:fldCharType="begin"/>
            </w:r>
            <w:r w:rsidRPr="00FD6067">
              <w:rPr>
                <w:lang w:val="fr-FR"/>
              </w:rP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70AD47" w:themeFill="accent6"/>
            <w:vAlign w:val="center"/>
          </w:tcPr>
          <w:p w:rsidR="008E1485" w:rsidRDefault="00020615" w:rsidP="007E2F68">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w:t>
            </w:r>
            <w:r w:rsidRPr="00020615">
              <w:fldChar w:fldCharType="end"/>
            </w:r>
            <w:r w:rsidR="008E1485">
              <w:t>,</w:t>
            </w:r>
            <w:r w:rsidRPr="00020615">
              <w:fldChar w:fldCharType="begin"/>
            </w:r>
            <w:r w:rsidRPr="00020615">
              <w:instrText xml:space="preserve"> AutoTextList  \s NoStyle \t “Produit Entreprise” </w:instrText>
            </w:r>
            <w:r w:rsidRPr="00020615">
              <w:fldChar w:fldCharType="separate"/>
            </w:r>
            <w:r w:rsidRPr="00020615">
              <w:t xml:space="preserve">E </w:t>
            </w:r>
            <w:r w:rsidRPr="00020615">
              <w:fldChar w:fldCharType="end"/>
            </w:r>
          </w:p>
        </w:tc>
        <w:tc>
          <w:tcPr>
            <w:tcW w:w="595" w:type="dxa"/>
            <w:shd w:val="clear" w:color="auto" w:fill="70AD47" w:themeFill="accent6"/>
            <w:vAlign w:val="center"/>
          </w:tcPr>
          <w:p w:rsidR="008E1485" w:rsidRDefault="00020615" w:rsidP="007E2F68">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rsidR="008E1485">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020615" w:rsidP="00C05A53">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8E1485" w:rsidRDefault="008E1485" w:rsidP="00C05A53">
            <w:pPr>
              <w:pStyle w:val="ProductList-OfferingBody"/>
              <w:ind w:left="-113"/>
              <w:jc w:val="center"/>
            </w:pPr>
          </w:p>
        </w:tc>
        <w:tc>
          <w:tcPr>
            <w:tcW w:w="596" w:type="dxa"/>
            <w:shd w:val="clear" w:color="auto" w:fill="70AD47" w:themeFill="accent6"/>
            <w:vAlign w:val="center"/>
          </w:tcPr>
          <w:p w:rsidR="008E1485" w:rsidRDefault="00020615" w:rsidP="00C05A53">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74"/>
        <w:gridCol w:w="3320"/>
      </w:tblGrid>
      <w:tr w:rsidR="009B3FD1" w:rsidTr="00054657">
        <w:tc>
          <w:tcPr>
            <w:tcW w:w="3596" w:type="dxa"/>
          </w:tcPr>
          <w:p w:rsidR="009B3FD1" w:rsidRDefault="00656B29" w:rsidP="009B3FD1">
            <w:pPr>
              <w:pStyle w:val="ProductList-Body"/>
              <w:tabs>
                <w:tab w:val="clear" w:pos="158"/>
                <w:tab w:val="left" w:pos="1062"/>
              </w:tabs>
              <w:spacing w:before="20" w:after="20"/>
            </w:pPr>
            <w:r>
              <w:t xml:space="preserve">Version antérieure : </w:t>
            </w:r>
            <w:r w:rsidR="009B3FD1">
              <w:rPr>
                <w:b/>
              </w:rPr>
              <w:t>System Center 2012</w:t>
            </w:r>
          </w:p>
        </w:tc>
        <w:tc>
          <w:tcPr>
            <w:tcW w:w="3874" w:type="dxa"/>
          </w:tcPr>
          <w:p w:rsidR="009B3FD1" w:rsidRDefault="009B3FD1" w:rsidP="009B3FD1">
            <w:pPr>
              <w:pStyle w:val="ProductList-Body"/>
              <w:spacing w:before="20" w:after="20"/>
            </w:pPr>
            <w:r>
              <w:t xml:space="preserve">Groupe de Produits : </w:t>
            </w:r>
            <w:r>
              <w:rPr>
                <w:b/>
              </w:rPr>
              <w:t>Serveur</w:t>
            </w:r>
          </w:p>
        </w:tc>
        <w:tc>
          <w:tcPr>
            <w:tcW w:w="3320" w:type="dxa"/>
          </w:tcPr>
          <w:p w:rsidR="009B3FD1" w:rsidRDefault="009B3FD1" w:rsidP="009B3FD1">
            <w:pPr>
              <w:pStyle w:val="ProductList-Body"/>
              <w:spacing w:before="20" w:after="20"/>
            </w:pPr>
          </w:p>
        </w:tc>
      </w:tr>
      <w:tr w:rsidR="009B3FD1" w:rsidRPr="00CC0010" w:rsidTr="00054657">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874" w:type="dxa"/>
          </w:tcPr>
          <w:p w:rsidR="009B3FD1" w:rsidRPr="00FD6067" w:rsidRDefault="00363ABA" w:rsidP="009B3FD1">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320" w:type="dxa"/>
          </w:tcPr>
          <w:p w:rsidR="009B3FD1" w:rsidRPr="00FD6067" w:rsidRDefault="009B3FD1" w:rsidP="009B3FD1">
            <w:pPr>
              <w:pStyle w:val="ProductList-Body"/>
              <w:spacing w:before="20" w:after="20"/>
              <w:rPr>
                <w:lang w:val="fr-FR"/>
              </w:rPr>
            </w:pPr>
          </w:p>
        </w:tc>
      </w:tr>
    </w:tbl>
    <w:p w:rsidR="00782C7B" w:rsidRPr="00FD6067" w:rsidRDefault="00782C7B" w:rsidP="007E2F68">
      <w:pPr>
        <w:pStyle w:val="ProductList-Body"/>
        <w:shd w:val="clear" w:color="auto" w:fill="D9D9D9" w:themeFill="background1" w:themeFillShade="D9"/>
        <w:spacing w:before="100" w:after="100"/>
        <w:rPr>
          <w:b/>
          <w:lang w:val="fr-FR"/>
        </w:rPr>
      </w:pPr>
      <w:r w:rsidRPr="00FD6067">
        <w:rPr>
          <w:b/>
          <w:lang w:val="fr-FR"/>
        </w:rPr>
        <w:t>Informations supplémentaires</w:t>
      </w:r>
    </w:p>
    <w:p w:rsidR="009919D2" w:rsidRPr="00FD6067" w:rsidRDefault="009B3FD1" w:rsidP="004F3C6D">
      <w:pPr>
        <w:pStyle w:val="ProductList-Body"/>
        <w:rPr>
          <w:lang w:val="fr-FR"/>
        </w:rPr>
      </w:pPr>
      <w:r w:rsidRPr="00FD6067">
        <w:rPr>
          <w:lang w:val="fr-FR"/>
        </w:rPr>
        <w:t>Les clients System Center Configuration Manager avec une SA pour System Center Configuration Manager active au 1er avril 2012 pourront prétendre à une mise à jour vers la version 2012 sous certaines conditions.</w:t>
      </w:r>
      <w:r w:rsidR="003154F5" w:rsidRPr="00FD6067">
        <w:rPr>
          <w:lang w:val="fr-FR"/>
        </w:rPr>
        <w:t xml:space="preserve"> </w:t>
      </w:r>
      <w:r w:rsidRPr="00FD6067">
        <w:rPr>
          <w:lang w:val="fr-FR"/>
        </w:rPr>
        <w:t>Reportez-vous à la Liste des Produits d‘octobre 2013 pour plus d’informations (</w:t>
      </w:r>
      <w:hyperlink r:id="rId35" w:history="1">
        <w:r w:rsidRPr="00FD6067">
          <w:rPr>
            <w:rStyle w:val="Hyperlink"/>
            <w:lang w:val="fr-FR"/>
          </w:rPr>
          <w:t>http://go.microsoft.com/?linkid=9839207</w:t>
        </w:r>
      </w:hyperlink>
      <w:r w:rsidRPr="00FD6067">
        <w:rPr>
          <w:lang w:val="fr-FR"/>
        </w:rPr>
        <w:t>).</w:t>
      </w:r>
    </w:p>
    <w:p w:rsidR="0049363D" w:rsidRPr="00FD6067" w:rsidRDefault="0049363D" w:rsidP="00725B16">
      <w:pPr>
        <w:pStyle w:val="ProductList-Body"/>
        <w:spacing w:before="160"/>
        <w:rPr>
          <w:lang w:val="fr-FR"/>
        </w:rPr>
      </w:pPr>
      <w:r w:rsidRPr="00FD6067">
        <w:rPr>
          <w:lang w:val="fr-FR"/>
        </w:rPr>
        <w:t>Seuls les clients ayant souscrit un Contrat Campus et School ou un Accord de Mise en Œuvre de Solutions Éducation et acheté des licences System Center Configuration Manager 2007 R3</w:t>
      </w:r>
      <w:r>
        <w:fldChar w:fldCharType="begin"/>
      </w:r>
      <w:r w:rsidRPr="00FD6067">
        <w:rPr>
          <w:lang w:val="fr-FR"/>
        </w:rPr>
        <w:instrText>XE "System Center Configuration Manager 2007 R3"</w:instrText>
      </w:r>
      <w:r>
        <w:fldChar w:fldCharType="end"/>
      </w:r>
      <w:r w:rsidRPr="00FD6067">
        <w:rPr>
          <w:lang w:val="fr-FR"/>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19D2" w:rsidRDefault="00C13DF8" w:rsidP="002502BF">
      <w:pPr>
        <w:pStyle w:val="ProductList-Offering2Heading"/>
        <w:outlineLvl w:val="2"/>
      </w:pPr>
      <w:r w:rsidRPr="00FD6067">
        <w:rPr>
          <w:lang w:val="fr-FR"/>
        </w:rPr>
        <w:tab/>
      </w:r>
      <w:bookmarkStart w:id="604" w:name="_Toc378147640"/>
      <w:bookmarkStart w:id="605" w:name="_Toc378151542"/>
      <w:bookmarkStart w:id="606" w:name="_Toc379797224"/>
      <w:bookmarkStart w:id="607" w:name="_Toc380513249"/>
      <w:bookmarkStart w:id="608" w:name="_Toc380655291"/>
      <w:bookmarkStart w:id="609" w:name="_Toc383683586"/>
      <w: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1485" w:rsidTr="00AA483D">
        <w:trPr>
          <w:tblHeader/>
        </w:trPr>
        <w:tc>
          <w:tcPr>
            <w:tcW w:w="3060" w:type="dxa"/>
            <w:tcBorders>
              <w:bottom w:val="nil"/>
            </w:tcBorders>
            <w:shd w:val="clear" w:color="auto" w:fill="00188F"/>
          </w:tcPr>
          <w:p w:rsidR="008E1485" w:rsidRPr="00EE0836" w:rsidRDefault="008E1485"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1485" w:rsidRPr="00677181"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8E1485" w:rsidRPr="00EE0836" w:rsidRDefault="008E1485"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1485" w:rsidTr="0010587C">
        <w:tc>
          <w:tcPr>
            <w:tcW w:w="3060" w:type="dxa"/>
            <w:tcBorders>
              <w:top w:val="nil"/>
              <w:left w:val="nil"/>
              <w:bottom w:val="dashSmallGap" w:sz="4" w:space="0" w:color="BFBFBF" w:themeColor="background1" w:themeShade="BF"/>
              <w:right w:val="nil"/>
            </w:tcBorders>
          </w:tcPr>
          <w:p w:rsidR="008E1485" w:rsidRDefault="008E1485" w:rsidP="00F944EC">
            <w:pPr>
              <w:pStyle w:val="ProductList-Offering2"/>
            </w:pPr>
            <w:bookmarkStart w:id="610" w:name="_Toc379797225"/>
            <w:bookmarkStart w:id="611" w:name="_Toc380513250"/>
            <w:bookmarkStart w:id="612" w:name="_Toc380655292"/>
            <w:bookmarkStart w:id="613" w:name="_Toc383683587"/>
            <w:r>
              <w:t>System Center Data Protection Manager 2010</w:t>
            </w:r>
            <w:r>
              <w:fldChar w:fldCharType="begin"/>
            </w:r>
            <w:r>
              <w:instrText>XE "Data Protection Manager 2010"</w:instrText>
            </w:r>
            <w:r>
              <w:fldChar w:fldCharType="end"/>
            </w:r>
            <w:r>
              <w:t xml:space="preserve"> Enterprise Server Management License</w:t>
            </w:r>
            <w:bookmarkEnd w:id="610"/>
            <w:bookmarkEnd w:id="611"/>
            <w:bookmarkEnd w:id="612"/>
            <w:bookmarkEnd w:id="613"/>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1485" w:rsidRDefault="008E148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5</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1315A0" w:rsidP="00C408F5">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r w:rsidR="008E1485" w:rsidTr="0010587C">
        <w:tc>
          <w:tcPr>
            <w:tcW w:w="3060" w:type="dxa"/>
            <w:tcBorders>
              <w:top w:val="dashSmallGap" w:sz="4" w:space="0" w:color="BFBFBF" w:themeColor="background1" w:themeShade="BF"/>
              <w:left w:val="nil"/>
              <w:bottom w:val="nil"/>
              <w:right w:val="nil"/>
            </w:tcBorders>
          </w:tcPr>
          <w:p w:rsidR="008E1485" w:rsidRDefault="008E1485" w:rsidP="00F944EC">
            <w:pPr>
              <w:pStyle w:val="ProductList-Offering2"/>
            </w:pPr>
            <w:bookmarkStart w:id="614" w:name="_Toc379797226"/>
            <w:bookmarkStart w:id="615" w:name="_Toc380513251"/>
            <w:bookmarkStart w:id="616" w:name="_Toc380655293"/>
            <w:bookmarkStart w:id="617" w:name="_Toc383683588"/>
            <w:r>
              <w:t>System Center Data Protection Manager 2010 Standard Server Management License</w:t>
            </w:r>
            <w:bookmarkEnd w:id="614"/>
            <w:bookmarkEnd w:id="615"/>
            <w:bookmarkEnd w:id="616"/>
            <w:bookmarkEnd w:id="617"/>
            <w:r>
              <w:fldChar w:fldCharType="begin"/>
            </w:r>
            <w:r>
              <w:instrText>XE "System Center Data Protection Manager 2010 Standard Server Management License"</w:instrText>
            </w:r>
            <w:r>
              <w:fldChar w:fldCharType="end"/>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E1485" w:rsidRDefault="008E148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1485" w:rsidRDefault="008E148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1485" w:rsidRDefault="008E1485" w:rsidP="00C05A53">
            <w:pPr>
              <w:pStyle w:val="ProductList-OfferingBody"/>
              <w:ind w:left="-113"/>
              <w:jc w:val="center"/>
            </w:pPr>
            <w:r>
              <w:t>1</w:t>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70AD47" w:themeFill="accent6"/>
            <w:vAlign w:val="center"/>
          </w:tcPr>
          <w:p w:rsidR="008E1485" w:rsidRDefault="001315A0" w:rsidP="00C408F5">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c>
          <w:tcPr>
            <w:tcW w:w="595" w:type="dxa"/>
            <w:shd w:val="clear" w:color="auto" w:fill="BFBFBF" w:themeFill="background1" w:themeFillShade="BF"/>
            <w:vAlign w:val="center"/>
          </w:tcPr>
          <w:p w:rsidR="008E1485" w:rsidRDefault="008E1485" w:rsidP="00C05A53">
            <w:pPr>
              <w:pStyle w:val="ProductList-OfferingBody"/>
              <w:ind w:left="-113"/>
              <w:jc w:val="center"/>
            </w:pPr>
          </w:p>
        </w:tc>
        <w:tc>
          <w:tcPr>
            <w:tcW w:w="596" w:type="dxa"/>
            <w:shd w:val="clear" w:color="auto" w:fill="BFBFBF" w:themeFill="background1" w:themeFillShade="BF"/>
            <w:vAlign w:val="center"/>
          </w:tcPr>
          <w:p w:rsidR="008E1485" w:rsidRDefault="008E1485"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10587C" w:rsidTr="00ED2E5C">
        <w:tc>
          <w:tcPr>
            <w:tcW w:w="3596" w:type="dxa"/>
          </w:tcPr>
          <w:p w:rsidR="0010587C" w:rsidRDefault="0010587C" w:rsidP="0010587C">
            <w:pPr>
              <w:pStyle w:val="ProductList-Body"/>
              <w:spacing w:before="20" w:after="20"/>
            </w:pPr>
          </w:p>
        </w:tc>
        <w:tc>
          <w:tcPr>
            <w:tcW w:w="3784" w:type="dxa"/>
          </w:tcPr>
          <w:p w:rsidR="0010587C" w:rsidRDefault="0010587C" w:rsidP="0010587C">
            <w:pPr>
              <w:pStyle w:val="ProductList-Body"/>
              <w:spacing w:before="20" w:after="20"/>
            </w:pPr>
            <w:r>
              <w:t xml:space="preserve">Groupe de Produits : </w:t>
            </w:r>
            <w:r w:rsidR="007D159A">
              <w:rPr>
                <w:b/>
              </w:rPr>
              <w:t>Serveurs</w:t>
            </w:r>
          </w:p>
        </w:tc>
        <w:tc>
          <w:tcPr>
            <w:tcW w:w="3410" w:type="dxa"/>
          </w:tcPr>
          <w:p w:rsidR="0010587C" w:rsidRDefault="0010587C" w:rsidP="0010587C">
            <w:pPr>
              <w:pStyle w:val="ProductList-Body"/>
              <w:spacing w:before="20" w:after="20"/>
            </w:pPr>
          </w:p>
        </w:tc>
      </w:tr>
      <w:tr w:rsidR="0010587C" w:rsidRPr="00CC0010" w:rsidTr="00ED2E5C">
        <w:tc>
          <w:tcPr>
            <w:tcW w:w="3596" w:type="dxa"/>
          </w:tcPr>
          <w:p w:rsidR="0010587C" w:rsidRDefault="0010587C" w:rsidP="0010587C">
            <w:pPr>
              <w:pStyle w:val="ProductList-Body"/>
              <w:spacing w:before="20" w:after="20"/>
            </w:pPr>
          </w:p>
        </w:tc>
        <w:tc>
          <w:tcPr>
            <w:tcW w:w="3784" w:type="dxa"/>
          </w:tcPr>
          <w:p w:rsidR="0010587C" w:rsidRPr="00FD6067" w:rsidRDefault="00363ABA" w:rsidP="0010587C">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410" w:type="dxa"/>
          </w:tcPr>
          <w:p w:rsidR="0010587C" w:rsidRPr="00FD6067" w:rsidRDefault="0010587C" w:rsidP="0010587C">
            <w:pPr>
              <w:pStyle w:val="ProductList-Body"/>
              <w:spacing w:before="20" w:after="20"/>
              <w:rPr>
                <w:lang w:val="fr-FR"/>
              </w:rPr>
            </w:pPr>
          </w:p>
        </w:tc>
      </w:tr>
    </w:tbl>
    <w:p w:rsidR="0010587C" w:rsidRPr="00FD6067" w:rsidRDefault="0010587C" w:rsidP="00071A79">
      <w:pPr>
        <w:pStyle w:val="ProductList-Body"/>
        <w:shd w:val="clear" w:color="auto" w:fill="D9D9D9" w:themeFill="background1" w:themeFillShade="D9"/>
        <w:spacing w:before="120" w:after="120"/>
        <w:rPr>
          <w:b/>
          <w:lang w:val="fr-FR"/>
        </w:rPr>
      </w:pPr>
      <w:r w:rsidRPr="00FD6067">
        <w:rPr>
          <w:b/>
          <w:lang w:val="fr-FR"/>
        </w:rPr>
        <w:t>Informations supplémentaires</w:t>
      </w:r>
    </w:p>
    <w:p w:rsidR="0010587C" w:rsidRPr="00FD6067" w:rsidRDefault="0010587C" w:rsidP="0010587C">
      <w:pPr>
        <w:pStyle w:val="ProductList-Body"/>
        <w:rPr>
          <w:lang w:val="fr-FR"/>
        </w:rPr>
      </w:pPr>
      <w:r w:rsidRPr="00FD6067">
        <w:rPr>
          <w:lang w:val="fr-FR"/>
        </w:rPr>
        <w:t>Seuls les clients ayant souscrit un Contrat Campus et School ou un Accord de Mise en Œuvre de Solutions Éducation et acheté des licences System Center Configuration Manager 2007 R3</w:t>
      </w:r>
      <w:r>
        <w:fldChar w:fldCharType="begin"/>
      </w:r>
      <w:r w:rsidRPr="00FD6067">
        <w:rPr>
          <w:lang w:val="fr-FR"/>
        </w:rPr>
        <w:instrText>XE "System Center Configuration Manager 2007 R3"</w:instrText>
      </w:r>
      <w:r>
        <w:fldChar w:fldCharType="end"/>
      </w:r>
      <w:r w:rsidRPr="00FD6067">
        <w:rPr>
          <w:lang w:val="fr-FR"/>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19D2" w:rsidRDefault="00C13DF8" w:rsidP="00680B4D">
      <w:pPr>
        <w:pStyle w:val="ProductList-Offering2Heading"/>
        <w:outlineLvl w:val="2"/>
      </w:pPr>
      <w:r w:rsidRPr="00FD6067">
        <w:rPr>
          <w:lang w:val="fr-FR"/>
        </w:rPr>
        <w:tab/>
      </w:r>
      <w:bookmarkStart w:id="618" w:name="_Toc378147641"/>
      <w:bookmarkStart w:id="619" w:name="_Toc378151543"/>
      <w:bookmarkStart w:id="620" w:name="_Toc379797227"/>
      <w:bookmarkStart w:id="621" w:name="_Toc380513252"/>
      <w:bookmarkStart w:id="622" w:name="_Toc380655294"/>
      <w:bookmarkStart w:id="623" w:name="_Toc383683589"/>
      <w: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48A4" w:rsidTr="00AA483D">
        <w:trPr>
          <w:tblHeader/>
        </w:trPr>
        <w:tc>
          <w:tcPr>
            <w:tcW w:w="3060" w:type="dxa"/>
            <w:tcBorders>
              <w:bottom w:val="nil"/>
            </w:tcBorders>
            <w:shd w:val="clear" w:color="auto" w:fill="00188F"/>
          </w:tcPr>
          <w:p w:rsidR="00BA48A4" w:rsidRPr="00EE0836" w:rsidRDefault="00BA48A4"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A48A4" w:rsidRPr="00677181"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A48A4" w:rsidTr="00D8182E">
        <w:tc>
          <w:tcPr>
            <w:tcW w:w="3060" w:type="dxa"/>
            <w:tcBorders>
              <w:top w:val="nil"/>
              <w:left w:val="nil"/>
              <w:bottom w:val="dashSmallGap" w:sz="4" w:space="0" w:color="BFBFBF" w:themeColor="background1" w:themeShade="BF"/>
              <w:right w:val="nil"/>
            </w:tcBorders>
          </w:tcPr>
          <w:p w:rsidR="00BA48A4" w:rsidRDefault="00BA48A4" w:rsidP="00F944EC">
            <w:pPr>
              <w:pStyle w:val="ProductList-Offering2"/>
            </w:pPr>
            <w:bookmarkStart w:id="624" w:name="_Toc379797228"/>
            <w:bookmarkStart w:id="625" w:name="_Toc380513253"/>
            <w:bookmarkStart w:id="626" w:name="_Toc380655295"/>
            <w:bookmarkStart w:id="627" w:name="_Toc383683590"/>
            <w:r>
              <w:t>System Center Operations Manager 2007 R2</w:t>
            </w:r>
            <w:r>
              <w:fldChar w:fldCharType="begin"/>
            </w:r>
            <w:r>
              <w:instrText>XE "Operations Manager 2007 R2"</w:instrText>
            </w:r>
            <w:r>
              <w:fldChar w:fldCharType="end"/>
            </w:r>
            <w:r>
              <w:t xml:space="preserve"> Enterprise Server Management License</w:t>
            </w:r>
            <w:bookmarkEnd w:id="624"/>
            <w:bookmarkEnd w:id="625"/>
            <w:bookmarkEnd w:id="626"/>
            <w:bookmarkEnd w:id="627"/>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48A4" w:rsidRDefault="00BA48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5</w:t>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Pr="001315A0" w:rsidRDefault="001315A0" w:rsidP="00C05A53">
            <w:pPr>
              <w:pStyle w:val="ProductList-OfferingBody"/>
              <w:ind w:left="-113"/>
              <w:jc w:val="center"/>
            </w:pPr>
            <w:r w:rsidRPr="001315A0">
              <w:fldChar w:fldCharType="begin"/>
            </w:r>
            <w:r w:rsidRPr="001315A0">
              <w:instrText xml:space="preserve"> AutoTextList  \s NoStyle \t “Produit Supplémentaire” </w:instrText>
            </w:r>
            <w:r w:rsidRPr="001315A0">
              <w:fldChar w:fldCharType="separate"/>
            </w:r>
            <w:r w:rsidRPr="001315A0">
              <w:t xml:space="preserve"> A </w:t>
            </w:r>
            <w:r w:rsidRPr="001315A0">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r>
      <w:tr w:rsidR="00BA48A4"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BA48A4" w:rsidRDefault="00BA48A4" w:rsidP="00F944EC">
            <w:pPr>
              <w:pStyle w:val="ProductList-Offering2"/>
            </w:pPr>
            <w:bookmarkStart w:id="628" w:name="_Toc379797229"/>
            <w:bookmarkStart w:id="629" w:name="_Toc380513254"/>
            <w:bookmarkStart w:id="630" w:name="_Toc380655296"/>
            <w:bookmarkStart w:id="631" w:name="_Toc383683591"/>
            <w:r>
              <w:t>System Center Operations Manager 2007 R2</w:t>
            </w:r>
            <w:r>
              <w:fldChar w:fldCharType="begin"/>
            </w:r>
            <w:r>
              <w:instrText>XE "Operations Manager 2007 R2"</w:instrText>
            </w:r>
            <w:r>
              <w:fldChar w:fldCharType="end"/>
            </w:r>
            <w:r>
              <w:t xml:space="preserve"> Standard Server Management License</w:t>
            </w:r>
            <w:bookmarkEnd w:id="628"/>
            <w:bookmarkEnd w:id="629"/>
            <w:bookmarkEnd w:id="630"/>
            <w:bookmarkEnd w:id="631"/>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48A4" w:rsidRDefault="00BA48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1</w:t>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54461B" w:rsidP="00C05A53">
            <w:pPr>
              <w:pStyle w:val="ProductList-OfferingBody"/>
              <w:ind w:left="-113"/>
              <w:jc w:val="center"/>
            </w:pPr>
            <w:r w:rsidRPr="001315A0">
              <w:fldChar w:fldCharType="begin"/>
            </w:r>
            <w:r w:rsidRPr="001315A0">
              <w:instrText xml:space="preserve"> AutoTextList  \s NoStyle \t “Produit Supplémentaire” </w:instrText>
            </w:r>
            <w:r w:rsidRPr="001315A0">
              <w:fldChar w:fldCharType="separate"/>
            </w:r>
            <w:r w:rsidRPr="001315A0">
              <w:t xml:space="preserve"> A </w:t>
            </w:r>
            <w:r w:rsidRPr="001315A0">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r>
      <w:tr w:rsidR="00BA48A4"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BA48A4" w:rsidRDefault="00BA48A4" w:rsidP="00F944EC">
            <w:pPr>
              <w:pStyle w:val="ProductList-Offering2"/>
            </w:pPr>
            <w:bookmarkStart w:id="632" w:name="_Toc379797230"/>
            <w:bookmarkStart w:id="633" w:name="_Toc380513255"/>
            <w:bookmarkStart w:id="634" w:name="_Toc380655297"/>
            <w:bookmarkStart w:id="635" w:name="_Toc383683592"/>
            <w:r>
              <w:t>System Center Operations Manager 2007 R2</w:t>
            </w:r>
            <w:r>
              <w:fldChar w:fldCharType="begin"/>
            </w:r>
            <w:r>
              <w:instrText>XE "Operations Manager 2007 R2"</w:instrText>
            </w:r>
            <w:r>
              <w:fldChar w:fldCharType="end"/>
            </w:r>
            <w:r>
              <w:t xml:space="preserve"> Client Management License par OSE</w:t>
            </w:r>
            <w:bookmarkEnd w:id="632"/>
            <w:bookmarkEnd w:id="633"/>
            <w:bookmarkEnd w:id="634"/>
            <w:bookmarkEnd w:id="635"/>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48A4" w:rsidRDefault="00BA48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1</w:t>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3C4C34" w:rsidP="00C05A53">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 xml:space="preserve">, </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r>
      <w:tr w:rsidR="00BA48A4" w:rsidTr="00D8182E">
        <w:tc>
          <w:tcPr>
            <w:tcW w:w="3060" w:type="dxa"/>
            <w:tcBorders>
              <w:top w:val="dashSmallGap" w:sz="4" w:space="0" w:color="BFBFBF" w:themeColor="background1" w:themeShade="BF"/>
              <w:left w:val="nil"/>
              <w:bottom w:val="nil"/>
              <w:right w:val="nil"/>
            </w:tcBorders>
          </w:tcPr>
          <w:p w:rsidR="00BA48A4" w:rsidRPr="00FD6067" w:rsidRDefault="00BA48A4" w:rsidP="00F944EC">
            <w:pPr>
              <w:pStyle w:val="ProductList-Offering2"/>
              <w:rPr>
                <w:lang w:val="fr-FR"/>
              </w:rPr>
            </w:pPr>
            <w:bookmarkStart w:id="636" w:name="_Toc379797231"/>
            <w:bookmarkStart w:id="637" w:name="_Toc380513256"/>
            <w:bookmarkStart w:id="638" w:name="_Toc380655298"/>
            <w:bookmarkStart w:id="639" w:name="_Toc383683593"/>
            <w:r w:rsidRPr="00FD6067">
              <w:rPr>
                <w:lang w:val="fr-FR"/>
              </w:rPr>
              <w:t>System Center Operations Manager 2007 R2</w:t>
            </w:r>
            <w:r>
              <w:fldChar w:fldCharType="begin"/>
            </w:r>
            <w:r w:rsidRPr="00FD6067">
              <w:rPr>
                <w:lang w:val="fr-FR"/>
              </w:rPr>
              <w:instrText>XE "Operations Manager 2007 R2"</w:instrText>
            </w:r>
            <w:r>
              <w:fldChar w:fldCharType="end"/>
            </w:r>
            <w:r w:rsidRPr="00FD6067">
              <w:rPr>
                <w:lang w:val="fr-FR"/>
              </w:rPr>
              <w:t xml:space="preserve"> Client Management License par Utilisateur</w:t>
            </w:r>
            <w:bookmarkEnd w:id="636"/>
            <w:bookmarkEnd w:id="637"/>
            <w:bookmarkEnd w:id="638"/>
            <w:bookmarkEnd w:id="639"/>
            <w:r>
              <w:fldChar w:fldCharType="begin"/>
            </w:r>
            <w:r w:rsidRPr="00FD6067">
              <w:rPr>
                <w:lang w:val="fr-FR"/>
              </w:rP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48A4" w:rsidRDefault="00BA48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1</w:t>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3C4C34" w:rsidP="00C05A53">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 xml:space="preserve">, </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BFBFBF" w:themeFill="background1" w:themeFillShade="BF"/>
            <w:vAlign w:val="center"/>
          </w:tcPr>
          <w:p w:rsidR="00BA48A4" w:rsidRDefault="00BA48A4" w:rsidP="00C05A53">
            <w:pPr>
              <w:pStyle w:val="ProductList-OfferingBody"/>
              <w:ind w:left="-113"/>
              <w:jc w:val="center"/>
            </w:pP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942"/>
        <w:gridCol w:w="2780"/>
      </w:tblGrid>
      <w:tr w:rsidR="00D8182E" w:rsidTr="00D32C83">
        <w:tc>
          <w:tcPr>
            <w:tcW w:w="4068" w:type="dxa"/>
          </w:tcPr>
          <w:p w:rsidR="00D8182E" w:rsidRPr="00FD6067" w:rsidRDefault="00D8182E" w:rsidP="00D8182E">
            <w:pPr>
              <w:pStyle w:val="ProductList-Body"/>
              <w:spacing w:before="20" w:after="20"/>
              <w:rPr>
                <w:b/>
                <w:lang w:val="fr-FR"/>
              </w:rPr>
            </w:pPr>
            <w:r w:rsidRPr="00FD6067">
              <w:rPr>
                <w:lang w:val="fr-FR"/>
              </w:rPr>
              <w:t xml:space="preserve">Version antérieure : </w:t>
            </w:r>
            <w:r w:rsidRPr="00FD6067">
              <w:rPr>
                <w:b/>
                <w:lang w:val="fr-FR"/>
              </w:rPr>
              <w:t>System Center Operations</w:t>
            </w:r>
          </w:p>
        </w:tc>
        <w:tc>
          <w:tcPr>
            <w:tcW w:w="3942" w:type="dxa"/>
          </w:tcPr>
          <w:p w:rsidR="00D8182E" w:rsidRDefault="00D8182E" w:rsidP="00D8182E">
            <w:pPr>
              <w:pStyle w:val="ProductList-Body"/>
              <w:spacing w:before="20" w:after="20"/>
            </w:pPr>
            <w:r>
              <w:t xml:space="preserve">Groupe de Produits : </w:t>
            </w:r>
            <w:r>
              <w:rPr>
                <w:b/>
              </w:rPr>
              <w:t>Serveurs</w:t>
            </w:r>
          </w:p>
        </w:tc>
        <w:tc>
          <w:tcPr>
            <w:tcW w:w="2780" w:type="dxa"/>
          </w:tcPr>
          <w:p w:rsidR="00D8182E" w:rsidRDefault="00D8182E" w:rsidP="00D8182E">
            <w:pPr>
              <w:pStyle w:val="ProductList-Body"/>
              <w:spacing w:before="20" w:after="20"/>
            </w:pPr>
          </w:p>
        </w:tc>
      </w:tr>
      <w:tr w:rsidR="00D8182E" w:rsidRPr="00CC0010" w:rsidTr="00D32C83">
        <w:tc>
          <w:tcPr>
            <w:tcW w:w="4068" w:type="dxa"/>
          </w:tcPr>
          <w:p w:rsidR="00D8182E" w:rsidRPr="00D8182E" w:rsidRDefault="00D8182E" w:rsidP="00BE27AD">
            <w:pPr>
              <w:pStyle w:val="ProductList-Body"/>
              <w:spacing w:before="20" w:after="20"/>
              <w:ind w:left="162"/>
            </w:pPr>
            <w:r>
              <w:rPr>
                <w:b/>
              </w:rPr>
              <w:t>Manager 2007</w:t>
            </w:r>
            <w:r>
              <w:t xml:space="preserve"> (3/08)</w:t>
            </w:r>
          </w:p>
        </w:tc>
        <w:tc>
          <w:tcPr>
            <w:tcW w:w="3942" w:type="dxa"/>
          </w:tcPr>
          <w:p w:rsidR="00D8182E" w:rsidRPr="00FD6067" w:rsidRDefault="00363ABA" w:rsidP="00D8182E">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2780" w:type="dxa"/>
          </w:tcPr>
          <w:p w:rsidR="00D8182E" w:rsidRPr="00FD6067" w:rsidRDefault="00D8182E" w:rsidP="00D8182E">
            <w:pPr>
              <w:pStyle w:val="ProductList-Body"/>
              <w:spacing w:before="20" w:after="20"/>
              <w:rPr>
                <w:lang w:val="fr-FR"/>
              </w:rPr>
            </w:pPr>
          </w:p>
        </w:tc>
      </w:tr>
    </w:tbl>
    <w:p w:rsidR="00071A79" w:rsidRPr="00FD6067" w:rsidRDefault="00071A79" w:rsidP="00071A79">
      <w:pPr>
        <w:pStyle w:val="ProductList-Body"/>
        <w:shd w:val="clear" w:color="auto" w:fill="D9D9D9" w:themeFill="background1" w:themeFillShade="D9"/>
        <w:spacing w:before="120" w:after="120"/>
        <w:rPr>
          <w:b/>
          <w:lang w:val="fr-FR"/>
        </w:rPr>
      </w:pPr>
      <w:r w:rsidRPr="00FD6067">
        <w:rPr>
          <w:b/>
          <w:lang w:val="fr-FR"/>
        </w:rPr>
        <w:t>Informations supplémentaires</w:t>
      </w:r>
    </w:p>
    <w:p w:rsidR="00071A79" w:rsidRPr="00FD6067" w:rsidRDefault="00071A79" w:rsidP="00071A79">
      <w:pPr>
        <w:pStyle w:val="ProductList-Body"/>
        <w:rPr>
          <w:lang w:val="fr-FR"/>
        </w:rPr>
      </w:pPr>
      <w:r w:rsidRPr="00FD6067">
        <w:rPr>
          <w:lang w:val="fr-FR"/>
        </w:rPr>
        <w:t>Seuls les clients ayant souscrit un Contrat Campus et School ou un Accord de Mise en Œuvre de Solutions Éducation et acheté des licences System Center Configuration Manager 2007 R3</w:t>
      </w:r>
      <w:r>
        <w:fldChar w:fldCharType="begin"/>
      </w:r>
      <w:r w:rsidRPr="00FD6067">
        <w:rPr>
          <w:lang w:val="fr-FR"/>
        </w:rPr>
        <w:instrText>XE "System Center Configuration Manager 2007 R3"</w:instrText>
      </w:r>
      <w:r>
        <w:fldChar w:fldCharType="end"/>
      </w:r>
      <w:r w:rsidRPr="00FD6067">
        <w:rPr>
          <w:lang w:val="fr-FR"/>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407E60" w:rsidRDefault="00C13DF8" w:rsidP="00680B4D">
      <w:pPr>
        <w:pStyle w:val="ProductList-Offering2Heading"/>
        <w:outlineLvl w:val="2"/>
      </w:pPr>
      <w:r w:rsidRPr="00FD6067">
        <w:rPr>
          <w:lang w:val="fr-FR"/>
        </w:rPr>
        <w:tab/>
      </w:r>
      <w:bookmarkStart w:id="640" w:name="_Toc378147642"/>
      <w:bookmarkStart w:id="641" w:name="_Toc378151544"/>
      <w:bookmarkStart w:id="642" w:name="_Toc379797232"/>
      <w:bookmarkStart w:id="643" w:name="_Toc380513257"/>
      <w:bookmarkStart w:id="644" w:name="_Toc380655299"/>
      <w:bookmarkStart w:id="645" w:name="_Toc383683594"/>
      <w: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48A4" w:rsidTr="00AA483D">
        <w:trPr>
          <w:tblHeader/>
        </w:trPr>
        <w:tc>
          <w:tcPr>
            <w:tcW w:w="3060" w:type="dxa"/>
            <w:tcBorders>
              <w:bottom w:val="nil"/>
            </w:tcBorders>
            <w:shd w:val="clear" w:color="auto" w:fill="00188F"/>
          </w:tcPr>
          <w:p w:rsidR="00BA48A4" w:rsidRPr="00EE0836" w:rsidRDefault="00BA48A4"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A48A4" w:rsidRPr="00677181"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BA48A4" w:rsidRPr="00EE0836" w:rsidRDefault="00BA48A4"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A48A4" w:rsidTr="00495DD9">
        <w:tc>
          <w:tcPr>
            <w:tcW w:w="3060" w:type="dxa"/>
            <w:tcBorders>
              <w:top w:val="nil"/>
              <w:left w:val="nil"/>
              <w:bottom w:val="dashSmallGap" w:sz="4" w:space="0" w:color="BFBFBF" w:themeColor="background1" w:themeShade="BF"/>
              <w:right w:val="nil"/>
            </w:tcBorders>
          </w:tcPr>
          <w:p w:rsidR="00BA48A4" w:rsidRDefault="00BA48A4" w:rsidP="00F944EC">
            <w:pPr>
              <w:pStyle w:val="ProductList-Offering2"/>
            </w:pPr>
            <w:bookmarkStart w:id="646" w:name="_Toc379797233"/>
            <w:bookmarkStart w:id="647" w:name="_Toc380513258"/>
            <w:bookmarkStart w:id="648" w:name="_Toc380655300"/>
            <w:bookmarkStart w:id="649" w:name="_Toc383683595"/>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A48A4" w:rsidRDefault="00BA48A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48A4" w:rsidRDefault="00BA48A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25</w:t>
            </w:r>
          </w:p>
        </w:tc>
        <w:tc>
          <w:tcPr>
            <w:tcW w:w="596" w:type="dxa"/>
            <w:shd w:val="clear" w:color="auto" w:fill="70AD47" w:themeFill="accent6"/>
            <w:vAlign w:val="center"/>
          </w:tcPr>
          <w:p w:rsidR="00BA48A4" w:rsidRPr="004E0BBB" w:rsidRDefault="004E0BBB" w:rsidP="00C05A53">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5" w:type="dxa"/>
            <w:shd w:val="clear" w:color="auto" w:fill="70AD47" w:themeFill="accent6"/>
            <w:vAlign w:val="center"/>
          </w:tcPr>
          <w:p w:rsidR="00BA48A4" w:rsidRDefault="004E0BBB" w:rsidP="00C05A53">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Pr="004E0BBB" w:rsidRDefault="004E0BBB" w:rsidP="00C05A53">
            <w:pPr>
              <w:pStyle w:val="ProductList-OfferingBody"/>
              <w:ind w:left="-113"/>
              <w:jc w:val="center"/>
            </w:pPr>
            <w:r w:rsidRPr="004E0BBB">
              <w:fldChar w:fldCharType="begin"/>
            </w:r>
            <w:r w:rsidRPr="004E0BBB">
              <w:instrText xml:space="preserve"> AutoTextList  \s NoStyle \t “Licence Open et Open Value” </w:instrText>
            </w:r>
            <w:r w:rsidRPr="004E0BBB">
              <w:fldChar w:fldCharType="separate"/>
            </w:r>
            <w:r w:rsidRPr="004E0BBB">
              <w:t>OF</w:t>
            </w:r>
            <w:r w:rsidRPr="004E0BBB">
              <w:fldChar w:fldCharType="end"/>
            </w:r>
          </w:p>
        </w:tc>
        <w:tc>
          <w:tcPr>
            <w:tcW w:w="596" w:type="dxa"/>
            <w:shd w:val="clear" w:color="auto" w:fill="70AD47" w:themeFill="accent6"/>
            <w:vAlign w:val="center"/>
          </w:tcPr>
          <w:p w:rsidR="00BA48A4" w:rsidRPr="004E0BBB" w:rsidRDefault="004E0BBB" w:rsidP="00C05A53">
            <w:pPr>
              <w:pStyle w:val="ProductList-OfferingBody"/>
              <w:ind w:left="-113"/>
              <w:jc w:val="center"/>
            </w:pPr>
            <w:r w:rsidRPr="004E0BBB">
              <w:fldChar w:fldCharType="begin"/>
            </w:r>
            <w:r w:rsidRPr="004E0BBB">
              <w:instrText xml:space="preserve"> AutoTextList  \s NoStyle \t “Programme Open Value sans option couvrant l’ensemble de l’organisation” </w:instrText>
            </w:r>
            <w:r w:rsidRPr="004E0BBB">
              <w:fldChar w:fldCharType="separate"/>
            </w:r>
            <w:r w:rsidRPr="004E0BBB">
              <w:t xml:space="preserve"> P </w:t>
            </w:r>
            <w:r w:rsidRPr="004E0BBB">
              <w:fldChar w:fldCharType="end"/>
            </w:r>
          </w:p>
        </w:tc>
        <w:tc>
          <w:tcPr>
            <w:tcW w:w="595" w:type="dxa"/>
            <w:shd w:val="clear" w:color="auto" w:fill="70AD47" w:themeFill="accent6"/>
            <w:vAlign w:val="center"/>
          </w:tcPr>
          <w:p w:rsidR="00BA48A4" w:rsidRDefault="00BA48A4" w:rsidP="00C05A53">
            <w:pPr>
              <w:pStyle w:val="ProductList-OfferingBody"/>
              <w:ind w:left="-113"/>
              <w:jc w:val="center"/>
            </w:pPr>
          </w:p>
        </w:tc>
        <w:tc>
          <w:tcPr>
            <w:tcW w:w="596" w:type="dxa"/>
            <w:shd w:val="clear" w:color="auto" w:fill="70AD47" w:themeFill="accent6"/>
            <w:vAlign w:val="center"/>
          </w:tcPr>
          <w:p w:rsidR="00BA48A4" w:rsidRDefault="004E0BBB" w:rsidP="00A573C9">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w:t>
            </w:r>
            <w:r w:rsidRPr="004E0BBB">
              <w:fldChar w:fldCharType="end"/>
            </w:r>
            <w:r w:rsidR="00BA48A4">
              <w:t>,</w:t>
            </w:r>
            <w:r w:rsidRPr="004E0BBB">
              <w:fldChar w:fldCharType="begin"/>
            </w:r>
            <w:r w:rsidRPr="004E0BBB">
              <w:instrText xml:space="preserve"> AutoTextList  \s NoStyle \t “Infrastructure Principale” </w:instrText>
            </w:r>
            <w:r w:rsidRPr="004E0BBB">
              <w:fldChar w:fldCharType="separate"/>
            </w:r>
            <w:r w:rsidRPr="004E0BBB">
              <w:t xml:space="preserve">C </w:t>
            </w:r>
            <w:r w:rsidRPr="004E0BBB">
              <w:fldChar w:fldCharType="end"/>
            </w:r>
          </w:p>
        </w:tc>
      </w:tr>
      <w:tr w:rsidR="00BA48A4" w:rsidTr="00495DD9">
        <w:tc>
          <w:tcPr>
            <w:tcW w:w="3060" w:type="dxa"/>
            <w:tcBorders>
              <w:top w:val="dashSmallGap" w:sz="4" w:space="0" w:color="BFBFBF" w:themeColor="background1" w:themeShade="BF"/>
              <w:left w:val="nil"/>
              <w:bottom w:val="nil"/>
              <w:right w:val="nil"/>
            </w:tcBorders>
          </w:tcPr>
          <w:p w:rsidR="00BA48A4" w:rsidRDefault="00BA48A4" w:rsidP="00F944EC">
            <w:pPr>
              <w:pStyle w:val="ProductList-Offering2"/>
            </w:pPr>
            <w:bookmarkStart w:id="650" w:name="_Toc379797234"/>
            <w:bookmarkStart w:id="651" w:name="_Toc380513259"/>
            <w:bookmarkStart w:id="652" w:name="_Toc380655301"/>
            <w:bookmarkStart w:id="653" w:name="_Toc383683596"/>
            <w:r>
              <w:t>System Center 2012 R2 Standard Server Management License</w:t>
            </w:r>
            <w:r>
              <w:fldChar w:fldCharType="begin"/>
            </w:r>
            <w:r>
              <w:instrText>XE "System Center 2012 R2 Standard Server Management License"</w:instrText>
            </w:r>
            <w:r>
              <w:fldChar w:fldCharType="end"/>
            </w:r>
            <w:r>
              <w:t xml:space="preserve"> (2 processeurs)</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A48A4" w:rsidRDefault="00BA48A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48A4" w:rsidRDefault="00BA48A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A48A4" w:rsidRDefault="00BA48A4" w:rsidP="00C05A53">
            <w:pPr>
              <w:pStyle w:val="ProductList-OfferingBody"/>
              <w:ind w:left="-113"/>
              <w:jc w:val="center"/>
            </w:pPr>
            <w:r>
              <w:t>15</w:t>
            </w:r>
          </w:p>
        </w:tc>
        <w:tc>
          <w:tcPr>
            <w:tcW w:w="596" w:type="dxa"/>
            <w:shd w:val="clear" w:color="auto" w:fill="70AD47" w:themeFill="accent6"/>
            <w:vAlign w:val="center"/>
          </w:tcPr>
          <w:p w:rsidR="00BA48A4" w:rsidRDefault="004E0BBB" w:rsidP="00C05A53">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5" w:type="dxa"/>
            <w:shd w:val="clear" w:color="auto" w:fill="70AD47" w:themeFill="accent6"/>
            <w:vAlign w:val="center"/>
          </w:tcPr>
          <w:p w:rsidR="00BA48A4" w:rsidRDefault="004E0BBB" w:rsidP="00C05A53">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BA48A4" w:rsidP="00C05A53">
            <w:pPr>
              <w:pStyle w:val="ProductList-OfferingBody"/>
              <w:ind w:left="-113"/>
              <w:jc w:val="center"/>
            </w:pPr>
          </w:p>
        </w:tc>
        <w:tc>
          <w:tcPr>
            <w:tcW w:w="595" w:type="dxa"/>
            <w:shd w:val="clear" w:color="auto" w:fill="70AD47" w:themeFill="accent6"/>
            <w:vAlign w:val="center"/>
          </w:tcPr>
          <w:p w:rsidR="00BA48A4" w:rsidRDefault="004E0BBB" w:rsidP="00C05A53">
            <w:pPr>
              <w:pStyle w:val="ProductList-OfferingBody"/>
              <w:ind w:left="-113"/>
              <w:jc w:val="center"/>
            </w:pPr>
            <w:r w:rsidRPr="004E0BBB">
              <w:fldChar w:fldCharType="begin"/>
            </w:r>
            <w:r w:rsidRPr="004E0BBB">
              <w:instrText xml:space="preserve"> AutoTextList  \s NoStyle \t “Licence Open et Open Value” </w:instrText>
            </w:r>
            <w:r w:rsidRPr="004E0BBB">
              <w:fldChar w:fldCharType="separate"/>
            </w:r>
            <w:r w:rsidRPr="004E0BBB">
              <w:t>OF</w:t>
            </w:r>
            <w:r w:rsidRPr="004E0BBB">
              <w:fldChar w:fldCharType="end"/>
            </w:r>
          </w:p>
        </w:tc>
        <w:tc>
          <w:tcPr>
            <w:tcW w:w="596" w:type="dxa"/>
            <w:shd w:val="clear" w:color="auto" w:fill="70AD47" w:themeFill="accent6"/>
            <w:vAlign w:val="center"/>
          </w:tcPr>
          <w:p w:rsidR="00BA48A4" w:rsidRDefault="004E0BBB" w:rsidP="00C05A53">
            <w:pPr>
              <w:pStyle w:val="ProductList-OfferingBody"/>
              <w:ind w:left="-113"/>
              <w:jc w:val="center"/>
            </w:pPr>
            <w:r w:rsidRPr="004E0BBB">
              <w:fldChar w:fldCharType="begin"/>
            </w:r>
            <w:r w:rsidRPr="004E0BBB">
              <w:instrText xml:space="preserve"> AutoTextList  \s NoStyle \t “Programme Open Value sans option couvrant l’ensemble de l’organisation” </w:instrText>
            </w:r>
            <w:r w:rsidRPr="004E0BBB">
              <w:fldChar w:fldCharType="separate"/>
            </w:r>
            <w:r w:rsidRPr="004E0BBB">
              <w:t xml:space="preserve"> P </w:t>
            </w:r>
            <w:r w:rsidRPr="004E0BBB">
              <w:fldChar w:fldCharType="end"/>
            </w:r>
          </w:p>
        </w:tc>
        <w:tc>
          <w:tcPr>
            <w:tcW w:w="595" w:type="dxa"/>
            <w:shd w:val="clear" w:color="auto" w:fill="70AD47" w:themeFill="accent6"/>
            <w:vAlign w:val="center"/>
          </w:tcPr>
          <w:p w:rsidR="00BA48A4" w:rsidRDefault="00BA48A4" w:rsidP="00C05A53">
            <w:pPr>
              <w:pStyle w:val="ProductList-OfferingBody"/>
              <w:ind w:left="-113"/>
              <w:jc w:val="center"/>
            </w:pPr>
          </w:p>
        </w:tc>
        <w:tc>
          <w:tcPr>
            <w:tcW w:w="596" w:type="dxa"/>
            <w:shd w:val="clear" w:color="auto" w:fill="70AD47" w:themeFill="accent6"/>
            <w:vAlign w:val="center"/>
          </w:tcPr>
          <w:p w:rsidR="00BA48A4" w:rsidRDefault="004E0BBB" w:rsidP="00A573C9">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w:t>
            </w:r>
            <w:r w:rsidRPr="004E0BBB">
              <w:fldChar w:fldCharType="end"/>
            </w:r>
            <w:r>
              <w:t>,</w:t>
            </w:r>
            <w:r w:rsidRPr="004E0BBB">
              <w:fldChar w:fldCharType="begin"/>
            </w:r>
            <w:r w:rsidRPr="004E0BBB">
              <w:instrText xml:space="preserve"> AutoTextList  \s NoStyle \t “Infrastructure Principale” </w:instrText>
            </w:r>
            <w:r w:rsidRPr="004E0BBB">
              <w:fldChar w:fldCharType="separate"/>
            </w:r>
            <w:r w:rsidRPr="004E0BBB">
              <w:t xml:space="preserve">C </w:t>
            </w:r>
            <w:r w:rsidRPr="004E0BBB">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43"/>
        <w:gridCol w:w="3167"/>
      </w:tblGrid>
      <w:tr w:rsidR="00495DD9" w:rsidTr="00EA7EFA">
        <w:tc>
          <w:tcPr>
            <w:tcW w:w="3780"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843" w:type="dxa"/>
          </w:tcPr>
          <w:p w:rsidR="00495DD9" w:rsidRDefault="00495DD9" w:rsidP="00495DD9">
            <w:pPr>
              <w:pStyle w:val="ProductList-Body"/>
              <w:spacing w:before="20" w:after="20"/>
            </w:pPr>
            <w:r>
              <w:t xml:space="preserve">Groupe de Produits : </w:t>
            </w:r>
            <w:r>
              <w:rPr>
                <w:b/>
              </w:rPr>
              <w:t>Serveur</w:t>
            </w:r>
          </w:p>
        </w:tc>
        <w:tc>
          <w:tcPr>
            <w:tcW w:w="3167" w:type="dxa"/>
          </w:tcPr>
          <w:p w:rsidR="00495DD9" w:rsidRDefault="00495DD9" w:rsidP="00495DD9">
            <w:pPr>
              <w:pStyle w:val="ProductList-Body"/>
              <w:spacing w:before="20" w:after="20"/>
            </w:pPr>
          </w:p>
        </w:tc>
      </w:tr>
      <w:tr w:rsidR="00495DD9" w:rsidRPr="00CC0010" w:rsidTr="00EA7EFA">
        <w:tc>
          <w:tcPr>
            <w:tcW w:w="3780" w:type="dxa"/>
          </w:tcPr>
          <w:p w:rsidR="00495DD9" w:rsidRDefault="00495DD9" w:rsidP="00495DD9">
            <w:pPr>
              <w:pStyle w:val="ProductList-Body"/>
              <w:spacing w:before="20" w:after="20"/>
            </w:pPr>
          </w:p>
        </w:tc>
        <w:tc>
          <w:tcPr>
            <w:tcW w:w="3843" w:type="dxa"/>
          </w:tcPr>
          <w:p w:rsidR="00495DD9" w:rsidRPr="00FD6067" w:rsidRDefault="00363ABA" w:rsidP="00495DD9">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167" w:type="dxa"/>
          </w:tcPr>
          <w:p w:rsidR="00495DD9" w:rsidRPr="00FD6067" w:rsidRDefault="00495DD9" w:rsidP="00495DD9">
            <w:pPr>
              <w:pStyle w:val="ProductList-Body"/>
              <w:spacing w:before="20" w:after="20"/>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183408" w:rsidRPr="00FD6067" w:rsidRDefault="00183408" w:rsidP="00183408">
      <w:pPr>
        <w:pStyle w:val="ProductList-Body"/>
        <w:rPr>
          <w:b/>
          <w:lang w:val="fr-FR"/>
        </w:rPr>
      </w:pPr>
      <w:r w:rsidRPr="00FD6067">
        <w:rPr>
          <w:b/>
          <w:color w:val="00188F"/>
          <w:lang w:val="fr-FR"/>
        </w:rPr>
        <w:t>Droits de mise à jour de la Software Assurance pour les versions précédentes de System Center Server</w:t>
      </w:r>
      <w:r w:rsidRPr="00FD6067">
        <w:rPr>
          <w:b/>
          <w:lang w:val="fr-FR"/>
        </w:rPr>
        <w:t xml:space="preserve"> </w:t>
      </w:r>
    </w:p>
    <w:p w:rsidR="00183408" w:rsidRPr="00FD6067" w:rsidRDefault="00183408" w:rsidP="00183408">
      <w:pPr>
        <w:pStyle w:val="ProductList-Body"/>
        <w:rPr>
          <w:lang w:val="fr-FR"/>
        </w:rPr>
      </w:pPr>
      <w:r w:rsidRPr="00FD6067">
        <w:rPr>
          <w:lang w:val="fr-FR"/>
        </w:rPr>
        <w:t>Les clients ayant souscrit une SA pour les Produits suivants active au 1er avril 2012 pourront prétendre à une mise à jour vers la version 2012 sous certaines conditions.</w:t>
      </w:r>
      <w:r w:rsidR="003154F5" w:rsidRPr="00FD6067">
        <w:rPr>
          <w:lang w:val="fr-FR"/>
        </w:rPr>
        <w:t xml:space="preserve"> </w:t>
      </w:r>
      <w:r w:rsidRPr="00FD6067">
        <w:rPr>
          <w:lang w:val="fr-FR"/>
        </w:rPr>
        <w:t>Reportez-vous à la Liste des Produits de mars 2014 pour plus d’informations (</w:t>
      </w:r>
      <w:hyperlink r:id="rId36" w:history="1">
        <w:r w:rsidRPr="00FD6067">
          <w:rPr>
            <w:rStyle w:val="Hyperlink"/>
            <w:lang w:val="fr-FR"/>
          </w:rPr>
          <w:t>http://go.microsoft.com/?linkid=9839207</w:t>
        </w:r>
      </w:hyperlink>
      <w:r w:rsidRPr="00FD6067">
        <w:rPr>
          <w:lang w:val="fr-FR"/>
        </w:rP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407E60" w:rsidRDefault="00C13DF8" w:rsidP="00680B4D">
      <w:pPr>
        <w:pStyle w:val="ProductList-Offering2Heading"/>
        <w:outlineLvl w:val="2"/>
      </w:pPr>
      <w:r w:rsidRPr="00FD6067">
        <w:rPr>
          <w:lang w:val="fr-FR"/>
        </w:rPr>
        <w:tab/>
      </w:r>
      <w:bookmarkStart w:id="654" w:name="_Toc378147643"/>
      <w:bookmarkStart w:id="655" w:name="_Toc378151545"/>
      <w:bookmarkStart w:id="656" w:name="_Toc379797235"/>
      <w:bookmarkStart w:id="657" w:name="_Toc380513260"/>
      <w:bookmarkStart w:id="658" w:name="_Toc380655302"/>
      <w:bookmarkStart w:id="659" w:name="_Toc383683597"/>
      <w: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67F2" w:rsidTr="00AA483D">
        <w:trPr>
          <w:tblHeader/>
        </w:trPr>
        <w:tc>
          <w:tcPr>
            <w:tcW w:w="3060" w:type="dxa"/>
            <w:tcBorders>
              <w:bottom w:val="nil"/>
            </w:tcBorders>
            <w:shd w:val="clear" w:color="auto" w:fill="00188F"/>
          </w:tcPr>
          <w:p w:rsidR="003967F2" w:rsidRPr="00EE0836" w:rsidRDefault="003967F2"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3967F2" w:rsidRPr="00677181"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3967F2" w:rsidTr="00DB5F71">
        <w:tc>
          <w:tcPr>
            <w:tcW w:w="3060" w:type="dxa"/>
            <w:tcBorders>
              <w:top w:val="nil"/>
              <w:left w:val="nil"/>
              <w:bottom w:val="dashSmallGap" w:sz="4" w:space="0" w:color="BFBFBF" w:themeColor="background1" w:themeShade="BF"/>
              <w:right w:val="nil"/>
            </w:tcBorders>
          </w:tcPr>
          <w:p w:rsidR="003967F2" w:rsidRDefault="003967F2" w:rsidP="00F944EC">
            <w:pPr>
              <w:pStyle w:val="ProductList-Offering2"/>
            </w:pPr>
            <w:bookmarkStart w:id="660" w:name="_Toc379797236"/>
            <w:bookmarkStart w:id="661" w:name="_Toc380513261"/>
            <w:bookmarkStart w:id="662" w:name="_Toc380655303"/>
            <w:bookmarkStart w:id="663" w:name="_Toc383683598"/>
            <w:r>
              <w:t>System Center Server Management Suite Datacenter</w:t>
            </w:r>
            <w:bookmarkEnd w:id="660"/>
            <w:bookmarkEnd w:id="661"/>
            <w:bookmarkEnd w:id="662"/>
            <w:bookmarkEnd w:id="66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7F2" w:rsidRDefault="003967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7F2" w:rsidRDefault="003967F2" w:rsidP="00C05A53">
            <w:pPr>
              <w:pStyle w:val="ProductList-OfferingBody"/>
              <w:ind w:left="-113"/>
              <w:jc w:val="center"/>
            </w:pPr>
            <w:r>
              <w:t>10</w:t>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70AD47" w:themeFill="accent6"/>
            <w:vAlign w:val="center"/>
          </w:tcPr>
          <w:p w:rsidR="003967F2" w:rsidRDefault="0011566E" w:rsidP="00C05A53">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r>
      <w:tr w:rsidR="003967F2" w:rsidTr="00DB5F71">
        <w:tc>
          <w:tcPr>
            <w:tcW w:w="3060" w:type="dxa"/>
            <w:tcBorders>
              <w:top w:val="dashSmallGap" w:sz="4" w:space="0" w:color="BFBFBF" w:themeColor="background1" w:themeShade="BF"/>
              <w:left w:val="nil"/>
              <w:bottom w:val="nil"/>
              <w:right w:val="nil"/>
            </w:tcBorders>
          </w:tcPr>
          <w:p w:rsidR="003967F2" w:rsidRDefault="003967F2" w:rsidP="00F944EC">
            <w:pPr>
              <w:pStyle w:val="ProductList-Offering2"/>
            </w:pPr>
            <w:bookmarkStart w:id="664" w:name="_Toc379797237"/>
            <w:bookmarkStart w:id="665" w:name="_Toc380513262"/>
            <w:bookmarkStart w:id="666" w:name="_Toc380655304"/>
            <w:bookmarkStart w:id="667" w:name="_Toc383683599"/>
            <w:r>
              <w:t>System Center Server Management Suite Enterprise</w:t>
            </w:r>
            <w:bookmarkEnd w:id="664"/>
            <w:bookmarkEnd w:id="665"/>
            <w:bookmarkEnd w:id="666"/>
            <w:bookmarkEnd w:id="66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3967F2" w:rsidRDefault="003967F2"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3967F2" w:rsidRDefault="003967F2"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967F2" w:rsidRDefault="003967F2"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67F2" w:rsidRDefault="003967F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7F2" w:rsidRDefault="003967F2" w:rsidP="00DB5F71">
            <w:pPr>
              <w:pStyle w:val="ProductList-OfferingBody"/>
              <w:ind w:left="-113"/>
              <w:jc w:val="center"/>
            </w:pPr>
            <w:r>
              <w:t>15</w:t>
            </w:r>
          </w:p>
        </w:tc>
        <w:tc>
          <w:tcPr>
            <w:tcW w:w="596" w:type="dxa"/>
            <w:shd w:val="clear" w:color="auto" w:fill="BFBFBF" w:themeFill="background1" w:themeFillShade="BF"/>
            <w:vAlign w:val="center"/>
          </w:tcPr>
          <w:p w:rsidR="003967F2" w:rsidRDefault="003967F2" w:rsidP="00DB5F71">
            <w:pPr>
              <w:pStyle w:val="ProductList-OfferingBody"/>
              <w:ind w:left="-113"/>
              <w:jc w:val="center"/>
            </w:pPr>
          </w:p>
        </w:tc>
        <w:tc>
          <w:tcPr>
            <w:tcW w:w="595" w:type="dxa"/>
            <w:shd w:val="clear" w:color="auto" w:fill="70AD47" w:themeFill="accent6"/>
            <w:vAlign w:val="center"/>
          </w:tcPr>
          <w:p w:rsidR="003967F2" w:rsidRDefault="0011566E" w:rsidP="00DB5F71">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3967F2" w:rsidRDefault="003967F2" w:rsidP="00DB5F71">
            <w:pPr>
              <w:pStyle w:val="ProductList-OfferingBody"/>
              <w:ind w:left="-113"/>
              <w:jc w:val="center"/>
            </w:pPr>
          </w:p>
        </w:tc>
        <w:tc>
          <w:tcPr>
            <w:tcW w:w="595" w:type="dxa"/>
            <w:shd w:val="clear" w:color="auto" w:fill="BFBFBF" w:themeFill="background1" w:themeFillShade="BF"/>
            <w:vAlign w:val="center"/>
          </w:tcPr>
          <w:p w:rsidR="003967F2" w:rsidRDefault="003967F2" w:rsidP="00DB5F71">
            <w:pPr>
              <w:pStyle w:val="ProductList-OfferingBody"/>
              <w:ind w:left="-113"/>
              <w:jc w:val="center"/>
            </w:pPr>
          </w:p>
        </w:tc>
        <w:tc>
          <w:tcPr>
            <w:tcW w:w="595" w:type="dxa"/>
            <w:shd w:val="clear" w:color="auto" w:fill="BFBFBF" w:themeFill="background1" w:themeFillShade="BF"/>
            <w:vAlign w:val="center"/>
          </w:tcPr>
          <w:p w:rsidR="003967F2" w:rsidRDefault="003967F2" w:rsidP="00DB5F71">
            <w:pPr>
              <w:pStyle w:val="ProductList-OfferingBody"/>
              <w:ind w:left="-113"/>
              <w:jc w:val="center"/>
            </w:pPr>
          </w:p>
        </w:tc>
        <w:tc>
          <w:tcPr>
            <w:tcW w:w="596" w:type="dxa"/>
            <w:shd w:val="clear" w:color="auto" w:fill="BFBFBF" w:themeFill="background1" w:themeFillShade="BF"/>
            <w:vAlign w:val="center"/>
          </w:tcPr>
          <w:p w:rsidR="003967F2" w:rsidRDefault="003967F2" w:rsidP="00DB5F71">
            <w:pPr>
              <w:pStyle w:val="ProductList-OfferingBody"/>
              <w:ind w:left="-113"/>
              <w:jc w:val="center"/>
            </w:pPr>
          </w:p>
        </w:tc>
        <w:tc>
          <w:tcPr>
            <w:tcW w:w="595" w:type="dxa"/>
            <w:shd w:val="clear" w:color="auto" w:fill="BFBFBF" w:themeFill="background1" w:themeFillShade="BF"/>
            <w:vAlign w:val="center"/>
          </w:tcPr>
          <w:p w:rsidR="003967F2" w:rsidRDefault="003967F2" w:rsidP="00DB5F71">
            <w:pPr>
              <w:pStyle w:val="ProductList-OfferingBody"/>
              <w:ind w:left="-113"/>
              <w:jc w:val="center"/>
            </w:pPr>
          </w:p>
        </w:tc>
        <w:tc>
          <w:tcPr>
            <w:tcW w:w="596" w:type="dxa"/>
            <w:shd w:val="clear" w:color="auto" w:fill="BFBFBF" w:themeFill="background1" w:themeFillShade="BF"/>
            <w:vAlign w:val="center"/>
          </w:tcPr>
          <w:p w:rsidR="003967F2" w:rsidRDefault="003967F2"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Pr="00FD6067" w:rsidRDefault="00A0485E" w:rsidP="00DB5F71">
            <w:pPr>
              <w:pStyle w:val="ProductList-Body"/>
              <w:spacing w:before="20" w:after="20"/>
              <w:rPr>
                <w:lang w:val="fr-FR"/>
              </w:rPr>
            </w:pPr>
            <w:r w:rsidRPr="00FD6067">
              <w:rPr>
                <w:lang w:val="fr-FR"/>
              </w:rPr>
              <w:t xml:space="preserve">Version antérieure : </w:t>
            </w:r>
            <w:r w:rsidRPr="00FD6067">
              <w:rPr>
                <w:b/>
                <w:lang w:val="fr-FR"/>
              </w:rPr>
              <w:t>System Center Data Protection Manager 2007</w:t>
            </w:r>
            <w:r w:rsidRPr="00FD6067">
              <w:rPr>
                <w:lang w:val="fr-FR"/>
              </w:rPr>
              <w:t xml:space="preserve"> (11/07)</w:t>
            </w:r>
          </w:p>
        </w:tc>
        <w:tc>
          <w:tcPr>
            <w:tcW w:w="3597" w:type="dxa"/>
          </w:tcPr>
          <w:p w:rsidR="00DB5F71" w:rsidRPr="00FD6067" w:rsidRDefault="00DB5F71" w:rsidP="00DB5F71">
            <w:pPr>
              <w:pStyle w:val="ProductList-Body"/>
              <w:spacing w:before="20" w:after="20"/>
              <w:rPr>
                <w:b/>
                <w:lang w:val="fr-FR"/>
              </w:rPr>
            </w:pPr>
            <w:r w:rsidRPr="00FD6067">
              <w:rPr>
                <w:lang w:val="fr-FR"/>
              </w:rPr>
              <w:t xml:space="preserve">Groupe de Produits : </w:t>
            </w:r>
            <w:r w:rsidRPr="00FD6067">
              <w:rPr>
                <w:b/>
                <w:lang w:val="fr-FR"/>
              </w:rPr>
              <w:t>Serveur</w:t>
            </w:r>
          </w:p>
          <w:p w:rsidR="00A0485E" w:rsidRPr="00FD6067" w:rsidRDefault="00FB0CF0" w:rsidP="00DB5F71">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3597" w:type="dxa"/>
          </w:tcPr>
          <w:p w:rsidR="00DB5F71" w:rsidRPr="00DB5F71" w:rsidRDefault="00DB5F71" w:rsidP="00DB5F71">
            <w:pPr>
              <w:pStyle w:val="ProductList-Body"/>
              <w:spacing w:before="20" w:after="20"/>
              <w:rPr>
                <w:b/>
              </w:rPr>
            </w:pPr>
            <w:r>
              <w:t xml:space="preserve">Suite : </w:t>
            </w:r>
            <w:r>
              <w:rPr>
                <w:b/>
              </w:rPr>
              <w:t>Oui</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F56E2C" w:rsidRPr="00FD6067" w:rsidRDefault="00F56E2C" w:rsidP="00F56E2C">
      <w:pPr>
        <w:pStyle w:val="ProductList-Body"/>
        <w:rPr>
          <w:lang w:val="fr-FR"/>
        </w:rPr>
      </w:pPr>
      <w:r w:rsidRPr="00FD6067">
        <w:rPr>
          <w:lang w:val="fr-FR"/>
        </w:rP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Pr="00FD6067" w:rsidRDefault="00F56E2C" w:rsidP="00F56E2C">
      <w:pPr>
        <w:pStyle w:val="ProductList-Body"/>
        <w:rPr>
          <w:lang w:val="fr-FR"/>
        </w:rPr>
      </w:pPr>
    </w:p>
    <w:p w:rsidR="00DB5F71" w:rsidRPr="00FD6067" w:rsidRDefault="00DB5F71" w:rsidP="00F56E2C">
      <w:pPr>
        <w:pStyle w:val="ProductList-Body"/>
        <w:rPr>
          <w:spacing w:val="-2"/>
          <w:lang w:val="fr-FR"/>
        </w:rPr>
      </w:pPr>
      <w:r w:rsidRPr="00FD6067">
        <w:rPr>
          <w:spacing w:val="-2"/>
          <w:lang w:val="fr-FR"/>
        </w:rPr>
        <w:t>System Center Server Management Suite Enterprise</w:t>
      </w:r>
      <w:r w:rsidRPr="00E478AE">
        <w:rPr>
          <w:spacing w:val="-2"/>
        </w:rPr>
        <w:fldChar w:fldCharType="begin"/>
      </w:r>
      <w:r w:rsidRPr="00FD6067">
        <w:rPr>
          <w:spacing w:val="-2"/>
          <w:lang w:val="fr-FR"/>
        </w:rPr>
        <w:instrText>XE "System Center Server Management Suite Enterprise"</w:instrText>
      </w:r>
      <w:r w:rsidRPr="00E478AE">
        <w:rPr>
          <w:spacing w:val="-2"/>
        </w:rPr>
        <w:fldChar w:fldCharType="end"/>
      </w:r>
      <w:r w:rsidRPr="00FD6067">
        <w:rPr>
          <w:spacing w:val="-2"/>
          <w:lang w:val="fr-FR"/>
        </w:rPr>
        <w:t xml:space="preserve"> correspond aux versions de System Center précédant les Produits System Center 2012.</w:t>
      </w:r>
      <w:r w:rsidR="003154F5" w:rsidRPr="00FD6067">
        <w:rPr>
          <w:spacing w:val="-2"/>
          <w:lang w:val="fr-FR"/>
        </w:rPr>
        <w:t xml:space="preserve"> </w:t>
      </w:r>
      <w:r w:rsidRPr="00FD6067">
        <w:rPr>
          <w:spacing w:val="-2"/>
          <w:lang w:val="fr-FR"/>
        </w:rPr>
        <w:t>Sauf stipulation spécifique dans la Liste des Produits d’octobre 2013, les licences de ce Produit ne permettent pas de migration vers System Center 2012.</w:t>
      </w:r>
      <w:r w:rsidR="003154F5" w:rsidRPr="00FD6067">
        <w:rPr>
          <w:spacing w:val="-2"/>
          <w:lang w:val="fr-FR"/>
        </w:rPr>
        <w:t xml:space="preserve"> </w:t>
      </w:r>
    </w:p>
    <w:p w:rsidR="00DB5F71" w:rsidRPr="00FD6067" w:rsidRDefault="00DB5F71" w:rsidP="00DB5F71">
      <w:pPr>
        <w:pStyle w:val="ProductList-Body"/>
        <w:rPr>
          <w:lang w:val="fr-FR"/>
        </w:rPr>
      </w:pPr>
    </w:p>
    <w:p w:rsidR="00DB5F71" w:rsidRPr="00FD6067" w:rsidRDefault="00DB5F71" w:rsidP="00DB5F71">
      <w:pPr>
        <w:pStyle w:val="ProductList-Body"/>
        <w:rPr>
          <w:lang w:val="fr-FR"/>
        </w:rPr>
      </w:pPr>
      <w:r w:rsidRPr="00FD6067">
        <w:rPr>
          <w:lang w:val="fr-FR"/>
        </w:rPr>
        <w:t>Au 1er novembre 2010, une licence de System Center Server Management Suite Enterprise</w:t>
      </w:r>
      <w:r>
        <w:fldChar w:fldCharType="begin"/>
      </w:r>
      <w:r w:rsidRPr="00FD6067">
        <w:rPr>
          <w:lang w:val="fr-FR"/>
        </w:rPr>
        <w:instrText>XE "System Center Server Management Suite Enterprise"</w:instrText>
      </w:r>
      <w:r>
        <w:fldChar w:fldCharType="end"/>
      </w:r>
      <w:r w:rsidRPr="00FD6067">
        <w:rPr>
          <w:lang w:val="fr-FR"/>
        </w:rPr>
        <w:t xml:space="preserve"> avec SA active prévoit des droits de gestion serveur pour les licences de gestion serveur System Center Enterprise d’Operations Manager 2007 R2</w:t>
      </w:r>
      <w:r>
        <w:fldChar w:fldCharType="begin"/>
      </w:r>
      <w:r w:rsidRPr="00FD6067">
        <w:rPr>
          <w:lang w:val="fr-FR"/>
        </w:rPr>
        <w:instrText>XE "Operations Manager 2007 R2"</w:instrText>
      </w:r>
      <w:r>
        <w:fldChar w:fldCharType="end"/>
      </w:r>
      <w:r w:rsidRPr="00FD6067">
        <w:rPr>
          <w:lang w:val="fr-FR"/>
        </w:rPr>
        <w:t>, Configuration Manager 2007 R3</w:t>
      </w:r>
      <w:r>
        <w:fldChar w:fldCharType="begin"/>
      </w:r>
      <w:r w:rsidRPr="00FD6067">
        <w:rPr>
          <w:lang w:val="fr-FR"/>
        </w:rPr>
        <w:instrText>XE "Configuration Manager 2007 R3"</w:instrText>
      </w:r>
      <w:r>
        <w:fldChar w:fldCharType="end"/>
      </w:r>
      <w:r w:rsidRPr="00FD6067">
        <w:rPr>
          <w:lang w:val="fr-FR"/>
        </w:rPr>
        <w:t>, Data Protection Manager 2010</w:t>
      </w:r>
      <w:r>
        <w:fldChar w:fldCharType="begin"/>
      </w:r>
      <w:r w:rsidRPr="00FD6067">
        <w:rPr>
          <w:lang w:val="fr-FR"/>
        </w:rPr>
        <w:instrText>XE "Data Protection Manager 2010"</w:instrText>
      </w:r>
      <w:r>
        <w:fldChar w:fldCharType="end"/>
      </w:r>
      <w:r w:rsidRPr="00FD6067">
        <w:rPr>
          <w:lang w:val="fr-FR"/>
        </w:rPr>
        <w:t>, Service Manager 2010</w:t>
      </w:r>
      <w:r>
        <w:fldChar w:fldCharType="begin"/>
      </w:r>
      <w:r w:rsidRPr="00FD6067">
        <w:rPr>
          <w:lang w:val="fr-FR"/>
        </w:rPr>
        <w:instrText>XE "Service Manager 2010"</w:instrText>
      </w:r>
      <w:r>
        <w:fldChar w:fldCharType="end"/>
      </w:r>
      <w:r w:rsidRPr="00FD6067">
        <w:rPr>
          <w:lang w:val="fr-FR"/>
        </w:rPr>
        <w:t xml:space="preserve"> et Virtual Machine Manager 2008 R2</w:t>
      </w:r>
      <w:r>
        <w:fldChar w:fldCharType="begin"/>
      </w:r>
      <w:r w:rsidRPr="00FD6067">
        <w:rPr>
          <w:lang w:val="fr-FR"/>
        </w:rPr>
        <w:instrText>XE "Virtual Machine Manager 2008 R2"</w:instrText>
      </w:r>
      <w:r>
        <w:fldChar w:fldCharType="end"/>
      </w:r>
      <w:r w:rsidRPr="00FD6067">
        <w:rPr>
          <w:lang w:val="fr-FR"/>
        </w:rPr>
        <w:t xml:space="preserve">. De plus, la licence serveur de Virtual Machine Manager 2008 R2 et Data Protection Manager 2010 est incluse. </w:t>
      </w:r>
    </w:p>
    <w:p w:rsidR="00DB5F71" w:rsidRPr="00FD6067" w:rsidRDefault="00DB5F71" w:rsidP="00DB5F71">
      <w:pPr>
        <w:pStyle w:val="ProductList-Body"/>
        <w:rPr>
          <w:lang w:val="fr-FR"/>
        </w:rPr>
      </w:pPr>
    </w:p>
    <w:p w:rsidR="00782C7B" w:rsidRPr="00FD6067" w:rsidRDefault="00DB5F71" w:rsidP="00DB5F71">
      <w:pPr>
        <w:pStyle w:val="ProductList-Body"/>
        <w:rPr>
          <w:lang w:val="fr-FR"/>
        </w:rPr>
      </w:pPr>
      <w:r w:rsidRPr="00FD6067">
        <w:rPr>
          <w:lang w:val="fr-FR"/>
        </w:rPr>
        <w:t>Au 1er novembre 2010, une licence de System Center Server Management Suite Datacenter</w:t>
      </w:r>
      <w:r>
        <w:fldChar w:fldCharType="begin"/>
      </w:r>
      <w:r w:rsidRPr="00FD6067">
        <w:rPr>
          <w:lang w:val="fr-FR"/>
        </w:rPr>
        <w:instrText>XE "System Center Server Management Suite Datacenter"</w:instrText>
      </w:r>
      <w:r>
        <w:fldChar w:fldCharType="end"/>
      </w:r>
      <w:r w:rsidRPr="00FD6067">
        <w:rPr>
          <w:lang w:val="fr-FR"/>
        </w:rPr>
        <w:t xml:space="preserve"> avec SA active prévoit des droits de gestion serveur pour les licences de gestion serveur System Center Enterprise d’Operations Manager 2007 R2</w:t>
      </w:r>
      <w:r>
        <w:fldChar w:fldCharType="begin"/>
      </w:r>
      <w:r w:rsidRPr="00FD6067">
        <w:rPr>
          <w:lang w:val="fr-FR"/>
        </w:rPr>
        <w:instrText>XE "Operations Manager 2007 R2"</w:instrText>
      </w:r>
      <w:r>
        <w:fldChar w:fldCharType="end"/>
      </w:r>
      <w:r w:rsidRPr="00FD6067">
        <w:rPr>
          <w:lang w:val="fr-FR"/>
        </w:rPr>
        <w:t>, Configuration Manager 2007 R3</w:t>
      </w:r>
      <w:r>
        <w:fldChar w:fldCharType="begin"/>
      </w:r>
      <w:r w:rsidRPr="00FD6067">
        <w:rPr>
          <w:lang w:val="fr-FR"/>
        </w:rPr>
        <w:instrText>XE "Configuration Manager 2007 R3"</w:instrText>
      </w:r>
      <w:r>
        <w:fldChar w:fldCharType="end"/>
      </w:r>
      <w:r w:rsidRPr="00FD6067">
        <w:rPr>
          <w:lang w:val="fr-FR"/>
        </w:rPr>
        <w:t>, Data Protection Manager 2010</w:t>
      </w:r>
      <w:r>
        <w:fldChar w:fldCharType="begin"/>
      </w:r>
      <w:r w:rsidRPr="00FD6067">
        <w:rPr>
          <w:lang w:val="fr-FR"/>
        </w:rPr>
        <w:instrText>XE "Data Protection Manager 2010"</w:instrText>
      </w:r>
      <w:r>
        <w:fldChar w:fldCharType="end"/>
      </w:r>
      <w:r w:rsidRPr="00FD6067">
        <w:rPr>
          <w:lang w:val="fr-FR"/>
        </w:rPr>
        <w:t>, Service Manager 2010</w:t>
      </w:r>
      <w:r>
        <w:fldChar w:fldCharType="begin"/>
      </w:r>
      <w:r w:rsidRPr="00FD6067">
        <w:rPr>
          <w:lang w:val="fr-FR"/>
        </w:rPr>
        <w:instrText>XE "Service Manager 2010"</w:instrText>
      </w:r>
      <w:r>
        <w:fldChar w:fldCharType="end"/>
      </w:r>
      <w:r w:rsidRPr="00FD6067">
        <w:rPr>
          <w:lang w:val="fr-FR"/>
        </w:rPr>
        <w:t xml:space="preserve"> et Virtual Machine Manager 2008 R2</w:t>
      </w:r>
      <w:r>
        <w:fldChar w:fldCharType="begin"/>
      </w:r>
      <w:r w:rsidRPr="00FD6067">
        <w:rPr>
          <w:lang w:val="fr-FR"/>
        </w:rPr>
        <w:instrText>XE "Virtual Machine Manager 2008 R2"</w:instrText>
      </w:r>
      <w:r>
        <w:fldChar w:fldCharType="end"/>
      </w:r>
      <w:r w:rsidRPr="00FD6067">
        <w:rPr>
          <w:lang w:val="fr-FR"/>
        </w:rPr>
        <w:t xml:space="preserve">. De plus, la licence serveur de Virtual Machine Manager 2008 R2 et Data Protection Manager 2010 est incluse.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C13DF8" w:rsidRDefault="00C13DF8" w:rsidP="00680B4D">
      <w:pPr>
        <w:pStyle w:val="ProductList-Offering2Heading"/>
        <w:outlineLvl w:val="2"/>
      </w:pPr>
      <w:r w:rsidRPr="00FD6067">
        <w:rPr>
          <w:lang w:val="fr-FR"/>
        </w:rPr>
        <w:tab/>
      </w:r>
      <w:bookmarkStart w:id="668" w:name="_Toc378147644"/>
      <w:bookmarkStart w:id="669" w:name="_Toc378151546"/>
      <w:bookmarkStart w:id="670" w:name="_Toc379797238"/>
      <w:bookmarkStart w:id="671" w:name="_Toc380513263"/>
      <w:bookmarkStart w:id="672" w:name="_Toc380655305"/>
      <w:bookmarkStart w:id="673" w:name="_Toc383683600"/>
      <w: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67F2" w:rsidTr="00AA483D">
        <w:trPr>
          <w:tblHeader/>
        </w:trPr>
        <w:tc>
          <w:tcPr>
            <w:tcW w:w="3060" w:type="dxa"/>
            <w:tcBorders>
              <w:bottom w:val="nil"/>
            </w:tcBorders>
            <w:shd w:val="clear" w:color="auto" w:fill="00188F"/>
          </w:tcPr>
          <w:p w:rsidR="003967F2" w:rsidRPr="00EE0836" w:rsidRDefault="003967F2"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3967F2" w:rsidRPr="00677181"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3967F2" w:rsidRPr="00EE0836" w:rsidRDefault="003967F2"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3967F2" w:rsidTr="00EC4F2C">
        <w:tc>
          <w:tcPr>
            <w:tcW w:w="3060" w:type="dxa"/>
            <w:tcBorders>
              <w:top w:val="nil"/>
              <w:left w:val="nil"/>
              <w:bottom w:val="dashSmallGap" w:sz="4" w:space="0" w:color="BFBFBF" w:themeColor="background1" w:themeShade="BF"/>
              <w:right w:val="nil"/>
            </w:tcBorders>
          </w:tcPr>
          <w:p w:rsidR="003967F2" w:rsidRPr="00FD6067" w:rsidRDefault="003967F2" w:rsidP="00F944EC">
            <w:pPr>
              <w:pStyle w:val="ProductList-Offering2"/>
              <w:rPr>
                <w:lang w:val="fr-FR"/>
              </w:rPr>
            </w:pPr>
            <w:bookmarkStart w:id="674" w:name="_Toc379797239"/>
            <w:bookmarkStart w:id="675" w:name="_Toc380513264"/>
            <w:bookmarkStart w:id="676" w:name="_Toc380655306"/>
            <w:bookmarkStart w:id="677" w:name="_Toc383683601"/>
            <w:r w:rsidRPr="00FD6067">
              <w:rPr>
                <w:lang w:val="fr-FR"/>
              </w:rPr>
              <w:t>System Center Service Manager 2010</w:t>
            </w:r>
            <w:r>
              <w:fldChar w:fldCharType="begin"/>
            </w:r>
            <w:r w:rsidRPr="00FD6067">
              <w:rPr>
                <w:lang w:val="fr-FR"/>
              </w:rPr>
              <w:instrText>XE "Service Manager 2010"</w:instrText>
            </w:r>
            <w:r>
              <w:fldChar w:fldCharType="end"/>
            </w:r>
            <w:r w:rsidRPr="00FD6067">
              <w:rPr>
                <w:lang w:val="fr-FR"/>
              </w:rPr>
              <w:t xml:space="preserve"> Client Management License (Client ML) par OSE</w:t>
            </w:r>
            <w:bookmarkEnd w:id="674"/>
            <w:bookmarkEnd w:id="675"/>
            <w:bookmarkEnd w:id="676"/>
            <w:bookmarkEnd w:id="677"/>
            <w:r>
              <w:fldChar w:fldCharType="begin"/>
            </w:r>
            <w:r w:rsidRPr="00FD6067">
              <w:rPr>
                <w:lang w:val="fr-FR"/>
              </w:rP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7F2" w:rsidRDefault="003967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7F2" w:rsidRDefault="003967F2" w:rsidP="00C05A53">
            <w:pPr>
              <w:pStyle w:val="ProductList-OfferingBody"/>
              <w:ind w:left="-113"/>
              <w:jc w:val="center"/>
            </w:pPr>
            <w:r>
              <w:t>1</w:t>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70AD47" w:themeFill="accent6"/>
            <w:vAlign w:val="center"/>
          </w:tcPr>
          <w:p w:rsidR="003967F2" w:rsidRDefault="00D37D63" w:rsidP="0020521E">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r>
      <w:tr w:rsidR="003967F2"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3967F2" w:rsidRPr="00FD6067" w:rsidRDefault="003967F2" w:rsidP="00F944EC">
            <w:pPr>
              <w:pStyle w:val="ProductList-Offering2"/>
              <w:rPr>
                <w:lang w:val="fr-FR"/>
              </w:rPr>
            </w:pPr>
            <w:bookmarkStart w:id="678" w:name="_Toc379797240"/>
            <w:bookmarkStart w:id="679" w:name="_Toc380513265"/>
            <w:bookmarkStart w:id="680" w:name="_Toc380655307"/>
            <w:bookmarkStart w:id="681" w:name="_Toc383683602"/>
            <w:r w:rsidRPr="00FD6067">
              <w:rPr>
                <w:lang w:val="fr-FR"/>
              </w:rPr>
              <w:t>System Center Service Manager 2010</w:t>
            </w:r>
            <w:r>
              <w:fldChar w:fldCharType="begin"/>
            </w:r>
            <w:r w:rsidRPr="00FD6067">
              <w:rPr>
                <w:lang w:val="fr-FR"/>
              </w:rPr>
              <w:instrText>XE "Service Manager 2010"</w:instrText>
            </w:r>
            <w:r>
              <w:fldChar w:fldCharType="end"/>
            </w:r>
            <w:r w:rsidRPr="00FD6067">
              <w:rPr>
                <w:lang w:val="fr-FR"/>
              </w:rPr>
              <w:t xml:space="preserve"> Client Management License (Client ML) par Utilisateur</w:t>
            </w:r>
            <w:bookmarkEnd w:id="678"/>
            <w:bookmarkEnd w:id="679"/>
            <w:bookmarkEnd w:id="680"/>
            <w:bookmarkEnd w:id="681"/>
            <w:r>
              <w:fldChar w:fldCharType="begin"/>
            </w:r>
            <w:r w:rsidRPr="00FD6067">
              <w:rPr>
                <w:lang w:val="fr-FR"/>
              </w:rP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7F2" w:rsidRDefault="003967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7F2" w:rsidRDefault="003967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7F2" w:rsidRDefault="003967F2" w:rsidP="00C05A53">
            <w:pPr>
              <w:pStyle w:val="ProductList-OfferingBody"/>
              <w:ind w:left="-113"/>
              <w:jc w:val="center"/>
            </w:pPr>
            <w:r>
              <w:t>1</w:t>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70AD47" w:themeFill="accent6"/>
            <w:vAlign w:val="center"/>
          </w:tcPr>
          <w:p w:rsidR="003967F2" w:rsidRDefault="00D37D63" w:rsidP="0020521E">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r>
      <w:tr w:rsidR="003967F2" w:rsidTr="00EC4F2C">
        <w:tc>
          <w:tcPr>
            <w:tcW w:w="3060" w:type="dxa"/>
            <w:tcBorders>
              <w:top w:val="dashSmallGap" w:sz="4" w:space="0" w:color="BFBFBF" w:themeColor="background1" w:themeShade="BF"/>
              <w:left w:val="nil"/>
              <w:bottom w:val="nil"/>
              <w:right w:val="nil"/>
            </w:tcBorders>
          </w:tcPr>
          <w:p w:rsidR="003967F2" w:rsidRDefault="003967F2" w:rsidP="00307E17">
            <w:pPr>
              <w:pStyle w:val="ProductList-Offering2"/>
            </w:pPr>
            <w:bookmarkStart w:id="682" w:name="_Toc379797241"/>
            <w:bookmarkStart w:id="683" w:name="_Toc380513266"/>
            <w:bookmarkStart w:id="684" w:name="_Toc380655308"/>
            <w:bookmarkStart w:id="685" w:name="_Toc383683603"/>
            <w:r>
              <w:t>System Center Service Manager 2010</w:t>
            </w:r>
            <w:r>
              <w:fldChar w:fldCharType="begin"/>
            </w:r>
            <w:r>
              <w:instrText>XE "Service Manager 2010"</w:instrText>
            </w:r>
            <w:r>
              <w:fldChar w:fldCharType="end"/>
            </w:r>
            <w:r>
              <w:t xml:space="preserve"> Server Management License (Server ML) par OSE</w:t>
            </w:r>
            <w:bookmarkEnd w:id="682"/>
            <w:bookmarkEnd w:id="683"/>
            <w:bookmarkEnd w:id="684"/>
            <w:bookmarkEnd w:id="685"/>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3967F2" w:rsidRDefault="003967F2"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3967F2" w:rsidRDefault="003967F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967F2" w:rsidRDefault="003967F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67F2" w:rsidRDefault="003967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7F2" w:rsidRDefault="003967F2" w:rsidP="00C05A53">
            <w:pPr>
              <w:pStyle w:val="ProductList-OfferingBody"/>
              <w:ind w:left="-113"/>
              <w:jc w:val="center"/>
            </w:pPr>
            <w:r>
              <w:t>1</w:t>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70AD47" w:themeFill="accent6"/>
            <w:vAlign w:val="center"/>
          </w:tcPr>
          <w:p w:rsidR="003967F2" w:rsidRDefault="00D37D63" w:rsidP="0020521E">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c>
          <w:tcPr>
            <w:tcW w:w="595" w:type="dxa"/>
            <w:shd w:val="clear" w:color="auto" w:fill="BFBFBF" w:themeFill="background1" w:themeFillShade="BF"/>
            <w:vAlign w:val="center"/>
          </w:tcPr>
          <w:p w:rsidR="003967F2" w:rsidRDefault="003967F2" w:rsidP="00C05A53">
            <w:pPr>
              <w:pStyle w:val="ProductList-OfferingBody"/>
              <w:ind w:left="-113"/>
              <w:jc w:val="center"/>
            </w:pPr>
          </w:p>
        </w:tc>
        <w:tc>
          <w:tcPr>
            <w:tcW w:w="596" w:type="dxa"/>
            <w:shd w:val="clear" w:color="auto" w:fill="BFBFBF" w:themeFill="background1" w:themeFillShade="BF"/>
            <w:vAlign w:val="center"/>
          </w:tcPr>
          <w:p w:rsidR="003967F2" w:rsidRDefault="003967F2"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73"/>
        <w:gridCol w:w="3221"/>
      </w:tblGrid>
      <w:tr w:rsidR="00EC4F2C" w:rsidTr="007C5959">
        <w:tc>
          <w:tcPr>
            <w:tcW w:w="3596" w:type="dxa"/>
          </w:tcPr>
          <w:p w:rsidR="00EC4F2C" w:rsidRDefault="00EC4F2C" w:rsidP="00EC4F2C">
            <w:pPr>
              <w:pStyle w:val="ProductList-Body"/>
              <w:spacing w:before="20" w:after="20"/>
            </w:pPr>
          </w:p>
        </w:tc>
        <w:tc>
          <w:tcPr>
            <w:tcW w:w="3973" w:type="dxa"/>
          </w:tcPr>
          <w:p w:rsidR="00EC4F2C" w:rsidRDefault="007D159A" w:rsidP="00EC4F2C">
            <w:pPr>
              <w:pStyle w:val="ProductList-Body"/>
              <w:spacing w:before="20" w:after="20"/>
            </w:pPr>
            <w:r>
              <w:t xml:space="preserve">Groupe de Produits : </w:t>
            </w:r>
            <w:r>
              <w:rPr>
                <w:b/>
              </w:rPr>
              <w:t>Serveurs</w:t>
            </w:r>
          </w:p>
        </w:tc>
        <w:tc>
          <w:tcPr>
            <w:tcW w:w="3221" w:type="dxa"/>
          </w:tcPr>
          <w:p w:rsidR="00EC4F2C" w:rsidRDefault="00EC4F2C" w:rsidP="00EC4F2C">
            <w:pPr>
              <w:pStyle w:val="ProductList-Body"/>
              <w:spacing w:before="20" w:after="20"/>
            </w:pPr>
          </w:p>
        </w:tc>
      </w:tr>
      <w:tr w:rsidR="00EC4F2C" w:rsidRPr="00CC0010" w:rsidTr="007C5959">
        <w:tc>
          <w:tcPr>
            <w:tcW w:w="3596" w:type="dxa"/>
          </w:tcPr>
          <w:p w:rsidR="00EC4F2C" w:rsidRDefault="00EC4F2C" w:rsidP="00EC4F2C">
            <w:pPr>
              <w:pStyle w:val="ProductList-Body"/>
              <w:spacing w:before="20" w:after="20"/>
            </w:pPr>
          </w:p>
        </w:tc>
        <w:tc>
          <w:tcPr>
            <w:tcW w:w="3973" w:type="dxa"/>
          </w:tcPr>
          <w:p w:rsidR="00EC4F2C" w:rsidRPr="00FD6067" w:rsidRDefault="00363ABA" w:rsidP="00EC4F2C">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221" w:type="dxa"/>
          </w:tcPr>
          <w:p w:rsidR="00EC4F2C" w:rsidRPr="00FD6067" w:rsidRDefault="00EC4F2C" w:rsidP="00EC4F2C">
            <w:pPr>
              <w:pStyle w:val="ProductList-Body"/>
              <w:spacing w:before="20" w:after="20"/>
              <w:rPr>
                <w:lang w:val="fr-FR"/>
              </w:rPr>
            </w:pPr>
          </w:p>
        </w:tc>
      </w:tr>
    </w:tbl>
    <w:p w:rsidR="00407597" w:rsidRPr="00FD6067" w:rsidRDefault="00407597" w:rsidP="00407597">
      <w:pPr>
        <w:pStyle w:val="ProductList-Body"/>
        <w:shd w:val="clear" w:color="auto" w:fill="D9D9D9" w:themeFill="background1" w:themeFillShade="D9"/>
        <w:spacing w:before="120" w:after="120"/>
        <w:rPr>
          <w:b/>
          <w:lang w:val="fr-FR"/>
        </w:rPr>
      </w:pPr>
      <w:bookmarkStart w:id="686" w:name="_Toc378147645"/>
      <w:bookmarkStart w:id="687" w:name="_Toc378151547"/>
      <w:r w:rsidRPr="00FD6067">
        <w:rPr>
          <w:b/>
          <w:lang w:val="fr-FR"/>
        </w:rPr>
        <w:t>Informations supplémentaires</w:t>
      </w:r>
    </w:p>
    <w:p w:rsidR="00407597" w:rsidRPr="00FD6067" w:rsidRDefault="00407597" w:rsidP="00407597">
      <w:pPr>
        <w:pStyle w:val="ProductList-Body"/>
        <w:rPr>
          <w:lang w:val="fr-FR"/>
        </w:rPr>
      </w:pPr>
      <w:r w:rsidRPr="00FD6067">
        <w:rPr>
          <w:lang w:val="fr-FR"/>
        </w:rPr>
        <w:t>Seuls les clients ayant souscrit un Contrat Campus et School ou un Accord de Mise en Œuvre de Solutions Éducation et acheté des licences System Center Configuration Manager 2007 R3</w:t>
      </w:r>
      <w:r>
        <w:fldChar w:fldCharType="begin"/>
      </w:r>
      <w:r w:rsidRPr="00FD6067">
        <w:rPr>
          <w:lang w:val="fr-FR"/>
        </w:rPr>
        <w:instrText>XE "System Center Configuration Manager 2007 R3"</w:instrText>
      </w:r>
      <w:r>
        <w:fldChar w:fldCharType="end"/>
      </w:r>
      <w:r w:rsidRPr="00FD6067">
        <w:rPr>
          <w:lang w:val="fr-FR"/>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C13DF8" w:rsidRDefault="00943761" w:rsidP="00680B4D">
      <w:pPr>
        <w:pStyle w:val="ProductList-Offering1Heading"/>
        <w:outlineLvl w:val="1"/>
      </w:pPr>
      <w:bookmarkStart w:id="688" w:name="_Toc379797242"/>
      <w:bookmarkStart w:id="689" w:name="_Toc380513267"/>
      <w:bookmarkStart w:id="690" w:name="_Toc380655309"/>
      <w:bookmarkStart w:id="691" w:name="_Toc383683604"/>
      <w:r>
        <w:t>VDI</w:t>
      </w:r>
      <w:bookmarkEnd w:id="686"/>
      <w:bookmarkEnd w:id="687"/>
      <w:bookmarkEnd w:id="688"/>
      <w:bookmarkEnd w:id="689"/>
      <w: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5833" w:rsidTr="00AA483D">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EC4F2C">
        <w:tc>
          <w:tcPr>
            <w:tcW w:w="3060" w:type="dxa"/>
            <w:tcBorders>
              <w:top w:val="nil"/>
              <w:left w:val="nil"/>
              <w:bottom w:val="dashSmallGap" w:sz="4" w:space="0" w:color="BFBFBF" w:themeColor="background1" w:themeShade="BF"/>
              <w:right w:val="nil"/>
            </w:tcBorders>
          </w:tcPr>
          <w:p w:rsidR="00295833" w:rsidRDefault="00295833" w:rsidP="00C05A53">
            <w:pPr>
              <w:pStyle w:val="ProductList-Offering1"/>
            </w:pPr>
            <w:bookmarkStart w:id="692" w:name="_Toc379797243"/>
            <w:bookmarkStart w:id="693" w:name="_Toc380513268"/>
            <w:bookmarkStart w:id="694" w:name="_Toc380655310"/>
            <w:bookmarkStart w:id="695" w:name="_Toc383683605"/>
            <w:r>
              <w:t>VDI Suite</w:t>
            </w:r>
            <w:bookmarkEnd w:id="692"/>
            <w:bookmarkEnd w:id="693"/>
            <w:bookmarkEnd w:id="694"/>
            <w:bookmarkEnd w:id="69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Pr="000B110D" w:rsidRDefault="000B110D" w:rsidP="00C05A53">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 </w:t>
            </w:r>
            <w:r w:rsidRPr="000B110D">
              <w:fldChar w:fldCharType="end"/>
            </w:r>
          </w:p>
        </w:tc>
        <w:tc>
          <w:tcPr>
            <w:tcW w:w="595" w:type="dxa"/>
            <w:shd w:val="clear" w:color="auto" w:fill="70AD47" w:themeFill="accent6"/>
            <w:vAlign w:val="center"/>
          </w:tcPr>
          <w:p w:rsidR="00295833" w:rsidRDefault="000B110D" w:rsidP="005912A5">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w:t>
            </w:r>
            <w:r w:rsidRPr="000B110D">
              <w:fldChar w:fldCharType="end"/>
            </w:r>
            <w:r w:rsidR="00295833">
              <w:t>,</w:t>
            </w:r>
            <w:r w:rsidRPr="000B110D">
              <w:fldChar w:fldCharType="begin"/>
            </w:r>
            <w:r w:rsidRPr="000B110D">
              <w:instrText xml:space="preserve"> AutoTextList  \s NoStyle \t “Offre Étudiant” </w:instrText>
            </w:r>
            <w:r w:rsidRPr="000B110D">
              <w:fldChar w:fldCharType="separate"/>
            </w:r>
            <w:r w:rsidRPr="000B110D">
              <w:t>ST</w:t>
            </w:r>
            <w:r w:rsidRPr="000B110D">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0B110D" w:rsidRDefault="000B110D" w:rsidP="00C05A53">
            <w:pPr>
              <w:pStyle w:val="ProductList-OfferingBody"/>
              <w:ind w:left="-113"/>
              <w:jc w:val="center"/>
            </w:pPr>
            <w:r w:rsidRPr="000B110D">
              <w:rPr>
                <w:b/>
              </w:rPr>
              <w:fldChar w:fldCharType="begin"/>
            </w:r>
            <w:r w:rsidRPr="000B110D">
              <w:rPr>
                <w:b/>
              </w:rPr>
              <w:instrText xml:space="preserve"> AutoTextList  \s NoStyle \t “Programme Open Value sans option couvrant l’ensemble de l’organisation” </w:instrText>
            </w:r>
            <w:r w:rsidRPr="000B110D">
              <w:rPr>
                <w:b/>
              </w:rPr>
              <w:fldChar w:fldCharType="separate"/>
            </w:r>
            <w:r w:rsidRPr="000B110D">
              <w:t xml:space="preserve"> P </w:t>
            </w:r>
            <w:r w:rsidRPr="000B110D">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EC4F2C">
        <w:tc>
          <w:tcPr>
            <w:tcW w:w="3060" w:type="dxa"/>
            <w:tcBorders>
              <w:top w:val="dashSmallGap" w:sz="4" w:space="0" w:color="BFBFBF" w:themeColor="background1" w:themeShade="BF"/>
              <w:left w:val="nil"/>
              <w:bottom w:val="nil"/>
              <w:right w:val="nil"/>
            </w:tcBorders>
          </w:tcPr>
          <w:p w:rsidR="00295833" w:rsidRDefault="00295833" w:rsidP="00C05A53">
            <w:pPr>
              <w:pStyle w:val="ProductList-Offering1"/>
            </w:pPr>
            <w:bookmarkStart w:id="696" w:name="_Toc379797244"/>
            <w:bookmarkStart w:id="697" w:name="_Toc380513269"/>
            <w:bookmarkStart w:id="698" w:name="_Toc380655311"/>
            <w:bookmarkStart w:id="699" w:name="_Toc383683606"/>
            <w:r>
              <w:t>VDI Suite</w:t>
            </w:r>
            <w:r>
              <w:fldChar w:fldCharType="begin"/>
            </w:r>
            <w:r>
              <w:instrText>XE "VDI Suite"</w:instrText>
            </w:r>
            <w:r>
              <w:fldChar w:fldCharType="end"/>
            </w:r>
            <w:r>
              <w:t xml:space="preserve"> avec MDOP</w:t>
            </w:r>
            <w:bookmarkEnd w:id="696"/>
            <w:bookmarkEnd w:id="697"/>
            <w:bookmarkEnd w:id="698"/>
            <w:bookmarkEnd w:id="699"/>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0B110D" w:rsidP="00C05A53">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 </w:t>
            </w:r>
            <w:r w:rsidRPr="000B110D">
              <w:fldChar w:fldCharType="end"/>
            </w:r>
          </w:p>
        </w:tc>
        <w:tc>
          <w:tcPr>
            <w:tcW w:w="595" w:type="dxa"/>
            <w:shd w:val="clear" w:color="auto" w:fill="70AD47" w:themeFill="accent6"/>
            <w:vAlign w:val="center"/>
          </w:tcPr>
          <w:p w:rsidR="00295833" w:rsidRDefault="000B110D" w:rsidP="005912A5">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w:t>
            </w:r>
            <w:r w:rsidRPr="000B110D">
              <w:fldChar w:fldCharType="end"/>
            </w:r>
            <w:r>
              <w:t>,</w:t>
            </w:r>
            <w:r w:rsidRPr="000B110D">
              <w:fldChar w:fldCharType="begin"/>
            </w:r>
            <w:r w:rsidRPr="000B110D">
              <w:instrText xml:space="preserve"> AutoTextList  \s NoStyle \t “Offre Étudiant” </w:instrText>
            </w:r>
            <w:r w:rsidRPr="000B110D">
              <w:fldChar w:fldCharType="separate"/>
            </w:r>
            <w:r w:rsidRPr="000B110D">
              <w:t>ST</w:t>
            </w:r>
            <w:r w:rsidRPr="000B110D">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0B110D" w:rsidP="005912A5">
            <w:pPr>
              <w:pStyle w:val="ProductList-OfferingBody"/>
              <w:ind w:left="-113"/>
              <w:jc w:val="center"/>
            </w:pPr>
            <w:r w:rsidRPr="000B110D">
              <w:fldChar w:fldCharType="begin"/>
            </w:r>
            <w:r w:rsidRPr="000B110D">
              <w:instrText xml:space="preserve"> AutoTextList  \s NoStyle \t “Produit Entreprise” </w:instrText>
            </w:r>
            <w:r w:rsidRPr="000B110D">
              <w:fldChar w:fldCharType="separate"/>
            </w:r>
            <w:r w:rsidRPr="000B110D">
              <w:t xml:space="preserve"> E</w:t>
            </w:r>
            <w:r w:rsidRPr="000B110D">
              <w:fldChar w:fldCharType="end"/>
            </w:r>
            <w:r w:rsidR="00295833">
              <w:t>,</w:t>
            </w:r>
            <w:r>
              <w:fldChar w:fldCharType="begin"/>
            </w:r>
            <w:r>
              <w:instrText xml:space="preserve"> </w:instrText>
            </w:r>
            <w:r w:rsidRPr="00932438">
              <w:instrText>AutoTextList  \s NoStyle \t “Programme Open Value sans option couvrant l’ensemble de l’organisation”</w:instrText>
            </w:r>
            <w:r>
              <w:instrText xml:space="preserve"> </w:instrText>
            </w:r>
            <w:r>
              <w:fldChar w:fldCharType="separate"/>
            </w:r>
            <w:r w:rsidRPr="000B110D">
              <w:t>P</w:t>
            </w:r>
            <w:r w:rsidRPr="00932438">
              <w:t xml:space="preserve"> </w:t>
            </w:r>
            <w:r>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10"/>
        <w:gridCol w:w="3284"/>
      </w:tblGrid>
      <w:tr w:rsidR="00EC4F2C" w:rsidTr="00621245">
        <w:tc>
          <w:tcPr>
            <w:tcW w:w="3596" w:type="dxa"/>
          </w:tcPr>
          <w:p w:rsidR="00EC4F2C" w:rsidRDefault="00EC4F2C" w:rsidP="00EC4F2C">
            <w:pPr>
              <w:pStyle w:val="ProductList-Body"/>
              <w:spacing w:before="20" w:after="20"/>
            </w:pPr>
          </w:p>
        </w:tc>
        <w:tc>
          <w:tcPr>
            <w:tcW w:w="3910" w:type="dxa"/>
          </w:tcPr>
          <w:p w:rsidR="00EC4F2C" w:rsidRDefault="00EC4F2C" w:rsidP="00CE7470">
            <w:pPr>
              <w:pStyle w:val="ProductList-Body"/>
              <w:spacing w:before="10" w:after="10"/>
            </w:pPr>
            <w:r>
              <w:t xml:space="preserve">Groupe de Produits : </w:t>
            </w:r>
            <w:r>
              <w:rPr>
                <w:b/>
              </w:rPr>
              <w:t>Serveur</w:t>
            </w:r>
          </w:p>
        </w:tc>
        <w:tc>
          <w:tcPr>
            <w:tcW w:w="3284" w:type="dxa"/>
          </w:tcPr>
          <w:p w:rsidR="00EC4F2C" w:rsidRDefault="00EC4F2C" w:rsidP="00EC4F2C">
            <w:pPr>
              <w:pStyle w:val="ProductList-Body"/>
              <w:spacing w:before="20" w:after="20"/>
            </w:pPr>
          </w:p>
        </w:tc>
      </w:tr>
      <w:tr w:rsidR="00EC4F2C" w:rsidRPr="00CC0010" w:rsidTr="00621245">
        <w:tc>
          <w:tcPr>
            <w:tcW w:w="3596" w:type="dxa"/>
          </w:tcPr>
          <w:p w:rsidR="00EC4F2C" w:rsidRDefault="00EC4F2C" w:rsidP="00EC4F2C">
            <w:pPr>
              <w:pStyle w:val="ProductList-Body"/>
              <w:spacing w:before="20" w:after="20"/>
            </w:pPr>
          </w:p>
        </w:tc>
        <w:tc>
          <w:tcPr>
            <w:tcW w:w="3910" w:type="dxa"/>
          </w:tcPr>
          <w:p w:rsidR="00EC4F2C" w:rsidRPr="00FD6067" w:rsidRDefault="00363ABA" w:rsidP="00CE7470">
            <w:pPr>
              <w:pStyle w:val="ProductList-Body"/>
              <w:spacing w:before="10" w:after="10"/>
              <w:rPr>
                <w:lang w:val="fr-FR"/>
              </w:rPr>
            </w:pPr>
            <w:r w:rsidRPr="00363ABA">
              <w:rPr>
                <w:lang w:val="fr-FR"/>
              </w:rPr>
              <w:t xml:space="preserve">Avantages de la Software Assurance : </w:t>
            </w:r>
            <w:r w:rsidRPr="00363ABA">
              <w:rPr>
                <w:b/>
                <w:bCs/>
                <w:lang w:val="fr-FR"/>
              </w:rPr>
              <w:t>Serveurs</w:t>
            </w:r>
          </w:p>
        </w:tc>
        <w:tc>
          <w:tcPr>
            <w:tcW w:w="3284" w:type="dxa"/>
          </w:tcPr>
          <w:p w:rsidR="00EC4F2C" w:rsidRPr="00FD6067" w:rsidRDefault="00EC4F2C" w:rsidP="00EC4F2C">
            <w:pPr>
              <w:pStyle w:val="ProductList-Body"/>
              <w:spacing w:before="20" w:after="20"/>
              <w:rPr>
                <w:lang w:val="fr-FR"/>
              </w:rPr>
            </w:pPr>
          </w:p>
        </w:tc>
      </w:tr>
    </w:tbl>
    <w:bookmarkStart w:id="700" w:name="_Toc378147646"/>
    <w:bookmarkStart w:id="701" w:name="_Toc378151548"/>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9708AE" w:rsidRDefault="009708AE" w:rsidP="00CE7470">
      <w:pPr>
        <w:pStyle w:val="ProductList-OfferingGroupHeading"/>
        <w:spacing w:after="200"/>
        <w:outlineLvl w:val="1"/>
      </w:pPr>
      <w:bookmarkStart w:id="702" w:name="_Toc379797245"/>
      <w:bookmarkStart w:id="703" w:name="_Toc380513270"/>
      <w:bookmarkStart w:id="704" w:name="_Toc380655312"/>
      <w:bookmarkStart w:id="705" w:name="_Toc383683607"/>
      <w:r>
        <w:t>Visual Studio</w:t>
      </w:r>
      <w:bookmarkEnd w:id="702"/>
      <w:bookmarkEnd w:id="703"/>
      <w:bookmarkEnd w:id="704"/>
      <w:bookmarkEnd w:id="705"/>
    </w:p>
    <w:p w:rsidR="00C13DF8" w:rsidRDefault="009708AE" w:rsidP="00CE7470">
      <w:pPr>
        <w:pStyle w:val="ProductList-Offering2Heading"/>
        <w:spacing w:before="40" w:after="40"/>
        <w:outlineLvl w:val="2"/>
      </w:pPr>
      <w:r>
        <w:tab/>
      </w:r>
      <w:bookmarkStart w:id="706" w:name="_Toc379797246"/>
      <w:bookmarkStart w:id="707" w:name="_Toc380513271"/>
      <w:bookmarkStart w:id="708" w:name="_Toc380655313"/>
      <w:bookmarkStart w:id="709" w:name="_Toc383683608"/>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5833" w:rsidTr="00AA483D">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306B0E">
        <w:tc>
          <w:tcPr>
            <w:tcW w:w="3060" w:type="dxa"/>
            <w:tcBorders>
              <w:top w:val="nil"/>
              <w:left w:val="nil"/>
              <w:bottom w:val="dashSmallGap" w:sz="4" w:space="0" w:color="BFBFBF" w:themeColor="background1" w:themeShade="BF"/>
              <w:right w:val="nil"/>
            </w:tcBorders>
          </w:tcPr>
          <w:p w:rsidR="00295833" w:rsidRDefault="00295833" w:rsidP="008A2BD6">
            <w:pPr>
              <w:pStyle w:val="ProductList-Offering2"/>
              <w:spacing w:before="10" w:after="10"/>
            </w:pPr>
            <w:bookmarkStart w:id="710" w:name="_Toc379797247"/>
            <w:bookmarkStart w:id="711" w:name="_Toc380513272"/>
            <w:bookmarkStart w:id="712" w:name="_Toc380655314"/>
            <w:bookmarkStart w:id="713" w:name="_Toc383683609"/>
            <w:r>
              <w:t>Systèmes d’Exploitation MSDN</w:t>
            </w:r>
            <w:bookmarkEnd w:id="710"/>
            <w:bookmarkEnd w:id="711"/>
            <w:bookmarkEnd w:id="712"/>
            <w:bookmarkEnd w:id="713"/>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7E6BAD" w:rsidRDefault="007E6BAD" w:rsidP="00C05A53">
            <w:pPr>
              <w:pStyle w:val="ProductList-OfferingBody"/>
              <w:ind w:left="-113"/>
              <w:jc w:val="center"/>
            </w:pPr>
            <w:r w:rsidRPr="007E6BAD">
              <w:fldChar w:fldCharType="begin"/>
            </w:r>
            <w:r w:rsidRPr="007E6BAD">
              <w:instrText xml:space="preserve"> AutoTextList  \s NoStyle \t “Produit Supplémentaire” </w:instrText>
            </w:r>
            <w:r w:rsidRPr="007E6BAD">
              <w:fldChar w:fldCharType="separate"/>
            </w:r>
            <w:r w:rsidRPr="007E6BAD">
              <w:t xml:space="preserve"> A </w:t>
            </w:r>
            <w:r w:rsidRPr="007E6BAD">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7E6BAD" w:rsidRDefault="007E6BAD" w:rsidP="00C05A53">
            <w:pPr>
              <w:pStyle w:val="ProductList-OfferingBody"/>
              <w:ind w:left="-113"/>
              <w:jc w:val="center"/>
            </w:pPr>
            <w:r w:rsidRPr="007E6BAD">
              <w:fldChar w:fldCharType="begin"/>
            </w:r>
            <w:r w:rsidRPr="007E6BAD">
              <w:instrText xml:space="preserve"> AutoTextList  \s NoStyle \t “Offre Étudiant pour EES uniquement” </w:instrText>
            </w:r>
            <w:r w:rsidRPr="007E6BAD">
              <w:fldChar w:fldCharType="separate"/>
            </w:r>
            <w:r w:rsidRPr="007E6BAD">
              <w:t>SE</w:t>
            </w:r>
            <w:r w:rsidRPr="007E6BAD">
              <w:fldChar w:fldCharType="end"/>
            </w:r>
          </w:p>
        </w:tc>
        <w:tc>
          <w:tcPr>
            <w:tcW w:w="596" w:type="dxa"/>
            <w:shd w:val="clear" w:color="auto" w:fill="70AD47" w:themeFill="accent6"/>
            <w:vAlign w:val="center"/>
          </w:tcPr>
          <w:p w:rsidR="00295833" w:rsidRPr="007E6BAD" w:rsidRDefault="007E6BAD" w:rsidP="00C05A53">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8A2BD6">
            <w:pPr>
              <w:pStyle w:val="ProductList-Offering2"/>
              <w:spacing w:before="10" w:after="10"/>
            </w:pPr>
            <w:bookmarkStart w:id="714" w:name="_Toc379797248"/>
            <w:bookmarkStart w:id="715" w:name="_Toc380513273"/>
            <w:bookmarkStart w:id="716" w:name="_Toc380655315"/>
            <w:bookmarkStart w:id="717" w:name="_Toc383683610"/>
            <w:r>
              <w:t>Plate-formes MSDN</w:t>
            </w:r>
            <w:bookmarkEnd w:id="714"/>
            <w:bookmarkEnd w:id="715"/>
            <w:bookmarkEnd w:id="716"/>
            <w:bookmarkEnd w:id="717"/>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7E6BAD" w:rsidP="005912A5">
            <w:pPr>
              <w:pStyle w:val="ProductList-OfferingBody"/>
              <w:ind w:left="-113"/>
              <w:jc w:val="center"/>
            </w:pPr>
            <w:r w:rsidRPr="000B110D">
              <w:t>A</w:t>
            </w:r>
            <w:r w:rsidR="00295833">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Pr="007E6BAD" w:rsidRDefault="007E6BAD" w:rsidP="00C05A53">
            <w:pPr>
              <w:pStyle w:val="ProductList-OfferingBody"/>
              <w:ind w:left="-113"/>
              <w:jc w:val="center"/>
            </w:pPr>
            <w:r w:rsidRPr="007E6BAD">
              <w:fldChar w:fldCharType="begin"/>
            </w:r>
            <w:r w:rsidRPr="007E6BAD">
              <w:instrText xml:space="preserve"> AutoTextList  \s NoStyle \t “Produit Supplémentaire sous EES uniquement” </w:instrText>
            </w:r>
            <w:r w:rsidRPr="007E6BAD">
              <w:fldChar w:fldCharType="separate"/>
            </w:r>
            <w:r w:rsidRPr="007E6BAD">
              <w:t>AE</w:t>
            </w:r>
            <w:r w:rsidRPr="007E6BAD">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7E6BAD" w:rsidP="00C05A53">
            <w:pPr>
              <w:pStyle w:val="ProductList-OfferingBody"/>
              <w:ind w:left="-113"/>
              <w:jc w:val="center"/>
            </w:pPr>
            <w:r w:rsidRPr="007E6BAD">
              <w:fldChar w:fldCharType="begin"/>
            </w:r>
            <w:r w:rsidRPr="007E6BAD">
              <w:instrText xml:space="preserve"> AutoTextList  \s NoStyle \t “Offre Étudiant pour EES uniquement” </w:instrText>
            </w:r>
            <w:r w:rsidRPr="007E6BAD">
              <w:fldChar w:fldCharType="separate"/>
            </w:r>
            <w:r w:rsidRPr="007E6BAD">
              <w:t>SE</w:t>
            </w:r>
            <w:r w:rsidRPr="007E6BAD">
              <w:fldChar w:fldCharType="end"/>
            </w:r>
          </w:p>
        </w:tc>
        <w:tc>
          <w:tcPr>
            <w:tcW w:w="596" w:type="dxa"/>
            <w:shd w:val="clear" w:color="auto" w:fill="70AD47" w:themeFill="accent6"/>
            <w:vAlign w:val="center"/>
          </w:tcPr>
          <w:p w:rsidR="00295833" w:rsidRDefault="007E6BAD" w:rsidP="00C05A53">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7E6BAD" w:rsidRDefault="007E6BAD" w:rsidP="00C05A53">
            <w:pPr>
              <w:pStyle w:val="ProductList-OfferingBody"/>
              <w:ind w:left="-113"/>
              <w:jc w:val="center"/>
            </w:pPr>
            <w:r w:rsidRPr="007E6BAD">
              <w:fldChar w:fldCharType="begin"/>
            </w:r>
            <w:r w:rsidRPr="007E6BAD">
              <w:instrText xml:space="preserve"> AutoTextList  \s NoStyle \t “Produit Serveur et Outils” </w:instrText>
            </w:r>
            <w:r w:rsidRPr="007E6BAD">
              <w:fldChar w:fldCharType="separate"/>
            </w:r>
            <w:r w:rsidRPr="007E6BAD">
              <w:t>SP</w:t>
            </w:r>
            <w:r w:rsidRPr="007E6BAD">
              <w:fldChar w:fldCharType="end"/>
            </w:r>
          </w:p>
        </w:tc>
      </w:tr>
      <w:tr w:rsidR="00295833"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8A2BD6">
            <w:pPr>
              <w:pStyle w:val="ProductList-Offering2"/>
              <w:spacing w:before="10" w:after="10"/>
            </w:pPr>
            <w:bookmarkStart w:id="718" w:name="_Toc379797249"/>
            <w:bookmarkStart w:id="719" w:name="_Toc380513274"/>
            <w:bookmarkStart w:id="720" w:name="_Toc380655316"/>
            <w:bookmarkStart w:id="721" w:name="_Toc383683611"/>
            <w:r>
              <w:t>Visual Studio Professional 2013</w:t>
            </w:r>
            <w:bookmarkEnd w:id="718"/>
            <w:bookmarkEnd w:id="719"/>
            <w:bookmarkEnd w:id="720"/>
            <w:bookmarkEnd w:id="72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Pr="00FD6067" w:rsidRDefault="00295833" w:rsidP="008A2BD6">
            <w:pPr>
              <w:pStyle w:val="ProductList-Offering2"/>
              <w:spacing w:before="10" w:after="10"/>
              <w:rPr>
                <w:lang w:val="pt-BR"/>
              </w:rPr>
            </w:pPr>
            <w:bookmarkStart w:id="722" w:name="_Toc379797250"/>
            <w:bookmarkStart w:id="723" w:name="_Toc380513275"/>
            <w:bookmarkStart w:id="724" w:name="_Toc380655317"/>
            <w:bookmarkStart w:id="725" w:name="_Toc383683612"/>
            <w:r w:rsidRPr="00FD6067">
              <w:rPr>
                <w:lang w:val="pt-BR"/>
              </w:rPr>
              <w:t>Visual Studio Premium 2013 avec MSDN</w:t>
            </w:r>
            <w:bookmarkEnd w:id="722"/>
            <w:bookmarkEnd w:id="723"/>
            <w:bookmarkEnd w:id="724"/>
            <w:bookmarkEnd w:id="725"/>
            <w:r>
              <w:fldChar w:fldCharType="begin"/>
            </w:r>
            <w:r w:rsidRPr="00FD6067">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4561A8" w:rsidP="005912A5">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rsidR="00184366">
              <w:t>,</w:t>
            </w:r>
            <w:r w:rsidR="00184366" w:rsidRPr="007E6BAD">
              <w:fldChar w:fldCharType="begin"/>
            </w:r>
            <w:r w:rsidR="00184366" w:rsidRPr="007E6BAD">
              <w:instrText xml:space="preserve"> AutoTextList  \s NoStyle \t “Produit de la Plate-forme d’Application” </w:instrText>
            </w:r>
            <w:r w:rsidR="00184366" w:rsidRPr="007E6BAD">
              <w:fldChar w:fldCharType="separate"/>
            </w:r>
            <w:r w:rsidR="00184366" w:rsidRPr="007E6BAD">
              <w:t>AP</w:t>
            </w:r>
            <w:r w:rsidR="00184366" w:rsidRPr="007E6BAD">
              <w:fldChar w:fldCharType="end"/>
            </w:r>
          </w:p>
        </w:tc>
        <w:tc>
          <w:tcPr>
            <w:tcW w:w="595" w:type="dxa"/>
            <w:shd w:val="clear" w:color="auto" w:fill="70AD47" w:themeFill="accent6"/>
            <w:vAlign w:val="center"/>
          </w:tcPr>
          <w:p w:rsidR="00295833" w:rsidRPr="00184366" w:rsidRDefault="00184366" w:rsidP="00C05A53">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184366" w:rsidRDefault="00184366" w:rsidP="00C05A53">
            <w:pPr>
              <w:pStyle w:val="ProductList-OfferingBody"/>
              <w:ind w:left="-113"/>
              <w:jc w:val="center"/>
            </w:pPr>
            <w:r w:rsidRPr="00184366">
              <w:fldChar w:fldCharType="begin"/>
            </w:r>
            <w:r w:rsidRPr="00184366">
              <w:instrText xml:space="preserve"> AutoTextList  \s NoStyle \t “Offre Étudiant pour EES uniquement” </w:instrText>
            </w:r>
            <w:r w:rsidRPr="00184366">
              <w:fldChar w:fldCharType="separate"/>
            </w:r>
            <w:r w:rsidRPr="00184366">
              <w:t>SE</w:t>
            </w:r>
            <w:r w:rsidRPr="00184366">
              <w:fldChar w:fldCharType="end"/>
            </w:r>
          </w:p>
        </w:tc>
        <w:tc>
          <w:tcPr>
            <w:tcW w:w="596" w:type="dxa"/>
            <w:shd w:val="clear" w:color="auto" w:fill="70AD47" w:themeFill="accent6"/>
            <w:vAlign w:val="center"/>
          </w:tcPr>
          <w:p w:rsidR="00295833" w:rsidRPr="00184366" w:rsidRDefault="00184366" w:rsidP="00C05A53">
            <w:pPr>
              <w:pStyle w:val="ProductList-OfferingBody"/>
              <w:ind w:left="-113"/>
              <w:jc w:val="center"/>
            </w:pPr>
            <w:r w:rsidRPr="00184366">
              <w:fldChar w:fldCharType="begin"/>
            </w:r>
            <w:r w:rsidRPr="00184366">
              <w:instrText xml:space="preserve"> AutoTextList  \s NoStyle \t “Programme Open Value sans option couvrant l’ensemble de l’organisation” </w:instrText>
            </w:r>
            <w:r w:rsidRPr="00184366">
              <w:fldChar w:fldCharType="separate"/>
            </w:r>
            <w:r w:rsidRPr="00184366">
              <w:t xml:space="preserve"> P </w:t>
            </w:r>
            <w:r w:rsidRPr="00184366">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184366" w:rsidRDefault="00184366" w:rsidP="00C05A53">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295833"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8A2BD6">
            <w:pPr>
              <w:pStyle w:val="ProductList-Offering2"/>
              <w:spacing w:before="10" w:after="10"/>
            </w:pPr>
            <w:bookmarkStart w:id="726" w:name="_Toc379797251"/>
            <w:bookmarkStart w:id="727" w:name="_Toc380513276"/>
            <w:bookmarkStart w:id="728" w:name="_Toc380655318"/>
            <w:bookmarkStart w:id="729" w:name="_Toc383683613"/>
            <w:r>
              <w:t>Visual Studio Professional 2013</w:t>
            </w:r>
            <w:r>
              <w:fldChar w:fldCharType="begin"/>
            </w:r>
            <w:r>
              <w:instrText>XE "Visual Studio Professional 2013"</w:instrText>
            </w:r>
            <w:r>
              <w:fldChar w:fldCharType="end"/>
            </w:r>
            <w:r>
              <w:t xml:space="preserve"> avec MSDN</w:t>
            </w:r>
            <w:bookmarkEnd w:id="726"/>
            <w:bookmarkEnd w:id="727"/>
            <w:bookmarkEnd w:id="728"/>
            <w:bookmarkEnd w:id="729"/>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4561A8" w:rsidP="005912A5">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“Offre Étudiant pour EES uniquement” </w:instrText>
            </w:r>
            <w:r w:rsidRPr="00184366">
              <w:fldChar w:fldCharType="separate"/>
            </w:r>
            <w:r w:rsidRPr="00184366">
              <w:t>SE</w:t>
            </w:r>
            <w:r w:rsidRPr="00184366">
              <w:fldChar w:fldCharType="end"/>
            </w:r>
          </w:p>
        </w:tc>
        <w:tc>
          <w:tcPr>
            <w:tcW w:w="596"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“Programme Open Value sans option couvrant l’ensemble de l’organisation” </w:instrText>
            </w:r>
            <w:r w:rsidRPr="00184366">
              <w:fldChar w:fldCharType="separate"/>
            </w:r>
            <w:r w:rsidRPr="00184366">
              <w:t xml:space="preserve"> P </w:t>
            </w:r>
            <w:r w:rsidRPr="00184366">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997DF1" w:rsidP="00C05A53">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r>
      <w:tr w:rsidR="00295833"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8A2BD6">
            <w:pPr>
              <w:pStyle w:val="ProductList-Offering2"/>
              <w:spacing w:before="10" w:after="10"/>
            </w:pPr>
            <w:bookmarkStart w:id="730" w:name="_Toc379797252"/>
            <w:bookmarkStart w:id="731" w:name="_Toc380513277"/>
            <w:bookmarkStart w:id="732" w:name="_Toc380655319"/>
            <w:bookmarkStart w:id="733" w:name="_Toc383683614"/>
            <w:r>
              <w:t>Visual Studio Test Professional 2013 avec MSDN</w:t>
            </w:r>
            <w:bookmarkEnd w:id="730"/>
            <w:bookmarkEnd w:id="731"/>
            <w:bookmarkEnd w:id="732"/>
            <w:bookmarkEnd w:id="733"/>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4561A8" w:rsidP="005912A5">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“Offre Étudiant pour EES uniquement” </w:instrText>
            </w:r>
            <w:r w:rsidRPr="00184366">
              <w:fldChar w:fldCharType="separate"/>
            </w:r>
            <w:r w:rsidRPr="00184366">
              <w:t>SE</w:t>
            </w:r>
            <w:r w:rsidRPr="00184366">
              <w:fldChar w:fldCharType="end"/>
            </w:r>
          </w:p>
        </w:tc>
        <w:tc>
          <w:tcPr>
            <w:tcW w:w="596"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“Programme Open Value sans option couvrant l’ensemble de l’organisation” </w:instrText>
            </w:r>
            <w:r w:rsidRPr="00184366">
              <w:fldChar w:fldCharType="separate"/>
            </w:r>
            <w:r w:rsidRPr="00184366">
              <w:t xml:space="preserve"> P </w:t>
            </w:r>
            <w:r w:rsidRPr="00184366">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295833" w:rsidTr="00306B0E">
        <w:tc>
          <w:tcPr>
            <w:tcW w:w="3060" w:type="dxa"/>
            <w:tcBorders>
              <w:top w:val="dashSmallGap" w:sz="4" w:space="0" w:color="BFBFBF" w:themeColor="background1" w:themeShade="BF"/>
              <w:left w:val="nil"/>
              <w:bottom w:val="nil"/>
              <w:right w:val="nil"/>
            </w:tcBorders>
          </w:tcPr>
          <w:p w:rsidR="00295833" w:rsidRDefault="00295833" w:rsidP="008A2BD6">
            <w:pPr>
              <w:pStyle w:val="ProductList-Offering2"/>
              <w:spacing w:before="10" w:after="10"/>
            </w:pPr>
            <w:bookmarkStart w:id="734" w:name="_Toc379797253"/>
            <w:bookmarkStart w:id="735" w:name="_Toc380513278"/>
            <w:bookmarkStart w:id="736" w:name="_Toc380655320"/>
            <w:bookmarkStart w:id="737" w:name="_Toc383683615"/>
            <w:r>
              <w:t>Visual Studio Ultimate 2013 avec MSDN</w:t>
            </w:r>
            <w:bookmarkEnd w:id="734"/>
            <w:bookmarkEnd w:id="735"/>
            <w:bookmarkEnd w:id="736"/>
            <w:bookmarkEnd w:id="737"/>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5833" w:rsidRDefault="0029583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Default="004561A8" w:rsidP="005912A5">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“Offre Étudiant pour EES uniquement” </w:instrText>
            </w:r>
            <w:r w:rsidRPr="00184366">
              <w:fldChar w:fldCharType="separate"/>
            </w:r>
            <w:r w:rsidRPr="00184366">
              <w:t>SE</w:t>
            </w:r>
            <w:r w:rsidRPr="00184366">
              <w:fldChar w:fldCharType="end"/>
            </w:r>
          </w:p>
        </w:tc>
        <w:tc>
          <w:tcPr>
            <w:tcW w:w="596"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“Programme Open Value sans option couvrant l’ensemble de l’organisation” </w:instrText>
            </w:r>
            <w:r w:rsidRPr="00184366">
              <w:fldChar w:fldCharType="separate"/>
            </w:r>
            <w:r w:rsidRPr="00184366">
              <w:t xml:space="preserve"> P </w:t>
            </w:r>
            <w:r w:rsidRPr="00184366">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184366" w:rsidP="00C05A53">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C13DF8" w:rsidRPr="00CE7470" w:rsidRDefault="00C13DF8" w:rsidP="004F3C6D">
      <w:pPr>
        <w:pStyle w:val="ProductList-Body"/>
        <w:rPr>
          <w:sz w:val="14"/>
          <w:szCs w:val="14"/>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21"/>
        <w:gridCol w:w="3473"/>
      </w:tblGrid>
      <w:tr w:rsidR="00FB1ECC" w:rsidRPr="00CC0010" w:rsidTr="00F40E66">
        <w:tc>
          <w:tcPr>
            <w:tcW w:w="3596" w:type="dxa"/>
          </w:tcPr>
          <w:p w:rsidR="00FB1ECC" w:rsidRDefault="00FB1ECC" w:rsidP="00CE7470">
            <w:pPr>
              <w:pStyle w:val="ProductList-Body"/>
              <w:spacing w:before="10" w:after="10"/>
            </w:pPr>
            <w:r>
              <w:t xml:space="preserve">Version antérieure : </w:t>
            </w:r>
            <w:r>
              <w:rPr>
                <w:b/>
              </w:rPr>
              <w:t>Visual Studio 2012</w:t>
            </w:r>
            <w:r>
              <w:t xml:space="preserve"> (8/12)</w:t>
            </w:r>
          </w:p>
        </w:tc>
        <w:tc>
          <w:tcPr>
            <w:tcW w:w="3721" w:type="dxa"/>
          </w:tcPr>
          <w:p w:rsidR="00FB1ECC" w:rsidRDefault="00DE024C" w:rsidP="00CE7470">
            <w:pPr>
              <w:pStyle w:val="ProductList-Body"/>
              <w:spacing w:before="10" w:after="10"/>
            </w:pPr>
            <w:r>
              <w:t xml:space="preserve">Groupe de Produits : </w:t>
            </w:r>
            <w:r>
              <w:rPr>
                <w:b/>
              </w:rPr>
              <w:t>Crédit</w:t>
            </w:r>
            <w:r w:rsidR="009D0A25">
              <w:rPr>
                <w:b/>
              </w:rPr>
              <w:br/>
            </w:r>
            <w:hyperlink w:anchor="SoftwareAssurance" w:history="1">
              <w:r w:rsidR="009D0A25" w:rsidRPr="00FD6067">
                <w:rPr>
                  <w:rStyle w:val="Hyperlink"/>
                  <w:color w:val="000000" w:themeColor="text1"/>
                  <w:u w:val="none"/>
                  <w:lang w:val="fr-FR"/>
                </w:rPr>
                <w:t>Avantages de la Software Assurance</w:t>
              </w:r>
            </w:hyperlink>
            <w:r w:rsidR="009D0A25" w:rsidRPr="00FD6067">
              <w:rPr>
                <w:lang w:val="fr-FR"/>
              </w:rPr>
              <w:t xml:space="preserve"> : </w:t>
            </w:r>
            <w:r w:rsidR="009D0A25" w:rsidRPr="00FD6067">
              <w:rPr>
                <w:b/>
                <w:lang w:val="fr-FR"/>
              </w:rPr>
              <w:t>Desktop</w:t>
            </w:r>
          </w:p>
        </w:tc>
        <w:tc>
          <w:tcPr>
            <w:tcW w:w="3473" w:type="dxa"/>
          </w:tcPr>
          <w:p w:rsidR="00FB1ECC" w:rsidRPr="00FD6067" w:rsidRDefault="00FB1ECC" w:rsidP="00CE7470">
            <w:pPr>
              <w:pStyle w:val="ProductList-Body"/>
              <w:spacing w:before="10" w:after="10"/>
              <w:rPr>
                <w:lang w:val="fr-FR"/>
              </w:rPr>
            </w:pPr>
            <w:r w:rsidRPr="00FD6067">
              <w:rPr>
                <w:lang w:val="fr-FR"/>
              </w:rPr>
              <w:t xml:space="preserve">Éligible à réduction (SCE) : </w:t>
            </w:r>
            <w:r w:rsidRPr="00FD6067">
              <w:rPr>
                <w:b/>
                <w:lang w:val="fr-FR"/>
              </w:rPr>
              <w:t xml:space="preserve">toutes les versions hormis MSDN </w:t>
            </w:r>
            <w:r w:rsidR="009D0A25">
              <w:rPr>
                <w:b/>
                <w:lang w:val="fr-FR"/>
              </w:rPr>
              <w:t>OS</w:t>
            </w:r>
          </w:p>
        </w:tc>
      </w:tr>
      <w:tr w:rsidR="00FB1ECC" w:rsidTr="00F40E66">
        <w:tc>
          <w:tcPr>
            <w:tcW w:w="3596" w:type="dxa"/>
          </w:tcPr>
          <w:p w:rsidR="00FB1ECC" w:rsidRPr="00FD6067" w:rsidRDefault="00FB1ECC" w:rsidP="00CE7470">
            <w:pPr>
              <w:pStyle w:val="ProductList-Body"/>
              <w:spacing w:before="10" w:after="10"/>
              <w:rPr>
                <w:lang w:val="fr-FR"/>
              </w:rPr>
            </w:pPr>
          </w:p>
        </w:tc>
        <w:tc>
          <w:tcPr>
            <w:tcW w:w="3721" w:type="dxa"/>
          </w:tcPr>
          <w:p w:rsidR="00FB1ECC" w:rsidRPr="00FD6067" w:rsidRDefault="00FB1ECC" w:rsidP="00CE7470">
            <w:pPr>
              <w:pStyle w:val="ProductList-Body"/>
              <w:spacing w:before="10" w:after="10"/>
              <w:rPr>
                <w:lang w:val="fr-FR"/>
              </w:rPr>
            </w:pPr>
          </w:p>
        </w:tc>
        <w:tc>
          <w:tcPr>
            <w:tcW w:w="3473" w:type="dxa"/>
          </w:tcPr>
          <w:p w:rsidR="00FB1ECC" w:rsidRDefault="00FB0CF0" w:rsidP="00CE7470">
            <w:pPr>
              <w:pStyle w:val="ProductList-Body"/>
              <w:spacing w:before="10" w:after="10"/>
            </w:pPr>
            <w:hyperlink w:anchor="AppendixB" w:history="1">
              <w:r w:rsidR="009D0A25" w:rsidRPr="00E746EF">
                <w:t>Promotion</w:t>
              </w:r>
            </w:hyperlink>
            <w:r w:rsidR="009D0A25" w:rsidRPr="00140D7D">
              <w:t>:</w:t>
            </w:r>
            <w:r w:rsidR="009D0A25">
              <w:rPr>
                <w:b/>
              </w:rPr>
              <w:t xml:space="preserve"> </w:t>
            </w:r>
            <w:r w:rsidR="009D0A25" w:rsidRPr="00140D7D">
              <w:rPr>
                <w:b/>
              </w:rPr>
              <w:t>Visual Stu</w:t>
            </w:r>
            <w:r w:rsidR="009D0A25">
              <w:rPr>
                <w:b/>
              </w:rPr>
              <w:t>dio Test Pro with MSDN</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w:t>
      </w:r>
      <w:proofErr w:type="gramStart"/>
      <w:r>
        <w:rPr>
          <w:b/>
          <w:color w:val="00188F"/>
        </w:rPr>
        <w:t>et</w:t>
      </w:r>
      <w:proofErr w:type="gramEnd"/>
      <w:r>
        <w:rPr>
          <w:b/>
          <w:color w:val="00188F"/>
        </w:rPr>
        <w:t xml:space="preserve"> Expression Studio Ultimate 4</w:t>
      </w:r>
      <w:r>
        <w:fldChar w:fldCharType="begin"/>
      </w:r>
      <w:r>
        <w:instrText>XE "Expression Studio Ultimate 4"</w:instrText>
      </w:r>
      <w:r>
        <w:fldChar w:fldCharType="end"/>
      </w:r>
    </w:p>
    <w:p w:rsidR="00FB1ECC" w:rsidRPr="00FD6067" w:rsidRDefault="00FB1ECC" w:rsidP="00FB1ECC">
      <w:pPr>
        <w:pStyle w:val="ProductList-Body"/>
        <w:rPr>
          <w:lang w:val="fr-FR"/>
        </w:rPr>
      </w:pPr>
      <w:r w:rsidRPr="00FD6067">
        <w:rPr>
          <w:lang w:val="fr-FR"/>
        </w:rPr>
        <w:t>Les clients ayant souscrit une SA pour ces Produits active au 1er avril 2012 peuvent prétendre à une mise à jour vers Visual Studio Professional 2012</w:t>
      </w:r>
      <w:r>
        <w:fldChar w:fldCharType="begin"/>
      </w:r>
      <w:r w:rsidRPr="00FD6067">
        <w:rPr>
          <w:lang w:val="fr-FR"/>
        </w:rPr>
        <w:instrText>XE "Visual Studio Professional 2012"</w:instrText>
      </w:r>
      <w:r>
        <w:fldChar w:fldCharType="end"/>
      </w:r>
      <w:r w:rsidRPr="00FD6067">
        <w:rPr>
          <w:lang w:val="fr-FR"/>
        </w:rPr>
        <w:t xml:space="preserve"> sous certaines conditions.</w:t>
      </w:r>
      <w:r w:rsidR="003154F5" w:rsidRPr="00FD6067">
        <w:rPr>
          <w:lang w:val="fr-FR"/>
        </w:rPr>
        <w:t xml:space="preserve"> </w:t>
      </w:r>
      <w:r w:rsidRPr="00FD6067">
        <w:rPr>
          <w:lang w:val="fr-FR"/>
        </w:rPr>
        <w:t>Reportez-vous à la Liste des Produits de mars 2014 pour plus d’informations (</w:t>
      </w:r>
      <w:hyperlink r:id="rId37" w:history="1">
        <w:r w:rsidRPr="00FD6067">
          <w:rPr>
            <w:rStyle w:val="Hyperlink"/>
            <w:lang w:val="fr-FR"/>
          </w:rPr>
          <w:t>http://go.microsoft.com/?linkid=9839207</w:t>
        </w:r>
      </w:hyperlink>
      <w:r w:rsidRPr="00FD6067">
        <w:rPr>
          <w:lang w:val="fr-FR"/>
        </w:rPr>
        <w:t xml:space="preserve">). </w:t>
      </w:r>
    </w:p>
    <w:p w:rsidR="00FB1ECC" w:rsidRPr="00FD6067" w:rsidRDefault="00FB1ECC" w:rsidP="00FB1ECC">
      <w:pPr>
        <w:pStyle w:val="ProductList-Body"/>
        <w:rPr>
          <w:sz w:val="14"/>
          <w:szCs w:val="14"/>
          <w:lang w:val="fr-FR"/>
        </w:rPr>
      </w:pPr>
    </w:p>
    <w:p w:rsidR="00FB1ECC" w:rsidRPr="00FD6067" w:rsidRDefault="00FB1ECC" w:rsidP="00FB1ECC">
      <w:pPr>
        <w:pStyle w:val="ProductList-Body"/>
        <w:rPr>
          <w:b/>
          <w:lang w:val="fr-FR"/>
        </w:rPr>
      </w:pPr>
      <w:r w:rsidRPr="00FD6067">
        <w:rPr>
          <w:b/>
          <w:color w:val="00188F"/>
          <w:lang w:val="fr-FR"/>
        </w:rPr>
        <w:t>Concession de licence pour Visual Studio Team Foundation Server 2013</w:t>
      </w:r>
    </w:p>
    <w:p w:rsidR="00FB1ECC" w:rsidRPr="00FD6067" w:rsidRDefault="00FB1ECC" w:rsidP="00FB1ECC">
      <w:pPr>
        <w:pStyle w:val="ProductList-Body"/>
        <w:rPr>
          <w:lang w:val="fr-FR"/>
        </w:rPr>
      </w:pPr>
      <w:r w:rsidRPr="00FD6067">
        <w:rPr>
          <w:lang w:val="fr-FR"/>
        </w:rPr>
        <w:t>Les clients titulaires d’une licence Visual Studio Professional avec MSDN, Visual Studio Premium 2013 avec MSDN</w:t>
      </w:r>
      <w:r>
        <w:fldChar w:fldCharType="begin"/>
      </w:r>
      <w:r w:rsidRPr="00FD6067">
        <w:rPr>
          <w:lang w:val="fr-FR"/>
        </w:rPr>
        <w:instrText>XE "Visual Studio Premium 2013 avec MSDN"</w:instrText>
      </w:r>
      <w:r>
        <w:fldChar w:fldCharType="end"/>
      </w:r>
      <w:r w:rsidRPr="00FD6067">
        <w:rPr>
          <w:lang w:val="fr-FR"/>
        </w:rPr>
        <w:t>, Visual Studio Ultimate 2013 avec MSDN</w:t>
      </w:r>
      <w:r>
        <w:fldChar w:fldCharType="begin"/>
      </w:r>
      <w:r w:rsidRPr="00FD6067">
        <w:rPr>
          <w:lang w:val="fr-FR"/>
        </w:rPr>
        <w:instrText>XE "Visual Studio Ultimate 2013 avec MSDN"</w:instrText>
      </w:r>
      <w:r>
        <w:fldChar w:fldCharType="end"/>
      </w:r>
      <w:r w:rsidRPr="00FD6067">
        <w:rPr>
          <w:lang w:val="fr-FR"/>
        </w:rPr>
        <w:t>, Visual Studio Test Professional 2013 avec MSDN</w:t>
      </w:r>
      <w:r>
        <w:fldChar w:fldCharType="begin"/>
      </w:r>
      <w:r w:rsidRPr="00FD6067">
        <w:rPr>
          <w:lang w:val="fr-FR"/>
        </w:rPr>
        <w:instrText>XE "Visual Studio Test Professional 2013 avec MSDN"</w:instrText>
      </w:r>
      <w:r>
        <w:fldChar w:fldCharType="end"/>
      </w:r>
      <w:r w:rsidRPr="00FD6067">
        <w:rPr>
          <w:lang w:val="fr-FR"/>
        </w:rPr>
        <w:t xml:space="preserve"> ou Plate-formes MSDN</w:t>
      </w:r>
      <w:r>
        <w:fldChar w:fldCharType="begin"/>
      </w:r>
      <w:r w:rsidRPr="00FD6067">
        <w:rPr>
          <w:lang w:val="fr-FR"/>
        </w:rPr>
        <w:instrText>XE "Plate-formes MSDN"</w:instrText>
      </w:r>
      <w:r>
        <w:fldChar w:fldCharType="end"/>
      </w:r>
      <w:r w:rsidRPr="00FD6067">
        <w:rPr>
          <w:lang w:val="fr-FR"/>
        </w:rPr>
        <w:t xml:space="preserve"> sont réputés disposer d’une licence serveur pour Visual Studio Team Foundation Server 2013 et d’une CAL Utilisateur Team Foundation Server.</w:t>
      </w:r>
      <w:r w:rsidR="003154F5" w:rsidRPr="00FD6067">
        <w:rPr>
          <w:lang w:val="fr-FR"/>
        </w:rPr>
        <w:t xml:space="preserve"> </w:t>
      </w:r>
      <w:r w:rsidRPr="00FD6067">
        <w:rPr>
          <w:lang w:val="fr-FR"/>
        </w:rPr>
        <w:t>La CAL est réservée au titulaire de la licence.</w:t>
      </w:r>
    </w:p>
    <w:p w:rsidR="00FB1ECC" w:rsidRPr="00FD6067" w:rsidRDefault="00FB1ECC" w:rsidP="00FB1ECC">
      <w:pPr>
        <w:pStyle w:val="ProductList-Body"/>
        <w:rPr>
          <w:sz w:val="14"/>
          <w:szCs w:val="14"/>
          <w:lang w:val="fr-FR"/>
        </w:rPr>
      </w:pPr>
    </w:p>
    <w:p w:rsidR="00FB1ECC" w:rsidRPr="00FD6067" w:rsidRDefault="00FB1ECC" w:rsidP="00FB1ECC">
      <w:pPr>
        <w:pStyle w:val="ProductList-Body"/>
        <w:rPr>
          <w:b/>
          <w:lang w:val="fr-FR"/>
        </w:rPr>
      </w:pPr>
      <w:r w:rsidRPr="00FD6067">
        <w:rPr>
          <w:b/>
          <w:color w:val="00188F"/>
          <w:lang w:val="fr-FR"/>
        </w:rPr>
        <w:t>Concession de licence pour SQL Server Parallel Data Warehouse Developer</w:t>
      </w:r>
    </w:p>
    <w:p w:rsidR="00FB1ECC" w:rsidRPr="00FD6067" w:rsidRDefault="00FB1ECC" w:rsidP="00FB1ECC">
      <w:pPr>
        <w:pStyle w:val="ProductList-Body"/>
        <w:rPr>
          <w:lang w:val="fr-FR"/>
        </w:rPr>
      </w:pPr>
      <w:r w:rsidRPr="00FD6067">
        <w:rPr>
          <w:lang w:val="fr-FR"/>
        </w:rPr>
        <w:t>Les clients titulaires d’une licence Visual Studio Professional avec MSDN, Visual Studio Premium 2013 avec MSDN</w:t>
      </w:r>
      <w:r>
        <w:fldChar w:fldCharType="begin"/>
      </w:r>
      <w:r w:rsidRPr="00FD6067">
        <w:rPr>
          <w:lang w:val="fr-FR"/>
        </w:rPr>
        <w:instrText>XE "Visual Studio Premium 2013 avec MSDN"</w:instrText>
      </w:r>
      <w:r>
        <w:fldChar w:fldCharType="end"/>
      </w:r>
      <w:r w:rsidRPr="00FD6067">
        <w:rPr>
          <w:lang w:val="fr-FR"/>
        </w:rPr>
        <w:t>, Visual Studio Ultimate 2013 avec MSDN</w:t>
      </w:r>
      <w:r>
        <w:fldChar w:fldCharType="begin"/>
      </w:r>
      <w:r w:rsidRPr="00FD6067">
        <w:rPr>
          <w:lang w:val="fr-FR"/>
        </w:rPr>
        <w:instrText>XE "Visual Studio Ultimate 2013 avec MSDN"</w:instrText>
      </w:r>
      <w:r>
        <w:fldChar w:fldCharType="end"/>
      </w:r>
      <w:r w:rsidRPr="00FD6067">
        <w:rPr>
          <w:lang w:val="fr-FR"/>
        </w:rPr>
        <w:t xml:space="preserve"> ou Visual Studio Test Professional 2013 avec MSDN</w:t>
      </w:r>
      <w:r>
        <w:fldChar w:fldCharType="begin"/>
      </w:r>
      <w:r w:rsidRPr="00FD6067">
        <w:rPr>
          <w:lang w:val="fr-FR"/>
        </w:rPr>
        <w:instrText>XE "Visual Studio Test Professional 2013 avec MSDN"</w:instrText>
      </w:r>
      <w:r>
        <w:fldChar w:fldCharType="end"/>
      </w:r>
      <w:r w:rsidRPr="00FD6067">
        <w:rPr>
          <w:lang w:val="fr-FR"/>
        </w:rPr>
        <w:t xml:space="preserve"> sont réputés disposer d’une licence pour SQL Server 2012 Parallel Data Warehouse</w:t>
      </w:r>
      <w:r>
        <w:fldChar w:fldCharType="begin"/>
      </w:r>
      <w:r w:rsidRPr="00FD6067">
        <w:rPr>
          <w:lang w:val="fr-FR"/>
        </w:rPr>
        <w:instrText>XE "SQL Server 2012 Parallel Data Warehouse"</w:instrText>
      </w:r>
      <w:r>
        <w:fldChar w:fldCharType="end"/>
      </w:r>
      <w:r w:rsidRPr="00FD6067">
        <w:rPr>
          <w:lang w:val="fr-FR"/>
        </w:rPr>
        <w:t xml:space="preserve"> Developer</w:t>
      </w:r>
      <w:r>
        <w:fldChar w:fldCharType="begin"/>
      </w:r>
      <w:r w:rsidRPr="00FD6067">
        <w:rPr>
          <w:lang w:val="fr-FR"/>
        </w:rPr>
        <w:instrText>XE "SQL Server 2012 Parallel Data Warehouse Developer"</w:instrText>
      </w:r>
      <w:r>
        <w:fldChar w:fldCharType="end"/>
      </w:r>
      <w:r w:rsidRPr="00FD6067">
        <w:rPr>
          <w:lang w:val="fr-FR"/>
        </w:rPr>
        <w:t>.</w:t>
      </w:r>
    </w:p>
    <w:p w:rsidR="00FB1ECC" w:rsidRPr="00FD6067" w:rsidRDefault="00FB1ECC" w:rsidP="00FB1ECC">
      <w:pPr>
        <w:pStyle w:val="ProductList-Body"/>
        <w:rPr>
          <w:sz w:val="14"/>
          <w:szCs w:val="14"/>
          <w:lang w:val="fr-FR"/>
        </w:rPr>
      </w:pPr>
    </w:p>
    <w:p w:rsidR="00FB1ECC" w:rsidRPr="00FD6067" w:rsidRDefault="00FB1ECC" w:rsidP="00FB1ECC">
      <w:pPr>
        <w:pStyle w:val="ProductList-Body"/>
        <w:rPr>
          <w:b/>
          <w:lang w:val="fr-FR"/>
        </w:rPr>
      </w:pPr>
      <w:r w:rsidRPr="00FD6067">
        <w:rPr>
          <w:b/>
          <w:color w:val="00188F"/>
          <w:lang w:val="fr-FR"/>
        </w:rPr>
        <w:t>Éligibilité à la Software Assurance</w:t>
      </w:r>
    </w:p>
    <w:p w:rsidR="00FB1ECC" w:rsidRPr="00FD6067" w:rsidRDefault="00FB1ECC" w:rsidP="00FB1ECC">
      <w:pPr>
        <w:pStyle w:val="ProductList-Body"/>
        <w:rPr>
          <w:lang w:val="fr-FR"/>
        </w:rPr>
      </w:pPr>
      <w:r w:rsidRPr="00FD6067">
        <w:rPr>
          <w:lang w:val="fr-FR"/>
        </w:rPr>
        <w:t>Les clients dont la SA pour licence Visual Studio avec MSDN ou l’abonnement pour système d’exploitation MSDN</w:t>
      </w:r>
      <w:r>
        <w:fldChar w:fldCharType="begin"/>
      </w:r>
      <w:r w:rsidRPr="00FD6067">
        <w:rPr>
          <w:lang w:val="fr-FR"/>
        </w:rPr>
        <w:instrText>XE "Systèmes d’Exploitation MSDN"</w:instrText>
      </w:r>
      <w:r>
        <w:fldChar w:fldCharType="end"/>
      </w:r>
      <w:r w:rsidRPr="00FD6067">
        <w:rPr>
          <w:lang w:val="fr-FR"/>
        </w:rPr>
        <w:t xml:space="preserve"> expire ou qui disposent d’un abonnement actif, souscrit auprès d’un détaillant, pour les offres Visual Studio de cette Liste de Produits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w:t>
      </w:r>
    </w:p>
    <w:p w:rsidR="00FB1ECC" w:rsidRPr="00FD6067" w:rsidRDefault="00FB1ECC" w:rsidP="00FB1ECC">
      <w:pPr>
        <w:pStyle w:val="ProductList-Body"/>
        <w:rPr>
          <w:sz w:val="14"/>
          <w:szCs w:val="14"/>
          <w:lang w:val="fr-FR"/>
        </w:rPr>
      </w:pPr>
    </w:p>
    <w:p w:rsidR="00FB1ECC" w:rsidRPr="00FD6067" w:rsidRDefault="00FB1ECC" w:rsidP="00FB1ECC">
      <w:pPr>
        <w:pStyle w:val="ProductList-Body"/>
        <w:rPr>
          <w:b/>
          <w:lang w:val="fr-FR"/>
        </w:rPr>
      </w:pPr>
      <w:r w:rsidRPr="00FD6067">
        <w:rPr>
          <w:b/>
          <w:color w:val="00188F"/>
          <w:lang w:val="fr-FR"/>
        </w:rPr>
        <w:t>Services de la plateforme Windows Azure</w:t>
      </w:r>
    </w:p>
    <w:p w:rsidR="00782C7B" w:rsidRPr="00FD6067" w:rsidRDefault="00FB1ECC" w:rsidP="00FB1ECC">
      <w:pPr>
        <w:pStyle w:val="ProductList-Body"/>
        <w:rPr>
          <w:lang w:val="fr-FR"/>
        </w:rPr>
      </w:pPr>
      <w:r w:rsidRPr="00FD6067">
        <w:rPr>
          <w:lang w:val="fr-FR"/>
        </w:rPr>
        <w:t>Un seul compte Windows Azure ne peut pas bénéficier des avantages Windows Azure cumulés de plusieurs abonnements MSDN. L’utilisation de Windows Azure est régie par les conditions d’utilisation de Windows Azure.</w:t>
      </w:r>
    </w:p>
    <w:bookmarkStart w:id="738" w:name="_Toc378147647"/>
    <w:bookmarkStart w:id="739" w:name="_Toc378151549"/>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306B0E" w:rsidRDefault="002502BF" w:rsidP="00306B0E">
      <w:pPr>
        <w:pStyle w:val="ProductList-Offering2Heading"/>
        <w:outlineLvl w:val="2"/>
      </w:pPr>
      <w:r w:rsidRPr="00FD6067">
        <w:rPr>
          <w:lang w:val="fr-FR"/>
        </w:rPr>
        <w:tab/>
      </w:r>
      <w:bookmarkStart w:id="740" w:name="_Toc379797254"/>
      <w:bookmarkStart w:id="741" w:name="_Toc380513279"/>
      <w:bookmarkStart w:id="742" w:name="_Toc380655321"/>
      <w:bookmarkStart w:id="743" w:name="_Toc383683616"/>
      <w: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5833" w:rsidTr="00AA483D">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AC2980">
        <w:tc>
          <w:tcPr>
            <w:tcW w:w="3060" w:type="dxa"/>
            <w:tcBorders>
              <w:top w:val="nil"/>
              <w:left w:val="nil"/>
              <w:bottom w:val="dashSmallGap" w:sz="4" w:space="0" w:color="BFBFBF" w:themeColor="background1" w:themeShade="BF"/>
              <w:right w:val="nil"/>
            </w:tcBorders>
          </w:tcPr>
          <w:p w:rsidR="00295833" w:rsidRDefault="00295833" w:rsidP="00306B0E">
            <w:pPr>
              <w:pStyle w:val="ProductList-Offering2"/>
            </w:pPr>
            <w:bookmarkStart w:id="744" w:name="_Toc379797255"/>
            <w:bookmarkStart w:id="745" w:name="_Toc380513280"/>
            <w:bookmarkStart w:id="746" w:name="_Toc380655322"/>
            <w:bookmarkStart w:id="747" w:name="_Toc383683617"/>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295833" w:rsidRDefault="00295833"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95833" w:rsidRDefault="00295833"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5833" w:rsidRDefault="00295833" w:rsidP="00306B0E">
            <w:pPr>
              <w:pStyle w:val="ProductList-OfferingBody"/>
              <w:ind w:left="-113"/>
              <w:jc w:val="center"/>
            </w:pPr>
            <w:r>
              <w:t>5</w:t>
            </w:r>
          </w:p>
        </w:tc>
        <w:tc>
          <w:tcPr>
            <w:tcW w:w="596" w:type="dxa"/>
            <w:shd w:val="clear" w:color="auto" w:fill="70AD47" w:themeFill="accent6"/>
            <w:vAlign w:val="center"/>
          </w:tcPr>
          <w:p w:rsidR="00295833" w:rsidRDefault="000F4CA1" w:rsidP="00141D7C">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Pr="000F4CA1" w:rsidRDefault="000F4CA1" w:rsidP="00306B0E">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295833" w:rsidRDefault="00295833" w:rsidP="00306B0E">
            <w:pPr>
              <w:pStyle w:val="ProductList-OfferingBody"/>
              <w:ind w:left="-113"/>
              <w:jc w:val="center"/>
            </w:pPr>
          </w:p>
        </w:tc>
        <w:tc>
          <w:tcPr>
            <w:tcW w:w="595" w:type="dxa"/>
            <w:shd w:val="clear" w:color="auto" w:fill="70AD47" w:themeFill="accent6"/>
            <w:vAlign w:val="center"/>
          </w:tcPr>
          <w:p w:rsidR="00295833" w:rsidRDefault="00295833" w:rsidP="00306B0E">
            <w:pPr>
              <w:pStyle w:val="ProductList-OfferingBody"/>
              <w:ind w:left="-113"/>
              <w:jc w:val="center"/>
            </w:pPr>
          </w:p>
        </w:tc>
        <w:tc>
          <w:tcPr>
            <w:tcW w:w="595" w:type="dxa"/>
            <w:shd w:val="clear" w:color="auto" w:fill="BFBFBF" w:themeFill="background1" w:themeFillShade="BF"/>
            <w:vAlign w:val="center"/>
          </w:tcPr>
          <w:p w:rsidR="00295833" w:rsidRDefault="00295833" w:rsidP="00306B0E">
            <w:pPr>
              <w:pStyle w:val="ProductList-OfferingBody"/>
              <w:ind w:left="-113"/>
              <w:jc w:val="center"/>
            </w:pPr>
          </w:p>
        </w:tc>
        <w:tc>
          <w:tcPr>
            <w:tcW w:w="596" w:type="dxa"/>
            <w:shd w:val="clear" w:color="auto" w:fill="70AD47" w:themeFill="accent6"/>
            <w:vAlign w:val="center"/>
          </w:tcPr>
          <w:p w:rsidR="00295833" w:rsidRPr="000F4CA1" w:rsidRDefault="000F4CA1" w:rsidP="00306B0E">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295833" w:rsidRDefault="00295833" w:rsidP="00306B0E">
            <w:pPr>
              <w:pStyle w:val="ProductList-OfferingBody"/>
              <w:ind w:left="-113"/>
              <w:jc w:val="center"/>
            </w:pPr>
          </w:p>
        </w:tc>
        <w:tc>
          <w:tcPr>
            <w:tcW w:w="596" w:type="dxa"/>
            <w:shd w:val="clear" w:color="auto" w:fill="70AD47" w:themeFill="accent6"/>
            <w:vAlign w:val="center"/>
          </w:tcPr>
          <w:p w:rsidR="00295833" w:rsidRDefault="000F4CA1" w:rsidP="00306B0E">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295833" w:rsidTr="00AC2980">
        <w:tc>
          <w:tcPr>
            <w:tcW w:w="3060" w:type="dxa"/>
            <w:tcBorders>
              <w:top w:val="dashSmallGap" w:sz="4" w:space="0" w:color="BFBFBF" w:themeColor="background1" w:themeShade="BF"/>
              <w:left w:val="nil"/>
              <w:bottom w:val="nil"/>
              <w:right w:val="nil"/>
            </w:tcBorders>
          </w:tcPr>
          <w:p w:rsidR="00295833" w:rsidRDefault="00295833" w:rsidP="00306B0E">
            <w:pPr>
              <w:pStyle w:val="ProductList-Offering2"/>
            </w:pPr>
            <w:bookmarkStart w:id="748" w:name="_Toc379797256"/>
            <w:bookmarkStart w:id="749" w:name="_Toc380513281"/>
            <w:bookmarkStart w:id="750" w:name="_Toc380655323"/>
            <w:bookmarkStart w:id="751" w:name="_Toc383683618"/>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295833" w:rsidRDefault="00295833"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295833" w:rsidRDefault="00295833"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295833" w:rsidRDefault="00295833"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5833" w:rsidRDefault="00295833"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5833" w:rsidRDefault="00295833" w:rsidP="00306B0E">
            <w:pPr>
              <w:pStyle w:val="ProductList-OfferingBody"/>
              <w:ind w:left="-113"/>
              <w:jc w:val="center"/>
            </w:pPr>
            <w:r>
              <w:t>5</w:t>
            </w:r>
          </w:p>
        </w:tc>
        <w:tc>
          <w:tcPr>
            <w:tcW w:w="596" w:type="dxa"/>
            <w:shd w:val="clear" w:color="auto" w:fill="70AD47" w:themeFill="accent6"/>
            <w:vAlign w:val="center"/>
          </w:tcPr>
          <w:p w:rsidR="00295833" w:rsidRDefault="000F4CA1" w:rsidP="00141D7C">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Default="000F4CA1" w:rsidP="00306B0E">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295833" w:rsidRDefault="00295833" w:rsidP="00306B0E">
            <w:pPr>
              <w:pStyle w:val="ProductList-OfferingBody"/>
              <w:ind w:left="-113"/>
              <w:jc w:val="center"/>
            </w:pPr>
          </w:p>
        </w:tc>
        <w:tc>
          <w:tcPr>
            <w:tcW w:w="595" w:type="dxa"/>
            <w:shd w:val="clear" w:color="auto" w:fill="70AD47" w:themeFill="accent6"/>
            <w:vAlign w:val="center"/>
          </w:tcPr>
          <w:p w:rsidR="00295833" w:rsidRDefault="00295833" w:rsidP="00306B0E">
            <w:pPr>
              <w:pStyle w:val="ProductList-OfferingBody"/>
              <w:ind w:left="-113"/>
              <w:jc w:val="center"/>
            </w:pPr>
          </w:p>
        </w:tc>
        <w:tc>
          <w:tcPr>
            <w:tcW w:w="595" w:type="dxa"/>
            <w:shd w:val="clear" w:color="auto" w:fill="BFBFBF" w:themeFill="background1" w:themeFillShade="BF"/>
            <w:vAlign w:val="center"/>
          </w:tcPr>
          <w:p w:rsidR="00295833" w:rsidRDefault="00295833" w:rsidP="00306B0E">
            <w:pPr>
              <w:pStyle w:val="ProductList-OfferingBody"/>
              <w:ind w:left="-113"/>
              <w:jc w:val="center"/>
            </w:pPr>
          </w:p>
        </w:tc>
        <w:tc>
          <w:tcPr>
            <w:tcW w:w="596" w:type="dxa"/>
            <w:shd w:val="clear" w:color="auto" w:fill="70AD47" w:themeFill="accent6"/>
            <w:vAlign w:val="center"/>
          </w:tcPr>
          <w:p w:rsidR="00295833" w:rsidRDefault="000F4CA1" w:rsidP="00306B0E">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295833" w:rsidRDefault="00295833" w:rsidP="00306B0E">
            <w:pPr>
              <w:pStyle w:val="ProductList-OfferingBody"/>
              <w:ind w:left="-113"/>
              <w:jc w:val="center"/>
            </w:pPr>
          </w:p>
        </w:tc>
        <w:tc>
          <w:tcPr>
            <w:tcW w:w="596" w:type="dxa"/>
            <w:shd w:val="clear" w:color="auto" w:fill="70AD47" w:themeFill="accent6"/>
            <w:vAlign w:val="center"/>
          </w:tcPr>
          <w:p w:rsidR="00295833" w:rsidRDefault="000F4CA1" w:rsidP="00306B0E">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CC0010"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Groupe de Produits : </w:t>
            </w:r>
            <w:r>
              <w:rPr>
                <w:b/>
              </w:rPr>
              <w:t>Serveur</w:t>
            </w:r>
          </w:p>
        </w:tc>
        <w:tc>
          <w:tcPr>
            <w:tcW w:w="3597" w:type="dxa"/>
          </w:tcPr>
          <w:p w:rsidR="004D4312" w:rsidRPr="00FD6067" w:rsidRDefault="004D4312" w:rsidP="00897417">
            <w:pPr>
              <w:pStyle w:val="ProductList-Body"/>
              <w:spacing w:before="20" w:after="20"/>
              <w:rPr>
                <w:b/>
                <w:lang w:val="fr-FR"/>
              </w:rPr>
            </w:pPr>
            <w:r w:rsidRPr="00FD6067">
              <w:rPr>
                <w:lang w:val="fr-FR"/>
              </w:rPr>
              <w:t xml:space="preserve">Éligible à réduction (SCE) : </w:t>
            </w:r>
            <w:r w:rsidRPr="00FD6067">
              <w:rPr>
                <w:b/>
                <w:lang w:val="fr-FR"/>
              </w:rPr>
              <w:t>toutes les éditions</w:t>
            </w:r>
          </w:p>
        </w:tc>
      </w:tr>
      <w:tr w:rsidR="004D4312" w:rsidRPr="00CC0010" w:rsidTr="00897417">
        <w:tc>
          <w:tcPr>
            <w:tcW w:w="3596" w:type="dxa"/>
          </w:tcPr>
          <w:p w:rsidR="004D4312" w:rsidRPr="00FD6067" w:rsidRDefault="004D4312" w:rsidP="00897417">
            <w:pPr>
              <w:pStyle w:val="ProductList-Body"/>
              <w:spacing w:before="20" w:after="20"/>
              <w:rPr>
                <w:lang w:val="fr-FR"/>
              </w:rPr>
            </w:pPr>
          </w:p>
        </w:tc>
        <w:tc>
          <w:tcPr>
            <w:tcW w:w="3597" w:type="dxa"/>
          </w:tcPr>
          <w:p w:rsidR="004D4312" w:rsidRPr="00FD6067" w:rsidRDefault="00FB0CF0" w:rsidP="00897417">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3597" w:type="dxa"/>
          </w:tcPr>
          <w:p w:rsidR="004D4312" w:rsidRPr="00FD6067" w:rsidRDefault="004D4312" w:rsidP="00897417">
            <w:pPr>
              <w:pStyle w:val="ProductList-Body"/>
              <w:spacing w:before="20" w:after="20"/>
              <w:rPr>
                <w:lang w:val="fr-FR"/>
              </w:rPr>
            </w:pPr>
          </w:p>
        </w:tc>
      </w:tr>
    </w:tbl>
    <w:p w:rsidR="00306B0E" w:rsidRPr="00FD6067" w:rsidRDefault="00FB0CF0" w:rsidP="00306B0E">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C13DF8" w:rsidRDefault="009708AE" w:rsidP="00B26BEF">
      <w:pPr>
        <w:pStyle w:val="ProductList-Offering2Heading"/>
        <w:outlineLvl w:val="2"/>
      </w:pPr>
      <w:r w:rsidRPr="00FD6067">
        <w:rPr>
          <w:lang w:val="fr-FR"/>
        </w:rPr>
        <w:tab/>
      </w:r>
      <w:bookmarkStart w:id="752" w:name="_Toc379797257"/>
      <w:bookmarkStart w:id="753" w:name="_Toc380513282"/>
      <w:bookmarkStart w:id="754" w:name="_Toc380655324"/>
      <w:bookmarkStart w:id="755" w:name="_Toc383683619"/>
      <w: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5833" w:rsidTr="00AA483D">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AC2980">
        <w:tc>
          <w:tcPr>
            <w:tcW w:w="3060" w:type="dxa"/>
            <w:tcBorders>
              <w:top w:val="nil"/>
              <w:left w:val="nil"/>
              <w:bottom w:val="dashSmallGap" w:sz="4" w:space="0" w:color="BFBFBF" w:themeColor="background1" w:themeShade="BF"/>
              <w:right w:val="nil"/>
            </w:tcBorders>
          </w:tcPr>
          <w:p w:rsidR="00295833" w:rsidRDefault="00295833" w:rsidP="00166039">
            <w:pPr>
              <w:pStyle w:val="ProductList-Offering2"/>
            </w:pPr>
            <w:bookmarkStart w:id="756" w:name="_Toc379797258"/>
            <w:bookmarkStart w:id="757" w:name="_Toc380513283"/>
            <w:bookmarkStart w:id="758" w:name="_Toc380655325"/>
            <w:bookmarkStart w:id="759" w:name="_Toc383683620"/>
            <w:r>
              <w:t>Visual Studio Team Foundation Server 2013 avec technologie SQL Server 2010</w:t>
            </w:r>
            <w:bookmarkEnd w:id="756"/>
            <w:bookmarkEnd w:id="757"/>
            <w:bookmarkEnd w:id="758"/>
            <w:bookmarkEnd w:id="759"/>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5</w:t>
            </w:r>
          </w:p>
        </w:tc>
        <w:tc>
          <w:tcPr>
            <w:tcW w:w="596" w:type="dxa"/>
            <w:shd w:val="clear" w:color="auto" w:fill="70AD47" w:themeFill="accent6"/>
            <w:vAlign w:val="center"/>
          </w:tcPr>
          <w:p w:rsidR="00295833" w:rsidRDefault="000F4CA1" w:rsidP="00141D7C">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95833" w:rsidRDefault="000F4CA1" w:rsidP="00C05A53">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0F4CA1" w:rsidP="00C05A53">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0F4CA1" w:rsidP="00C05A53">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141D7C" w:rsidTr="00AC2980">
        <w:tc>
          <w:tcPr>
            <w:tcW w:w="3060" w:type="dxa"/>
            <w:tcBorders>
              <w:top w:val="dashSmallGap" w:sz="4" w:space="0" w:color="BFBFBF" w:themeColor="background1" w:themeShade="BF"/>
              <w:left w:val="nil"/>
              <w:bottom w:val="nil"/>
              <w:right w:val="nil"/>
            </w:tcBorders>
          </w:tcPr>
          <w:p w:rsidR="00141D7C" w:rsidRPr="00FD6067" w:rsidRDefault="00141D7C" w:rsidP="00166039">
            <w:pPr>
              <w:pStyle w:val="ProductList-Offering2"/>
              <w:rPr>
                <w:lang w:val="fr-FR"/>
              </w:rPr>
            </w:pPr>
            <w:bookmarkStart w:id="760" w:name="_Toc379797259"/>
            <w:bookmarkStart w:id="761" w:name="_Toc380513284"/>
            <w:bookmarkStart w:id="762" w:name="_Toc380655326"/>
            <w:bookmarkStart w:id="763" w:name="_Toc383683621"/>
            <w:r w:rsidRPr="00FD6067">
              <w:rPr>
                <w:lang w:val="fr-FR"/>
              </w:rPr>
              <w:t>CAL Visual Studio Team Foundation Server 2013</w:t>
            </w:r>
            <w:bookmarkEnd w:id="760"/>
            <w:bookmarkEnd w:id="761"/>
            <w:r w:rsidRPr="00FD6067">
              <w:rPr>
                <w:lang w:val="fr-FR"/>
              </w:rPr>
              <w:t xml:space="preserve"> (Dispositif et Utilisateur)</w:t>
            </w:r>
            <w:bookmarkEnd w:id="762"/>
            <w:bookmarkEnd w:id="763"/>
            <w:r>
              <w:fldChar w:fldCharType="begin"/>
            </w:r>
            <w:r w:rsidRPr="00FD6067">
              <w:rPr>
                <w:lang w:val="fr-FR"/>
              </w:rP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141D7C" w:rsidRDefault="00141D7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41D7C" w:rsidRDefault="00141D7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41D7C" w:rsidRDefault="00141D7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1D7C" w:rsidRDefault="00141D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41D7C" w:rsidRDefault="00141D7C" w:rsidP="00C05A53">
            <w:pPr>
              <w:pStyle w:val="ProductList-OfferingBody"/>
              <w:ind w:left="-113"/>
              <w:jc w:val="center"/>
            </w:pPr>
            <w:r>
              <w:t>5</w:t>
            </w:r>
          </w:p>
        </w:tc>
        <w:tc>
          <w:tcPr>
            <w:tcW w:w="596" w:type="dxa"/>
            <w:shd w:val="clear" w:color="auto" w:fill="70AD47" w:themeFill="accent6"/>
            <w:vAlign w:val="center"/>
          </w:tcPr>
          <w:p w:rsidR="00141D7C" w:rsidRDefault="00141D7C" w:rsidP="00141D7C">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141D7C" w:rsidRDefault="00141D7C" w:rsidP="00C05A53">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141D7C" w:rsidRDefault="00141D7C" w:rsidP="00C05A53">
            <w:pPr>
              <w:pStyle w:val="ProductList-OfferingBody"/>
              <w:ind w:left="-113"/>
              <w:jc w:val="center"/>
            </w:pPr>
          </w:p>
        </w:tc>
        <w:tc>
          <w:tcPr>
            <w:tcW w:w="595" w:type="dxa"/>
            <w:shd w:val="clear" w:color="auto" w:fill="70AD47" w:themeFill="accent6"/>
            <w:vAlign w:val="center"/>
          </w:tcPr>
          <w:p w:rsidR="00141D7C" w:rsidRDefault="00141D7C" w:rsidP="00C05A53">
            <w:pPr>
              <w:pStyle w:val="ProductList-OfferingBody"/>
              <w:ind w:left="-113"/>
              <w:jc w:val="center"/>
            </w:pPr>
          </w:p>
        </w:tc>
        <w:tc>
          <w:tcPr>
            <w:tcW w:w="595" w:type="dxa"/>
            <w:shd w:val="clear" w:color="auto" w:fill="70AD47" w:themeFill="accent6"/>
            <w:vAlign w:val="center"/>
          </w:tcPr>
          <w:p w:rsidR="00141D7C" w:rsidRDefault="00141D7C" w:rsidP="00C05A53">
            <w:pPr>
              <w:pStyle w:val="ProductList-OfferingBody"/>
              <w:ind w:left="-113"/>
              <w:jc w:val="center"/>
            </w:pPr>
          </w:p>
        </w:tc>
        <w:tc>
          <w:tcPr>
            <w:tcW w:w="596" w:type="dxa"/>
            <w:shd w:val="clear" w:color="auto" w:fill="70AD47" w:themeFill="accent6"/>
            <w:vAlign w:val="center"/>
          </w:tcPr>
          <w:p w:rsidR="00141D7C" w:rsidRDefault="00141D7C" w:rsidP="00BE55A5">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141D7C" w:rsidRDefault="00141D7C" w:rsidP="00C05A53">
            <w:pPr>
              <w:pStyle w:val="ProductList-OfferingBody"/>
              <w:ind w:left="-113"/>
              <w:jc w:val="center"/>
            </w:pPr>
          </w:p>
        </w:tc>
        <w:tc>
          <w:tcPr>
            <w:tcW w:w="596" w:type="dxa"/>
            <w:shd w:val="clear" w:color="auto" w:fill="70AD47" w:themeFill="accent6"/>
            <w:vAlign w:val="center"/>
          </w:tcPr>
          <w:p w:rsidR="00141D7C" w:rsidRDefault="00141D7C" w:rsidP="00C05A53">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992355" w:rsidRPr="00CC0010" w:rsidTr="00F322CA">
        <w:tc>
          <w:tcPr>
            <w:tcW w:w="4050" w:type="dxa"/>
          </w:tcPr>
          <w:p w:rsidR="00992355" w:rsidRPr="00992355" w:rsidRDefault="00992355" w:rsidP="00992355">
            <w:pPr>
              <w:pStyle w:val="ProductList-Body"/>
              <w:spacing w:before="20" w:after="20"/>
              <w:rPr>
                <w:b/>
              </w:rPr>
            </w:pPr>
            <w:r>
              <w:t xml:space="preserve">Version antérieure : </w:t>
            </w:r>
            <w:r>
              <w:rPr>
                <w:b/>
              </w:rPr>
              <w:t xml:space="preserve">Visual Studio Team Foundation </w:t>
            </w:r>
          </w:p>
        </w:tc>
        <w:tc>
          <w:tcPr>
            <w:tcW w:w="3143" w:type="dxa"/>
          </w:tcPr>
          <w:p w:rsidR="00992355" w:rsidRDefault="007D159A" w:rsidP="00992355">
            <w:pPr>
              <w:pStyle w:val="ProductList-Body"/>
              <w:spacing w:before="20" w:after="20"/>
            </w:pPr>
            <w:r>
              <w:t xml:space="preserve">Groupe de Produits : </w:t>
            </w:r>
            <w:r>
              <w:rPr>
                <w:b/>
              </w:rPr>
              <w:t>Serveurs</w:t>
            </w:r>
          </w:p>
        </w:tc>
        <w:tc>
          <w:tcPr>
            <w:tcW w:w="3597" w:type="dxa"/>
          </w:tcPr>
          <w:p w:rsidR="00992355" w:rsidRPr="00FD6067" w:rsidRDefault="00992355" w:rsidP="00992355">
            <w:pPr>
              <w:pStyle w:val="ProductList-Body"/>
              <w:spacing w:before="20" w:after="20"/>
              <w:rPr>
                <w:b/>
                <w:lang w:val="fr-FR"/>
              </w:rPr>
            </w:pPr>
            <w:r w:rsidRPr="00FD6067">
              <w:rPr>
                <w:lang w:val="fr-FR"/>
              </w:rPr>
              <w:t xml:space="preserve">Éligible à réduction (SCE) : </w:t>
            </w:r>
            <w:r w:rsidRPr="00FD6067">
              <w:rPr>
                <w:b/>
                <w:lang w:val="fr-FR"/>
              </w:rPr>
              <w:t>toutes les éditions</w:t>
            </w:r>
          </w:p>
        </w:tc>
      </w:tr>
      <w:tr w:rsidR="00992355" w:rsidRPr="00CC0010" w:rsidTr="00F322CA">
        <w:tc>
          <w:tcPr>
            <w:tcW w:w="4050" w:type="dxa"/>
          </w:tcPr>
          <w:p w:rsidR="00992355" w:rsidRDefault="00992355" w:rsidP="007B34ED">
            <w:pPr>
              <w:pStyle w:val="ProductList-Body"/>
              <w:spacing w:before="20" w:after="20"/>
              <w:ind w:left="162"/>
            </w:pPr>
            <w:r>
              <w:rPr>
                <w:b/>
              </w:rPr>
              <w:t>Server 2012</w:t>
            </w:r>
            <w:r>
              <w:t xml:space="preserve"> (8/12)</w:t>
            </w:r>
          </w:p>
        </w:tc>
        <w:tc>
          <w:tcPr>
            <w:tcW w:w="3143" w:type="dxa"/>
          </w:tcPr>
          <w:p w:rsidR="00992355" w:rsidRPr="00FD6067" w:rsidRDefault="00363ABA" w:rsidP="00992355">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597" w:type="dxa"/>
          </w:tcPr>
          <w:p w:rsidR="00992355" w:rsidRPr="00FD6067" w:rsidRDefault="00992355" w:rsidP="00992355">
            <w:pPr>
              <w:pStyle w:val="ProductList-Body"/>
              <w:spacing w:before="20" w:after="20"/>
              <w:rPr>
                <w:lang w:val="fr-FR"/>
              </w:rPr>
            </w:pPr>
          </w:p>
        </w:tc>
      </w:tr>
    </w:tbl>
    <w:bookmarkStart w:id="764" w:name="_Toc378147648"/>
    <w:bookmarkStart w:id="765" w:name="_Toc378151550"/>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354D09" w:rsidRDefault="00354D09" w:rsidP="00354D09">
      <w:pPr>
        <w:pStyle w:val="ProductList-OfferingGroupHeading"/>
        <w:outlineLvl w:val="1"/>
      </w:pPr>
      <w:bookmarkStart w:id="766" w:name="_Toc383683622"/>
      <w:bookmarkStart w:id="767" w:name="_Toc379797260"/>
      <w:bookmarkStart w:id="768" w:name="_Toc380513285"/>
      <w:bookmarkStart w:id="769" w:name="_Toc380655327"/>
      <w:r>
        <w:t>Windows</w:t>
      </w:r>
      <w:bookmarkEnd w:id="766"/>
    </w:p>
    <w:p w:rsidR="00C13DF8" w:rsidRDefault="00354D09" w:rsidP="00354D09">
      <w:pPr>
        <w:pStyle w:val="ProductList-Offering2Heading"/>
      </w:pPr>
      <w:r>
        <w:tab/>
      </w:r>
      <w:bookmarkStart w:id="770" w:name="_Toc383683623"/>
      <w:r>
        <w:t>Système d‘exploitation d‘ordinateur Windows</w:t>
      </w:r>
      <w:bookmarkEnd w:id="764"/>
      <w:bookmarkEnd w:id="765"/>
      <w:bookmarkEnd w:id="767"/>
      <w:bookmarkEnd w:id="768"/>
      <w:bookmarkEnd w:id="769"/>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77"/>
        <w:gridCol w:w="514"/>
        <w:gridCol w:w="596"/>
        <w:gridCol w:w="595"/>
        <w:gridCol w:w="595"/>
        <w:gridCol w:w="596"/>
        <w:gridCol w:w="595"/>
        <w:gridCol w:w="596"/>
      </w:tblGrid>
      <w:tr w:rsidR="00295833" w:rsidTr="000F4CA1">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677"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14"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0F4CA1">
        <w:tc>
          <w:tcPr>
            <w:tcW w:w="3060" w:type="dxa"/>
            <w:tcBorders>
              <w:top w:val="nil"/>
              <w:left w:val="nil"/>
              <w:bottom w:val="dashSmallGap" w:sz="4" w:space="0" w:color="BFBFBF" w:themeColor="background1" w:themeShade="BF"/>
              <w:right w:val="nil"/>
            </w:tcBorders>
          </w:tcPr>
          <w:p w:rsidR="00295833" w:rsidRDefault="00295833" w:rsidP="00354D09">
            <w:pPr>
              <w:pStyle w:val="ProductList-Offering2"/>
            </w:pPr>
            <w:bookmarkStart w:id="771" w:name="_Toc379797268"/>
            <w:bookmarkStart w:id="772" w:name="_Toc380513293"/>
            <w:bookmarkStart w:id="773" w:name="_Toc380655335"/>
            <w:bookmarkStart w:id="774" w:name="_Toc383683624"/>
            <w:r>
              <w:t>Abonnement à l’Assistant Windows</w:t>
            </w:r>
            <w:bookmarkEnd w:id="771"/>
            <w:bookmarkEnd w:id="772"/>
            <w:bookmarkEnd w:id="773"/>
            <w:bookmarkEnd w:id="774"/>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95833" w:rsidRDefault="00295833"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295833" w:rsidRDefault="00295833"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9B3712">
            <w:pPr>
              <w:pStyle w:val="ProductList-OfferingBody"/>
              <w:ind w:left="-113"/>
              <w:jc w:val="center"/>
            </w:pPr>
            <w:r>
              <w:t>1</w:t>
            </w:r>
          </w:p>
        </w:tc>
        <w:tc>
          <w:tcPr>
            <w:tcW w:w="677" w:type="dxa"/>
            <w:shd w:val="clear" w:color="auto" w:fill="70AD47" w:themeFill="accent6"/>
            <w:vAlign w:val="center"/>
          </w:tcPr>
          <w:p w:rsidR="00295833" w:rsidRPr="000F4CA1" w:rsidRDefault="000F4CA1" w:rsidP="009B3712">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p>
        </w:tc>
        <w:tc>
          <w:tcPr>
            <w:tcW w:w="514" w:type="dxa"/>
            <w:shd w:val="clear" w:color="auto" w:fill="70AD47" w:themeFill="accent6"/>
            <w:vAlign w:val="center"/>
          </w:tcPr>
          <w:p w:rsidR="00295833" w:rsidRPr="000F4CA1" w:rsidRDefault="000F4CA1" w:rsidP="009B3712">
            <w:pPr>
              <w:pStyle w:val="ProductList-OfferingBody"/>
              <w:ind w:left="-113"/>
              <w:jc w:val="center"/>
            </w:pPr>
            <w:r w:rsidRPr="000F4CA1">
              <w:fldChar w:fldCharType="begin"/>
            </w:r>
            <w:r w:rsidRPr="000F4CA1">
              <w:instrText xml:space="preserve"> AutoTextList  \s NoStyle \t “Produit Supplémentaire sous EES uniquement” </w:instrText>
            </w:r>
            <w:r w:rsidRPr="000F4CA1">
              <w:fldChar w:fldCharType="separate"/>
            </w:r>
            <w:r w:rsidRPr="000F4CA1">
              <w:t>AE</w:t>
            </w:r>
            <w:r w:rsidRPr="000F4CA1">
              <w:fldChar w:fldCharType="end"/>
            </w:r>
          </w:p>
        </w:tc>
        <w:tc>
          <w:tcPr>
            <w:tcW w:w="596" w:type="dxa"/>
            <w:shd w:val="clear" w:color="auto" w:fill="BFBFBF" w:themeFill="background1" w:themeFillShade="BF"/>
            <w:vAlign w:val="center"/>
          </w:tcPr>
          <w:p w:rsidR="00295833" w:rsidRDefault="00295833" w:rsidP="009B3712">
            <w:pPr>
              <w:pStyle w:val="ProductList-OfferingBody"/>
              <w:ind w:left="-113"/>
              <w:jc w:val="center"/>
            </w:pPr>
          </w:p>
        </w:tc>
        <w:tc>
          <w:tcPr>
            <w:tcW w:w="595" w:type="dxa"/>
            <w:shd w:val="clear" w:color="auto" w:fill="BFBFBF" w:themeFill="background1" w:themeFillShade="BF"/>
            <w:vAlign w:val="center"/>
          </w:tcPr>
          <w:p w:rsidR="00295833" w:rsidRDefault="00295833" w:rsidP="009B3712">
            <w:pPr>
              <w:pStyle w:val="ProductList-OfferingBody"/>
              <w:ind w:left="-113"/>
              <w:jc w:val="center"/>
            </w:pPr>
          </w:p>
        </w:tc>
        <w:tc>
          <w:tcPr>
            <w:tcW w:w="595" w:type="dxa"/>
            <w:shd w:val="clear" w:color="auto" w:fill="BFBFBF" w:themeFill="background1" w:themeFillShade="BF"/>
            <w:vAlign w:val="center"/>
          </w:tcPr>
          <w:p w:rsidR="00295833" w:rsidRDefault="00295833" w:rsidP="009B3712">
            <w:pPr>
              <w:pStyle w:val="ProductList-OfferingBody"/>
              <w:ind w:left="-113"/>
              <w:jc w:val="center"/>
            </w:pPr>
          </w:p>
        </w:tc>
        <w:tc>
          <w:tcPr>
            <w:tcW w:w="596" w:type="dxa"/>
            <w:shd w:val="clear" w:color="auto" w:fill="BFBFBF" w:themeFill="background1" w:themeFillShade="BF"/>
            <w:vAlign w:val="center"/>
          </w:tcPr>
          <w:p w:rsidR="00295833" w:rsidRDefault="00295833" w:rsidP="009B3712">
            <w:pPr>
              <w:pStyle w:val="ProductList-OfferingBody"/>
              <w:ind w:left="-113"/>
              <w:jc w:val="center"/>
            </w:pPr>
          </w:p>
        </w:tc>
        <w:tc>
          <w:tcPr>
            <w:tcW w:w="595" w:type="dxa"/>
            <w:shd w:val="clear" w:color="auto" w:fill="70AD47" w:themeFill="accent6"/>
            <w:vAlign w:val="center"/>
          </w:tcPr>
          <w:p w:rsidR="00295833" w:rsidRDefault="00295833" w:rsidP="009B3712">
            <w:pPr>
              <w:pStyle w:val="ProductList-OfferingBody"/>
              <w:ind w:left="-113"/>
              <w:jc w:val="center"/>
            </w:pPr>
          </w:p>
        </w:tc>
        <w:tc>
          <w:tcPr>
            <w:tcW w:w="596" w:type="dxa"/>
            <w:shd w:val="clear" w:color="auto" w:fill="BFBFBF" w:themeFill="background1" w:themeFillShade="BF"/>
            <w:vAlign w:val="center"/>
          </w:tcPr>
          <w:p w:rsidR="00295833" w:rsidRDefault="00295833" w:rsidP="009B3712">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75" w:name="_Toc379797261"/>
            <w:bookmarkStart w:id="776" w:name="_Toc380513286"/>
            <w:bookmarkStart w:id="777" w:name="_Toc380655328"/>
            <w:bookmarkStart w:id="778" w:name="_Toc383683625"/>
            <w:r w:rsidRPr="00FD6067">
              <w:rPr>
                <w:lang w:val="fr-FR"/>
              </w:rPr>
              <w:t>Mise à Jour et SA Windows Entreprise pour Partners in Learning</w:t>
            </w:r>
            <w:bookmarkEnd w:id="775"/>
            <w:bookmarkEnd w:id="776"/>
            <w:bookmarkEnd w:id="777"/>
            <w:bookmarkEnd w:id="778"/>
            <w:r>
              <w:fldChar w:fldCharType="begin"/>
            </w:r>
            <w:r w:rsidRPr="00FD6067">
              <w:rPr>
                <w:lang w:val="fr-FR"/>
              </w:rP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141D7C">
            <w:pPr>
              <w:pStyle w:val="ProductList-OfferingBody"/>
              <w:ind w:left="-113"/>
              <w:jc w:val="center"/>
            </w:pPr>
            <w:r>
              <w:t>2,</w:t>
            </w:r>
            <w:r w:rsidR="000F4CA1" w:rsidRPr="000F4CA1">
              <w:fldChar w:fldCharType="begin"/>
            </w:r>
            <w:r w:rsidR="000F4CA1" w:rsidRPr="000F4CA1">
              <w:instrText xml:space="preserve"> AutoTextList  \s NoStyle \t “Produit de la Plate-forme d’Application” </w:instrText>
            </w:r>
            <w:r w:rsidR="000F4CA1" w:rsidRPr="000F4CA1">
              <w:fldChar w:fldCharType="separate"/>
            </w:r>
            <w:r w:rsidR="000F4CA1" w:rsidRPr="000F4CA1">
              <w:t>AP</w:t>
            </w:r>
            <w:r w:rsidR="000F4CA1" w:rsidRPr="000F4CA1">
              <w:fldChar w:fldCharType="end"/>
            </w:r>
          </w:p>
        </w:tc>
        <w:tc>
          <w:tcPr>
            <w:tcW w:w="677" w:type="dxa"/>
            <w:shd w:val="clear" w:color="auto" w:fill="BFBFBF" w:themeFill="background1" w:themeFillShade="BF"/>
            <w:vAlign w:val="center"/>
          </w:tcPr>
          <w:p w:rsidR="00295833" w:rsidRDefault="00295833" w:rsidP="00C05A53">
            <w:pPr>
              <w:pStyle w:val="ProductList-OfferingBody"/>
              <w:ind w:left="-113"/>
              <w:jc w:val="center"/>
            </w:pPr>
          </w:p>
        </w:tc>
        <w:tc>
          <w:tcPr>
            <w:tcW w:w="514"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79" w:name="_Toc379797262"/>
            <w:bookmarkStart w:id="780" w:name="_Toc380513287"/>
            <w:bookmarkStart w:id="781" w:name="_Toc380655329"/>
            <w:bookmarkStart w:id="782" w:name="_Toc383683626"/>
            <w:r w:rsidRPr="00FD6067">
              <w:rPr>
                <w:lang w:val="fr-FR"/>
              </w:rPr>
              <w:t>Chargement de version test pour Windows 8.1 Enterprise</w:t>
            </w:r>
            <w:r>
              <w:fldChar w:fldCharType="begin"/>
            </w:r>
            <w:r w:rsidRPr="00FD6067">
              <w:rPr>
                <w:lang w:val="fr-FR"/>
              </w:rPr>
              <w:instrText>XE "Chargement de version test pour Windows 8.1 Enterprise"</w:instrText>
            </w:r>
            <w:r>
              <w:fldChar w:fldCharType="end"/>
            </w:r>
            <w:r w:rsidRPr="00FD6067">
              <w:rPr>
                <w:lang w:val="fr-FR"/>
              </w:rPr>
              <w:t xml:space="preserve"> (pack de 10)</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677" w:type="dxa"/>
            <w:shd w:val="clear" w:color="auto" w:fill="BFBFBF" w:themeFill="background1" w:themeFillShade="BF"/>
            <w:vAlign w:val="center"/>
          </w:tcPr>
          <w:p w:rsidR="00295833" w:rsidRDefault="00295833" w:rsidP="00C05A53">
            <w:pPr>
              <w:pStyle w:val="ProductList-OfferingBody"/>
              <w:ind w:left="-113"/>
              <w:jc w:val="center"/>
            </w:pPr>
          </w:p>
        </w:tc>
        <w:tc>
          <w:tcPr>
            <w:tcW w:w="514"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FC2A69" w:rsidRDefault="00FC2A69" w:rsidP="00C05A53">
            <w:pPr>
              <w:pStyle w:val="ProductList-OfferingBody"/>
              <w:ind w:left="-113"/>
              <w:jc w:val="center"/>
            </w:pPr>
            <w:r w:rsidRPr="00FC2A69">
              <w:rPr>
                <w:color w:val="000000" w:themeColor="text1"/>
              </w:rPr>
              <w:fldChar w:fldCharType="begin"/>
            </w:r>
            <w:r w:rsidRPr="00FC2A69">
              <w:rPr>
                <w:color w:val="000000" w:themeColor="text1"/>
              </w:rPr>
              <w:instrText xml:space="preserve"> AutoTextList  \s NoStyle \t “Licence Open” </w:instrText>
            </w:r>
            <w:r w:rsidRPr="00FC2A69">
              <w:rPr>
                <w:color w:val="000000" w:themeColor="text1"/>
              </w:rPr>
              <w:fldChar w:fldCharType="separate"/>
            </w:r>
            <w:r w:rsidRPr="00FC2A69">
              <w:rPr>
                <w:color w:val="000000" w:themeColor="text1"/>
              </w:rPr>
              <w:t>OL</w:t>
            </w:r>
            <w:r w:rsidRPr="00FC2A69">
              <w:rPr>
                <w:color w:val="000000" w:themeColor="text1"/>
              </w:rPr>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83" w:name="_Toc379797263"/>
            <w:bookmarkStart w:id="784" w:name="_Toc380513288"/>
            <w:bookmarkStart w:id="785" w:name="_Toc380655330"/>
            <w:bookmarkStart w:id="786" w:name="_Toc383683627"/>
            <w:r w:rsidRPr="00FD6067">
              <w:rPr>
                <w:lang w:val="fr-FR"/>
              </w:rPr>
              <w:t>Chargement de version test pour Windows 8.1 Entreprise</w:t>
            </w:r>
            <w:r>
              <w:fldChar w:fldCharType="begin"/>
            </w:r>
            <w:r w:rsidRPr="00FD6067">
              <w:rPr>
                <w:lang w:val="fr-FR"/>
              </w:rPr>
              <w:instrText>XE "Chargement de version test pour Windows 8.1 Enterprise"</w:instrText>
            </w:r>
            <w:r>
              <w:fldChar w:fldCharType="end"/>
            </w:r>
            <w:r w:rsidRPr="00FD6067">
              <w:rPr>
                <w:lang w:val="fr-FR"/>
              </w:rPr>
              <w:t xml:space="preserve"> (pack de 100)</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677" w:type="dxa"/>
            <w:shd w:val="clear" w:color="auto" w:fill="BFBFBF" w:themeFill="background1" w:themeFillShade="BF"/>
            <w:vAlign w:val="center"/>
          </w:tcPr>
          <w:p w:rsidR="00295833" w:rsidRDefault="00295833" w:rsidP="00C05A53">
            <w:pPr>
              <w:pStyle w:val="ProductList-OfferingBody"/>
              <w:ind w:left="-113"/>
              <w:jc w:val="center"/>
            </w:pPr>
          </w:p>
        </w:tc>
        <w:tc>
          <w:tcPr>
            <w:tcW w:w="514"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CF012D" w:rsidRDefault="00FC2A69" w:rsidP="00C05A53">
            <w:pPr>
              <w:pStyle w:val="ProductList-OfferingBody"/>
              <w:ind w:left="-113"/>
              <w:jc w:val="center"/>
            </w:pPr>
            <w:r w:rsidRPr="00FC2A69">
              <w:rPr>
                <w:color w:val="000000" w:themeColor="text1"/>
              </w:rPr>
              <w:fldChar w:fldCharType="begin"/>
            </w:r>
            <w:r w:rsidRPr="00FC2A69">
              <w:rPr>
                <w:color w:val="000000" w:themeColor="text1"/>
              </w:rPr>
              <w:instrText xml:space="preserve"> AutoTextList  \s NoStyle \t “Licence Open” </w:instrText>
            </w:r>
            <w:r w:rsidRPr="00FC2A69">
              <w:rPr>
                <w:color w:val="000000" w:themeColor="text1"/>
              </w:rPr>
              <w:fldChar w:fldCharType="separate"/>
            </w:r>
            <w:r w:rsidRPr="00FC2A69">
              <w:rPr>
                <w:color w:val="000000" w:themeColor="text1"/>
              </w:rPr>
              <w:t>OL</w:t>
            </w:r>
            <w:r w:rsidRPr="00FC2A69">
              <w:rPr>
                <w:color w:val="000000" w:themeColor="text1"/>
              </w:rPr>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87" w:name="_Toc379797264"/>
            <w:bookmarkStart w:id="788" w:name="_Toc380513289"/>
            <w:bookmarkStart w:id="789" w:name="_Toc380655331"/>
            <w:bookmarkStart w:id="790" w:name="_Toc383683628"/>
            <w:r w:rsidRPr="00FD6067">
              <w:rPr>
                <w:lang w:val="fr-FR"/>
              </w:rPr>
              <w:t>Mise à jour Windows 8.1 Entreprise</w:t>
            </w:r>
            <w:bookmarkEnd w:id="787"/>
            <w:bookmarkEnd w:id="788"/>
            <w:bookmarkEnd w:id="789"/>
            <w:bookmarkEnd w:id="790"/>
            <w:r>
              <w:fldChar w:fldCharType="begin"/>
            </w:r>
            <w:r w:rsidRPr="00FD6067">
              <w:rPr>
                <w:lang w:val="fr-FR"/>
              </w:rP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F012D">
            <w:pPr>
              <w:pStyle w:val="ProductList-OfferingBody"/>
              <w:ind w:left="-113"/>
              <w:jc w:val="center"/>
            </w:pPr>
          </w:p>
        </w:tc>
        <w:tc>
          <w:tcPr>
            <w:tcW w:w="677" w:type="dxa"/>
            <w:shd w:val="clear" w:color="auto" w:fill="BFBFBF" w:themeFill="background1" w:themeFillShade="BF"/>
            <w:vAlign w:val="center"/>
          </w:tcPr>
          <w:p w:rsidR="00295833" w:rsidRDefault="00295833" w:rsidP="00C05A53">
            <w:pPr>
              <w:pStyle w:val="ProductList-OfferingBody"/>
              <w:ind w:left="-113"/>
              <w:jc w:val="center"/>
            </w:pPr>
          </w:p>
        </w:tc>
        <w:tc>
          <w:tcPr>
            <w:tcW w:w="514"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91" w:name="_Toc383683629"/>
            <w:bookmarkStart w:id="792" w:name="_Toc379797265"/>
            <w:bookmarkStart w:id="793" w:name="_Toc380513290"/>
            <w:bookmarkStart w:id="794" w:name="_Toc380655332"/>
            <w:r w:rsidRPr="00FD6067">
              <w:rPr>
                <w:lang w:val="fr-FR"/>
              </w:rPr>
              <w:t>Mise à Jour et SA Windows 8.1 Entreprise</w:t>
            </w:r>
            <w:bookmarkEnd w:id="791"/>
            <w:r>
              <w:fldChar w:fldCharType="begin"/>
            </w:r>
            <w:r w:rsidRPr="00FD6067">
              <w:rPr>
                <w:lang w:val="fr-FR"/>
              </w:rPr>
              <w:instrText>XE "Mise à jour Windows 8.1 Entreprise"</w:instrText>
            </w:r>
            <w:r>
              <w:fldChar w:fldCharType="end"/>
            </w:r>
            <w:bookmarkEnd w:id="792"/>
            <w:bookmarkEnd w:id="793"/>
            <w:bookmarkEnd w:id="794"/>
            <w:r>
              <w:fldChar w:fldCharType="begin"/>
            </w:r>
            <w:r w:rsidRPr="00FD6067">
              <w:rPr>
                <w:lang w:val="fr-FR"/>
              </w:rP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5833" w:rsidRDefault="00295833" w:rsidP="00141D7C">
            <w:pPr>
              <w:pStyle w:val="ProductList-OfferingBody"/>
              <w:ind w:left="-113"/>
              <w:jc w:val="center"/>
            </w:pPr>
            <w:r>
              <w:t>1,</w:t>
            </w:r>
            <w:r w:rsidR="00FC2A69" w:rsidRPr="00FC2A69">
              <w:fldChar w:fldCharType="begin"/>
            </w:r>
            <w:r w:rsidR="00FC2A69" w:rsidRPr="00FC2A69">
              <w:instrText xml:space="preserve"> AutoTextList  \s NoStyle \t “Produit de la Plate-forme Desktop School” </w:instrText>
            </w:r>
            <w:r w:rsidR="00FC2A69" w:rsidRPr="00FC2A69">
              <w:fldChar w:fldCharType="separate"/>
            </w:r>
            <w:r w:rsidR="00FC2A69" w:rsidRPr="00FC2A69">
              <w:t>SD</w:t>
            </w:r>
            <w:r w:rsidR="00FC2A69" w:rsidRPr="00FC2A69">
              <w:fldChar w:fldCharType="end"/>
            </w:r>
          </w:p>
        </w:tc>
        <w:tc>
          <w:tcPr>
            <w:tcW w:w="677" w:type="dxa"/>
            <w:shd w:val="clear" w:color="auto" w:fill="70AD47" w:themeFill="accent6"/>
            <w:vAlign w:val="center"/>
          </w:tcPr>
          <w:p w:rsidR="00295833" w:rsidRDefault="000F4CA1" w:rsidP="00896691">
            <w:pPr>
              <w:pStyle w:val="ProductList-OfferingBody"/>
              <w:ind w:left="-113"/>
              <w:jc w:val="center"/>
            </w:pPr>
            <w:r w:rsidRPr="000F4CA1">
              <w:fldChar w:fldCharType="begin"/>
            </w:r>
            <w:r w:rsidRPr="000F4CA1">
              <w:instrText xml:space="preserve"> AutoTextList  \s NoStyle \t “Produit de la Plate-forme Desktop Entreprise” </w:instrText>
            </w:r>
            <w:r w:rsidRPr="000F4CA1">
              <w:fldChar w:fldCharType="separate"/>
            </w:r>
            <w:r w:rsidRPr="000F4CA1">
              <w:t>EP</w:t>
            </w:r>
            <w:r w:rsidRPr="000F4CA1">
              <w:fldChar w:fldCharType="end"/>
            </w:r>
            <w:r w:rsidR="00295833">
              <w:t>,</w:t>
            </w:r>
            <w:r w:rsidR="0023729C" w:rsidRPr="0023729C">
              <w:fldChar w:fldCharType="begin"/>
            </w:r>
            <w:r w:rsidR="0023729C" w:rsidRPr="0023729C">
              <w:instrText xml:space="preserve"> AutoTextList  \s NoStyle \t “Produit de la Plate-forme Desktop Professionnel” </w:instrText>
            </w:r>
            <w:r w:rsidR="0023729C" w:rsidRPr="0023729C">
              <w:fldChar w:fldCharType="separate"/>
            </w:r>
            <w:r w:rsidR="0023729C" w:rsidRPr="0023729C">
              <w:t xml:space="preserve">PP </w:t>
            </w:r>
            <w:r w:rsidR="0023729C" w:rsidRPr="0023729C">
              <w:fldChar w:fldCharType="end"/>
            </w:r>
          </w:p>
        </w:tc>
        <w:tc>
          <w:tcPr>
            <w:tcW w:w="514" w:type="dxa"/>
            <w:shd w:val="clear" w:color="auto" w:fill="70AD47" w:themeFill="accent6"/>
            <w:vAlign w:val="center"/>
          </w:tcPr>
          <w:p w:rsidR="00295833" w:rsidRDefault="00FC2A69" w:rsidP="00896691">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rsidR="00295833">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FC2A69" w:rsidP="00B57CE9">
            <w:pPr>
              <w:pStyle w:val="ProductList-OfferingBody"/>
              <w:ind w:left="-113"/>
              <w:jc w:val="center"/>
            </w:pPr>
            <w:r w:rsidRPr="00FC2A69">
              <w:fldChar w:fldCharType="begin"/>
            </w:r>
            <w:r w:rsidRPr="00FC2A69">
              <w:instrText xml:space="preserve"> AutoTextList  \s NoStyle \t “Produit de la Plate-forme Desktop Personnalisée” </w:instrText>
            </w:r>
            <w:r w:rsidRPr="00FC2A69">
              <w:fldChar w:fldCharType="separate"/>
            </w:r>
            <w:r w:rsidRPr="00FC2A69">
              <w:t>CP</w:t>
            </w:r>
            <w:r w:rsidRPr="00FC2A69">
              <w:fldChar w:fldCharType="end"/>
            </w:r>
            <w:r w:rsidR="00295833">
              <w:t>,</w:t>
            </w: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P </w:t>
            </w:r>
            <w:r w:rsidRPr="00FC2A69">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95" w:name="_Toc379797266"/>
            <w:bookmarkStart w:id="796" w:name="_Toc380513291"/>
            <w:bookmarkStart w:id="797" w:name="_Toc380655333"/>
            <w:bookmarkStart w:id="798" w:name="_Toc383683630"/>
            <w:r w:rsidRPr="00FD6067">
              <w:rPr>
                <w:lang w:val="fr-FR"/>
              </w:rPr>
              <w:t>Mise à Jour et SA Windows 8.1 Entreprise</w:t>
            </w:r>
            <w:r>
              <w:fldChar w:fldCharType="begin"/>
            </w:r>
            <w:r w:rsidRPr="00FD6067">
              <w:rPr>
                <w:lang w:val="fr-FR"/>
              </w:rPr>
              <w:instrText>XE "Mise à jour Windows 8.1 Entreprise"</w:instrText>
            </w:r>
            <w:r>
              <w:fldChar w:fldCharType="end"/>
            </w:r>
            <w:r>
              <w:fldChar w:fldCharType="begin"/>
            </w:r>
            <w:r w:rsidRPr="00FD6067">
              <w:rPr>
                <w:lang w:val="fr-FR"/>
              </w:rPr>
              <w:instrText>XE "Mise à Jour et SA Windows 8.1 Entreprise"</w:instrText>
            </w:r>
            <w:r>
              <w:fldChar w:fldCharType="end"/>
            </w:r>
            <w:r w:rsidRPr="00FD6067">
              <w:rPr>
                <w:lang w:val="fr-FR"/>
              </w:rPr>
              <w:t xml:space="preserve"> avec MDOP</w:t>
            </w:r>
            <w:bookmarkEnd w:id="795"/>
            <w:bookmarkEnd w:id="796"/>
            <w:bookmarkEnd w:id="797"/>
            <w:bookmarkEnd w:id="798"/>
            <w:r>
              <w:fldChar w:fldCharType="begin"/>
            </w:r>
            <w:r w:rsidRPr="00FD6067">
              <w:rPr>
                <w:lang w:val="fr-FR"/>
              </w:rPr>
              <w:instrText>XE "Mise à Jour et SA Windows 8.1 Entreprise avec MDOP"</w:instrText>
            </w:r>
            <w:r>
              <w:fldChar w:fldCharType="end"/>
            </w:r>
            <w:r w:rsidRPr="00FD6067">
              <w:rPr>
                <w:lang w:val="fr-FR"/>
              </w:rPr>
              <w:t xml:space="preserve"> </w:t>
            </w:r>
            <w:r>
              <w:fldChar w:fldCharType="begin"/>
            </w:r>
            <w:r w:rsidRPr="00FD6067">
              <w:rPr>
                <w:lang w:val="fr-FR"/>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2</w:t>
            </w:r>
          </w:p>
        </w:tc>
        <w:tc>
          <w:tcPr>
            <w:tcW w:w="677" w:type="dxa"/>
            <w:shd w:val="clear" w:color="auto" w:fill="70AD47" w:themeFill="accent6"/>
            <w:vAlign w:val="center"/>
          </w:tcPr>
          <w:p w:rsidR="00295833" w:rsidRDefault="000F4CA1" w:rsidP="00C05A53">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p>
        </w:tc>
        <w:tc>
          <w:tcPr>
            <w:tcW w:w="514" w:type="dxa"/>
            <w:shd w:val="clear" w:color="auto" w:fill="70AD47" w:themeFill="accent6"/>
            <w:vAlign w:val="center"/>
          </w:tcPr>
          <w:p w:rsidR="00295833" w:rsidRDefault="000F4CA1" w:rsidP="00896691">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w:t>
            </w:r>
            <w:r w:rsidRPr="000F4CA1">
              <w:fldChar w:fldCharType="end"/>
            </w:r>
            <w:r w:rsidR="00295833">
              <w:t>,</w:t>
            </w:r>
            <w:r w:rsidR="00FC2A69" w:rsidRPr="00FC2A69">
              <w:fldChar w:fldCharType="begin"/>
            </w:r>
            <w:r w:rsidR="00FC2A69" w:rsidRPr="00FC2A69">
              <w:instrText xml:space="preserve"> AutoTextList  \s NoStyle \t “Offre Étudiant” </w:instrText>
            </w:r>
            <w:r w:rsidR="00FC2A69" w:rsidRPr="00FC2A69">
              <w:fldChar w:fldCharType="separate"/>
            </w:r>
            <w:r w:rsidR="00FC2A69" w:rsidRPr="00FC2A69">
              <w:t>ST</w:t>
            </w:r>
            <w:r w:rsidR="00FC2A69" w:rsidRPr="00FC2A69">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0F4CA1" w:rsidP="00B57CE9">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w:t>
            </w:r>
            <w:r w:rsidRPr="000F4CA1">
              <w:fldChar w:fldCharType="end"/>
            </w:r>
            <w:r w:rsidR="00295833">
              <w:t>,</w:t>
            </w:r>
            <w:r w:rsidR="00FC2A69" w:rsidRPr="00FC2A69">
              <w:fldChar w:fldCharType="begin"/>
            </w:r>
            <w:r w:rsidR="00FC2A69" w:rsidRPr="00FC2A69">
              <w:instrText xml:space="preserve"> AutoTextList  \s NoStyle \t “Programme Open Value sans option couvrant l’ensemble de l’organisation” </w:instrText>
            </w:r>
            <w:r w:rsidR="00FC2A69" w:rsidRPr="00FC2A69">
              <w:fldChar w:fldCharType="separate"/>
            </w:r>
            <w:r w:rsidR="00FC2A69" w:rsidRPr="00FC2A69">
              <w:t xml:space="preserve">P </w:t>
            </w:r>
            <w:r w:rsidR="00FC2A69" w:rsidRPr="00FC2A69">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799" w:name="_Toc379797267"/>
            <w:bookmarkStart w:id="800" w:name="_Toc380513292"/>
            <w:bookmarkStart w:id="801" w:name="_Toc380655334"/>
            <w:bookmarkStart w:id="802" w:name="_Toc383683631"/>
            <w:r w:rsidRPr="00FD6067">
              <w:rPr>
                <w:lang w:val="fr-FR"/>
              </w:rPr>
              <w:t>Mise à Jour de Windows 8.1 Pro</w:t>
            </w:r>
            <w:bookmarkEnd w:id="799"/>
            <w:bookmarkEnd w:id="800"/>
            <w:bookmarkEnd w:id="801"/>
            <w:bookmarkEnd w:id="802"/>
            <w:r>
              <w:fldChar w:fldCharType="begin"/>
            </w:r>
            <w:r w:rsidRPr="00FD6067">
              <w:rPr>
                <w:lang w:val="fr-FR"/>
              </w:rP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677" w:type="dxa"/>
            <w:shd w:val="clear" w:color="auto" w:fill="BFBFBF" w:themeFill="background1" w:themeFillShade="BF"/>
            <w:vAlign w:val="center"/>
          </w:tcPr>
          <w:p w:rsidR="00295833" w:rsidRDefault="00295833" w:rsidP="00C05A53">
            <w:pPr>
              <w:pStyle w:val="ProductList-OfferingBody"/>
              <w:ind w:left="-113"/>
              <w:jc w:val="center"/>
            </w:pPr>
          </w:p>
        </w:tc>
        <w:tc>
          <w:tcPr>
            <w:tcW w:w="514"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0F4CA1">
        <w:tc>
          <w:tcPr>
            <w:tcW w:w="3060" w:type="dxa"/>
            <w:tcBorders>
              <w:top w:val="dashSmallGap" w:sz="4" w:space="0" w:color="BFBFBF" w:themeColor="background1" w:themeShade="BF"/>
              <w:left w:val="nil"/>
              <w:bottom w:val="nil"/>
              <w:right w:val="nil"/>
            </w:tcBorders>
          </w:tcPr>
          <w:p w:rsidR="00295833" w:rsidRDefault="00295833" w:rsidP="00354D09">
            <w:pPr>
              <w:pStyle w:val="ProductList-Offering2"/>
            </w:pPr>
            <w:bookmarkStart w:id="803" w:name="_Toc379797269"/>
            <w:bookmarkStart w:id="804" w:name="_Toc380513294"/>
            <w:bookmarkStart w:id="805" w:name="_Toc380655336"/>
            <w:bookmarkStart w:id="806" w:name="_Toc383683632"/>
            <w:r>
              <w:t>Windows Virtual Desktop Access</w:t>
            </w:r>
            <w:bookmarkEnd w:id="803"/>
            <w:bookmarkEnd w:id="804"/>
            <w:bookmarkEnd w:id="805"/>
            <w:bookmarkEnd w:id="80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295833" w:rsidRDefault="00295833"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677" w:type="dxa"/>
            <w:shd w:val="clear" w:color="auto" w:fill="70AD47" w:themeFill="accent6"/>
            <w:vAlign w:val="center"/>
          </w:tcPr>
          <w:p w:rsidR="00295833" w:rsidRDefault="0023729C" w:rsidP="00896691">
            <w:pPr>
              <w:pStyle w:val="ProductList-OfferingBody"/>
              <w:ind w:left="-113"/>
              <w:jc w:val="center"/>
            </w:pPr>
            <w:r w:rsidRPr="0023729C">
              <w:fldChar w:fldCharType="begin"/>
            </w:r>
            <w:r w:rsidRPr="0023729C">
              <w:instrText xml:space="preserve"> AutoTextList  \s NoStyle \t “Produit Supplémentaire” </w:instrText>
            </w:r>
            <w:r w:rsidRPr="0023729C">
              <w:fldChar w:fldCharType="separate"/>
            </w:r>
            <w:r w:rsidRPr="0023729C">
              <w:t xml:space="preserve"> A</w:t>
            </w:r>
            <w:r w:rsidRPr="0023729C">
              <w:fldChar w:fldCharType="end"/>
            </w:r>
            <w:r w:rsidR="00295833">
              <w:t>,</w:t>
            </w:r>
            <w:r w:rsidR="000F4CA1" w:rsidRPr="000F4CA1">
              <w:fldChar w:fldCharType="begin"/>
            </w:r>
            <w:r w:rsidR="000F4CA1" w:rsidRPr="000F4CA1">
              <w:instrText xml:space="preserve"> AutoTextList  \s NoStyle \t “Produit de la Plate-forme Desktop Entreprise” </w:instrText>
            </w:r>
            <w:r w:rsidR="000F4CA1" w:rsidRPr="000F4CA1">
              <w:fldChar w:fldCharType="separate"/>
            </w:r>
            <w:r w:rsidR="000F4CA1" w:rsidRPr="000F4CA1">
              <w:t>EP</w:t>
            </w:r>
            <w:r w:rsidR="000F4CA1" w:rsidRPr="000F4CA1">
              <w:fldChar w:fldCharType="end"/>
            </w:r>
            <w:r w:rsidR="00295833">
              <w:t>,</w:t>
            </w:r>
            <w:r w:rsidRPr="0023729C">
              <w:fldChar w:fldCharType="begin"/>
            </w:r>
            <w:r w:rsidRPr="0023729C">
              <w:instrText xml:space="preserve"> AutoTextList  \s NoStyle \t “Produit de la Plate-forme Desktop Professionnel” </w:instrText>
            </w:r>
            <w:r w:rsidRPr="0023729C">
              <w:fldChar w:fldCharType="separate"/>
            </w:r>
            <w:r w:rsidRPr="0023729C">
              <w:t xml:space="preserve">PP </w:t>
            </w:r>
            <w:r w:rsidRPr="0023729C">
              <w:fldChar w:fldCharType="end"/>
            </w:r>
          </w:p>
        </w:tc>
        <w:tc>
          <w:tcPr>
            <w:tcW w:w="514" w:type="dxa"/>
            <w:shd w:val="clear" w:color="auto" w:fill="70AD47" w:themeFill="accent6"/>
            <w:vAlign w:val="center"/>
          </w:tcPr>
          <w:p w:rsidR="00295833" w:rsidRPr="0023729C" w:rsidRDefault="0023729C" w:rsidP="00C05A53">
            <w:pPr>
              <w:pStyle w:val="ProductList-OfferingBody"/>
              <w:ind w:left="-113"/>
              <w:jc w:val="center"/>
            </w:pPr>
            <w:r w:rsidRPr="0023729C">
              <w:fldChar w:fldCharType="begin"/>
            </w:r>
            <w:r w:rsidRPr="0023729C">
              <w:instrText xml:space="preserve"> AutoTextList  \s NoStyle \t “Produit Supplémentaire” </w:instrText>
            </w:r>
            <w:r w:rsidRPr="0023729C">
              <w:fldChar w:fldCharType="separate"/>
            </w:r>
            <w:r w:rsidRPr="0023729C">
              <w:t xml:space="preserve"> A </w:t>
            </w:r>
            <w:r w:rsidRPr="0023729C">
              <w:fldChar w:fldCharType="end"/>
            </w: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FC2A69" w:rsidRDefault="00FC2A69" w:rsidP="00C05A53">
            <w:pPr>
              <w:pStyle w:val="ProductList-OfferingBody"/>
              <w:ind w:left="-113"/>
              <w:jc w:val="center"/>
            </w:pP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 P </w:t>
            </w:r>
            <w:r w:rsidRPr="00FC2A69">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bl>
    <w:p w:rsidR="00C13DF8" w:rsidRDefault="00C13DF8" w:rsidP="004F3C6D">
      <w:pPr>
        <w:pStyle w:val="ProductList-Body"/>
      </w:pPr>
    </w:p>
    <w:p w:rsidR="00BD539E" w:rsidRDefault="00BD539E"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3726"/>
        <w:gridCol w:w="3779"/>
      </w:tblGrid>
      <w:tr w:rsidR="00031223" w:rsidTr="00BA618F">
        <w:tc>
          <w:tcPr>
            <w:tcW w:w="3285" w:type="dxa"/>
          </w:tcPr>
          <w:p w:rsidR="00031223" w:rsidRDefault="00031223" w:rsidP="00031223">
            <w:pPr>
              <w:pStyle w:val="ProductList-Body"/>
              <w:spacing w:before="20" w:after="20"/>
            </w:pPr>
            <w:r>
              <w:t xml:space="preserve">Version antérieure : </w:t>
            </w:r>
            <w:r>
              <w:rPr>
                <w:b/>
              </w:rPr>
              <w:t>Windows 8</w:t>
            </w:r>
            <w:r>
              <w:t xml:space="preserve"> (8/12)</w:t>
            </w:r>
          </w:p>
        </w:tc>
        <w:tc>
          <w:tcPr>
            <w:tcW w:w="3726" w:type="dxa"/>
          </w:tcPr>
          <w:p w:rsidR="00031223" w:rsidRDefault="00031223" w:rsidP="009F282C">
            <w:pPr>
              <w:pStyle w:val="ProductList-Body"/>
              <w:spacing w:before="20" w:after="20"/>
            </w:pPr>
            <w:r>
              <w:t xml:space="preserve">Groupe de Produits : </w:t>
            </w:r>
            <w:r>
              <w:rPr>
                <w:b/>
              </w:rPr>
              <w:t>Systèmes</w:t>
            </w:r>
          </w:p>
        </w:tc>
        <w:tc>
          <w:tcPr>
            <w:tcW w:w="3779" w:type="dxa"/>
          </w:tcPr>
          <w:p w:rsidR="00031223" w:rsidRPr="00031223" w:rsidRDefault="00C33D30" w:rsidP="00867B7D">
            <w:pPr>
              <w:pStyle w:val="ProductList-Body"/>
              <w:spacing w:before="20" w:after="20"/>
              <w:rPr>
                <w:b/>
              </w:rPr>
            </w:pPr>
            <w:r>
              <w:t xml:space="preserve">Remise actualisée : </w:t>
            </w:r>
            <w:r>
              <w:rPr>
                <w:b/>
              </w:rPr>
              <w:t>Windows 8.1 Entreprise</w:t>
            </w:r>
          </w:p>
        </w:tc>
      </w:tr>
      <w:tr w:rsidR="00031223" w:rsidTr="00BA618F">
        <w:tc>
          <w:tcPr>
            <w:tcW w:w="3285" w:type="dxa"/>
          </w:tcPr>
          <w:p w:rsidR="00031223" w:rsidRDefault="00031223" w:rsidP="00031223">
            <w:pPr>
              <w:pStyle w:val="ProductList-Body"/>
              <w:spacing w:before="20" w:after="20"/>
            </w:pPr>
          </w:p>
        </w:tc>
        <w:tc>
          <w:tcPr>
            <w:tcW w:w="3726" w:type="dxa"/>
          </w:tcPr>
          <w:p w:rsidR="00031223" w:rsidRPr="00FD6067" w:rsidRDefault="00FB0CF0" w:rsidP="00031223">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779" w:type="dxa"/>
          </w:tcPr>
          <w:p w:rsidR="00031223" w:rsidRPr="00031223" w:rsidRDefault="00031223" w:rsidP="00BC7AF7">
            <w:pPr>
              <w:pStyle w:val="ProductList-Body"/>
              <w:spacing w:before="20" w:after="20"/>
              <w:ind w:left="169" w:hanging="169"/>
              <w:rPr>
                <w:b/>
              </w:rPr>
            </w:pPr>
            <w:r>
              <w:t xml:space="preserve">Éligible à transition : </w:t>
            </w:r>
            <w:r>
              <w:rPr>
                <w:b/>
              </w:rPr>
              <w:t>Windows Pro, SL Companion, Virtual Desktop Access</w:t>
            </w: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9B3712" w:rsidRPr="00FD6067" w:rsidRDefault="009B3712" w:rsidP="009B3712">
      <w:pPr>
        <w:pStyle w:val="ProductList-Body"/>
        <w:rPr>
          <w:b/>
          <w:color w:val="00188F"/>
          <w:lang w:val="fr-FR"/>
        </w:rPr>
      </w:pPr>
      <w:r w:rsidRPr="00FD6067">
        <w:rPr>
          <w:b/>
          <w:color w:val="00188F"/>
          <w:lang w:val="fr-FR"/>
        </w:rPr>
        <w:t>Abonnement à l’Assistant Windows</w:t>
      </w:r>
    </w:p>
    <w:p w:rsidR="009B3712" w:rsidRPr="00FD6067" w:rsidRDefault="009B3712" w:rsidP="009B3712">
      <w:pPr>
        <w:pStyle w:val="ProductList-Body"/>
        <w:tabs>
          <w:tab w:val="clear" w:pos="158"/>
          <w:tab w:val="left" w:pos="180"/>
        </w:tabs>
        <w:ind w:left="180"/>
        <w:rPr>
          <w:b/>
          <w:lang w:val="fr-FR"/>
        </w:rPr>
      </w:pPr>
      <w:r w:rsidRPr="00FD6067">
        <w:rPr>
          <w:b/>
          <w:color w:val="00188F"/>
          <w:lang w:val="fr-FR"/>
        </w:rPr>
        <w:t>Établissements ayant conclu un Contrat Campus et School</w:t>
      </w:r>
    </w:p>
    <w:p w:rsidR="009B3712" w:rsidRPr="00FD6067" w:rsidRDefault="009B3712" w:rsidP="009B3712">
      <w:pPr>
        <w:pStyle w:val="ProductList-Body"/>
        <w:tabs>
          <w:tab w:val="clear" w:pos="158"/>
          <w:tab w:val="left" w:pos="180"/>
        </w:tabs>
        <w:ind w:left="180"/>
        <w:rPr>
          <w:lang w:val="fr-FR"/>
        </w:rPr>
      </w:pPr>
      <w:r w:rsidRPr="00FD6067">
        <w:rPr>
          <w:lang w:val="fr-FR"/>
        </w:rPr>
        <w:t>Les Établissements qui disposent d’une couverture pour les produits éligibles peuvent acheter la Licence d’Abonnement à l’Assistant Windows (CSL).</w:t>
      </w:r>
      <w:r w:rsidR="003154F5" w:rsidRPr="00FD6067">
        <w:rPr>
          <w:lang w:val="fr-FR"/>
        </w:rPr>
        <w:t xml:space="preserve"> </w:t>
      </w:r>
      <w:r w:rsidRPr="00FD6067">
        <w:rPr>
          <w:lang w:val="fr-FR"/>
        </w:rPr>
        <w:t>Ils peuvent acheter autant de CSL que de PC Éligibles sur lesquels ils comptent installer les produits éligibles.</w:t>
      </w:r>
    </w:p>
    <w:p w:rsidR="009B3712" w:rsidRPr="00FD6067" w:rsidRDefault="009B3712" w:rsidP="00536CDB">
      <w:pPr>
        <w:pStyle w:val="ProductList-Body"/>
        <w:tabs>
          <w:tab w:val="clear" w:pos="158"/>
          <w:tab w:val="left" w:pos="180"/>
        </w:tabs>
        <w:spacing w:before="160"/>
        <w:ind w:left="187"/>
        <w:rPr>
          <w:b/>
          <w:lang w:val="fr-FR"/>
        </w:rPr>
      </w:pPr>
      <w:r w:rsidRPr="00FD6067">
        <w:rPr>
          <w:b/>
          <w:color w:val="00188F"/>
          <w:lang w:val="fr-FR"/>
        </w:rPr>
        <w:t>Dispositifs Companion et Dispositifs Éligibles</w:t>
      </w:r>
    </w:p>
    <w:p w:rsidR="009B3712" w:rsidRPr="00FD6067" w:rsidRDefault="009B3712" w:rsidP="009B3712">
      <w:pPr>
        <w:pStyle w:val="ProductList-Body"/>
        <w:tabs>
          <w:tab w:val="clear" w:pos="158"/>
          <w:tab w:val="left" w:pos="180"/>
        </w:tabs>
        <w:ind w:left="180"/>
        <w:rPr>
          <w:highlight w:val="yellow"/>
          <w:lang w:val="fr-FR"/>
        </w:rPr>
      </w:pPr>
      <w:r w:rsidRPr="00FD6067">
        <w:rPr>
          <w:lang w:val="fr-FR"/>
        </w:rPr>
        <w:t>Les Dispositifs Companion dont les droits d’utilisation sont octroyés par la CSL sont des Dispositifs Éligibles.</w:t>
      </w:r>
      <w:r w:rsidR="00366B79">
        <w:rPr>
          <w:lang w:val="fr-FR"/>
        </w:rPr>
        <w:t xml:space="preserve"> </w:t>
      </w:r>
      <w:r w:rsidRPr="00FD6067">
        <w:rPr>
          <w:lang w:val="fr-FR"/>
        </w:rPr>
        <w:t>La CSL est un Produit Entreprise et, par conséquent, tient lieu de portion Systèmes pour tout engagement d’achat de Dispositifs Éligibles dans le cadre de certains contrats (notamment le Contrat Entreprise).</w:t>
      </w:r>
      <w:r w:rsidR="003154F5" w:rsidRPr="00FD6067">
        <w:rPr>
          <w:lang w:val="fr-FR"/>
        </w:rPr>
        <w:t xml:space="preserve"> </w:t>
      </w:r>
      <w:r w:rsidRPr="00FD6067">
        <w:rPr>
          <w:lang w:val="fr-FR"/>
        </w:rPr>
        <w:t>La CSL peut être achetée en quantité illimitée et il n’est pas nécessaire d’acheter une CSL pour chacun des Dispositifs Éligibles d’une organisation ; toutefois, le nombre de CSL ne doit en aucun cas dépasser le nombre total de Licences VDA et de Mises à jour Windows ou Windows Industry.</w:t>
      </w:r>
      <w:r w:rsidR="003154F5" w:rsidRPr="00FD6067">
        <w:rPr>
          <w:lang w:val="fr-FR"/>
        </w:rPr>
        <w:t xml:space="preserve"> </w:t>
      </w:r>
      <w:r w:rsidRPr="00FD6067">
        <w:rPr>
          <w:lang w:val="fr-FR"/>
        </w:rPr>
        <w:t>Notez que si la CSL peut être achetée pour des dispositifs sous Windows Industry, ce cas de figure est rare.</w:t>
      </w:r>
      <w:r w:rsidR="003154F5" w:rsidRPr="00FD6067">
        <w:rPr>
          <w:lang w:val="fr-FR"/>
        </w:rPr>
        <w:t xml:space="preserve"> </w:t>
      </w:r>
      <w:r w:rsidRPr="00FD6067">
        <w:rPr>
          <w:lang w:val="fr-FR"/>
        </w:rPr>
        <w:t>Prenez conseil auprès d‘un spécialiste des licences Microsoft pour vous assurer de respecter les conditions établies.</w:t>
      </w:r>
    </w:p>
    <w:p w:rsidR="009B3712" w:rsidRPr="00FD6067" w:rsidRDefault="009B3712" w:rsidP="00A157E7">
      <w:pPr>
        <w:pStyle w:val="ProductList-Body"/>
        <w:rPr>
          <w:b/>
          <w:color w:val="00188F"/>
          <w:lang w:val="fr-FR"/>
        </w:rPr>
      </w:pPr>
    </w:p>
    <w:p w:rsidR="00AB48DD" w:rsidRPr="00FD6067" w:rsidRDefault="00AB48DD" w:rsidP="00A157E7">
      <w:pPr>
        <w:pStyle w:val="ProductList-Body"/>
        <w:rPr>
          <w:b/>
          <w:color w:val="00188F"/>
          <w:lang w:val="fr-FR"/>
        </w:rPr>
      </w:pPr>
      <w:r w:rsidRPr="00FD6067">
        <w:rPr>
          <w:b/>
          <w:color w:val="00188F"/>
          <w:lang w:val="fr-FR"/>
        </w:rPr>
        <w:t>Mise à Jour et SA Windows Entreprise pour Partners in Learning</w:t>
      </w:r>
    </w:p>
    <w:p w:rsidR="00AB48DD" w:rsidRPr="00FD6067" w:rsidRDefault="00AB48DD" w:rsidP="00AB48DD">
      <w:pPr>
        <w:pStyle w:val="ProductList-Body"/>
        <w:rPr>
          <w:lang w:val="fr-FR"/>
        </w:rPr>
      </w:pPr>
      <w:r w:rsidRPr="00FD6067">
        <w:rPr>
          <w:lang w:val="fr-FR"/>
        </w:rPr>
        <w:t xml:space="preserve">Pour connaître les critères d’éligibilité à ce programme de licence et y participer, rendez-vous à l’adresse </w:t>
      </w:r>
      <w:hyperlink r:id="rId38" w:history="1">
        <w:r w:rsidRPr="00FD6067">
          <w:rPr>
            <w:rStyle w:val="Hyperlink"/>
            <w:lang w:val="fr-FR"/>
          </w:rPr>
          <w:t>http://www.microsoft.com/education/pil/partnersinlearning.aspx</w:t>
        </w:r>
      </w:hyperlink>
      <w:r w:rsidRPr="00FD6067">
        <w:rPr>
          <w:lang w:val="fr-FR"/>
        </w:rPr>
        <w:t>.</w:t>
      </w:r>
    </w:p>
    <w:p w:rsidR="00AB48DD" w:rsidRPr="00FD6067" w:rsidRDefault="00AB48DD" w:rsidP="00AB48DD">
      <w:pPr>
        <w:pStyle w:val="ProductList-Body"/>
        <w:rPr>
          <w:lang w:val="fr-FR"/>
        </w:rPr>
      </w:pPr>
    </w:p>
    <w:p w:rsidR="00C9711E" w:rsidRPr="00FD6067" w:rsidRDefault="00C9711E" w:rsidP="00C9711E">
      <w:pPr>
        <w:pStyle w:val="ProductList-Body"/>
        <w:rPr>
          <w:b/>
          <w:lang w:val="fr-FR"/>
        </w:rPr>
      </w:pPr>
      <w:r w:rsidRPr="00FD6067">
        <w:rPr>
          <w:b/>
          <w:color w:val="00188F"/>
          <w:lang w:val="fr-FR"/>
        </w:rPr>
        <w:t>Chargement de version test pour Windows 8.1 Enterprise</w:t>
      </w:r>
    </w:p>
    <w:p w:rsidR="00C9711E" w:rsidRPr="00FD6067" w:rsidRDefault="00C9711E" w:rsidP="00C9711E">
      <w:pPr>
        <w:pStyle w:val="ProductList-Body"/>
        <w:rPr>
          <w:lang w:val="fr-FR"/>
        </w:rPr>
      </w:pPr>
    </w:p>
    <w:tbl>
      <w:tblPr>
        <w:tblStyle w:val="TableGrid"/>
        <w:tblW w:w="0" w:type="auto"/>
        <w:tblInd w:w="180" w:type="dxa"/>
        <w:tblLook w:val="04A0" w:firstRow="1" w:lastRow="0" w:firstColumn="1" w:lastColumn="0" w:noHBand="0" w:noVBand="1"/>
      </w:tblPr>
      <w:tblGrid>
        <w:gridCol w:w="2785"/>
        <w:gridCol w:w="2430"/>
        <w:gridCol w:w="2430"/>
      </w:tblGrid>
      <w:tr w:rsidR="00C9711E" w:rsidRPr="00CC0010" w:rsidTr="002E1F83">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Disponibilité des programmes</w:t>
            </w:r>
          </w:p>
        </w:tc>
        <w:tc>
          <w:tcPr>
            <w:tcW w:w="2430"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Licences disponibles à l’achat</w:t>
            </w:r>
          </w:p>
        </w:tc>
        <w:tc>
          <w:tcPr>
            <w:tcW w:w="2430" w:type="dxa"/>
            <w:shd w:val="clear" w:color="auto" w:fill="2E74B5"/>
          </w:tcPr>
          <w:p w:rsidR="00C9711E" w:rsidRPr="00FD6067" w:rsidRDefault="00C9711E" w:rsidP="002E1F83">
            <w:pPr>
              <w:pStyle w:val="ProductList-Body"/>
              <w:spacing w:before="20" w:after="20"/>
              <w:rPr>
                <w:color w:val="FFFFFF" w:themeColor="background1"/>
                <w:lang w:val="fr-FR"/>
              </w:rPr>
            </w:pPr>
            <w:r w:rsidRPr="00FD6067">
              <w:rPr>
                <w:color w:val="FFFFFF" w:themeColor="background1"/>
                <w:lang w:val="fr-FR"/>
              </w:rPr>
              <w:t>Licences disponibles en tant qu’avantage de la SA</w:t>
            </w:r>
          </w:p>
        </w:tc>
      </w:tr>
      <w:tr w:rsidR="00C9711E" w:rsidTr="002E1F83">
        <w:tc>
          <w:tcPr>
            <w:tcW w:w="2785" w:type="dxa"/>
          </w:tcPr>
          <w:p w:rsidR="00C9711E" w:rsidRDefault="00C9711E" w:rsidP="002E1F83">
            <w:pPr>
              <w:pStyle w:val="ProductList-Body"/>
            </w:pPr>
            <w:r>
              <w:t>Licence Open</w:t>
            </w:r>
          </w:p>
        </w:tc>
        <w:tc>
          <w:tcPr>
            <w:tcW w:w="2430" w:type="dxa"/>
            <w:vAlign w:val="center"/>
          </w:tcPr>
          <w:p w:rsidR="00C9711E" w:rsidRDefault="00C9711E" w:rsidP="002E1F83">
            <w:pPr>
              <w:pStyle w:val="ProductList-Body"/>
              <w:jc w:val="center"/>
            </w:pPr>
            <w:r>
              <w:t>X</w:t>
            </w:r>
          </w:p>
        </w:tc>
        <w:tc>
          <w:tcPr>
            <w:tcW w:w="2430" w:type="dxa"/>
            <w:vAlign w:val="center"/>
          </w:tcPr>
          <w:p w:rsidR="00C9711E" w:rsidRDefault="00C9711E" w:rsidP="002E1F83">
            <w:pPr>
              <w:pStyle w:val="ProductList-Body"/>
              <w:jc w:val="center"/>
            </w:pPr>
          </w:p>
        </w:tc>
      </w:tr>
      <w:tr w:rsidR="00C9711E" w:rsidTr="002E1F83">
        <w:tc>
          <w:tcPr>
            <w:tcW w:w="2785" w:type="dxa"/>
          </w:tcPr>
          <w:p w:rsidR="00C9711E" w:rsidRDefault="004D2723" w:rsidP="002E1F83">
            <w:pPr>
              <w:pStyle w:val="ProductList-Body"/>
            </w:pPr>
            <w:r>
              <w:t>Select/</w:t>
            </w:r>
            <w:r w:rsidR="00C9711E">
              <w:t>Select Plus</w:t>
            </w:r>
          </w:p>
        </w:tc>
        <w:tc>
          <w:tcPr>
            <w:tcW w:w="2430" w:type="dxa"/>
            <w:vAlign w:val="center"/>
          </w:tcPr>
          <w:p w:rsidR="00C9711E" w:rsidRDefault="00C9711E" w:rsidP="002E1F83">
            <w:pPr>
              <w:pStyle w:val="ProductList-Body"/>
              <w:jc w:val="center"/>
            </w:pPr>
            <w:r>
              <w:t>X</w:t>
            </w:r>
          </w:p>
        </w:tc>
        <w:tc>
          <w:tcPr>
            <w:tcW w:w="2430" w:type="dxa"/>
            <w:vAlign w:val="center"/>
          </w:tcPr>
          <w:p w:rsidR="00C9711E" w:rsidRDefault="00C9711E" w:rsidP="002E1F83">
            <w:pPr>
              <w:pStyle w:val="ProductList-Body"/>
              <w:jc w:val="center"/>
            </w:pPr>
            <w:r>
              <w:t>X</w:t>
            </w:r>
          </w:p>
        </w:tc>
      </w:tr>
      <w:tr w:rsidR="00C9711E" w:rsidTr="002E1F83">
        <w:tc>
          <w:tcPr>
            <w:tcW w:w="2785" w:type="dxa"/>
          </w:tcPr>
          <w:p w:rsidR="00C9711E" w:rsidRDefault="00C9711E" w:rsidP="002E1F83">
            <w:pPr>
              <w:pStyle w:val="ProductList-Body"/>
            </w:pPr>
            <w:r>
              <w:t>Contrat Entreprise/EAS</w:t>
            </w:r>
          </w:p>
        </w:tc>
        <w:tc>
          <w:tcPr>
            <w:tcW w:w="2430" w:type="dxa"/>
            <w:vAlign w:val="center"/>
          </w:tcPr>
          <w:p w:rsidR="00C9711E" w:rsidRDefault="00C9711E" w:rsidP="002E1F83">
            <w:pPr>
              <w:pStyle w:val="ProductList-Body"/>
              <w:jc w:val="center"/>
            </w:pPr>
          </w:p>
        </w:tc>
        <w:tc>
          <w:tcPr>
            <w:tcW w:w="2430" w:type="dxa"/>
            <w:vAlign w:val="center"/>
          </w:tcPr>
          <w:p w:rsidR="00C9711E" w:rsidRDefault="00C9711E" w:rsidP="002E1F83">
            <w:pPr>
              <w:pStyle w:val="ProductList-Body"/>
              <w:jc w:val="center"/>
            </w:pPr>
            <w:r>
              <w:t>X</w:t>
            </w:r>
          </w:p>
        </w:tc>
      </w:tr>
      <w:tr w:rsidR="00C9711E" w:rsidTr="002E1F83">
        <w:tc>
          <w:tcPr>
            <w:tcW w:w="2785" w:type="dxa"/>
          </w:tcPr>
          <w:p w:rsidR="00C9711E" w:rsidRPr="00FD6067" w:rsidRDefault="00C9711E" w:rsidP="002E1F83">
            <w:pPr>
              <w:pStyle w:val="ProductList-Body"/>
              <w:rPr>
                <w:lang w:val="fr-FR"/>
              </w:rPr>
            </w:pPr>
            <w:r w:rsidRPr="00FD6067">
              <w:rPr>
                <w:lang w:val="fr-FR"/>
              </w:rPr>
              <w:t>Accord de Mise en Œuvre de Solutions Éducation</w:t>
            </w:r>
          </w:p>
        </w:tc>
        <w:tc>
          <w:tcPr>
            <w:tcW w:w="2430" w:type="dxa"/>
            <w:vAlign w:val="center"/>
          </w:tcPr>
          <w:p w:rsidR="00C9711E" w:rsidRPr="00FD6067" w:rsidRDefault="00C9711E" w:rsidP="002E1F83">
            <w:pPr>
              <w:pStyle w:val="ProductList-Body"/>
              <w:jc w:val="center"/>
              <w:rPr>
                <w:lang w:val="fr-FR"/>
              </w:rPr>
            </w:pPr>
          </w:p>
        </w:tc>
        <w:tc>
          <w:tcPr>
            <w:tcW w:w="2430" w:type="dxa"/>
            <w:vAlign w:val="center"/>
          </w:tcPr>
          <w:p w:rsidR="00C9711E" w:rsidRDefault="00C9711E" w:rsidP="002E1F83">
            <w:pPr>
              <w:pStyle w:val="ProductList-Body"/>
              <w:jc w:val="center"/>
            </w:pPr>
            <w:r>
              <w:t>X</w:t>
            </w:r>
          </w:p>
        </w:tc>
      </w:tr>
    </w:tbl>
    <w:p w:rsidR="00C9711E" w:rsidRDefault="00C9711E" w:rsidP="00C9711E">
      <w:pPr>
        <w:pStyle w:val="ProductList-Body"/>
        <w:ind w:left="180"/>
      </w:pPr>
    </w:p>
    <w:p w:rsidR="00C9711E" w:rsidRPr="00FD6067" w:rsidRDefault="00C9711E" w:rsidP="00C9711E">
      <w:pPr>
        <w:pStyle w:val="ProductList-Body"/>
        <w:ind w:left="180"/>
        <w:rPr>
          <w:lang w:val="fr-FR"/>
        </w:rPr>
      </w:pPr>
      <w:r w:rsidRPr="00FD6067">
        <w:rPr>
          <w:lang w:val="fr-FR"/>
        </w:rPr>
        <w:t>Le chargement de version test pour Windows Enterprise est une procédure permettant d’installer de nouvelles applications Windows 8.1 utilisées au profit du client directement sur un dispositif, sans passer par le Windows Store.</w:t>
      </w:r>
      <w:r w:rsidR="003154F5" w:rsidRPr="00FD6067">
        <w:rPr>
          <w:lang w:val="fr-FR"/>
        </w:rPr>
        <w:t xml:space="preserve"> </w:t>
      </w:r>
      <w:r w:rsidRPr="00FD6067">
        <w:rPr>
          <w:lang w:val="fr-FR"/>
        </w:rPr>
        <w:t>Les dispositifs appartenant à un domaine qui exécutent l’édition Windows 8.1 Enterprise dans le cadre de tout programme de Licence en Volume sont conçus pour permettre le chargement de version test pour Windows Entreprise.</w:t>
      </w:r>
      <w:r w:rsidR="003154F5" w:rsidRPr="00FD6067">
        <w:rPr>
          <w:lang w:val="fr-FR"/>
        </w:rPr>
        <w:t xml:space="preserve"> </w:t>
      </w:r>
      <w:r w:rsidRPr="00FD6067">
        <w:rPr>
          <w:lang w:val="fr-FR"/>
        </w:rPr>
        <w:t>Le chargement de version test d’entreprise de Windows peut également être activé sur les dispositifs n’appartenant pas à un domaine et qui exécutent Windows 8.1 Entreprise, ainsi que sur les dispositifs exécutant Windows 8.1 Pro, Windows RT ou Windows RT 8.1 par l’intermédiaire d’une clé de produit.</w:t>
      </w:r>
      <w:r w:rsidR="003154F5" w:rsidRPr="00FD6067">
        <w:rPr>
          <w:lang w:val="fr-FR"/>
        </w:rPr>
        <w:t xml:space="preserve"> </w:t>
      </w:r>
      <w:r w:rsidRPr="00FD6067">
        <w:rPr>
          <w:lang w:val="fr-FR"/>
        </w:rPr>
        <w:t>Dans tous les cas, le chargement de version test pour Windows Entreprise ne peut servir qu’au déploiement d’applications utilisées au profit du client du programme de Licence en Volume.</w:t>
      </w:r>
      <w:r w:rsidR="003154F5" w:rsidRPr="00FD6067">
        <w:rPr>
          <w:lang w:val="fr-FR"/>
        </w:rPr>
        <w:t xml:space="preserve"> </w:t>
      </w:r>
      <w:r w:rsidRPr="00FD6067">
        <w:rPr>
          <w:lang w:val="fr-FR"/>
        </w:rPr>
        <w:t>La fonctionnalité de chargement de version test pour Windows Entreprise est un supplément du système d’exploitation d‘ordinateur Windows. Les conditions de licence qui s’appliquent à ce dernier, telles que complétées par les présentes, s’appliquent par conséquent également à l’utilisation par le client de la fonctionnalité de chargement de version test.</w:t>
      </w:r>
    </w:p>
    <w:p w:rsidR="00C9711E" w:rsidRPr="00FD6067" w:rsidRDefault="00C9711E" w:rsidP="00C9711E">
      <w:pPr>
        <w:pStyle w:val="ProductList-Body"/>
        <w:ind w:left="180"/>
        <w:rPr>
          <w:lang w:val="fr-FR"/>
        </w:rPr>
      </w:pPr>
    </w:p>
    <w:p w:rsidR="00C9711E" w:rsidRPr="00FD6067" w:rsidRDefault="00C9711E" w:rsidP="00C9711E">
      <w:pPr>
        <w:pStyle w:val="ProductList-Body"/>
        <w:ind w:left="180"/>
        <w:rPr>
          <w:b/>
          <w:lang w:val="fr-FR"/>
        </w:rPr>
      </w:pPr>
      <w:r w:rsidRPr="00FD6067">
        <w:rPr>
          <w:b/>
          <w:color w:val="00188F"/>
          <w:lang w:val="fr-FR"/>
        </w:rPr>
        <w:t>Avantage de la Software Assurance</w:t>
      </w:r>
    </w:p>
    <w:p w:rsidR="00C9711E" w:rsidRPr="00FD6067" w:rsidRDefault="00C9711E" w:rsidP="00C9711E">
      <w:pPr>
        <w:pStyle w:val="ProductList-Body"/>
        <w:ind w:left="180"/>
        <w:rPr>
          <w:lang w:val="fr-FR"/>
        </w:rPr>
      </w:pPr>
      <w:r w:rsidRPr="00FD6067">
        <w:rPr>
          <w:lang w:val="fr-FR"/>
        </w:rPr>
        <w:t>Une clé de produit permet d’activer le chargement de version test pour Windows Enterprise sur les dispositifs suivants :</w:t>
      </w:r>
    </w:p>
    <w:p w:rsidR="00C9711E" w:rsidRPr="00FD6067" w:rsidRDefault="00C9711E" w:rsidP="00343417">
      <w:pPr>
        <w:pStyle w:val="ProductList-Body"/>
        <w:numPr>
          <w:ilvl w:val="0"/>
          <w:numId w:val="50"/>
        </w:numPr>
        <w:ind w:left="720" w:hanging="270"/>
        <w:rPr>
          <w:lang w:val="fr-FR"/>
        </w:rPr>
      </w:pPr>
      <w:r w:rsidRPr="00FD6067">
        <w:rPr>
          <w:lang w:val="fr-FR"/>
        </w:rPr>
        <w:t>les dispositifs avec SA pour Windows active ;</w:t>
      </w:r>
    </w:p>
    <w:p w:rsidR="00C9711E" w:rsidRPr="00FD6067" w:rsidRDefault="00C9711E" w:rsidP="00343417">
      <w:pPr>
        <w:pStyle w:val="ProductList-Body"/>
        <w:numPr>
          <w:ilvl w:val="0"/>
          <w:numId w:val="50"/>
        </w:numPr>
        <w:ind w:left="720" w:hanging="270"/>
        <w:rPr>
          <w:lang w:val="fr-FR"/>
        </w:rPr>
      </w:pPr>
      <w:r w:rsidRPr="00FD6067">
        <w:rPr>
          <w:lang w:val="fr-FR"/>
        </w:rPr>
        <w:t>les dispositifs avec abonnement actif à Windows Intune (par Dispositif) ou VDA ;</w:t>
      </w:r>
    </w:p>
    <w:p w:rsidR="00C9711E" w:rsidRPr="00FD6067" w:rsidRDefault="00C9711E" w:rsidP="00343417">
      <w:pPr>
        <w:pStyle w:val="ProductList-Body"/>
        <w:numPr>
          <w:ilvl w:val="0"/>
          <w:numId w:val="50"/>
        </w:numPr>
        <w:ind w:left="720" w:hanging="270"/>
        <w:rPr>
          <w:lang w:val="fr-FR"/>
        </w:rPr>
      </w:pPr>
      <w:r w:rsidRPr="00FD6067">
        <w:rPr>
          <w:lang w:val="fr-FR"/>
        </w:rPr>
        <w:t>les dispositifs Windows RT et Windows RT 8.1 ;</w:t>
      </w:r>
    </w:p>
    <w:p w:rsidR="00C9711E" w:rsidRPr="00FD6067" w:rsidRDefault="00C9711E" w:rsidP="00343417">
      <w:pPr>
        <w:pStyle w:val="ProductList-Body"/>
        <w:numPr>
          <w:ilvl w:val="0"/>
          <w:numId w:val="50"/>
        </w:numPr>
        <w:ind w:left="720" w:hanging="270"/>
        <w:rPr>
          <w:lang w:val="fr-FR"/>
        </w:rPr>
      </w:pPr>
      <w:r w:rsidRPr="00FD6067">
        <w:rPr>
          <w:lang w:val="fr-FR"/>
        </w:rPr>
        <w:t>les dispositifs couverts par la licence d’abonnement à l’Assistant Windows.</w:t>
      </w:r>
    </w:p>
    <w:p w:rsidR="00C9711E" w:rsidRPr="00FD6067" w:rsidRDefault="00C9711E" w:rsidP="00C9711E">
      <w:pPr>
        <w:pStyle w:val="ProductList-Body"/>
        <w:ind w:left="180"/>
        <w:rPr>
          <w:lang w:val="fr-FR"/>
        </w:rPr>
      </w:pPr>
    </w:p>
    <w:p w:rsidR="00C9711E" w:rsidRPr="00FD6067" w:rsidRDefault="00C9711E" w:rsidP="00C9711E">
      <w:pPr>
        <w:pStyle w:val="ProductList-Body"/>
        <w:ind w:left="180"/>
        <w:rPr>
          <w:lang w:val="fr-FR"/>
        </w:rPr>
      </w:pPr>
      <w:r w:rsidRPr="00FD6067">
        <w:rPr>
          <w:lang w:val="fr-FR"/>
        </w:rPr>
        <w:t>Le chargement de version test pour Windows Entreprise ne peut être activé que sur les dispositifs autorisés, avant expiration de la SA ou de la Licence d’Abonnement correspondante. Dans le cadre des programmes Éducation, le chargement de version test pour Windows Enterprise ne peut être activé que sur les dispositifs détenus par l’établissement signataire.</w:t>
      </w:r>
    </w:p>
    <w:p w:rsidR="00C9711E" w:rsidRPr="00FD6067" w:rsidRDefault="00C9711E" w:rsidP="00C9711E">
      <w:pPr>
        <w:pStyle w:val="ProductList-Body"/>
        <w:ind w:left="180"/>
        <w:rPr>
          <w:lang w:val="fr-FR"/>
        </w:rPr>
      </w:pPr>
    </w:p>
    <w:p w:rsidR="00C9711E" w:rsidRPr="00FD6067" w:rsidRDefault="00C9711E" w:rsidP="00C9711E">
      <w:pPr>
        <w:pStyle w:val="ProductList-Body"/>
        <w:ind w:left="180"/>
        <w:rPr>
          <w:b/>
          <w:color w:val="00188F"/>
          <w:lang w:val="fr-FR"/>
        </w:rPr>
      </w:pPr>
      <w:r w:rsidRPr="00FD6067">
        <w:rPr>
          <w:b/>
          <w:color w:val="00188F"/>
          <w:lang w:val="fr-FR"/>
        </w:rPr>
        <w:t>Licence de chargement de version test pour Windows Entreprise disponible à l’achat</w:t>
      </w:r>
    </w:p>
    <w:p w:rsidR="00C9711E" w:rsidRPr="00FD6067" w:rsidRDefault="00C9711E" w:rsidP="00C9711E">
      <w:pPr>
        <w:pStyle w:val="ProductList-Body"/>
        <w:ind w:left="180"/>
        <w:rPr>
          <w:lang w:val="fr-FR"/>
        </w:rPr>
      </w:pPr>
      <w:r w:rsidRPr="00FD6067">
        <w:rPr>
          <w:lang w:val="fr-FR"/>
        </w:rPr>
        <w:t>Les clients peuvent acquérir des licences de chargement de version test pour Windows Enterprise.</w:t>
      </w:r>
      <w:r w:rsidR="003154F5" w:rsidRPr="00FD6067">
        <w:rPr>
          <w:lang w:val="fr-FR"/>
        </w:rPr>
        <w:t xml:space="preserve"> </w:t>
      </w:r>
      <w:r w:rsidRPr="00FD6067">
        <w:rPr>
          <w:lang w:val="fr-FR"/>
        </w:rPr>
        <w:t>Chacune d’entre elles ne doit être attribuée de manière définitive qu’à un seul dispositif. Dans le cadre des programmes Éducation, le chargement de version test pour Windows Enterprise ne peut être activé que sur les dispositifs détenus par l’établissement signataire. Les licences de chargement de version test d’entreprise pour Windows 8 et Windows 8.1 sont interchangeables. Par exemple, un dispositif sous licence de chargement de version test pour Windows 8 Entreprise mis à jour vers Windows 8.1 n’a pas besoin d’une autre licence pour le chargement d‘une version test sur le système d’exploitation mis à jour.</w:t>
      </w:r>
    </w:p>
    <w:p w:rsidR="00AB48DD" w:rsidRPr="00FD6067" w:rsidRDefault="00AB48DD" w:rsidP="00AB48DD">
      <w:pPr>
        <w:pStyle w:val="ProductList-Body"/>
        <w:rPr>
          <w:lang w:val="fr-FR"/>
        </w:rPr>
      </w:pPr>
    </w:p>
    <w:p w:rsidR="00A157E7" w:rsidRPr="00FD6067" w:rsidRDefault="00A157E7" w:rsidP="00A157E7">
      <w:pPr>
        <w:pStyle w:val="ProductList-Body"/>
        <w:rPr>
          <w:b/>
          <w:lang w:val="fr-FR"/>
        </w:rPr>
      </w:pPr>
      <w:r w:rsidRPr="00FD6067">
        <w:rPr>
          <w:b/>
          <w:color w:val="00188F"/>
          <w:lang w:val="fr-FR"/>
        </w:rPr>
        <w:t>Mise à Jour Windows 8.1 Pro et Entreprise</w:t>
      </w:r>
    </w:p>
    <w:p w:rsidR="00A157E7" w:rsidRDefault="00A157E7" w:rsidP="00BD539E">
      <w:pPr>
        <w:pStyle w:val="ProductList-Body"/>
        <w:ind w:left="180"/>
      </w:pPr>
      <w:r w:rsidRPr="00FD6067">
        <w:rPr>
          <w:lang w:val="fr-FR"/>
        </w:rPr>
        <w:t>La Mise à Jour Windows Entreprise est disponible sous Licence en Volume depuis le 1er mars 2014.</w:t>
      </w:r>
      <w:r w:rsidR="003154F5" w:rsidRPr="00FD6067">
        <w:rPr>
          <w:lang w:val="fr-FR"/>
        </w:rPr>
        <w:t xml:space="preserve"> </w:t>
      </w:r>
      <w:r>
        <w:t>Voici les nouvelles conditions applicables à</w:t>
      </w:r>
      <w:r w:rsidR="00BD539E">
        <w:t> </w:t>
      </w:r>
      <w:r>
        <w:t xml:space="preserve">cette </w:t>
      </w:r>
      <w:proofErr w:type="gramStart"/>
      <w:r>
        <w:t>offre :</w:t>
      </w:r>
      <w:proofErr w:type="gramEnd"/>
    </w:p>
    <w:p w:rsidR="00A157E7" w:rsidRPr="00FD6067" w:rsidRDefault="00A157E7" w:rsidP="00343417">
      <w:pPr>
        <w:pStyle w:val="ProductList-Body"/>
        <w:numPr>
          <w:ilvl w:val="0"/>
          <w:numId w:val="43"/>
        </w:numPr>
        <w:ind w:left="720" w:hanging="270"/>
        <w:rPr>
          <w:lang w:val="fr-FR"/>
        </w:rPr>
      </w:pPr>
      <w:r w:rsidRPr="00FD6067">
        <w:rPr>
          <w:b/>
          <w:lang w:val="fr-FR"/>
        </w:rPr>
        <w:t>Mise à Jour de Windows Pro</w:t>
      </w:r>
      <w:r w:rsidRPr="00FD6067">
        <w:rPr>
          <w:lang w:val="fr-FR"/>
        </w:rPr>
        <w:t> : La mise à jour Windows Pro reste valable pour les achats sans SA.</w:t>
      </w:r>
    </w:p>
    <w:p w:rsidR="00A157E7" w:rsidRPr="00FD6067" w:rsidRDefault="00A157E7" w:rsidP="00343417">
      <w:pPr>
        <w:pStyle w:val="ProductList-Body"/>
        <w:numPr>
          <w:ilvl w:val="0"/>
          <w:numId w:val="43"/>
        </w:numPr>
        <w:ind w:left="720" w:hanging="270"/>
        <w:rPr>
          <w:lang w:val="fr-FR"/>
        </w:rPr>
      </w:pPr>
      <w:r w:rsidRPr="00FD6067">
        <w:rPr>
          <w:b/>
          <w:lang w:val="fr-FR"/>
        </w:rPr>
        <w:t>Mise à Jour de Windows Entreprise</w:t>
      </w:r>
      <w:r w:rsidRPr="00FD6067">
        <w:rPr>
          <w:lang w:val="fr-FR"/>
        </w:rPr>
        <w:t> : La Mise à Jour Windows Entreprise, disponible à compter du 1er mars 2014, permet aux clients détenteurs d’un système d’exploitation éligible de passer à Windows Entreprise.</w:t>
      </w:r>
      <w:r w:rsidR="003154F5" w:rsidRPr="00FD6067">
        <w:rPr>
          <w:lang w:val="fr-FR"/>
        </w:rPr>
        <w:t xml:space="preserve"> </w:t>
      </w:r>
    </w:p>
    <w:p w:rsidR="00A157E7" w:rsidRPr="00FD6067" w:rsidRDefault="00A157E7" w:rsidP="00343417">
      <w:pPr>
        <w:pStyle w:val="ProductList-Body"/>
        <w:numPr>
          <w:ilvl w:val="0"/>
          <w:numId w:val="43"/>
        </w:numPr>
        <w:ind w:left="720" w:hanging="270"/>
        <w:rPr>
          <w:lang w:val="fr-FR"/>
        </w:rPr>
      </w:pPr>
      <w:r w:rsidRPr="00FD6067">
        <w:rPr>
          <w:b/>
          <w:lang w:val="fr-FR"/>
        </w:rPr>
        <w:t>Software Assurance</w:t>
      </w:r>
      <w:r w:rsidRPr="00FD6067">
        <w:rPr>
          <w:lang w:val="fr-FR"/>
        </w:rPr>
        <w:t> :</w:t>
      </w:r>
      <w:r w:rsidR="003154F5" w:rsidRPr="00FD6067">
        <w:rPr>
          <w:lang w:val="fr-FR"/>
        </w:rPr>
        <w:t xml:space="preserve"> </w:t>
      </w:r>
      <w:r w:rsidRPr="00FD6067">
        <w:rPr>
          <w:lang w:val="fr-FR"/>
        </w:rPr>
        <w:t>Sauf stipulation contraire ci-dessous, la SA ne pourra être achetée que pour une licence de Mise à Jour Windows Entreprise.</w:t>
      </w:r>
      <w:r w:rsidR="003154F5" w:rsidRPr="00FD6067">
        <w:rPr>
          <w:lang w:val="fr-FR"/>
        </w:rPr>
        <w:t xml:space="preserve"> </w:t>
      </w:r>
    </w:p>
    <w:p w:rsidR="00A157E7" w:rsidRPr="00FD6067" w:rsidRDefault="00A157E7" w:rsidP="00343417">
      <w:pPr>
        <w:pStyle w:val="ProductList-Body"/>
        <w:numPr>
          <w:ilvl w:val="1"/>
          <w:numId w:val="43"/>
        </w:numPr>
        <w:ind w:left="990" w:hanging="270"/>
        <w:rPr>
          <w:lang w:val="fr-FR"/>
        </w:rPr>
      </w:pPr>
      <w:r w:rsidRPr="00FD6067">
        <w:rPr>
          <w:b/>
          <w:lang w:val="fr-FR"/>
        </w:rPr>
        <w:t>Programmes de Licences Select Plus, Open Value et Open</w:t>
      </w:r>
      <w:r w:rsidRPr="00FD6067">
        <w:rPr>
          <w:lang w:val="fr-FR"/>
        </w:rPr>
        <w:t> : les clients peuvent continuer d‘acheter des SA pour leurs nouveaux dispositifs sous licence Windows 8.1 ou 8 Pro ou Windows 7 Professionnel OEM ou FPP dans les 90 jours suivant l‘achat jusqu‘au 1er juillet 2014.</w:t>
      </w:r>
    </w:p>
    <w:p w:rsidR="00A157E7" w:rsidRPr="00FD6067" w:rsidRDefault="00A157E7" w:rsidP="00343417">
      <w:pPr>
        <w:pStyle w:val="ProductList-Body"/>
        <w:numPr>
          <w:ilvl w:val="1"/>
          <w:numId w:val="43"/>
        </w:numPr>
        <w:ind w:left="990" w:hanging="270"/>
        <w:rPr>
          <w:lang w:val="fr-FR"/>
        </w:rPr>
      </w:pPr>
      <w:r w:rsidRPr="00FD6067">
        <w:rPr>
          <w:b/>
          <w:lang w:val="fr-FR"/>
        </w:rPr>
        <w:t>Renouvellements</w:t>
      </w:r>
      <w:r w:rsidRPr="00FD6067">
        <w:rPr>
          <w:lang w:val="fr-FR"/>
        </w:rPr>
        <w:t> : Les clients ayant acheté une SA pour Windows Pro sont autorisés à renouveler leur SA sur les dispositifs couverts sans acheter de licence de Mise à Jour Windows Entreprise.</w:t>
      </w:r>
    </w:p>
    <w:p w:rsidR="00A157E7" w:rsidRPr="00FD6067" w:rsidRDefault="00A157E7" w:rsidP="00343417">
      <w:pPr>
        <w:pStyle w:val="ProductList-Body"/>
        <w:numPr>
          <w:ilvl w:val="1"/>
          <w:numId w:val="43"/>
        </w:numPr>
        <w:ind w:left="990" w:hanging="270"/>
        <w:rPr>
          <w:lang w:val="fr-FR"/>
        </w:rPr>
      </w:pPr>
      <w:r w:rsidRPr="00FD6067">
        <w:rPr>
          <w:b/>
          <w:lang w:val="fr-FR"/>
        </w:rPr>
        <w:t>Achat de Mise à Jour Windows + SA</w:t>
      </w:r>
      <w:r w:rsidRPr="00FD6067">
        <w:rPr>
          <w:lang w:val="fr-FR"/>
        </w:rPr>
        <w:t> : Tout client qui participe au programme de Licence en Volume nécessitant une SA et qui a déjà acheté une licence de Mise à Jour Windows Pro + SA pourra acheter des licences de Mise à Jour Windows Pro + SA jusqu’à la fin de son accord de mise en œuvre ou contrat.</w:t>
      </w:r>
      <w:r w:rsidR="003154F5" w:rsidRPr="00FD6067">
        <w:rPr>
          <w:lang w:val="fr-FR"/>
        </w:rPr>
        <w:t xml:space="preserve"> </w:t>
      </w:r>
      <w:r w:rsidRPr="00FD6067">
        <w:rPr>
          <w:lang w:val="fr-FR"/>
        </w:rPr>
        <w:t>Le client achètera une Mise à Jour Entreprise + SA en signant un nouvel accord de mise en œuvre ou contrat.</w:t>
      </w:r>
    </w:p>
    <w:p w:rsidR="00A157E7" w:rsidRPr="00FD6067" w:rsidRDefault="00A157E7" w:rsidP="00A157E7">
      <w:pPr>
        <w:pStyle w:val="ProductList-Body"/>
        <w:ind w:left="180"/>
        <w:rPr>
          <w:lang w:val="fr-FR"/>
        </w:rPr>
      </w:pPr>
    </w:p>
    <w:p w:rsidR="00A157E7" w:rsidRPr="00FD6067" w:rsidRDefault="00A157E7" w:rsidP="00AB48DD">
      <w:pPr>
        <w:pStyle w:val="ProductList-Body"/>
        <w:tabs>
          <w:tab w:val="clear" w:pos="158"/>
          <w:tab w:val="left" w:pos="180"/>
        </w:tabs>
        <w:ind w:left="180"/>
        <w:rPr>
          <w:b/>
          <w:lang w:val="fr-FR"/>
        </w:rPr>
      </w:pPr>
      <w:r w:rsidRPr="00FD6067">
        <w:rPr>
          <w:b/>
          <w:color w:val="00188F"/>
          <w:lang w:val="fr-FR"/>
        </w:rPr>
        <w:t>Droit d’utiliser Windows 8.1 Pro au lieu de Windows 8 Pro</w:t>
      </w:r>
    </w:p>
    <w:p w:rsidR="00A157E7" w:rsidRPr="00FD6067" w:rsidRDefault="00A157E7" w:rsidP="00A157E7">
      <w:pPr>
        <w:pStyle w:val="ProductList-Body"/>
        <w:ind w:left="180"/>
        <w:rPr>
          <w:lang w:val="fr-FR"/>
        </w:rPr>
      </w:pPr>
      <w:r w:rsidRPr="00FD6067">
        <w:rPr>
          <w:lang w:val="fr-FR"/>
        </w:rPr>
        <w:t>Les clients détenteurs de Licences en Volume pour Windows 8 Pro disposent également d’une licence pour Windows 8.1 Pro, même si la SA du système d’exploitation d’ordinateur Windows n’était plus valable à la date de mise en circulation de Windows 8.1 Pro.</w:t>
      </w:r>
      <w:r w:rsidR="003154F5" w:rsidRPr="00FD6067">
        <w:rPr>
          <w:lang w:val="fr-FR"/>
        </w:rPr>
        <w:t xml:space="preserve"> </w:t>
      </w:r>
      <w:r w:rsidRPr="00FD6067">
        <w:rPr>
          <w:lang w:val="fr-FR"/>
        </w:rPr>
        <w:t>Cette disposition ne s’applique pas à Windows 8 Entreprise. Vous devez disposer d’une SA active pour le système d’exploitation d’ordinateur Windows pour prétendre à des droits sur Windows 8.1 Entreprise.</w:t>
      </w:r>
    </w:p>
    <w:p w:rsidR="00A157E7" w:rsidRPr="00FD6067" w:rsidRDefault="00A157E7" w:rsidP="00A157E7">
      <w:pPr>
        <w:pStyle w:val="ProductList-Body"/>
        <w:ind w:left="180"/>
        <w:rPr>
          <w:lang w:val="fr-FR"/>
        </w:rPr>
      </w:pPr>
    </w:p>
    <w:p w:rsidR="00A157E7" w:rsidRPr="00FD6067" w:rsidRDefault="00A157E7" w:rsidP="00A157E7">
      <w:pPr>
        <w:pStyle w:val="ProductList-Body"/>
        <w:ind w:left="180"/>
        <w:rPr>
          <w:b/>
          <w:color w:val="00188F"/>
          <w:lang w:val="fr-FR"/>
        </w:rPr>
      </w:pPr>
      <w:r w:rsidRPr="00FD6067">
        <w:rPr>
          <w:b/>
          <w:color w:val="00188F"/>
          <w:lang w:val="fr-FR"/>
        </w:rPr>
        <w:t>Systèmes d’exploitation éligibles</w:t>
      </w:r>
    </w:p>
    <w:p w:rsidR="00A157E7" w:rsidRPr="00FD6067" w:rsidRDefault="00A157E7" w:rsidP="006A4221">
      <w:pPr>
        <w:pStyle w:val="ProductList-Body"/>
        <w:ind w:left="180"/>
        <w:rPr>
          <w:highlight w:val="yellow"/>
          <w:lang w:val="fr-FR"/>
        </w:rPr>
      </w:pPr>
      <w:r w:rsidRPr="00FD6067">
        <w:rPr>
          <w:lang w:val="fr-FR"/>
        </w:rPr>
        <w:t>Les clients détenteurs de contrats de Licences en Volume peuvent acheter des licences de mise à jour de système d’exploitation d’ordinateur pour Windows 8.1 Pro et/ou Windows 8.1 Entreprise. Les licences de systèmes d’exploitation d’ordinateur concédées sont uniquement des licences de mises à jour. Les licences de système d’exploitation d’ordinateur complètes ne sont pas disponibles.</w:t>
      </w:r>
      <w:r w:rsidR="003154F5" w:rsidRPr="00FD6067">
        <w:rPr>
          <w:lang w:val="fr-FR"/>
        </w:rPr>
        <w:t xml:space="preserve"> </w:t>
      </w:r>
      <w:r w:rsidRPr="00FD6067">
        <w:rPr>
          <w:lang w:val="fr-FR"/>
        </w:rPr>
        <w:t>Par conséquent, chaque dispositif sur lequel est exécutée la Mise à Jour Windows 8.1 Pro (si disponible dans le cadre du programme du client) ou la Mise à Jour Windows</w:t>
      </w:r>
      <w:r w:rsidR="00382FEC">
        <w:rPr>
          <w:lang w:val="fr-FR"/>
        </w:rPr>
        <w:t> </w:t>
      </w:r>
      <w:r w:rsidRPr="00FD6067">
        <w:rPr>
          <w:lang w:val="fr-FR"/>
        </w:rPr>
        <w:t>8.1 Entreprise doit posséder une licence lui permettant d’exécuter l’un des systèmes d’exploitation éligibles indiqués ci-dessous. Les</w:t>
      </w:r>
      <w:r w:rsidR="006A4221">
        <w:rPr>
          <w:lang w:val="fr-FR"/>
        </w:rPr>
        <w:t> </w:t>
      </w:r>
      <w:r w:rsidRPr="00FD6067">
        <w:rPr>
          <w:lang w:val="fr-FR"/>
        </w:rPr>
        <w:t>systèmes d‘exploitation éligibles par type de Programme sont les suivants :</w:t>
      </w:r>
    </w:p>
    <w:p w:rsidR="00A157E7" w:rsidRPr="00FD6067" w:rsidRDefault="00A157E7" w:rsidP="00A157E7">
      <w:pPr>
        <w:pStyle w:val="ProductList-Body"/>
        <w:shd w:val="clear" w:color="auto" w:fill="FFFFFF" w:themeFill="background1"/>
        <w:rPr>
          <w:highlight w:val="yellow"/>
          <w:lang w:val="fr-FR"/>
        </w:rPr>
      </w:pPr>
    </w:p>
    <w:tbl>
      <w:tblPr>
        <w:tblW w:w="10530" w:type="dxa"/>
        <w:tblInd w:w="170" w:type="dxa"/>
        <w:tblLayout w:type="fixed"/>
        <w:tblCellMar>
          <w:left w:w="0" w:type="dxa"/>
          <w:right w:w="0" w:type="dxa"/>
        </w:tblCellMar>
        <w:tblLook w:val="04A0" w:firstRow="1" w:lastRow="0" w:firstColumn="1" w:lastColumn="0" w:noHBand="0" w:noVBand="1"/>
      </w:tblPr>
      <w:tblGrid>
        <w:gridCol w:w="3971"/>
        <w:gridCol w:w="1305"/>
        <w:gridCol w:w="1255"/>
        <w:gridCol w:w="1310"/>
        <w:gridCol w:w="1356"/>
        <w:gridCol w:w="1333"/>
      </w:tblGrid>
      <w:tr w:rsidR="00A157E7" w:rsidRPr="0043735F" w:rsidTr="00E271EF">
        <w:trPr>
          <w:cantSplit/>
          <w:trHeight w:val="592"/>
          <w:tblHeader/>
        </w:trPr>
        <w:tc>
          <w:tcPr>
            <w:tcW w:w="3971"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Systèmes d’exploitation éligibles</w:t>
            </w:r>
          </w:p>
        </w:tc>
        <w:tc>
          <w:tcPr>
            <w:tcW w:w="130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25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1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5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FD6067" w:rsidRDefault="00A157E7" w:rsidP="00A23FD9">
            <w:pPr>
              <w:pStyle w:val="ProductList-Body"/>
              <w:spacing w:before="20" w:after="20"/>
              <w:ind w:left="-69" w:right="-74"/>
              <w:rPr>
                <w:color w:val="FFFFFF" w:themeColor="background1"/>
                <w:sz w:val="16"/>
                <w:lang w:val="fr-FR"/>
              </w:rPr>
            </w:pPr>
            <w:r w:rsidRPr="00FD6067">
              <w:rPr>
                <w:color w:val="FFFFFF" w:themeColor="background1"/>
                <w:sz w:val="16"/>
                <w:lang w:val="fr-FR"/>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rsidTr="00E271EF">
        <w:trPr>
          <w:cantSplit/>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et Windows 8.1 (32 bits ou 64 bits)</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Entreprise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FD6067" w:rsidRDefault="00A157E7" w:rsidP="00A23FD9">
            <w:pPr>
              <w:pStyle w:val="ProductList-Body"/>
              <w:ind w:left="162"/>
              <w:rPr>
                <w:lang w:val="fr-FR"/>
              </w:rPr>
            </w:pPr>
            <w:r w:rsidRPr="00FD6067">
              <w:rPr>
                <w:lang w:val="fr-FR"/>
              </w:rPr>
              <w:t>Professionnel (N, K, KN, sans disque dur*)</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et Windows 8.1</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Version unilingue de Windows 8 et Windows 8.1</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pour l‘Éducation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avec Bing</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ou 64 bits)</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Entreprise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ind w:left="162"/>
              <w:rPr>
                <w:lang w:val="fr-FR"/>
              </w:rPr>
            </w:pPr>
            <w:r w:rsidRPr="00FD6067">
              <w:rPr>
                <w:lang w:val="fr-FR"/>
              </w:rPr>
              <w:t>Professionnel (sans disque dur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Intégrale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Premium</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Basique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Starter</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CC0010" w:rsidTr="00E271EF">
        <w:trPr>
          <w:cantSplit/>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FD6067" w:rsidRDefault="00A157E7" w:rsidP="00E271EF">
            <w:pPr>
              <w:pStyle w:val="ProductList-Body"/>
              <w:keepNext/>
              <w:rPr>
                <w:b/>
                <w:caps/>
                <w:lang w:val="pt-BR"/>
              </w:rPr>
            </w:pPr>
            <w:r w:rsidRPr="00FD6067">
              <w:rPr>
                <w:b/>
                <w:lang w:val="pt-BR"/>
              </w:rPr>
              <w:t>Windows Vista (32 bits ou 64 bits)</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Entreprise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Professionnel (Blade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Intégrale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Premium</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Basique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Starter</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ou 64 bits)</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Professionnel (Blade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Tablet PC (Blade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Édition Blade PC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ind w:left="162"/>
              <w:rPr>
                <w:lang w:val="fr-FR"/>
              </w:rPr>
            </w:pPr>
            <w:r w:rsidRPr="00FD6067">
              <w:rPr>
                <w:lang w:val="fr-FR"/>
              </w:rPr>
              <w:t>Édition Familiale et Édition Starter</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jc w:val="center"/>
              <w:rPr>
                <w:caps/>
                <w:lang w:val="fr-FR"/>
              </w:rPr>
            </w:pP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jc w:val="center"/>
              <w:rPr>
                <w:rFonts w:eastAsia="Times New Roman"/>
                <w:caps/>
                <w:lang w:val="fr-FR"/>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jc w:val="center"/>
              <w:rPr>
                <w:caps/>
                <w:lang w:val="fr-FR"/>
              </w:rPr>
            </w:pP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FD6067" w:rsidRDefault="00A157E7" w:rsidP="00A23FD9">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Professionnel</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FD6067" w:rsidRDefault="00A157E7" w:rsidP="00A23FD9">
            <w:pPr>
              <w:pStyle w:val="ProductList-Body"/>
              <w:rPr>
                <w:b/>
                <w:lang w:val="fr-FR"/>
              </w:rPr>
            </w:pPr>
            <w:r w:rsidRPr="00FD6067">
              <w:rPr>
                <w:b/>
                <w:lang w:val="fr-FR"/>
              </w:rPr>
              <w:t>Windows 98 (y compris la 2e édition)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271EF">
        <w:trPr>
          <w:cantSplit/>
          <w:trHeight w:val="255"/>
        </w:trPr>
        <w:tc>
          <w:tcPr>
            <w:tcW w:w="397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782926" w:rsidRDefault="00A157E7" w:rsidP="00A157E7">
      <w:pPr>
        <w:pStyle w:val="ProductList-Body"/>
        <w:shd w:val="clear" w:color="auto" w:fill="FFFFFF" w:themeFill="background1"/>
      </w:pPr>
    </w:p>
    <w:p w:rsidR="00A157E7" w:rsidRPr="00FD6067" w:rsidRDefault="00A157E7" w:rsidP="00A157E7">
      <w:pPr>
        <w:pStyle w:val="ProductList-Body"/>
        <w:ind w:left="180"/>
        <w:rPr>
          <w:lang w:val="fr-FR"/>
        </w:rPr>
      </w:pPr>
      <w:r w:rsidRPr="00FD6067">
        <w:rPr>
          <w:lang w:val="fr-FR"/>
        </w:rPr>
        <w:t>Les systèmes d’exploitation qui ne sont pas recensés dans la liste ci-dessus ne sont pas des systèmes d’exploitation éligibles, par exemple :</w:t>
      </w:r>
    </w:p>
    <w:p w:rsidR="00A157E7" w:rsidRPr="00FD6067" w:rsidRDefault="00A157E7" w:rsidP="00343417">
      <w:pPr>
        <w:pStyle w:val="ProductList-Body"/>
        <w:numPr>
          <w:ilvl w:val="0"/>
          <w:numId w:val="44"/>
        </w:numPr>
        <w:ind w:left="720" w:hanging="270"/>
        <w:rPr>
          <w:lang w:val="fr-FR"/>
        </w:rPr>
      </w:pPr>
      <w:r w:rsidRPr="00FD6067">
        <w:rPr>
          <w:lang w:val="fr-FR"/>
        </w:rPr>
        <w:t>Les Systèmes Embarqués (par exemple, Windows Embedded 8.1 Industry Pro et Windows XP Embedded) ne sont pas éligibles aux Mises à</w:t>
      </w:r>
      <w:r w:rsidR="008828B7" w:rsidRPr="00FD6067">
        <w:rPr>
          <w:lang w:val="fr-FR"/>
        </w:rPr>
        <w:t> </w:t>
      </w:r>
      <w:r w:rsidRPr="00FD6067">
        <w:rPr>
          <w:lang w:val="fr-FR"/>
        </w:rPr>
        <w:t>Jour Windows 8.1 Pro ou Entreprise.</w:t>
      </w:r>
    </w:p>
    <w:p w:rsidR="00A157E7" w:rsidRPr="00FD6067" w:rsidRDefault="00A157E7" w:rsidP="00343417">
      <w:pPr>
        <w:pStyle w:val="ProductList-Body"/>
        <w:numPr>
          <w:ilvl w:val="0"/>
          <w:numId w:val="44"/>
        </w:numPr>
        <w:ind w:left="720" w:hanging="270"/>
        <w:rPr>
          <w:lang w:val="fr-FR"/>
        </w:rPr>
      </w:pPr>
      <w:r w:rsidRPr="00FD6067">
        <w:rPr>
          <w:lang w:val="fr-FR"/>
        </w:rPr>
        <w:t>Linux et OS/2 ne sont pas éligibles aux Mises à Jour Windows 8.1 Pro ou Entreprise.</w:t>
      </w:r>
    </w:p>
    <w:p w:rsidR="00A157E7" w:rsidRPr="00FD6067" w:rsidRDefault="00A157E7" w:rsidP="00343417">
      <w:pPr>
        <w:pStyle w:val="ProductList-Body"/>
        <w:numPr>
          <w:ilvl w:val="0"/>
          <w:numId w:val="44"/>
        </w:numPr>
        <w:ind w:left="720" w:hanging="270"/>
        <w:rPr>
          <w:lang w:val="fr-FR"/>
        </w:rPr>
      </w:pPr>
      <w:r w:rsidRPr="00FD6067">
        <w:rPr>
          <w:lang w:val="fr-FR"/>
        </w:rPr>
        <w:t>La CAL Services Bureau à Distance (RDS) n’est pas éligible aux Mises à Jour Windows 8.1 Pro ou Entreprise.</w:t>
      </w:r>
    </w:p>
    <w:p w:rsidR="00A157E7" w:rsidRPr="00FD6067" w:rsidRDefault="00A157E7" w:rsidP="00A157E7">
      <w:pPr>
        <w:pStyle w:val="ProductList-Body"/>
        <w:ind w:left="180"/>
        <w:rPr>
          <w:lang w:val="fr-FR"/>
        </w:rPr>
      </w:pPr>
    </w:p>
    <w:p w:rsidR="00A157E7" w:rsidRPr="00FD6067" w:rsidRDefault="00A157E7" w:rsidP="00A157E7">
      <w:pPr>
        <w:pStyle w:val="ProductList-Body"/>
        <w:ind w:left="180"/>
        <w:rPr>
          <w:b/>
          <w:color w:val="00188F"/>
          <w:lang w:val="fr-FR"/>
        </w:rPr>
      </w:pPr>
      <w:r w:rsidRPr="00FD6067">
        <w:rPr>
          <w:b/>
          <w:color w:val="00188F"/>
          <w:lang w:val="fr-FR"/>
        </w:rPr>
        <w:t>Règles relatives aux systèmes d’exploitation éligibles</w:t>
      </w:r>
    </w:p>
    <w:p w:rsidR="00A157E7" w:rsidRPr="00FD6067" w:rsidRDefault="00A157E7" w:rsidP="00343417">
      <w:pPr>
        <w:pStyle w:val="ProductList-Body"/>
        <w:numPr>
          <w:ilvl w:val="0"/>
          <w:numId w:val="45"/>
        </w:numPr>
        <w:ind w:left="720" w:hanging="270"/>
        <w:rPr>
          <w:lang w:val="fr-FR"/>
        </w:rPr>
      </w:pPr>
      <w:r w:rsidRPr="00FD6067">
        <w:rPr>
          <w:lang w:val="fr-FR"/>
        </w:rPr>
        <w:t>Le système d’exploitation éligible doit être installé sur le dispositif auquel la licence de Mise à Jour VL doit être attribuée.</w:t>
      </w:r>
    </w:p>
    <w:p w:rsidR="00A157E7" w:rsidRPr="00FD6067" w:rsidRDefault="00A157E7" w:rsidP="00343417">
      <w:pPr>
        <w:pStyle w:val="ProductList-Body"/>
        <w:numPr>
          <w:ilvl w:val="1"/>
          <w:numId w:val="45"/>
        </w:numPr>
        <w:ind w:left="990" w:hanging="270"/>
        <w:rPr>
          <w:lang w:val="fr-FR"/>
        </w:rPr>
      </w:pPr>
      <w:r w:rsidRPr="00FD6067">
        <w:rPr>
          <w:lang w:val="fr-FR"/>
        </w:rPr>
        <w:t>Apple Macintosh ne constitue un système d’exploitation éligible que s’il est installé par le fabricant autorisé avant la vente initiale du dispositif.</w:t>
      </w:r>
    </w:p>
    <w:p w:rsidR="00A157E7" w:rsidRDefault="00A157E7" w:rsidP="00343417">
      <w:pPr>
        <w:pStyle w:val="ProductList-Body"/>
        <w:numPr>
          <w:ilvl w:val="0"/>
          <w:numId w:val="45"/>
        </w:numPr>
        <w:ind w:left="720" w:hanging="270"/>
      </w:pPr>
      <w:r w:rsidRPr="00FD6067">
        <w:rPr>
          <w:lang w:val="fr-FR"/>
        </w:rPr>
        <w:t xml:space="preserve">Les clients doivent supprimer le système d’exploitation éligible du dispositif pour déployer la licence de Mise à Jour VL. </w:t>
      </w:r>
      <w:r>
        <w:t>Les seules exceptions applicables sont les suivantes :</w:t>
      </w:r>
    </w:p>
    <w:p w:rsidR="00A157E7" w:rsidRPr="00FD6067" w:rsidRDefault="00A157E7" w:rsidP="00343417">
      <w:pPr>
        <w:pStyle w:val="ProductList-Body"/>
        <w:numPr>
          <w:ilvl w:val="1"/>
          <w:numId w:val="45"/>
        </w:numPr>
        <w:ind w:left="990" w:hanging="270"/>
        <w:rPr>
          <w:lang w:val="fr-FR"/>
        </w:rPr>
      </w:pPr>
      <w:r w:rsidRPr="00FD6067">
        <w:rPr>
          <w:lang w:val="fr-FR"/>
        </w:rPr>
        <w:t>Les clients qui souhaitent installer ou exécuter plus d’un système d’exploitation sous licence à la fois (système d’exploitation éligible compris) doivent acquérir la SA pour leur système d’exploitation d’ordinateur Windows.</w:t>
      </w:r>
    </w:p>
    <w:p w:rsidR="00A157E7" w:rsidRPr="00FD6067" w:rsidRDefault="00A157E7" w:rsidP="00343417">
      <w:pPr>
        <w:pStyle w:val="ProductList-Body"/>
        <w:numPr>
          <w:ilvl w:val="1"/>
          <w:numId w:val="45"/>
        </w:numPr>
        <w:ind w:left="990" w:hanging="270"/>
        <w:rPr>
          <w:lang w:val="fr-FR"/>
        </w:rPr>
      </w:pPr>
      <w:r w:rsidRPr="00FD6067">
        <w:rPr>
          <w:lang w:val="fr-FR"/>
        </w:rPr>
        <w:t xml:space="preserve">Les clients qui disposent d’une SA active n’ont pas besoin de désinstaller le système d’exploitation éligible et peuvent installer et exécuter le système d’exploitation éligible et le système d’exploitation d’ordinateur Windows sous licence VL en même temps. </w:t>
      </w:r>
    </w:p>
    <w:p w:rsidR="00A157E7" w:rsidRDefault="00A157E7" w:rsidP="00343417">
      <w:pPr>
        <w:pStyle w:val="ProductList-Body"/>
        <w:numPr>
          <w:ilvl w:val="0"/>
          <w:numId w:val="45"/>
        </w:numPr>
        <w:ind w:left="720" w:hanging="270"/>
      </w:pPr>
      <w:r>
        <w:t>Clients Éducation</w:t>
      </w:r>
    </w:p>
    <w:p w:rsidR="00A157E7" w:rsidRPr="00FD6067" w:rsidRDefault="00A157E7" w:rsidP="00343417">
      <w:pPr>
        <w:pStyle w:val="ProductList-Body"/>
        <w:numPr>
          <w:ilvl w:val="1"/>
          <w:numId w:val="45"/>
        </w:numPr>
        <w:ind w:left="990" w:hanging="270"/>
        <w:rPr>
          <w:lang w:val="fr-FR"/>
        </w:rPr>
      </w:pPr>
      <w:r w:rsidRPr="00FD6067">
        <w:rPr>
          <w:lang w:val="fr-FR"/>
        </w:rP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A157E7" w:rsidRPr="00FD6067" w:rsidRDefault="00A157E7" w:rsidP="00A157E7">
      <w:pPr>
        <w:pStyle w:val="ProductList-Body"/>
        <w:rPr>
          <w:highlight w:val="yellow"/>
          <w:lang w:val="fr-FR"/>
        </w:rPr>
      </w:pPr>
    </w:p>
    <w:p w:rsidR="00A157E7" w:rsidRPr="00FD6067" w:rsidRDefault="00A157E7" w:rsidP="00A157E7">
      <w:pPr>
        <w:pStyle w:val="ProductList-Body"/>
        <w:tabs>
          <w:tab w:val="clear" w:pos="158"/>
          <w:tab w:val="left" w:pos="180"/>
        </w:tabs>
        <w:ind w:left="180"/>
        <w:rPr>
          <w:b/>
          <w:lang w:val="fr-FR"/>
        </w:rPr>
      </w:pPr>
      <w:r w:rsidRPr="00FD6067">
        <w:rPr>
          <w:b/>
          <w:color w:val="00188F"/>
          <w:lang w:val="fr-FR"/>
        </w:rPr>
        <w:t>Software Assurance</w:t>
      </w:r>
      <w:r w:rsidRPr="00FD6067">
        <w:rPr>
          <w:b/>
          <w:lang w:val="fr-FR"/>
        </w:rPr>
        <w:t xml:space="preserve"> </w:t>
      </w:r>
    </w:p>
    <w:p w:rsidR="00A157E7" w:rsidRPr="00FD6067" w:rsidRDefault="00A157E7" w:rsidP="00BD539E">
      <w:pPr>
        <w:pStyle w:val="ProductList-Body"/>
        <w:tabs>
          <w:tab w:val="clear" w:pos="158"/>
          <w:tab w:val="left" w:pos="180"/>
        </w:tabs>
        <w:ind w:left="180"/>
        <w:rPr>
          <w:lang w:val="fr-FR"/>
        </w:rPr>
      </w:pPr>
      <w:r w:rsidRPr="00FD6067">
        <w:rPr>
          <w:lang w:val="fr-FR"/>
        </w:rPr>
        <w:t>Les clients qui souhaitent souscrire la SA pour le système d’exploitation d’ordinateur Windows disposent des options qui suivent.</w:t>
      </w:r>
      <w:r w:rsidR="003154F5" w:rsidRPr="00FD6067">
        <w:rPr>
          <w:lang w:val="fr-FR"/>
        </w:rPr>
        <w:t xml:space="preserve"> </w:t>
      </w:r>
      <w:r w:rsidRPr="00FD6067">
        <w:rPr>
          <w:lang w:val="fr-FR"/>
        </w:rPr>
        <w:t>Les options ci</w:t>
      </w:r>
      <w:r w:rsidR="00BD539E" w:rsidRPr="00FD6067">
        <w:rPr>
          <w:lang w:val="fr-FR"/>
        </w:rPr>
        <w:t>­</w:t>
      </w:r>
      <w:r w:rsidRPr="00FD6067">
        <w:rPr>
          <w:lang w:val="fr-FR"/>
        </w:rPr>
        <w:t xml:space="preserve">dessous ne sont valables que pour les programmes et selon les conditions </w:t>
      </w:r>
      <w:proofErr w:type="gramStart"/>
      <w:r w:rsidRPr="00FD6067">
        <w:rPr>
          <w:lang w:val="fr-FR"/>
        </w:rPr>
        <w:t>indiqués</w:t>
      </w:r>
      <w:proofErr w:type="gramEnd"/>
      <w:r w:rsidRPr="00FD6067">
        <w:rPr>
          <w:lang w:val="fr-FR"/>
        </w:rPr>
        <w:t>.</w:t>
      </w:r>
    </w:p>
    <w:p w:rsidR="00A157E7" w:rsidRPr="00FD6067" w:rsidRDefault="00A157E7" w:rsidP="00343417">
      <w:pPr>
        <w:pStyle w:val="ProductList-Body"/>
        <w:numPr>
          <w:ilvl w:val="0"/>
          <w:numId w:val="46"/>
        </w:numPr>
        <w:tabs>
          <w:tab w:val="clear" w:pos="158"/>
          <w:tab w:val="left" w:pos="180"/>
        </w:tabs>
        <w:ind w:left="720" w:hanging="270"/>
        <w:rPr>
          <w:lang w:val="fr-FR"/>
        </w:rPr>
      </w:pPr>
      <w:r w:rsidRPr="00FD6067">
        <w:rPr>
          <w:lang w:val="fr-FR"/>
        </w:rPr>
        <w:t>Programmes de Licences Select Plus, Open Value (hors option couvrant l’ensemble de l’entreprise) et Open</w:t>
      </w:r>
      <w:r w:rsidR="003154F5" w:rsidRPr="00FD6067">
        <w:rPr>
          <w:lang w:val="fr-FR"/>
        </w:rPr>
        <w:t xml:space="preserve"> </w:t>
      </w:r>
    </w:p>
    <w:p w:rsidR="00A157E7" w:rsidRPr="00FD6067" w:rsidRDefault="00A157E7" w:rsidP="00343417">
      <w:pPr>
        <w:pStyle w:val="ProductList-Body"/>
        <w:numPr>
          <w:ilvl w:val="1"/>
          <w:numId w:val="46"/>
        </w:numPr>
        <w:tabs>
          <w:tab w:val="clear" w:pos="158"/>
          <w:tab w:val="left" w:pos="180"/>
        </w:tabs>
        <w:ind w:left="990" w:hanging="270"/>
        <w:rPr>
          <w:lang w:val="fr-FR"/>
        </w:rPr>
      </w:pPr>
      <w:r w:rsidRPr="00FD6067">
        <w:rPr>
          <w:lang w:val="fr-FR"/>
        </w:rPr>
        <w:t>Acheter la Mise à Jour et la Software Assurance Windows 8.1 Entreprise couvrant les ordinateurs sur lesquels le client a installé l’un des systèmes d’exploitation éligibles acquis sous licence, énumérés dans le tableau des Mises à Jour Windows ci-dessus.</w:t>
      </w:r>
    </w:p>
    <w:p w:rsidR="00A157E7" w:rsidRPr="00FD6067" w:rsidRDefault="00A157E7" w:rsidP="00343417">
      <w:pPr>
        <w:pStyle w:val="ProductList-Body"/>
        <w:numPr>
          <w:ilvl w:val="0"/>
          <w:numId w:val="46"/>
        </w:numPr>
        <w:tabs>
          <w:tab w:val="clear" w:pos="158"/>
          <w:tab w:val="left" w:pos="180"/>
        </w:tabs>
        <w:ind w:left="720" w:hanging="270"/>
        <w:rPr>
          <w:lang w:val="fr-FR"/>
        </w:rPr>
      </w:pPr>
      <w:r w:rsidRPr="00FD6067">
        <w:rPr>
          <w:lang w:val="fr-FR"/>
        </w:rPr>
        <w:t>Accords de Mise en Œuvre Entreprise et Contrats Open Value couvrant l’ensemble de l’entreprise (durée illimitée et abonnement) :</w:t>
      </w:r>
    </w:p>
    <w:p w:rsidR="00A157E7" w:rsidRPr="00FD6067" w:rsidRDefault="00A157E7" w:rsidP="00343417">
      <w:pPr>
        <w:pStyle w:val="ProductList-Body"/>
        <w:numPr>
          <w:ilvl w:val="1"/>
          <w:numId w:val="46"/>
        </w:numPr>
        <w:tabs>
          <w:tab w:val="clear" w:pos="158"/>
          <w:tab w:val="left" w:pos="180"/>
        </w:tabs>
        <w:ind w:left="990" w:hanging="270"/>
        <w:rPr>
          <w:lang w:val="fr-FR"/>
        </w:rPr>
      </w:pPr>
      <w:r w:rsidRPr="00FD6067">
        <w:rPr>
          <w:lang w:val="fr-FR"/>
        </w:rPr>
        <w:t>Premiers Accords de Mise en Œuvre Entreprise ou Contrats Open Value</w:t>
      </w:r>
    </w:p>
    <w:p w:rsidR="00A157E7" w:rsidRPr="00FD6067" w:rsidRDefault="00A157E7" w:rsidP="00343417">
      <w:pPr>
        <w:pStyle w:val="ProductList-Body"/>
        <w:numPr>
          <w:ilvl w:val="2"/>
          <w:numId w:val="46"/>
        </w:numPr>
        <w:tabs>
          <w:tab w:val="clear" w:pos="158"/>
          <w:tab w:val="left" w:pos="180"/>
        </w:tabs>
        <w:ind w:left="1260" w:hanging="270"/>
        <w:rPr>
          <w:lang w:val="fr-FR"/>
        </w:rPr>
      </w:pPr>
      <w:r w:rsidRPr="00FD6067">
        <w:rPr>
          <w:lang w:val="fr-FR"/>
        </w:rPr>
        <w:t>Acheter la Mise à Jour et la Software Assurance Windows 8.1 Entreprise pour tous les Dispositifs Éligibles.</w:t>
      </w:r>
      <w:r w:rsidR="003154F5" w:rsidRPr="00FD6067">
        <w:rPr>
          <w:lang w:val="fr-FR"/>
        </w:rPr>
        <w:t xml:space="preserve"> </w:t>
      </w:r>
      <w:r w:rsidRPr="00FD6067">
        <w:rPr>
          <w:lang w:val="fr-FR"/>
        </w:rPr>
        <w:t>Le client doit avoir acquis sous licence et installé l’un des systèmes d’exploitation éligibles indiqués dans le tableau des Mises à Jour Windows ci-dessus sous la colonne « Nouveau CE/OV-CW » sur tous les Dispositifs Éligibles.</w:t>
      </w:r>
    </w:p>
    <w:p w:rsidR="00A157E7" w:rsidRPr="00FD6067" w:rsidRDefault="00A157E7" w:rsidP="00343417">
      <w:pPr>
        <w:pStyle w:val="ProductList-Body"/>
        <w:numPr>
          <w:ilvl w:val="1"/>
          <w:numId w:val="46"/>
        </w:numPr>
        <w:tabs>
          <w:tab w:val="clear" w:pos="158"/>
          <w:tab w:val="left" w:pos="180"/>
        </w:tabs>
        <w:ind w:left="990" w:hanging="270"/>
        <w:rPr>
          <w:lang w:val="fr-FR"/>
        </w:rPr>
      </w:pPr>
      <w:r w:rsidRPr="00FD6067">
        <w:rPr>
          <w:lang w:val="fr-FR"/>
        </w:rPr>
        <w:t>Accords de Mise en Œuvre Entreprise ou Contrats Open Value existants (régularisation et remplacement)</w:t>
      </w:r>
    </w:p>
    <w:p w:rsidR="00A157E7" w:rsidRPr="00FD6067" w:rsidRDefault="00A157E7" w:rsidP="00343417">
      <w:pPr>
        <w:pStyle w:val="ProductList-Body"/>
        <w:numPr>
          <w:ilvl w:val="2"/>
          <w:numId w:val="46"/>
        </w:numPr>
        <w:tabs>
          <w:tab w:val="clear" w:pos="158"/>
          <w:tab w:val="left" w:pos="180"/>
        </w:tabs>
        <w:ind w:left="1260" w:hanging="270"/>
        <w:rPr>
          <w:lang w:val="fr-FR"/>
        </w:rPr>
      </w:pPr>
      <w:r w:rsidRPr="00FD6067">
        <w:rPr>
          <w:lang w:val="fr-FR"/>
        </w:rPr>
        <w:t>Acheter la Mise à Jour et la Software Assurance Windows 8.1 Entreprise pour tous les Dispositifs Éligibles supplémentaires.</w:t>
      </w:r>
      <w:r w:rsidR="003154F5" w:rsidRPr="00FD6067">
        <w:rPr>
          <w:lang w:val="fr-FR"/>
        </w:rPr>
        <w:t xml:space="preserve"> </w:t>
      </w:r>
      <w:r w:rsidRPr="00FD6067">
        <w:rPr>
          <w:lang w:val="fr-FR"/>
        </w:rPr>
        <w:t>Le client doit avoir acquis sous licence, et installé sur tous les Dispositifs Éligibles supplémentaires, achetés auprès d’une source quelconque et non dans le cadre d’une fusion ou d’une acquisition, l’un des systèmes d’exploitation éligibles recensés dans le tableau des Mises à Jour Windows ci-dessus sous la colonne « CE/OV-CW existant ».</w:t>
      </w:r>
    </w:p>
    <w:p w:rsidR="00A157E7" w:rsidRPr="00FD6067" w:rsidRDefault="00A157E7" w:rsidP="00343417">
      <w:pPr>
        <w:pStyle w:val="ProductList-Body"/>
        <w:numPr>
          <w:ilvl w:val="2"/>
          <w:numId w:val="46"/>
        </w:numPr>
        <w:tabs>
          <w:tab w:val="clear" w:pos="158"/>
          <w:tab w:val="left" w:pos="180"/>
        </w:tabs>
        <w:ind w:left="1260" w:hanging="270"/>
        <w:rPr>
          <w:lang w:val="fr-FR"/>
        </w:rPr>
      </w:pPr>
      <w:r w:rsidRPr="00FD6067">
        <w:rPr>
          <w:lang w:val="fr-FR"/>
        </w:rPr>
        <w:t>En cas de fusion ou d’acquisition, le client doit avoir acquis sous licence et installé sur tous les Dispositifs Éligibles acquis dans le cadre d’une fusion ou d’une acquisition l’un des systèmes d’exploitation éligibles recensés dans le tableau des Mises à Jour Windows ci-dessus sous la colonne « Nouveau CE/OV-CW ».</w:t>
      </w:r>
    </w:p>
    <w:p w:rsidR="00A157E7" w:rsidRPr="00FD6067" w:rsidRDefault="00A157E7" w:rsidP="00343417">
      <w:pPr>
        <w:pStyle w:val="ProductList-Body"/>
        <w:numPr>
          <w:ilvl w:val="1"/>
          <w:numId w:val="46"/>
        </w:numPr>
        <w:tabs>
          <w:tab w:val="clear" w:pos="158"/>
          <w:tab w:val="left" w:pos="180"/>
        </w:tabs>
        <w:ind w:left="990" w:hanging="270"/>
        <w:rPr>
          <w:lang w:val="fr-FR"/>
        </w:rPr>
      </w:pPr>
      <w:r w:rsidRPr="00FD6067">
        <w:rPr>
          <w:lang w:val="fr-FR"/>
        </w:rPr>
        <w:t>Renouvellement d‘un Accord de Mise en Œuvre Entreprise</w:t>
      </w:r>
    </w:p>
    <w:p w:rsidR="00A157E7" w:rsidRPr="00FD6067" w:rsidRDefault="00A157E7" w:rsidP="00343417">
      <w:pPr>
        <w:pStyle w:val="ProductList-Body"/>
        <w:numPr>
          <w:ilvl w:val="2"/>
          <w:numId w:val="46"/>
        </w:numPr>
        <w:tabs>
          <w:tab w:val="clear" w:pos="158"/>
          <w:tab w:val="left" w:pos="180"/>
        </w:tabs>
        <w:ind w:left="1260" w:hanging="270"/>
        <w:rPr>
          <w:lang w:val="fr-FR"/>
        </w:rPr>
      </w:pPr>
      <w:r w:rsidRPr="00FD6067">
        <w:rPr>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A157E7" w:rsidRPr="00FD6067" w:rsidRDefault="00A157E7" w:rsidP="00330905">
      <w:pPr>
        <w:pStyle w:val="ProductList-Body"/>
        <w:numPr>
          <w:ilvl w:val="0"/>
          <w:numId w:val="46"/>
        </w:numPr>
        <w:tabs>
          <w:tab w:val="clear" w:pos="158"/>
          <w:tab w:val="left" w:pos="180"/>
        </w:tabs>
        <w:ind w:left="720" w:hanging="270"/>
        <w:rPr>
          <w:lang w:val="fr-FR"/>
        </w:rPr>
      </w:pPr>
      <w:r w:rsidRPr="00FD6067">
        <w:rPr>
          <w:lang w:val="fr-FR"/>
        </w:rPr>
        <w:t xml:space="preserve">Établissements ayant conclu un contrat Campus, School ou Open Value Souscription </w:t>
      </w:r>
      <w:r w:rsidR="00330905">
        <w:rPr>
          <w:lang w:val="fr-FR"/>
        </w:rPr>
        <w:t>–</w:t>
      </w:r>
      <w:r w:rsidRPr="00FD6067">
        <w:rPr>
          <w:lang w:val="fr-FR"/>
        </w:rPr>
        <w:t xml:space="preserve"> Solutions Éducation : </w:t>
      </w:r>
    </w:p>
    <w:p w:rsidR="00A157E7" w:rsidRPr="00FD6067" w:rsidRDefault="00A157E7" w:rsidP="00343417">
      <w:pPr>
        <w:pStyle w:val="ProductList-Body"/>
        <w:numPr>
          <w:ilvl w:val="1"/>
          <w:numId w:val="46"/>
        </w:numPr>
        <w:tabs>
          <w:tab w:val="clear" w:pos="158"/>
          <w:tab w:val="left" w:pos="180"/>
        </w:tabs>
        <w:ind w:left="990" w:hanging="270"/>
        <w:rPr>
          <w:lang w:val="fr-FR"/>
        </w:rPr>
      </w:pPr>
      <w:r w:rsidRPr="00FD6067">
        <w:rPr>
          <w:lang w:val="fr-FR"/>
        </w:rPr>
        <w:t xml:space="preserve">L‘établissement doit avoir acquis sous licence et installé l’un des systèmes d’exploitation éligibles indiqués dans le tableau des Mises à Jour Windows ci-dessus sous la colonne « Éducation » sur tous ses dispositifs. </w:t>
      </w:r>
    </w:p>
    <w:p w:rsidR="00A157E7" w:rsidRPr="00FD6067" w:rsidRDefault="00A157E7" w:rsidP="00A157E7">
      <w:pPr>
        <w:pStyle w:val="ProductList-Body"/>
        <w:tabs>
          <w:tab w:val="clear" w:pos="158"/>
          <w:tab w:val="left" w:pos="180"/>
        </w:tabs>
        <w:ind w:left="180"/>
        <w:rPr>
          <w:lang w:val="fr-FR"/>
        </w:rPr>
      </w:pPr>
    </w:p>
    <w:p w:rsidR="00A157E7" w:rsidRPr="00FD6067" w:rsidRDefault="00A157E7" w:rsidP="00A157E7">
      <w:pPr>
        <w:pStyle w:val="ProductList-Body"/>
        <w:tabs>
          <w:tab w:val="clear" w:pos="158"/>
          <w:tab w:val="left" w:pos="180"/>
        </w:tabs>
        <w:ind w:left="180"/>
        <w:rPr>
          <w:b/>
          <w:color w:val="00188F"/>
          <w:lang w:val="fr-FR"/>
        </w:rPr>
      </w:pPr>
      <w:r w:rsidRPr="00FD6067">
        <w:rPr>
          <w:b/>
          <w:color w:val="00188F"/>
          <w:lang w:val="fr-FR"/>
        </w:rPr>
        <w:t>Option Étudiant dans le cadre des droits d’utilisation de Windows To Go</w:t>
      </w:r>
    </w:p>
    <w:p w:rsidR="00A157E7" w:rsidRPr="00FD6067" w:rsidRDefault="00A157E7" w:rsidP="00A157E7">
      <w:pPr>
        <w:pStyle w:val="ProductList-Body"/>
        <w:tabs>
          <w:tab w:val="clear" w:pos="158"/>
          <w:tab w:val="left" w:pos="180"/>
        </w:tabs>
        <w:ind w:left="180"/>
        <w:rPr>
          <w:lang w:val="fr-FR"/>
        </w:rPr>
      </w:pPr>
      <w:r w:rsidRPr="00FD6067">
        <w:rPr>
          <w:lang w:val="fr-FR"/>
        </w:rPr>
        <w:t>Nonobstant toute stipulation contraire dans les Droits d’Utilisation de Logiciels, les Établissements sélectionnant l’Option Étudiant sont autorisés à utiliser une instance de Windows To Go maximum par dispositif d’étudiant sous licence.</w:t>
      </w:r>
      <w:r w:rsidR="003154F5" w:rsidRPr="00FD6067">
        <w:rPr>
          <w:lang w:val="fr-FR"/>
        </w:rPr>
        <w:t xml:space="preserve"> </w:t>
      </w:r>
      <w:r w:rsidRPr="00FD6067">
        <w:rPr>
          <w:lang w:val="fr-FR"/>
        </w:rPr>
        <w:t>Les Établissements sont tenus de s’assurer que leurs anciens étudiants cessent d’utiliser Windows To Go et leur restituent tout dispositif USB incluant une instance de Windows To Go.</w:t>
      </w:r>
      <w:r w:rsidR="003154F5" w:rsidRPr="00FD6067">
        <w:rPr>
          <w:lang w:val="fr-FR"/>
        </w:rPr>
        <w:t xml:space="preserve"> </w:t>
      </w:r>
      <w:r w:rsidRPr="00FD6067">
        <w:rPr>
          <w:lang w:val="fr-FR"/>
        </w:rPr>
        <w:t>Les Établissements sélectionnant l’Option Étudiant ne sont pas autorisés à installer Windows Enterprise sur un quelconque dispositif appartenant à un étudiant.</w:t>
      </w:r>
    </w:p>
    <w:p w:rsidR="00A157E7" w:rsidRPr="00FD6067" w:rsidRDefault="00A157E7" w:rsidP="00A157E7">
      <w:pPr>
        <w:pStyle w:val="ProductList-Body"/>
        <w:tabs>
          <w:tab w:val="clear" w:pos="158"/>
          <w:tab w:val="left" w:pos="180"/>
        </w:tabs>
        <w:ind w:left="180"/>
        <w:rPr>
          <w:lang w:val="fr-FR"/>
        </w:rPr>
      </w:pPr>
    </w:p>
    <w:p w:rsidR="00A157E7" w:rsidRPr="00FD6067" w:rsidRDefault="00A157E7" w:rsidP="00A157E7">
      <w:pPr>
        <w:pStyle w:val="ProductList-Body"/>
        <w:tabs>
          <w:tab w:val="clear" w:pos="158"/>
          <w:tab w:val="left" w:pos="180"/>
        </w:tabs>
        <w:ind w:left="180"/>
        <w:rPr>
          <w:b/>
          <w:lang w:val="fr-FR"/>
        </w:rPr>
      </w:pPr>
      <w:r w:rsidRPr="00FD6067">
        <w:rPr>
          <w:b/>
          <w:color w:val="00188F"/>
          <w:lang w:val="fr-FR"/>
        </w:rPr>
        <w:t>Interface Utilisateur Multilingue</w:t>
      </w:r>
    </w:p>
    <w:p w:rsidR="00A157E7" w:rsidRPr="00FD6067" w:rsidRDefault="00A157E7" w:rsidP="00A157E7">
      <w:pPr>
        <w:pStyle w:val="ProductList-Body"/>
        <w:tabs>
          <w:tab w:val="clear" w:pos="158"/>
          <w:tab w:val="left" w:pos="180"/>
        </w:tabs>
        <w:ind w:left="180"/>
        <w:rPr>
          <w:lang w:val="fr-FR"/>
        </w:rPr>
      </w:pPr>
      <w:r w:rsidRPr="00FD6067">
        <w:rPr>
          <w:lang w:val="fr-FR"/>
        </w:rPr>
        <w:t>Les clients détenteurs de droits d’utilisation de Windows 8.1 Entreprise sont autorisés à utiliser la fonctionnalité d‘interface utilisateur multilingue (MUI) des versions antérieures du système d‘exploitation d‘ordinateur Windows Entreprise au lieu de celle de Windows 8.1 Enterprise ; toutefois, ils ne sont pas autorisés à utiliser la fonctionnalité MUI de Windows 8.1 Pro avec Windows 7 Pro.</w:t>
      </w:r>
      <w:r w:rsidR="003154F5" w:rsidRPr="00FD6067">
        <w:rPr>
          <w:lang w:val="fr-FR"/>
        </w:rPr>
        <w:t xml:space="preserve"> </w:t>
      </w:r>
      <w:r w:rsidRPr="00FD6067">
        <w:rPr>
          <w:lang w:val="fr-FR"/>
        </w:rPr>
        <w:t>Les droits relatifs à la fonctionnalité MUI pour Windows 7 ne peuvent être obtenus qu’avec Windows 7 Entreprise.</w:t>
      </w:r>
    </w:p>
    <w:p w:rsidR="00A157E7" w:rsidRPr="00FD6067" w:rsidRDefault="00A157E7" w:rsidP="00A157E7">
      <w:pPr>
        <w:pStyle w:val="ProductList-Body"/>
        <w:tabs>
          <w:tab w:val="clear" w:pos="158"/>
          <w:tab w:val="left" w:pos="180"/>
        </w:tabs>
        <w:ind w:left="180"/>
        <w:rPr>
          <w:lang w:val="fr-FR"/>
        </w:rPr>
      </w:pPr>
    </w:p>
    <w:p w:rsidR="00A157E7" w:rsidRPr="00FD6067" w:rsidRDefault="00A157E7" w:rsidP="00A157E7">
      <w:pPr>
        <w:pStyle w:val="ProductList-Body"/>
        <w:tabs>
          <w:tab w:val="clear" w:pos="158"/>
          <w:tab w:val="left" w:pos="180"/>
        </w:tabs>
        <w:ind w:left="180"/>
        <w:rPr>
          <w:b/>
          <w:lang w:val="fr-FR"/>
        </w:rPr>
      </w:pPr>
      <w:r w:rsidRPr="00FD6067">
        <w:rPr>
          <w:b/>
          <w:color w:val="00188F"/>
          <w:lang w:val="fr-FR"/>
        </w:rPr>
        <w:t>Création de masters avec Windows 8 et Windows 8.1</w:t>
      </w:r>
    </w:p>
    <w:p w:rsidR="00A157E7" w:rsidRPr="00FD6067" w:rsidRDefault="00A157E7" w:rsidP="00A157E7">
      <w:pPr>
        <w:pStyle w:val="ProductList-Body"/>
        <w:tabs>
          <w:tab w:val="clear" w:pos="158"/>
          <w:tab w:val="left" w:pos="180"/>
        </w:tabs>
        <w:ind w:left="180"/>
        <w:rPr>
          <w:lang w:val="fr-FR"/>
        </w:rPr>
      </w:pPr>
      <w:r w:rsidRPr="00FD6067">
        <w:rPr>
          <w:lang w:val="fr-FR"/>
        </w:rPr>
        <w:t>Les conditions suivantes s’appliquent lorsque vous créez des masters de Windows :</w:t>
      </w:r>
    </w:p>
    <w:p w:rsidR="00A157E7" w:rsidRPr="00FD6067" w:rsidRDefault="00A157E7" w:rsidP="00F32AEC">
      <w:pPr>
        <w:pStyle w:val="ProductList-Body"/>
        <w:numPr>
          <w:ilvl w:val="0"/>
          <w:numId w:val="47"/>
        </w:numPr>
        <w:tabs>
          <w:tab w:val="clear" w:pos="158"/>
          <w:tab w:val="left" w:pos="180"/>
        </w:tabs>
        <w:ind w:left="720" w:hanging="270"/>
        <w:rPr>
          <w:lang w:val="fr-FR"/>
        </w:rPr>
      </w:pPr>
      <w:r w:rsidRPr="00FD6067">
        <w:rPr>
          <w:lang w:val="fr-FR"/>
        </w:rPr>
        <w:t xml:space="preserve">Si un tiers doit </w:t>
      </w:r>
      <w:proofErr w:type="gramStart"/>
      <w:r w:rsidRPr="00FD6067">
        <w:rPr>
          <w:lang w:val="fr-FR"/>
        </w:rPr>
        <w:t>créer</w:t>
      </w:r>
      <w:proofErr w:type="gramEnd"/>
      <w:r w:rsidRPr="00FD6067">
        <w:rPr>
          <w:lang w:val="fr-FR"/>
        </w:rPr>
        <w:t xml:space="preserve"> des masters de produits Windows sur les ordinateurs d’un client, le client doit préalablement fournir à ce tiers un document écrit prouvant qu’il dispose de licences pour le logiciel que ce tiers doit installer.</w:t>
      </w:r>
      <w:r w:rsidR="003154F5" w:rsidRPr="00FD6067">
        <w:rPr>
          <w:lang w:val="fr-FR"/>
        </w:rPr>
        <w:t xml:space="preserve"> </w:t>
      </w:r>
      <w:r w:rsidRPr="00FD6067">
        <w:rPr>
          <w:lang w:val="fr-FR"/>
        </w:rP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39" w:history="1">
        <w:r w:rsidRPr="00FD6067">
          <w:rPr>
            <w:rStyle w:val="Hyperlink"/>
            <w:lang w:val="fr-FR"/>
          </w:rPr>
          <w:t>http://www.microsoftvolumelicensing.com/DocumentSearch.aspx</w:t>
        </w:r>
      </w:hyperlink>
      <w:r w:rsidRPr="00FD6067">
        <w:rPr>
          <w:lang w:val="fr-FR"/>
        </w:rPr>
        <w:t>).</w:t>
      </w:r>
    </w:p>
    <w:p w:rsidR="00A157E7" w:rsidRPr="00FD6067" w:rsidRDefault="00A157E7" w:rsidP="00A157E7">
      <w:pPr>
        <w:pStyle w:val="ProductList-Body"/>
        <w:tabs>
          <w:tab w:val="clear" w:pos="158"/>
          <w:tab w:val="left" w:pos="180"/>
        </w:tabs>
        <w:ind w:left="180"/>
        <w:rPr>
          <w:lang w:val="fr-FR"/>
        </w:rPr>
      </w:pPr>
    </w:p>
    <w:p w:rsidR="00A157E7" w:rsidRPr="00FD6067" w:rsidRDefault="00A157E7" w:rsidP="00A157E7">
      <w:pPr>
        <w:pStyle w:val="ProductList-Body"/>
        <w:tabs>
          <w:tab w:val="clear" w:pos="158"/>
          <w:tab w:val="left" w:pos="180"/>
        </w:tabs>
        <w:ind w:left="180"/>
        <w:rPr>
          <w:b/>
          <w:color w:val="00188F"/>
          <w:lang w:val="fr-FR"/>
        </w:rPr>
      </w:pPr>
      <w:r w:rsidRPr="00FD6067">
        <w:rPr>
          <w:b/>
          <w:color w:val="00188F"/>
          <w:lang w:val="fr-FR"/>
        </w:rPr>
        <w:t>Versions N (sans lecteur Windows Media) de Microsoft Windows XP Professionnel, Vista Professionnel et 7 Professionnel</w:t>
      </w:r>
    </w:p>
    <w:p w:rsidR="00A157E7" w:rsidRPr="00FD6067" w:rsidRDefault="00A157E7" w:rsidP="00BD539E">
      <w:pPr>
        <w:pStyle w:val="ProductList-Body"/>
        <w:tabs>
          <w:tab w:val="clear" w:pos="158"/>
          <w:tab w:val="left" w:pos="180"/>
        </w:tabs>
        <w:ind w:left="180"/>
        <w:rPr>
          <w:highlight w:val="yellow"/>
          <w:lang w:val="fr-FR"/>
        </w:rPr>
      </w:pPr>
      <w:proofErr w:type="gramStart"/>
      <w:r w:rsidRPr="00FD6067">
        <w:rPr>
          <w:lang w:val="fr-FR"/>
        </w:rPr>
        <w:t>les</w:t>
      </w:r>
      <w:proofErr w:type="gramEnd"/>
      <w:r w:rsidRPr="00FD6067">
        <w:rPr>
          <w:lang w:val="fr-FR"/>
        </w:rPr>
        <w:t xml:space="preserve"> clients situés a) dans l’un des pays de l’Union européenne (UE), b) dans l’un des pays de l’Association Européenne de Libre Échange (AELE), c)</w:t>
      </w:r>
      <w:r w:rsidR="00BD539E" w:rsidRPr="00FD6067">
        <w:rPr>
          <w:lang w:val="fr-FR"/>
        </w:rPr>
        <w:t> </w:t>
      </w:r>
      <w:r w:rsidRPr="00FD6067">
        <w:rPr>
          <w:lang w:val="fr-FR"/>
        </w:rPr>
        <w:t>en Bulgarie, en Croatie, en Roumanie ou en Suisse peuvent être éligibles à l‘achat de supports pour/au téléchargement de versions N de Windows XP Professionnel, Vista Professionnel et 7 Professionnel. Reportez-vous à la Liste des Produits de mars 2014 pour connaître les critères d‘éligibilité et savoir comment bénéficier de cet avantage (</w:t>
      </w:r>
      <w:hyperlink r:id="rId40" w:history="1">
        <w:r w:rsidRPr="00FD6067">
          <w:rPr>
            <w:rStyle w:val="Hyperlink"/>
            <w:lang w:val="fr-FR"/>
          </w:rPr>
          <w:t>http://go.microsoft.com/?linkid=9839207</w:t>
        </w:r>
      </w:hyperlink>
      <w:r w:rsidRPr="00FD6067">
        <w:rPr>
          <w:lang w:val="fr-FR"/>
        </w:rPr>
        <w:t>).</w:t>
      </w:r>
    </w:p>
    <w:p w:rsidR="00A157E7" w:rsidRPr="00FD6067" w:rsidRDefault="00A157E7" w:rsidP="00A157E7">
      <w:pPr>
        <w:pStyle w:val="ProductList-Body"/>
        <w:rPr>
          <w:highlight w:val="yellow"/>
          <w:lang w:val="fr-FR"/>
        </w:rPr>
      </w:pPr>
    </w:p>
    <w:p w:rsidR="00A157E7" w:rsidRPr="00FD6067" w:rsidRDefault="00A157E7" w:rsidP="00A157E7">
      <w:pPr>
        <w:pStyle w:val="ProductList-Body"/>
        <w:ind w:left="180"/>
        <w:rPr>
          <w:b/>
          <w:highlight w:val="yellow"/>
          <w:lang w:val="fr-FR"/>
        </w:rPr>
      </w:pPr>
      <w:r w:rsidRPr="00FD6067">
        <w:rPr>
          <w:b/>
          <w:color w:val="00188F"/>
          <w:lang w:val="fr-FR"/>
        </w:rPr>
        <w:t>Versions K et KN de Windows XP Professionnel, Vista Professionnel et 7 Professionnel</w:t>
      </w:r>
    </w:p>
    <w:p w:rsidR="00A157E7" w:rsidRPr="00FD6067" w:rsidRDefault="00A157E7" w:rsidP="00A157E7">
      <w:pPr>
        <w:pStyle w:val="ProductList-Body"/>
        <w:ind w:left="180"/>
        <w:rPr>
          <w:highlight w:val="yellow"/>
          <w:lang w:val="fr-FR"/>
        </w:rPr>
      </w:pPr>
      <w:r w:rsidRPr="00FD6067">
        <w:rPr>
          <w:lang w:val="fr-FR"/>
        </w:rPr>
        <w:t>Les clients participant à des programmes de Licence en Volume et leurs affiliés peuvent bénéficier de supports et d‘options de téléchargement pour Windows XP Professionnel, Vista Professionnel ou 7 Professionnel spécifiques à la Corée.</w:t>
      </w:r>
      <w:r w:rsidR="003154F5" w:rsidRPr="00FD6067">
        <w:rPr>
          <w:lang w:val="fr-FR"/>
        </w:rPr>
        <w:t xml:space="preserve"> </w:t>
      </w:r>
      <w:r w:rsidRPr="00FD6067">
        <w:rPr>
          <w:lang w:val="fr-FR"/>
        </w:rPr>
        <w:t>Reportez-vous à la Liste des Produits de mars 2014 pour plus d’informations (</w:t>
      </w:r>
      <w:hyperlink r:id="rId41" w:history="1">
        <w:r w:rsidRPr="00FD6067">
          <w:rPr>
            <w:rStyle w:val="Hyperlink"/>
            <w:lang w:val="fr-FR"/>
          </w:rPr>
          <w:t>http://go.microsoft.com/?linkid=9839207</w:t>
        </w:r>
      </w:hyperlink>
      <w:r w:rsidRPr="00FD6067">
        <w:rPr>
          <w:lang w:val="fr-FR"/>
        </w:rPr>
        <w:t>).</w:t>
      </w:r>
    </w:p>
    <w:p w:rsidR="00A157E7" w:rsidRPr="00FD6067" w:rsidRDefault="00A157E7" w:rsidP="00A157E7">
      <w:pPr>
        <w:pStyle w:val="ProductList-Body"/>
        <w:ind w:left="180"/>
        <w:rPr>
          <w:highlight w:val="yellow"/>
          <w:lang w:val="fr-FR"/>
        </w:rPr>
      </w:pPr>
    </w:p>
    <w:p w:rsidR="00A157E7" w:rsidRPr="00567AAC" w:rsidRDefault="00A157E7" w:rsidP="00A157E7">
      <w:pPr>
        <w:pStyle w:val="ProductList-Body"/>
        <w:ind w:left="180"/>
        <w:rPr>
          <w:b/>
        </w:rPr>
      </w:pPr>
      <w:r>
        <w:rPr>
          <w:b/>
          <w:color w:val="00188F"/>
        </w:rPr>
        <w:t xml:space="preserve">Windows 8 Pro KN </w:t>
      </w:r>
      <w:proofErr w:type="gramStart"/>
      <w:r>
        <w:rPr>
          <w:b/>
          <w:color w:val="00188F"/>
        </w:rPr>
        <w:t>et</w:t>
      </w:r>
      <w:proofErr w:type="gramEnd"/>
      <w:r>
        <w:rPr>
          <w:b/>
          <w:color w:val="00188F"/>
        </w:rPr>
        <w:t xml:space="preserve"> Windows 8.1 Pro KN</w:t>
      </w:r>
    </w:p>
    <w:p w:rsidR="00A157E7" w:rsidRPr="00FD6067" w:rsidRDefault="00A157E7" w:rsidP="00A157E7">
      <w:pPr>
        <w:pStyle w:val="ProductList-Body"/>
        <w:ind w:left="180"/>
        <w:rPr>
          <w:lang w:val="fr-FR"/>
        </w:rPr>
      </w:pPr>
      <w:r w:rsidRPr="00FD6067">
        <w:rPr>
          <w:lang w:val="fr-FR"/>
        </w:rPr>
        <w:t>Conditions de participation</w:t>
      </w:r>
    </w:p>
    <w:p w:rsidR="00A157E7" w:rsidRPr="00FD6067" w:rsidRDefault="00A157E7" w:rsidP="00BD539E">
      <w:pPr>
        <w:pStyle w:val="ProductList-Body"/>
        <w:ind w:left="180"/>
        <w:rPr>
          <w:lang w:val="fr-FR"/>
        </w:rPr>
      </w:pPr>
      <w:r w:rsidRPr="00FD6067">
        <w:rPr>
          <w:lang w:val="fr-FR"/>
        </w:rPr>
        <w:t>Les clients participant à un programme de Licence en Volume situés en Corée, qui sont liés par un contrat ou un accord de mise en œuvre de</w:t>
      </w:r>
      <w:r w:rsidR="00BD539E" w:rsidRPr="00FD6067">
        <w:rPr>
          <w:lang w:val="fr-FR"/>
        </w:rPr>
        <w:t> </w:t>
      </w:r>
      <w:r w:rsidRPr="00FD6067">
        <w:rPr>
          <w:lang w:val="fr-FR"/>
        </w:rPr>
        <w:t>Licence en Volume en vigueur conclu avec Microsoft Operations Pte Ltd, sont éligibles à l’achat de supports pour Windows 8 Pro KN et Windows 8.1 Pro KN en vue d’un déploiement et d’une utilisation en Corée. Aucune autre utilisation n’est autorisée.</w:t>
      </w:r>
    </w:p>
    <w:p w:rsidR="00BD539E" w:rsidRPr="00FD6067" w:rsidRDefault="00BD539E" w:rsidP="00A157E7">
      <w:pPr>
        <w:pStyle w:val="ProductList-Body"/>
        <w:ind w:left="180"/>
        <w:rPr>
          <w:lang w:val="fr-FR"/>
        </w:rPr>
      </w:pPr>
    </w:p>
    <w:p w:rsidR="00A157E7" w:rsidRPr="00E55C69" w:rsidRDefault="00A157E7" w:rsidP="00A157E7">
      <w:pPr>
        <w:pStyle w:val="ProductList-Body"/>
        <w:ind w:left="180"/>
        <w:rPr>
          <w:b/>
          <w:color w:val="00188F"/>
        </w:rPr>
      </w:pPr>
      <w:r w:rsidRPr="00E55C69">
        <w:rPr>
          <w:b/>
          <w:color w:val="00188F"/>
        </w:rPr>
        <w:t xml:space="preserve">Windows 8 Pro N </w:t>
      </w:r>
      <w:proofErr w:type="gramStart"/>
      <w:r w:rsidRPr="00E55C69">
        <w:rPr>
          <w:b/>
          <w:color w:val="00188F"/>
        </w:rPr>
        <w:t>et</w:t>
      </w:r>
      <w:proofErr w:type="gramEnd"/>
      <w:r w:rsidRPr="00E55C69">
        <w:rPr>
          <w:b/>
          <w:color w:val="00188F"/>
        </w:rPr>
        <w:t xml:space="preserve"> Windows 8.1 Pro N (sans Lecteur Windows Media)</w:t>
      </w:r>
    </w:p>
    <w:p w:rsidR="00A157E7" w:rsidRPr="00FD6067" w:rsidRDefault="00A157E7" w:rsidP="00A157E7">
      <w:pPr>
        <w:pStyle w:val="ProductList-Body"/>
        <w:ind w:left="180"/>
        <w:rPr>
          <w:lang w:val="fr-FR"/>
        </w:rPr>
      </w:pPr>
      <w:r w:rsidRPr="00FD6067">
        <w:rPr>
          <w:lang w:val="fr-FR"/>
        </w:rPr>
        <w:t>Éligibilité :</w:t>
      </w:r>
    </w:p>
    <w:p w:rsidR="00A157E7" w:rsidRPr="00FD6067" w:rsidRDefault="00A157E7" w:rsidP="00A157E7">
      <w:pPr>
        <w:pStyle w:val="ProductList-Body"/>
        <w:ind w:left="180"/>
        <w:rPr>
          <w:lang w:val="fr-FR"/>
        </w:rPr>
      </w:pPr>
      <w:proofErr w:type="gramStart"/>
      <w:r w:rsidRPr="00FD6067">
        <w:rPr>
          <w:lang w:val="fr-FR"/>
        </w:rPr>
        <w:t>les</w:t>
      </w:r>
      <w:proofErr w:type="gramEnd"/>
      <w:r w:rsidRPr="00FD6067">
        <w:rPr>
          <w:lang w:val="fr-FR"/>
        </w:rPr>
        <w:t xml:space="preserve">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 Ils doivent avoir conclu au moins l’un des contrats ou accords de mise en œuvre en vigueur suivants avec Microsoft Ireland Operations Ltd : </w:t>
      </w:r>
    </w:p>
    <w:p w:rsidR="00A157E7" w:rsidRPr="00FD6067" w:rsidRDefault="00A157E7" w:rsidP="00343417">
      <w:pPr>
        <w:pStyle w:val="ProductList-Body"/>
        <w:numPr>
          <w:ilvl w:val="0"/>
          <w:numId w:val="47"/>
        </w:numPr>
        <w:ind w:left="720" w:hanging="270"/>
        <w:rPr>
          <w:lang w:val="fr-FR"/>
        </w:rPr>
      </w:pPr>
      <w:r w:rsidRPr="00FD6067">
        <w:rPr>
          <w:lang w:val="fr-FR"/>
        </w:rPr>
        <w:t>Accord de Mise en Œuvre Select, Entreprise ou Souscription Entreprise</w:t>
      </w:r>
    </w:p>
    <w:p w:rsidR="00A157E7" w:rsidRDefault="00A157E7" w:rsidP="00343417">
      <w:pPr>
        <w:pStyle w:val="ProductList-Body"/>
        <w:numPr>
          <w:ilvl w:val="0"/>
          <w:numId w:val="47"/>
        </w:numPr>
        <w:ind w:left="720" w:hanging="270"/>
      </w:pPr>
      <w:r>
        <w:t xml:space="preserve">Open License*, Open Value, Contrat Campus et School, Open Value Souscription </w:t>
      </w:r>
      <w:r w:rsidR="00330905">
        <w:rPr>
          <w:lang w:val="fr-FR"/>
        </w:rPr>
        <w:t>–</w:t>
      </w:r>
      <w:r>
        <w:t xml:space="preserve"> Solutions Éducation </w:t>
      </w:r>
    </w:p>
    <w:p w:rsidR="00A157E7" w:rsidRPr="00FD6067" w:rsidRDefault="00A157E7" w:rsidP="00481542">
      <w:pPr>
        <w:pStyle w:val="ProductList-Body"/>
        <w:tabs>
          <w:tab w:val="clear" w:pos="158"/>
        </w:tabs>
        <w:ind w:left="720"/>
        <w:rPr>
          <w:lang w:val="fr-FR"/>
        </w:rPr>
      </w:pPr>
      <w:r w:rsidRPr="00FD6067">
        <w:rPr>
          <w:lang w:val="fr-FR"/>
        </w:rPr>
        <w:t>(* Pour les besoins du contrat Licence Open, un « contrat en vigueur » est un contrat associé à un Numéro d’Autorisation de Licence Open actif.)</w:t>
      </w:r>
    </w:p>
    <w:p w:rsidR="00A157E7" w:rsidRPr="00FD6067" w:rsidRDefault="00A157E7" w:rsidP="00A157E7">
      <w:pPr>
        <w:pStyle w:val="ProductList-Body"/>
        <w:ind w:left="180"/>
        <w:rPr>
          <w:lang w:val="fr-FR"/>
        </w:rPr>
      </w:pPr>
    </w:p>
    <w:p w:rsidR="00A157E7" w:rsidRPr="00FD6067" w:rsidRDefault="00A157E7" w:rsidP="00A157E7">
      <w:pPr>
        <w:pStyle w:val="ProductList-Body"/>
        <w:ind w:left="180"/>
        <w:rPr>
          <w:highlight w:val="yellow"/>
          <w:lang w:val="fr-FR"/>
        </w:rPr>
      </w:pPr>
      <w:r w:rsidRPr="00FD6067">
        <w:rPr>
          <w:lang w:val="fr-FR"/>
        </w:rPr>
        <w:t>Ils doivent avoir souscrit à une SA active pour le Système d’Exploitation Windows Desktop ou des licences de Mise à Jour Windows 8.1 Pro.</w:t>
      </w:r>
      <w:r w:rsidR="003154F5" w:rsidRPr="00FD6067">
        <w:rPr>
          <w:lang w:val="fr-FR"/>
        </w:rPr>
        <w:t xml:space="preserve"> </w:t>
      </w:r>
      <w:r w:rsidRPr="00FD6067">
        <w:rPr>
          <w:lang w:val="fr-FR"/>
        </w:rPr>
        <w:t>Ils doivent être situés dans l’un des pays de l’Union européenne (UE), de l’Association Européenne de Libre Échange (AELE), en Bulgarie, en Croatie, en Roumanie ou en Suisse.</w:t>
      </w:r>
    </w:p>
    <w:bookmarkStart w:id="807" w:name="_Toc378147649"/>
    <w:bookmarkStart w:id="808" w:name="_Toc378151551"/>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13DF8" w:rsidRDefault="00354D09" w:rsidP="00354D09">
      <w:pPr>
        <w:pStyle w:val="ProductList-Offering2Heading"/>
      </w:pPr>
      <w:bookmarkStart w:id="809" w:name="_Toc379797270"/>
      <w:bookmarkStart w:id="810" w:name="_Toc380513295"/>
      <w:bookmarkStart w:id="811" w:name="_Toc380655337"/>
      <w:r w:rsidRPr="00FD6067">
        <w:rPr>
          <w:lang w:val="fr-FR"/>
        </w:rPr>
        <w:tab/>
      </w:r>
      <w:bookmarkStart w:id="812" w:name="_Toc383683633"/>
      <w: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5833" w:rsidTr="00AA483D">
        <w:trPr>
          <w:tblHeader/>
        </w:trPr>
        <w:tc>
          <w:tcPr>
            <w:tcW w:w="3060" w:type="dxa"/>
            <w:tcBorders>
              <w:bottom w:val="nil"/>
            </w:tcBorders>
            <w:shd w:val="clear" w:color="auto" w:fill="00188F"/>
          </w:tcPr>
          <w:p w:rsidR="00295833" w:rsidRPr="00EE0836" w:rsidRDefault="00295833"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95833" w:rsidRPr="00677181"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295833" w:rsidRPr="00EE0836" w:rsidRDefault="00295833"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95833" w:rsidTr="00291105">
        <w:tc>
          <w:tcPr>
            <w:tcW w:w="3060" w:type="dxa"/>
            <w:tcBorders>
              <w:top w:val="nil"/>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813" w:name="_Toc379797271"/>
            <w:bookmarkStart w:id="814" w:name="_Toc380513296"/>
            <w:bookmarkStart w:id="815" w:name="_Toc380655338"/>
            <w:bookmarkStart w:id="816" w:name="_Toc383683634"/>
            <w:r w:rsidRPr="00FD6067">
              <w:rPr>
                <w:lang w:val="fr-FR"/>
              </w:rPr>
              <w:t xml:space="preserve">Chargement de version test d’entreprise </w:t>
            </w:r>
            <w:r w:rsidR="00BD539E" w:rsidRPr="00FD6067">
              <w:rPr>
                <w:lang w:val="fr-FR"/>
              </w:rPr>
              <w:br/>
            </w:r>
            <w:r w:rsidRPr="00FD6067">
              <w:rPr>
                <w:lang w:val="fr-FR"/>
              </w:rPr>
              <w:t>pour Windows Embedded 8.1</w:t>
            </w:r>
            <w:bookmarkEnd w:id="813"/>
            <w:bookmarkEnd w:id="814"/>
            <w:r w:rsidRPr="00FD6067">
              <w:rPr>
                <w:lang w:val="fr-FR"/>
              </w:rPr>
              <w:t xml:space="preserve"> (pack de 100)</w:t>
            </w:r>
            <w:bookmarkEnd w:id="815"/>
            <w:bookmarkEnd w:id="816"/>
            <w:r>
              <w:fldChar w:fldCharType="begin"/>
            </w:r>
            <w:r w:rsidRPr="00FD6067">
              <w:rPr>
                <w:lang w:val="fr-FR"/>
              </w:rPr>
              <w:instrText>XE "Chargement de version test d’entreprise pour Windows Embedded 8.1"</w:instrText>
            </w:r>
            <w:r>
              <w:fldChar w:fldCharType="end"/>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354D09">
            <w:pPr>
              <w:pStyle w:val="ProductList-Offering2"/>
            </w:pPr>
            <w:bookmarkStart w:id="817" w:name="_Toc379797272"/>
            <w:bookmarkStart w:id="818" w:name="_Toc380513297"/>
            <w:bookmarkStart w:id="819" w:name="_Toc380655339"/>
            <w:bookmarkStart w:id="820" w:name="_Toc383683635"/>
            <w:r>
              <w:t>Kit Entreprise Windows Embedded 8 Standard</w:t>
            </w:r>
            <w:bookmarkEnd w:id="817"/>
            <w:bookmarkEnd w:id="818"/>
            <w:r>
              <w:t xml:space="preserve"> (pack de 100)</w:t>
            </w:r>
            <w:bookmarkEnd w:id="819"/>
            <w:bookmarkEnd w:id="820"/>
            <w:r>
              <w:fldChar w:fldCharType="begin"/>
            </w:r>
            <w:r>
              <w:instrText>XE "Kit Entreprise Windows Embedded 8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354D09">
            <w:pPr>
              <w:pStyle w:val="ProductList-Offering2"/>
            </w:pPr>
            <w:bookmarkStart w:id="821" w:name="_Toc379797273"/>
            <w:bookmarkStart w:id="822" w:name="_Toc380513298"/>
            <w:bookmarkStart w:id="823" w:name="_Toc380655340"/>
            <w:bookmarkStart w:id="824" w:name="_Toc383683636"/>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5833" w:rsidRDefault="00295833" w:rsidP="00C05A53">
            <w:pPr>
              <w:pStyle w:val="ProductList-OfferingBody"/>
              <w:ind w:left="-113"/>
              <w:jc w:val="center"/>
            </w:pPr>
            <w:r>
              <w:t>1</w:t>
            </w:r>
          </w:p>
        </w:tc>
        <w:tc>
          <w:tcPr>
            <w:tcW w:w="596" w:type="dxa"/>
            <w:shd w:val="clear" w:color="auto" w:fill="70AD47" w:themeFill="accent6"/>
            <w:vAlign w:val="center"/>
          </w:tcPr>
          <w:p w:rsidR="00295833" w:rsidRPr="00D877EF" w:rsidRDefault="00D877EF"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D877EF" w:rsidRDefault="00D877EF" w:rsidP="00C05A53">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D877EF"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825" w:name="_Toc380655341"/>
            <w:bookmarkStart w:id="826" w:name="_Toc383683637"/>
            <w:r w:rsidRPr="00FD6067">
              <w:rPr>
                <w:lang w:val="fr-FR"/>
              </w:rPr>
              <w:t>Mise à jour Windows 8.1 Industry Enterprise</w:t>
            </w:r>
            <w:bookmarkEnd w:id="825"/>
            <w:bookmarkEnd w:id="826"/>
            <w:r>
              <w:fldChar w:fldCharType="begin"/>
            </w:r>
            <w:r w:rsidRPr="00FD6067">
              <w:rPr>
                <w:lang w:val="fr-FR"/>
              </w:rPr>
              <w:instrText>XE "Mise à jour Windows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Pr="005A0966"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Pr="00A23FD9" w:rsidRDefault="00295833"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Pr="005A0966"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354D09">
            <w:pPr>
              <w:pStyle w:val="ProductList-Offering2"/>
            </w:pPr>
            <w:bookmarkStart w:id="827" w:name="_Toc380655342"/>
            <w:bookmarkStart w:id="828" w:name="_Toc383683638"/>
            <w:r>
              <w:t>Mise à jour Windows 8.1 Industry Enterprise</w:t>
            </w:r>
            <w:r>
              <w:fldChar w:fldCharType="begin"/>
            </w:r>
            <w:r>
              <w:instrText>XE "Mise à jour Windows 8.1 Industry Enterprise"</w:instrText>
            </w:r>
            <w:r>
              <w:fldChar w:fldCharType="end"/>
            </w:r>
            <w:r>
              <w:t xml:space="preserve"> (Std, POSR, Ind Retail)</w:t>
            </w:r>
            <w:bookmarkEnd w:id="827"/>
            <w:bookmarkEnd w:id="828"/>
            <w:r>
              <w:fldChar w:fldCharType="begin"/>
            </w:r>
            <w:r>
              <w:instrText>XE "Mise à jour Windows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Pr="005A0966"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Pr="005A0966"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829" w:name="_Toc380655343"/>
            <w:bookmarkStart w:id="830" w:name="_Toc383683639"/>
            <w:r w:rsidRPr="00FD6067">
              <w:rPr>
                <w:lang w:val="fr-FR"/>
              </w:rPr>
              <w:t>Windows 8.1 Industry Enterprise pour SA</w:t>
            </w:r>
            <w:bookmarkEnd w:id="829"/>
            <w:bookmarkEnd w:id="830"/>
            <w:r>
              <w:fldChar w:fldCharType="begin"/>
            </w:r>
            <w:r w:rsidRPr="00FD6067">
              <w:rPr>
                <w:lang w:val="fr-FR"/>
              </w:rPr>
              <w:instrText>XE "Windows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5A0966" w:rsidRDefault="00D877EF"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D877EF" w:rsidP="00C05A53">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Pr="005A0966"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Default="00295833" w:rsidP="00354D09">
            <w:pPr>
              <w:pStyle w:val="ProductList-Offering2"/>
            </w:pPr>
            <w:bookmarkStart w:id="831" w:name="_Toc380655344"/>
            <w:bookmarkStart w:id="832" w:name="_Toc383683640"/>
            <w:r>
              <w:t>Windows 8.1 Industry Enterprise pour SA</w:t>
            </w:r>
            <w:r>
              <w:fldChar w:fldCharType="begin"/>
            </w:r>
            <w:r>
              <w:instrText>XE "Windows 8.1 Industry Enterprise pour SA"</w:instrText>
            </w:r>
            <w:r>
              <w:fldChar w:fldCharType="end"/>
            </w:r>
            <w:r>
              <w:t xml:space="preserve"> (Std, POSR, Ind Retail)</w:t>
            </w:r>
            <w:bookmarkEnd w:id="831"/>
            <w:bookmarkEnd w:id="832"/>
            <w:r>
              <w:fldChar w:fldCharType="begin"/>
            </w:r>
            <w:r>
              <w:instrText>XE "Windows 8.1 Industry Enterprise pour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5833" w:rsidRDefault="00295833" w:rsidP="00291105">
            <w:pPr>
              <w:pStyle w:val="ProductList-OfferingBody"/>
              <w:ind w:left="-113"/>
              <w:jc w:val="center"/>
            </w:pPr>
          </w:p>
        </w:tc>
        <w:tc>
          <w:tcPr>
            <w:tcW w:w="596" w:type="dxa"/>
            <w:shd w:val="clear" w:color="auto" w:fill="70AD47" w:themeFill="accent6"/>
            <w:vAlign w:val="center"/>
          </w:tcPr>
          <w:p w:rsidR="00295833" w:rsidRPr="005A0966" w:rsidRDefault="00D877EF" w:rsidP="00291105">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295833" w:rsidRDefault="00295833" w:rsidP="00291105">
            <w:pPr>
              <w:pStyle w:val="ProductList-OfferingBody"/>
              <w:ind w:left="-113"/>
              <w:jc w:val="center"/>
            </w:pPr>
          </w:p>
        </w:tc>
        <w:tc>
          <w:tcPr>
            <w:tcW w:w="596" w:type="dxa"/>
            <w:shd w:val="clear" w:color="auto" w:fill="BFBFBF" w:themeFill="background1" w:themeFillShade="BF"/>
            <w:vAlign w:val="center"/>
          </w:tcPr>
          <w:p w:rsidR="00295833" w:rsidRDefault="00295833" w:rsidP="00291105">
            <w:pPr>
              <w:pStyle w:val="ProductList-OfferingBody"/>
              <w:ind w:left="-113"/>
              <w:jc w:val="center"/>
            </w:pPr>
          </w:p>
        </w:tc>
        <w:tc>
          <w:tcPr>
            <w:tcW w:w="595" w:type="dxa"/>
            <w:shd w:val="clear" w:color="auto" w:fill="70AD47" w:themeFill="accent6"/>
            <w:vAlign w:val="center"/>
          </w:tcPr>
          <w:p w:rsidR="00295833" w:rsidRDefault="00295833" w:rsidP="00291105">
            <w:pPr>
              <w:pStyle w:val="ProductList-OfferingBody"/>
              <w:ind w:left="-113"/>
              <w:jc w:val="center"/>
            </w:pPr>
          </w:p>
        </w:tc>
        <w:tc>
          <w:tcPr>
            <w:tcW w:w="595" w:type="dxa"/>
            <w:shd w:val="clear" w:color="auto" w:fill="BFBFBF" w:themeFill="background1" w:themeFillShade="BF"/>
            <w:vAlign w:val="center"/>
          </w:tcPr>
          <w:p w:rsidR="00295833" w:rsidRDefault="00295833" w:rsidP="00291105">
            <w:pPr>
              <w:pStyle w:val="ProductList-OfferingBody"/>
              <w:ind w:left="-113"/>
              <w:jc w:val="center"/>
            </w:pPr>
          </w:p>
        </w:tc>
        <w:tc>
          <w:tcPr>
            <w:tcW w:w="596" w:type="dxa"/>
            <w:shd w:val="clear" w:color="auto" w:fill="70AD47" w:themeFill="accent6"/>
            <w:vAlign w:val="center"/>
          </w:tcPr>
          <w:p w:rsidR="00295833" w:rsidRDefault="00D877EF" w:rsidP="00291105">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295833" w:rsidRDefault="00295833" w:rsidP="00291105">
            <w:pPr>
              <w:pStyle w:val="ProductList-OfferingBody"/>
              <w:ind w:left="-113"/>
              <w:jc w:val="center"/>
            </w:pPr>
          </w:p>
        </w:tc>
        <w:tc>
          <w:tcPr>
            <w:tcW w:w="596" w:type="dxa"/>
            <w:shd w:val="clear" w:color="auto" w:fill="BFBFBF" w:themeFill="background1" w:themeFillShade="BF"/>
            <w:vAlign w:val="center"/>
          </w:tcPr>
          <w:p w:rsidR="00295833" w:rsidRDefault="00295833" w:rsidP="00291105">
            <w:pPr>
              <w:pStyle w:val="ProductList-OfferingBody"/>
              <w:ind w:left="-113"/>
              <w:jc w:val="center"/>
            </w:pPr>
          </w:p>
        </w:tc>
      </w:tr>
      <w:tr w:rsidR="0029583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5833" w:rsidRPr="00FD6067" w:rsidRDefault="00295833" w:rsidP="00354D09">
            <w:pPr>
              <w:pStyle w:val="ProductList-Offering2"/>
              <w:rPr>
                <w:lang w:val="fr-FR"/>
              </w:rPr>
            </w:pPr>
            <w:bookmarkStart w:id="833" w:name="_Toc380655345"/>
            <w:bookmarkStart w:id="834" w:name="_Toc383683641"/>
            <w:r w:rsidRPr="00FD6067">
              <w:rPr>
                <w:lang w:val="fr-FR"/>
              </w:rPr>
              <w:t>Windows 8.1 Industry Enterprise pour SA avec MDOP</w:t>
            </w:r>
            <w:bookmarkEnd w:id="833"/>
            <w:bookmarkEnd w:id="834"/>
            <w:r>
              <w:fldChar w:fldCharType="begin"/>
            </w:r>
            <w:r w:rsidRPr="00FD6067">
              <w:rPr>
                <w:lang w:val="fr-FR"/>
              </w:rPr>
              <w:instrText>XE "Windows 8.1 Industry Enterprise pour SA avec MDOP"</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833" w:rsidRDefault="00295833"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5A0966" w:rsidRDefault="00D877EF"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D877EF" w:rsidP="00C05A53">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r w:rsidR="00295833" w:rsidTr="00291105">
        <w:tc>
          <w:tcPr>
            <w:tcW w:w="3060" w:type="dxa"/>
            <w:tcBorders>
              <w:top w:val="dashSmallGap" w:sz="4" w:space="0" w:color="BFBFBF" w:themeColor="background1" w:themeShade="BF"/>
              <w:left w:val="nil"/>
              <w:bottom w:val="nil"/>
              <w:right w:val="nil"/>
            </w:tcBorders>
          </w:tcPr>
          <w:p w:rsidR="00295833" w:rsidRDefault="00295833" w:rsidP="00354D09">
            <w:pPr>
              <w:pStyle w:val="ProductList-Offering2"/>
            </w:pPr>
            <w:bookmarkStart w:id="835" w:name="_Toc380655346"/>
            <w:bookmarkStart w:id="836" w:name="_Toc383683642"/>
            <w:r>
              <w:t>Windows 8.1 Industry Enterprise pour SA avec MDOP</w:t>
            </w:r>
            <w:r>
              <w:fldChar w:fldCharType="begin"/>
            </w:r>
            <w:r>
              <w:instrText>XE "Windows 8.1 Industry Enterprise pour SA avec MDOP"</w:instrText>
            </w:r>
            <w:r>
              <w:fldChar w:fldCharType="end"/>
            </w:r>
            <w:r>
              <w:t xml:space="preserve"> (Std, POSR, Ind Retail)</w:t>
            </w:r>
            <w:bookmarkEnd w:id="835"/>
            <w:bookmarkEnd w:id="836"/>
            <w:r>
              <w:fldChar w:fldCharType="begin"/>
            </w:r>
            <w:r>
              <w:instrText>XE "Windows 8.1 Industry Enterprise pour SA avec MDOP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5833" w:rsidRDefault="00295833"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5833" w:rsidRDefault="0029583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Pr="005A0966" w:rsidRDefault="00D877EF"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c>
          <w:tcPr>
            <w:tcW w:w="595" w:type="dxa"/>
            <w:shd w:val="clear" w:color="auto" w:fill="70AD47" w:themeFill="accent6"/>
            <w:vAlign w:val="center"/>
          </w:tcPr>
          <w:p w:rsidR="00295833" w:rsidRDefault="00295833" w:rsidP="00C05A53">
            <w:pPr>
              <w:pStyle w:val="ProductList-OfferingBody"/>
              <w:ind w:left="-113"/>
              <w:jc w:val="center"/>
            </w:pPr>
          </w:p>
        </w:tc>
        <w:tc>
          <w:tcPr>
            <w:tcW w:w="595" w:type="dxa"/>
            <w:shd w:val="clear" w:color="auto" w:fill="BFBFBF" w:themeFill="background1" w:themeFillShade="BF"/>
            <w:vAlign w:val="center"/>
          </w:tcPr>
          <w:p w:rsidR="00295833" w:rsidRDefault="00295833" w:rsidP="00C05A53">
            <w:pPr>
              <w:pStyle w:val="ProductList-OfferingBody"/>
              <w:ind w:left="-113"/>
              <w:jc w:val="center"/>
            </w:pPr>
          </w:p>
        </w:tc>
        <w:tc>
          <w:tcPr>
            <w:tcW w:w="596" w:type="dxa"/>
            <w:shd w:val="clear" w:color="auto" w:fill="70AD47" w:themeFill="accent6"/>
            <w:vAlign w:val="center"/>
          </w:tcPr>
          <w:p w:rsidR="00295833" w:rsidRDefault="00D877EF" w:rsidP="00C05A53">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295833" w:rsidRDefault="00295833" w:rsidP="00C05A53">
            <w:pPr>
              <w:pStyle w:val="ProductList-OfferingBody"/>
              <w:ind w:left="-113"/>
              <w:jc w:val="center"/>
            </w:pPr>
          </w:p>
        </w:tc>
        <w:tc>
          <w:tcPr>
            <w:tcW w:w="596" w:type="dxa"/>
            <w:shd w:val="clear" w:color="auto" w:fill="BFBFBF" w:themeFill="background1" w:themeFillShade="BF"/>
            <w:vAlign w:val="center"/>
          </w:tcPr>
          <w:p w:rsidR="00295833" w:rsidRDefault="00295833" w:rsidP="00C05A53">
            <w:pPr>
              <w:pStyle w:val="ProductList-OfferingBody"/>
              <w:ind w:left="-113"/>
              <w:jc w:val="cente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672"/>
        <w:gridCol w:w="3131"/>
      </w:tblGrid>
      <w:tr w:rsidR="00782C7B" w:rsidTr="0086015F">
        <w:tc>
          <w:tcPr>
            <w:tcW w:w="3987" w:type="dxa"/>
          </w:tcPr>
          <w:p w:rsidR="00782C7B" w:rsidRPr="009F282C" w:rsidRDefault="009F282C" w:rsidP="00C4636F">
            <w:pPr>
              <w:pStyle w:val="ProductList-Body"/>
            </w:pPr>
            <w:r>
              <w:t xml:space="preserve">Version antérieure : </w:t>
            </w:r>
            <w:r>
              <w:rPr>
                <w:b/>
              </w:rPr>
              <w:t>Windows Embedded 8</w:t>
            </w:r>
            <w:r>
              <w:t xml:space="preserve"> (6/13)</w:t>
            </w:r>
          </w:p>
        </w:tc>
        <w:tc>
          <w:tcPr>
            <w:tcW w:w="3672" w:type="dxa"/>
          </w:tcPr>
          <w:p w:rsidR="00782C7B" w:rsidRDefault="009F282C" w:rsidP="00C4636F">
            <w:pPr>
              <w:pStyle w:val="ProductList-Body"/>
            </w:pPr>
            <w:r>
              <w:t xml:space="preserve">Groupe de Produits : </w:t>
            </w:r>
            <w:r>
              <w:rPr>
                <w:b/>
              </w:rPr>
              <w:t>Systèmes</w:t>
            </w:r>
          </w:p>
        </w:tc>
        <w:tc>
          <w:tcPr>
            <w:tcW w:w="3131" w:type="dxa"/>
          </w:tcPr>
          <w:p w:rsidR="00782C7B" w:rsidRDefault="00782C7B" w:rsidP="00C4636F">
            <w:pPr>
              <w:pStyle w:val="ProductList-Body"/>
            </w:pPr>
          </w:p>
        </w:tc>
      </w:tr>
      <w:tr w:rsidR="00782C7B" w:rsidRPr="00CC0010" w:rsidTr="0086015F">
        <w:tc>
          <w:tcPr>
            <w:tcW w:w="3987" w:type="dxa"/>
          </w:tcPr>
          <w:p w:rsidR="00782C7B" w:rsidRDefault="00782C7B" w:rsidP="00C4636F">
            <w:pPr>
              <w:pStyle w:val="ProductList-Body"/>
            </w:pPr>
          </w:p>
        </w:tc>
        <w:tc>
          <w:tcPr>
            <w:tcW w:w="3672" w:type="dxa"/>
          </w:tcPr>
          <w:p w:rsidR="00782C7B" w:rsidRPr="00FD6067" w:rsidRDefault="00FB0CF0" w:rsidP="00C4636F">
            <w:pPr>
              <w:pStyle w:val="ProductList-Body"/>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Desktop</w:t>
            </w:r>
          </w:p>
        </w:tc>
        <w:tc>
          <w:tcPr>
            <w:tcW w:w="3131" w:type="dxa"/>
          </w:tcPr>
          <w:p w:rsidR="00782C7B" w:rsidRPr="00FD6067" w:rsidRDefault="00782C7B" w:rsidP="00C4636F">
            <w:pPr>
              <w:pStyle w:val="ProductList-Body"/>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C9711E" w:rsidRPr="00FD6067" w:rsidRDefault="00C9711E" w:rsidP="00C9711E">
      <w:pPr>
        <w:pStyle w:val="ProductList-Body"/>
        <w:rPr>
          <w:b/>
          <w:color w:val="00188F"/>
          <w:lang w:val="fr-FR"/>
        </w:rPr>
      </w:pPr>
      <w:r w:rsidRPr="00FD6067">
        <w:rPr>
          <w:b/>
          <w:color w:val="00188F"/>
          <w:lang w:val="fr-FR"/>
        </w:rPr>
        <w:t>Chargement de version test d’entreprise pour Windows Embedded 8.1</w:t>
      </w:r>
    </w:p>
    <w:p w:rsidR="00C9711E" w:rsidRPr="00FD6067" w:rsidRDefault="00C9711E" w:rsidP="00C9711E">
      <w:pPr>
        <w:pStyle w:val="ProductList-Body"/>
        <w:rPr>
          <w:lang w:val="fr-FR"/>
        </w:rPr>
      </w:pPr>
      <w:r w:rsidRPr="00FD6067">
        <w:rPr>
          <w:lang w:val="fr-FR"/>
        </w:rPr>
        <w:t>Le chargement de version test d’entreprise est une procédure permettant d’installer de 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 chargement de version test d’entreprise. Le chargement de version test d’entreprise pour Windows Embedded 8.1 peut également être activé sur les dispositifs n’appartenant pas à un domaine qui exécutent Embedded 8.1 Industry Entreprise et sur les dispositifs exécutant Windows Embedded 8.1 Industry Pro par l’intermédiaire d’une clé de produit. Dans tous les cas, le chargement de version test d’entreprise ne peut servir qu’au déploiement d’applications utilisées au profit du client du programme de Licence en Volume. La 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rsidR="00C9711E" w:rsidRPr="00FD6067" w:rsidRDefault="00C9711E" w:rsidP="00C9711E">
      <w:pPr>
        <w:pStyle w:val="ProductList-Body"/>
        <w:rPr>
          <w:lang w:val="fr-FR"/>
        </w:rPr>
      </w:pPr>
    </w:p>
    <w:p w:rsidR="00C9711E" w:rsidRPr="00FD6067" w:rsidRDefault="00C9711E" w:rsidP="00C9711E">
      <w:pPr>
        <w:pStyle w:val="ProductList-Body"/>
        <w:rPr>
          <w:lang w:val="fr-FR"/>
        </w:rPr>
      </w:pPr>
      <w:r w:rsidRPr="00FD6067">
        <w:rPr>
          <w:lang w:val="fr-FR"/>
        </w:rPr>
        <w:t>Les clients peuvent acheter des licences de chargement de version test d’entreprise pour Windows Embedded 8.1 pour les dispositifs sous licence :</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C9711E" w:rsidRDefault="00C9711E" w:rsidP="00C9711E">
      <w:pPr>
        <w:pStyle w:val="ProductList-Body"/>
      </w:pPr>
      <w:r w:rsidRPr="00FD6067">
        <w:rPr>
          <w:lang w:val="fr-FR"/>
        </w:rPr>
        <w:t>Chacune d’entre elles doit être attribuée de manière définitive à un seul dispositif.</w:t>
      </w:r>
      <w:r w:rsidR="003154F5" w:rsidRPr="00FD6067">
        <w:rPr>
          <w:lang w:val="fr-FR"/>
        </w:rPr>
        <w:t xml:space="preserve"> </w:t>
      </w:r>
      <w:r w:rsidRPr="00FD6067">
        <w:rPr>
          <w:lang w:val="fr-FR"/>
        </w:rPr>
        <w:t>Remarque : vous ne pouvez pas utiliser des licences de chargement de version test pour Windows Embedded 8 pour des dispositifs exécutant Windows Embedded 8 Industry Pro.</w:t>
      </w:r>
      <w:r w:rsidR="003154F5" w:rsidRPr="00FD6067">
        <w:rPr>
          <w:lang w:val="fr-FR"/>
        </w:rPr>
        <w:t xml:space="preserve"> </w:t>
      </w:r>
      <w:r>
        <w:t>Pour Windows Embedded 8.1.</w:t>
      </w:r>
    </w:p>
    <w:p w:rsidR="00C9711E" w:rsidRPr="00C9711E" w:rsidRDefault="00C9711E" w:rsidP="00C9711E">
      <w:pPr>
        <w:pStyle w:val="ProductList-Body"/>
      </w:pPr>
    </w:p>
    <w:p w:rsidR="00527DC0" w:rsidRPr="00527DC0" w:rsidRDefault="00527DC0" w:rsidP="00C9711E">
      <w:pPr>
        <w:pStyle w:val="ProductList-Body"/>
        <w:rPr>
          <w:b/>
          <w:color w:val="00188F"/>
        </w:rPr>
      </w:pPr>
      <w:r>
        <w:rPr>
          <w:b/>
          <w:color w:val="00188F"/>
        </w:rPr>
        <w:t>Windows Embedded 8.1 Industry Enterprise - clients de la Software Assurance éligibles</w:t>
      </w:r>
    </w:p>
    <w:p w:rsidR="00527DC0" w:rsidRPr="00FD6067" w:rsidRDefault="00527DC0" w:rsidP="00CF4D41">
      <w:pPr>
        <w:pStyle w:val="ProductList-Body"/>
        <w:tabs>
          <w:tab w:val="clear" w:pos="158"/>
          <w:tab w:val="left" w:pos="450"/>
        </w:tabs>
        <w:rPr>
          <w:lang w:val="fr-FR"/>
        </w:rPr>
      </w:pPr>
      <w:r>
        <w:t xml:space="preserve">Les clients détenteurs d’une SA pour Windows Embedded 8.1 Industry Pro sur dispositif sous licence peuvent utiliser Windows Embedded 8.1 Industry Enterprise au lieu de Windows Embedded 8.1 Industry Pro sur ledit dispositif, conformément aux Droits d’Utilisation de Logiciels. </w:t>
      </w:r>
      <w:r w:rsidRPr="00FD6067">
        <w:rPr>
          <w:lang w:val="fr-FR"/>
        </w:rPr>
        <w:t>Les clients ne peuvent pas transférer Windows Embedded 8.1 Industry Enterprise d’un dispositif sous licence à un autre dispositif s’ils ne bénéficient pas de l’autorisation de transfert de SA appropriée.</w:t>
      </w:r>
      <w:r w:rsidR="003154F5" w:rsidRPr="00FD6067">
        <w:rPr>
          <w:lang w:val="fr-FR"/>
        </w:rPr>
        <w:t xml:space="preserve"> </w:t>
      </w:r>
    </w:p>
    <w:p w:rsidR="00527DC0" w:rsidRPr="00FD6067" w:rsidRDefault="00527DC0" w:rsidP="009F282C">
      <w:pPr>
        <w:pStyle w:val="ProductList-Body"/>
        <w:rPr>
          <w:b/>
          <w:color w:val="00188F"/>
          <w:lang w:val="fr-FR"/>
        </w:rPr>
      </w:pPr>
    </w:p>
    <w:p w:rsidR="009F282C" w:rsidRPr="009F282C" w:rsidRDefault="009F282C" w:rsidP="009F282C">
      <w:pPr>
        <w:pStyle w:val="ProductList-Body"/>
        <w:rPr>
          <w:b/>
        </w:rPr>
      </w:pPr>
      <w:r>
        <w:rPr>
          <w:b/>
          <w:color w:val="00188F"/>
        </w:rPr>
        <w:t>Kit Entreprise Windows Embedded </w:t>
      </w:r>
      <w:r w:rsidR="00A9174F">
        <w:rPr>
          <w:b/>
          <w:color w:val="00188F"/>
        </w:rPr>
        <w:t xml:space="preserve">8 </w:t>
      </w:r>
      <w:r>
        <w:rPr>
          <w:b/>
          <w:color w:val="00188F"/>
        </w:rPr>
        <w:t>Standard</w:t>
      </w:r>
      <w:r>
        <w:fldChar w:fldCharType="begin"/>
      </w:r>
      <w:r>
        <w:instrText>XE "Kit Entreprise Windows Embedded 8 Standard"</w:instrText>
      </w:r>
      <w:r>
        <w:fldChar w:fldCharType="end"/>
      </w:r>
    </w:p>
    <w:p w:rsidR="009F282C" w:rsidRPr="00FD6067" w:rsidRDefault="009F282C" w:rsidP="009F282C">
      <w:pPr>
        <w:pStyle w:val="ProductList-Body"/>
        <w:rPr>
          <w:lang w:val="fr-FR"/>
        </w:rPr>
      </w:pPr>
      <w:r w:rsidRPr="00FD6067">
        <w:rPr>
          <w:lang w:val="fr-FR"/>
        </w:rPr>
        <w:t>Les clients qui acquièrent un dispositif OEM sur lequel le logiciel Windows Embedded 8 Standard est préinstallé peuvent également acquérir une Licence de Kit Entreprise Windows Embedded 8 Standard</w:t>
      </w:r>
      <w:r>
        <w:fldChar w:fldCharType="begin"/>
      </w:r>
      <w:r w:rsidRPr="00FD6067">
        <w:rPr>
          <w:lang w:val="fr-FR"/>
        </w:rPr>
        <w:instrText>XE "Kit Entreprise Windows Embedded 8 Standard"</w:instrText>
      </w:r>
      <w:r>
        <w:fldChar w:fldCharType="end"/>
      </w:r>
      <w:r w:rsidRPr="00FD6067">
        <w:rPr>
          <w:lang w:val="fr-FR"/>
        </w:rPr>
        <w:t xml:space="preserve"> pour utiliser sous licence, débloquer et activer certaines fonctionnalités du logiciel (notamment Windows DirectAccess, Enterprise Sideloading, BranchCache et AppLocker). 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3154F5" w:rsidRPr="00FD6067">
        <w:rPr>
          <w:lang w:val="fr-FR"/>
        </w:rPr>
        <w:t xml:space="preserve"> </w:t>
      </w:r>
      <w:r w:rsidRPr="00FD6067">
        <w:rPr>
          <w:lang w:val="fr-FR"/>
        </w:rPr>
        <w:t>Le droit d’utiliser les fonctionnalités du logiciel prend fin à l’expiration du droit d’utiliser le logiciel Windows Embedded 8 Standard sous-jacent. La Licence de Kit Entreprise Windows Embedded 8 Standard doit être assignée de manière permanente à un seul dispositif et ne peut être transférée à un quelconque autre dispositif. Le chargement de version test d’entreprise pour Windows Embedded 8 Standard n’est disponible qu’avec le Kit Entreprise Windows Embedded 8 Standard.</w:t>
      </w:r>
      <w:r w:rsidR="003154F5" w:rsidRPr="00FD6067">
        <w:rPr>
          <w:lang w:val="fr-FR"/>
        </w:rPr>
        <w:t xml:space="preserve"> </w:t>
      </w:r>
    </w:p>
    <w:p w:rsidR="009F282C" w:rsidRPr="00FD6067" w:rsidRDefault="009F282C" w:rsidP="00FC00DD">
      <w:pPr>
        <w:pStyle w:val="ProductList-Body"/>
        <w:spacing w:before="160"/>
        <w:rPr>
          <w:b/>
          <w:color w:val="00188F"/>
          <w:lang w:val="fr-FR"/>
        </w:rPr>
      </w:pPr>
      <w:r w:rsidRPr="00FD6067">
        <w:rPr>
          <w:b/>
          <w:color w:val="00188F"/>
          <w:lang w:val="fr-FR"/>
        </w:rPr>
        <w:t>Mise à Jour Windows 8.1 Industry Pro, Mise à Jour Windows 8.1 Industry Enterprise, Windows</w:t>
      </w:r>
      <w:r w:rsidR="00FC00DD">
        <w:rPr>
          <w:b/>
          <w:color w:val="00188F"/>
          <w:lang w:val="fr-FR"/>
        </w:rPr>
        <w:t> </w:t>
      </w:r>
      <w:r w:rsidRPr="00FD6067">
        <w:rPr>
          <w:b/>
          <w:color w:val="00188F"/>
          <w:lang w:val="fr-FR"/>
        </w:rPr>
        <w:t xml:space="preserve">8.1 Industry Enterprise (Std, POS, Ind Retail) et Software Assurance (collectivement les « Produits Windows Industry ») </w:t>
      </w:r>
    </w:p>
    <w:p w:rsidR="009F282C" w:rsidRPr="00FD6067" w:rsidRDefault="009F282C" w:rsidP="00055772">
      <w:pPr>
        <w:pStyle w:val="ProductList-Body"/>
        <w:ind w:left="180"/>
        <w:rPr>
          <w:b/>
          <w:lang w:val="fr-FR"/>
        </w:rPr>
      </w:pPr>
      <w:r w:rsidRPr="00FD6067">
        <w:rPr>
          <w:b/>
          <w:color w:val="00188F"/>
          <w:lang w:val="fr-FR"/>
        </w:rPr>
        <w:t>Licence de Mise à Jour de système d’exploitation Windows 8.1 Industry Pro et Windows 8.1 Industry Enterprise</w:t>
      </w:r>
      <w:r>
        <w:fldChar w:fldCharType="begin"/>
      </w:r>
      <w:r w:rsidRPr="00FD6067">
        <w:rPr>
          <w:lang w:val="fr-FR"/>
        </w:rPr>
        <w:instrText>XE "Windows Embedded 8.1 Industry Pro"</w:instrText>
      </w:r>
      <w:r>
        <w:fldChar w:fldCharType="end"/>
      </w:r>
    </w:p>
    <w:p w:rsidR="009F282C" w:rsidRPr="00FD6067" w:rsidRDefault="009F282C" w:rsidP="00055772">
      <w:pPr>
        <w:pStyle w:val="ProductList-Body"/>
        <w:ind w:left="180"/>
        <w:rPr>
          <w:lang w:val="fr-FR"/>
        </w:rPr>
      </w:pPr>
      <w:r w:rsidRPr="00FD6067">
        <w:rPr>
          <w:lang w:val="fr-FR"/>
        </w:rPr>
        <w:t>Les licences de systèmes d’exploitation concédées pour Windows Embedded 8.1 Industry Pro</w:t>
      </w:r>
      <w:r>
        <w:fldChar w:fldCharType="begin"/>
      </w:r>
      <w:r w:rsidRPr="00FD6067">
        <w:rPr>
          <w:lang w:val="fr-FR"/>
        </w:rPr>
        <w:instrText>XE "Windows Embedded 8.1 Industry Pro"</w:instrText>
      </w:r>
      <w:r>
        <w:fldChar w:fldCharType="end"/>
      </w:r>
      <w:r w:rsidRPr="00FD6067">
        <w:rPr>
          <w:lang w:val="fr-FR"/>
        </w:rPr>
        <w:t xml:space="preserve"> et Windows 8.1 Industry Enterprise sont uniquement des licences de mises à jour. Les licences de système d’exploitation d’ordinateur complètes ne sont pas disponibles. Par conséquent, chaque dispositif pour lequel un client achète et sur lequel il exécute la mise à jour Windows 8.1 Industry Pro ou Windows 8.1 Industry Enterprise doit posséder une licence lui permettant d’exécuter l’un des systèmes d’exploitation éligibles indiqués ci-dessous.</w:t>
      </w:r>
    </w:p>
    <w:p w:rsidR="009F282C" w:rsidRPr="00FD6067" w:rsidRDefault="009F282C" w:rsidP="00055772">
      <w:pPr>
        <w:pStyle w:val="ProductList-Body"/>
        <w:ind w:left="180"/>
        <w:rPr>
          <w:lang w:val="fr-FR"/>
        </w:rPr>
      </w:pPr>
    </w:p>
    <w:p w:rsidR="009F282C" w:rsidRPr="00FD6067" w:rsidRDefault="009F282C" w:rsidP="00055772">
      <w:pPr>
        <w:pStyle w:val="ProductList-Body"/>
        <w:ind w:left="180"/>
        <w:rPr>
          <w:b/>
          <w:lang w:val="fr-FR"/>
        </w:rPr>
      </w:pPr>
      <w:r w:rsidRPr="00FD6067">
        <w:rPr>
          <w:b/>
          <w:color w:val="00188F"/>
          <w:lang w:val="fr-FR"/>
        </w:rPr>
        <w:t>Règles relatives aux systèmes d’exploitation éligibles pour les Produits Windows 8.1 Industry</w:t>
      </w:r>
      <w:r w:rsidRPr="00FD6067">
        <w:rPr>
          <w:color w:val="00188F"/>
          <w:lang w:val="fr-FR"/>
        </w:rPr>
        <w:t xml:space="preserve"> </w:t>
      </w:r>
      <w:r>
        <w:fldChar w:fldCharType="begin"/>
      </w:r>
      <w:r w:rsidRPr="00FD6067">
        <w:rPr>
          <w:lang w:val="fr-FR"/>
        </w:rPr>
        <w:instrText>XE "Windows Embedded 8.1 Industry Pro"</w:instrText>
      </w:r>
      <w:r>
        <w:fldChar w:fldCharType="end"/>
      </w:r>
    </w:p>
    <w:p w:rsidR="009F282C" w:rsidRPr="00FD6067" w:rsidRDefault="009F282C" w:rsidP="00343417">
      <w:pPr>
        <w:pStyle w:val="ProductList-Body"/>
        <w:numPr>
          <w:ilvl w:val="0"/>
          <w:numId w:val="33"/>
        </w:numPr>
        <w:ind w:hanging="270"/>
        <w:rPr>
          <w:lang w:val="fr-FR"/>
        </w:rPr>
      </w:pPr>
      <w:r w:rsidRPr="00FD6067">
        <w:rPr>
          <w:lang w:val="fr-FR"/>
        </w:rPr>
        <w:t>Le système d’exploitation éligible doit être installé sur le dispositif auquel la licence de Mise à Jour doit être attribuée.</w:t>
      </w:r>
    </w:p>
    <w:p w:rsidR="009F282C" w:rsidRPr="00FD6067" w:rsidRDefault="009F282C" w:rsidP="00343417">
      <w:pPr>
        <w:pStyle w:val="ProductList-Body"/>
        <w:numPr>
          <w:ilvl w:val="0"/>
          <w:numId w:val="33"/>
        </w:numPr>
        <w:ind w:hanging="270"/>
        <w:rPr>
          <w:lang w:val="fr-FR"/>
        </w:rPr>
      </w:pPr>
      <w:r w:rsidRPr="00FD6067">
        <w:rPr>
          <w:lang w:val="fr-FR"/>
        </w:rPr>
        <w:t>Sous réserve des stipulations ci-dessous, les clients doivent supprimer le Système d’Exploitation éligible du dispositif pour déployer la licence de Mise à Jour Windows Industry</w:t>
      </w:r>
      <w:r>
        <w:fldChar w:fldCharType="begin"/>
      </w:r>
      <w:r w:rsidRPr="00FD6067">
        <w:rPr>
          <w:lang w:val="fr-FR"/>
        </w:rPr>
        <w:instrText>XE "Windows Embedded 8.1 Industry Pro"</w:instrText>
      </w:r>
      <w:r>
        <w:fldChar w:fldCharType="end"/>
      </w:r>
      <w:r w:rsidRPr="00FD6067">
        <w:rPr>
          <w:lang w:val="fr-FR"/>
        </w:rPr>
        <w:t>.</w:t>
      </w:r>
    </w:p>
    <w:p w:rsidR="009F282C" w:rsidRPr="00FD6067" w:rsidRDefault="009F282C" w:rsidP="00343417">
      <w:pPr>
        <w:pStyle w:val="ProductList-Body"/>
        <w:numPr>
          <w:ilvl w:val="0"/>
          <w:numId w:val="33"/>
        </w:numPr>
        <w:ind w:hanging="270"/>
        <w:rPr>
          <w:lang w:val="fr-FR"/>
        </w:rPr>
      </w:pPr>
      <w:r w:rsidRPr="00FD6067">
        <w:rPr>
          <w:lang w:val="fr-FR"/>
        </w:rPr>
        <w:t>Les clients qui souhaitent installer ou exécuter plus d’un système d’exploitation sous licence à la fois (système d’exploitation éligible compris) peuvent acquérir la SA pour leur licence de Mise à Jour Windows Embedded 8.1 Industry Enterprise</w:t>
      </w:r>
      <w:r>
        <w:fldChar w:fldCharType="begin"/>
      </w:r>
      <w:r w:rsidRPr="00FD6067">
        <w:rPr>
          <w:lang w:val="fr-FR"/>
        </w:rPr>
        <w:instrText>XE "Windows Embedded 8.1 Industry Pro"</w:instrText>
      </w:r>
      <w:r>
        <w:fldChar w:fldCharType="end"/>
      </w:r>
      <w:r w:rsidRPr="00FD6067">
        <w:rPr>
          <w:lang w:val="fr-FR"/>
        </w:rPr>
        <w:t>.</w:t>
      </w:r>
    </w:p>
    <w:p w:rsidR="009F282C" w:rsidRPr="00FD6067" w:rsidRDefault="009F282C" w:rsidP="00343417">
      <w:pPr>
        <w:pStyle w:val="ProductList-Body"/>
        <w:numPr>
          <w:ilvl w:val="0"/>
          <w:numId w:val="33"/>
        </w:numPr>
        <w:ind w:hanging="270"/>
        <w:rPr>
          <w:lang w:val="fr-FR"/>
        </w:rPr>
      </w:pPr>
      <w:r w:rsidRPr="00FD6067">
        <w:rPr>
          <w:lang w:val="fr-FR"/>
        </w:rPr>
        <w:t>Les clients qui disposent d’une SA active n’ont pas besoin de désinstaller le système d’exploitation éligible et peuvent installer et exécuter le système d’exploitation éligible et Windows Embedded 8.1 Industry Pro</w:t>
      </w:r>
      <w:r>
        <w:fldChar w:fldCharType="begin"/>
      </w:r>
      <w:r w:rsidRPr="00FD6067">
        <w:rPr>
          <w:lang w:val="fr-FR"/>
        </w:rPr>
        <w:instrText>XE "Windows Embedded 8.1 Industry Pro"</w:instrText>
      </w:r>
      <w:r>
        <w:fldChar w:fldCharType="end"/>
      </w:r>
      <w:r w:rsidRPr="00FD6067">
        <w:rPr>
          <w:lang w:val="fr-FR"/>
        </w:rPr>
        <w:t xml:space="preserve"> en même temps. </w:t>
      </w:r>
    </w:p>
    <w:p w:rsidR="009F282C" w:rsidRPr="00FD6067" w:rsidRDefault="009F282C" w:rsidP="009F282C">
      <w:pPr>
        <w:pStyle w:val="ProductList-Body"/>
        <w:rPr>
          <w:lang w:val="fr-FR"/>
        </w:rPr>
      </w:pPr>
    </w:p>
    <w:p w:rsidR="009F282C" w:rsidRPr="00FD6067" w:rsidRDefault="009F282C" w:rsidP="00055772">
      <w:pPr>
        <w:pStyle w:val="ProductList-Body"/>
        <w:ind w:left="180"/>
        <w:rPr>
          <w:b/>
          <w:color w:val="00188F"/>
          <w:lang w:val="fr-FR"/>
        </w:rPr>
      </w:pPr>
      <w:r w:rsidRPr="00FD6067">
        <w:rPr>
          <w:b/>
          <w:color w:val="00188F"/>
          <w:lang w:val="fr-FR"/>
        </w:rPr>
        <w:t>Systèmes d’Exploitatio</w:t>
      </w:r>
      <w:r w:rsidR="00E55C69">
        <w:rPr>
          <w:b/>
          <w:color w:val="00188F"/>
          <w:lang w:val="fr-FR"/>
        </w:rPr>
        <w:t>n Éligibles (« SE Éligibles »)</w:t>
      </w:r>
    </w:p>
    <w:p w:rsidR="00662221" w:rsidRPr="00FD6067" w:rsidRDefault="00662221" w:rsidP="00662221">
      <w:pPr>
        <w:pStyle w:val="ProductList-Body"/>
        <w:ind w:left="180"/>
        <w:rPr>
          <w:lang w:val="fr-FR"/>
        </w:rPr>
      </w:pPr>
      <w:r w:rsidRPr="00FD6067">
        <w:rPr>
          <w:lang w:val="fr-FR"/>
        </w:rPr>
        <w:t>Les clients qui disposent de Systèmes d‘Exploitation Exigibles peuvent acheter les Produits Windows Industry correspondants indiqués dans le tableau suivant :</w:t>
      </w:r>
    </w:p>
    <w:p w:rsidR="00662221" w:rsidRPr="00FD6067" w:rsidRDefault="00662221" w:rsidP="00662221">
      <w:pPr>
        <w:pStyle w:val="ProductList-Body"/>
        <w:ind w:left="180"/>
        <w:rPr>
          <w:lang w:val="fr-FR"/>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614529" w:rsidRPr="00CC0010" w:rsidTr="00614529">
        <w:trPr>
          <w:tblHeader/>
        </w:trPr>
        <w:tc>
          <w:tcPr>
            <w:tcW w:w="4230" w:type="dxa"/>
            <w:shd w:val="clear" w:color="auto" w:fill="0072C6"/>
            <w:vAlign w:val="center"/>
          </w:tcPr>
          <w:p w:rsidR="00614529" w:rsidRPr="00680B23" w:rsidRDefault="00614529" w:rsidP="00D17D13">
            <w:pPr>
              <w:pStyle w:val="ProductList-Body"/>
              <w:spacing w:before="20" w:after="20"/>
              <w:rPr>
                <w:color w:val="FFFFFF" w:themeColor="background1"/>
              </w:rPr>
            </w:pPr>
            <w:r>
              <w:rPr>
                <w:color w:val="FFFFFF" w:themeColor="background1"/>
              </w:rPr>
              <w:t>Systèmes d’exploitation éligibles</w:t>
            </w:r>
          </w:p>
        </w:tc>
        <w:tc>
          <w:tcPr>
            <w:tcW w:w="1440" w:type="dxa"/>
            <w:shd w:val="clear" w:color="auto" w:fill="0072C6"/>
            <w:vAlign w:val="center"/>
          </w:tcPr>
          <w:p w:rsidR="00614529" w:rsidRPr="00680B23" w:rsidRDefault="00614529"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614529" w:rsidRPr="00680B23" w:rsidRDefault="00614529"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614529" w:rsidRPr="00FD6067" w:rsidRDefault="00614529" w:rsidP="00D17D13">
            <w:pPr>
              <w:pStyle w:val="ProductList-Body"/>
              <w:spacing w:before="20" w:after="20"/>
              <w:rPr>
                <w:color w:val="FFFFFF" w:themeColor="background1"/>
                <w:lang w:val="fr-FR"/>
              </w:rPr>
            </w:pPr>
            <w:r w:rsidRPr="00FD6067">
              <w:rPr>
                <w:color w:val="FFFFFF" w:themeColor="background1"/>
                <w:lang w:val="fr-FR"/>
              </w:rPr>
              <w:t>Mise à Jour Windows 8.1 Industry Enterprise (Std, POS, Ind Retail)</w:t>
            </w:r>
          </w:p>
        </w:tc>
      </w:tr>
      <w:tr w:rsidR="00614529" w:rsidTr="00614529">
        <w:tc>
          <w:tcPr>
            <w:tcW w:w="4230" w:type="dxa"/>
          </w:tcPr>
          <w:p w:rsidR="00614529" w:rsidRPr="00FD6067" w:rsidRDefault="00614529" w:rsidP="00D17D13">
            <w:pPr>
              <w:pStyle w:val="ProductList-Body"/>
              <w:rPr>
                <w:lang w:val="fr-FR"/>
              </w:rPr>
            </w:pPr>
            <w:r w:rsidRPr="00FD6067">
              <w:rPr>
                <w:lang w:val="fr-FR"/>
              </w:rPr>
              <w:t>Windows Vista Professionnel pour systèmes intégrés et Windows Vista Ultimate pour systèmes intégrés</w:t>
            </w:r>
          </w:p>
        </w:tc>
        <w:tc>
          <w:tcPr>
            <w:tcW w:w="1440" w:type="dxa"/>
            <w:vAlign w:val="center"/>
          </w:tcPr>
          <w:p w:rsidR="00614529" w:rsidRPr="00CA02E2" w:rsidRDefault="00614529" w:rsidP="00D17D13">
            <w:pPr>
              <w:pStyle w:val="ProductList-Body"/>
              <w:jc w:val="center"/>
            </w:pPr>
            <w:r>
              <w:t>X</w:t>
            </w:r>
          </w:p>
        </w:tc>
        <w:tc>
          <w:tcPr>
            <w:tcW w:w="1620" w:type="dxa"/>
            <w:vAlign w:val="center"/>
          </w:tcPr>
          <w:p w:rsidR="00614529" w:rsidRPr="00CA02E2" w:rsidRDefault="00614529" w:rsidP="00D17D13">
            <w:pPr>
              <w:pStyle w:val="ProductList-Body"/>
              <w:jc w:val="center"/>
            </w:pPr>
            <w:r>
              <w:t>X</w:t>
            </w:r>
          </w:p>
        </w:tc>
        <w:tc>
          <w:tcPr>
            <w:tcW w:w="1710" w:type="dxa"/>
            <w:vAlign w:val="center"/>
          </w:tcPr>
          <w:p w:rsidR="00614529" w:rsidRPr="00CA02E2" w:rsidRDefault="00614529" w:rsidP="00D17D13">
            <w:pPr>
              <w:pStyle w:val="ProductList-Body"/>
              <w:jc w:val="center"/>
            </w:pPr>
          </w:p>
        </w:tc>
      </w:tr>
      <w:tr w:rsidR="00614529" w:rsidTr="00614529">
        <w:tc>
          <w:tcPr>
            <w:tcW w:w="4230" w:type="dxa"/>
          </w:tcPr>
          <w:p w:rsidR="00614529" w:rsidRPr="00FD6067" w:rsidRDefault="00614529" w:rsidP="00D17D13">
            <w:pPr>
              <w:pStyle w:val="ProductList-Body"/>
              <w:rPr>
                <w:lang w:val="fr-FR"/>
              </w:rPr>
            </w:pPr>
            <w:r w:rsidRPr="00FD6067">
              <w:rPr>
                <w:lang w:val="fr-FR"/>
              </w:rPr>
              <w:t xml:space="preserve">Windows 2000 Professionnel pour systèmes intégrés </w:t>
            </w:r>
          </w:p>
        </w:tc>
        <w:tc>
          <w:tcPr>
            <w:tcW w:w="1440" w:type="dxa"/>
            <w:vAlign w:val="center"/>
          </w:tcPr>
          <w:p w:rsidR="00614529" w:rsidRPr="00CA02E2" w:rsidRDefault="00614529" w:rsidP="00D17D13">
            <w:pPr>
              <w:pStyle w:val="ProductList-Body"/>
              <w:jc w:val="center"/>
            </w:pPr>
            <w:r>
              <w:t>X</w:t>
            </w:r>
          </w:p>
        </w:tc>
        <w:tc>
          <w:tcPr>
            <w:tcW w:w="1620" w:type="dxa"/>
            <w:vAlign w:val="center"/>
          </w:tcPr>
          <w:p w:rsidR="00614529" w:rsidRPr="00CA02E2" w:rsidRDefault="00614529" w:rsidP="00D17D13">
            <w:pPr>
              <w:pStyle w:val="ProductList-Body"/>
              <w:jc w:val="center"/>
            </w:pPr>
            <w:r>
              <w:t>X</w:t>
            </w:r>
          </w:p>
        </w:tc>
        <w:tc>
          <w:tcPr>
            <w:tcW w:w="1710" w:type="dxa"/>
            <w:vAlign w:val="center"/>
          </w:tcPr>
          <w:p w:rsidR="00614529" w:rsidRPr="00CA02E2" w:rsidRDefault="00614529" w:rsidP="00D17D13">
            <w:pPr>
              <w:pStyle w:val="ProductList-Body"/>
              <w:jc w:val="center"/>
            </w:pPr>
          </w:p>
        </w:tc>
      </w:tr>
      <w:tr w:rsidR="00614529" w:rsidTr="00614529">
        <w:tc>
          <w:tcPr>
            <w:tcW w:w="4230" w:type="dxa"/>
          </w:tcPr>
          <w:p w:rsidR="00614529" w:rsidRPr="00FD6067" w:rsidRDefault="00614529" w:rsidP="00D17D13">
            <w:pPr>
              <w:pStyle w:val="ProductList-Body"/>
              <w:rPr>
                <w:lang w:val="fr-FR"/>
              </w:rPr>
            </w:pPr>
            <w:r w:rsidRPr="00FD6067">
              <w:rPr>
                <w:lang w:val="fr-FR"/>
              </w:rPr>
              <w:t>Windows NT Workstation pour systèmes intégrés</w:t>
            </w:r>
          </w:p>
        </w:tc>
        <w:tc>
          <w:tcPr>
            <w:tcW w:w="1440" w:type="dxa"/>
            <w:vAlign w:val="center"/>
          </w:tcPr>
          <w:p w:rsidR="00614529" w:rsidRPr="00CA02E2" w:rsidRDefault="00614529" w:rsidP="00D17D13">
            <w:pPr>
              <w:pStyle w:val="ProductList-Body"/>
              <w:jc w:val="center"/>
            </w:pPr>
            <w:r>
              <w:t>X</w:t>
            </w:r>
          </w:p>
        </w:tc>
        <w:tc>
          <w:tcPr>
            <w:tcW w:w="1620" w:type="dxa"/>
            <w:vAlign w:val="center"/>
          </w:tcPr>
          <w:p w:rsidR="00614529" w:rsidRPr="00CA02E2" w:rsidRDefault="00614529" w:rsidP="00D17D13">
            <w:pPr>
              <w:pStyle w:val="ProductList-Body"/>
              <w:jc w:val="center"/>
            </w:pPr>
            <w:r>
              <w:t>X</w:t>
            </w:r>
          </w:p>
        </w:tc>
        <w:tc>
          <w:tcPr>
            <w:tcW w:w="1710" w:type="dxa"/>
            <w:vAlign w:val="center"/>
          </w:tcPr>
          <w:p w:rsidR="00614529" w:rsidRPr="00CA02E2" w:rsidRDefault="00614529" w:rsidP="00D17D13">
            <w:pPr>
              <w:pStyle w:val="ProductList-Body"/>
              <w:jc w:val="center"/>
            </w:pPr>
          </w:p>
        </w:tc>
      </w:tr>
      <w:tr w:rsidR="00614529" w:rsidTr="00614529">
        <w:tc>
          <w:tcPr>
            <w:tcW w:w="4230" w:type="dxa"/>
          </w:tcPr>
          <w:p w:rsidR="00614529" w:rsidRPr="00FD6067" w:rsidRDefault="00614529" w:rsidP="00D17D13">
            <w:pPr>
              <w:pStyle w:val="ProductList-Body"/>
              <w:rPr>
                <w:lang w:val="fr-FR"/>
              </w:rPr>
            </w:pPr>
            <w:r w:rsidRPr="00FD6067">
              <w:rPr>
                <w:lang w:val="fr-FR"/>
              </w:rPr>
              <w:t>Windows 7 Professionnel pour systèmes intégrés</w:t>
            </w:r>
          </w:p>
        </w:tc>
        <w:tc>
          <w:tcPr>
            <w:tcW w:w="1440" w:type="dxa"/>
            <w:vAlign w:val="center"/>
          </w:tcPr>
          <w:p w:rsidR="00614529" w:rsidRDefault="00614529" w:rsidP="00D17D13">
            <w:pPr>
              <w:pStyle w:val="ProductList-Body"/>
              <w:jc w:val="center"/>
            </w:pPr>
            <w:r>
              <w:t>X</w:t>
            </w:r>
          </w:p>
        </w:tc>
        <w:tc>
          <w:tcPr>
            <w:tcW w:w="1620" w:type="dxa"/>
            <w:vAlign w:val="center"/>
          </w:tcPr>
          <w:p w:rsidR="00614529" w:rsidRDefault="00614529" w:rsidP="00D17D13">
            <w:pPr>
              <w:pStyle w:val="ProductList-Body"/>
              <w:jc w:val="center"/>
            </w:pPr>
            <w:r>
              <w:t>X</w:t>
            </w:r>
          </w:p>
        </w:tc>
        <w:tc>
          <w:tcPr>
            <w:tcW w:w="1710" w:type="dxa"/>
            <w:vAlign w:val="center"/>
          </w:tcPr>
          <w:p w:rsidR="00614529" w:rsidRDefault="00614529" w:rsidP="00D17D13">
            <w:pPr>
              <w:pStyle w:val="ProductList-Body"/>
              <w:jc w:val="center"/>
            </w:pPr>
          </w:p>
        </w:tc>
      </w:tr>
      <w:tr w:rsidR="00614529" w:rsidTr="00614529">
        <w:tc>
          <w:tcPr>
            <w:tcW w:w="4230" w:type="dxa"/>
          </w:tcPr>
          <w:p w:rsidR="00614529" w:rsidRPr="00FD6067" w:rsidRDefault="00614529" w:rsidP="00D17D13">
            <w:pPr>
              <w:pStyle w:val="ProductList-Body"/>
              <w:rPr>
                <w:lang w:val="fr-FR"/>
              </w:rPr>
            </w:pPr>
            <w:r w:rsidRPr="00FD6067">
              <w:rPr>
                <w:lang w:val="fr-FR"/>
              </w:rPr>
              <w:t>Windows 7 Ultimate pour systèmes intégrés</w:t>
            </w:r>
          </w:p>
        </w:tc>
        <w:tc>
          <w:tcPr>
            <w:tcW w:w="1440" w:type="dxa"/>
            <w:vAlign w:val="center"/>
          </w:tcPr>
          <w:p w:rsidR="00614529" w:rsidRDefault="00614529" w:rsidP="00D17D13">
            <w:pPr>
              <w:pStyle w:val="ProductList-Body"/>
              <w:jc w:val="center"/>
            </w:pPr>
            <w:r>
              <w:t>X</w:t>
            </w:r>
          </w:p>
        </w:tc>
        <w:tc>
          <w:tcPr>
            <w:tcW w:w="1620" w:type="dxa"/>
            <w:vAlign w:val="center"/>
          </w:tcPr>
          <w:p w:rsidR="00614529" w:rsidRDefault="00614529" w:rsidP="00D17D13">
            <w:pPr>
              <w:pStyle w:val="ProductList-Body"/>
              <w:jc w:val="center"/>
            </w:pPr>
            <w:r>
              <w:t>X</w:t>
            </w:r>
          </w:p>
        </w:tc>
        <w:tc>
          <w:tcPr>
            <w:tcW w:w="1710" w:type="dxa"/>
            <w:vAlign w:val="center"/>
          </w:tcPr>
          <w:p w:rsidR="00614529" w:rsidRDefault="00614529" w:rsidP="00D17D13">
            <w:pPr>
              <w:pStyle w:val="ProductList-Body"/>
              <w:jc w:val="center"/>
            </w:pPr>
          </w:p>
        </w:tc>
      </w:tr>
      <w:tr w:rsidR="00614529" w:rsidTr="00614529">
        <w:tc>
          <w:tcPr>
            <w:tcW w:w="4230" w:type="dxa"/>
          </w:tcPr>
          <w:p w:rsidR="00614529" w:rsidRDefault="00614529" w:rsidP="00D17D13">
            <w:pPr>
              <w:pStyle w:val="ProductList-Body"/>
            </w:pPr>
            <w:r>
              <w:t>Windows Embedded 8 et 8.1 Pro</w:t>
            </w:r>
          </w:p>
        </w:tc>
        <w:tc>
          <w:tcPr>
            <w:tcW w:w="1440" w:type="dxa"/>
            <w:vAlign w:val="center"/>
          </w:tcPr>
          <w:p w:rsidR="00614529" w:rsidRDefault="00614529" w:rsidP="00D17D13">
            <w:pPr>
              <w:pStyle w:val="ProductList-Body"/>
              <w:jc w:val="center"/>
            </w:pPr>
            <w:r>
              <w:t>X</w:t>
            </w:r>
          </w:p>
        </w:tc>
        <w:tc>
          <w:tcPr>
            <w:tcW w:w="1620" w:type="dxa"/>
            <w:vAlign w:val="center"/>
          </w:tcPr>
          <w:p w:rsidR="00614529" w:rsidRDefault="00614529" w:rsidP="00D17D13">
            <w:pPr>
              <w:pStyle w:val="ProductList-Body"/>
              <w:jc w:val="center"/>
            </w:pPr>
            <w:r>
              <w:t>X</w:t>
            </w:r>
          </w:p>
        </w:tc>
        <w:tc>
          <w:tcPr>
            <w:tcW w:w="1710" w:type="dxa"/>
            <w:vAlign w:val="center"/>
          </w:tcPr>
          <w:p w:rsidR="00614529" w:rsidRDefault="00614529" w:rsidP="00D17D13">
            <w:pPr>
              <w:pStyle w:val="ProductList-Body"/>
              <w:jc w:val="center"/>
            </w:pPr>
          </w:p>
        </w:tc>
      </w:tr>
      <w:tr w:rsidR="00614529" w:rsidTr="00614529">
        <w:tc>
          <w:tcPr>
            <w:tcW w:w="4230" w:type="dxa"/>
          </w:tcPr>
          <w:p w:rsidR="00614529" w:rsidRDefault="00614529" w:rsidP="00A754DB">
            <w:pPr>
              <w:pStyle w:val="ProductList-Body"/>
            </w:pPr>
            <w:r>
              <w:t>Windows Embedded 8 et 8.1 Industry Pro et Retail</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Default="00614529" w:rsidP="00A754DB">
            <w:pPr>
              <w:pStyle w:val="ProductList-Body"/>
            </w:pPr>
            <w:r>
              <w:t>Windows Embedded POSReady 7 Pro</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Pr="00FD6067" w:rsidRDefault="00614529" w:rsidP="00A754DB">
            <w:pPr>
              <w:pStyle w:val="ProductList-Body"/>
              <w:rPr>
                <w:lang w:val="fr-FR"/>
              </w:rPr>
            </w:pPr>
            <w:r w:rsidRPr="00FD6067">
              <w:rPr>
                <w:lang w:val="fr-FR"/>
              </w:rPr>
              <w:t>Windows Embarqué pour Point de Service (WEPOS)</w:t>
            </w:r>
          </w:p>
        </w:tc>
        <w:tc>
          <w:tcPr>
            <w:tcW w:w="1440" w:type="dxa"/>
            <w:vAlign w:val="center"/>
          </w:tcPr>
          <w:p w:rsidR="00614529" w:rsidRPr="00FD6067" w:rsidRDefault="00614529" w:rsidP="00A754DB">
            <w:pPr>
              <w:pStyle w:val="ProductList-Body"/>
              <w:jc w:val="center"/>
              <w:rPr>
                <w:lang w:val="fr-FR"/>
              </w:rPr>
            </w:pPr>
            <w:r>
              <w:t>X</w:t>
            </w:r>
          </w:p>
        </w:tc>
        <w:tc>
          <w:tcPr>
            <w:tcW w:w="1620" w:type="dxa"/>
            <w:vAlign w:val="center"/>
          </w:tcPr>
          <w:p w:rsidR="00614529" w:rsidRPr="00FD6067" w:rsidRDefault="00614529" w:rsidP="00A754DB">
            <w:pPr>
              <w:pStyle w:val="ProductList-Body"/>
              <w:jc w:val="center"/>
              <w:rPr>
                <w:lang w:val="fr-FR"/>
              </w:rP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Default="00614529" w:rsidP="00A754DB">
            <w:pPr>
              <w:pStyle w:val="ProductList-Body"/>
            </w:pPr>
            <w:r>
              <w:t>Windows Embarqué POSReady 2009 et POSReady 7</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Default="00614529" w:rsidP="00A754DB">
            <w:pPr>
              <w:pStyle w:val="ProductList-Body"/>
            </w:pPr>
            <w:r>
              <w:t>Windows NT Embarqué</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Default="00614529" w:rsidP="00A754DB">
            <w:pPr>
              <w:pStyle w:val="ProductList-Body"/>
            </w:pPr>
            <w:r>
              <w:t>Windows XP Embedded</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r w:rsidR="00614529" w:rsidTr="00614529">
        <w:tc>
          <w:tcPr>
            <w:tcW w:w="4230" w:type="dxa"/>
          </w:tcPr>
          <w:p w:rsidR="00614529" w:rsidRDefault="00614529" w:rsidP="00A754DB">
            <w:pPr>
              <w:pStyle w:val="ProductList-Body"/>
            </w:pPr>
            <w:r>
              <w:t>Windows Embedded Standard 7, 2009 et Windows Embedded 8 Standard</w:t>
            </w:r>
          </w:p>
        </w:tc>
        <w:tc>
          <w:tcPr>
            <w:tcW w:w="1440" w:type="dxa"/>
            <w:vAlign w:val="center"/>
          </w:tcPr>
          <w:p w:rsidR="00614529" w:rsidRDefault="00614529" w:rsidP="00A754DB">
            <w:pPr>
              <w:pStyle w:val="ProductList-Body"/>
              <w:jc w:val="center"/>
            </w:pPr>
            <w:r>
              <w:t>X</w:t>
            </w:r>
          </w:p>
        </w:tc>
        <w:tc>
          <w:tcPr>
            <w:tcW w:w="1620" w:type="dxa"/>
            <w:vAlign w:val="center"/>
          </w:tcPr>
          <w:p w:rsidR="00614529" w:rsidRDefault="00614529" w:rsidP="00A754DB">
            <w:pPr>
              <w:pStyle w:val="ProductList-Body"/>
              <w:jc w:val="center"/>
            </w:pPr>
          </w:p>
        </w:tc>
        <w:tc>
          <w:tcPr>
            <w:tcW w:w="1710" w:type="dxa"/>
            <w:vAlign w:val="center"/>
          </w:tcPr>
          <w:p w:rsidR="00614529" w:rsidRDefault="00614529" w:rsidP="00A754DB">
            <w:pPr>
              <w:pStyle w:val="ProductList-Body"/>
              <w:jc w:val="center"/>
            </w:pPr>
            <w:r>
              <w:t>X</w:t>
            </w:r>
          </w:p>
        </w:tc>
      </w:tr>
    </w:tbl>
    <w:p w:rsidR="009F282C" w:rsidRPr="00FD6067" w:rsidRDefault="00AF6659" w:rsidP="00055772">
      <w:pPr>
        <w:pStyle w:val="ProductList-Body"/>
        <w:ind w:left="180"/>
        <w:rPr>
          <w:lang w:val="fr-FR"/>
        </w:rPr>
      </w:pPr>
      <w:r w:rsidRPr="00FD6067">
        <w:rPr>
          <w:lang w:val="fr-FR"/>
        </w:rPr>
        <w:t>Les clients dont la SA expire sont éligibles au renouvellement de leur SA pour Windows Industry Enterprise</w:t>
      </w:r>
      <w:r>
        <w:fldChar w:fldCharType="begin"/>
      </w:r>
      <w:r w:rsidRPr="00FD6067">
        <w:rPr>
          <w:lang w:val="fr-FR"/>
        </w:rPr>
        <w:instrText>XE "Windows 8.1 Pro"</w:instrText>
      </w:r>
      <w:r>
        <w:fldChar w:fldCharType="end"/>
      </w:r>
      <w:r w:rsidRPr="00FD6067">
        <w:rPr>
          <w:lang w:val="fr-FR"/>
        </w:rPr>
        <w:t>.</w:t>
      </w:r>
    </w:p>
    <w:p w:rsidR="009F282C" w:rsidRPr="00FD6067" w:rsidRDefault="009F282C" w:rsidP="00055772">
      <w:pPr>
        <w:pStyle w:val="ProductList-Body"/>
        <w:ind w:left="180"/>
        <w:rPr>
          <w:lang w:val="fr-FR"/>
        </w:rPr>
      </w:pPr>
    </w:p>
    <w:p w:rsidR="009F282C" w:rsidRPr="00FD6067" w:rsidRDefault="009F282C" w:rsidP="00055772">
      <w:pPr>
        <w:pStyle w:val="ProductList-Body"/>
        <w:ind w:left="180"/>
        <w:rPr>
          <w:lang w:val="fr-FR"/>
        </w:rPr>
      </w:pPr>
      <w:r w:rsidRPr="00FD6067">
        <w:rPr>
          <w:lang w:val="fr-FR"/>
        </w:rPr>
        <w:t>Les clients qui souhaitent souscrire à la SA pour Windows 8.1 Industry Enterprise</w:t>
      </w:r>
      <w:r>
        <w:fldChar w:fldCharType="begin"/>
      </w:r>
      <w:r w:rsidRPr="00FD6067">
        <w:rPr>
          <w:lang w:val="fr-FR"/>
        </w:rPr>
        <w:instrText>XE "Windows Embedded 8.1 Industry Pro"</w:instrText>
      </w:r>
      <w:r>
        <w:fldChar w:fldCharType="end"/>
      </w:r>
      <w:r w:rsidRPr="00FD6067">
        <w:rPr>
          <w:lang w:val="fr-FR"/>
        </w:rPr>
        <w:t xml:space="preserve"> disposent des options suivantes :</w:t>
      </w:r>
    </w:p>
    <w:p w:rsidR="009F282C" w:rsidRPr="00FD6067" w:rsidRDefault="00B80DB3" w:rsidP="00343417">
      <w:pPr>
        <w:pStyle w:val="ProductList-Body"/>
        <w:numPr>
          <w:ilvl w:val="0"/>
          <w:numId w:val="49"/>
        </w:numPr>
        <w:ind w:hanging="270"/>
        <w:rPr>
          <w:lang w:val="fr-FR"/>
        </w:rPr>
      </w:pPr>
      <w:r w:rsidRPr="00FD6067">
        <w:rPr>
          <w:lang w:val="fr-FR"/>
        </w:rPr>
        <w:t xml:space="preserve">Programmes de Licences Select, Select Plus, Open Value (hors option couvrant l’ensemble de l’entreprise) et Open </w:t>
      </w:r>
    </w:p>
    <w:p w:rsidR="009F282C" w:rsidRPr="00FD6067" w:rsidRDefault="009F282C" w:rsidP="00B60899">
      <w:pPr>
        <w:pStyle w:val="ProductList-Body"/>
        <w:numPr>
          <w:ilvl w:val="1"/>
          <w:numId w:val="49"/>
        </w:numPr>
        <w:ind w:left="990" w:hanging="270"/>
        <w:rPr>
          <w:lang w:val="fr-FR"/>
        </w:rPr>
      </w:pPr>
      <w:r w:rsidRPr="00FD6067">
        <w:rPr>
          <w:lang w:val="fr-FR"/>
        </w:rPr>
        <w:t>Renouveler la SA pour le système d’exploitation Windows Industry à l’expiration de la SA pour POSReady 2009, POSReady 7, Windows</w:t>
      </w:r>
      <w:r w:rsidR="00B60899">
        <w:rPr>
          <w:lang w:val="fr-FR"/>
        </w:rPr>
        <w:t> </w:t>
      </w:r>
      <w:r w:rsidRPr="00FD6067">
        <w:rPr>
          <w:lang w:val="fr-FR"/>
        </w:rPr>
        <w:t>Embedded 8 Industry Pro, Windows Embedded 8.1 Industry Pro, Windows Embedded 8 Industry Enterprise ou Windows</w:t>
      </w:r>
      <w:r w:rsidR="00B60899">
        <w:rPr>
          <w:lang w:val="fr-FR"/>
        </w:rPr>
        <w:t> </w:t>
      </w:r>
      <w:r w:rsidRPr="00FD6067">
        <w:rPr>
          <w:lang w:val="fr-FR"/>
        </w:rPr>
        <w:t>Embedded 8.1 Industry Enterprise</w:t>
      </w:r>
      <w:r>
        <w:fldChar w:fldCharType="begin"/>
      </w:r>
      <w:r w:rsidRPr="00FD6067">
        <w:rPr>
          <w:lang w:val="fr-FR"/>
        </w:rPr>
        <w:instrText>XE "Windows Embedded 8.1 Industry Pro"</w:instrText>
      </w:r>
      <w:r>
        <w:fldChar w:fldCharType="end"/>
      </w:r>
      <w:r w:rsidRPr="00FD6067">
        <w:rPr>
          <w:lang w:val="fr-FR"/>
        </w:rPr>
        <w:t xml:space="preserve">. </w:t>
      </w:r>
    </w:p>
    <w:p w:rsidR="009F282C" w:rsidRPr="00FD6067" w:rsidRDefault="009F282C" w:rsidP="00343417">
      <w:pPr>
        <w:pStyle w:val="ProductList-Body"/>
        <w:numPr>
          <w:ilvl w:val="0"/>
          <w:numId w:val="49"/>
        </w:numPr>
        <w:ind w:hanging="270"/>
        <w:rPr>
          <w:lang w:val="fr-FR"/>
        </w:rPr>
      </w:pPr>
      <w:r w:rsidRPr="00FD6067">
        <w:rPr>
          <w:lang w:val="fr-FR"/>
        </w:rPr>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rsidR="009F282C" w:rsidRPr="00FD6067" w:rsidRDefault="009F282C" w:rsidP="009F282C">
      <w:pPr>
        <w:pStyle w:val="ProductList-Body"/>
        <w:rPr>
          <w:lang w:val="fr-FR"/>
        </w:rPr>
      </w:pPr>
    </w:p>
    <w:p w:rsidR="009F282C" w:rsidRPr="00FD6067" w:rsidRDefault="009F282C" w:rsidP="00430C94">
      <w:pPr>
        <w:pStyle w:val="ProductList-Body"/>
        <w:ind w:left="180"/>
        <w:rPr>
          <w:lang w:val="fr-FR"/>
        </w:rPr>
      </w:pPr>
      <w:r w:rsidRPr="00FD6067">
        <w:rPr>
          <w:lang w:val="fr-FR"/>
        </w:rPr>
        <w:t>Les clients qui souhaitent acquérir la Mise à Jour et la Software Assurance Windows 8.1 Industry Enterprise disposent des options suivantes :</w:t>
      </w:r>
    </w:p>
    <w:p w:rsidR="009F282C" w:rsidRPr="00FD6067" w:rsidRDefault="009F282C" w:rsidP="00343417">
      <w:pPr>
        <w:pStyle w:val="ProductList-Body"/>
        <w:numPr>
          <w:ilvl w:val="0"/>
          <w:numId w:val="49"/>
        </w:numPr>
        <w:ind w:hanging="270"/>
        <w:rPr>
          <w:lang w:val="fr-FR"/>
        </w:rPr>
      </w:pPr>
      <w:r w:rsidRPr="00FD6067">
        <w:rPr>
          <w:lang w:val="fr-FR"/>
        </w:rPr>
        <w:t>Programmes de licences de Contrat Entreprise, Select Plus, Open Value (hors option couvrant l’ensemble de l’organisation) et Open :</w:t>
      </w:r>
    </w:p>
    <w:p w:rsidR="009F282C" w:rsidRPr="00FD6067" w:rsidRDefault="009F282C" w:rsidP="00343417">
      <w:pPr>
        <w:pStyle w:val="ProductList-Body"/>
        <w:numPr>
          <w:ilvl w:val="1"/>
          <w:numId w:val="49"/>
        </w:numPr>
        <w:ind w:left="990" w:hanging="270"/>
        <w:rPr>
          <w:lang w:val="fr-FR"/>
        </w:rPr>
      </w:pPr>
      <w:r w:rsidRPr="00FD6067">
        <w:rPr>
          <w:lang w:val="fr-FR"/>
        </w:rPr>
        <w:t>Acheter la Mise à Jour et Software Assurance Windows 8.1 Industry Enterprise couvrant les Dispositifs Verticaux sur lesquels le client a installé l’un des systèmes d’exploitation éligibles acquis sous licence répertoriés dans la liste de Mise à Jour Windows Industry ci-dessus.</w:t>
      </w:r>
    </w:p>
    <w:p w:rsidR="009F282C" w:rsidRPr="00FD6067" w:rsidRDefault="009F282C" w:rsidP="00343417">
      <w:pPr>
        <w:pStyle w:val="ProductList-Body"/>
        <w:numPr>
          <w:ilvl w:val="1"/>
          <w:numId w:val="49"/>
        </w:numPr>
        <w:ind w:left="990" w:hanging="270"/>
        <w:rPr>
          <w:lang w:val="fr-FR"/>
        </w:rPr>
      </w:pPr>
      <w:r w:rsidRPr="00FD6067">
        <w:rPr>
          <w:lang w:val="fr-FR"/>
        </w:rPr>
        <w:t>Les clients sont autorisés à réattribuer la SA pour Windows 8.1 Industry Enterprise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rsidR="009F282C" w:rsidRPr="00FD6067" w:rsidRDefault="009F282C" w:rsidP="009F282C">
      <w:pPr>
        <w:pStyle w:val="ProductList-Body"/>
        <w:rPr>
          <w:lang w:val="fr-FR"/>
        </w:rPr>
      </w:pPr>
    </w:p>
    <w:p w:rsidR="009F282C" w:rsidRPr="00FD6067" w:rsidRDefault="009F282C" w:rsidP="007223E3">
      <w:pPr>
        <w:pStyle w:val="ProductList-Body"/>
        <w:ind w:left="180"/>
        <w:rPr>
          <w:b/>
          <w:lang w:val="fr-FR"/>
        </w:rPr>
      </w:pPr>
      <w:r w:rsidRPr="00FD6067">
        <w:rPr>
          <w:b/>
          <w:color w:val="00188F"/>
          <w:lang w:val="fr-FR"/>
        </w:rPr>
        <w:t>Droits de passage à une version antérieure et droits aux supports</w:t>
      </w:r>
    </w:p>
    <w:p w:rsidR="004D4DBB" w:rsidRPr="00FD6067" w:rsidRDefault="009F282C" w:rsidP="007223E3">
      <w:pPr>
        <w:pStyle w:val="ProductList-Body"/>
        <w:ind w:left="180"/>
        <w:rPr>
          <w:lang w:val="fr-FR"/>
        </w:rPr>
      </w:pPr>
      <w:r w:rsidRPr="00FD6067">
        <w:rPr>
          <w:lang w:val="fr-FR"/>
        </w:rPr>
        <w:t>Microsoft Windows 8.1 Industry Pro et Enterprise</w:t>
      </w:r>
      <w:r>
        <w:fldChar w:fldCharType="begin"/>
      </w:r>
      <w:r w:rsidRPr="00FD6067">
        <w:rPr>
          <w:lang w:val="fr-FR"/>
        </w:rPr>
        <w:instrText>XE "Windows Embedded 8.1 Industry Pro"</w:instrText>
      </w:r>
      <w:r>
        <w:fldChar w:fldCharType="end"/>
      </w:r>
      <w:r w:rsidRPr="00FD6067">
        <w:rPr>
          <w:lang w:val="fr-FR"/>
        </w:rPr>
        <w:t> : Les clients détenteurs de Licence en Volume disposant d’une licence valable pour Windows 8.1 Industry Pro et Enterprise obtenue par l‘intermédiaire du programme de Licence en Volume pour Windows Embedded 8.1 Industry peuvent utiliser une version antérieure en lieu et place de la version pour laquelle ils disposent d’une licence.</w:t>
      </w:r>
      <w:r w:rsidR="003154F5" w:rsidRPr="00FD6067">
        <w:rPr>
          <w:lang w:val="fr-FR"/>
        </w:rPr>
        <w:t xml:space="preserve"> </w:t>
      </w:r>
      <w:r w:rsidRPr="00FD6067">
        <w:rPr>
          <w:lang w:val="fr-FR"/>
        </w:rPr>
        <w:t>Les versions antérieures éligibles de Windows 8.1 Industry Pro et Enterprise sont Windows Embedded 8.1 Industry Pro, Windows Embedded POSReady 7 et 2009, Windows 7 Professionnel pour systèmes intégrés, Windows Vista Profes</w:t>
      </w:r>
      <w:r w:rsidR="009D0A25">
        <w:rPr>
          <w:lang w:val="fr-FR"/>
        </w:rPr>
        <w:t>sionnel pour systèmes intégrés</w:t>
      </w:r>
      <w:r w:rsidRPr="00FD6067">
        <w:rPr>
          <w:lang w:val="fr-FR"/>
        </w:rPr>
        <w:t>.</w:t>
      </w:r>
    </w:p>
    <w:p w:rsidR="004D4DBB" w:rsidRPr="00FD6067" w:rsidRDefault="004D4DBB" w:rsidP="007223E3">
      <w:pPr>
        <w:pStyle w:val="ProductList-Body"/>
        <w:ind w:left="180"/>
        <w:rPr>
          <w:lang w:val="fr-FR"/>
        </w:rPr>
      </w:pPr>
    </w:p>
    <w:p w:rsidR="004D4DBB" w:rsidRPr="00FD6067" w:rsidRDefault="004D4DBB" w:rsidP="007223E3">
      <w:pPr>
        <w:pStyle w:val="ProductList-Body"/>
        <w:ind w:left="180"/>
        <w:rPr>
          <w:lang w:val="fr-FR"/>
        </w:rPr>
      </w:pPr>
      <w:r w:rsidRPr="00FD6067">
        <w:rPr>
          <w:lang w:val="fr-FR"/>
        </w:rPr>
        <w:t>Clients détenteurs d'une licence Open, d'un Contrat Select Plus et d'un Contrat Entreprise uniquement : Windows Embedded 8 et 8.1 Pro, Windows 7 Professionnel pour systèmes intégrés, Windows 7 Ultimate pour systèmes intégrés, Windows Vista Professionnel pour systèmes intégrés, Windows Vista Ultimate pour systèmes intégrés et Windows XP Professionnel pour systèmes intégrés peuvent être utilisés à la place de la Mise à Jour Windows 8.1 Industry Pro ou Windows 8.1 Industry Enterprise. L’utilisation de ce logiciel est soumise à toutes les conditions de licence de Windows Embedded 8.1 Industry Pro et Enterprise et est limitée aux Dispositifs Verticaux. Cette limitation ne s‘applique pas aux dispositifs couverts par une SA active pour Windows Industry.</w:t>
      </w:r>
    </w:p>
    <w:p w:rsidR="004D4DBB" w:rsidRPr="00FD6067" w:rsidRDefault="004D4DBB" w:rsidP="007223E3">
      <w:pPr>
        <w:pStyle w:val="ProductList-Body"/>
        <w:ind w:left="180"/>
        <w:rPr>
          <w:lang w:val="fr-FR"/>
        </w:rPr>
      </w:pPr>
    </w:p>
    <w:p w:rsidR="004D4DBB" w:rsidRPr="00FD6067" w:rsidRDefault="004D4DBB" w:rsidP="004D4DBB">
      <w:pPr>
        <w:pStyle w:val="ProductList-Body"/>
        <w:ind w:left="180"/>
        <w:rPr>
          <w:b/>
          <w:lang w:val="fr-FR"/>
        </w:rPr>
      </w:pPr>
      <w:r w:rsidRPr="00FD6067">
        <w:rPr>
          <w:b/>
          <w:color w:val="00188F"/>
          <w:lang w:val="fr-FR"/>
        </w:rPr>
        <w:t>Définition de Dispositif Vertical</w:t>
      </w:r>
    </w:p>
    <w:p w:rsidR="009F282C" w:rsidRPr="00FD6067" w:rsidRDefault="004D4DBB" w:rsidP="004D4DBB">
      <w:pPr>
        <w:pStyle w:val="ProductList-Body"/>
        <w:ind w:left="180"/>
        <w:rPr>
          <w:lang w:val="fr-FR"/>
        </w:rPr>
      </w:pPr>
      <w:r w:rsidRPr="00FD6067">
        <w:rPr>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3154F5" w:rsidRPr="00FD6067">
        <w:rPr>
          <w:lang w:val="fr-FR"/>
        </w:rPr>
        <w:t xml:space="preserve"> </w:t>
      </w:r>
      <w:r w:rsidRPr="00FD6067">
        <w:rPr>
          <w:lang w:val="fr-FR"/>
        </w:rPr>
        <w:t>Ce dispositif peut inclure des fonctionnalités et des fonctions dérivées de logiciels Microsoft ou de logiciels tiers.</w:t>
      </w:r>
      <w:r w:rsidR="003154F5" w:rsidRPr="00FD6067">
        <w:rPr>
          <w:lang w:val="fr-FR"/>
        </w:rPr>
        <w:t xml:space="preserve"> </w:t>
      </w:r>
      <w:r w:rsidRPr="00FD6067">
        <w:rPr>
          <w:lang w:val="fr-FR"/>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rsidR="009F282C" w:rsidRPr="00FD6067" w:rsidRDefault="009F282C" w:rsidP="009F282C">
      <w:pPr>
        <w:pStyle w:val="ProductList-Body"/>
        <w:rPr>
          <w:lang w:val="fr-FR"/>
        </w:rPr>
      </w:pPr>
    </w:p>
    <w:p w:rsidR="004D4DBB" w:rsidRPr="00FD6067" w:rsidRDefault="004D4DBB" w:rsidP="004D4DBB">
      <w:pPr>
        <w:pStyle w:val="ProductList-Body"/>
        <w:ind w:left="180"/>
        <w:rPr>
          <w:b/>
          <w:color w:val="00188F"/>
          <w:lang w:val="fr-FR"/>
        </w:rPr>
      </w:pPr>
      <w:r w:rsidRPr="00FD6067">
        <w:rPr>
          <w:b/>
          <w:color w:val="00188F"/>
          <w:lang w:val="fr-FR"/>
        </w:rPr>
        <w:t>Droit d’acheter des Software Assurance</w:t>
      </w:r>
    </w:p>
    <w:p w:rsidR="004D4DBB" w:rsidRPr="00FD6067" w:rsidRDefault="004D4DBB" w:rsidP="004D4DBB">
      <w:pPr>
        <w:pStyle w:val="ProductList-Body"/>
        <w:ind w:left="180"/>
        <w:rPr>
          <w:lang w:val="fr-FR"/>
        </w:rPr>
      </w:pPr>
      <w:r w:rsidRPr="00FD6067">
        <w:rPr>
          <w:lang w:val="fr-FR"/>
        </w:rP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ou Windows Embedded 8 Pro avant le 1er juillet 2014 peuvent attribuer la SA pour système d‘exploitation d‘ordinateur Windows à ces licences sous 90 jours à compter de la date d‘achat de leurs licences sans avoir à</w:t>
      </w:r>
      <w:r w:rsidR="00615877" w:rsidRPr="00FD6067">
        <w:rPr>
          <w:lang w:val="fr-FR"/>
        </w:rPr>
        <w:t> </w:t>
      </w:r>
      <w:r w:rsidRPr="00FD6067">
        <w:rPr>
          <w:lang w:val="fr-FR"/>
        </w:rPr>
        <w:t>acheter la Mise à Jour Windows Industry Enterprise.</w:t>
      </w:r>
    </w:p>
    <w:p w:rsidR="004D4DBB" w:rsidRPr="00FD6067" w:rsidRDefault="004D4DBB" w:rsidP="009F282C">
      <w:pPr>
        <w:pStyle w:val="ProductList-Body"/>
        <w:rPr>
          <w:b/>
          <w:color w:val="00188F"/>
          <w:lang w:val="fr-FR"/>
        </w:rPr>
      </w:pPr>
    </w:p>
    <w:p w:rsidR="009F282C" w:rsidRPr="00FD6067" w:rsidRDefault="009F282C" w:rsidP="004D4DBB">
      <w:pPr>
        <w:pStyle w:val="ProductList-Body"/>
        <w:ind w:left="180"/>
        <w:rPr>
          <w:b/>
          <w:lang w:val="fr-FR"/>
        </w:rPr>
      </w:pPr>
      <w:r w:rsidRPr="00FD6067">
        <w:rPr>
          <w:b/>
          <w:color w:val="00188F"/>
          <w:lang w:val="fr-FR"/>
        </w:rPr>
        <w:t>Les conditions suivantes s’appliquent lorsque vous créez d</w:t>
      </w:r>
      <w:r w:rsidR="00FB71A5">
        <w:rPr>
          <w:b/>
          <w:color w:val="00188F"/>
          <w:lang w:val="fr-FR"/>
        </w:rPr>
        <w:t>es masters de Windows Embedded</w:t>
      </w:r>
    </w:p>
    <w:p w:rsidR="00782C7B" w:rsidRPr="00FD6067" w:rsidRDefault="009F282C" w:rsidP="002F3FF6">
      <w:pPr>
        <w:pStyle w:val="ProductList-Body"/>
        <w:ind w:left="180"/>
        <w:rPr>
          <w:lang w:val="fr-FR"/>
        </w:rPr>
      </w:pPr>
      <w:r w:rsidRPr="00FD6067">
        <w:rPr>
          <w:lang w:val="fr-FR"/>
        </w:rPr>
        <w:t>Si un tiers doit créer des masters de Produits Windows Embedded sur les ordinateurs d’un client, ledit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Microsoft Embedded à</w:t>
      </w:r>
      <w:r w:rsidR="009270A9" w:rsidRPr="00FD6067">
        <w:rPr>
          <w:lang w:val="fr-FR"/>
        </w:rPr>
        <w:t> </w:t>
      </w:r>
      <w:r w:rsidRPr="00FD6067">
        <w:rPr>
          <w:lang w:val="fr-FR"/>
        </w:rPr>
        <w:t>installer.</w:t>
      </w:r>
    </w:p>
    <w:bookmarkStart w:id="837" w:name="_Toc378147650"/>
    <w:bookmarkStart w:id="838" w:name="_Toc378151552"/>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13DF8" w:rsidRDefault="00943761" w:rsidP="009708AE">
      <w:pPr>
        <w:pStyle w:val="ProductList-OfferingGroupHeading"/>
        <w:outlineLvl w:val="1"/>
      </w:pPr>
      <w:bookmarkStart w:id="839" w:name="_Toc379797274"/>
      <w:bookmarkStart w:id="840" w:name="_Toc380513299"/>
      <w:bookmarkStart w:id="841" w:name="_Toc380655347"/>
      <w:bookmarkStart w:id="842" w:name="_Toc383683643"/>
      <w:r>
        <w:t>Serveur Windows</w:t>
      </w:r>
      <w:bookmarkEnd w:id="837"/>
      <w:bookmarkEnd w:id="838"/>
      <w:bookmarkEnd w:id="839"/>
      <w:bookmarkEnd w:id="840"/>
      <w:bookmarkEnd w:id="841"/>
      <w:bookmarkEnd w:id="842"/>
    </w:p>
    <w:p w:rsidR="00C13DF8" w:rsidRDefault="009708AE" w:rsidP="00B26BEF">
      <w:pPr>
        <w:pStyle w:val="ProductList-Offering2Heading"/>
        <w:outlineLvl w:val="2"/>
      </w:pPr>
      <w:bookmarkStart w:id="843" w:name="_Toc378147651"/>
      <w:bookmarkStart w:id="844" w:name="_Toc378151553"/>
      <w:r>
        <w:tab/>
      </w:r>
      <w:bookmarkStart w:id="845" w:name="_Toc379797275"/>
      <w:bookmarkStart w:id="846" w:name="_Toc380513300"/>
      <w:bookmarkStart w:id="847" w:name="_Toc380655348"/>
      <w:bookmarkStart w:id="848" w:name="_Toc383683644"/>
      <w: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30CF" w:rsidTr="00AA483D">
        <w:trPr>
          <w:tblHeader/>
        </w:trPr>
        <w:tc>
          <w:tcPr>
            <w:tcW w:w="3060" w:type="dxa"/>
            <w:tcBorders>
              <w:bottom w:val="nil"/>
            </w:tcBorders>
            <w:shd w:val="clear" w:color="auto" w:fill="00188F"/>
          </w:tcPr>
          <w:p w:rsidR="005630CF" w:rsidRPr="00EE0836" w:rsidRDefault="005630CF"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5630CF" w:rsidRPr="00677181"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5630CF" w:rsidRPr="00EE0836" w:rsidRDefault="005630CF"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5630CF" w:rsidTr="00501CBA">
        <w:tc>
          <w:tcPr>
            <w:tcW w:w="3060" w:type="dxa"/>
            <w:tcBorders>
              <w:top w:val="nil"/>
              <w:left w:val="nil"/>
              <w:bottom w:val="dashSmallGap" w:sz="4" w:space="0" w:color="BFBFBF" w:themeColor="background1" w:themeShade="BF"/>
              <w:right w:val="nil"/>
            </w:tcBorders>
          </w:tcPr>
          <w:p w:rsidR="005630CF" w:rsidRPr="00FD6067" w:rsidRDefault="005630CF" w:rsidP="00A1418D">
            <w:pPr>
              <w:pStyle w:val="ProductList-Offering2"/>
              <w:rPr>
                <w:lang w:val="fr-FR"/>
              </w:rPr>
            </w:pPr>
            <w:bookmarkStart w:id="849" w:name="_Toc379797276"/>
            <w:bookmarkStart w:id="850" w:name="_Toc380513301"/>
            <w:bookmarkStart w:id="851" w:name="_Toc380655349"/>
            <w:bookmarkStart w:id="852" w:name="_Toc383683645"/>
            <w:r w:rsidRPr="00FD6067">
              <w:rPr>
                <w:lang w:val="fr-FR"/>
              </w:rPr>
              <w:t>CAL Windows MultiPoint Server 2012 (Utilisateur et Dispositif)</w:t>
            </w:r>
            <w:bookmarkEnd w:id="849"/>
            <w:bookmarkEnd w:id="850"/>
            <w:bookmarkEnd w:id="851"/>
            <w:bookmarkEnd w:id="852"/>
            <w:r>
              <w:fldChar w:fldCharType="begin"/>
            </w:r>
            <w:r w:rsidRPr="00FD6067">
              <w:rPr>
                <w:lang w:val="fr-FR"/>
              </w:rP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630CF" w:rsidRDefault="005630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1</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Pr="00AB23F1"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BFBFBF" w:themeFill="background1" w:themeFillShade="BF"/>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r w:rsidR="005630CF"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5630CF" w:rsidRPr="00FD6067" w:rsidRDefault="005630CF" w:rsidP="00A1418D">
            <w:pPr>
              <w:pStyle w:val="ProductList-Offering2"/>
              <w:rPr>
                <w:lang w:val="fr-FR"/>
              </w:rPr>
            </w:pPr>
            <w:bookmarkStart w:id="853" w:name="_Toc379797277"/>
            <w:bookmarkStart w:id="854" w:name="_Toc380513302"/>
            <w:bookmarkStart w:id="855" w:name="_Toc380655350"/>
            <w:bookmarkStart w:id="856" w:name="_Toc383683646"/>
            <w:r w:rsidRPr="00FD6067">
              <w:rPr>
                <w:lang w:val="fr-FR"/>
              </w:rPr>
              <w:t>CAL Windows MultiPoint Server 2012</w:t>
            </w:r>
            <w:r>
              <w:fldChar w:fldCharType="begin"/>
            </w:r>
            <w:r w:rsidRPr="00FD6067">
              <w:rPr>
                <w:lang w:val="fr-FR"/>
              </w:rPr>
              <w:instrText>XE "CAL Windows MultiPoint Server 2012"</w:instrText>
            </w:r>
            <w:r>
              <w:fldChar w:fldCharType="end"/>
            </w:r>
            <w:r w:rsidRPr="00FD6067">
              <w:rPr>
                <w:lang w:val="fr-FR"/>
              </w:rPr>
              <w:t xml:space="preserve"> avec CAL Windows Server 2012</w:t>
            </w:r>
            <w:r>
              <w:fldChar w:fldCharType="begin"/>
            </w:r>
            <w:r w:rsidRPr="00FD6067">
              <w:rPr>
                <w:lang w:val="fr-FR"/>
              </w:rPr>
              <w:instrText>XE "CAL Windows MultiPoint Server 2012 et CAL Windows Server 2012"</w:instrText>
            </w:r>
            <w:r>
              <w:fldChar w:fldCharType="end"/>
            </w:r>
            <w:r w:rsidRPr="00FD6067">
              <w:rPr>
                <w:lang w:val="fr-FR"/>
              </w:rPr>
              <w:t xml:space="preserve"> (Utilisateur et Dispositif)</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30CF" w:rsidRDefault="005630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1</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BFBFBF" w:themeFill="background1" w:themeFillShade="BF"/>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r w:rsidR="005630CF"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5630CF" w:rsidRDefault="005630CF" w:rsidP="00A1418D">
            <w:pPr>
              <w:pStyle w:val="ProductList-Offering2"/>
            </w:pPr>
            <w:bookmarkStart w:id="857" w:name="_Toc379797278"/>
            <w:bookmarkStart w:id="858" w:name="_Toc380513303"/>
            <w:bookmarkStart w:id="859" w:name="_Toc380655351"/>
            <w:bookmarkStart w:id="860" w:name="_Toc383683647"/>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30CF" w:rsidRDefault="005630C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10</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BFBFBF" w:themeFill="background1" w:themeFillShade="BF"/>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r w:rsidR="005630CF"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5630CF" w:rsidRPr="00FD6067" w:rsidRDefault="005630CF" w:rsidP="0015375D">
            <w:pPr>
              <w:pStyle w:val="ProductList-Offering2"/>
              <w:rPr>
                <w:lang w:val="fr-FR"/>
              </w:rPr>
            </w:pPr>
            <w:bookmarkStart w:id="861" w:name="_Toc379797279"/>
            <w:bookmarkStart w:id="862" w:name="_Toc380513304"/>
            <w:bookmarkStart w:id="863" w:name="_Toc380655352"/>
            <w:bookmarkStart w:id="864" w:name="_Toc383683648"/>
            <w:r w:rsidRPr="00FD6067">
              <w:rPr>
                <w:lang w:val="fr-FR"/>
              </w:rPr>
              <w:t>Windows MultiPoint Server 2012 Premium</w:t>
            </w:r>
            <w:r>
              <w:fldChar w:fldCharType="begin"/>
            </w:r>
            <w:r w:rsidRPr="00FD6067">
              <w:rPr>
                <w:lang w:val="fr-FR"/>
              </w:rPr>
              <w:instrText>XE "Windows MultiPoint Server 2012 Premium"</w:instrText>
            </w:r>
            <w:r>
              <w:fldChar w:fldCharType="end"/>
            </w:r>
            <w:r w:rsidRPr="00FD6067">
              <w:rPr>
                <w:lang w:val="fr-FR"/>
              </w:rPr>
              <w:t xml:space="preserve"> avec CAL Windows MultiPoint Server</w:t>
            </w:r>
            <w:r>
              <w:fldChar w:fldCharType="begin"/>
            </w:r>
            <w:r w:rsidRPr="00FD6067">
              <w:rPr>
                <w:lang w:val="fr-FR"/>
              </w:rPr>
              <w:instrText>XE "Windows MultiPoint Server 2012 Premium avec CAL Windows MultiPoint Server"</w:instrText>
            </w:r>
            <w:r>
              <w:fldChar w:fldCharType="end"/>
            </w:r>
            <w:r w:rsidRPr="00FD6067">
              <w:rPr>
                <w:lang w:val="fr-FR"/>
              </w:rPr>
              <w:t xml:space="preserve"> (5</w:t>
            </w:r>
            <w:r w:rsidR="0015375D" w:rsidRPr="00FD6067">
              <w:rPr>
                <w:lang w:val="fr-FR"/>
              </w:rPr>
              <w:t> </w:t>
            </w:r>
            <w:r w:rsidRPr="00FD6067">
              <w:rPr>
                <w:lang w:val="fr-FR"/>
              </w:rPr>
              <w:t>clients) (Utilisateur et Dispositif)</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30CF" w:rsidRDefault="005630C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25</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501CBA">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Pr="00AB23F1" w:rsidRDefault="00AB23F1" w:rsidP="00C05A53">
            <w:pPr>
              <w:pStyle w:val="ProductList-OfferingBody"/>
              <w:ind w:left="-113"/>
              <w:jc w:val="center"/>
            </w:pPr>
            <w:r w:rsidRPr="00AB23F1">
              <w:fldChar w:fldCharType="begin"/>
            </w:r>
            <w:r w:rsidRPr="00AB23F1">
              <w:instrText xml:space="preserve"> AutoTextList  \s NoStyle \t “Licence Open et Open Value” </w:instrText>
            </w:r>
            <w:r w:rsidRPr="00AB23F1">
              <w:fldChar w:fldCharType="separate"/>
            </w:r>
            <w:r w:rsidRPr="00AB23F1">
              <w:t>OF</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r w:rsidR="005630CF"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5630CF" w:rsidRPr="00FD6067" w:rsidRDefault="005630CF" w:rsidP="0015375D">
            <w:pPr>
              <w:pStyle w:val="ProductList-Offering2"/>
              <w:rPr>
                <w:lang w:val="fr-FR"/>
              </w:rPr>
            </w:pPr>
            <w:bookmarkStart w:id="865" w:name="_Toc379797280"/>
            <w:bookmarkStart w:id="866" w:name="_Toc380513305"/>
            <w:bookmarkStart w:id="867" w:name="_Toc380655353"/>
            <w:bookmarkStart w:id="868" w:name="_Toc383683649"/>
            <w:r w:rsidRPr="00FD6067">
              <w:rPr>
                <w:lang w:val="fr-FR"/>
              </w:rPr>
              <w:t>Windows MultiPoint Server 2012 Premium</w:t>
            </w:r>
            <w:r>
              <w:fldChar w:fldCharType="begin"/>
            </w:r>
            <w:r w:rsidRPr="00FD6067">
              <w:rPr>
                <w:lang w:val="fr-FR"/>
              </w:rPr>
              <w:instrText>XE "Windows MultiPoint Server 2012 Premium"</w:instrText>
            </w:r>
            <w:r>
              <w:fldChar w:fldCharType="end"/>
            </w:r>
            <w:r w:rsidRPr="00FD6067">
              <w:rPr>
                <w:lang w:val="fr-FR"/>
              </w:rPr>
              <w:t xml:space="preserve"> avec CAL Windows MultiPoint Server</w:t>
            </w:r>
            <w:r>
              <w:fldChar w:fldCharType="begin"/>
            </w:r>
            <w:r w:rsidRPr="00FD6067">
              <w:rPr>
                <w:lang w:val="fr-FR"/>
              </w:rPr>
              <w:instrText>XE "Windows MultiPoint Server 2012 Premium avec CAL Windows MultiPoint Server"</w:instrText>
            </w:r>
            <w:r>
              <w:fldChar w:fldCharType="end"/>
            </w:r>
            <w:r w:rsidRPr="00FD6067">
              <w:rPr>
                <w:lang w:val="fr-FR"/>
              </w:rPr>
              <w:t xml:space="preserve"> (5</w:t>
            </w:r>
            <w:r w:rsidR="0015375D" w:rsidRPr="00FD6067">
              <w:rPr>
                <w:lang w:val="fr-FR"/>
              </w:rPr>
              <w:t> </w:t>
            </w:r>
            <w:r w:rsidRPr="00FD6067">
              <w:rPr>
                <w:lang w:val="fr-FR"/>
              </w:rPr>
              <w:t>clients) et CAL Windows Server 2010</w:t>
            </w:r>
            <w:r>
              <w:fldChar w:fldCharType="begin"/>
            </w:r>
            <w:r w:rsidRPr="00FD6067">
              <w:rPr>
                <w:lang w:val="fr-FR"/>
              </w:rPr>
              <w:instrText>XE "Windows MultiPoint Server 2012 Premium avec CAL Windows MultiPoint Server (5 clients) et CAL Windows Server 2010"</w:instrText>
            </w:r>
            <w:r>
              <w:fldChar w:fldCharType="end"/>
            </w:r>
            <w:r w:rsidRPr="00FD6067">
              <w:rPr>
                <w:lang w:val="fr-FR"/>
              </w:rPr>
              <w:t xml:space="preserve"> (5</w:t>
            </w:r>
            <w:r w:rsidR="0015375D" w:rsidRPr="00FD6067">
              <w:rPr>
                <w:lang w:val="fr-FR"/>
              </w:rPr>
              <w:t> </w:t>
            </w:r>
            <w:r w:rsidRPr="00FD6067">
              <w:rPr>
                <w:lang w:val="fr-FR"/>
              </w:rPr>
              <w:t>clients) (Utilisateur et Dispositif)</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630CF" w:rsidRDefault="005630C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30CF" w:rsidRDefault="005630C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25</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“Licence Open et Open Value” </w:instrText>
            </w:r>
            <w:r w:rsidRPr="00AB23F1">
              <w:fldChar w:fldCharType="separate"/>
            </w:r>
            <w:r w:rsidRPr="00AB23F1">
              <w:t>OF</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r w:rsidR="005630CF" w:rsidTr="00501CBA">
        <w:tc>
          <w:tcPr>
            <w:tcW w:w="3060" w:type="dxa"/>
            <w:tcBorders>
              <w:top w:val="dashSmallGap" w:sz="4" w:space="0" w:color="BFBFBF" w:themeColor="background1" w:themeShade="BF"/>
              <w:left w:val="nil"/>
              <w:bottom w:val="nil"/>
              <w:right w:val="nil"/>
            </w:tcBorders>
          </w:tcPr>
          <w:p w:rsidR="005630CF" w:rsidRDefault="005630CF" w:rsidP="00A1418D">
            <w:pPr>
              <w:pStyle w:val="ProductList-Offering2"/>
            </w:pPr>
            <w:bookmarkStart w:id="869" w:name="_Toc379797281"/>
            <w:bookmarkStart w:id="870" w:name="_Toc380513306"/>
            <w:bookmarkStart w:id="871" w:name="_Toc380655354"/>
            <w:bookmarkStart w:id="872" w:name="_Toc383683650"/>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630CF" w:rsidRDefault="005630C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5630CF" w:rsidRDefault="005630C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630CF" w:rsidRDefault="005630C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630CF" w:rsidRDefault="005630C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630CF" w:rsidRDefault="005630CF" w:rsidP="00C05A53">
            <w:pPr>
              <w:pStyle w:val="ProductList-OfferingBody"/>
              <w:ind w:left="-113"/>
              <w:jc w:val="center"/>
            </w:pPr>
            <w:r>
              <w:t>5</w:t>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AB23F1"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5" w:type="dxa"/>
            <w:shd w:val="clear" w:color="auto" w:fill="BFBFBF" w:themeFill="background1" w:themeFillShade="BF"/>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c>
          <w:tcPr>
            <w:tcW w:w="595" w:type="dxa"/>
            <w:shd w:val="clear" w:color="auto" w:fill="70AD47" w:themeFill="accent6"/>
            <w:vAlign w:val="center"/>
          </w:tcPr>
          <w:p w:rsidR="005630CF" w:rsidRDefault="005630CF" w:rsidP="00C05A53">
            <w:pPr>
              <w:pStyle w:val="ProductList-OfferingBody"/>
              <w:ind w:left="-113"/>
              <w:jc w:val="center"/>
            </w:pPr>
          </w:p>
        </w:tc>
        <w:tc>
          <w:tcPr>
            <w:tcW w:w="596" w:type="dxa"/>
            <w:shd w:val="clear" w:color="auto" w:fill="BFBFBF" w:themeFill="background1" w:themeFillShade="BF"/>
            <w:vAlign w:val="center"/>
          </w:tcPr>
          <w:p w:rsidR="005630CF" w:rsidRDefault="005630CF" w:rsidP="00C05A53">
            <w:pPr>
              <w:pStyle w:val="ProductList-OfferingBody"/>
              <w:ind w:left="-113"/>
              <w:jc w:val="center"/>
            </w:pPr>
          </w:p>
        </w:tc>
      </w:tr>
    </w:tbl>
    <w:p w:rsidR="00531B70" w:rsidRDefault="00531B7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753"/>
        <w:gridCol w:w="3068"/>
      </w:tblGrid>
      <w:tr w:rsidR="00501CBA" w:rsidTr="00531B70">
        <w:tc>
          <w:tcPr>
            <w:tcW w:w="3969" w:type="dxa"/>
          </w:tcPr>
          <w:p w:rsidR="00501CBA" w:rsidRPr="00FD6067" w:rsidRDefault="00501CBA" w:rsidP="00501CBA">
            <w:pPr>
              <w:pStyle w:val="ProductList-Body"/>
              <w:spacing w:before="20" w:after="20"/>
              <w:rPr>
                <w:lang w:val="fr-FR"/>
              </w:rPr>
            </w:pPr>
            <w:r w:rsidRPr="00FD6067">
              <w:rPr>
                <w:lang w:val="fr-FR"/>
              </w:rPr>
              <w:t xml:space="preserve">Version antérieure : </w:t>
            </w:r>
            <w:r w:rsidRPr="00FD6067">
              <w:rPr>
                <w:b/>
                <w:lang w:val="fr-FR"/>
              </w:rPr>
              <w:t xml:space="preserve">Windows MultiPoint Server </w:t>
            </w:r>
          </w:p>
        </w:tc>
        <w:tc>
          <w:tcPr>
            <w:tcW w:w="3753" w:type="dxa"/>
          </w:tcPr>
          <w:p w:rsidR="00501CBA" w:rsidRDefault="007D159A" w:rsidP="00501CBA">
            <w:pPr>
              <w:pStyle w:val="ProductList-Body"/>
              <w:spacing w:before="20" w:after="20"/>
            </w:pPr>
            <w:r>
              <w:t xml:space="preserve">Groupe de Produits : </w:t>
            </w:r>
            <w:r>
              <w:rPr>
                <w:b/>
              </w:rPr>
              <w:t>Serveurs</w:t>
            </w:r>
          </w:p>
        </w:tc>
        <w:tc>
          <w:tcPr>
            <w:tcW w:w="3068" w:type="dxa"/>
          </w:tcPr>
          <w:p w:rsidR="00501CBA" w:rsidRDefault="00501CBA" w:rsidP="00501CBA">
            <w:pPr>
              <w:pStyle w:val="ProductList-Body"/>
              <w:spacing w:before="20" w:after="20"/>
            </w:pPr>
          </w:p>
        </w:tc>
      </w:tr>
      <w:tr w:rsidR="00501CBA" w:rsidRPr="00CC0010" w:rsidTr="00531B70">
        <w:tc>
          <w:tcPr>
            <w:tcW w:w="3969" w:type="dxa"/>
          </w:tcPr>
          <w:p w:rsidR="00501CBA" w:rsidRDefault="00501CBA" w:rsidP="00BC7AF7">
            <w:pPr>
              <w:pStyle w:val="ProductList-Body"/>
              <w:spacing w:before="20" w:after="20"/>
              <w:ind w:left="162"/>
            </w:pPr>
            <w:r>
              <w:rPr>
                <w:b/>
              </w:rPr>
              <w:t>2011</w:t>
            </w:r>
            <w:r>
              <w:t xml:space="preserve"> (3/11)</w:t>
            </w:r>
          </w:p>
        </w:tc>
        <w:tc>
          <w:tcPr>
            <w:tcW w:w="3753" w:type="dxa"/>
          </w:tcPr>
          <w:p w:rsidR="00501CBA" w:rsidRPr="00FD6067" w:rsidRDefault="00363ABA" w:rsidP="00501CBA">
            <w:pPr>
              <w:pStyle w:val="ProductList-Body"/>
              <w:spacing w:before="20" w:after="20"/>
              <w:rPr>
                <w:lang w:val="fr-FR"/>
              </w:rPr>
            </w:pPr>
            <w:r w:rsidRPr="00363ABA">
              <w:rPr>
                <w:lang w:val="fr-FR"/>
              </w:rPr>
              <w:t xml:space="preserve">Avantages de la Software Assurance : </w:t>
            </w:r>
            <w:r w:rsidRPr="00363ABA">
              <w:rPr>
                <w:b/>
                <w:bCs/>
                <w:lang w:val="fr-FR"/>
              </w:rPr>
              <w:t>Serveurs</w:t>
            </w:r>
          </w:p>
        </w:tc>
        <w:tc>
          <w:tcPr>
            <w:tcW w:w="3068" w:type="dxa"/>
          </w:tcPr>
          <w:p w:rsidR="00501CBA" w:rsidRPr="00FD6067" w:rsidRDefault="00501CBA" w:rsidP="00501CBA">
            <w:pPr>
              <w:pStyle w:val="ProductList-Body"/>
              <w:spacing w:before="20" w:after="20"/>
              <w:rPr>
                <w:lang w:val="fr-FR"/>
              </w:rPr>
            </w:pPr>
          </w:p>
        </w:tc>
      </w:tr>
    </w:tbl>
    <w:bookmarkStart w:id="873" w:name="_Toc378147652"/>
    <w:bookmarkStart w:id="874" w:name="_Toc378151554"/>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13DF8" w:rsidRDefault="009708AE" w:rsidP="00B26BEF">
      <w:pPr>
        <w:pStyle w:val="ProductList-Offering2Heading"/>
        <w:outlineLvl w:val="2"/>
      </w:pPr>
      <w:r w:rsidRPr="00FD6067">
        <w:rPr>
          <w:lang w:val="fr-FR"/>
        </w:rPr>
        <w:tab/>
      </w:r>
      <w:bookmarkStart w:id="875" w:name="_Toc379797282"/>
      <w:bookmarkStart w:id="876" w:name="_Toc380513307"/>
      <w:bookmarkStart w:id="877" w:name="_Toc380655355"/>
      <w:bookmarkStart w:id="878" w:name="_Toc383683651"/>
      <w:r>
        <w:t>Serveur Windows</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345EE" w:rsidTr="00AA483D">
        <w:trPr>
          <w:tblHeader/>
        </w:trPr>
        <w:tc>
          <w:tcPr>
            <w:tcW w:w="3060" w:type="dxa"/>
            <w:tcBorders>
              <w:bottom w:val="nil"/>
            </w:tcBorders>
            <w:shd w:val="clear" w:color="auto" w:fill="00188F"/>
          </w:tcPr>
          <w:p w:rsidR="001345EE" w:rsidRPr="00EE0836" w:rsidRDefault="001345EE"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1345EE" w:rsidRPr="00677181"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5C40C4" w:rsidTr="00765EA8">
        <w:tc>
          <w:tcPr>
            <w:tcW w:w="3060" w:type="dxa"/>
            <w:tcBorders>
              <w:top w:val="nil"/>
              <w:left w:val="nil"/>
              <w:bottom w:val="dashSmallGap" w:sz="4" w:space="0" w:color="BFBFBF" w:themeColor="background1" w:themeShade="BF"/>
              <w:right w:val="nil"/>
            </w:tcBorders>
          </w:tcPr>
          <w:p w:rsidR="005C40C4" w:rsidRDefault="00AE12F3" w:rsidP="00536CDB">
            <w:pPr>
              <w:pStyle w:val="ProductList-Offering2"/>
              <w:spacing w:before="10" w:after="10"/>
            </w:pPr>
            <w:bookmarkStart w:id="879" w:name="_Toc379797283"/>
            <w:bookmarkStart w:id="880" w:name="_Toc380513308"/>
            <w:bookmarkStart w:id="881" w:name="_Toc380655356"/>
            <w:bookmarkStart w:id="882" w:name="_Toc383683652"/>
            <w:r>
              <w:t>CAL Active Directory Rights Management Services Windows Server 2012 (Utilisateur et</w:t>
            </w:r>
            <w:r w:rsidR="00536CDB">
              <w:t> </w:t>
            </w:r>
            <w:r>
              <w:t>Dispositif)</w:t>
            </w:r>
            <w:bookmarkEnd w:id="879"/>
            <w:bookmarkEnd w:id="880"/>
            <w:bookmarkEnd w:id="881"/>
            <w:bookmarkEnd w:id="882"/>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125</w:t>
            </w: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5C40C4" w:rsidRDefault="00442EB5" w:rsidP="00442EB5">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rsidR="00AE12F3">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Pr="00D95E98"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5C40C4" w:rsidTr="00A9432E">
        <w:tc>
          <w:tcPr>
            <w:tcW w:w="3060" w:type="dxa"/>
            <w:tcBorders>
              <w:top w:val="nil"/>
              <w:left w:val="nil"/>
              <w:bottom w:val="dashSmallGap" w:sz="4" w:space="0" w:color="BFBFBF" w:themeColor="background1" w:themeShade="BF"/>
              <w:right w:val="nil"/>
            </w:tcBorders>
          </w:tcPr>
          <w:p w:rsidR="005C40C4" w:rsidRPr="00FD6067" w:rsidRDefault="00AE12F3" w:rsidP="00536CDB">
            <w:pPr>
              <w:pStyle w:val="ProductList-Offering2"/>
              <w:spacing w:before="10" w:after="10"/>
              <w:rPr>
                <w:lang w:val="fr-FR"/>
              </w:rPr>
            </w:pPr>
            <w:bookmarkStart w:id="883" w:name="_Toc379797284"/>
            <w:bookmarkStart w:id="884" w:name="_Toc380513309"/>
            <w:bookmarkStart w:id="885" w:name="_Toc380655357"/>
            <w:bookmarkStart w:id="886" w:name="_Toc383683653"/>
            <w:r w:rsidRPr="00FD6067">
              <w:rPr>
                <w:lang w:val="fr-FR"/>
              </w:rPr>
              <w:t>CAL Windows Server 2012 (Utilisateur et Dispositif)</w:t>
            </w:r>
            <w:bookmarkEnd w:id="883"/>
            <w:bookmarkEnd w:id="884"/>
            <w:bookmarkEnd w:id="885"/>
            <w:bookmarkEnd w:id="886"/>
            <w:r>
              <w:fldChar w:fldCharType="begin"/>
            </w:r>
            <w:r w:rsidRPr="00FD6067">
              <w:rPr>
                <w:lang w:val="fr-FR"/>
              </w:rP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Pr="00442EB5" w:rsidRDefault="00442EB5" w:rsidP="00C05A53">
            <w:pPr>
              <w:pStyle w:val="ProductList-OfferingBody"/>
              <w:ind w:left="-113"/>
              <w:jc w:val="center"/>
            </w:pPr>
            <w:r w:rsidRPr="00442EB5">
              <w:fldChar w:fldCharType="begin"/>
            </w:r>
            <w:r w:rsidRPr="00442EB5">
              <w:instrText xml:space="preserve"> AutoTextList  \s NoStyle \t “Dispositif Vertical” </w:instrText>
            </w:r>
            <w:r w:rsidRPr="00442EB5">
              <w:fldChar w:fldCharType="separate"/>
            </w:r>
            <w:r w:rsidRPr="00442EB5">
              <w:t>ID</w:t>
            </w:r>
            <w:r w:rsidRPr="00442EB5">
              <w:fldChar w:fldCharType="end"/>
            </w:r>
          </w:p>
        </w:tc>
        <w:tc>
          <w:tcPr>
            <w:tcW w:w="595" w:type="dxa"/>
            <w:shd w:val="clear" w:color="auto" w:fill="70AD47" w:themeFill="accent6"/>
            <w:vAlign w:val="center"/>
          </w:tcPr>
          <w:p w:rsidR="005C40C4" w:rsidRDefault="00442EB5" w:rsidP="00AE12F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5C40C4" w:rsidTr="00765EA8">
        <w:tc>
          <w:tcPr>
            <w:tcW w:w="3060" w:type="dxa"/>
            <w:tcBorders>
              <w:top w:val="nil"/>
              <w:left w:val="nil"/>
              <w:bottom w:val="dashSmallGap" w:sz="4" w:space="0" w:color="BFBFBF" w:themeColor="background1" w:themeShade="BF"/>
              <w:right w:val="nil"/>
            </w:tcBorders>
          </w:tcPr>
          <w:p w:rsidR="005C40C4" w:rsidRPr="00FD6067" w:rsidRDefault="00AE12F3" w:rsidP="00536CDB">
            <w:pPr>
              <w:pStyle w:val="ProductList-Offering2"/>
              <w:spacing w:before="10" w:after="10"/>
              <w:rPr>
                <w:spacing w:val="-3"/>
                <w:lang w:val="fr-FR"/>
              </w:rPr>
            </w:pPr>
            <w:bookmarkStart w:id="887" w:name="_Toc379797285"/>
            <w:bookmarkStart w:id="888" w:name="_Toc380513310"/>
            <w:bookmarkStart w:id="889" w:name="_Toc380655358"/>
            <w:bookmarkStart w:id="890" w:name="_Toc383683654"/>
            <w:r w:rsidRPr="00FD6067">
              <w:rPr>
                <w:spacing w:val="-3"/>
                <w:lang w:val="fr-FR"/>
              </w:rPr>
              <w:t>CAL Services Bureau à Distance pour Windows Server 2012 (Utilisateur et Dispositif)</w:t>
            </w:r>
            <w:bookmarkEnd w:id="887"/>
            <w:bookmarkEnd w:id="888"/>
            <w:bookmarkEnd w:id="889"/>
            <w:bookmarkEnd w:id="890"/>
            <w:r w:rsidRPr="00536CDB">
              <w:rPr>
                <w:spacing w:val="-3"/>
              </w:rPr>
              <w:fldChar w:fldCharType="begin"/>
            </w:r>
            <w:r w:rsidRPr="00FD6067">
              <w:rPr>
                <w:spacing w:val="-3"/>
                <w:lang w:val="fr-FR"/>
              </w:rPr>
              <w:instrText>XE "CAL Services Bureau à Distance pour Windows Server 2012"</w:instrText>
            </w:r>
            <w:r w:rsidRPr="00536CDB">
              <w:rPr>
                <w:spacing w:val="-3"/>
              </w:rP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Default="00442EB5" w:rsidP="00442EB5">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rsidR="00AE12F3">
              <w:t xml:space="preserve">, </w:t>
            </w:r>
            <w:r w:rsidRPr="00442EB5">
              <w:fldChar w:fldCharType="begin"/>
            </w:r>
            <w:r w:rsidRPr="00442EB5">
              <w:instrText xml:space="preserve"> AutoTextList  \s NoStyle \t “Dispositif Vertical” </w:instrText>
            </w:r>
            <w:r w:rsidRPr="00442EB5">
              <w:fldChar w:fldCharType="separate"/>
            </w:r>
            <w:r w:rsidRPr="00442EB5">
              <w:t>ID</w:t>
            </w:r>
            <w:r w:rsidRPr="00442EB5">
              <w:fldChar w:fldCharType="end"/>
            </w:r>
          </w:p>
        </w:tc>
        <w:tc>
          <w:tcPr>
            <w:tcW w:w="595" w:type="dxa"/>
            <w:shd w:val="clear" w:color="auto" w:fill="70AD47" w:themeFill="accent6"/>
            <w:vAlign w:val="center"/>
          </w:tcPr>
          <w:p w:rsidR="005C40C4" w:rsidRDefault="00442EB5" w:rsidP="00AE12F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5C40C4" w:rsidTr="00765EA8">
        <w:tc>
          <w:tcPr>
            <w:tcW w:w="3060" w:type="dxa"/>
            <w:tcBorders>
              <w:top w:val="nil"/>
              <w:left w:val="nil"/>
              <w:bottom w:val="dashSmallGap" w:sz="4" w:space="0" w:color="BFBFBF" w:themeColor="background1" w:themeShade="BF"/>
              <w:right w:val="nil"/>
            </w:tcBorders>
          </w:tcPr>
          <w:p w:rsidR="005C40C4" w:rsidRPr="00FD6067" w:rsidRDefault="00AE12F3" w:rsidP="00536CDB">
            <w:pPr>
              <w:pStyle w:val="ProductList-Offering2"/>
              <w:spacing w:before="10" w:after="10"/>
              <w:rPr>
                <w:lang w:val="fr-FR"/>
              </w:rPr>
            </w:pPr>
            <w:bookmarkStart w:id="891" w:name="_Toc379797286"/>
            <w:bookmarkStart w:id="892" w:name="_Toc380513311"/>
            <w:bookmarkStart w:id="893" w:name="_Toc380655359"/>
            <w:bookmarkStart w:id="894" w:name="_Toc383683655"/>
            <w:r w:rsidRPr="00FD6067">
              <w:rPr>
                <w:lang w:val="fr-FR"/>
              </w:rPr>
              <w:t>Connecteur Externe Services Bureau à Distance pour Windows Server 2012</w:t>
            </w:r>
            <w:bookmarkEnd w:id="891"/>
            <w:bookmarkEnd w:id="892"/>
            <w:bookmarkEnd w:id="893"/>
            <w:bookmarkEnd w:id="894"/>
            <w:r>
              <w:fldChar w:fldCharType="begin"/>
            </w:r>
            <w:r w:rsidRPr="00FD6067">
              <w:rPr>
                <w:lang w:val="fr-FR"/>
              </w:rP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75</w:t>
            </w: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Pr="00442EB5" w:rsidRDefault="00442EB5" w:rsidP="00C05A53">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5C40C4"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5C40C4" w:rsidTr="00765EA8">
        <w:tc>
          <w:tcPr>
            <w:tcW w:w="3060" w:type="dxa"/>
            <w:tcBorders>
              <w:top w:val="nil"/>
              <w:left w:val="nil"/>
              <w:bottom w:val="dashSmallGap" w:sz="4" w:space="0" w:color="BFBFBF" w:themeColor="background1" w:themeShade="BF"/>
              <w:right w:val="nil"/>
            </w:tcBorders>
          </w:tcPr>
          <w:p w:rsidR="005C40C4" w:rsidRDefault="00AE12F3" w:rsidP="00536CDB">
            <w:pPr>
              <w:pStyle w:val="ProductList-Offering2"/>
              <w:spacing w:before="10" w:after="10"/>
            </w:pPr>
            <w:bookmarkStart w:id="895" w:name="_Toc379797287"/>
            <w:bookmarkStart w:id="896" w:name="_Toc380513312"/>
            <w:bookmarkStart w:id="897" w:name="_Toc380655360"/>
            <w:bookmarkStart w:id="898" w:name="_Toc383683656"/>
            <w:r>
              <w:t>Windows Server 2012 R2 Datacenter</w:t>
            </w:r>
            <w:bookmarkEnd w:id="895"/>
            <w:bookmarkEnd w:id="896"/>
            <w:bookmarkEnd w:id="897"/>
            <w:bookmarkEnd w:id="89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50</w:t>
            </w: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442EB5" w:rsidP="00C05A53">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5C40C4"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Pr="00D95E98" w:rsidRDefault="00D95E98" w:rsidP="00C05A53">
            <w:pPr>
              <w:pStyle w:val="ProductList-OfferingBody"/>
              <w:ind w:left="-113"/>
              <w:jc w:val="center"/>
            </w:pPr>
            <w:r w:rsidRPr="00D95E98">
              <w:fldChar w:fldCharType="begin"/>
            </w:r>
            <w:r w:rsidRPr="00D95E98">
              <w:instrText xml:space="preserve"> AutoTextList  \s NoStyle \t “Infrastructure Principale” </w:instrText>
            </w:r>
            <w:r w:rsidRPr="00D95E98">
              <w:fldChar w:fldCharType="separate"/>
            </w:r>
            <w:r w:rsidRPr="00D95E98">
              <w:t xml:space="preserve"> C </w:t>
            </w:r>
            <w:r w:rsidRPr="00D95E98">
              <w:fldChar w:fldCharType="end"/>
            </w:r>
          </w:p>
        </w:tc>
      </w:tr>
      <w:tr w:rsidR="005C40C4" w:rsidTr="003632D9">
        <w:tc>
          <w:tcPr>
            <w:tcW w:w="3060" w:type="dxa"/>
            <w:tcBorders>
              <w:top w:val="nil"/>
              <w:left w:val="nil"/>
              <w:bottom w:val="dashSmallGap" w:sz="4" w:space="0" w:color="BFBFBF" w:themeColor="background1" w:themeShade="BF"/>
              <w:right w:val="nil"/>
            </w:tcBorders>
          </w:tcPr>
          <w:p w:rsidR="005C40C4" w:rsidRDefault="00AE12F3" w:rsidP="00536CDB">
            <w:pPr>
              <w:pStyle w:val="ProductList-Offering2"/>
              <w:spacing w:before="10" w:after="10"/>
            </w:pPr>
            <w:bookmarkStart w:id="899" w:name="_Toc379797288"/>
            <w:bookmarkStart w:id="900" w:name="_Toc380513313"/>
            <w:bookmarkStart w:id="901" w:name="_Toc380655361"/>
            <w:bookmarkStart w:id="902" w:name="_Toc383683657"/>
            <w:r>
              <w:t>Windows Server 2012 R2 Essentials</w:t>
            </w:r>
            <w:bookmarkEnd w:id="899"/>
            <w:bookmarkEnd w:id="900"/>
            <w:bookmarkEnd w:id="901"/>
            <w:bookmarkEnd w:id="90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5</w:t>
            </w:r>
          </w:p>
        </w:tc>
        <w:tc>
          <w:tcPr>
            <w:tcW w:w="596" w:type="dxa"/>
            <w:shd w:val="clear" w:color="auto" w:fill="70AD47" w:themeFill="accent6"/>
            <w:vAlign w:val="center"/>
          </w:tcPr>
          <w:p w:rsidR="005C40C4"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15375D" w:rsidTr="00A9432E">
        <w:tc>
          <w:tcPr>
            <w:tcW w:w="3060" w:type="dxa"/>
            <w:tcBorders>
              <w:top w:val="nil"/>
              <w:left w:val="nil"/>
              <w:bottom w:val="dashSmallGap" w:sz="4" w:space="0" w:color="BFBFBF" w:themeColor="background1" w:themeShade="BF"/>
              <w:right w:val="nil"/>
            </w:tcBorders>
          </w:tcPr>
          <w:p w:rsidR="0015375D" w:rsidRDefault="0015375D" w:rsidP="00536CDB">
            <w:pPr>
              <w:pStyle w:val="ProductList-Offering2"/>
              <w:spacing w:before="10" w:after="10"/>
            </w:pPr>
            <w:bookmarkStart w:id="903" w:name="_Toc379797289"/>
            <w:bookmarkStart w:id="904" w:name="_Toc380513314"/>
            <w:bookmarkStart w:id="905" w:name="_Toc380655362"/>
            <w:bookmarkStart w:id="906" w:name="_Toc383683658"/>
            <w:r>
              <w:t>Windows Server 2012 R2 Standard</w:t>
            </w:r>
            <w:bookmarkEnd w:id="903"/>
            <w:bookmarkEnd w:id="904"/>
            <w:bookmarkEnd w:id="905"/>
            <w:bookmarkEnd w:id="90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5375D" w:rsidRDefault="0015375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5375D" w:rsidRDefault="0015375D" w:rsidP="00C05A53">
            <w:pPr>
              <w:pStyle w:val="ProductList-OfferingBody"/>
              <w:ind w:left="-113"/>
              <w:jc w:val="center"/>
            </w:pPr>
            <w:r>
              <w:t>15</w:t>
            </w:r>
          </w:p>
        </w:tc>
        <w:tc>
          <w:tcPr>
            <w:tcW w:w="596" w:type="dxa"/>
            <w:shd w:val="clear" w:color="auto" w:fill="70AD47" w:themeFill="accent6"/>
            <w:vAlign w:val="center"/>
          </w:tcPr>
          <w:p w:rsidR="0015375D" w:rsidRDefault="0015375D"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15375D" w:rsidRDefault="0015375D" w:rsidP="00BE55A5">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C05A53">
            <w:pPr>
              <w:pStyle w:val="ProductList-OfferingBody"/>
              <w:ind w:left="-113"/>
              <w:jc w:val="center"/>
            </w:pPr>
          </w:p>
        </w:tc>
        <w:tc>
          <w:tcPr>
            <w:tcW w:w="595" w:type="dxa"/>
            <w:shd w:val="clear" w:color="auto" w:fill="BFBFBF" w:themeFill="background1" w:themeFillShade="BF"/>
            <w:vAlign w:val="center"/>
          </w:tcPr>
          <w:p w:rsidR="0015375D" w:rsidRDefault="0015375D" w:rsidP="00C05A53">
            <w:pPr>
              <w:pStyle w:val="ProductList-OfferingBody"/>
              <w:ind w:left="-113"/>
              <w:jc w:val="center"/>
            </w:pPr>
          </w:p>
        </w:tc>
        <w:tc>
          <w:tcPr>
            <w:tcW w:w="596" w:type="dxa"/>
            <w:shd w:val="clear" w:color="auto" w:fill="70AD47" w:themeFill="accent6"/>
            <w:vAlign w:val="center"/>
          </w:tcPr>
          <w:p w:rsidR="0015375D" w:rsidRDefault="0015375D"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15375D" w:rsidRDefault="0015375D" w:rsidP="00C05A53">
            <w:pPr>
              <w:pStyle w:val="ProductList-OfferingBody"/>
              <w:ind w:left="-113"/>
              <w:jc w:val="center"/>
            </w:pPr>
          </w:p>
        </w:tc>
        <w:tc>
          <w:tcPr>
            <w:tcW w:w="596" w:type="dxa"/>
            <w:shd w:val="clear" w:color="auto" w:fill="70AD47" w:themeFill="accent6"/>
            <w:vAlign w:val="center"/>
          </w:tcPr>
          <w:p w:rsidR="0015375D" w:rsidRDefault="0015375D" w:rsidP="00C05A53">
            <w:pPr>
              <w:pStyle w:val="ProductList-OfferingBody"/>
              <w:ind w:left="-113"/>
              <w:jc w:val="center"/>
            </w:pPr>
            <w:r w:rsidRPr="00D95E98">
              <w:fldChar w:fldCharType="begin"/>
            </w:r>
            <w:r w:rsidRPr="00D95E98">
              <w:instrText xml:space="preserve"> AutoTextList  \s NoStyle \t “Infrastructure Principale” </w:instrText>
            </w:r>
            <w:r w:rsidRPr="00D95E98">
              <w:fldChar w:fldCharType="separate"/>
            </w:r>
            <w:r w:rsidRPr="00D95E98">
              <w:t xml:space="preserve"> C </w:t>
            </w:r>
            <w:r w:rsidRPr="00D95E98">
              <w:fldChar w:fldCharType="end"/>
            </w:r>
          </w:p>
        </w:tc>
      </w:tr>
      <w:tr w:rsidR="00C05A53" w:rsidTr="00765EA8">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AE12F3" w:rsidP="00536CDB">
            <w:pPr>
              <w:pStyle w:val="ProductList-Offering2"/>
              <w:spacing w:before="10" w:after="10"/>
            </w:pPr>
            <w:bookmarkStart w:id="907" w:name="_Toc379797290"/>
            <w:bookmarkStart w:id="908" w:name="_Toc380513315"/>
            <w:bookmarkStart w:id="909" w:name="_Toc380655363"/>
            <w:bookmarkStart w:id="910" w:name="_Toc383683659"/>
            <w:r>
              <w:t>Connecteur Externe Active Directory Rights Management Services Windows Server 2012</w:t>
            </w:r>
            <w:bookmarkEnd w:id="907"/>
            <w:bookmarkEnd w:id="908"/>
            <w:bookmarkEnd w:id="909"/>
            <w:bookmarkEnd w:id="910"/>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AE12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AE12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AE12F3" w:rsidP="00C05A53">
            <w:pPr>
              <w:pStyle w:val="ProductList-OfferingBody"/>
              <w:ind w:left="-113"/>
              <w:jc w:val="center"/>
            </w:pPr>
            <w:r>
              <w:t>125</w:t>
            </w:r>
          </w:p>
        </w:tc>
        <w:tc>
          <w:tcPr>
            <w:tcW w:w="596" w:type="dxa"/>
            <w:shd w:val="clear" w:color="auto" w:fill="70AD47" w:themeFill="accent6"/>
            <w:vAlign w:val="center"/>
          </w:tcPr>
          <w:p w:rsidR="00C05A53"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C05A53" w:rsidRDefault="00442EB5" w:rsidP="00AE12F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442EB5" w:rsidP="00C05A53">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C05A53"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C05A53" w:rsidTr="00A9432E">
        <w:tc>
          <w:tcPr>
            <w:tcW w:w="3060" w:type="dxa"/>
            <w:tcBorders>
              <w:top w:val="dashSmallGap" w:sz="4" w:space="0" w:color="BFBFBF" w:themeColor="background1" w:themeShade="BF"/>
              <w:left w:val="nil"/>
              <w:bottom w:val="nil"/>
              <w:right w:val="nil"/>
            </w:tcBorders>
          </w:tcPr>
          <w:p w:rsidR="00C05A53" w:rsidRDefault="00AE12F3" w:rsidP="00536CDB">
            <w:pPr>
              <w:pStyle w:val="ProductList-Offering2"/>
              <w:spacing w:before="10" w:after="10"/>
            </w:pPr>
            <w:bookmarkStart w:id="911" w:name="_Toc379797291"/>
            <w:bookmarkStart w:id="912" w:name="_Toc380513316"/>
            <w:bookmarkStart w:id="913" w:name="_Toc380655364"/>
            <w:bookmarkStart w:id="914" w:name="_Toc383683660"/>
            <w:r>
              <w:t>Connecteur Externe Windows Server 2012</w:t>
            </w:r>
            <w:bookmarkEnd w:id="911"/>
            <w:bookmarkEnd w:id="912"/>
            <w:bookmarkEnd w:id="913"/>
            <w:bookmarkEnd w:id="914"/>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AE12F3" w:rsidP="00C05A53">
            <w:pPr>
              <w:pStyle w:val="ProductList-OfferingBody"/>
              <w:ind w:left="-113"/>
              <w:jc w:val="center"/>
            </w:pPr>
            <w:r>
              <w:t>25</w:t>
            </w:r>
          </w:p>
        </w:tc>
        <w:tc>
          <w:tcPr>
            <w:tcW w:w="596" w:type="dxa"/>
            <w:shd w:val="clear" w:color="auto" w:fill="70AD47" w:themeFill="accent6"/>
            <w:vAlign w:val="center"/>
          </w:tcPr>
          <w:p w:rsidR="00C05A53"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C05A53"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442EB5" w:rsidP="00C05A53">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C05A53" w:rsidRDefault="00D95E98" w:rsidP="00C05A53">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42EB5" w:rsidP="00C05A53">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42"/>
        <w:gridCol w:w="3753"/>
        <w:gridCol w:w="3105"/>
      </w:tblGrid>
      <w:tr w:rsidR="00AE12F3" w:rsidTr="00981A8C">
        <w:tc>
          <w:tcPr>
            <w:tcW w:w="3942" w:type="dxa"/>
          </w:tcPr>
          <w:p w:rsidR="00AE12F3" w:rsidRPr="00FD6067" w:rsidRDefault="00AE12F3" w:rsidP="00AE12F3">
            <w:pPr>
              <w:pStyle w:val="ProductList-Body"/>
              <w:spacing w:before="20" w:after="20"/>
              <w:rPr>
                <w:lang w:val="fr-FR"/>
              </w:rPr>
            </w:pPr>
            <w:r w:rsidRPr="00FD6067">
              <w:rPr>
                <w:lang w:val="fr-FR"/>
              </w:rPr>
              <w:t xml:space="preserve">Version antérieure : </w:t>
            </w:r>
            <w:r w:rsidRPr="00FD6067">
              <w:rPr>
                <w:b/>
                <w:lang w:val="fr-FR"/>
              </w:rPr>
              <w:t>Windows Server 2012</w:t>
            </w:r>
            <w:r w:rsidRPr="00FD6067">
              <w:rPr>
                <w:lang w:val="fr-FR"/>
              </w:rPr>
              <w:t xml:space="preserve"> (8/12)</w:t>
            </w:r>
          </w:p>
          <w:p w:rsidR="00A93B06" w:rsidRPr="00FD6067" w:rsidRDefault="00A93B06" w:rsidP="00AE12F3">
            <w:pPr>
              <w:pStyle w:val="ProductList-Body"/>
              <w:spacing w:before="20" w:after="20"/>
              <w:rPr>
                <w:lang w:val="fr-FR"/>
              </w:rPr>
            </w:pPr>
            <w:r w:rsidRPr="00FD6067">
              <w:rPr>
                <w:b/>
                <w:lang w:val="fr-FR"/>
              </w:rPr>
              <w:t>Windows Server</w:t>
            </w:r>
            <w:r w:rsidRPr="00FD6067">
              <w:rPr>
                <w:lang w:val="fr-FR"/>
              </w:rPr>
              <w:t xml:space="preserve"> 2008 (3/08 ) pour CAL et Connecteurs Externes</w:t>
            </w:r>
          </w:p>
        </w:tc>
        <w:tc>
          <w:tcPr>
            <w:tcW w:w="3753" w:type="dxa"/>
          </w:tcPr>
          <w:p w:rsidR="00AE12F3" w:rsidRPr="00FD6067" w:rsidRDefault="00AE12F3" w:rsidP="00AE12F3">
            <w:pPr>
              <w:pStyle w:val="ProductList-Body"/>
              <w:spacing w:before="20" w:after="20"/>
              <w:rPr>
                <w:b/>
                <w:lang w:val="fr-FR"/>
              </w:rPr>
            </w:pPr>
            <w:r w:rsidRPr="00FD6067">
              <w:rPr>
                <w:lang w:val="fr-FR"/>
              </w:rPr>
              <w:t xml:space="preserve">Groupe de Produits : </w:t>
            </w:r>
            <w:r w:rsidRPr="00FD6067">
              <w:rPr>
                <w:b/>
                <w:lang w:val="fr-FR"/>
              </w:rPr>
              <w:t>Serveur</w:t>
            </w:r>
          </w:p>
          <w:p w:rsidR="0083500E" w:rsidRPr="00FD6067" w:rsidRDefault="00FB0CF0" w:rsidP="00AE12F3">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3105" w:type="dxa"/>
          </w:tcPr>
          <w:p w:rsidR="00AE12F3" w:rsidRDefault="003E1568" w:rsidP="0083545F">
            <w:pPr>
              <w:pStyle w:val="ProductList-Body"/>
              <w:spacing w:before="20" w:after="20"/>
              <w:ind w:left="162" w:hanging="162"/>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9D48DC" w:rsidRPr="00FD6067" w:rsidRDefault="009D48DC" w:rsidP="009D48DC">
      <w:pPr>
        <w:pStyle w:val="ProductList-Body"/>
        <w:rPr>
          <w:lang w:val="fr-FR"/>
        </w:rPr>
      </w:pPr>
      <w:r w:rsidRPr="00FD6067">
        <w:rPr>
          <w:lang w:val="fr-FR"/>
        </w:rP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d‘octobre 2013</w:t>
      </w:r>
      <w:r w:rsidRPr="00FD6067">
        <w:rPr>
          <w:vertAlign w:val="superscript"/>
          <w:lang w:val="fr-FR"/>
        </w:rPr>
        <w:t>1</w:t>
      </w:r>
      <w:r w:rsidRPr="00FD6067">
        <w:rPr>
          <w:lang w:val="fr-FR"/>
        </w:rPr>
        <w:t xml:space="preserve"> ou de mars 2014</w:t>
      </w:r>
      <w:r w:rsidRPr="00FD6067">
        <w:rPr>
          <w:vertAlign w:val="superscript"/>
          <w:lang w:val="fr-FR"/>
        </w:rPr>
        <w:t>2</w:t>
      </w:r>
      <w:r w:rsidRPr="00FD6067">
        <w:rPr>
          <w:lang w:val="fr-FR"/>
        </w:rPr>
        <w:t xml:space="preserve"> pour plus d’informations (</w:t>
      </w:r>
      <w:hyperlink r:id="rId42" w:history="1">
        <w:r w:rsidRPr="00FD6067">
          <w:rPr>
            <w:rStyle w:val="Hyperlink"/>
            <w:lang w:val="fr-FR"/>
          </w:rPr>
          <w:t>http://go.microsoft.com/?linkid=9839207</w:t>
        </w:r>
      </w:hyperlink>
      <w:r w:rsidRPr="00FD6067">
        <w:rPr>
          <w:lang w:val="fr-FR"/>
        </w:rP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FD6067" w:rsidRDefault="009D48DC" w:rsidP="00026DDE">
      <w:pPr>
        <w:pStyle w:val="ProductList-Body"/>
        <w:numPr>
          <w:ilvl w:val="0"/>
          <w:numId w:val="10"/>
        </w:numPr>
        <w:ind w:left="450" w:hanging="270"/>
        <w:rPr>
          <w:lang w:val="fr-FR"/>
        </w:rPr>
      </w:pPr>
      <w:r w:rsidRPr="00FD6067">
        <w:rPr>
          <w:lang w:val="fr-FR"/>
        </w:rPr>
        <w:t>Windows Server 2008 R2</w:t>
      </w:r>
      <w:r>
        <w:fldChar w:fldCharType="begin"/>
      </w:r>
      <w:r w:rsidRPr="00FD6067">
        <w:rPr>
          <w:lang w:val="fr-FR"/>
        </w:rPr>
        <w:instrText>XE "R2 Windows Server 2008"</w:instrText>
      </w:r>
      <w:r>
        <w:fldChar w:fldCharType="end"/>
      </w:r>
      <w:r w:rsidRPr="00FD6067">
        <w:rPr>
          <w:lang w:val="fr-FR"/>
        </w:rPr>
        <w:t xml:space="preserve"> pour systèmes Itanium</w:t>
      </w:r>
      <w:r w:rsidRPr="00FD6067">
        <w:rPr>
          <w:vertAlign w:val="superscript"/>
          <w:lang w:val="fr-FR"/>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CAL Suite Windows Small Business Server 2011</w:t>
      </w:r>
      <w:r>
        <w:fldChar w:fldCharType="begin"/>
      </w:r>
      <w:r>
        <w:instrText>XE "Windows Small Business Server 2011"</w:instrText>
      </w:r>
      <w:r>
        <w:fldChar w:fldCharType="end"/>
      </w:r>
      <w:r>
        <w:t xml:space="preserve"> 2 Windows Web Server 2008 R2</w:t>
      </w:r>
      <w:r>
        <w:rPr>
          <w:vertAlign w:val="superscript"/>
        </w:rPr>
        <w:t>2</w:t>
      </w:r>
    </w:p>
    <w:bookmarkStart w:id="915" w:name="_Toc378147653"/>
    <w:bookmarkStart w:id="916" w:name="_Toc378151555"/>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C13DF8" w:rsidRDefault="009708AE" w:rsidP="00B26BEF">
      <w:pPr>
        <w:pStyle w:val="ProductList-Offering2Heading"/>
        <w:outlineLvl w:val="2"/>
      </w:pPr>
      <w:r w:rsidRPr="00FD6067">
        <w:rPr>
          <w:lang w:val="fr-FR"/>
        </w:rPr>
        <w:tab/>
      </w:r>
      <w:bookmarkStart w:id="917" w:name="_Toc379797292"/>
      <w:bookmarkStart w:id="918" w:name="_Toc380513317"/>
      <w:bookmarkStart w:id="919" w:name="_Toc380655365"/>
      <w:bookmarkStart w:id="920" w:name="_Toc383683661"/>
      <w: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345EE" w:rsidTr="00AA483D">
        <w:trPr>
          <w:tblHeader/>
        </w:trPr>
        <w:tc>
          <w:tcPr>
            <w:tcW w:w="3060" w:type="dxa"/>
            <w:tcBorders>
              <w:bottom w:val="nil"/>
            </w:tcBorders>
            <w:shd w:val="clear" w:color="auto" w:fill="00188F"/>
          </w:tcPr>
          <w:p w:rsidR="001345EE" w:rsidRPr="00EE0836" w:rsidRDefault="001345EE" w:rsidP="00861EB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1345EE" w:rsidRPr="00677181"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1345EE" w:rsidRPr="00EE0836" w:rsidRDefault="001345EE" w:rsidP="00861EB6">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1345EE" w:rsidTr="005C40C4">
        <w:tc>
          <w:tcPr>
            <w:tcW w:w="3060" w:type="dxa"/>
            <w:tcBorders>
              <w:top w:val="nil"/>
              <w:left w:val="nil"/>
              <w:bottom w:val="dashSmallGap" w:sz="4" w:space="0" w:color="BFBFBF" w:themeColor="background1" w:themeShade="BF"/>
              <w:right w:val="nil"/>
            </w:tcBorders>
          </w:tcPr>
          <w:p w:rsidR="001345EE" w:rsidRDefault="001345EE" w:rsidP="00A1418D">
            <w:pPr>
              <w:pStyle w:val="ProductList-Offering2"/>
            </w:pPr>
            <w:bookmarkStart w:id="921" w:name="_Toc379797293"/>
            <w:bookmarkStart w:id="922" w:name="_Toc380513318"/>
            <w:bookmarkStart w:id="923" w:name="_Toc380655366"/>
            <w:bookmarkStart w:id="924" w:name="_Toc383683662"/>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5EE" w:rsidRDefault="001345E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5EE" w:rsidRDefault="001345EE" w:rsidP="00C05A53">
            <w:pPr>
              <w:pStyle w:val="ProductList-OfferingBody"/>
              <w:ind w:left="-113"/>
              <w:jc w:val="center"/>
            </w:pPr>
            <w:r>
              <w:t>1</w:t>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0261EA" w:rsidP="0015375D">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1345EE" w:rsidP="00C05A53">
            <w:pPr>
              <w:pStyle w:val="ProductList-OfferingBody"/>
              <w:ind w:left="-113"/>
              <w:jc w:val="center"/>
            </w:pPr>
          </w:p>
        </w:tc>
        <w:tc>
          <w:tcPr>
            <w:tcW w:w="595" w:type="dxa"/>
            <w:shd w:val="clear" w:color="auto" w:fill="BFBFBF" w:themeFill="background1" w:themeFillShade="BF"/>
            <w:vAlign w:val="center"/>
          </w:tcPr>
          <w:p w:rsidR="001345EE" w:rsidRDefault="001345EE" w:rsidP="00C05A53">
            <w:pPr>
              <w:pStyle w:val="ProductList-OfferingBody"/>
              <w:ind w:left="-113"/>
              <w:jc w:val="center"/>
            </w:pPr>
          </w:p>
        </w:tc>
        <w:tc>
          <w:tcPr>
            <w:tcW w:w="596" w:type="dxa"/>
            <w:shd w:val="clear" w:color="auto" w:fill="70AD47" w:themeFill="accent6"/>
            <w:vAlign w:val="center"/>
          </w:tcPr>
          <w:p w:rsidR="001345EE" w:rsidRDefault="001A0371"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rsidR="001345EE">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345EE" w:rsidRDefault="001345EE" w:rsidP="00C05A53">
            <w:pPr>
              <w:pStyle w:val="ProductList-OfferingBody"/>
              <w:ind w:left="-113"/>
              <w:jc w:val="center"/>
            </w:pP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r>
      <w:tr w:rsidR="001345EE" w:rsidTr="005C40C4">
        <w:tc>
          <w:tcPr>
            <w:tcW w:w="3060" w:type="dxa"/>
            <w:tcBorders>
              <w:top w:val="nil"/>
              <w:left w:val="nil"/>
              <w:bottom w:val="dashSmallGap" w:sz="4" w:space="0" w:color="BFBFBF" w:themeColor="background1" w:themeShade="BF"/>
              <w:right w:val="nil"/>
            </w:tcBorders>
          </w:tcPr>
          <w:p w:rsidR="001345EE" w:rsidRDefault="001345EE" w:rsidP="00A1418D">
            <w:pPr>
              <w:pStyle w:val="ProductList-Offering2"/>
            </w:pPr>
            <w:bookmarkStart w:id="925" w:name="_Toc379797294"/>
            <w:bookmarkStart w:id="926" w:name="_Toc380513319"/>
            <w:bookmarkStart w:id="927" w:name="_Toc380655367"/>
            <w:bookmarkStart w:id="928" w:name="_Toc383683663"/>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clients)</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5EE" w:rsidRDefault="001345E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5EE" w:rsidRDefault="001345EE" w:rsidP="00C05A53">
            <w:pPr>
              <w:pStyle w:val="ProductList-OfferingBody"/>
              <w:ind w:left="-113"/>
              <w:jc w:val="center"/>
            </w:pPr>
            <w:r>
              <w:t>5</w:t>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Pr="004A7631" w:rsidRDefault="004A7631" w:rsidP="00C05A53">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Pr="001A0371" w:rsidRDefault="001A0371" w:rsidP="00C05A53">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1345EE" w:rsidRDefault="001A0371"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345EE" w:rsidRDefault="001345EE" w:rsidP="00C05A53">
            <w:pPr>
              <w:pStyle w:val="ProductList-OfferingBody"/>
              <w:ind w:left="-113"/>
              <w:jc w:val="center"/>
            </w:pP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r>
      <w:tr w:rsidR="001345EE" w:rsidTr="005C40C4">
        <w:tc>
          <w:tcPr>
            <w:tcW w:w="3060" w:type="dxa"/>
            <w:tcBorders>
              <w:top w:val="nil"/>
              <w:left w:val="nil"/>
              <w:bottom w:val="dashSmallGap" w:sz="4" w:space="0" w:color="BFBFBF" w:themeColor="background1" w:themeShade="BF"/>
              <w:right w:val="nil"/>
            </w:tcBorders>
          </w:tcPr>
          <w:p w:rsidR="001345EE" w:rsidRDefault="001345EE" w:rsidP="00A1418D">
            <w:pPr>
              <w:pStyle w:val="ProductList-Offering2"/>
            </w:pPr>
            <w:bookmarkStart w:id="929" w:name="_Toc379797295"/>
            <w:bookmarkStart w:id="930" w:name="_Toc380513320"/>
            <w:bookmarkStart w:id="931" w:name="_Toc380655368"/>
            <w:bookmarkStart w:id="932" w:name="_Toc383683664"/>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clients)</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1345EE" w:rsidRDefault="001345E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5EE" w:rsidRDefault="001345E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5EE" w:rsidRDefault="001345EE" w:rsidP="00C05A53">
            <w:pPr>
              <w:pStyle w:val="ProductList-OfferingBody"/>
              <w:ind w:left="-113"/>
              <w:jc w:val="center"/>
            </w:pPr>
            <w:r>
              <w:t>25</w:t>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4A7631" w:rsidP="00C05A53">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1345EE" w:rsidP="00C05A53">
            <w:pPr>
              <w:pStyle w:val="ProductList-OfferingBody"/>
              <w:ind w:left="-113"/>
              <w:jc w:val="center"/>
            </w:pPr>
          </w:p>
        </w:tc>
        <w:tc>
          <w:tcPr>
            <w:tcW w:w="595" w:type="dxa"/>
            <w:shd w:val="clear" w:color="auto" w:fill="70AD47" w:themeFill="accent6"/>
            <w:vAlign w:val="center"/>
          </w:tcPr>
          <w:p w:rsidR="001345EE" w:rsidRDefault="001A0371" w:rsidP="00C05A53">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1345EE" w:rsidRDefault="001A0371"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345EE" w:rsidRDefault="001345EE" w:rsidP="00C05A53">
            <w:pPr>
              <w:pStyle w:val="ProductList-OfferingBody"/>
              <w:ind w:left="-113"/>
              <w:jc w:val="center"/>
            </w:pPr>
          </w:p>
        </w:tc>
        <w:tc>
          <w:tcPr>
            <w:tcW w:w="596" w:type="dxa"/>
            <w:shd w:val="clear" w:color="auto" w:fill="BFBFBF" w:themeFill="background1" w:themeFillShade="BF"/>
            <w:vAlign w:val="center"/>
          </w:tcPr>
          <w:p w:rsidR="001345EE" w:rsidRDefault="001345EE" w:rsidP="00C05A53">
            <w:pPr>
              <w:pStyle w:val="ProductList-OfferingBody"/>
              <w:ind w:left="-113"/>
              <w:jc w:val="center"/>
            </w:pPr>
          </w:p>
        </w:tc>
      </w:tr>
      <w:tr w:rsidR="001A0371" w:rsidTr="005C40C4">
        <w:tc>
          <w:tcPr>
            <w:tcW w:w="3060" w:type="dxa"/>
            <w:tcBorders>
              <w:top w:val="nil"/>
              <w:left w:val="nil"/>
              <w:bottom w:val="dashSmallGap" w:sz="4" w:space="0" w:color="BFBFBF" w:themeColor="background1" w:themeShade="BF"/>
              <w:right w:val="nil"/>
            </w:tcBorders>
          </w:tcPr>
          <w:p w:rsidR="001A0371" w:rsidRDefault="001A0371" w:rsidP="0015375D">
            <w:pPr>
              <w:pStyle w:val="ProductList-Offering2"/>
            </w:pPr>
            <w:bookmarkStart w:id="933" w:name="_Toc379797296"/>
            <w:bookmarkStart w:id="934" w:name="_Toc380513321"/>
            <w:bookmarkStart w:id="935" w:name="_Toc380655369"/>
            <w:bookmarkStart w:id="936" w:name="_Toc383683665"/>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w:t>
            </w:r>
            <w:r w:rsidR="0015375D">
              <w:t> </w:t>
            </w:r>
            <w:r>
              <w:t>client)</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1A0371" w:rsidRDefault="001A037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A0371" w:rsidRDefault="001A03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A0371" w:rsidRDefault="001A037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0371" w:rsidRDefault="001A03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A0371" w:rsidRDefault="001A0371" w:rsidP="00C05A53">
            <w:pPr>
              <w:pStyle w:val="ProductList-OfferingBody"/>
              <w:ind w:left="-113"/>
              <w:jc w:val="center"/>
            </w:pPr>
            <w:r>
              <w:t>1</w:t>
            </w:r>
          </w:p>
        </w:tc>
        <w:tc>
          <w:tcPr>
            <w:tcW w:w="596" w:type="dxa"/>
            <w:shd w:val="clear" w:color="auto" w:fill="BFBFBF" w:themeFill="background1" w:themeFillShade="BF"/>
            <w:vAlign w:val="center"/>
          </w:tcPr>
          <w:p w:rsidR="001A0371" w:rsidRDefault="001A0371" w:rsidP="00C05A53">
            <w:pPr>
              <w:pStyle w:val="ProductList-OfferingBody"/>
              <w:ind w:left="-113"/>
              <w:jc w:val="center"/>
            </w:pPr>
          </w:p>
        </w:tc>
        <w:tc>
          <w:tcPr>
            <w:tcW w:w="595" w:type="dxa"/>
            <w:shd w:val="clear" w:color="auto" w:fill="70AD47" w:themeFill="accent6"/>
            <w:vAlign w:val="center"/>
          </w:tcPr>
          <w:p w:rsidR="001A0371" w:rsidRDefault="001A0371" w:rsidP="0015375D">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BFBFBF" w:themeFill="background1" w:themeFillShade="BF"/>
            <w:vAlign w:val="center"/>
          </w:tcPr>
          <w:p w:rsidR="001A0371" w:rsidRDefault="001A0371" w:rsidP="00C05A53">
            <w:pPr>
              <w:pStyle w:val="ProductList-OfferingBody"/>
              <w:ind w:left="-113"/>
              <w:jc w:val="center"/>
            </w:pPr>
          </w:p>
        </w:tc>
        <w:tc>
          <w:tcPr>
            <w:tcW w:w="595" w:type="dxa"/>
            <w:shd w:val="clear" w:color="auto" w:fill="70AD47" w:themeFill="accent6"/>
            <w:vAlign w:val="center"/>
          </w:tcPr>
          <w:p w:rsidR="001A0371" w:rsidRDefault="001A0371" w:rsidP="00C05A53">
            <w:pPr>
              <w:pStyle w:val="ProductList-OfferingBody"/>
              <w:ind w:left="-113"/>
              <w:jc w:val="center"/>
            </w:pPr>
          </w:p>
        </w:tc>
        <w:tc>
          <w:tcPr>
            <w:tcW w:w="595" w:type="dxa"/>
            <w:shd w:val="clear" w:color="auto" w:fill="BFBFBF" w:themeFill="background1" w:themeFillShade="BF"/>
            <w:vAlign w:val="center"/>
          </w:tcPr>
          <w:p w:rsidR="001A0371" w:rsidRDefault="001A0371" w:rsidP="00C05A53">
            <w:pPr>
              <w:pStyle w:val="ProductList-OfferingBody"/>
              <w:ind w:left="-113"/>
              <w:jc w:val="center"/>
            </w:pPr>
          </w:p>
        </w:tc>
        <w:tc>
          <w:tcPr>
            <w:tcW w:w="596" w:type="dxa"/>
            <w:shd w:val="clear" w:color="auto" w:fill="70AD47" w:themeFill="accent6"/>
            <w:vAlign w:val="center"/>
          </w:tcPr>
          <w:p w:rsidR="001A0371" w:rsidRDefault="001A0371"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A0371" w:rsidRDefault="001A0371" w:rsidP="00C05A53">
            <w:pPr>
              <w:pStyle w:val="ProductList-OfferingBody"/>
              <w:ind w:left="-113"/>
              <w:jc w:val="center"/>
            </w:pPr>
          </w:p>
        </w:tc>
        <w:tc>
          <w:tcPr>
            <w:tcW w:w="596" w:type="dxa"/>
            <w:shd w:val="clear" w:color="auto" w:fill="BFBFBF" w:themeFill="background1" w:themeFillShade="BF"/>
            <w:vAlign w:val="center"/>
          </w:tcPr>
          <w:p w:rsidR="001A0371" w:rsidRDefault="001A0371" w:rsidP="00C05A53">
            <w:pPr>
              <w:pStyle w:val="ProductList-OfferingBody"/>
              <w:ind w:left="-113"/>
              <w:jc w:val="center"/>
            </w:pPr>
          </w:p>
        </w:tc>
      </w:tr>
      <w:tr w:rsidR="0015375D"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rsidR="0015375D" w:rsidRDefault="0015375D" w:rsidP="0015375D">
            <w:pPr>
              <w:pStyle w:val="ProductList-Offering2"/>
            </w:pPr>
            <w:bookmarkStart w:id="937" w:name="_Toc379797297"/>
            <w:bookmarkStart w:id="938" w:name="_Toc380513322"/>
            <w:bookmarkStart w:id="939" w:name="_Toc380655370"/>
            <w:bookmarkStart w:id="940" w:name="_Toc383683666"/>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 clients)</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375D" w:rsidRDefault="0015375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375D" w:rsidRDefault="0015375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5375D" w:rsidRDefault="0015375D" w:rsidP="00C05A53">
            <w:pPr>
              <w:pStyle w:val="ProductList-OfferingBody"/>
              <w:ind w:left="-113"/>
              <w:jc w:val="center"/>
            </w:pPr>
            <w:r>
              <w:t>5</w:t>
            </w: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C05A53">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BE55A5">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15375D" w:rsidRDefault="0015375D"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5375D" w:rsidRDefault="0015375D" w:rsidP="00C05A53">
            <w:pPr>
              <w:pStyle w:val="ProductList-OfferingBody"/>
              <w:ind w:left="-113"/>
              <w:jc w:val="center"/>
            </w:pP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r>
      <w:tr w:rsidR="0015375D" w:rsidTr="005C40C4">
        <w:tc>
          <w:tcPr>
            <w:tcW w:w="3060" w:type="dxa"/>
            <w:tcBorders>
              <w:top w:val="dashSmallGap" w:sz="4" w:space="0" w:color="BFBFBF" w:themeColor="background1" w:themeShade="BF"/>
              <w:left w:val="nil"/>
              <w:bottom w:val="nil"/>
              <w:right w:val="nil"/>
            </w:tcBorders>
          </w:tcPr>
          <w:p w:rsidR="0015375D" w:rsidRDefault="0015375D" w:rsidP="0015375D">
            <w:pPr>
              <w:pStyle w:val="ProductList-Offering2"/>
            </w:pPr>
            <w:bookmarkStart w:id="941" w:name="_Toc379797298"/>
            <w:bookmarkStart w:id="942" w:name="_Toc380513323"/>
            <w:bookmarkStart w:id="943" w:name="_Toc380655371"/>
            <w:bookmarkStart w:id="944" w:name="_Toc383683667"/>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 clients)</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15375D" w:rsidRDefault="0015375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15375D" w:rsidRDefault="0015375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5375D" w:rsidRDefault="0015375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5375D" w:rsidRDefault="0015375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5375D" w:rsidRDefault="0015375D" w:rsidP="00C05A53">
            <w:pPr>
              <w:pStyle w:val="ProductList-OfferingBody"/>
              <w:ind w:left="-113"/>
              <w:jc w:val="center"/>
            </w:pPr>
            <w:r>
              <w:t>5</w:t>
            </w: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C05A53">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C05A53">
            <w:pPr>
              <w:pStyle w:val="ProductList-OfferingBody"/>
              <w:ind w:left="-113"/>
              <w:jc w:val="center"/>
            </w:pPr>
          </w:p>
        </w:tc>
        <w:tc>
          <w:tcPr>
            <w:tcW w:w="595" w:type="dxa"/>
            <w:shd w:val="clear" w:color="auto" w:fill="70AD47" w:themeFill="accent6"/>
            <w:vAlign w:val="center"/>
          </w:tcPr>
          <w:p w:rsidR="0015375D" w:rsidRDefault="0015375D" w:rsidP="00BE55A5">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15375D" w:rsidRDefault="0015375D" w:rsidP="0015375D">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15375D" w:rsidRDefault="0015375D" w:rsidP="00C05A53">
            <w:pPr>
              <w:pStyle w:val="ProductList-OfferingBody"/>
              <w:ind w:left="-113"/>
              <w:jc w:val="center"/>
            </w:pPr>
          </w:p>
        </w:tc>
        <w:tc>
          <w:tcPr>
            <w:tcW w:w="596" w:type="dxa"/>
            <w:shd w:val="clear" w:color="auto" w:fill="BFBFBF" w:themeFill="background1" w:themeFillShade="BF"/>
            <w:vAlign w:val="center"/>
          </w:tcPr>
          <w:p w:rsidR="0015375D" w:rsidRDefault="0015375D"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CC0010" w:rsidTr="005C40C4">
        <w:tc>
          <w:tcPr>
            <w:tcW w:w="3596" w:type="dxa"/>
          </w:tcPr>
          <w:p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rsidR="005C40C4" w:rsidRPr="00FD6067" w:rsidRDefault="005C40C4" w:rsidP="005C40C4">
            <w:pPr>
              <w:pStyle w:val="ProductList-Body"/>
              <w:spacing w:before="20" w:after="20"/>
              <w:rPr>
                <w:b/>
                <w:lang w:val="fr-FR"/>
              </w:rPr>
            </w:pPr>
            <w:r w:rsidRPr="00FD6067">
              <w:rPr>
                <w:lang w:val="fr-FR"/>
              </w:rPr>
              <w:t xml:space="preserve">Groupe de Produits : </w:t>
            </w:r>
            <w:r w:rsidRPr="00FD6067">
              <w:rPr>
                <w:b/>
                <w:lang w:val="fr-FR"/>
              </w:rPr>
              <w:t>Serveur</w:t>
            </w:r>
          </w:p>
          <w:p w:rsidR="0053726B" w:rsidRPr="00FD6067" w:rsidRDefault="00FB0CF0" w:rsidP="005C40C4">
            <w:pPr>
              <w:pStyle w:val="ProductList-Body"/>
              <w:spacing w:before="20" w:after="20"/>
              <w:rPr>
                <w:lang w:val="fr-FR"/>
              </w:rPr>
            </w:pPr>
            <w:hyperlink w:anchor="SoftwareAssurance" w:history="1">
              <w:r w:rsidR="00C33D30" w:rsidRPr="00FD6067">
                <w:rPr>
                  <w:rStyle w:val="Hyperlink"/>
                  <w:color w:val="000000" w:themeColor="text1"/>
                  <w:u w:val="none"/>
                  <w:lang w:val="fr-FR"/>
                </w:rPr>
                <w:t>Avantages de la Software Assurance</w:t>
              </w:r>
            </w:hyperlink>
            <w:r w:rsidR="00C33D30" w:rsidRPr="00FD6067">
              <w:rPr>
                <w:lang w:val="fr-FR"/>
              </w:rPr>
              <w:t xml:space="preserve"> : </w:t>
            </w:r>
            <w:r w:rsidR="00C33D30" w:rsidRPr="00FD6067">
              <w:rPr>
                <w:b/>
                <w:lang w:val="fr-FR"/>
              </w:rPr>
              <w:t>Serveur</w:t>
            </w:r>
          </w:p>
        </w:tc>
        <w:tc>
          <w:tcPr>
            <w:tcW w:w="3597" w:type="dxa"/>
          </w:tcPr>
          <w:p w:rsidR="005C40C4" w:rsidRPr="00FD6067" w:rsidRDefault="005C40C4" w:rsidP="005C40C4">
            <w:pPr>
              <w:pStyle w:val="ProductList-Body"/>
              <w:spacing w:before="20" w:after="20"/>
              <w:rPr>
                <w:lang w:val="fr-FR"/>
              </w:rPr>
            </w:pPr>
          </w:p>
        </w:tc>
      </w:tr>
    </w:tbl>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A0C93" w:rsidRPr="00FD6067" w:rsidRDefault="009A0C93" w:rsidP="004F3C6D">
      <w:pPr>
        <w:pStyle w:val="ProductList-Body"/>
        <w:rPr>
          <w:lang w:val="fr-FR"/>
        </w:rPr>
      </w:pPr>
    </w:p>
    <w:p w:rsidR="009A0C93" w:rsidRPr="00FD6067" w:rsidRDefault="009A0C93" w:rsidP="004F3C6D">
      <w:pPr>
        <w:pStyle w:val="ProductList-Body"/>
        <w:rPr>
          <w:lang w:val="fr-FR"/>
        </w:rPr>
        <w:sectPr w:rsidR="009A0C93" w:rsidRPr="00FD6067" w:rsidSect="00F20AFE">
          <w:footerReference w:type="default" r:id="rId43"/>
          <w:pgSz w:w="12240" w:h="15840"/>
          <w:pgMar w:top="1440" w:right="720" w:bottom="1440" w:left="720" w:header="720" w:footer="720" w:gutter="0"/>
          <w:cols w:space="720"/>
          <w:docGrid w:linePitch="360"/>
        </w:sectPr>
      </w:pPr>
    </w:p>
    <w:p w:rsidR="009A0C93" w:rsidRPr="00FD6067" w:rsidRDefault="006B2591" w:rsidP="00661180">
      <w:pPr>
        <w:pStyle w:val="ProductList-SectionHeading"/>
        <w:outlineLvl w:val="0"/>
        <w:rPr>
          <w:lang w:val="fr-FR"/>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83668"/>
      <w:bookmarkEnd w:id="945"/>
      <w:r w:rsidRPr="00FD6067">
        <w:rPr>
          <w:lang w:val="fr-FR"/>
        </w:rPr>
        <w:t>Services en Ligne</w:t>
      </w:r>
      <w:bookmarkEnd w:id="946"/>
      <w:bookmarkEnd w:id="947"/>
      <w:bookmarkEnd w:id="948"/>
      <w:bookmarkEnd w:id="949"/>
      <w:bookmarkEnd w:id="950"/>
      <w:bookmarkEnd w:id="951"/>
    </w:p>
    <w:p w:rsidR="009A0C93" w:rsidRPr="00FD6067" w:rsidRDefault="00EE40B5" w:rsidP="00680B4D">
      <w:pPr>
        <w:pStyle w:val="ProductList-OfferingGroupHeading"/>
        <w:outlineLvl w:val="1"/>
        <w:rPr>
          <w:lang w:val="fr-FR"/>
        </w:rPr>
      </w:pPr>
      <w:bookmarkStart w:id="952" w:name="_Toc378147655"/>
      <w:bookmarkStart w:id="953" w:name="_Toc378151557"/>
      <w:bookmarkStart w:id="954" w:name="_Toc379797300"/>
      <w:bookmarkStart w:id="955" w:name="_Toc380513325"/>
      <w:bookmarkStart w:id="956" w:name="_Toc380655373"/>
      <w:bookmarkStart w:id="957" w:name="_Toc383683669"/>
      <w:r w:rsidRPr="00FD6067">
        <w:rPr>
          <w:lang w:val="fr-FR"/>
        </w:rPr>
        <w:t>Conditions générales</w:t>
      </w:r>
      <w:bookmarkEnd w:id="952"/>
      <w:bookmarkEnd w:id="953"/>
      <w:bookmarkEnd w:id="954"/>
      <w:bookmarkEnd w:id="955"/>
      <w:bookmarkEnd w:id="956"/>
      <w:bookmarkEnd w:id="957"/>
    </w:p>
    <w:p w:rsidR="00EE40B5" w:rsidRPr="00FD6067" w:rsidRDefault="00EE40B5" w:rsidP="002E202B">
      <w:pPr>
        <w:pStyle w:val="ProductList-Offering2Heading"/>
        <w:outlineLvl w:val="1"/>
        <w:rPr>
          <w:lang w:val="fr-FR"/>
        </w:rPr>
      </w:pPr>
      <w:r w:rsidRPr="00FD6067">
        <w:rPr>
          <w:lang w:val="fr-FR"/>
        </w:rPr>
        <w:tab/>
      </w:r>
      <w:bookmarkStart w:id="958" w:name="_Toc378147656"/>
      <w:bookmarkStart w:id="959" w:name="_Toc379797301"/>
      <w:bookmarkStart w:id="960" w:name="_Toc380513326"/>
      <w:bookmarkStart w:id="961" w:name="_Toc380655374"/>
      <w:bookmarkStart w:id="962" w:name="_Toc383683670"/>
      <w:r w:rsidRPr="00FD6067">
        <w:rPr>
          <w:lang w:val="fr-FR"/>
        </w:rPr>
        <w:t>Disponibilité des Services en Ligne</w:t>
      </w:r>
      <w:bookmarkEnd w:id="958"/>
      <w:bookmarkEnd w:id="959"/>
      <w:bookmarkEnd w:id="960"/>
      <w:bookmarkEnd w:id="961"/>
      <w:bookmarkEnd w:id="962"/>
    </w:p>
    <w:p w:rsidR="00EE40B5" w:rsidRPr="00FD6067" w:rsidRDefault="00DF229E" w:rsidP="004F3C6D">
      <w:pPr>
        <w:pStyle w:val="ProductList-Body"/>
        <w:rPr>
          <w:lang w:val="fr-FR"/>
        </w:rPr>
      </w:pPr>
      <w:r w:rsidRPr="00FD6067">
        <w:rPr>
          <w:lang w:val="fr-FR"/>
        </w:rPr>
        <w:t xml:space="preserve">Rendez-vous sur la page </w:t>
      </w:r>
      <w:hyperlink r:id="rId44" w:anchor="international" w:history="1">
        <w:r w:rsidRPr="00FD6067">
          <w:rPr>
            <w:rStyle w:val="Hyperlink"/>
            <w:lang w:val="fr-FR"/>
          </w:rPr>
          <w:t>http://www.microsoft.com/online/faq.aspx#international</w:t>
        </w:r>
      </w:hyperlink>
      <w:r w:rsidRPr="00FD6067">
        <w:rPr>
          <w:lang w:val="fr-FR"/>
        </w:rPr>
        <w:t xml:space="preserve"> pour savoir dans quels pays et dans quelles régions les Services en Ligne sont disponibles.</w:t>
      </w:r>
    </w:p>
    <w:p w:rsidR="00EE40B5" w:rsidRPr="00FD6067" w:rsidRDefault="00EE40B5" w:rsidP="004F3C6D">
      <w:pPr>
        <w:pStyle w:val="ProductList-Body"/>
        <w:rPr>
          <w:lang w:val="fr-FR"/>
        </w:rPr>
      </w:pPr>
    </w:p>
    <w:p w:rsidR="00EE40B5" w:rsidRPr="00FD6067" w:rsidRDefault="00EE40B5" w:rsidP="002E202B">
      <w:pPr>
        <w:pStyle w:val="ProductList-Offering2Heading"/>
        <w:outlineLvl w:val="1"/>
        <w:rPr>
          <w:lang w:val="fr-FR"/>
        </w:rPr>
      </w:pPr>
      <w:r w:rsidRPr="00FD6067">
        <w:rPr>
          <w:lang w:val="fr-FR"/>
        </w:rPr>
        <w:tab/>
      </w:r>
      <w:bookmarkStart w:id="963" w:name="_Toc378147657"/>
      <w:bookmarkStart w:id="964" w:name="_Toc379797302"/>
      <w:bookmarkStart w:id="965" w:name="_Toc380513327"/>
      <w:bookmarkStart w:id="966" w:name="_Toc380655375"/>
      <w:bookmarkStart w:id="967" w:name="_Toc383683671"/>
      <w:r w:rsidRPr="00FD6067">
        <w:rPr>
          <w:lang w:val="fr-FR"/>
        </w:rPr>
        <w:t>Conditions d’achat des Services en Ligne</w:t>
      </w:r>
      <w:bookmarkEnd w:id="963"/>
      <w:bookmarkEnd w:id="964"/>
      <w:bookmarkEnd w:id="965"/>
      <w:bookmarkEnd w:id="966"/>
      <w:bookmarkEnd w:id="967"/>
    </w:p>
    <w:p w:rsidR="00DF229E" w:rsidRPr="00FD6067" w:rsidRDefault="00DF229E" w:rsidP="00DF229E">
      <w:pPr>
        <w:pStyle w:val="ProductList-Body"/>
        <w:rPr>
          <w:lang w:val="fr-FR"/>
        </w:rPr>
      </w:pPr>
      <w:r w:rsidRPr="00FD6067">
        <w:rPr>
          <w:lang w:val="fr-FR"/>
        </w:rPr>
        <w:t>Les conditions d’achat de Services en Ligne suivantes s’appliquent :</w:t>
      </w:r>
    </w:p>
    <w:p w:rsidR="00DF229E" w:rsidRPr="00FD6067" w:rsidRDefault="00DF229E" w:rsidP="00026DDE">
      <w:pPr>
        <w:pStyle w:val="ProductList-Body"/>
        <w:numPr>
          <w:ilvl w:val="0"/>
          <w:numId w:val="11"/>
        </w:numPr>
        <w:ind w:left="450" w:hanging="270"/>
        <w:rPr>
          <w:lang w:val="fr-FR"/>
        </w:rPr>
      </w:pPr>
      <w:r w:rsidRPr="00FD6067">
        <w:rPr>
          <w:lang w:val="fr-FR"/>
        </w:rPr>
        <w:t>Les clients doivent avoir un Contrat de Licence en Volume actif pour commander des licences supplémentaires ou renouveler un abonnement aux Services en Ligne.</w:t>
      </w:r>
      <w:r w:rsidR="003154F5" w:rsidRPr="00FD6067">
        <w:rPr>
          <w:lang w:val="fr-FR"/>
        </w:rPr>
        <w:t xml:space="preserve"> </w:t>
      </w:r>
    </w:p>
    <w:p w:rsidR="00DF229E" w:rsidRPr="00FD6067" w:rsidRDefault="00DF229E" w:rsidP="00026DDE">
      <w:pPr>
        <w:pStyle w:val="ProductList-Body"/>
        <w:numPr>
          <w:ilvl w:val="0"/>
          <w:numId w:val="11"/>
        </w:numPr>
        <w:ind w:left="450" w:hanging="270"/>
        <w:rPr>
          <w:lang w:val="fr-FR"/>
        </w:rPr>
      </w:pPr>
      <w:r w:rsidRPr="00FD6067">
        <w:rPr>
          <w:lang w:val="fr-FR"/>
        </w:rPr>
        <w:t>Si le client effectue des achats de licences supplémentaires pour un Service en Ligne, la durée de l’abonnement relative à ces achats supplémentaires sera celle de l‘abonnement existant pour ledit Service en Ligne.</w:t>
      </w:r>
      <w:r w:rsidR="003154F5" w:rsidRPr="00FD6067">
        <w:rPr>
          <w:lang w:val="fr-FR"/>
        </w:rPr>
        <w:t xml:space="preserve"> </w:t>
      </w:r>
      <w:r w:rsidRPr="00FD6067">
        <w:rPr>
          <w:lang w:val="fr-FR"/>
        </w:rPr>
        <w:t>Si les prix appliqués pour les commandes supplémentaires ne sont pas indiqués dans le contrat existant du client, les prix facturés à la partie indiquée dans le contrat pour les quantités supplémentaires de services seront les mêmes que les prix facturés lors de l’achat initial desdits services.</w:t>
      </w:r>
    </w:p>
    <w:p w:rsidR="00DF229E" w:rsidRPr="00FD6067" w:rsidRDefault="00DF229E" w:rsidP="00026DDE">
      <w:pPr>
        <w:pStyle w:val="ProductList-Body"/>
        <w:numPr>
          <w:ilvl w:val="0"/>
          <w:numId w:val="11"/>
        </w:numPr>
        <w:ind w:left="450" w:hanging="270"/>
        <w:rPr>
          <w:lang w:val="fr-FR"/>
        </w:rPr>
      </w:pPr>
      <w:r w:rsidRPr="00FD6067">
        <w:rPr>
          <w:lang w:val="fr-FR"/>
        </w:rPr>
        <w:t xml:space="preserve">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 </w:t>
      </w:r>
    </w:p>
    <w:p w:rsidR="00DF229E" w:rsidRPr="00FD6067" w:rsidRDefault="00DF229E" w:rsidP="00026DDE">
      <w:pPr>
        <w:pStyle w:val="ProductList-Body"/>
        <w:numPr>
          <w:ilvl w:val="0"/>
          <w:numId w:val="11"/>
        </w:numPr>
        <w:ind w:left="450" w:hanging="270"/>
        <w:rPr>
          <w:lang w:val="fr-FR"/>
        </w:rPr>
      </w:pPr>
      <w:r w:rsidRPr="00FD6067">
        <w:rPr>
          <w:lang w:val="fr-FR"/>
        </w:rPr>
        <w:t>A moins d‘avoir conclu un avenant à l’Accord de Mise en Œuvre Entreprise – Ajout de Services en Ligne Entreprise, nonobstant toute stipulation contraire dans leur contrat, les clients doivent commander un abonnement aux Services en Ligne avant d’utiliser l’abonnement pour la première fois.</w:t>
      </w:r>
      <w:r w:rsidR="003154F5" w:rsidRPr="00FD6067">
        <w:rPr>
          <w:lang w:val="fr-FR"/>
        </w:rPr>
        <w:t xml:space="preserve"> </w:t>
      </w:r>
      <w:r w:rsidRPr="00FD6067">
        <w:rPr>
          <w:lang w:val="fr-FR"/>
        </w:rPr>
        <w:t>Les clients qui ont conclu un Contrat Entreprise peuvent ne pas passer de commande de régularisation pour les licences d’abonnement supplémentaires.</w:t>
      </w:r>
      <w:r w:rsidR="003154F5" w:rsidRPr="00FD6067">
        <w:rPr>
          <w:lang w:val="fr-FR"/>
        </w:rPr>
        <w:t xml:space="preserve"> </w:t>
      </w:r>
    </w:p>
    <w:p w:rsidR="00DF229E" w:rsidRPr="00FD6067" w:rsidRDefault="00DF229E" w:rsidP="00026DDE">
      <w:pPr>
        <w:pStyle w:val="ProductList-Body"/>
        <w:numPr>
          <w:ilvl w:val="0"/>
          <w:numId w:val="11"/>
        </w:numPr>
        <w:ind w:left="450" w:hanging="270"/>
        <w:rPr>
          <w:lang w:val="fr-FR"/>
        </w:rPr>
      </w:pPr>
      <w:r w:rsidRPr="00FD6067">
        <w:rPr>
          <w:lang w:val="fr-FR"/>
        </w:rPr>
        <w:t xml:space="preserve">Les abonnements aux Services en Ligne peuvent être annulés sans pénalités dans un délai de trente (30) jours à compter de la commande initiale ou de la licence de réservation initiale d’un service, la date survenant en premier s‘appliquant. </w:t>
      </w:r>
    </w:p>
    <w:p w:rsidR="00DF229E" w:rsidRPr="00FD6067" w:rsidRDefault="00DF229E" w:rsidP="00026DDE">
      <w:pPr>
        <w:pStyle w:val="ProductList-Body"/>
        <w:numPr>
          <w:ilvl w:val="0"/>
          <w:numId w:val="11"/>
        </w:numPr>
        <w:ind w:left="450" w:hanging="270"/>
        <w:rPr>
          <w:lang w:val="fr-FR"/>
        </w:rPr>
      </w:pPr>
      <w:r w:rsidRPr="00FD6067">
        <w:rPr>
          <w:lang w:val="fr-FR"/>
        </w:rPr>
        <w:t>Un client est éligible au programme Open Value sous réserve d’acheter cinq (5) licences au minimum.</w:t>
      </w:r>
      <w:r w:rsidR="003154F5" w:rsidRPr="00FD6067">
        <w:rPr>
          <w:lang w:val="fr-FR"/>
        </w:rPr>
        <w:t xml:space="preserve"> </w:t>
      </w:r>
      <w:r w:rsidRPr="00FD6067">
        <w:rPr>
          <w:lang w:val="fr-FR"/>
        </w:rPr>
        <w:t>Cette règle s’applique également aux quantités de Licences d’Abonnement Utilisateur aux Services en Ligne (SL Utilisateur).</w:t>
      </w:r>
      <w:r w:rsidR="003154F5" w:rsidRPr="00FD6067">
        <w:rPr>
          <w:lang w:val="fr-FR"/>
        </w:rPr>
        <w:t xml:space="preserve"> </w:t>
      </w:r>
      <w:r w:rsidRPr="00FD6067">
        <w:rPr>
          <w:lang w:val="fr-FR"/>
        </w:rPr>
        <w:t>Une SL Utilisateur peut être prise en compte pour la quantité minimale éligible de cinq 5 licences.</w:t>
      </w:r>
      <w:r w:rsidR="003154F5" w:rsidRPr="00FD6067">
        <w:rPr>
          <w:lang w:val="fr-FR"/>
        </w:rPr>
        <w:t xml:space="preserve"> </w:t>
      </w:r>
      <w:r w:rsidRPr="00FD6067">
        <w:rPr>
          <w:lang w:val="fr-FR"/>
        </w:rPr>
        <w:t>Une commande de 5 SL Utilisateur satisfait la condition minimale d’éligibilité au programme Open Value.</w:t>
      </w:r>
      <w:r w:rsidR="003154F5" w:rsidRPr="00FD6067">
        <w:rPr>
          <w:lang w:val="fr-FR"/>
        </w:rPr>
        <w:t xml:space="preserve"> </w:t>
      </w:r>
      <w:r w:rsidRPr="00FD6067">
        <w:rPr>
          <w:lang w:val="fr-FR"/>
        </w:rPr>
        <w:t>Toutefois, 5 SL Utilisateur ne suffisent pas à satisfaire la condition minimale d’éligibilité aux programmes Open Value couvrant l’ensemble de l’organisation et Open Value Souscription.</w:t>
      </w:r>
      <w:r w:rsidR="003154F5" w:rsidRPr="00FD6067">
        <w:rPr>
          <w:lang w:val="fr-FR"/>
        </w:rPr>
        <w:t xml:space="preserve"> </w:t>
      </w:r>
      <w:r w:rsidRPr="00FD6067">
        <w:rPr>
          <w:lang w:val="fr-FR"/>
        </w:rPr>
        <w:t>Pour les programmes OV couvrant l’ensemble de l’organisation et OV Souscription, la commande initiale doit comporter au minimum 5 licences de Plate-forme Desktop ou d’Élément Desktop en plus de toute SL Utilisateur.</w:t>
      </w:r>
    </w:p>
    <w:p w:rsidR="00DF229E" w:rsidRPr="00FD6067" w:rsidRDefault="00DF229E" w:rsidP="00DF229E">
      <w:pPr>
        <w:pStyle w:val="ProductList-Body"/>
        <w:rPr>
          <w:lang w:val="fr-FR"/>
        </w:rPr>
      </w:pPr>
    </w:p>
    <w:p w:rsidR="00DF229E" w:rsidRPr="00FD6067" w:rsidRDefault="00DF229E" w:rsidP="00DF229E">
      <w:pPr>
        <w:pStyle w:val="ProductList-Body"/>
        <w:rPr>
          <w:b/>
          <w:lang w:val="fr-FR"/>
        </w:rPr>
      </w:pPr>
      <w:r w:rsidRPr="00FD6067">
        <w:rPr>
          <w:b/>
          <w:color w:val="00188F"/>
          <w:lang w:val="fr-FR"/>
        </w:rPr>
        <w:t>Cloud communautaire gouvernemental (États-Unis uniquement)</w:t>
      </w:r>
    </w:p>
    <w:p w:rsidR="00DF229E" w:rsidRPr="00FD6067" w:rsidRDefault="00D1024F" w:rsidP="00DF229E">
      <w:pPr>
        <w:pStyle w:val="ProductList-Body"/>
        <w:rPr>
          <w:lang w:val="fr-FR"/>
        </w:rPr>
      </w:pPr>
      <w:r w:rsidRPr="00FD6067">
        <w:rPr>
          <w:lang w:val="fr-FR"/>
        </w:rPr>
        <w:t>Aux fins de la présente note relative au Produit, « Services en Ligne éligibles » désigne : Exchange Online Archiving for Exchange Server</w:t>
      </w:r>
      <w:r>
        <w:fldChar w:fldCharType="begin"/>
      </w:r>
      <w:r w:rsidRPr="00FD6067">
        <w:rPr>
          <w:lang w:val="fr-FR"/>
        </w:rPr>
        <w:instrText>XE "Exchange Online Archiving pour Exchange Server"</w:instrText>
      </w:r>
      <w:r>
        <w:fldChar w:fldCharType="end"/>
      </w:r>
      <w:r w:rsidRPr="00FD6067">
        <w:rPr>
          <w:lang w:val="fr-FR"/>
        </w:rPr>
        <w:t>, Exchange Online Kiosk</w:t>
      </w:r>
      <w:r>
        <w:fldChar w:fldCharType="begin"/>
      </w:r>
      <w:r w:rsidRPr="00FD6067">
        <w:rPr>
          <w:lang w:val="fr-FR"/>
        </w:rPr>
        <w:instrText>XE "Exchange Online Kiosk"</w:instrText>
      </w:r>
      <w:r>
        <w:fldChar w:fldCharType="end"/>
      </w:r>
      <w:r w:rsidRPr="00FD6067">
        <w:rPr>
          <w:lang w:val="fr-FR"/>
        </w:rPr>
        <w:t>, Exchange Online Plans 1 et 2, Lync Online Plans 1-2, Office 365 Entreprise K1</w:t>
      </w:r>
      <w:r>
        <w:fldChar w:fldCharType="begin"/>
      </w:r>
      <w:r w:rsidRPr="00FD6067">
        <w:rPr>
          <w:lang w:val="fr-FR"/>
        </w:rPr>
        <w:instrText>XE "Office 365 Entreprise K1"</w:instrText>
      </w:r>
      <w:r>
        <w:fldChar w:fldCharType="end"/>
      </w:r>
      <w:r w:rsidRPr="00FD6067">
        <w:rPr>
          <w:lang w:val="fr-FR"/>
        </w:rPr>
        <w:t xml:space="preserve"> et SharePoint Online Plan 1-2. Les Services en Ligne éligibles sont proposés en tant que services du cloud communautaire gouvernemental et du cloud communautaire non gouvernemental.</w:t>
      </w:r>
      <w:r w:rsidR="003154F5" w:rsidRPr="00FD6067">
        <w:rPr>
          <w:lang w:val="fr-FR"/>
        </w:rPr>
        <w:t xml:space="preserve"> </w:t>
      </w:r>
      <w:r w:rsidRPr="00FD6067">
        <w:rPr>
          <w:lang w:val="fr-FR"/>
        </w:rPr>
        <w:t>Seul l’un de ces types de services peut être fourni aux clients.</w:t>
      </w:r>
      <w:r w:rsidR="003154F5" w:rsidRPr="00FD6067">
        <w:rPr>
          <w:lang w:val="fr-FR"/>
        </w:rPr>
        <w:t xml:space="preserve"> </w:t>
      </w:r>
      <w:r w:rsidRPr="00FD6067">
        <w:rPr>
          <w:lang w:val="fr-FR"/>
        </w:rPr>
        <w:t>Les services en ligne du cloud communautaire gouvernemental ne doivent pas être déployés dans le même domaine que des services du cloud communautaire non gouvernemental.</w:t>
      </w:r>
      <w:r w:rsidR="003154F5" w:rsidRPr="00FD6067">
        <w:rPr>
          <w:lang w:val="fr-FR"/>
        </w:rPr>
        <w:t xml:space="preserve"> </w:t>
      </w:r>
    </w:p>
    <w:p w:rsidR="00DF229E" w:rsidRPr="00FD6067" w:rsidRDefault="00DF229E" w:rsidP="00DF229E">
      <w:pPr>
        <w:pStyle w:val="ProductList-Body"/>
        <w:rPr>
          <w:lang w:val="fr-FR"/>
        </w:rPr>
      </w:pPr>
    </w:p>
    <w:p w:rsidR="00DF229E" w:rsidRPr="00FD6067" w:rsidRDefault="00DF229E" w:rsidP="00DF229E">
      <w:pPr>
        <w:pStyle w:val="ProductList-Body"/>
        <w:rPr>
          <w:lang w:val="fr-FR"/>
        </w:rPr>
      </w:pPr>
      <w:r w:rsidRPr="00FD6067">
        <w:rPr>
          <w:lang w:val="fr-FR"/>
        </w:rPr>
        <w:t>Les Services en Ligne délivrés via le cloud communautaire gouvernemental resteront délivrés ainsi pendant toute la durée de l’abonnement.</w:t>
      </w:r>
      <w:r w:rsidR="003154F5" w:rsidRPr="00FD6067">
        <w:rPr>
          <w:lang w:val="fr-FR"/>
        </w:rPr>
        <w:t xml:space="preserve"> </w:t>
      </w:r>
      <w:r w:rsidRPr="00FD6067">
        <w:rPr>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3154F5" w:rsidRPr="00FD6067">
        <w:rPr>
          <w:lang w:val="fr-FR"/>
        </w:rPr>
        <w:t xml:space="preserve"> </w:t>
      </w:r>
      <w:r w:rsidRPr="00FD6067">
        <w:rPr>
          <w:lang w:val="fr-FR"/>
        </w:rPr>
        <w:t>Les Droits d’Utilisation des services du cloud communautaire gouvernemental sont identiques aux Droits d’Utilisation applicables à leurs équivalents mutualisés standard.</w:t>
      </w:r>
      <w:r w:rsidR="003154F5" w:rsidRPr="00FD6067">
        <w:rPr>
          <w:lang w:val="fr-FR"/>
        </w:rPr>
        <w:t xml:space="preserve"> </w:t>
      </w:r>
      <w:r w:rsidRPr="00FD6067">
        <w:rPr>
          <w:lang w:val="fr-FR"/>
        </w:rPr>
        <w:t xml:space="preserve">Les services du cloud communautaire gouvernemental ne sont, pour l’heure, pas éligibles à la réservation et aux transitions de licences (voir les </w:t>
      </w:r>
      <w:hyperlink w:anchor="ChartKey" w:history="1">
        <w:r w:rsidRPr="00FD6067">
          <w:rPr>
            <w:rStyle w:val="Hyperlink"/>
            <w:lang w:val="fr-FR"/>
          </w:rPr>
          <w:t>clés du tableau</w:t>
        </w:r>
      </w:hyperlink>
      <w:r w:rsidRPr="00FD6067">
        <w:rPr>
          <w:lang w:val="fr-FR"/>
        </w:rPr>
        <w:t>).</w:t>
      </w:r>
    </w:p>
    <w:p w:rsidR="00EE40B5" w:rsidRPr="00FD6067" w:rsidRDefault="00EE40B5" w:rsidP="004F3C6D">
      <w:pPr>
        <w:pStyle w:val="ProductList-Body"/>
        <w:rPr>
          <w:lang w:val="fr-FR"/>
        </w:rPr>
      </w:pPr>
    </w:p>
    <w:p w:rsidR="00EE40B5" w:rsidRPr="00FD6067" w:rsidRDefault="00EE40B5" w:rsidP="002E202B">
      <w:pPr>
        <w:pStyle w:val="ProductList-Offering2Heading"/>
        <w:outlineLvl w:val="1"/>
        <w:rPr>
          <w:lang w:val="fr-FR"/>
        </w:rPr>
      </w:pPr>
      <w:r w:rsidRPr="00FD6067">
        <w:rPr>
          <w:lang w:val="fr-FR"/>
        </w:rPr>
        <w:tab/>
      </w:r>
      <w:bookmarkStart w:id="968" w:name="_Toc378147658"/>
      <w:bookmarkStart w:id="969" w:name="_Toc379797303"/>
      <w:bookmarkStart w:id="970" w:name="_Toc380513328"/>
      <w:bookmarkStart w:id="971" w:name="_Toc380655376"/>
      <w:bookmarkStart w:id="972" w:name="_Toc383683672"/>
      <w:r w:rsidRPr="00FD6067">
        <w:rPr>
          <w:lang w:val="fr-FR"/>
        </w:rPr>
        <w:t>Options de durée d’abonnement et modalités de paiement des Services en Ligne</w:t>
      </w:r>
      <w:bookmarkEnd w:id="968"/>
      <w:bookmarkEnd w:id="969"/>
      <w:bookmarkEnd w:id="970"/>
      <w:bookmarkEnd w:id="971"/>
      <w:bookmarkEnd w:id="972"/>
    </w:p>
    <w:p w:rsidR="009D55C7" w:rsidRPr="00FD6067" w:rsidRDefault="009D55C7" w:rsidP="009D55C7">
      <w:pPr>
        <w:pStyle w:val="ProductList-Body"/>
        <w:rPr>
          <w:lang w:val="fr-FR"/>
        </w:rPr>
      </w:pPr>
      <w:r w:rsidRPr="00FD6067">
        <w:rPr>
          <w:lang w:val="fr-FR"/>
        </w:rPr>
        <w:t xml:space="preserve">Le tableau suivant présente les options de durée d’abonnement et modalités de paiement disponibles pour les Services en Ligne selon le programme sélectionné. Aux fins de ce tableau, les Services en Ligne non cloud sont désignés par la mention « Autres Services en Ligne ». Pour connaître les dispositions relatives à Windows Azure, reportez-vous à la section Windows Azure. </w:t>
      </w:r>
    </w:p>
    <w:p w:rsidR="009D55C7" w:rsidRPr="00FD6067" w:rsidRDefault="009D55C7" w:rsidP="009D55C7">
      <w:pPr>
        <w:pStyle w:val="ProductList-Body"/>
        <w:rPr>
          <w:lang w:val="fr-FR"/>
        </w:rPr>
      </w:pPr>
    </w:p>
    <w:p w:rsidR="009D55C7" w:rsidRDefault="009D55C7" w:rsidP="009D55C7">
      <w:pPr>
        <w:pStyle w:val="ProductList-Body"/>
      </w:pPr>
      <w:r>
        <w:rPr>
          <w:b/>
        </w:rPr>
        <w:t>Services cloud</w:t>
      </w:r>
      <w:r>
        <w:t> : Azure Rights Management, CRM Online, Office 365, Windows Intune</w:t>
      </w:r>
      <w:r>
        <w:fldChar w:fldCharType="begin"/>
      </w:r>
      <w:r>
        <w:instrText>XE "Windows Intune"</w:instrText>
      </w:r>
      <w:r>
        <w:fldChar w:fldCharType="end"/>
      </w:r>
      <w:r>
        <w:t>, Yammer.</w:t>
      </w:r>
    </w:p>
    <w:p w:rsidR="009D55C7" w:rsidRDefault="009D55C7" w:rsidP="009D55C7">
      <w:pPr>
        <w:pStyle w:val="ProductList-Body"/>
      </w:pPr>
      <w:r>
        <w:rPr>
          <w:b/>
        </w:rPr>
        <w:t>Autres Services en Ligne</w:t>
      </w:r>
      <w:r>
        <w:t> : Bing Maps, Forefront Online, Microsoft Learning, Microsoft Translator, System Center Endpoint Protection</w:t>
      </w:r>
    </w:p>
    <w:p w:rsidR="009D55C7" w:rsidRPr="009D55C7" w:rsidRDefault="009D55C7" w:rsidP="009D55C7">
      <w:pPr>
        <w:pStyle w:val="ProductList-Body"/>
      </w:pPr>
    </w:p>
    <w:tbl>
      <w:tblPr>
        <w:tblStyle w:val="TableGrid"/>
        <w:tblW w:w="0" w:type="auto"/>
        <w:tblInd w:w="-5" w:type="dxa"/>
        <w:tblLook w:val="04A0" w:firstRow="1" w:lastRow="0" w:firstColumn="1" w:lastColumn="0" w:noHBand="0" w:noVBand="1"/>
      </w:tblPr>
      <w:tblGrid>
        <w:gridCol w:w="1980"/>
        <w:gridCol w:w="1733"/>
        <w:gridCol w:w="2425"/>
        <w:gridCol w:w="4657"/>
      </w:tblGrid>
      <w:tr w:rsidR="0040275F" w:rsidTr="00064FE5">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d’achat</w:t>
            </w:r>
          </w:p>
        </w:tc>
        <w:tc>
          <w:tcPr>
            <w:tcW w:w="1733"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2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l’abonnement</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RPr="00CC0010" w:rsidTr="00064FE5">
        <w:tc>
          <w:tcPr>
            <w:tcW w:w="1980" w:type="dxa"/>
            <w:vMerge w:val="restart"/>
          </w:tcPr>
          <w:p w:rsidR="0061507D" w:rsidRDefault="0061507D" w:rsidP="00DF229E">
            <w:pPr>
              <w:pStyle w:val="ProductList-Body"/>
            </w:pPr>
            <w:r>
              <w:t>Contrat Entreprise</w:t>
            </w:r>
          </w:p>
        </w:tc>
        <w:tc>
          <w:tcPr>
            <w:tcW w:w="1733" w:type="dxa"/>
            <w:vMerge w:val="restart"/>
          </w:tcPr>
          <w:p w:rsidR="0061507D" w:rsidRPr="00C2460C" w:rsidRDefault="0061507D" w:rsidP="00DF229E">
            <w:pPr>
              <w:pStyle w:val="ProductList-Body"/>
            </w:pPr>
            <w:r>
              <w:t>Autres Services en Ligne</w:t>
            </w:r>
          </w:p>
        </w:tc>
        <w:tc>
          <w:tcPr>
            <w:tcW w:w="2425" w:type="dxa"/>
          </w:tcPr>
          <w:p w:rsidR="0061507D" w:rsidRDefault="0061507D" w:rsidP="00DF229E">
            <w:pPr>
              <w:pStyle w:val="ProductList-Body"/>
            </w:pPr>
            <w:r>
              <w:t>Durée d’abonnement d’un an</w:t>
            </w:r>
          </w:p>
        </w:tc>
        <w:tc>
          <w:tcPr>
            <w:tcW w:w="4657" w:type="dxa"/>
          </w:tcPr>
          <w:p w:rsidR="0061507D" w:rsidRPr="00FD6067" w:rsidRDefault="0061507D" w:rsidP="00DF229E">
            <w:pPr>
              <w:pStyle w:val="ProductList-Body"/>
              <w:rPr>
                <w:lang w:val="fr-FR"/>
              </w:rPr>
            </w:pPr>
            <w:r w:rsidRPr="00FD6067">
              <w:rPr>
                <w:lang w:val="fr-FR"/>
              </w:rPr>
              <w:t>Paiement intégral à la date de la commande</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vMerge w:val="restart"/>
          </w:tcPr>
          <w:p w:rsidR="0061507D" w:rsidRPr="00FD6067" w:rsidRDefault="0061507D" w:rsidP="00C67829">
            <w:pPr>
              <w:pStyle w:val="ProductList-Body"/>
              <w:rPr>
                <w:lang w:val="fr-FR"/>
              </w:rPr>
            </w:pPr>
            <w:r w:rsidRPr="00FD6067">
              <w:rPr>
                <w:lang w:val="fr-FR"/>
              </w:rPr>
              <w:t>Durée concomitante (l’abonnement prend fin à</w:t>
            </w:r>
            <w:r w:rsidR="00C67829" w:rsidRPr="00FD6067">
              <w:rPr>
                <w:lang w:val="fr-FR"/>
              </w:rPr>
              <w:t> </w:t>
            </w:r>
            <w:r w:rsidRPr="00FD6067">
              <w:rPr>
                <w:lang w:val="fr-FR"/>
              </w:rPr>
              <w:t>la date d’expiration de l’accord de mise en œuvre du client)</w:t>
            </w:r>
          </w:p>
        </w:tc>
        <w:tc>
          <w:tcPr>
            <w:tcW w:w="4657" w:type="dxa"/>
          </w:tcPr>
          <w:p w:rsidR="0061507D" w:rsidRPr="00FD6067" w:rsidRDefault="0061507D" w:rsidP="00DF229E">
            <w:pPr>
              <w:pStyle w:val="ProductList-Body"/>
              <w:rPr>
                <w:lang w:val="fr-FR"/>
              </w:rPr>
            </w:pPr>
            <w:r w:rsidRPr="00FD6067">
              <w:rPr>
                <w:lang w:val="fr-FR"/>
              </w:rPr>
              <w:t>Paiement intégral à la date de la commande</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vMerge/>
          </w:tcPr>
          <w:p w:rsidR="0061507D" w:rsidRPr="00FD6067" w:rsidRDefault="0061507D" w:rsidP="00DF229E">
            <w:pPr>
              <w:pStyle w:val="ProductList-Body"/>
              <w:rPr>
                <w:lang w:val="fr-FR"/>
              </w:rPr>
            </w:pPr>
          </w:p>
        </w:tc>
        <w:tc>
          <w:tcPr>
            <w:tcW w:w="4657" w:type="dxa"/>
          </w:tcPr>
          <w:p w:rsidR="0061507D" w:rsidRPr="00FD6067" w:rsidRDefault="0061507D" w:rsidP="00DF229E">
            <w:pPr>
              <w:pStyle w:val="ProductList-Body"/>
              <w:rPr>
                <w:lang w:val="fr-FR"/>
              </w:rPr>
            </w:pPr>
            <w:r w:rsidRPr="00FD6067">
              <w:rPr>
                <w:lang w:val="fr-FR"/>
              </w:rPr>
              <w:t>Premier versement au passage de la commande couvrant la période restante de l’année contractuelle en cours et versements suivants à chaque date anniversaire du contrat.</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val="restart"/>
          </w:tcPr>
          <w:p w:rsidR="0061507D" w:rsidRPr="00C2460C" w:rsidRDefault="0061507D" w:rsidP="00DF229E">
            <w:pPr>
              <w:pStyle w:val="ProductList-Body"/>
            </w:pPr>
            <w:r>
              <w:t xml:space="preserve">Services cloud </w:t>
            </w:r>
          </w:p>
        </w:tc>
        <w:tc>
          <w:tcPr>
            <w:tcW w:w="2425" w:type="dxa"/>
            <w:vMerge w:val="restart"/>
          </w:tcPr>
          <w:p w:rsidR="0061507D" w:rsidRPr="00FD6067" w:rsidRDefault="0061507D" w:rsidP="00C67829">
            <w:pPr>
              <w:pStyle w:val="ProductList-Body"/>
              <w:rPr>
                <w:lang w:val="fr-FR"/>
              </w:rPr>
            </w:pPr>
            <w:r w:rsidRPr="00FD6067">
              <w:rPr>
                <w:lang w:val="fr-FR"/>
              </w:rPr>
              <w:t>Durée concomitante (l’abonnement prend fin à</w:t>
            </w:r>
            <w:r w:rsidR="00C67829" w:rsidRPr="00FD6067">
              <w:rPr>
                <w:lang w:val="fr-FR"/>
              </w:rPr>
              <w:t> </w:t>
            </w:r>
            <w:r w:rsidRPr="00FD6067">
              <w:rPr>
                <w:lang w:val="fr-FR"/>
              </w:rPr>
              <w:t>la date d’expiration de l’accord de mise en œuvre du client)</w:t>
            </w:r>
          </w:p>
        </w:tc>
        <w:tc>
          <w:tcPr>
            <w:tcW w:w="4657" w:type="dxa"/>
          </w:tcPr>
          <w:p w:rsidR="0061507D" w:rsidRPr="00FD6067" w:rsidRDefault="0061507D" w:rsidP="00DF229E">
            <w:pPr>
              <w:pStyle w:val="ProductList-Body"/>
              <w:rPr>
                <w:lang w:val="fr-FR"/>
              </w:rPr>
            </w:pPr>
            <w:r w:rsidRPr="00FD6067">
              <w:rPr>
                <w:lang w:val="fr-FR"/>
              </w:rPr>
              <w:t>Paiement intégral à la date de la commande</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vMerge/>
          </w:tcPr>
          <w:p w:rsidR="0061507D" w:rsidRPr="00FD6067" w:rsidRDefault="0061507D" w:rsidP="00DF229E">
            <w:pPr>
              <w:pStyle w:val="ProductList-Body"/>
              <w:rPr>
                <w:lang w:val="fr-FR"/>
              </w:rPr>
            </w:pPr>
          </w:p>
        </w:tc>
        <w:tc>
          <w:tcPr>
            <w:tcW w:w="4657" w:type="dxa"/>
          </w:tcPr>
          <w:p w:rsidR="0061507D" w:rsidRPr="00FD6067" w:rsidRDefault="0061507D" w:rsidP="00DF229E">
            <w:pPr>
              <w:pStyle w:val="ProductList-Body"/>
              <w:rPr>
                <w:lang w:val="fr-FR"/>
              </w:rPr>
            </w:pPr>
            <w:r w:rsidRPr="00FD6067">
              <w:rPr>
                <w:lang w:val="fr-FR"/>
              </w:rPr>
              <w:t>Premier versement au passage de la commande couvrant la période restante de l’année contractuelle en cours et versements suivants à chaque date anniversaire du contrat.</w:t>
            </w:r>
          </w:p>
        </w:tc>
      </w:tr>
      <w:tr w:rsidR="0061507D" w:rsidRPr="00CC0010" w:rsidTr="00064FE5">
        <w:tc>
          <w:tcPr>
            <w:tcW w:w="1980" w:type="dxa"/>
            <w:vMerge w:val="restart"/>
          </w:tcPr>
          <w:p w:rsidR="0061507D" w:rsidRDefault="0061507D" w:rsidP="00DF229E">
            <w:pPr>
              <w:pStyle w:val="ProductList-Body"/>
            </w:pPr>
            <w:r>
              <w:t>Contrat Select Plus</w:t>
            </w:r>
          </w:p>
        </w:tc>
        <w:tc>
          <w:tcPr>
            <w:tcW w:w="1733" w:type="dxa"/>
            <w:vMerge w:val="restart"/>
          </w:tcPr>
          <w:p w:rsidR="0061507D" w:rsidRPr="00C2460C" w:rsidRDefault="0061507D" w:rsidP="00DF229E">
            <w:pPr>
              <w:pStyle w:val="ProductList-Body"/>
            </w:pPr>
            <w:r>
              <w:t>Autres Services en Ligne</w:t>
            </w:r>
          </w:p>
        </w:tc>
        <w:tc>
          <w:tcPr>
            <w:tcW w:w="2425" w:type="dxa"/>
          </w:tcPr>
          <w:p w:rsidR="0061507D" w:rsidRDefault="0061507D" w:rsidP="00DF229E">
            <w:pPr>
              <w:pStyle w:val="ProductList-Body"/>
            </w:pPr>
            <w:r>
              <w:t>Durée d’abonnement d’un an</w:t>
            </w:r>
          </w:p>
        </w:tc>
        <w:tc>
          <w:tcPr>
            <w:tcW w:w="4657" w:type="dxa"/>
          </w:tcPr>
          <w:p w:rsidR="0061507D" w:rsidRPr="00FD6067" w:rsidRDefault="0061507D" w:rsidP="00DF229E">
            <w:pPr>
              <w:pStyle w:val="ProductList-Body"/>
              <w:rPr>
                <w:lang w:val="fr-FR"/>
              </w:rPr>
            </w:pPr>
            <w:r w:rsidRPr="00FD6067">
              <w:rPr>
                <w:lang w:val="fr-FR"/>
              </w:rPr>
              <w:t>Paiement intégral au début de la durée d’abonnement.</w:t>
            </w:r>
            <w:r w:rsidR="003154F5" w:rsidRPr="00FD6067">
              <w:rPr>
                <w:lang w:val="fr-FR"/>
              </w:rPr>
              <w:t xml:space="preserve"> </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vMerge w:val="restart"/>
          </w:tcPr>
          <w:p w:rsidR="0061507D" w:rsidRPr="00FD6067" w:rsidRDefault="0061507D" w:rsidP="00064FE5">
            <w:pPr>
              <w:pStyle w:val="ProductList-Body"/>
              <w:rPr>
                <w:lang w:val="fr-FR"/>
              </w:rPr>
            </w:pPr>
            <w:r w:rsidRPr="00FD6067">
              <w:rPr>
                <w:lang w:val="fr-FR"/>
              </w:rPr>
              <w:t>Durée d’abonnement de trois</w:t>
            </w:r>
            <w:r w:rsidR="00064FE5" w:rsidRPr="00FD6067">
              <w:rPr>
                <w:lang w:val="fr-FR"/>
              </w:rPr>
              <w:t> </w:t>
            </w:r>
            <w:r w:rsidRPr="00FD6067">
              <w:rPr>
                <w:lang w:val="fr-FR"/>
              </w:rPr>
              <w:t>ans</w:t>
            </w:r>
          </w:p>
        </w:tc>
        <w:tc>
          <w:tcPr>
            <w:tcW w:w="4657" w:type="dxa"/>
          </w:tcPr>
          <w:p w:rsidR="0061507D" w:rsidRPr="00FD6067" w:rsidRDefault="0061507D" w:rsidP="00DF229E">
            <w:pPr>
              <w:pStyle w:val="ProductList-Body"/>
              <w:rPr>
                <w:lang w:val="fr-FR"/>
              </w:rPr>
            </w:pPr>
            <w:r w:rsidRPr="00FD6067">
              <w:rPr>
                <w:lang w:val="fr-FR"/>
              </w:rPr>
              <w:t>Paiement intégral à la date de la commande</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vMerge/>
          </w:tcPr>
          <w:p w:rsidR="0061507D" w:rsidRPr="00FD6067" w:rsidRDefault="0061507D" w:rsidP="00DF229E">
            <w:pPr>
              <w:pStyle w:val="ProductList-Body"/>
              <w:rPr>
                <w:lang w:val="fr-FR"/>
              </w:rPr>
            </w:pPr>
          </w:p>
        </w:tc>
        <w:tc>
          <w:tcPr>
            <w:tcW w:w="4657" w:type="dxa"/>
          </w:tcPr>
          <w:p w:rsidR="0061507D" w:rsidRPr="00FD6067" w:rsidRDefault="0061507D" w:rsidP="00DF229E">
            <w:pPr>
              <w:pStyle w:val="ProductList-Body"/>
              <w:rPr>
                <w:lang w:val="fr-FR"/>
              </w:rPr>
            </w:pPr>
            <w:r w:rsidRPr="00FD6067">
              <w:rPr>
                <w:lang w:val="fr-FR"/>
              </w:rPr>
              <w:t>Premier versement au passage de la commande couvrant 12 mois de services et versements suivants à chaque date anniversaire de la commande.</w:t>
            </w:r>
          </w:p>
        </w:tc>
      </w:tr>
      <w:tr w:rsidR="0061507D" w:rsidRPr="00CC0010" w:rsidTr="00064FE5">
        <w:tc>
          <w:tcPr>
            <w:tcW w:w="1980" w:type="dxa"/>
            <w:vMerge/>
          </w:tcPr>
          <w:p w:rsidR="0061507D" w:rsidRPr="00FD6067" w:rsidRDefault="0061507D" w:rsidP="00DF229E">
            <w:pPr>
              <w:pStyle w:val="ProductList-Body"/>
              <w:rPr>
                <w:lang w:val="fr-FR"/>
              </w:rPr>
            </w:pPr>
          </w:p>
        </w:tc>
        <w:tc>
          <w:tcPr>
            <w:tcW w:w="1733" w:type="dxa"/>
            <w:vMerge/>
          </w:tcPr>
          <w:p w:rsidR="0061507D" w:rsidRPr="00FD6067" w:rsidRDefault="0061507D" w:rsidP="00DF229E">
            <w:pPr>
              <w:pStyle w:val="ProductList-Body"/>
              <w:rPr>
                <w:lang w:val="fr-FR"/>
              </w:rPr>
            </w:pPr>
          </w:p>
        </w:tc>
        <w:tc>
          <w:tcPr>
            <w:tcW w:w="2425" w:type="dxa"/>
            <w:tcBorders>
              <w:bottom w:val="single" w:sz="4" w:space="0" w:color="auto"/>
            </w:tcBorders>
          </w:tcPr>
          <w:p w:rsidR="0061507D" w:rsidRPr="00FD6067" w:rsidRDefault="0061507D" w:rsidP="00DF229E">
            <w:pPr>
              <w:pStyle w:val="ProductList-Body"/>
              <w:rPr>
                <w:lang w:val="fr-FR"/>
              </w:rPr>
            </w:pPr>
            <w:r w:rsidRPr="00FD6067">
              <w:rPr>
                <w:lang w:val="fr-FR"/>
              </w:rPr>
              <w:t>Fin de l’abonnement en date du second anniversaire du début du contrat</w:t>
            </w:r>
          </w:p>
        </w:tc>
        <w:tc>
          <w:tcPr>
            <w:tcW w:w="4657" w:type="dxa"/>
            <w:tcBorders>
              <w:bottom w:val="single" w:sz="4" w:space="0" w:color="auto"/>
            </w:tcBorders>
          </w:tcPr>
          <w:p w:rsidR="0061507D" w:rsidRPr="00FD6067" w:rsidRDefault="0061507D" w:rsidP="00DF229E">
            <w:pPr>
              <w:pStyle w:val="ProductList-Body"/>
              <w:rPr>
                <w:lang w:val="fr-FR"/>
              </w:rPr>
            </w:pPr>
            <w:r w:rsidRPr="00FD6067">
              <w:rPr>
                <w:lang w:val="fr-FR"/>
              </w:rPr>
              <w:t>Premier versement au passage de la commande couvrant la période restante de l’année contractuelle en cours et versements suivants à chaque date anniversaire du contrat.</w:t>
            </w:r>
            <w:r w:rsidR="003154F5" w:rsidRPr="00FD6067">
              <w:rPr>
                <w:lang w:val="fr-FR"/>
              </w:rPr>
              <w:t xml:space="preserve"> </w:t>
            </w:r>
          </w:p>
        </w:tc>
      </w:tr>
      <w:tr w:rsidR="0061507D" w:rsidTr="00064FE5">
        <w:tc>
          <w:tcPr>
            <w:tcW w:w="1980" w:type="dxa"/>
            <w:vMerge w:val="restart"/>
          </w:tcPr>
          <w:p w:rsidR="0061507D" w:rsidRDefault="0061507D" w:rsidP="00DF229E">
            <w:pPr>
              <w:pStyle w:val="ProductList-Body"/>
            </w:pPr>
            <w:r>
              <w:t xml:space="preserve">Licence Open </w:t>
            </w:r>
          </w:p>
          <w:p w:rsidR="0061507D" w:rsidRDefault="0061507D" w:rsidP="00DF229E">
            <w:pPr>
              <w:pStyle w:val="ProductList-Body"/>
            </w:pPr>
            <w:r>
              <w:t>Open Value et Open Value Souscription</w:t>
            </w:r>
          </w:p>
        </w:tc>
        <w:tc>
          <w:tcPr>
            <w:tcW w:w="1733" w:type="dxa"/>
          </w:tcPr>
          <w:p w:rsidR="0061507D" w:rsidRPr="00C2460C" w:rsidRDefault="0061507D" w:rsidP="00DF229E">
            <w:pPr>
              <w:pStyle w:val="ProductList-Body"/>
            </w:pPr>
            <w:r>
              <w:t>Autres Services en Ligne</w:t>
            </w:r>
          </w:p>
        </w:tc>
        <w:tc>
          <w:tcPr>
            <w:tcW w:w="2425" w:type="dxa"/>
            <w:tcBorders>
              <w:bottom w:val="single" w:sz="4" w:space="0" w:color="auto"/>
            </w:tcBorders>
          </w:tcPr>
          <w:p w:rsidR="0061507D" w:rsidRPr="00C2460C" w:rsidRDefault="0061507D" w:rsidP="00DF229E">
            <w:pPr>
              <w:pStyle w:val="ProductList-Body"/>
            </w:pPr>
            <w:r>
              <w:t>Durée d’abonnement d’un an</w:t>
            </w:r>
          </w:p>
        </w:tc>
        <w:tc>
          <w:tcPr>
            <w:tcW w:w="4657" w:type="dxa"/>
            <w:tcBorders>
              <w:bottom w:val="single" w:sz="4" w:space="0" w:color="auto"/>
            </w:tcBorders>
          </w:tcPr>
          <w:p w:rsidR="0061507D" w:rsidRPr="00C2460C" w:rsidRDefault="0061507D" w:rsidP="00DF229E">
            <w:pPr>
              <w:pStyle w:val="ProductList-Body"/>
            </w:pPr>
            <w:r>
              <w:t>Paiement annuel selon mensualités</w:t>
            </w:r>
          </w:p>
        </w:tc>
      </w:tr>
      <w:tr w:rsidR="0061507D" w:rsidRPr="00CC0010" w:rsidTr="00064FE5">
        <w:trPr>
          <w:trHeight w:val="230"/>
        </w:trPr>
        <w:tc>
          <w:tcPr>
            <w:tcW w:w="1980" w:type="dxa"/>
            <w:vMerge/>
            <w:tcBorders>
              <w:bottom w:val="single" w:sz="4" w:space="0" w:color="auto"/>
            </w:tcBorders>
          </w:tcPr>
          <w:p w:rsidR="0061507D" w:rsidRDefault="0061507D" w:rsidP="00DF229E">
            <w:pPr>
              <w:pStyle w:val="ProductList-Body"/>
            </w:pPr>
          </w:p>
        </w:tc>
        <w:tc>
          <w:tcPr>
            <w:tcW w:w="1733" w:type="dxa"/>
            <w:tcBorders>
              <w:bottom w:val="single" w:sz="4" w:space="0" w:color="auto"/>
            </w:tcBorders>
          </w:tcPr>
          <w:p w:rsidR="0061507D" w:rsidRPr="00C2460C" w:rsidRDefault="0061507D" w:rsidP="00DF229E">
            <w:pPr>
              <w:pStyle w:val="ProductList-Body"/>
            </w:pPr>
            <w:r>
              <w:t>Services cloud</w:t>
            </w:r>
          </w:p>
        </w:tc>
        <w:tc>
          <w:tcPr>
            <w:tcW w:w="2425" w:type="dxa"/>
            <w:tcBorders>
              <w:bottom w:val="single" w:sz="4" w:space="0" w:color="auto"/>
            </w:tcBorders>
          </w:tcPr>
          <w:p w:rsidR="0061507D" w:rsidRDefault="0061507D" w:rsidP="00DF229E">
            <w:pPr>
              <w:pStyle w:val="ProductList-Body"/>
            </w:pPr>
            <w:r>
              <w:t>Durée d’abonnement d’un an</w:t>
            </w:r>
          </w:p>
        </w:tc>
        <w:tc>
          <w:tcPr>
            <w:tcW w:w="4657" w:type="dxa"/>
            <w:tcBorders>
              <w:bottom w:val="single" w:sz="4" w:space="0" w:color="auto"/>
            </w:tcBorders>
          </w:tcPr>
          <w:p w:rsidR="0061507D" w:rsidRPr="00FD6067" w:rsidRDefault="0061507D" w:rsidP="0061507D">
            <w:pPr>
              <w:pStyle w:val="ProductList-Body"/>
              <w:rPr>
                <w:lang w:val="fr-FR"/>
              </w:rPr>
            </w:pPr>
            <w:r w:rsidRPr="00FD6067">
              <w:rPr>
                <w:lang w:val="fr-FR"/>
              </w:rPr>
              <w:t>Paiement intégral à la date de la commande*.</w:t>
            </w:r>
          </w:p>
        </w:tc>
      </w:tr>
    </w:tbl>
    <w:p w:rsidR="00EE40B5" w:rsidRPr="00FD6067" w:rsidRDefault="00DF229E" w:rsidP="008774E5">
      <w:pPr>
        <w:pStyle w:val="ProductList-Body"/>
        <w:tabs>
          <w:tab w:val="clear" w:pos="158"/>
          <w:tab w:val="left" w:pos="180"/>
        </w:tabs>
        <w:rPr>
          <w:i/>
          <w:lang w:val="fr-FR"/>
        </w:rPr>
      </w:pPr>
      <w:r w:rsidRPr="00FD6067">
        <w:rPr>
          <w:i/>
          <w:lang w:val="fr-FR"/>
        </w:rPr>
        <w:t>Pour en savoir plus sur les Services Windows Azure</w:t>
      </w:r>
      <w:r>
        <w:fldChar w:fldCharType="begin"/>
      </w:r>
      <w:r w:rsidRPr="00FD6067">
        <w:rPr>
          <w:lang w:val="fr-FR"/>
        </w:rPr>
        <w:instrText>XE "Services Windows Azure"</w:instrText>
      </w:r>
      <w:r>
        <w:fldChar w:fldCharType="end"/>
      </w:r>
      <w:r w:rsidRPr="00FD6067">
        <w:rPr>
          <w:i/>
          <w:lang w:val="fr-FR"/>
        </w:rPr>
        <w:t>, reportez-vous à la section Services Windows Azure.</w:t>
      </w:r>
    </w:p>
    <w:p w:rsidR="0061507D" w:rsidRPr="00FD6067" w:rsidRDefault="0061507D" w:rsidP="008774E5">
      <w:pPr>
        <w:pStyle w:val="ProductList-Body"/>
        <w:tabs>
          <w:tab w:val="clear" w:pos="158"/>
          <w:tab w:val="left" w:pos="180"/>
        </w:tabs>
        <w:rPr>
          <w:i/>
          <w:lang w:val="fr-FR"/>
        </w:rPr>
      </w:pPr>
      <w:r w:rsidRPr="00FD6067">
        <w:rPr>
          <w:lang w:val="fr-FR"/>
        </w:rPr>
        <w:t>*</w:t>
      </w:r>
      <w:r w:rsidRPr="00FD6067">
        <w:rPr>
          <w:i/>
          <w:lang w:val="fr-FR"/>
        </w:rPr>
        <w:t>La période d’abonnement débute à l’activation de la clé de produit et non au moment de la commande.</w:t>
      </w:r>
      <w:r w:rsidR="003154F5" w:rsidRPr="00FD6067">
        <w:rPr>
          <w:i/>
          <w:lang w:val="fr-FR"/>
        </w:rPr>
        <w:t xml:space="preserve"> </w:t>
      </w:r>
      <w:r w:rsidRPr="00FD6067">
        <w:rPr>
          <w:i/>
          <w:lang w:val="fr-FR"/>
        </w:rPr>
        <w:t>Une fois la clé de produit activée, Microsoft n’accepte aucune demande de retour envoyée par les partenaires.</w:t>
      </w:r>
    </w:p>
    <w:p w:rsidR="00EE40B5" w:rsidRPr="00FD6067" w:rsidRDefault="00EE40B5" w:rsidP="004F3C6D">
      <w:pPr>
        <w:pStyle w:val="ProductList-Body"/>
        <w:rPr>
          <w:lang w:val="fr-FR"/>
        </w:rPr>
      </w:pPr>
    </w:p>
    <w:p w:rsidR="00EE40B5" w:rsidRPr="00FD6067" w:rsidRDefault="00EE40B5" w:rsidP="002E202B">
      <w:pPr>
        <w:pStyle w:val="ProductList-Offering2Heading"/>
        <w:outlineLvl w:val="1"/>
        <w:rPr>
          <w:lang w:val="fr-FR"/>
        </w:rPr>
      </w:pPr>
      <w:r w:rsidRPr="00FD6067">
        <w:rPr>
          <w:lang w:val="fr-FR"/>
        </w:rPr>
        <w:tab/>
      </w:r>
      <w:bookmarkStart w:id="973" w:name="_Toc378147659"/>
      <w:bookmarkStart w:id="974" w:name="_Toc379797304"/>
      <w:bookmarkStart w:id="975" w:name="_Toc380513329"/>
      <w:bookmarkStart w:id="976" w:name="_Toc380655377"/>
      <w:bookmarkStart w:id="977" w:name="_Toc383683673"/>
      <w:r w:rsidRPr="00FD6067">
        <w:rPr>
          <w:lang w:val="fr-FR"/>
        </w:rPr>
        <w:t>Renouvellement des Services en Ligne</w:t>
      </w:r>
      <w:bookmarkEnd w:id="973"/>
      <w:bookmarkEnd w:id="974"/>
      <w:bookmarkEnd w:id="975"/>
      <w:bookmarkEnd w:id="976"/>
      <w:bookmarkEnd w:id="977"/>
    </w:p>
    <w:p w:rsidR="00EE40B5" w:rsidRPr="00FD6067" w:rsidRDefault="00DF229E" w:rsidP="00064FE5">
      <w:pPr>
        <w:pStyle w:val="ProductList-Body"/>
        <w:rPr>
          <w:lang w:val="fr-FR"/>
        </w:rPr>
      </w:pPr>
      <w:r w:rsidRPr="00FD6067">
        <w:rPr>
          <w:lang w:val="fr-FR"/>
        </w:rP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45" w:history="1">
        <w:r w:rsidRPr="00FD6067">
          <w:rPr>
            <w:rStyle w:val="Hyperlink"/>
            <w:lang w:val="fr-FR"/>
          </w:rPr>
          <w:t>http://microsoft.com/licensing/contracts</w:t>
        </w:r>
      </w:hyperlink>
      <w:r w:rsidRPr="00FD6067">
        <w:rPr>
          <w:lang w:val="fr-FR"/>
        </w:rPr>
        <w:t>.</w:t>
      </w:r>
      <w:r w:rsidR="003154F5" w:rsidRPr="00FD6067">
        <w:rPr>
          <w:lang w:val="fr-FR"/>
        </w:rPr>
        <w:t xml:space="preserve"> </w:t>
      </w:r>
      <w:r w:rsidRPr="00FD6067">
        <w:rPr>
          <w:lang w:val="fr-FR"/>
        </w:rPr>
        <w:t>En cas de renouvellement automatique, Microsoft facturera à la partie indiquée dans le contrat le nombre de licences arrivant à expiration en appliquant la même option de durée d’abonnement si le contrat initial du client reste actif.</w:t>
      </w:r>
      <w:r w:rsidR="003154F5" w:rsidRPr="00FD6067">
        <w:rPr>
          <w:lang w:val="fr-FR"/>
        </w:rPr>
        <w:t xml:space="preserve"> </w:t>
      </w:r>
      <w:r w:rsidRPr="00FD6067">
        <w:rPr>
          <w:lang w:val="fr-FR"/>
        </w:rPr>
        <w:t>Tous les renouvellements de services ont pour effet de démarrer une nouvelle durée d’abonnement qui commence le premier jour du mois calendaire qui suit l’expiration de la durée d’abonnement précédente. Les abonnements aux</w:t>
      </w:r>
      <w:r w:rsidR="00064FE5" w:rsidRPr="00FD6067">
        <w:rPr>
          <w:lang w:val="fr-FR"/>
        </w:rPr>
        <w:t> </w:t>
      </w:r>
      <w:r w:rsidRPr="00FD6067">
        <w:rPr>
          <w:lang w:val="fr-FR"/>
        </w:rPr>
        <w:t>Services en Ligne pour les clients Secteur Public et Éducation ne seront pas renouvelés automatiquement sauf si le client choisit l’option de renouvellement automatique.</w:t>
      </w:r>
      <w:r w:rsidR="003154F5" w:rsidRPr="00FD6067">
        <w:rPr>
          <w:lang w:val="fr-FR"/>
        </w:rPr>
        <w:t xml:space="preserve"> </w:t>
      </w:r>
      <w:r w:rsidRPr="00FD6067">
        <w:rPr>
          <w:lang w:val="fr-FR"/>
        </w:rPr>
        <w:t>Les prix sont révisés au moment du renouvellement.</w:t>
      </w:r>
      <w:r w:rsidR="003154F5" w:rsidRPr="00FD6067">
        <w:rPr>
          <w:lang w:val="fr-FR"/>
        </w:rPr>
        <w:t xml:space="preserve"> </w:t>
      </w:r>
    </w:p>
    <w:p w:rsidR="008774E5" w:rsidRPr="00FD6067" w:rsidRDefault="008774E5" w:rsidP="004F3C6D">
      <w:pPr>
        <w:pStyle w:val="ProductList-Body"/>
        <w:rPr>
          <w:lang w:val="fr-FR"/>
        </w:rPr>
      </w:pPr>
    </w:p>
    <w:p w:rsidR="00D67331" w:rsidRPr="00FD6067" w:rsidRDefault="00D67331" w:rsidP="00D67331">
      <w:pPr>
        <w:pStyle w:val="ProductList-OfferingGroupHeading"/>
        <w:rPr>
          <w:lang w:val="fr-FR"/>
        </w:rPr>
      </w:pPr>
      <w:bookmarkStart w:id="978" w:name="_Toc380513330"/>
      <w:bookmarkStart w:id="979" w:name="_Toc380655378"/>
      <w:bookmarkStart w:id="980" w:name="_Toc383683674"/>
      <w:bookmarkStart w:id="981" w:name="_Toc378147661"/>
      <w:bookmarkStart w:id="982" w:name="_Toc378151558"/>
      <w:bookmarkStart w:id="983" w:name="_Toc379797305"/>
      <w:r w:rsidRPr="00FD6067">
        <w:rPr>
          <w:lang w:val="fr-FR"/>
        </w:rPr>
        <w:t>Microsoft Dynamics Online</w:t>
      </w:r>
      <w:bookmarkEnd w:id="978"/>
      <w:bookmarkEnd w:id="979"/>
      <w:bookmarkEnd w:id="980"/>
    </w:p>
    <w:p w:rsidR="00EE40B5" w:rsidRDefault="00D67331" w:rsidP="00D67331">
      <w:pPr>
        <w:pStyle w:val="ProductList-Offering2Heading"/>
      </w:pPr>
      <w:r w:rsidRPr="00FD6067">
        <w:rPr>
          <w:lang w:val="fr-FR"/>
        </w:rPr>
        <w:tab/>
      </w:r>
      <w:bookmarkStart w:id="984" w:name="_Toc380513331"/>
      <w:bookmarkStart w:id="985" w:name="_Toc380655379"/>
      <w:bookmarkStart w:id="986" w:name="_Toc383683675"/>
      <w: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rsidTr="008774E5">
        <w:trPr>
          <w:cantSplit/>
          <w:tblHeader/>
        </w:trPr>
        <w:tc>
          <w:tcPr>
            <w:tcW w:w="3097"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67" w:type="dxa"/>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68" w:type="dxa"/>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67" w:type="dxa"/>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67" w:type="dxa"/>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68" w:type="dxa"/>
            <w:shd w:val="clear" w:color="auto" w:fill="00188F"/>
            <w:vAlign w:val="center"/>
          </w:tcPr>
          <w:p w:rsidR="00E75532" w:rsidRPr="002A0C74" w:rsidRDefault="002A0C74" w:rsidP="00C4636F">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67" w:type="dxa"/>
            <w:shd w:val="clear" w:color="auto" w:fill="00188F"/>
            <w:vAlign w:val="center"/>
          </w:tcPr>
          <w:p w:rsidR="00E75532" w:rsidRPr="00520031" w:rsidRDefault="00520031" w:rsidP="00C4636F">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67" w:type="dxa"/>
            <w:shd w:val="clear" w:color="auto" w:fill="00188F"/>
            <w:vAlign w:val="center"/>
          </w:tcPr>
          <w:p w:rsidR="00E75532" w:rsidRPr="00520031" w:rsidRDefault="00520031" w:rsidP="00C4636F">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68" w:type="dxa"/>
            <w:shd w:val="clear" w:color="auto" w:fill="00188F"/>
            <w:vAlign w:val="center"/>
          </w:tcPr>
          <w:p w:rsidR="00E75532" w:rsidRPr="00520031" w:rsidRDefault="00520031" w:rsidP="00C4636F">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F229E" w:rsidTr="00FC2B19">
        <w:trPr>
          <w:cantSplit/>
          <w:tblHeader/>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87" w:name="_Toc379797306"/>
            <w:bookmarkStart w:id="988" w:name="_Toc380513332"/>
            <w:bookmarkStart w:id="989" w:name="_Toc380655380"/>
            <w:bookmarkStart w:id="990" w:name="_Toc383683676"/>
            <w:r>
              <w:t>Microsoft Dynamics CRM Online Basic</w:t>
            </w:r>
            <w:r>
              <w:fldChar w:fldCharType="begin"/>
            </w:r>
            <w:r>
              <w:instrText>XE "Microsoft Dynamics CRM Online, basique"</w:instrText>
            </w:r>
            <w:r>
              <w:fldChar w:fldCharType="end"/>
            </w:r>
            <w:r>
              <w:t xml:space="preserve"> (SL Utilisateur)</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D73230" w:rsidRDefault="00D7323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C2B19">
        <w:trPr>
          <w:cantSplit/>
          <w:tblHeader/>
        </w:trPr>
        <w:tc>
          <w:tcPr>
            <w:tcW w:w="3097" w:type="dxa"/>
            <w:tcBorders>
              <w:top w:val="nil"/>
              <w:left w:val="nil"/>
              <w:bottom w:val="dashSmallGap" w:sz="4" w:space="0" w:color="BFBFBF" w:themeColor="background1" w:themeShade="BF"/>
              <w:right w:val="nil"/>
            </w:tcBorders>
          </w:tcPr>
          <w:p w:rsidR="005D0AC4" w:rsidRPr="00FD6067" w:rsidRDefault="005D0AC4" w:rsidP="00CD5187">
            <w:pPr>
              <w:pStyle w:val="ProductList-Offering2"/>
              <w:rPr>
                <w:spacing w:val="-2"/>
                <w:lang w:val="fr-FR"/>
              </w:rPr>
            </w:pPr>
            <w:bookmarkStart w:id="991" w:name="_Toc379797307"/>
            <w:bookmarkStart w:id="992" w:name="_Toc380513333"/>
            <w:bookmarkStart w:id="993" w:name="_Toc380655381"/>
            <w:bookmarkStart w:id="994" w:name="_Toc383683677"/>
            <w:r w:rsidRPr="00FD6067">
              <w:rPr>
                <w:spacing w:val="-2"/>
                <w:lang w:val="fr-FR"/>
              </w:rPr>
              <w:t>Microsoft Dynamics CRM Online Basic</w:t>
            </w:r>
            <w:r w:rsidRPr="00064FE5">
              <w:rPr>
                <w:spacing w:val="-2"/>
              </w:rPr>
              <w:fldChar w:fldCharType="begin"/>
            </w:r>
            <w:r w:rsidRPr="00FD6067">
              <w:rPr>
                <w:spacing w:val="-2"/>
                <w:lang w:val="fr-FR"/>
              </w:rPr>
              <w:instrText>XE "Microsoft Dynamics CRM Online, basique"</w:instrText>
            </w:r>
            <w:r w:rsidRPr="00064FE5">
              <w:rPr>
                <w:spacing w:val="-2"/>
              </w:rPr>
              <w:fldChar w:fldCharType="end"/>
            </w:r>
            <w:r w:rsidRPr="00FD6067">
              <w:rPr>
                <w:spacing w:val="-2"/>
                <w:lang w:val="fr-FR"/>
              </w:rPr>
              <w:t xml:space="preserve"> pour SA</w:t>
            </w:r>
            <w:r w:rsidRPr="00064FE5">
              <w:rPr>
                <w:spacing w:val="-2"/>
              </w:rPr>
              <w:fldChar w:fldCharType="begin"/>
            </w:r>
            <w:r w:rsidRPr="00FD6067">
              <w:rPr>
                <w:spacing w:val="-2"/>
                <w:lang w:val="fr-FR"/>
              </w:rPr>
              <w:instrText>XE "Microsoft Dynamics CRM Online Basic pour SA"</w:instrText>
            </w:r>
            <w:r w:rsidRPr="00064FE5">
              <w:rPr>
                <w:spacing w:val="-2"/>
              </w:rPr>
              <w:fldChar w:fldCharType="end"/>
            </w:r>
            <w:r w:rsidRPr="00FD6067">
              <w:rPr>
                <w:spacing w:val="-2"/>
                <w:lang w:val="fr-FR"/>
              </w:rPr>
              <w:t xml:space="preserve"> (SL Module Complémentaire)</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D73230"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C2B19">
        <w:trPr>
          <w:cantSplit/>
          <w:tblHeader/>
        </w:trPr>
        <w:tc>
          <w:tcPr>
            <w:tcW w:w="3097" w:type="dxa"/>
            <w:tcBorders>
              <w:top w:val="nil"/>
              <w:left w:val="nil"/>
              <w:bottom w:val="dashSmallGap" w:sz="4" w:space="0" w:color="BFBFBF" w:themeColor="background1" w:themeShade="BF"/>
              <w:right w:val="nil"/>
            </w:tcBorders>
          </w:tcPr>
          <w:p w:rsidR="00DF229E" w:rsidRPr="00FD6067" w:rsidRDefault="00B3772C" w:rsidP="00D67331">
            <w:pPr>
              <w:pStyle w:val="ProductList-Offering2"/>
              <w:rPr>
                <w:lang w:val="fr-FR"/>
              </w:rPr>
            </w:pPr>
            <w:bookmarkStart w:id="995" w:name="_Toc379797308"/>
            <w:bookmarkStart w:id="996" w:name="_Toc380513334"/>
            <w:bookmarkStart w:id="997" w:name="_Toc380655382"/>
            <w:bookmarkStart w:id="998" w:name="_Toc383683678"/>
            <w:r w:rsidRPr="00FD6067">
              <w:rPr>
                <w:lang w:val="fr-FR"/>
              </w:rPr>
              <w:t>Microsoft Dynamics CRM Online, support avancé</w:t>
            </w:r>
            <w:bookmarkEnd w:id="995"/>
            <w:bookmarkEnd w:id="996"/>
            <w:bookmarkEnd w:id="997"/>
            <w:bookmarkEnd w:id="998"/>
            <w:r>
              <w:fldChar w:fldCharType="begin"/>
            </w:r>
            <w:r w:rsidRPr="00FD6067">
              <w:rPr>
                <w:lang w:val="fr-FR"/>
              </w:rP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7323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B3772C" w:rsidTr="00FC2B19">
        <w:trPr>
          <w:cantSplit/>
          <w:tblHeader/>
        </w:trPr>
        <w:tc>
          <w:tcPr>
            <w:tcW w:w="3097" w:type="dxa"/>
            <w:tcBorders>
              <w:top w:val="nil"/>
              <w:left w:val="nil"/>
              <w:bottom w:val="dashSmallGap" w:sz="4" w:space="0" w:color="BFBFBF" w:themeColor="background1" w:themeShade="BF"/>
              <w:right w:val="nil"/>
            </w:tcBorders>
          </w:tcPr>
          <w:p w:rsidR="00B3772C" w:rsidRPr="00FD6067" w:rsidRDefault="00B3772C" w:rsidP="00D67331">
            <w:pPr>
              <w:pStyle w:val="ProductList-Offering2"/>
              <w:rPr>
                <w:lang w:val="fr-FR"/>
              </w:rPr>
            </w:pPr>
            <w:bookmarkStart w:id="999" w:name="_Toc379797309"/>
            <w:bookmarkStart w:id="1000" w:name="_Toc380513335"/>
            <w:bookmarkStart w:id="1001" w:name="_Toc380655383"/>
            <w:bookmarkStart w:id="1002" w:name="_Toc383683679"/>
            <w:r w:rsidRPr="00FD6067">
              <w:rPr>
                <w:lang w:val="fr-FR"/>
              </w:rPr>
              <w:t>Microsoft Dynamics CRM Online Essential</w:t>
            </w:r>
            <w:r>
              <w:fldChar w:fldCharType="begin"/>
            </w:r>
            <w:r w:rsidRPr="00FD6067">
              <w:rPr>
                <w:lang w:val="fr-FR"/>
              </w:rPr>
              <w:instrText>XE "Microsoft Dynamics CRM Online, essentielle"</w:instrText>
            </w:r>
            <w:r>
              <w:fldChar w:fldCharType="end"/>
            </w:r>
            <w:r w:rsidRPr="00FD6067">
              <w:rPr>
                <w:lang w:val="fr-FR"/>
              </w:rPr>
              <w:t xml:space="preserve"> (SL Utilisateur)</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AC5C97" w:rsidP="00B3772C">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5D0AC4"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FD6067" w:rsidRDefault="005D0AC4" w:rsidP="00CD5187">
            <w:pPr>
              <w:pStyle w:val="ProductList-Offering2"/>
              <w:rPr>
                <w:lang w:val="fr-FR"/>
              </w:rPr>
            </w:pPr>
            <w:bookmarkStart w:id="1003" w:name="_Toc379797310"/>
            <w:bookmarkStart w:id="1004" w:name="_Toc380513336"/>
            <w:bookmarkStart w:id="1005" w:name="_Toc380655384"/>
            <w:bookmarkStart w:id="1006" w:name="_Toc383683680"/>
            <w:r w:rsidRPr="00FD6067">
              <w:rPr>
                <w:lang w:val="fr-FR"/>
              </w:rPr>
              <w:t>Microsoft Dynamics CRM Online Essential</w:t>
            </w:r>
            <w:r>
              <w:fldChar w:fldCharType="begin"/>
            </w:r>
            <w:r w:rsidRPr="00FD6067">
              <w:rPr>
                <w:lang w:val="fr-FR"/>
              </w:rPr>
              <w:instrText>XE "Microsoft Dynamics CRM Online, essentielle"</w:instrText>
            </w:r>
            <w:r>
              <w:fldChar w:fldCharType="end"/>
            </w:r>
            <w:r w:rsidRPr="00FD6067">
              <w:rPr>
                <w:lang w:val="fr-FR"/>
              </w:rPr>
              <w:t xml:space="preserve"> pour SA</w:t>
            </w:r>
            <w:r>
              <w:fldChar w:fldCharType="begin"/>
            </w:r>
            <w:r w:rsidRPr="00FD6067">
              <w:rPr>
                <w:lang w:val="fr-FR"/>
              </w:rPr>
              <w:instrText>XE "Microsoft Dynamics CRM Online Essential pour SA"</w:instrText>
            </w:r>
            <w:r>
              <w:fldChar w:fldCharType="end"/>
            </w:r>
            <w:r w:rsidRPr="00FD6067">
              <w:rPr>
                <w:lang w:val="fr-FR"/>
              </w:rPr>
              <w:t xml:space="preserve"> (SL Module Complémentaire)</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AC5C97"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B3772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3772C" w:rsidRPr="00FD6067" w:rsidRDefault="00B3772C" w:rsidP="00D67331">
            <w:pPr>
              <w:pStyle w:val="ProductList-Offering2"/>
              <w:rPr>
                <w:lang w:val="fr-FR"/>
              </w:rPr>
            </w:pPr>
            <w:bookmarkStart w:id="1007" w:name="_Toc379797311"/>
            <w:bookmarkStart w:id="1008" w:name="_Toc380513337"/>
            <w:bookmarkStart w:id="1009" w:name="_Toc380655385"/>
            <w:bookmarkStart w:id="1010" w:name="_Toc383683681"/>
            <w:r w:rsidRPr="00FD6067">
              <w:rPr>
                <w:lang w:val="fr-FR"/>
              </w:rPr>
              <w:t>Microsoft Dynamics CRM Online, instance de non-production</w:t>
            </w:r>
            <w:r>
              <w:fldChar w:fldCharType="begin"/>
            </w:r>
            <w:r w:rsidRPr="00FD6067">
              <w:rPr>
                <w:lang w:val="fr-FR"/>
              </w:rPr>
              <w:instrText>XE "Microsoft Dynamics CRM Online, instance de non-production"</w:instrText>
            </w:r>
            <w:r>
              <w:fldChar w:fldCharType="end"/>
            </w:r>
            <w:r w:rsidRPr="00FD6067">
              <w:rPr>
                <w:lang w:val="fr-FR"/>
              </w:rPr>
              <w:t xml:space="preserve"> (SL Module Complémentaire)</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AC5C97" w:rsidP="00B3772C">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Pr="00FD6067" w:rsidRDefault="00B3772C" w:rsidP="00D67331">
            <w:pPr>
              <w:pStyle w:val="ProductList-Offering2"/>
              <w:rPr>
                <w:lang w:val="fr-FR"/>
              </w:rPr>
            </w:pPr>
            <w:bookmarkStart w:id="1011" w:name="_Toc379797312"/>
            <w:bookmarkStart w:id="1012" w:name="_Toc380513338"/>
            <w:bookmarkStart w:id="1013" w:name="_Toc380655386"/>
            <w:bookmarkStart w:id="1014" w:name="_Toc383683682"/>
            <w:r w:rsidRPr="00FD6067">
              <w:rPr>
                <w:lang w:val="fr-FR"/>
              </w:rPr>
              <w:t>Microsoft Dynamics CRM Online, extra instance de production</w:t>
            </w:r>
            <w:r>
              <w:fldChar w:fldCharType="begin"/>
            </w:r>
            <w:r w:rsidRPr="00FD6067">
              <w:rPr>
                <w:lang w:val="fr-FR"/>
              </w:rPr>
              <w:instrText>XE "Microsoft Dynamics CRM Online, extra instance de production"</w:instrText>
            </w:r>
            <w:r>
              <w:fldChar w:fldCharType="end"/>
            </w:r>
            <w:r w:rsidRPr="00FD6067">
              <w:rPr>
                <w:lang w:val="fr-FR"/>
              </w:rPr>
              <w:t xml:space="preserve"> (SL Module Complémentaire)</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AC5C97"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Pr="00FD6067" w:rsidRDefault="00B3772C" w:rsidP="00D67331">
            <w:pPr>
              <w:pStyle w:val="ProductList-Offering2"/>
              <w:rPr>
                <w:lang w:val="fr-FR"/>
              </w:rPr>
            </w:pPr>
            <w:bookmarkStart w:id="1015" w:name="_Toc379797313"/>
            <w:bookmarkStart w:id="1016" w:name="_Toc380513339"/>
            <w:bookmarkStart w:id="1017" w:name="_Toc380655387"/>
            <w:bookmarkStart w:id="1018" w:name="_Toc383683683"/>
            <w:r w:rsidRPr="00FD6067">
              <w:rPr>
                <w:lang w:val="fr-FR"/>
              </w:rPr>
              <w:t>Microsoft Dynamics CRM Online Professional</w:t>
            </w:r>
            <w:r>
              <w:fldChar w:fldCharType="begin"/>
            </w:r>
            <w:r w:rsidRPr="00FD6067">
              <w:rPr>
                <w:lang w:val="fr-FR"/>
              </w:rPr>
              <w:instrText>XE "Microsoft Dynamics CRM Online, professionnelle"</w:instrText>
            </w:r>
            <w:r>
              <w:fldChar w:fldCharType="end"/>
            </w:r>
            <w:r w:rsidRPr="00FD6067">
              <w:rPr>
                <w:lang w:val="fr-FR"/>
              </w:rPr>
              <w:t xml:space="preserve"> (SL Utilisateur)</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AC5C97"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FD6067" w:rsidRDefault="005D0AC4" w:rsidP="00CD5187">
            <w:pPr>
              <w:pStyle w:val="ProductList-Offering2"/>
              <w:rPr>
                <w:lang w:val="fr-FR"/>
              </w:rPr>
            </w:pPr>
            <w:bookmarkStart w:id="1019" w:name="_Toc379797314"/>
            <w:bookmarkStart w:id="1020" w:name="_Toc380513340"/>
            <w:bookmarkStart w:id="1021" w:name="_Toc380655388"/>
            <w:bookmarkStart w:id="1022" w:name="_Toc383683684"/>
            <w:r w:rsidRPr="00FD6067">
              <w:rPr>
                <w:lang w:val="fr-FR"/>
              </w:rPr>
              <w:t>Microsoft Dynamics CRM Online Professional</w:t>
            </w:r>
            <w:r>
              <w:fldChar w:fldCharType="begin"/>
            </w:r>
            <w:r w:rsidRPr="00FD6067">
              <w:rPr>
                <w:lang w:val="fr-FR"/>
              </w:rPr>
              <w:instrText>XE "Microsoft Dynamics CRM Online, professionnelle"</w:instrText>
            </w:r>
            <w:r>
              <w:fldChar w:fldCharType="end"/>
            </w:r>
            <w:r w:rsidRPr="00FD6067">
              <w:rPr>
                <w:lang w:val="fr-FR"/>
              </w:rPr>
              <w:t xml:space="preserve"> pour SA</w:t>
            </w:r>
            <w:r>
              <w:fldChar w:fldCharType="begin"/>
            </w:r>
            <w:r w:rsidRPr="00FD6067">
              <w:rPr>
                <w:lang w:val="fr-FR"/>
              </w:rPr>
              <w:instrText>XE "Microsoft Dynamics CRM Online Professional pour SA"</w:instrText>
            </w:r>
            <w:r>
              <w:fldChar w:fldCharType="end"/>
            </w:r>
            <w:r w:rsidRPr="00FD6067">
              <w:rPr>
                <w:lang w:val="fr-FR"/>
              </w:rPr>
              <w:t xml:space="preserve"> (SL Module Complémentaire)</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AC5C97"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Pr="00FD6067" w:rsidRDefault="00B3772C" w:rsidP="00D67331">
            <w:pPr>
              <w:pStyle w:val="ProductList-Offering2"/>
              <w:rPr>
                <w:lang w:val="fr-FR"/>
              </w:rPr>
            </w:pPr>
            <w:bookmarkStart w:id="1023" w:name="_Toc379797315"/>
            <w:bookmarkStart w:id="1024" w:name="_Toc380513341"/>
            <w:bookmarkStart w:id="1025" w:name="_Toc380655389"/>
            <w:bookmarkStart w:id="1026" w:name="_Toc383683685"/>
            <w:r w:rsidRPr="00FD6067">
              <w:rPr>
                <w:lang w:val="fr-FR"/>
              </w:rPr>
              <w:t>Microsoft Dynamics CRM Online,</w:t>
            </w:r>
            <w:r>
              <w:fldChar w:fldCharType="begin"/>
            </w:r>
            <w:r w:rsidRPr="00FD6067">
              <w:rPr>
                <w:lang w:val="fr-FR"/>
              </w:rPr>
              <w:instrText>XE "Microsoft Dynamics CRM Online, professionnelle"</w:instrText>
            </w:r>
            <w:r>
              <w:fldChar w:fldCharType="end"/>
            </w:r>
            <w:r w:rsidRPr="00FD6067">
              <w:rPr>
                <w:lang w:val="fr-FR"/>
              </w:rPr>
              <w:t xml:space="preserve"> support professionnel direct</w:t>
            </w:r>
            <w:bookmarkEnd w:id="1023"/>
            <w:bookmarkEnd w:id="1024"/>
            <w:bookmarkEnd w:id="1025"/>
            <w:bookmarkEnd w:id="1026"/>
            <w:r>
              <w:fldChar w:fldCharType="begin"/>
            </w:r>
            <w:r w:rsidRPr="00FD6067">
              <w:rPr>
                <w:lang w:val="fr-FR"/>
              </w:rP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AC5C97"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nil"/>
              <w:right w:val="nil"/>
            </w:tcBorders>
          </w:tcPr>
          <w:p w:rsidR="00DF229E" w:rsidRDefault="00B3772C" w:rsidP="00D67331">
            <w:pPr>
              <w:pStyle w:val="ProductList-Offering2"/>
            </w:pPr>
            <w:bookmarkStart w:id="1027" w:name="_Toc379797316"/>
            <w:bookmarkStart w:id="1028" w:name="_Toc380513342"/>
            <w:bookmarkStart w:id="1029" w:name="_Toc380655390"/>
            <w:bookmarkStart w:id="1030" w:name="_Toc383683686"/>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AC5C97"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FD6067" w:rsidRDefault="00F11719" w:rsidP="00906A75">
            <w:pPr>
              <w:pStyle w:val="ProductList-Body"/>
              <w:spacing w:before="20" w:after="20"/>
              <w:ind w:left="162" w:hanging="162"/>
              <w:rPr>
                <w:lang w:val="fr-FR"/>
              </w:rPr>
            </w:pPr>
            <w:r w:rsidRPr="00FD6067">
              <w:rPr>
                <w:lang w:val="fr-FR"/>
              </w:rPr>
              <w:t xml:space="preserve">Éligible à réduction : </w:t>
            </w:r>
            <w:r w:rsidRPr="00FD6067">
              <w:rPr>
                <w:b/>
                <w:lang w:val="fr-FR"/>
              </w:rPr>
              <w:t>Essential, Basic et Professional</w:t>
            </w:r>
          </w:p>
        </w:tc>
        <w:tc>
          <w:tcPr>
            <w:tcW w:w="3597" w:type="dxa"/>
          </w:tcPr>
          <w:p w:rsidR="00782C7B" w:rsidRDefault="00777FB4" w:rsidP="00D67331">
            <w:pPr>
              <w:pStyle w:val="ProductList-Body"/>
              <w:spacing w:before="20" w:after="20"/>
            </w:pPr>
            <w:r>
              <w:t xml:space="preserve">Groupe de Produits : </w:t>
            </w:r>
            <w:r>
              <w:rPr>
                <w:b/>
              </w:rPr>
              <w:t>Serveur</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B3772C" w:rsidRPr="00B3772C" w:rsidRDefault="00B3772C" w:rsidP="00B3772C">
      <w:pPr>
        <w:pStyle w:val="ProductList-Body"/>
        <w:rPr>
          <w:b/>
        </w:rPr>
      </w:pPr>
      <w:r>
        <w:rPr>
          <w:b/>
          <w:color w:val="00188F"/>
        </w:rPr>
        <w:t>Contrat Campus et School</w:t>
      </w:r>
    </w:p>
    <w:p w:rsidR="00B3772C" w:rsidRPr="00FD6067" w:rsidRDefault="00B3772C" w:rsidP="00B3772C">
      <w:pPr>
        <w:pStyle w:val="ProductList-Body"/>
        <w:rPr>
          <w:lang w:val="fr-FR"/>
        </w:rPr>
      </w:pPr>
      <w:r w:rsidRPr="00FD6067">
        <w:rPr>
          <w:lang w:val="fr-FR"/>
        </w:rPr>
        <w:t>Les licences d’abonnement pour Microsoft Dynamics CRM Online vendues au titre d’un Contrat CA/SA peuvent être achetées avec ou sans option couvrant l’ensemble de l’établissement.</w:t>
      </w:r>
      <w:r w:rsidR="003154F5" w:rsidRPr="00FD6067">
        <w:rPr>
          <w:lang w:val="fr-FR"/>
        </w:rPr>
        <w:t xml:space="preserve"> </w:t>
      </w:r>
      <w:r w:rsidRPr="00FD6067">
        <w:rPr>
          <w:lang w:val="fr-FR"/>
        </w:rPr>
        <w:t>Les licences d’abonnement sont concédées par Utilisateur.</w:t>
      </w:r>
      <w:r w:rsidR="003154F5" w:rsidRPr="00FD6067">
        <w:rPr>
          <w:lang w:val="fr-FR"/>
        </w:rPr>
        <w:t xml:space="preserve"> </w:t>
      </w:r>
      <w:r w:rsidRPr="00FD6067">
        <w:rPr>
          <w:lang w:val="fr-FR"/>
        </w:rPr>
        <w:t>Si des Licences d’Abonnement Utilisateur supplémentaires sont requises pour accéder à Microsoft Dynamics CRM, un nombre égal de Licences d’Abonnement Utilisateur doit être commandé.</w:t>
      </w:r>
    </w:p>
    <w:p w:rsidR="00B3772C" w:rsidRPr="00FD6067" w:rsidRDefault="00B3772C" w:rsidP="00B3772C">
      <w:pPr>
        <w:pStyle w:val="ProductList-Body"/>
        <w:rPr>
          <w:lang w:val="fr-FR"/>
        </w:rPr>
      </w:pPr>
    </w:p>
    <w:p w:rsidR="00B3772C" w:rsidRPr="00FD6067" w:rsidRDefault="00B3772C" w:rsidP="00B3772C">
      <w:pPr>
        <w:pStyle w:val="ProductList-Body"/>
        <w:rPr>
          <w:b/>
          <w:lang w:val="fr-FR"/>
        </w:rPr>
      </w:pPr>
      <w:r w:rsidRPr="00FD6067">
        <w:rPr>
          <w:b/>
          <w:color w:val="00188F"/>
          <w:lang w:val="fr-FR"/>
        </w:rPr>
        <w:t>Microsoft Dynamics CRM Online– Concession incluse avec Microsoft Dynamics Marketing Online</w:t>
      </w:r>
    </w:p>
    <w:p w:rsidR="00782C7B" w:rsidRPr="00FD6067" w:rsidRDefault="00B3772C" w:rsidP="00802C91">
      <w:pPr>
        <w:pStyle w:val="ProductList-Body"/>
        <w:rPr>
          <w:lang w:val="fr-FR"/>
        </w:rPr>
      </w:pPr>
      <w:r w:rsidRPr="00FD6067">
        <w:rPr>
          <w:lang w:val="fr-FR"/>
        </w:rPr>
        <w:t>La dispense de licence suivante s’applique aux utilisateurs disposant d’une licence pour Microsoft Dynamics Marketing Online et d’une option de</w:t>
      </w:r>
      <w:r w:rsidR="00802C91" w:rsidRPr="00FD6067">
        <w:rPr>
          <w:lang w:val="fr-FR"/>
        </w:rPr>
        <w:t> </w:t>
      </w:r>
      <w:r w:rsidRPr="00FD6067">
        <w:rPr>
          <w:lang w:val="fr-FR"/>
        </w:rPr>
        <w:t>Mise à Jour et d’Assistance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s’applique jusqu’au 30 juin 2014, date à laquelle Microsoft se réserve le droit d’exiger les SL Utilisateur applicables.</w:t>
      </w:r>
    </w:p>
    <w:p w:rsidR="00E05F95" w:rsidRPr="00FD6067" w:rsidRDefault="00E05F95" w:rsidP="00B3772C">
      <w:pPr>
        <w:pStyle w:val="ProductList-Body"/>
        <w:rPr>
          <w:lang w:val="fr-FR"/>
        </w:rPr>
      </w:pPr>
      <w:bookmarkStart w:id="1031" w:name="_Toc378147662"/>
      <w:bookmarkStart w:id="1032" w:name="_Toc378151559"/>
    </w:p>
    <w:p w:rsidR="00E05F95" w:rsidRPr="00FD6067" w:rsidRDefault="0043674F" w:rsidP="00241D62">
      <w:pPr>
        <w:pStyle w:val="ProductList-Body"/>
        <w:rPr>
          <w:b/>
          <w:lang w:val="fr-FR"/>
        </w:rPr>
      </w:pPr>
      <w:r w:rsidRPr="00FD6067">
        <w:rPr>
          <w:b/>
          <w:color w:val="00188F"/>
          <w:lang w:val="fr-FR"/>
        </w:rPr>
        <w:t>Offres de support Microsoft Dynamics CRM Online</w:t>
      </w:r>
    </w:p>
    <w:p w:rsidR="00E05F95" w:rsidRPr="00FD6067" w:rsidRDefault="00E05F95" w:rsidP="0064152F">
      <w:pPr>
        <w:autoSpaceDE w:val="0"/>
        <w:autoSpaceDN w:val="0"/>
        <w:spacing w:after="0" w:line="240" w:lineRule="auto"/>
        <w:rPr>
          <w:sz w:val="18"/>
          <w:lang w:val="fr-FR"/>
        </w:rPr>
      </w:pPr>
      <w:r w:rsidRPr="00FD6067">
        <w:rPr>
          <w:rFonts w:cstheme="minorHAnsi"/>
          <w:sz w:val="18"/>
          <w:szCs w:val="18"/>
          <w:lang w:val="fr-FR"/>
        </w:rPr>
        <w:t xml:space="preserve">Pour en savoir plus sur les offres de support proposées pour Microsoft Dynamics CRM Online, </w:t>
      </w:r>
      <w:r w:rsidRPr="00FD6067">
        <w:rPr>
          <w:rStyle w:val="ProductList-BodyChar"/>
          <w:lang w:val="fr-FR"/>
        </w:rPr>
        <w:t xml:space="preserve">rendez-vous sur </w:t>
      </w:r>
      <w:hyperlink r:id="rId46" w:anchor="support" w:history="1">
        <w:r w:rsidRPr="00FD6067">
          <w:rPr>
            <w:rStyle w:val="Hyperlink"/>
            <w:sz w:val="18"/>
            <w:lang w:val="fr-FR"/>
          </w:rPr>
          <w:t>http://www.microsoft.com/en-us/dynamics/crm-purchase-online.aspx#support</w:t>
        </w:r>
      </w:hyperlink>
      <w:r w:rsidRPr="00FD6067">
        <w:rPr>
          <w:rFonts w:cstheme="minorHAnsi"/>
          <w:sz w:val="18"/>
          <w:szCs w:val="18"/>
          <w:lang w:val="fr-FR"/>
        </w:rPr>
        <w:t>.</w:t>
      </w:r>
      <w:r w:rsidR="003154F5" w:rsidRPr="00FD6067">
        <w:rPr>
          <w:rFonts w:cstheme="minorHAnsi"/>
          <w:sz w:val="18"/>
          <w:szCs w:val="18"/>
          <w:lang w:val="fr-FR"/>
        </w:rPr>
        <w:t xml:space="preserve"> </w:t>
      </w:r>
      <w:r w:rsidRPr="00FD6067">
        <w:rPr>
          <w:sz w:val="18"/>
          <w:lang w:val="fr-FR"/>
        </w:rPr>
        <w:t>Les services de support sont fournis en anglais, sauf accord écrit contraire entre les clients et Microsoft.</w:t>
      </w:r>
      <w:r w:rsidR="003154F5" w:rsidRPr="00FD6067">
        <w:rPr>
          <w:sz w:val="18"/>
          <w:lang w:val="fr-FR"/>
        </w:rPr>
        <w:t xml:space="preserve"> </w:t>
      </w:r>
      <w:r w:rsidRPr="00FD6067">
        <w:rPr>
          <w:sz w:val="18"/>
          <w:lang w:val="fr-FR"/>
        </w:rPr>
        <w:t>Les demandes de support s’effectuent en ligne. Il incombe aux clients de définir le niveau de gravité initial.</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67F37" w:rsidRDefault="00E67F37" w:rsidP="00E67F37">
      <w:pPr>
        <w:pStyle w:val="ProductList-Offering2Heading"/>
      </w:pPr>
      <w:bookmarkStart w:id="1033" w:name="_Toc378147663"/>
      <w:bookmarkStart w:id="1034" w:name="_Toc378151560"/>
      <w:bookmarkStart w:id="1035" w:name="_Toc379797328"/>
      <w:bookmarkEnd w:id="1031"/>
      <w:bookmarkEnd w:id="1032"/>
      <w:r w:rsidRPr="00FD6067">
        <w:rPr>
          <w:lang w:val="fr-FR"/>
        </w:rPr>
        <w:tab/>
      </w:r>
      <w:bookmarkStart w:id="1036" w:name="_Toc380513343"/>
      <w:bookmarkStart w:id="1037" w:name="_Toc380655391"/>
      <w:bookmarkStart w:id="1038" w:name="_Toc383683687"/>
      <w:r>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D53A28" w:rsidTr="00BC37C3">
        <w:trPr>
          <w:cantSplit/>
          <w:tblHeader/>
        </w:trPr>
        <w:tc>
          <w:tcPr>
            <w:tcW w:w="3097"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67"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6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67"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67"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6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67"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67"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68"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9D0A25">
        <w:trPr>
          <w:cantSplit/>
          <w:tblHeader/>
        </w:trPr>
        <w:tc>
          <w:tcPr>
            <w:tcW w:w="3097" w:type="dxa"/>
            <w:tcBorders>
              <w:top w:val="nil"/>
              <w:left w:val="nil"/>
              <w:bottom w:val="dashSmallGap" w:sz="4" w:space="0" w:color="BFBFBF" w:themeColor="background1" w:themeShade="BF"/>
              <w:right w:val="nil"/>
            </w:tcBorders>
          </w:tcPr>
          <w:p w:rsidR="00D53A28" w:rsidRPr="00FD6067" w:rsidRDefault="00D53A28" w:rsidP="00EF171D">
            <w:pPr>
              <w:pStyle w:val="ProductList-Offering2"/>
              <w:rPr>
                <w:lang w:val="fr-FR"/>
              </w:rPr>
            </w:pPr>
            <w:bookmarkStart w:id="1039" w:name="_Toc380513344"/>
            <w:bookmarkStart w:id="1040" w:name="_Toc380655393"/>
            <w:bookmarkStart w:id="1041" w:name="_Toc383683688"/>
            <w:r w:rsidRPr="00FD6067">
              <w:rPr>
                <w:lang w:val="fr-FR"/>
              </w:rPr>
              <w:t>Microsoft Social Listening Professional (SL Utilisateur)</w:t>
            </w:r>
            <w:bookmarkEnd w:id="1039"/>
            <w:bookmarkEnd w:id="1040"/>
            <w:bookmarkEnd w:id="1041"/>
            <w:r>
              <w:fldChar w:fldCharType="begin"/>
            </w:r>
            <w:r w:rsidRPr="00FD6067">
              <w:rPr>
                <w:lang w:val="fr-FR"/>
              </w:rP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D53A28" w:rsidRPr="00FD6067" w:rsidRDefault="00D53A28"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7"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r w:rsidR="00D53A28" w:rsidTr="009D0A25">
        <w:trPr>
          <w:cantSplit/>
          <w:tblHeader/>
        </w:trPr>
        <w:tc>
          <w:tcPr>
            <w:tcW w:w="3097" w:type="dxa"/>
            <w:tcBorders>
              <w:top w:val="nil"/>
              <w:left w:val="nil"/>
              <w:bottom w:val="dashSmallGap" w:sz="4" w:space="0" w:color="BFBFBF" w:themeColor="background1" w:themeShade="BF"/>
              <w:right w:val="nil"/>
            </w:tcBorders>
          </w:tcPr>
          <w:p w:rsidR="00D53A28" w:rsidRPr="00FD6067" w:rsidRDefault="00D53A28" w:rsidP="00CD5187">
            <w:pPr>
              <w:pStyle w:val="ProductList-Offering2"/>
              <w:rPr>
                <w:lang w:val="fr-FR"/>
              </w:rPr>
            </w:pPr>
            <w:bookmarkStart w:id="1042" w:name="_Toc380513345"/>
            <w:bookmarkStart w:id="1043" w:name="_Toc380655394"/>
            <w:bookmarkStart w:id="1044" w:name="_Toc383683689"/>
            <w:r w:rsidRPr="00FD6067">
              <w:rPr>
                <w:lang w:val="fr-FR"/>
              </w:rPr>
              <w:t>CAL Utilisation Professionnelle de Microsoft Social Listening Professional avec Microsoft Dynamics CRM (Dispositif et Utilisateur</w:t>
            </w:r>
            <w:bookmarkEnd w:id="1042"/>
            <w:bookmarkEnd w:id="1043"/>
            <w:r w:rsidRPr="00FD6067">
              <w:rPr>
                <w:lang w:val="fr-FR"/>
              </w:rPr>
              <w:t>)</w:t>
            </w:r>
            <w:bookmarkEnd w:id="1044"/>
            <w:r>
              <w:fldChar w:fldCharType="begin"/>
            </w:r>
            <w:r w:rsidRPr="00FD6067">
              <w:rPr>
                <w:lang w:val="fr-FR"/>
              </w:rPr>
              <w:instrText>XE "CAL Utilisation Professionnelle de Microsoft Social Listening Professional avec Microsoft Dynamics CRM (Dispositif et Utilisateur)"</w:instrText>
            </w:r>
            <w:r>
              <w:fldChar w:fldCharType="end"/>
            </w:r>
            <w:r w:rsidRPr="00FD6067">
              <w:rPr>
                <w:lang w:val="fr-FR"/>
              </w:rPr>
              <w:t xml:space="preserve"> </w:t>
            </w:r>
          </w:p>
        </w:tc>
        <w:tc>
          <w:tcPr>
            <w:tcW w:w="767" w:type="dxa"/>
            <w:tcBorders>
              <w:top w:val="nil"/>
              <w:left w:val="nil"/>
              <w:bottom w:val="dashSmallGap" w:sz="4" w:space="0" w:color="BFBFBF" w:themeColor="background1" w:themeShade="BF"/>
              <w:right w:val="nil"/>
            </w:tcBorders>
            <w:vAlign w:val="center"/>
          </w:tcPr>
          <w:p w:rsidR="00D53A28" w:rsidRPr="00FD6067" w:rsidRDefault="00D53A28"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7"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r w:rsidR="00D53A28" w:rsidTr="009D0A25">
        <w:trPr>
          <w:cantSplit/>
          <w:tblHeader/>
        </w:trPr>
        <w:tc>
          <w:tcPr>
            <w:tcW w:w="3097" w:type="dxa"/>
            <w:tcBorders>
              <w:top w:val="nil"/>
              <w:left w:val="nil"/>
              <w:bottom w:val="dashSmallGap" w:sz="4" w:space="0" w:color="BFBFBF" w:themeColor="background1" w:themeShade="BF"/>
              <w:right w:val="nil"/>
            </w:tcBorders>
          </w:tcPr>
          <w:p w:rsidR="00D53A28" w:rsidRPr="00C5197F" w:rsidRDefault="00D53A28" w:rsidP="00EF171D">
            <w:pPr>
              <w:pStyle w:val="ProductList-Offering2"/>
              <w:rPr>
                <w:spacing w:val="-2"/>
              </w:rPr>
            </w:pPr>
            <w:bookmarkStart w:id="1045" w:name="_Toc380513346"/>
            <w:bookmarkStart w:id="1046" w:name="_Toc380655395"/>
            <w:bookmarkStart w:id="1047" w:name="_Toc383683690"/>
            <w:r w:rsidRPr="00C5197F">
              <w:rPr>
                <w:spacing w:val="-2"/>
              </w:rPr>
              <w:t>Microsoft Social Listening Professional Additional Posts (SL Module Complémentaire)</w:t>
            </w:r>
            <w:bookmarkEnd w:id="1045"/>
            <w:bookmarkEnd w:id="1046"/>
            <w:bookmarkEnd w:id="1047"/>
            <w:r w:rsidRPr="00C5197F">
              <w:rPr>
                <w:spacing w:val="-2"/>
              </w:rPr>
              <w:fldChar w:fldCharType="begin"/>
            </w:r>
            <w:r w:rsidRPr="00C5197F">
              <w:rPr>
                <w:spacing w:val="-2"/>
              </w:rPr>
              <w:instrText>XE "Microsoft Social Listening Professional Additional Posts (SL Module Complémentaire)"</w:instrText>
            </w:r>
            <w:r w:rsidRPr="00C5197F">
              <w:rPr>
                <w:spacing w:val="-2"/>
              </w:rPr>
              <w:fldChar w:fldCharType="end"/>
            </w:r>
          </w:p>
        </w:tc>
        <w:tc>
          <w:tcPr>
            <w:tcW w:w="767" w:type="dxa"/>
            <w:tcBorders>
              <w:top w:val="nil"/>
              <w:left w:val="nil"/>
              <w:bottom w:val="dashSmallGap" w:sz="4" w:space="0" w:color="BFBFBF" w:themeColor="background1" w:themeShade="BF"/>
              <w:right w:val="nil"/>
            </w:tcBorders>
            <w:vAlign w:val="center"/>
          </w:tcPr>
          <w:p w:rsidR="00D53A28" w:rsidRDefault="00D53A2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r w:rsidR="00D53A28" w:rsidTr="009D0A25">
        <w:trPr>
          <w:cantSplit/>
          <w:tblHeader/>
        </w:trPr>
        <w:tc>
          <w:tcPr>
            <w:tcW w:w="3097" w:type="dxa"/>
            <w:tcBorders>
              <w:top w:val="nil"/>
              <w:left w:val="nil"/>
              <w:bottom w:val="dashSmallGap" w:sz="4" w:space="0" w:color="BFBFBF" w:themeColor="background1" w:themeShade="BF"/>
              <w:right w:val="nil"/>
            </w:tcBorders>
          </w:tcPr>
          <w:p w:rsidR="00D53A28" w:rsidRPr="00FD6067" w:rsidRDefault="00D53A28" w:rsidP="00EF171D">
            <w:pPr>
              <w:pStyle w:val="ProductList-Offering2"/>
              <w:rPr>
                <w:lang w:val="fr-FR"/>
              </w:rPr>
            </w:pPr>
            <w:bookmarkStart w:id="1048" w:name="_Toc380513347"/>
            <w:bookmarkStart w:id="1049" w:name="_Toc380655397"/>
            <w:bookmarkStart w:id="1050" w:name="_Toc383683691"/>
            <w:r w:rsidRPr="00FD6067">
              <w:rPr>
                <w:lang w:val="fr-FR"/>
              </w:rPr>
              <w:t>Microsoft Social Listening Professional Education (SL Utilisateur)</w:t>
            </w:r>
            <w:bookmarkEnd w:id="1048"/>
            <w:bookmarkEnd w:id="1049"/>
            <w:bookmarkEnd w:id="1050"/>
            <w:r>
              <w:fldChar w:fldCharType="begin"/>
            </w:r>
            <w:r w:rsidRPr="00FD6067">
              <w:rPr>
                <w:lang w:val="fr-FR"/>
              </w:rP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D53A28" w:rsidRPr="00FD6067" w:rsidRDefault="00D53A28"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7" w:type="dxa"/>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8"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r w:rsidR="00D53A28" w:rsidTr="009D0A2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CD5187">
            <w:pPr>
              <w:pStyle w:val="ProductList-Offering2"/>
              <w:rPr>
                <w:lang w:val="fr-FR"/>
              </w:rPr>
            </w:pPr>
            <w:bookmarkStart w:id="1051" w:name="_Toc380513348"/>
            <w:bookmarkStart w:id="1052" w:name="_Toc380655398"/>
            <w:bookmarkStart w:id="1053" w:name="_Toc383683692"/>
            <w:r w:rsidRPr="00FD6067">
              <w:rPr>
                <w:lang w:val="fr-FR"/>
              </w:rPr>
              <w:t>CAL Utilisation Professionnelle de Microsoft Social Listening Professional Education avec Microsoft Dynamics CRM (Dispositif et Utilisateur)</w:t>
            </w:r>
            <w:bookmarkEnd w:id="1051"/>
            <w:bookmarkEnd w:id="1052"/>
            <w:bookmarkEnd w:id="1053"/>
            <w:r>
              <w:fldChar w:fldCharType="begin"/>
            </w:r>
            <w:r w:rsidRPr="00FD6067">
              <w:rPr>
                <w:lang w:val="fr-FR"/>
              </w:rPr>
              <w:instrText>XE "CAL Utilisation Professionnelle de Microsoft Social Listening Professional Education avec Microsoft Dynamics CRM (Dispositif et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7" w:type="dxa"/>
            <w:shd w:val="clear" w:color="auto" w:fill="BFBFBF" w:themeFill="background1" w:themeFillShade="BF"/>
            <w:vAlign w:val="center"/>
          </w:tcPr>
          <w:p w:rsidR="00D53A28" w:rsidRPr="00FD6067" w:rsidRDefault="00D53A28" w:rsidP="00EF171D">
            <w:pPr>
              <w:pStyle w:val="ProductList-OfferingBody"/>
              <w:ind w:left="-113"/>
              <w:jc w:val="center"/>
              <w:rPr>
                <w:lang w:val="fr-FR"/>
              </w:rPr>
            </w:pPr>
          </w:p>
        </w:tc>
        <w:tc>
          <w:tcPr>
            <w:tcW w:w="768"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r w:rsidR="00D53A28" w:rsidTr="009D0A25">
        <w:trPr>
          <w:cantSplit/>
          <w:trHeight w:val="44"/>
          <w:tblHeader/>
        </w:trPr>
        <w:tc>
          <w:tcPr>
            <w:tcW w:w="3097" w:type="dxa"/>
            <w:tcBorders>
              <w:top w:val="dashSmallGap" w:sz="4" w:space="0" w:color="BFBFBF" w:themeColor="background1" w:themeShade="BF"/>
              <w:left w:val="nil"/>
              <w:bottom w:val="nil"/>
              <w:right w:val="nil"/>
            </w:tcBorders>
          </w:tcPr>
          <w:p w:rsidR="00D53A28" w:rsidRDefault="00D53A28" w:rsidP="00EF171D">
            <w:pPr>
              <w:pStyle w:val="ProductList-Offering2"/>
            </w:pPr>
            <w:bookmarkStart w:id="1054" w:name="_Toc380513349"/>
            <w:bookmarkStart w:id="1055" w:name="_Toc380655399"/>
            <w:bookmarkStart w:id="1056" w:name="_Toc383683693"/>
            <w:r>
              <w:t>Microsoft Social Listening Professional Education Additional Posts (SL Module Complémentaire)</w:t>
            </w:r>
            <w:bookmarkEnd w:id="1054"/>
            <w:bookmarkEnd w:id="1055"/>
            <w:bookmarkEnd w:id="1056"/>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nil"/>
              <w:right w:val="nil"/>
            </w:tcBorders>
            <w:vAlign w:val="center"/>
          </w:tcPr>
          <w:p w:rsidR="00D53A28" w:rsidRDefault="00D53A2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70AD47" w:themeFill="accent6"/>
            <w:vAlign w:val="center"/>
          </w:tcPr>
          <w:p w:rsidR="00D53A28" w:rsidRDefault="004D26FA" w:rsidP="00EF171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7" w:type="dxa"/>
            <w:shd w:val="clear" w:color="auto" w:fill="70AD47" w:themeFill="accent6"/>
            <w:vAlign w:val="center"/>
          </w:tcPr>
          <w:p w:rsidR="00D53A28" w:rsidRPr="009D0A25" w:rsidRDefault="00D53A28" w:rsidP="00EF171D">
            <w:pPr>
              <w:pStyle w:val="ProductList-OfferingBody"/>
              <w:ind w:left="-113"/>
              <w:jc w:val="center"/>
              <w:rPr>
                <w:color w:val="70AD47" w:themeColor="accent6"/>
              </w:rP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7" w:type="dxa"/>
            <w:shd w:val="clear" w:color="auto" w:fill="BFBFBF" w:themeFill="background1" w:themeFillShade="BF"/>
            <w:vAlign w:val="center"/>
          </w:tcPr>
          <w:p w:rsidR="00D53A28" w:rsidRDefault="00D53A28" w:rsidP="00EF171D">
            <w:pPr>
              <w:pStyle w:val="ProductList-OfferingBody"/>
              <w:ind w:left="-113"/>
              <w:jc w:val="center"/>
            </w:pPr>
          </w:p>
        </w:tc>
        <w:tc>
          <w:tcPr>
            <w:tcW w:w="768" w:type="dxa"/>
            <w:shd w:val="clear" w:color="auto" w:fill="BFBFBF" w:themeFill="background1" w:themeFillShade="BF"/>
            <w:vAlign w:val="center"/>
          </w:tcPr>
          <w:p w:rsidR="00D53A28" w:rsidRDefault="00D53A28"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Groupe de Produits : </w:t>
            </w:r>
            <w:r>
              <w:rPr>
                <w:b/>
              </w:rPr>
              <w:t>Serveur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rsidR="00FC2B19" w:rsidRPr="0009164C" w:rsidRDefault="00FC2B19" w:rsidP="00FC2B19">
      <w:pPr>
        <w:pStyle w:val="ProductList-Body"/>
        <w:rPr>
          <w:b/>
        </w:rPr>
      </w:pPr>
      <w:r>
        <w:rPr>
          <w:b/>
          <w:color w:val="00188F"/>
        </w:rPr>
        <w:t>SL Utilisateur Module Complémentaire</w:t>
      </w:r>
    </w:p>
    <w:p w:rsidR="00FC2B19" w:rsidRPr="00FD6067" w:rsidRDefault="00FC2B19" w:rsidP="00FC2B19">
      <w:pPr>
        <w:pStyle w:val="ProductList-Body"/>
        <w:rPr>
          <w:lang w:val="fr-FR"/>
        </w:rPr>
      </w:pPr>
      <w:r w:rsidRPr="00FD6067">
        <w:rPr>
          <w:lang w:val="fr-FR"/>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 qui fournit un accès aux Services en Ligne et des droits d’utilisation équivalents à une SL Utilisateur complète pour lesdits Services en</w:t>
      </w:r>
      <w:r w:rsidR="00F1433B" w:rsidRPr="00FD6067">
        <w:rPr>
          <w:lang w:val="fr-FR"/>
        </w:rPr>
        <w:t> </w:t>
      </w:r>
      <w:r w:rsidRPr="00FD6067">
        <w:rPr>
          <w:lang w:val="fr-FR"/>
        </w:rPr>
        <w:t>Ligne.</w:t>
      </w:r>
    </w:p>
    <w:p w:rsidR="00FC2B19" w:rsidRPr="00FD6067" w:rsidRDefault="00FC2B19" w:rsidP="00FC2B19">
      <w:pPr>
        <w:pStyle w:val="ProductList-Body"/>
        <w:rPr>
          <w:lang w:val="fr-FR"/>
        </w:rPr>
      </w:pPr>
    </w:p>
    <w:tbl>
      <w:tblPr>
        <w:tblStyle w:val="TableGrid"/>
        <w:tblW w:w="0" w:type="auto"/>
        <w:tblInd w:w="-5" w:type="dxa"/>
        <w:tblLook w:val="04A0" w:firstRow="1" w:lastRow="0" w:firstColumn="1" w:lastColumn="0" w:noHBand="0" w:noVBand="1"/>
      </w:tblPr>
      <w:tblGrid>
        <w:gridCol w:w="3803"/>
        <w:gridCol w:w="6992"/>
      </w:tblGrid>
      <w:tr w:rsidR="00FC2B19" w:rsidTr="00EF6003">
        <w:trPr>
          <w:tblHeader/>
        </w:trPr>
        <w:tc>
          <w:tcPr>
            <w:tcW w:w="380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6992"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Tr="00EF6003">
        <w:tc>
          <w:tcPr>
            <w:tcW w:w="3803" w:type="dxa"/>
          </w:tcPr>
          <w:p w:rsidR="00FC2B19" w:rsidRPr="00FD6067" w:rsidRDefault="00FC2B19" w:rsidP="00FC2B19">
            <w:pPr>
              <w:pStyle w:val="ProductList-Body"/>
              <w:rPr>
                <w:lang w:val="fr-FR"/>
              </w:rPr>
            </w:pPr>
            <w:r w:rsidRPr="00FD6067">
              <w:rPr>
                <w:lang w:val="fr-FR"/>
              </w:rPr>
              <w:t>Microsoft Dynamics CRM Online, professionnelle</w:t>
            </w:r>
          </w:p>
        </w:tc>
        <w:tc>
          <w:tcPr>
            <w:tcW w:w="6992" w:type="dxa"/>
          </w:tcPr>
          <w:p w:rsidR="00FC2B19" w:rsidRDefault="00FC2B19" w:rsidP="00FC2B19">
            <w:pPr>
              <w:pStyle w:val="ProductList-Body"/>
            </w:pPr>
            <w:r>
              <w:t xml:space="preserve">Microsoft Social Listening Professional </w:t>
            </w:r>
            <w:r w:rsidR="009D0A25">
              <w:t>Module Complémentaire</w:t>
            </w:r>
          </w:p>
        </w:tc>
      </w:tr>
      <w:tr w:rsidR="00FC2B19" w:rsidRPr="00CC0010" w:rsidTr="00EF6003">
        <w:tc>
          <w:tcPr>
            <w:tcW w:w="3803" w:type="dxa"/>
          </w:tcPr>
          <w:p w:rsidR="00FC2B19" w:rsidRDefault="00FC2B19" w:rsidP="00FC2B19">
            <w:pPr>
              <w:pStyle w:val="ProductList-Body"/>
            </w:pPr>
            <w:r>
              <w:t>CAL Professionnelle Microsoft Dynamics CRM</w:t>
            </w:r>
            <w:r>
              <w:rPr>
                <w:vertAlign w:val="superscript"/>
              </w:rPr>
              <w:t>1</w:t>
            </w:r>
          </w:p>
        </w:tc>
        <w:tc>
          <w:tcPr>
            <w:tcW w:w="6992" w:type="dxa"/>
          </w:tcPr>
          <w:p w:rsidR="00FC2B19" w:rsidRPr="00FD6067" w:rsidRDefault="00FC2B19" w:rsidP="00FC2B19">
            <w:pPr>
              <w:pStyle w:val="ProductList-Body"/>
              <w:rPr>
                <w:lang w:val="fr-FR"/>
              </w:rPr>
            </w:pPr>
            <w:r w:rsidRPr="00FD6067">
              <w:rPr>
                <w:lang w:val="fr-FR"/>
              </w:rPr>
              <w:t>CAL Utilisation Professionnelle de Microsoft Social Listening Professional avec Microsoft Dynamics CRM</w:t>
            </w:r>
          </w:p>
          <w:p w:rsidR="00FC2B19" w:rsidRPr="00FD6067" w:rsidRDefault="00FC2B19" w:rsidP="00FC2B19">
            <w:pPr>
              <w:pStyle w:val="ProductList-Body"/>
              <w:rPr>
                <w:lang w:val="fr-FR"/>
              </w:rPr>
            </w:pPr>
            <w:r w:rsidRPr="00FD6067">
              <w:rPr>
                <w:lang w:val="fr-FR"/>
              </w:rPr>
              <w:t>CAL Utilisation Professionnelle de Microsoft Social Listening Professional Education avec Microsoft Dynamics CRM</w:t>
            </w:r>
          </w:p>
        </w:tc>
      </w:tr>
    </w:tbl>
    <w:p w:rsidR="00FC2B19" w:rsidRPr="00FD6067" w:rsidRDefault="00FC2B19" w:rsidP="00FC2B19">
      <w:pPr>
        <w:pStyle w:val="ProductList-Body"/>
        <w:tabs>
          <w:tab w:val="clear" w:pos="158"/>
          <w:tab w:val="left" w:pos="180"/>
        </w:tabs>
        <w:rPr>
          <w:i/>
          <w:lang w:val="fr-FR"/>
        </w:rPr>
      </w:pPr>
      <w:r w:rsidRPr="00FD6067">
        <w:rPr>
          <w:vertAlign w:val="superscript"/>
          <w:lang w:val="fr-FR"/>
        </w:rPr>
        <w:t>1</w:t>
      </w:r>
      <w:r w:rsidRPr="00FD6067">
        <w:rPr>
          <w:i/>
          <w:lang w:val="fr-FR"/>
        </w:rPr>
        <w:t>Avec SA active</w:t>
      </w:r>
    </w:p>
    <w:p w:rsidR="00FC2B19" w:rsidRPr="00FD6067" w:rsidRDefault="00FC2B19" w:rsidP="00FC2B19">
      <w:pPr>
        <w:pStyle w:val="ProductList-Body"/>
        <w:rPr>
          <w:lang w:val="fr-FR"/>
        </w:rPr>
      </w:pPr>
    </w:p>
    <w:p w:rsidR="00FC2B19" w:rsidRPr="00FD6067" w:rsidRDefault="00FC2B19" w:rsidP="00FC2B19">
      <w:pPr>
        <w:pStyle w:val="ProductList-Body"/>
        <w:rPr>
          <w:b/>
          <w:lang w:val="fr-FR"/>
        </w:rPr>
      </w:pPr>
      <w:r w:rsidRPr="00FD6067">
        <w:rPr>
          <w:b/>
          <w:color w:val="00188F"/>
          <w:lang w:val="fr-FR"/>
        </w:rPr>
        <w:t>Attribution de licence</w:t>
      </w:r>
    </w:p>
    <w:p w:rsidR="00FC2B19" w:rsidRPr="00FD6067" w:rsidRDefault="00FC2B19" w:rsidP="00FC2B19">
      <w:pPr>
        <w:pStyle w:val="ProductList-Body"/>
        <w:rPr>
          <w:lang w:val="fr-FR"/>
        </w:rPr>
      </w:pPr>
      <w:r w:rsidRPr="00FD6067">
        <w:rPr>
          <w:lang w:val="fr-FR"/>
        </w:rPr>
        <w:t>Chaque SL Utilisateur Module Complémentaire doit être attribuée à un seul utilisateur sous Licence Éligible (tel que défini dans l’Accord de Mise en Œuvre Entreprise, l’Accord de Mise en Œuvre de Solutions Éducation ou le contrat de licence du logiciel Dynamics CRM du client). Les SL Utilisateur Module Complémentaire peuvent être réattribuées à d’autres utilisateurs sous Licence Éligible conformément aux Conditions générales des Droits d’utilisation des Services en Ligne dans le cadre des Licences en Volume Microsoft qui régissent la réattribution de licences des SL Utilisateur.</w:t>
      </w:r>
    </w:p>
    <w:p w:rsidR="00FC2B19" w:rsidRPr="00FD6067" w:rsidRDefault="00FC2B19" w:rsidP="00FC2B19">
      <w:pPr>
        <w:pStyle w:val="ProductList-Body"/>
        <w:rPr>
          <w:lang w:val="fr-FR"/>
        </w:rPr>
      </w:pPr>
    </w:p>
    <w:p w:rsidR="00FC2B19" w:rsidRPr="00FD6067" w:rsidRDefault="00FC2B19" w:rsidP="00FC2B19">
      <w:pPr>
        <w:pStyle w:val="ProductList-Body"/>
        <w:rPr>
          <w:b/>
          <w:lang w:val="fr-FR"/>
        </w:rPr>
      </w:pPr>
      <w:r w:rsidRPr="00FD6067">
        <w:rPr>
          <w:b/>
          <w:color w:val="00188F"/>
          <w:lang w:val="fr-FR"/>
        </w:rPr>
        <w:t>Droits d’utilisation</w:t>
      </w:r>
    </w:p>
    <w:p w:rsidR="00E67F37" w:rsidRPr="00FD6067" w:rsidRDefault="00FC2B19" w:rsidP="00E67F37">
      <w:pPr>
        <w:pStyle w:val="ProductList-Body"/>
        <w:rPr>
          <w:lang w:val="fr-FR"/>
        </w:rPr>
      </w:pPr>
      <w:r w:rsidRPr="00FD6067">
        <w:rPr>
          <w:lang w:val="fr-FR"/>
        </w:rPr>
        <w:t>Les droits d’utilisation de chaque SL Utilisateur complète pour lesdits Services en Ligne régissent les accès au titre des Modules Complémentaires et</w:t>
      </w:r>
      <w:r w:rsidR="00C5197F" w:rsidRPr="00FD6067">
        <w:rPr>
          <w:lang w:val="fr-FR"/>
        </w:rPr>
        <w:t> </w:t>
      </w:r>
      <w:r w:rsidRPr="00FD6067">
        <w:rPr>
          <w:lang w:val="fr-FR"/>
        </w:rPr>
        <w:t>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rsidR="00E67F37" w:rsidRPr="00FD6067" w:rsidRDefault="00FB0CF0" w:rsidP="00E67F37">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E40B5" w:rsidRDefault="00EE40B5" w:rsidP="00E67F37">
      <w:pPr>
        <w:pStyle w:val="ProductList-OfferingGroupHeading"/>
        <w:outlineLvl w:val="1"/>
      </w:pPr>
      <w:bookmarkStart w:id="1057" w:name="_Toc380513350"/>
      <w:bookmarkStart w:id="1058" w:name="_Toc380655400"/>
      <w:bookmarkStart w:id="1059" w:name="_Toc383683694"/>
      <w:r>
        <w:t>Services Office 365</w:t>
      </w:r>
      <w:bookmarkEnd w:id="1033"/>
      <w:bookmarkEnd w:id="1034"/>
      <w:bookmarkEnd w:id="1035"/>
      <w:bookmarkEnd w:id="1057"/>
      <w:bookmarkEnd w:id="1058"/>
      <w:bookmarkEnd w:id="1059"/>
    </w:p>
    <w:p w:rsidR="00EE40B5" w:rsidRDefault="00EE40B5" w:rsidP="00680B4D">
      <w:pPr>
        <w:pStyle w:val="ProductList-Offering2Heading"/>
        <w:outlineLvl w:val="2"/>
      </w:pPr>
      <w:r>
        <w:tab/>
      </w:r>
      <w:bookmarkStart w:id="1060" w:name="_Toc378147664"/>
      <w:bookmarkStart w:id="1061" w:name="_Toc378151561"/>
      <w:bookmarkStart w:id="1062" w:name="_Toc379797329"/>
      <w:bookmarkStart w:id="1063" w:name="_Toc380513351"/>
      <w:bookmarkStart w:id="1064" w:name="_Toc380655401"/>
      <w:bookmarkStart w:id="1065" w:name="_Toc383683695"/>
      <w: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53A28" w:rsidTr="008774E5">
        <w:trPr>
          <w:cantSplit/>
          <w:tblHeader/>
        </w:trPr>
        <w:tc>
          <w:tcPr>
            <w:tcW w:w="3352"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8774E5">
        <w:trPr>
          <w:cantSplit/>
          <w:tblHeader/>
        </w:trPr>
        <w:tc>
          <w:tcPr>
            <w:tcW w:w="3352" w:type="dxa"/>
            <w:tcBorders>
              <w:top w:val="nil"/>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66" w:name="_Toc379797330"/>
            <w:bookmarkStart w:id="1067" w:name="_Toc380513352"/>
            <w:bookmarkStart w:id="1068" w:name="_Toc380655402"/>
            <w:bookmarkStart w:id="1069" w:name="_Toc383683696"/>
            <w:r w:rsidRPr="00FD6067">
              <w:rPr>
                <w:lang w:val="fr-FR"/>
              </w:rPr>
              <w:t>Exchange Hosted Encryption</w:t>
            </w:r>
            <w:r>
              <w:fldChar w:fldCharType="begin"/>
            </w:r>
            <w:r w:rsidRPr="00FD6067">
              <w:rPr>
                <w:lang w:val="fr-FR"/>
              </w:rPr>
              <w:instrText>XE "Exchange Hosted Encryption "</w:instrText>
            </w:r>
            <w:r>
              <w:fldChar w:fldCharType="end"/>
            </w:r>
            <w:r w:rsidRPr="00FD6067">
              <w:rPr>
                <w:lang w:val="fr-FR"/>
              </w:rPr>
              <w:t xml:space="preserve"> (SL Utilisateur)</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D53A28" w:rsidRDefault="00D53A2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73317D">
            <w:pPr>
              <w:pStyle w:val="ProductList-OfferingBody"/>
              <w:ind w:left="-113"/>
              <w:jc w:val="center"/>
            </w:pPr>
            <w:r>
              <w:t>1</w:t>
            </w: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Pr="00E74BC1" w:rsidRDefault="00E74BC1" w:rsidP="0073317D">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70" w:name="_Toc379797331"/>
            <w:bookmarkStart w:id="1071" w:name="_Toc380513353"/>
            <w:bookmarkStart w:id="1072" w:name="_Toc380655403"/>
            <w:bookmarkStart w:id="1073" w:name="_Toc383683697"/>
            <w:r w:rsidRPr="00FD6067">
              <w:rPr>
                <w:lang w:val="fr-FR"/>
              </w:rPr>
              <w:t>Exchange Online Archiving pour Exchange Online</w:t>
            </w:r>
            <w:r>
              <w:fldChar w:fldCharType="begin"/>
            </w:r>
            <w:r w:rsidRPr="00FD6067">
              <w:rPr>
                <w:lang w:val="fr-FR"/>
              </w:rPr>
              <w:instrText>XE "Exchange Online Archiving pour Exchange Online"</w:instrText>
            </w:r>
            <w:r>
              <w:fldChar w:fldCharType="end"/>
            </w:r>
            <w:r w:rsidRPr="00FD6067">
              <w:rPr>
                <w:lang w:val="fr-FR"/>
              </w:rPr>
              <w:t xml:space="preserve"> (SL Utilisateur)</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74" w:name="_Toc379797332"/>
            <w:bookmarkStart w:id="1075" w:name="_Toc380513354"/>
            <w:bookmarkStart w:id="1076" w:name="_Toc380655404"/>
            <w:bookmarkStart w:id="1077" w:name="_Toc383683698"/>
            <w:r w:rsidRPr="00FD6067">
              <w:rPr>
                <w:lang w:val="fr-FR"/>
              </w:rPr>
              <w:t>Exchange Online Archiving pour Exchange Online</w:t>
            </w:r>
            <w:r>
              <w:fldChar w:fldCharType="begin"/>
            </w:r>
            <w:r w:rsidRPr="00FD6067">
              <w:rPr>
                <w:lang w:val="fr-FR"/>
              </w:rPr>
              <w:instrText>XE "Exchange Online Archiving pour Exchange Online"</w:instrText>
            </w:r>
            <w:r>
              <w:fldChar w:fldCharType="end"/>
            </w:r>
            <w:r w:rsidRPr="00FD6067">
              <w:rPr>
                <w:lang w:val="fr-FR"/>
              </w:rPr>
              <w:t xml:space="preserve"> A</w:t>
            </w:r>
            <w:r>
              <w:fldChar w:fldCharType="begin"/>
            </w:r>
            <w:r w:rsidRPr="00FD6067">
              <w:rPr>
                <w:lang w:val="fr-FR"/>
              </w:rPr>
              <w:instrText>XE "Exchange Online Archiving pour Exchange Online A"</w:instrText>
            </w:r>
            <w:r>
              <w:fldChar w:fldCharType="end"/>
            </w:r>
            <w:r w:rsidRPr="00FD6067">
              <w:rPr>
                <w:lang w:val="fr-FR"/>
              </w:rPr>
              <w:t xml:space="preserve"> (SL Utilisateur)</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rsidR="00D53A28" w:rsidRDefault="00D53A28" w:rsidP="0073317D">
            <w:pPr>
              <w:pStyle w:val="ProductList-OfferingBody"/>
              <w:ind w:left="-113"/>
              <w:jc w:val="center"/>
            </w:pPr>
            <w:r>
              <w:t>1</w:t>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4D26FA" w:rsidP="00C5197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00D53A28">
              <w:t>,</w:t>
            </w:r>
            <w:r w:rsidRPr="004D26FA">
              <w:fldChar w:fldCharType="begin"/>
            </w:r>
            <w:r w:rsidRPr="004D26FA">
              <w:instrText xml:space="preserve"> AutoTextList  \s NoStyle \t “Offre Étudiant pour EES uniquement” </w:instrText>
            </w:r>
            <w:r w:rsidRPr="004D26FA">
              <w:fldChar w:fldCharType="separate"/>
            </w:r>
            <w:r w:rsidRPr="004D26FA">
              <w:t>SE</w:t>
            </w:r>
            <w:r w:rsidRPr="004D26FA">
              <w:fldChar w:fldCharType="end"/>
            </w: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FC3FF1">
            <w:pPr>
              <w:pStyle w:val="ProductList-Offering2"/>
              <w:rPr>
                <w:lang w:val="fr-FR"/>
              </w:rPr>
            </w:pPr>
            <w:bookmarkStart w:id="1078" w:name="_Toc379797333"/>
            <w:bookmarkStart w:id="1079" w:name="_Toc380513355"/>
            <w:bookmarkStart w:id="1080" w:name="_Toc380655405"/>
            <w:bookmarkStart w:id="1081" w:name="_Toc383683699"/>
            <w:r w:rsidRPr="00FD6067">
              <w:rPr>
                <w:lang w:val="fr-FR"/>
              </w:rPr>
              <w:t>Exchange Online Archiving pour Exchange Online</w:t>
            </w:r>
            <w:r>
              <w:fldChar w:fldCharType="begin"/>
            </w:r>
            <w:r w:rsidRPr="00FD6067">
              <w:rPr>
                <w:lang w:val="fr-FR"/>
              </w:rPr>
              <w:instrText>XE "Exchange Online Archiving pour Exchange Online"</w:instrText>
            </w:r>
            <w:r>
              <w:fldChar w:fldCharType="end"/>
            </w:r>
            <w:r w:rsidRPr="00FD6067">
              <w:rPr>
                <w:lang w:val="fr-FR"/>
              </w:rPr>
              <w:t xml:space="preserve"> G</w:t>
            </w:r>
            <w:r>
              <w:fldChar w:fldCharType="begin"/>
            </w:r>
            <w:r w:rsidRPr="00FD6067">
              <w:rPr>
                <w:lang w:val="fr-FR"/>
              </w:rPr>
              <w:instrText>XE "Exchange Online Archiving for Exchange Online G"</w:instrText>
            </w:r>
            <w:r>
              <w:fldChar w:fldCharType="end"/>
            </w:r>
            <w:r w:rsidRPr="00FD6067">
              <w:rPr>
                <w:lang w:val="fr-FR"/>
              </w:rPr>
              <w:t xml:space="preserve"> (SL Utilisateur)</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5A0966"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Pr="005A0966" w:rsidRDefault="00D53A28" w:rsidP="004D0ACF">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82" w:name="_Toc379797334"/>
            <w:bookmarkStart w:id="1083" w:name="_Toc380513356"/>
            <w:bookmarkStart w:id="1084" w:name="_Toc380655406"/>
            <w:bookmarkStart w:id="1085" w:name="_Toc383683700"/>
            <w:r w:rsidRPr="00FD6067">
              <w:rPr>
                <w:lang w:val="fr-FR"/>
              </w:rPr>
              <w:t>Exchange Online Archiving pour Exchange Server</w:t>
            </w:r>
            <w:r>
              <w:fldChar w:fldCharType="begin"/>
            </w:r>
            <w:r w:rsidRPr="00FD6067">
              <w:rPr>
                <w:lang w:val="fr-FR"/>
              </w:rPr>
              <w:instrText>XE "Exchange Online Archiving pour Exchange Server"</w:instrText>
            </w:r>
            <w:r>
              <w:fldChar w:fldCharType="end"/>
            </w:r>
            <w:r w:rsidRPr="00FD6067">
              <w:rPr>
                <w:lang w:val="fr-FR"/>
              </w:rPr>
              <w:t xml:space="preserve"> (SL Utilisateur)</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rsidR="00D53A28" w:rsidRDefault="00D53A28" w:rsidP="0073317D">
            <w:pPr>
              <w:pStyle w:val="ProductList-OfferingBody"/>
              <w:ind w:left="-113"/>
              <w:jc w:val="center"/>
            </w:pPr>
            <w:r>
              <w:t>1</w:t>
            </w: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39" w:type="dxa"/>
            <w:shd w:val="clear" w:color="auto" w:fill="70AD47" w:themeFill="accent6"/>
            <w:vAlign w:val="center"/>
          </w:tcPr>
          <w:p w:rsidR="00D53A28" w:rsidRDefault="004D26FA" w:rsidP="00C5197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00D53A28">
              <w:t>,</w:t>
            </w:r>
            <w:r w:rsidR="00771840" w:rsidRPr="00771840">
              <w:fldChar w:fldCharType="begin"/>
            </w:r>
            <w:r w:rsidR="00771840" w:rsidRPr="00771840">
              <w:instrText xml:space="preserve"> AutoTextList  \s NoStyle \t “Offre Étudiant” </w:instrText>
            </w:r>
            <w:r w:rsidR="00771840" w:rsidRPr="00771840">
              <w:fldChar w:fldCharType="separate"/>
            </w:r>
            <w:r w:rsidR="00771840" w:rsidRPr="00771840">
              <w:t>ST</w:t>
            </w:r>
            <w:r w:rsidR="00771840" w:rsidRPr="00771840">
              <w:fldChar w:fldCharType="end"/>
            </w: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86" w:name="_Toc379797335"/>
            <w:bookmarkStart w:id="1087" w:name="_Toc380513357"/>
            <w:bookmarkStart w:id="1088" w:name="_Toc380655407"/>
            <w:bookmarkStart w:id="1089" w:name="_Toc383683701"/>
            <w:r w:rsidRPr="00FD6067">
              <w:rPr>
                <w:lang w:val="fr-FR"/>
              </w:rPr>
              <w:t>Exchange Online Archiving pour Exchange Server</w:t>
            </w:r>
            <w:r>
              <w:fldChar w:fldCharType="begin"/>
            </w:r>
            <w:r w:rsidRPr="00FD6067">
              <w:rPr>
                <w:lang w:val="fr-FR"/>
              </w:rPr>
              <w:instrText>XE "Exchange Online Archiving pour Exchange Server"</w:instrText>
            </w:r>
            <w:r>
              <w:fldChar w:fldCharType="end"/>
            </w:r>
            <w:r w:rsidRPr="00FD6067">
              <w:rPr>
                <w:lang w:val="fr-FR"/>
              </w:rPr>
              <w:t xml:space="preserve"> A</w:t>
            </w:r>
            <w:r>
              <w:fldChar w:fldCharType="begin"/>
            </w:r>
            <w:r w:rsidRPr="00FD6067">
              <w:rPr>
                <w:lang w:val="fr-FR"/>
              </w:rPr>
              <w:instrText>XE "Exchange Online Archiving for Exchange Server A"</w:instrText>
            </w:r>
            <w:r>
              <w:fldChar w:fldCharType="end"/>
            </w:r>
            <w:r w:rsidRPr="00FD6067">
              <w:rPr>
                <w:lang w:val="fr-FR"/>
              </w:rPr>
              <w:t xml:space="preserve"> (SL Utilisateur)</w:t>
            </w:r>
            <w:bookmarkEnd w:id="1086"/>
            <w:bookmarkEnd w:id="1087"/>
            <w:bookmarkEnd w:id="1088"/>
            <w:bookmarkEnd w:id="1089"/>
            <w:r w:rsidRPr="00FD6067">
              <w:rPr>
                <w:lang w:val="fr-F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B46B50" w:rsidRDefault="00B46B50" w:rsidP="0073317D">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FC3FF1">
            <w:pPr>
              <w:pStyle w:val="ProductList-Offering2"/>
              <w:rPr>
                <w:lang w:val="fr-FR"/>
              </w:rPr>
            </w:pPr>
            <w:bookmarkStart w:id="1090" w:name="_Toc379797336"/>
            <w:bookmarkStart w:id="1091" w:name="_Toc380513358"/>
            <w:bookmarkStart w:id="1092" w:name="_Toc380655408"/>
            <w:bookmarkStart w:id="1093" w:name="_Toc383683702"/>
            <w:r w:rsidRPr="00FD6067">
              <w:rPr>
                <w:lang w:val="fr-FR"/>
              </w:rPr>
              <w:t>Exchange Online Archiving pour Exchange Server</w:t>
            </w:r>
            <w:r>
              <w:fldChar w:fldCharType="begin"/>
            </w:r>
            <w:r w:rsidRPr="00FD6067">
              <w:rPr>
                <w:lang w:val="fr-FR"/>
              </w:rPr>
              <w:instrText>XE "Exchange Online Archiving pour Exchange Server"</w:instrText>
            </w:r>
            <w:r>
              <w:fldChar w:fldCharType="end"/>
            </w:r>
            <w:r w:rsidRPr="00FD6067">
              <w:rPr>
                <w:lang w:val="fr-FR"/>
              </w:rPr>
              <w:t xml:space="preserve"> G</w:t>
            </w:r>
            <w:r>
              <w:fldChar w:fldCharType="begin"/>
            </w:r>
            <w:r w:rsidRPr="00FD6067">
              <w:rPr>
                <w:lang w:val="fr-FR"/>
              </w:rPr>
              <w:instrText>XE "Exchange Online Archiving for Exchange Server G"</w:instrText>
            </w:r>
            <w:r>
              <w:fldChar w:fldCharType="end"/>
            </w:r>
            <w:r w:rsidRPr="00FD6067">
              <w:rPr>
                <w:lang w:val="fr-FR"/>
              </w:rPr>
              <w:t xml:space="preserve"> (SL Utilisateur)</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94" w:name="_Toc379797337"/>
            <w:bookmarkStart w:id="1095" w:name="_Toc380513359"/>
            <w:bookmarkStart w:id="1096" w:name="_Toc380655409"/>
            <w:bookmarkStart w:id="1097" w:name="_Toc383683703"/>
            <w:r w:rsidRPr="00FD6067">
              <w:rPr>
                <w:lang w:val="fr-FR"/>
              </w:rPr>
              <w:t>Exchange Online Kiosk</w:t>
            </w:r>
            <w:r>
              <w:fldChar w:fldCharType="begin"/>
            </w:r>
            <w:r w:rsidRPr="00FD6067">
              <w:rPr>
                <w:lang w:val="fr-FR"/>
              </w:rPr>
              <w:instrText>XE "Exchange Online Kiosk"</w:instrText>
            </w:r>
            <w:r>
              <w:fldChar w:fldCharType="end"/>
            </w:r>
            <w:r w:rsidRPr="00FD6067">
              <w:rPr>
                <w:lang w:val="fr-FR"/>
              </w:rPr>
              <w:t xml:space="preserve"> (SL Utilisateur)</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r>
      <w:tr w:rsidR="00D53A28" w:rsidRPr="00CC0010"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098" w:name="_Toc379797338"/>
            <w:bookmarkStart w:id="1099" w:name="_Toc380513360"/>
            <w:bookmarkStart w:id="1100" w:name="_Toc380655410"/>
            <w:bookmarkStart w:id="1101" w:name="_Toc383683704"/>
            <w:r w:rsidRPr="00FD6067">
              <w:rPr>
                <w:lang w:val="fr-FR"/>
              </w:rPr>
              <w:t>Exchange Online Kiosk</w:t>
            </w:r>
            <w:r>
              <w:fldChar w:fldCharType="begin"/>
            </w:r>
            <w:r w:rsidRPr="00FD6067">
              <w:rPr>
                <w:lang w:val="fr-FR"/>
              </w:rPr>
              <w:instrText>XE "Exchange Online Kiosk"</w:instrText>
            </w:r>
            <w:r>
              <w:fldChar w:fldCharType="end"/>
            </w:r>
            <w:r w:rsidRPr="00FD6067">
              <w:rPr>
                <w:lang w:val="fr-FR"/>
              </w:rPr>
              <w:t xml:space="preserve"> G</w:t>
            </w:r>
            <w:r>
              <w:fldChar w:fldCharType="begin"/>
            </w:r>
            <w:r w:rsidRPr="00FD6067">
              <w:rPr>
                <w:lang w:val="fr-FR"/>
              </w:rPr>
              <w:instrText>XE "Exchange Online Kiosk G"</w:instrText>
            </w:r>
            <w:r>
              <w:fldChar w:fldCharType="end"/>
            </w:r>
            <w:r w:rsidRPr="00FD6067">
              <w:rPr>
                <w:lang w:val="fr-FR"/>
              </w:rPr>
              <w:t xml:space="preserve"> (SL Utilisateur)</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8"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02" w:name="_Toc379797339"/>
            <w:bookmarkStart w:id="1103" w:name="_Toc380513361"/>
            <w:bookmarkStart w:id="1104" w:name="_Toc380655411"/>
            <w:bookmarkStart w:id="1105" w:name="_Toc383683705"/>
            <w:r w:rsidRPr="00FD6067">
              <w:rPr>
                <w:lang w:val="fr-FR"/>
              </w:rPr>
              <w:t>Exchange Online Plan 1</w:t>
            </w:r>
            <w:r>
              <w:fldChar w:fldCharType="begin"/>
            </w:r>
            <w:r w:rsidRPr="00FD6067">
              <w:rPr>
                <w:lang w:val="fr-FR"/>
              </w:rPr>
              <w:instrText>XE "Exchange Online Plan 1"</w:instrText>
            </w:r>
            <w:r>
              <w:fldChar w:fldCharType="end"/>
            </w:r>
            <w:r w:rsidRPr="00FD6067">
              <w:rPr>
                <w:lang w:val="fr-FR"/>
              </w:rP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Pr="00E74BC1" w:rsidRDefault="00E74BC1" w:rsidP="0073317D">
            <w:pPr>
              <w:pStyle w:val="ProductList-OfferingBody"/>
              <w:ind w:left="-113"/>
              <w:jc w:val="center"/>
            </w:pPr>
            <w:r w:rsidRPr="00E74BC1">
              <w:fldChar w:fldCharType="begin"/>
            </w:r>
            <w:r w:rsidRPr="00E74BC1">
              <w:instrText xml:space="preserve"> AutoTextList  \s NoStyle \t “Licence Open et Open Value” </w:instrText>
            </w:r>
            <w:r w:rsidRPr="00E74BC1">
              <w:fldChar w:fldCharType="separate"/>
            </w:r>
            <w:r w:rsidRPr="00E74BC1">
              <w:t>OF</w:t>
            </w:r>
            <w:r w:rsidRPr="00E74BC1">
              <w:fldChar w:fldCharType="end"/>
            </w:r>
          </w:p>
        </w:tc>
        <w:tc>
          <w:tcPr>
            <w:tcW w:w="739" w:type="dxa"/>
            <w:shd w:val="clear" w:color="auto" w:fill="70AD47" w:themeFill="accent6"/>
            <w:vAlign w:val="center"/>
          </w:tcPr>
          <w:p w:rsidR="00D53A28" w:rsidRDefault="00E74BC1" w:rsidP="0073317D">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r>
      <w:tr w:rsidR="00D53A28"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06" w:name="_Toc379797340"/>
            <w:bookmarkStart w:id="1107" w:name="_Toc380513362"/>
            <w:bookmarkStart w:id="1108" w:name="_Toc380655412"/>
            <w:bookmarkStart w:id="1109" w:name="_Toc383683706"/>
            <w:r w:rsidRPr="00FD6067">
              <w:rPr>
                <w:lang w:val="fr-FR"/>
              </w:rPr>
              <w:t>Module Complémentaire Exchange Online Plan 1</w:t>
            </w:r>
            <w:r>
              <w:fldChar w:fldCharType="begin"/>
            </w:r>
            <w:r w:rsidRPr="00FD6067">
              <w:rPr>
                <w:lang w:val="fr-FR"/>
              </w:rPr>
              <w:instrText>XE "Exchange Online Plan 1"</w:instrText>
            </w:r>
            <w:r>
              <w:fldChar w:fldCharType="end"/>
            </w:r>
            <w:r>
              <w:fldChar w:fldCharType="begin"/>
            </w:r>
            <w:r w:rsidRPr="00FD6067">
              <w:rPr>
                <w:lang w:val="fr-FR"/>
              </w:rPr>
              <w:instrText>XE "Module Complémentaire Exchange Online Plan 1"</w:instrText>
            </w:r>
            <w:r>
              <w:fldChar w:fldCharType="end"/>
            </w:r>
            <w:r w:rsidRPr="00FD6067">
              <w:rPr>
                <w:lang w:val="fr-FR"/>
              </w:rP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10" w:name="_Toc379797341"/>
            <w:bookmarkStart w:id="1111" w:name="_Toc380513363"/>
            <w:bookmarkStart w:id="1112" w:name="_Toc380655413"/>
            <w:bookmarkStart w:id="1113" w:name="_Toc383683707"/>
            <w:r w:rsidRPr="00FD6067">
              <w:rPr>
                <w:lang w:val="fr-FR"/>
              </w:rPr>
              <w:t>Exchange Online Plan 1</w:t>
            </w:r>
            <w:r>
              <w:fldChar w:fldCharType="begin"/>
            </w:r>
            <w:r w:rsidRPr="00FD6067">
              <w:rPr>
                <w:lang w:val="fr-FR"/>
              </w:rPr>
              <w:instrText>XE "Exchange Online Plan 1"</w:instrText>
            </w:r>
            <w:r>
              <w:fldChar w:fldCharType="end"/>
            </w:r>
            <w:r w:rsidRPr="00FD6067">
              <w:rPr>
                <w:lang w:val="fr-FR"/>
              </w:rPr>
              <w:t xml:space="preserve"> A</w:t>
            </w:r>
            <w:r>
              <w:fldChar w:fldCharType="begin"/>
            </w:r>
            <w:r w:rsidRPr="00FD6067">
              <w:rPr>
                <w:lang w:val="fr-FR"/>
              </w:rPr>
              <w:instrText>XE "Exchange Online Plan 1 A"</w:instrText>
            </w:r>
            <w:r>
              <w:fldChar w:fldCharType="end"/>
            </w:r>
            <w:r w:rsidRPr="00FD6067">
              <w:rPr>
                <w:lang w:val="fr-FR"/>
              </w:rPr>
              <w:t xml:space="preserve"> pour Anciens Étudiants</w:t>
            </w:r>
            <w:r>
              <w:fldChar w:fldCharType="begin"/>
            </w:r>
            <w:r w:rsidRPr="00FD6067">
              <w:rPr>
                <w:lang w:val="fr-FR"/>
              </w:rPr>
              <w:instrText>XE "Exchange Online Plan 1 A pour Anciens Étudiants"</w:instrText>
            </w:r>
            <w:r>
              <w:fldChar w:fldCharType="end"/>
            </w:r>
            <w:r w:rsidRPr="00FD6067">
              <w:rPr>
                <w:lang w:val="fr-FR"/>
              </w:rP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B46B50" w:rsidP="0073317D">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DF2A90">
            <w:pPr>
              <w:pStyle w:val="ProductList-Offering2"/>
              <w:rPr>
                <w:lang w:val="fr-FR"/>
              </w:rPr>
            </w:pPr>
            <w:bookmarkStart w:id="1114" w:name="_Toc379797342"/>
            <w:bookmarkStart w:id="1115" w:name="_Toc380513364"/>
            <w:bookmarkStart w:id="1116" w:name="_Toc380655414"/>
            <w:bookmarkStart w:id="1117" w:name="_Toc383683708"/>
            <w:r w:rsidRPr="00FD6067">
              <w:rPr>
                <w:lang w:val="fr-FR"/>
              </w:rPr>
              <w:t>Exchange Online Plan 1G</w:t>
            </w:r>
            <w:r>
              <w:fldChar w:fldCharType="begin"/>
            </w:r>
            <w:r w:rsidRPr="00FD6067">
              <w:rPr>
                <w:lang w:val="fr-FR"/>
              </w:rPr>
              <w:instrText>XE "Exchange Online Plan 1G"</w:instrText>
            </w:r>
            <w:r>
              <w:fldChar w:fldCharType="end"/>
            </w:r>
            <w:r w:rsidRPr="00FD6067">
              <w:rPr>
                <w:lang w:val="fr-FR"/>
              </w:rP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5A0966"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73317D">
            <w:pPr>
              <w:pStyle w:val="ProductList-OfferingBody"/>
              <w:ind w:left="-113"/>
              <w:jc w:val="center"/>
            </w:pP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18" w:name="_Toc379797343"/>
            <w:bookmarkStart w:id="1119" w:name="_Toc380513365"/>
            <w:bookmarkStart w:id="1120" w:name="_Toc380655415"/>
            <w:bookmarkStart w:id="1121" w:name="_Toc383683709"/>
            <w:r w:rsidRPr="00FD6067">
              <w:rPr>
                <w:lang w:val="fr-FR"/>
              </w:rPr>
              <w:t>Exchange Online Plan 2</w:t>
            </w:r>
            <w:r>
              <w:fldChar w:fldCharType="begin"/>
            </w:r>
            <w:r w:rsidRPr="00FD6067">
              <w:rPr>
                <w:lang w:val="fr-FR"/>
              </w:rPr>
              <w:instrText>XE "Exchange Online Plan 2"</w:instrText>
            </w:r>
            <w:r>
              <w:fldChar w:fldCharType="end"/>
            </w:r>
            <w:r w:rsidRPr="00FD6067">
              <w:rPr>
                <w:lang w:val="fr-FR"/>
              </w:rP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r>
      <w:tr w:rsidR="00D53A28"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22" w:name="_Toc379797344"/>
            <w:bookmarkStart w:id="1123" w:name="_Toc380513366"/>
            <w:bookmarkStart w:id="1124" w:name="_Toc380655416"/>
            <w:bookmarkStart w:id="1125" w:name="_Toc383683710"/>
            <w:r w:rsidRPr="00FD6067">
              <w:rPr>
                <w:lang w:val="fr-FR"/>
              </w:rPr>
              <w:t>Exchange Online Plan 2A</w:t>
            </w:r>
            <w:r>
              <w:fldChar w:fldCharType="begin"/>
            </w:r>
            <w:r w:rsidRPr="00FD6067">
              <w:rPr>
                <w:lang w:val="fr-FR"/>
              </w:rPr>
              <w:instrText>XE "Exchange Online Plan 2A"</w:instrText>
            </w:r>
            <w:r>
              <w:fldChar w:fldCharType="end"/>
            </w:r>
            <w:r w:rsidRPr="00FD6067">
              <w:rPr>
                <w:lang w:val="fr-FR"/>
              </w:rP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73317D">
            <w:pPr>
              <w:pStyle w:val="ProductList-OfferingBody"/>
              <w:ind w:left="-113"/>
              <w:jc w:val="center"/>
            </w:pPr>
            <w:r>
              <w:t>1</w:t>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B46B50" w:rsidP="004D0ACF">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r>
      <w:tr w:rsidR="00D53A28" w:rsidTr="008774E5">
        <w:trPr>
          <w:cantSplit/>
          <w:tblHeader/>
        </w:trPr>
        <w:tc>
          <w:tcPr>
            <w:tcW w:w="3352" w:type="dxa"/>
            <w:tcBorders>
              <w:top w:val="dashSmallGap" w:sz="4" w:space="0" w:color="BFBFBF" w:themeColor="background1" w:themeShade="BF"/>
              <w:left w:val="nil"/>
              <w:bottom w:val="nil"/>
              <w:right w:val="nil"/>
            </w:tcBorders>
          </w:tcPr>
          <w:p w:rsidR="00D53A28" w:rsidRPr="00FD6067" w:rsidRDefault="00D53A28" w:rsidP="00DF2A90">
            <w:pPr>
              <w:pStyle w:val="ProductList-Offering2"/>
              <w:rPr>
                <w:lang w:val="fr-FR"/>
              </w:rPr>
            </w:pPr>
            <w:bookmarkStart w:id="1126" w:name="_Toc379797345"/>
            <w:bookmarkStart w:id="1127" w:name="_Toc380513367"/>
            <w:bookmarkStart w:id="1128" w:name="_Toc380655417"/>
            <w:bookmarkStart w:id="1129" w:name="_Toc383683711"/>
            <w:r w:rsidRPr="00FD6067">
              <w:rPr>
                <w:lang w:val="fr-FR"/>
              </w:rPr>
              <w:t>Exchange Online Plan 2G</w:t>
            </w:r>
            <w:r>
              <w:fldChar w:fldCharType="begin"/>
            </w:r>
            <w:r w:rsidRPr="00FD6067">
              <w:rPr>
                <w:lang w:val="fr-FR"/>
              </w:rPr>
              <w:instrText>XE "Exchange Online Plan 2G"</w:instrText>
            </w:r>
            <w:r>
              <w:fldChar w:fldCharType="end"/>
            </w:r>
            <w:r w:rsidRPr="00FD6067">
              <w:rPr>
                <w:lang w:val="fr-FR"/>
              </w:rP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5A0966"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73317D">
            <w:pPr>
              <w:pStyle w:val="ProductList-OfferingBody"/>
              <w:ind w:left="-113"/>
              <w:jc w:val="center"/>
            </w:pPr>
          </w:p>
        </w:tc>
      </w:tr>
      <w:tr w:rsidR="00D53A28"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30" w:name="_Toc379797346"/>
            <w:bookmarkStart w:id="1131" w:name="_Toc380513368"/>
            <w:bookmarkStart w:id="1132" w:name="_Toc380655418"/>
            <w:bookmarkStart w:id="1133" w:name="_Toc383683712"/>
            <w:r w:rsidRPr="00FD6067">
              <w:rPr>
                <w:lang w:val="fr-FR"/>
              </w:rPr>
              <w:t>Exchange Online Protection</w:t>
            </w:r>
            <w:r>
              <w:fldChar w:fldCharType="begin"/>
            </w:r>
            <w:r w:rsidRPr="00FD6067">
              <w:rPr>
                <w:lang w:val="fr-FR"/>
              </w:rPr>
              <w:instrText>XE "Exchange Online Protection"</w:instrText>
            </w:r>
            <w:r>
              <w:fldChar w:fldCharType="end"/>
            </w:r>
            <w:r w:rsidRPr="00FD6067">
              <w:rPr>
                <w:lang w:val="fr-FR"/>
              </w:rP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E74BC1" w:rsidP="0073317D">
            <w:pPr>
              <w:pStyle w:val="ProductList-OfferingBody"/>
              <w:ind w:left="-113"/>
              <w:jc w:val="center"/>
            </w:pPr>
            <w:r w:rsidRPr="00E74BC1">
              <w:fldChar w:fldCharType="begin"/>
            </w:r>
            <w:r w:rsidRPr="00E74BC1">
              <w:instrText xml:space="preserve"> AutoTextList  \s NoStyle \t “Licence Open et Open Value” </w:instrText>
            </w:r>
            <w:r w:rsidRPr="00E74BC1">
              <w:fldChar w:fldCharType="separate"/>
            </w:r>
            <w:r w:rsidRPr="00E74BC1">
              <w:t>OF</w:t>
            </w:r>
            <w:r w:rsidRPr="00E74BC1">
              <w:fldChar w:fldCharType="end"/>
            </w:r>
          </w:p>
        </w:tc>
        <w:tc>
          <w:tcPr>
            <w:tcW w:w="739" w:type="dxa"/>
            <w:shd w:val="clear" w:color="auto" w:fill="70AD47" w:themeFill="accent6"/>
            <w:vAlign w:val="center"/>
          </w:tcPr>
          <w:p w:rsidR="00D53A28" w:rsidRDefault="00E74BC1" w:rsidP="0073317D">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70AD47" w:themeFill="accent6"/>
            <w:vAlign w:val="center"/>
          </w:tcPr>
          <w:p w:rsidR="00D53A28" w:rsidRDefault="004D26FA" w:rsidP="0073317D">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r>
      <w:tr w:rsidR="00D53A28"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73317D">
            <w:pPr>
              <w:pStyle w:val="ProductList-Offering2"/>
              <w:rPr>
                <w:lang w:val="fr-FR"/>
              </w:rPr>
            </w:pPr>
            <w:bookmarkStart w:id="1134" w:name="_Toc379797347"/>
            <w:bookmarkStart w:id="1135" w:name="_Toc380513369"/>
            <w:bookmarkStart w:id="1136" w:name="_Toc380655419"/>
            <w:bookmarkStart w:id="1137" w:name="_Toc383683713"/>
            <w:r w:rsidRPr="00FD6067">
              <w:rPr>
                <w:lang w:val="fr-FR"/>
              </w:rPr>
              <w:t>Exchange Online Protection</w:t>
            </w:r>
            <w:r>
              <w:fldChar w:fldCharType="begin"/>
            </w:r>
            <w:r w:rsidRPr="00FD6067">
              <w:rPr>
                <w:lang w:val="fr-FR"/>
              </w:rPr>
              <w:instrText>XE "Exchange Online Protection"</w:instrText>
            </w:r>
            <w:r>
              <w:fldChar w:fldCharType="end"/>
            </w:r>
            <w:r w:rsidRPr="00FD6067">
              <w:rPr>
                <w:lang w:val="fr-FR"/>
              </w:rPr>
              <w:t xml:space="preserve"> A</w:t>
            </w:r>
            <w:r>
              <w:fldChar w:fldCharType="begin"/>
            </w:r>
            <w:r w:rsidRPr="00FD6067">
              <w:rPr>
                <w:lang w:val="fr-FR"/>
              </w:rPr>
              <w:instrText>XE "Exchange Online Protection A"</w:instrText>
            </w:r>
            <w:r>
              <w:fldChar w:fldCharType="end"/>
            </w:r>
            <w:r w:rsidRPr="00FD6067">
              <w:rPr>
                <w:lang w:val="fr-FR"/>
              </w:rP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5A0966"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73317D">
            <w:pPr>
              <w:pStyle w:val="ProductList-OfferingBody"/>
              <w:ind w:left="-113"/>
              <w:jc w:val="center"/>
            </w:pPr>
          </w:p>
        </w:tc>
      </w:tr>
      <w:tr w:rsidR="00D53A28" w:rsidTr="008774E5">
        <w:trPr>
          <w:cantSplit/>
          <w:tblHeader/>
        </w:trPr>
        <w:tc>
          <w:tcPr>
            <w:tcW w:w="3352" w:type="dxa"/>
            <w:tcBorders>
              <w:top w:val="dashSmallGap" w:sz="4" w:space="0" w:color="BFBFBF" w:themeColor="background1" w:themeShade="BF"/>
              <w:left w:val="nil"/>
              <w:bottom w:val="nil"/>
              <w:right w:val="nil"/>
            </w:tcBorders>
          </w:tcPr>
          <w:p w:rsidR="00D53A28" w:rsidRPr="00FD6067" w:rsidRDefault="00D53A28" w:rsidP="0073317D">
            <w:pPr>
              <w:pStyle w:val="ProductList-Offering2"/>
              <w:rPr>
                <w:lang w:val="fr-FR"/>
              </w:rPr>
            </w:pPr>
            <w:bookmarkStart w:id="1138" w:name="_Toc379797348"/>
            <w:bookmarkStart w:id="1139" w:name="_Toc380513370"/>
            <w:bookmarkStart w:id="1140" w:name="_Toc380655420"/>
            <w:bookmarkStart w:id="1141" w:name="_Toc383683714"/>
            <w:r w:rsidRPr="00FD6067">
              <w:rPr>
                <w:lang w:val="fr-FR"/>
              </w:rPr>
              <w:t>Exchange Online Protection</w:t>
            </w:r>
            <w:r>
              <w:fldChar w:fldCharType="begin"/>
            </w:r>
            <w:r w:rsidRPr="00FD6067">
              <w:rPr>
                <w:lang w:val="fr-FR"/>
              </w:rPr>
              <w:instrText>XE "Exchange Online Protection"</w:instrText>
            </w:r>
            <w:r>
              <w:fldChar w:fldCharType="end"/>
            </w:r>
            <w:r w:rsidRPr="00FD6067">
              <w:rPr>
                <w:lang w:val="fr-FR"/>
              </w:rPr>
              <w:t xml:space="preserve"> G</w:t>
            </w:r>
            <w:r>
              <w:fldChar w:fldCharType="begin"/>
            </w:r>
            <w:r w:rsidRPr="00FD6067">
              <w:rPr>
                <w:lang w:val="fr-FR"/>
              </w:rPr>
              <w:instrText>XE "Exchange Online Protection G"</w:instrText>
            </w:r>
            <w:r>
              <w:fldChar w:fldCharType="end"/>
            </w:r>
            <w:r w:rsidRPr="00FD6067">
              <w:rPr>
                <w:lang w:val="fr-FR"/>
              </w:rP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D53A28" w:rsidRPr="00FD6067" w:rsidRDefault="00D53A28"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73317D">
            <w:pPr>
              <w:pStyle w:val="ProductList-OfferingBody"/>
              <w:ind w:left="-113"/>
              <w:jc w:val="center"/>
              <w:rPr>
                <w:lang w:val="fr-FR"/>
              </w:rPr>
            </w:pPr>
          </w:p>
        </w:tc>
        <w:tc>
          <w:tcPr>
            <w:tcW w:w="739" w:type="dxa"/>
            <w:shd w:val="clear" w:color="auto" w:fill="70AD47" w:themeFill="accent6"/>
            <w:vAlign w:val="center"/>
          </w:tcPr>
          <w:p w:rsidR="00D53A28" w:rsidRPr="005A0966" w:rsidRDefault="004D26FA" w:rsidP="0073317D">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8"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Default="00D53A28" w:rsidP="0073317D">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FD6067" w:rsidRDefault="0073317D" w:rsidP="0073317D">
            <w:pPr>
              <w:pStyle w:val="ProductList-Body"/>
              <w:spacing w:before="20" w:after="20"/>
              <w:rPr>
                <w:lang w:val="fr-FR"/>
              </w:rPr>
            </w:pPr>
            <w:r w:rsidRPr="00FD6067">
              <w:rPr>
                <w:lang w:val="fr-FR"/>
              </w:rPr>
              <w:t xml:space="preserve">Éligible à réduction : </w:t>
            </w:r>
            <w:r w:rsidRPr="00FD6067">
              <w:rPr>
                <w:b/>
                <w:lang w:val="fr-FR"/>
              </w:rPr>
              <w:t>toutes les éditions hormis Encryption</w:t>
            </w:r>
          </w:p>
        </w:tc>
        <w:tc>
          <w:tcPr>
            <w:tcW w:w="3597" w:type="dxa"/>
          </w:tcPr>
          <w:p w:rsidR="00782C7B" w:rsidRDefault="007D159A" w:rsidP="00DF3BB8">
            <w:pPr>
              <w:pStyle w:val="ProductList-Body"/>
              <w:spacing w:before="20" w:after="20"/>
            </w:pPr>
            <w:r>
              <w:t xml:space="preserve">Groupe de Produits : </w:t>
            </w:r>
            <w:r>
              <w:rPr>
                <w:b/>
              </w:rPr>
              <w:t>Serveurs</w:t>
            </w:r>
          </w:p>
        </w:tc>
        <w:tc>
          <w:tcPr>
            <w:tcW w:w="3597" w:type="dxa"/>
          </w:tcPr>
          <w:p w:rsidR="00782C7B" w:rsidRPr="0073317D" w:rsidRDefault="00085D21" w:rsidP="00085D21">
            <w:pPr>
              <w:pStyle w:val="ProductList-Body"/>
              <w:spacing w:before="20" w:after="20"/>
              <w:rPr>
                <w:b/>
              </w:rPr>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CC0010" w:rsidTr="00C4636F">
        <w:tc>
          <w:tcPr>
            <w:tcW w:w="3596" w:type="dxa"/>
          </w:tcPr>
          <w:p w:rsidR="00782C7B" w:rsidRPr="00FD6067" w:rsidRDefault="0073317D" w:rsidP="0073317D">
            <w:pPr>
              <w:pStyle w:val="ProductList-Body"/>
              <w:spacing w:before="20" w:after="20"/>
              <w:rPr>
                <w:b/>
                <w:lang w:val="fr-FR"/>
              </w:rPr>
            </w:pPr>
            <w:r w:rsidRPr="00FD6067">
              <w:rPr>
                <w:lang w:val="fr-FR"/>
              </w:rPr>
              <w:t xml:space="preserve">Éligible à régularisation : </w:t>
            </w:r>
            <w:r w:rsidRPr="00FD6067">
              <w:rPr>
                <w:b/>
                <w:lang w:val="fr-FR"/>
              </w:rPr>
              <w:t>toutes les éditions hormis Encryption</w:t>
            </w:r>
          </w:p>
        </w:tc>
        <w:tc>
          <w:tcPr>
            <w:tcW w:w="3597" w:type="dxa"/>
          </w:tcPr>
          <w:p w:rsidR="00782C7B" w:rsidRPr="00FD6067" w:rsidRDefault="0073317D" w:rsidP="0073317D">
            <w:pPr>
              <w:pStyle w:val="ProductList-Body"/>
              <w:spacing w:before="20" w:after="20"/>
              <w:rPr>
                <w:lang w:val="fr-FR"/>
              </w:rPr>
            </w:pPr>
            <w:r w:rsidRPr="00FD6067">
              <w:rPr>
                <w:lang w:val="fr-FR"/>
              </w:rPr>
              <w:t xml:space="preserve">Éligible à l’extension de durée : </w:t>
            </w:r>
            <w:r w:rsidRPr="00FD6067">
              <w:rPr>
                <w:b/>
                <w:lang w:val="fr-FR"/>
              </w:rPr>
              <w:t>toutes les éditions hormis Encryption</w:t>
            </w:r>
          </w:p>
        </w:tc>
        <w:tc>
          <w:tcPr>
            <w:tcW w:w="3597" w:type="dxa"/>
          </w:tcPr>
          <w:p w:rsidR="00782C7B" w:rsidRPr="00FD6067" w:rsidRDefault="00782C7B" w:rsidP="0073317D">
            <w:pPr>
              <w:pStyle w:val="ProductList-Body"/>
              <w:spacing w:before="20" w:after="20"/>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73317D" w:rsidRPr="00FD6067" w:rsidRDefault="0073317D" w:rsidP="0073317D">
      <w:pPr>
        <w:pStyle w:val="ProductList-Body"/>
        <w:rPr>
          <w:b/>
          <w:lang w:val="fr-FR"/>
        </w:rPr>
      </w:pPr>
      <w:r w:rsidRPr="00FD6067">
        <w:rPr>
          <w:b/>
          <w:color w:val="00188F"/>
          <w:lang w:val="fr-FR"/>
        </w:rPr>
        <w:t>Exchange Online Archiving pour Exchange Server</w:t>
      </w:r>
      <w:r>
        <w:fldChar w:fldCharType="begin"/>
      </w:r>
      <w:r w:rsidRPr="00FD6067">
        <w:rPr>
          <w:lang w:val="fr-FR"/>
        </w:rPr>
        <w:instrText>XE "Exchange Online Archiving pour Exchange Server"</w:instrText>
      </w:r>
      <w:r>
        <w:fldChar w:fldCharType="end"/>
      </w:r>
    </w:p>
    <w:p w:rsidR="0073317D" w:rsidRPr="00FD6067" w:rsidRDefault="0073317D" w:rsidP="0073317D">
      <w:pPr>
        <w:pStyle w:val="ProductList-Body"/>
        <w:rPr>
          <w:lang w:val="fr-FR"/>
        </w:rPr>
      </w:pPr>
      <w:r w:rsidRPr="00FD6067">
        <w:rPr>
          <w:lang w:val="fr-FR"/>
        </w:rPr>
        <w:t>Le Service en Ligne Exchange Online Archiving pour Exchange Server</w:t>
      </w:r>
      <w:r>
        <w:fldChar w:fldCharType="begin"/>
      </w:r>
      <w:r w:rsidRPr="00FD6067">
        <w:rPr>
          <w:lang w:val="fr-FR"/>
        </w:rPr>
        <w:instrText>XE "Exchange Online Archiving pour Exchange Server"</w:instrText>
      </w:r>
      <w:r>
        <w:fldChar w:fldCharType="end"/>
      </w:r>
      <w:r w:rsidRPr="00FD6067">
        <w:rPr>
          <w:lang w:val="fr-FR"/>
        </w:rPr>
        <w:t xml:space="preserve"> succède à Exchange Hosted Archive</w:t>
      </w:r>
      <w:r>
        <w:fldChar w:fldCharType="begin"/>
      </w:r>
      <w:r w:rsidRPr="00FD6067">
        <w:rPr>
          <w:lang w:val="fr-FR"/>
        </w:rPr>
        <w:instrText>XE "Exchange Hosted Archive"</w:instrText>
      </w:r>
      <w:r>
        <w:fldChar w:fldCharType="end"/>
      </w:r>
      <w:r w:rsidRPr="00FD6067">
        <w:rPr>
          <w:lang w:val="fr-FR"/>
        </w:rPr>
        <w:t>.</w:t>
      </w:r>
    </w:p>
    <w:p w:rsidR="0073317D" w:rsidRPr="00FD6067" w:rsidRDefault="0073317D" w:rsidP="0073317D">
      <w:pPr>
        <w:pStyle w:val="ProductList-Body"/>
        <w:rPr>
          <w:lang w:val="fr-FR"/>
        </w:rPr>
      </w:pPr>
    </w:p>
    <w:p w:rsidR="0073317D" w:rsidRPr="00FD6067" w:rsidRDefault="0073317D" w:rsidP="0073317D">
      <w:pPr>
        <w:pStyle w:val="ProductList-Body"/>
        <w:rPr>
          <w:lang w:val="fr-FR"/>
        </w:rPr>
      </w:pPr>
      <w:r w:rsidRPr="00FD6067">
        <w:rPr>
          <w:lang w:val="fr-FR"/>
        </w:rPr>
        <w:t>Si un client renouvelle son abonnement pour passer d’Exchange Hosted Archive</w:t>
      </w:r>
      <w:r>
        <w:fldChar w:fldCharType="begin"/>
      </w:r>
      <w:r w:rsidRPr="00FD6067">
        <w:rPr>
          <w:lang w:val="fr-FR"/>
        </w:rPr>
        <w:instrText>XE "Exchange Hosted Archive"</w:instrText>
      </w:r>
      <w:r>
        <w:fldChar w:fldCharType="end"/>
      </w:r>
      <w:r w:rsidRPr="00FD6067">
        <w:rPr>
          <w:lang w:val="fr-FR"/>
        </w:rPr>
        <w:t xml:space="preserve"> à Exchange Online Archiving for Exchange Server</w:t>
      </w:r>
      <w:r>
        <w:fldChar w:fldCharType="begin"/>
      </w:r>
      <w:r w:rsidRPr="00FD6067">
        <w:rPr>
          <w:lang w:val="fr-FR"/>
        </w:rPr>
        <w:instrText>XE "Exchange Online Archiving pour Exchange Server"</w:instrText>
      </w:r>
      <w:r>
        <w:fldChar w:fldCharType="end"/>
      </w:r>
      <w:r w:rsidRPr="00FD6067">
        <w:rPr>
          <w:lang w:val="fr-FR"/>
        </w:rPr>
        <w:t xml:space="preserve"> et n’a pas encore migré vers Exchange Online Archiving for Exchange Server, ses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for Exchange Server ou expiration de son abonnement Exchange Online Archiving for Exchange Server.</w:t>
      </w:r>
    </w:p>
    <w:p w:rsidR="0073317D" w:rsidRPr="00FD6067" w:rsidRDefault="0073317D" w:rsidP="0073317D">
      <w:pPr>
        <w:pStyle w:val="ProductList-Body"/>
        <w:rPr>
          <w:lang w:val="fr-FR"/>
        </w:rPr>
      </w:pPr>
    </w:p>
    <w:p w:rsidR="0073317D" w:rsidRPr="0073317D" w:rsidRDefault="0073317D" w:rsidP="0073317D">
      <w:pPr>
        <w:pStyle w:val="ProductList-Body"/>
        <w:rPr>
          <w:b/>
        </w:rPr>
      </w:pPr>
      <w:r>
        <w:rPr>
          <w:b/>
          <w:color w:val="00188F"/>
        </w:rPr>
        <w:t>Exchange Online Archiving for Exchange Server</w:t>
      </w:r>
      <w:r>
        <w:fldChar w:fldCharType="begin"/>
      </w:r>
      <w:r>
        <w:instrText>XE "Exchange Online Archiving pour Exchange Server"</w:instrText>
      </w:r>
      <w:r>
        <w:fldChar w:fldCharType="end"/>
      </w:r>
      <w:r>
        <w:rPr>
          <w:b/>
          <w:color w:val="00188F"/>
        </w:rPr>
        <w:t xml:space="preserve"> A</w:t>
      </w:r>
      <w:r>
        <w:fldChar w:fldCharType="begin"/>
      </w:r>
      <w:r>
        <w:instrText>XE "Exchange Online Archiving for Exchange Server A"</w:instrText>
      </w:r>
      <w:r>
        <w:fldChar w:fldCharType="end"/>
      </w:r>
    </w:p>
    <w:p w:rsidR="0073317D" w:rsidRPr="00FD6067" w:rsidRDefault="0073317D" w:rsidP="0073317D">
      <w:pPr>
        <w:pStyle w:val="ProductList-Body"/>
        <w:rPr>
          <w:lang w:val="fr-FR"/>
        </w:rPr>
      </w:pPr>
      <w:r w:rsidRPr="00FD6067">
        <w:rPr>
          <w:lang w:val="fr-FR"/>
        </w:rPr>
        <w:t>Les Établissements d’enseignement ayant conclu un Accord de Mise en Œuvre de Solutions Éducation et un Contrat Open Value Souscription de Solutions Éducation, et disposant de CAL Entreprise Suite</w:t>
      </w:r>
      <w:r>
        <w:fldChar w:fldCharType="begin"/>
      </w:r>
      <w:r w:rsidRPr="00FD6067">
        <w:rPr>
          <w:lang w:val="fr-FR"/>
        </w:rPr>
        <w:instrText>XE "Enterprise CAL Suite"</w:instrText>
      </w:r>
      <w:r>
        <w:fldChar w:fldCharType="end"/>
      </w:r>
      <w:r w:rsidRPr="00FD6067">
        <w:rPr>
          <w:lang w:val="fr-FR"/>
        </w:rPr>
        <w:t xml:space="preserve"> pour le nombre couvrant l’ensemble de l’organisation et le nombre d’étudiants de leur organisation sont autorisés à disposer d’un nombre équivalent de SL Utilisateur Exchange Online Archiving for Exchange Server</w:t>
      </w:r>
      <w:r>
        <w:fldChar w:fldCharType="begin"/>
      </w:r>
      <w:r w:rsidRPr="00FD6067">
        <w:rPr>
          <w:lang w:val="fr-FR"/>
        </w:rPr>
        <w:instrText>XE "Exchange Online Archiving pour Exchange Server"</w:instrText>
      </w:r>
      <w:r>
        <w:fldChar w:fldCharType="end"/>
      </w:r>
      <w:r w:rsidRPr="00FD6067">
        <w:rPr>
          <w:lang w:val="fr-FR"/>
        </w:rPr>
        <w:t xml:space="preserve"> A</w:t>
      </w:r>
      <w:r>
        <w:fldChar w:fldCharType="begin"/>
      </w:r>
      <w:r w:rsidRPr="00FD6067">
        <w:rPr>
          <w:lang w:val="fr-FR"/>
        </w:rPr>
        <w:instrText>XE "Exchange Online Archiving for Exchange Server A"</w:instrText>
      </w:r>
      <w:r>
        <w:fldChar w:fldCharType="end"/>
      </w:r>
      <w:r w:rsidRPr="00FD6067">
        <w:rPr>
          <w:lang w:val="fr-FR"/>
        </w:rPr>
        <w:t xml:space="preserve"> pour tous les utilisateurs compris dans le nombre couvrant l’ensemble de l’organisation et le nombre d’étudiants. Veuillez vous référer à la note relative au produit CAL Entreprise Suite pour plus de détails sur le provisioning.</w:t>
      </w:r>
    </w:p>
    <w:p w:rsidR="0073317D" w:rsidRPr="00FD6067" w:rsidRDefault="0073317D" w:rsidP="0073317D">
      <w:pPr>
        <w:pStyle w:val="ProductList-Body"/>
        <w:rPr>
          <w:lang w:val="fr-FR"/>
        </w:rPr>
      </w:pPr>
    </w:p>
    <w:p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FD6067" w:rsidRDefault="0073317D" w:rsidP="0073317D">
      <w:pPr>
        <w:pStyle w:val="ProductList-Body"/>
        <w:rPr>
          <w:lang w:val="fr-FR"/>
        </w:rPr>
      </w:pPr>
      <w:r w:rsidRPr="00FD6067">
        <w:rPr>
          <w:lang w:val="fr-FR"/>
        </w:rPr>
        <w:t>Exchange Hosted Archive</w:t>
      </w:r>
      <w:r>
        <w:fldChar w:fldCharType="begin"/>
      </w:r>
      <w:r w:rsidRPr="00FD6067">
        <w:rPr>
          <w:lang w:val="fr-FR"/>
        </w:rPr>
        <w:instrText>XE "Exchange Hosted Archive"</w:instrText>
      </w:r>
      <w:r>
        <w:fldChar w:fldCharType="end"/>
      </w:r>
      <w:r w:rsidRPr="00FD6067">
        <w:rPr>
          <w:lang w:val="fr-FR"/>
        </w:rPr>
        <w:t xml:space="preserve"> Les clients sont autorisés à utiliser le service sous certaines conditions.</w:t>
      </w:r>
      <w:r w:rsidR="003154F5" w:rsidRPr="00FD6067">
        <w:rPr>
          <w:lang w:val="fr-FR"/>
        </w:rPr>
        <w:t xml:space="preserve"> </w:t>
      </w:r>
      <w:r w:rsidRPr="00FD6067">
        <w:rPr>
          <w:lang w:val="fr-FR"/>
        </w:rPr>
        <w:t>Reportez-vous à la Liste des Produits de mars 2014 pour plus d’informations (</w:t>
      </w:r>
      <w:hyperlink r:id="rId47" w:history="1">
        <w:r w:rsidRPr="00FD6067">
          <w:rPr>
            <w:rStyle w:val="Hyperlink"/>
            <w:lang w:val="fr-FR"/>
          </w:rPr>
          <w:t>http://go.microsoft.com/?linkid=9839207</w:t>
        </w:r>
      </w:hyperlink>
      <w:r w:rsidRPr="00FD6067">
        <w:rPr>
          <w:lang w:val="fr-FR"/>
        </w:rPr>
        <w:t xml:space="preserve">). </w:t>
      </w:r>
    </w:p>
    <w:p w:rsidR="0073317D" w:rsidRPr="00FD6067" w:rsidRDefault="0073317D" w:rsidP="0073317D">
      <w:pPr>
        <w:pStyle w:val="ProductList-Body"/>
        <w:rPr>
          <w:lang w:val="fr-FR"/>
        </w:rPr>
      </w:pPr>
    </w:p>
    <w:p w:rsidR="0073317D" w:rsidRPr="00FD6067" w:rsidRDefault="0073317D" w:rsidP="0073317D">
      <w:pPr>
        <w:pStyle w:val="ProductList-Body"/>
        <w:rPr>
          <w:b/>
          <w:lang w:val="fr-FR"/>
        </w:rPr>
      </w:pPr>
      <w:r w:rsidRPr="00FD6067">
        <w:rPr>
          <w:b/>
          <w:color w:val="00188F"/>
          <w:lang w:val="fr-FR"/>
        </w:rPr>
        <w:t>Exchange Hosted Encryption</w:t>
      </w:r>
      <w:r>
        <w:fldChar w:fldCharType="begin"/>
      </w:r>
      <w:r w:rsidRPr="00FD6067">
        <w:rPr>
          <w:lang w:val="fr-FR"/>
        </w:rPr>
        <w:instrText>XE "Exchange Hosted Encryption "</w:instrText>
      </w:r>
      <w:r>
        <w:fldChar w:fldCharType="end"/>
      </w:r>
    </w:p>
    <w:p w:rsidR="00782C7B" w:rsidRPr="00FD6067" w:rsidRDefault="0073317D" w:rsidP="0073317D">
      <w:pPr>
        <w:pStyle w:val="ProductList-Body"/>
        <w:rPr>
          <w:lang w:val="fr-FR"/>
        </w:rPr>
      </w:pPr>
      <w:r w:rsidRPr="00FD6067">
        <w:rPr>
          <w:lang w:val="fr-FR"/>
        </w:rPr>
        <w:t>Les clients doivent utiliser le même accord de mise en œuvre de contrat Select, accord de mise en œuvre de contrat Entreprise ou contrat Open Value pour passer des commandes après leur commande initiale.</w:t>
      </w:r>
    </w:p>
    <w:p w:rsidR="00EE40B5" w:rsidRPr="00FD6067" w:rsidRDefault="00EE40B5" w:rsidP="004F3C6D">
      <w:pPr>
        <w:pStyle w:val="ProductList-Body"/>
        <w:rPr>
          <w:lang w:val="fr-FR"/>
        </w:rPr>
      </w:pPr>
    </w:p>
    <w:p w:rsidR="0073317D" w:rsidRPr="00FD6067" w:rsidRDefault="0073317D" w:rsidP="0073317D">
      <w:pPr>
        <w:pStyle w:val="ProductList-Body"/>
        <w:rPr>
          <w:b/>
          <w:lang w:val="fr-FR"/>
        </w:rPr>
      </w:pPr>
      <w:r w:rsidRPr="00FD6067">
        <w:rPr>
          <w:b/>
          <w:color w:val="00188F"/>
          <w:lang w:val="fr-FR"/>
        </w:rPr>
        <w:t>Exchange Online Protection</w:t>
      </w:r>
      <w:r>
        <w:fldChar w:fldCharType="begin"/>
      </w:r>
      <w:r w:rsidRPr="00FD6067">
        <w:rPr>
          <w:lang w:val="fr-FR"/>
        </w:rPr>
        <w:instrText>XE "Exchange Online Protection"</w:instrText>
      </w:r>
      <w:r>
        <w:fldChar w:fldCharType="end"/>
      </w:r>
    </w:p>
    <w:p w:rsidR="0073317D" w:rsidRPr="00FD6067" w:rsidRDefault="0073317D" w:rsidP="0073317D">
      <w:pPr>
        <w:pStyle w:val="ProductList-Body"/>
        <w:rPr>
          <w:lang w:val="fr-FR"/>
        </w:rPr>
      </w:pPr>
      <w:r w:rsidRPr="00FD6067">
        <w:rPr>
          <w:lang w:val="fr-FR"/>
        </w:rPr>
        <w:t>Étant donné que ce Service en Ligne est fourni par domaine, tous les utilisateurs d’un quelconque domaine couvert nécessitent des SL Utilisateur.</w:t>
      </w:r>
      <w:r w:rsidR="003154F5" w:rsidRPr="00FD6067">
        <w:rPr>
          <w:lang w:val="fr-FR"/>
        </w:rPr>
        <w:t xml:space="preserve"> </w:t>
      </w:r>
      <w:r w:rsidRPr="00FD6067">
        <w:rPr>
          <w:lang w:val="fr-FR"/>
        </w:rPr>
        <w:t>Les clients qui souhaitent utiliser le service pour un sous-ensemble de leur base d’utilisateurs peuvent créer des sous-domaines pour une fourniture plus ciblée.</w:t>
      </w:r>
      <w:r w:rsidR="003154F5" w:rsidRPr="00FD6067">
        <w:rPr>
          <w:lang w:val="fr-FR"/>
        </w:rPr>
        <w:t xml:space="preserve"> </w:t>
      </w:r>
      <w:r w:rsidRPr="00FD6067">
        <w:rPr>
          <w:lang w:val="fr-FR"/>
        </w:rPr>
        <w:t>Seuls les utilisateurs appartenant au sous-domaine couvert doivent alors disposer de SL Utilisateur.</w:t>
      </w:r>
    </w:p>
    <w:p w:rsidR="0073317D" w:rsidRPr="00FD6067" w:rsidRDefault="0073317D" w:rsidP="0073317D">
      <w:pPr>
        <w:pStyle w:val="ProductList-Body"/>
        <w:rPr>
          <w:lang w:val="fr-FR"/>
        </w:rPr>
      </w:pPr>
    </w:p>
    <w:p w:rsidR="0073317D" w:rsidRPr="00FD6067" w:rsidRDefault="0073317D" w:rsidP="0073317D">
      <w:pPr>
        <w:pStyle w:val="ProductList-Body"/>
        <w:rPr>
          <w:lang w:val="fr-FR"/>
        </w:rPr>
      </w:pPr>
      <w:r w:rsidRPr="00FD6067">
        <w:rPr>
          <w:lang w:val="fr-FR"/>
        </w:rPr>
        <w:t>Les Établissements d’enseignement ayant conclu un Accord de Mise en Œuvre de Solutions Éducation et un Contrat Open Value Souscription de Solutions Éducation, et disposant de licences CAL Entreprise Suite</w:t>
      </w:r>
      <w:r>
        <w:fldChar w:fldCharType="begin"/>
      </w:r>
      <w:r w:rsidRPr="00FD6067">
        <w:rPr>
          <w:lang w:val="fr-FR"/>
        </w:rPr>
        <w:instrText>XE "Enterprise CAL Suite"</w:instrText>
      </w:r>
      <w:r>
        <w:fldChar w:fldCharType="end"/>
      </w:r>
      <w:r w:rsidRPr="00FD6067">
        <w:rPr>
          <w:lang w:val="fr-FR"/>
        </w:rPr>
        <w:t xml:space="preserve"> ou CAL Entreprise Exchange avec Services avec une SA active, bénéficient de licences complètes pour Exchange Online Protection</w:t>
      </w:r>
      <w:r>
        <w:fldChar w:fldCharType="begin"/>
      </w:r>
      <w:r w:rsidRPr="00FD6067">
        <w:rPr>
          <w:lang w:val="fr-FR"/>
        </w:rPr>
        <w:instrText>XE "Exchange Online Protection"</w:instrText>
      </w:r>
      <w:r>
        <w:fldChar w:fldCharType="end"/>
      </w:r>
      <w:r w:rsidRPr="00FD6067">
        <w:rPr>
          <w:lang w:val="fr-FR"/>
        </w:rPr>
        <w:t>, quel que soit le nombre de licences CAL Entreprise Suite ou CAL Entreprise Exchange avec Services dont ils disposent.</w:t>
      </w:r>
      <w:r w:rsidR="003154F5" w:rsidRPr="00FD6067">
        <w:rPr>
          <w:lang w:val="fr-FR"/>
        </w:rPr>
        <w:t xml:space="preserve"> </w:t>
      </w:r>
      <w:r w:rsidRPr="00FD6067">
        <w:rPr>
          <w:lang w:val="fr-FR"/>
        </w:rPr>
        <w:t>Veuillez vous référer aux notes relatives aux produits CAL Entreprise Suite ou CAL Entreprise Exchange avec Services pour plus de détails sur le provisioning.</w:t>
      </w:r>
    </w:p>
    <w:p w:rsidR="00450EF0" w:rsidRPr="00FD6067" w:rsidRDefault="00450EF0" w:rsidP="0073317D">
      <w:pPr>
        <w:pStyle w:val="ProductList-Body"/>
        <w:rPr>
          <w:lang w:val="fr-FR"/>
        </w:rPr>
      </w:pPr>
    </w:p>
    <w:p w:rsidR="00450EF0" w:rsidRPr="00FD6067" w:rsidRDefault="00450EF0" w:rsidP="00450EF0">
      <w:pPr>
        <w:pStyle w:val="ProductList-Body"/>
        <w:rPr>
          <w:b/>
          <w:lang w:val="fr-FR"/>
        </w:rPr>
      </w:pPr>
      <w:r w:rsidRPr="00FD6067">
        <w:rPr>
          <w:b/>
          <w:color w:val="00188F"/>
          <w:lang w:val="fr-FR"/>
        </w:rPr>
        <w:t>SL Utilisateur Module Complémentaire</w:t>
      </w:r>
    </w:p>
    <w:p w:rsidR="00450EF0" w:rsidRPr="00FD6067" w:rsidRDefault="00450EF0" w:rsidP="00450EF0">
      <w:pPr>
        <w:pStyle w:val="ProductList-Body"/>
        <w:rPr>
          <w:lang w:val="fr-FR"/>
        </w:rPr>
      </w:pPr>
      <w:r w:rsidRPr="00FD6067">
        <w:rPr>
          <w:lang w:val="fr-FR"/>
        </w:rPr>
        <w:t xml:space="preserve">Consultez la rubrique </w:t>
      </w:r>
      <w:hyperlink w:anchor="AddOn" w:history="1">
        <w:r w:rsidRPr="00FD6067">
          <w:rPr>
            <w:rStyle w:val="Hyperlink"/>
            <w:lang w:val="fr-FR"/>
          </w:rPr>
          <w:t>SL Utilisateur Module Complémentaire</w:t>
        </w:r>
      </w:hyperlink>
      <w:r w:rsidRPr="00FD6067">
        <w:rPr>
          <w:lang w:val="fr-FR"/>
        </w:rPr>
        <w:t xml:space="preserve"> relative aux suites Offices 365 pour en savoir plus.</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E40B5" w:rsidRDefault="00EE40B5" w:rsidP="00680B4D">
      <w:pPr>
        <w:pStyle w:val="ProductList-Offering2Heading"/>
        <w:outlineLvl w:val="2"/>
      </w:pPr>
      <w:r w:rsidRPr="00FD6067">
        <w:rPr>
          <w:lang w:val="fr-FR"/>
        </w:rPr>
        <w:tab/>
      </w:r>
      <w:bookmarkStart w:id="1142" w:name="_Toc378147665"/>
      <w:bookmarkStart w:id="1143" w:name="_Toc378151562"/>
      <w:bookmarkStart w:id="1144" w:name="_Toc379797349"/>
      <w:bookmarkStart w:id="1145" w:name="_Toc380513371"/>
      <w:bookmarkStart w:id="1146" w:name="_Toc380655421"/>
      <w:bookmarkStart w:id="1147" w:name="_Toc383683715"/>
      <w: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3"/>
        <w:gridCol w:w="997"/>
        <w:gridCol w:w="739"/>
        <w:gridCol w:w="739"/>
        <w:gridCol w:w="739"/>
        <w:gridCol w:w="739"/>
        <w:gridCol w:w="738"/>
        <w:gridCol w:w="739"/>
        <w:gridCol w:w="739"/>
        <w:gridCol w:w="739"/>
        <w:gridCol w:w="739"/>
      </w:tblGrid>
      <w:tr w:rsidR="00D53A28" w:rsidTr="00955665">
        <w:trPr>
          <w:cantSplit/>
          <w:tblHeader/>
        </w:trPr>
        <w:tc>
          <w:tcPr>
            <w:tcW w:w="3093"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997"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955665">
        <w:trPr>
          <w:cantSplit/>
          <w:tblHeader/>
        </w:trPr>
        <w:tc>
          <w:tcPr>
            <w:tcW w:w="3093" w:type="dxa"/>
            <w:tcBorders>
              <w:top w:val="nil"/>
              <w:left w:val="nil"/>
              <w:bottom w:val="dashSmallGap" w:sz="4" w:space="0" w:color="BFBFBF" w:themeColor="background1" w:themeShade="BF"/>
              <w:right w:val="nil"/>
            </w:tcBorders>
          </w:tcPr>
          <w:p w:rsidR="00D53A28" w:rsidRPr="00FD6067" w:rsidRDefault="00D53A28" w:rsidP="00F73609">
            <w:pPr>
              <w:pStyle w:val="ProductList-Offering2"/>
              <w:rPr>
                <w:lang w:val="fr-FR"/>
              </w:rPr>
            </w:pPr>
            <w:bookmarkStart w:id="1148" w:name="_Toc379797350"/>
            <w:bookmarkStart w:id="1149" w:name="_Toc380513372"/>
            <w:bookmarkStart w:id="1150" w:name="_Toc380655422"/>
            <w:bookmarkStart w:id="1151" w:name="_Toc383683716"/>
            <w:r w:rsidRPr="00FD6067">
              <w:rPr>
                <w:lang w:val="fr-FR"/>
              </w:rPr>
              <w:t>Lync Online Plan 1</w:t>
            </w:r>
            <w:r>
              <w:fldChar w:fldCharType="begin"/>
            </w:r>
            <w:r w:rsidRPr="00FD6067">
              <w:rPr>
                <w:lang w:val="fr-FR"/>
              </w:rPr>
              <w:instrText>XE "Lync Online Plan 1"</w:instrText>
            </w:r>
            <w:r>
              <w:fldChar w:fldCharType="end"/>
            </w:r>
            <w:r w:rsidRPr="00FD6067">
              <w:rPr>
                <w:lang w:val="fr-FR"/>
              </w:rPr>
              <w:t xml:space="preserve"> (SL Utilisateur)</w:t>
            </w:r>
            <w:bookmarkEnd w:id="1148"/>
            <w:bookmarkEnd w:id="1149"/>
            <w:bookmarkEnd w:id="1150"/>
            <w:bookmarkEnd w:id="1151"/>
          </w:p>
        </w:tc>
        <w:tc>
          <w:tcPr>
            <w:tcW w:w="997" w:type="dxa"/>
            <w:tcBorders>
              <w:top w:val="nil"/>
              <w:left w:val="nil"/>
              <w:bottom w:val="dashSmallGap" w:sz="4" w:space="0" w:color="BFBFBF" w:themeColor="background1" w:themeShade="BF"/>
              <w:right w:val="nil"/>
            </w:tcBorders>
            <w:vAlign w:val="center"/>
          </w:tcPr>
          <w:p w:rsidR="00D53A28" w:rsidRDefault="00D53A2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Pr="007F2038" w:rsidRDefault="007F2038" w:rsidP="00C4636F">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D53A28" w:rsidP="00C4636F">
            <w:pPr>
              <w:pStyle w:val="ProductList-OfferingBody"/>
              <w:ind w:left="-113"/>
              <w:jc w:val="center"/>
            </w:pPr>
          </w:p>
        </w:tc>
        <w:tc>
          <w:tcPr>
            <w:tcW w:w="738" w:type="dxa"/>
            <w:shd w:val="clear" w:color="auto" w:fill="70AD47" w:themeFill="accent6"/>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Pr="00B64F05" w:rsidRDefault="00B64F05" w:rsidP="00C4636F">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D53A28" w:rsidRPr="00B64F05" w:rsidRDefault="00B64F05" w:rsidP="00C4636F">
            <w:pPr>
              <w:pStyle w:val="ProductList-OfferingBody"/>
              <w:ind w:left="-113"/>
              <w:jc w:val="center"/>
            </w:pPr>
            <w:r w:rsidRPr="00B64F05">
              <w:fldChar w:fldCharType="begin"/>
            </w:r>
            <w:r w:rsidRPr="00B64F05">
              <w:instrText xml:space="preserve"> AutoTextList  \s NoStyle \t “Programme Open Value sans option couvrant l’ensemble de l’organisation” </w:instrText>
            </w:r>
            <w:r w:rsidRPr="00B64F05">
              <w:fldChar w:fldCharType="separate"/>
            </w:r>
            <w:r w:rsidRPr="00B64F05">
              <w:t xml:space="preserve"> P </w:t>
            </w:r>
            <w:r w:rsidRPr="00B64F05">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B64F05" w:rsidP="00C4636F">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r>
      <w:tr w:rsidR="00D53A28" w:rsidTr="00955665">
        <w:trPr>
          <w:cantSplit/>
          <w:trHeight w:val="44"/>
          <w:tblHeader/>
        </w:trPr>
        <w:tc>
          <w:tcPr>
            <w:tcW w:w="3093"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F73609">
            <w:pPr>
              <w:pStyle w:val="ProductList-Offering2"/>
              <w:rPr>
                <w:lang w:val="fr-FR"/>
              </w:rPr>
            </w:pPr>
            <w:bookmarkStart w:id="1152" w:name="_Toc379797351"/>
            <w:bookmarkStart w:id="1153" w:name="_Toc380513373"/>
            <w:bookmarkStart w:id="1154" w:name="_Toc380655423"/>
            <w:bookmarkStart w:id="1155" w:name="_Toc383683717"/>
            <w:r w:rsidRPr="00FD6067">
              <w:rPr>
                <w:lang w:val="fr-FR"/>
              </w:rPr>
              <w:t>Module Complémentaire Lync Online Plan 1</w:t>
            </w:r>
            <w:r>
              <w:fldChar w:fldCharType="begin"/>
            </w:r>
            <w:r w:rsidRPr="00FD6067">
              <w:rPr>
                <w:lang w:val="fr-FR"/>
              </w:rPr>
              <w:instrText>XE "Lync Online Plan 1"</w:instrText>
            </w:r>
            <w:r>
              <w:fldChar w:fldCharType="end"/>
            </w:r>
            <w:r>
              <w:fldChar w:fldCharType="begin"/>
            </w:r>
            <w:r w:rsidRPr="00FD6067">
              <w:rPr>
                <w:lang w:val="fr-FR"/>
              </w:rPr>
              <w:instrText>XE "Module Complémentaire Lync Online Plan 1"</w:instrText>
            </w:r>
            <w:r>
              <w:fldChar w:fldCharType="end"/>
            </w:r>
            <w:r w:rsidRPr="00FD6067">
              <w:rPr>
                <w:lang w:val="fr-FR"/>
              </w:rPr>
              <w:t xml:space="preserve"> (SL Utilisateur)</w:t>
            </w:r>
            <w:bookmarkEnd w:id="1152"/>
            <w:bookmarkEnd w:id="1153"/>
            <w:bookmarkEnd w:id="1154"/>
            <w:bookmarkEnd w:id="1155"/>
          </w:p>
        </w:tc>
        <w:tc>
          <w:tcPr>
            <w:tcW w:w="99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C4636F">
            <w:pPr>
              <w:pStyle w:val="ProductList-OfferingBody"/>
              <w:ind w:left="-113"/>
              <w:jc w:val="center"/>
              <w:rPr>
                <w:lang w:val="fr-FR"/>
              </w:rPr>
            </w:pPr>
          </w:p>
        </w:tc>
        <w:tc>
          <w:tcPr>
            <w:tcW w:w="739" w:type="dxa"/>
            <w:shd w:val="clear" w:color="auto" w:fill="70AD47" w:themeFill="accent6"/>
            <w:vAlign w:val="center"/>
          </w:tcPr>
          <w:p w:rsidR="00D53A28" w:rsidRDefault="007F2038" w:rsidP="00C4636F">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8"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r>
      <w:tr w:rsidR="00D53A28" w:rsidTr="00955665">
        <w:trPr>
          <w:cantSplit/>
          <w:trHeight w:val="44"/>
          <w:tblHeader/>
        </w:trPr>
        <w:tc>
          <w:tcPr>
            <w:tcW w:w="3093"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F73609">
            <w:pPr>
              <w:pStyle w:val="ProductList-Offering2"/>
              <w:rPr>
                <w:lang w:val="fr-FR"/>
              </w:rPr>
            </w:pPr>
            <w:bookmarkStart w:id="1156" w:name="_Toc379797352"/>
            <w:bookmarkStart w:id="1157" w:name="_Toc380513374"/>
            <w:bookmarkStart w:id="1158" w:name="_Toc380655424"/>
            <w:bookmarkStart w:id="1159" w:name="_Toc383683718"/>
            <w:r w:rsidRPr="00FD6067">
              <w:rPr>
                <w:lang w:val="fr-FR"/>
              </w:rPr>
              <w:t>Lync Online Plan 1G</w:t>
            </w:r>
            <w:r>
              <w:fldChar w:fldCharType="begin"/>
            </w:r>
            <w:r w:rsidRPr="00FD6067">
              <w:rPr>
                <w:lang w:val="fr-FR"/>
              </w:rPr>
              <w:instrText>XE "Lync Online Plan 1G"</w:instrText>
            </w:r>
            <w:r>
              <w:fldChar w:fldCharType="end"/>
            </w:r>
            <w:r w:rsidRPr="00FD6067">
              <w:rPr>
                <w:lang w:val="fr-FR"/>
              </w:rPr>
              <w:t xml:space="preserve"> (SL Utilisateur)</w:t>
            </w:r>
            <w:bookmarkEnd w:id="1156"/>
            <w:bookmarkEnd w:id="1157"/>
            <w:bookmarkEnd w:id="1158"/>
            <w:bookmarkEnd w:id="1159"/>
          </w:p>
        </w:tc>
        <w:tc>
          <w:tcPr>
            <w:tcW w:w="99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C4636F">
            <w:pPr>
              <w:pStyle w:val="ProductList-OfferingBody"/>
              <w:ind w:left="-113"/>
              <w:jc w:val="center"/>
              <w:rPr>
                <w:lang w:val="fr-FR"/>
              </w:rPr>
            </w:pPr>
          </w:p>
        </w:tc>
        <w:tc>
          <w:tcPr>
            <w:tcW w:w="739" w:type="dxa"/>
            <w:shd w:val="clear" w:color="auto" w:fill="70AD47" w:themeFill="accent6"/>
            <w:vAlign w:val="center"/>
          </w:tcPr>
          <w:p w:rsidR="00D53A28" w:rsidRPr="005A0966" w:rsidRDefault="007F2038" w:rsidP="00C4636F">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8"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C4636F">
            <w:pPr>
              <w:pStyle w:val="ProductList-OfferingBody"/>
              <w:ind w:left="-113"/>
              <w:jc w:val="center"/>
            </w:pPr>
          </w:p>
        </w:tc>
      </w:tr>
      <w:tr w:rsidR="00D53A28" w:rsidTr="00955665">
        <w:trPr>
          <w:cantSplit/>
          <w:tblHeader/>
        </w:trPr>
        <w:tc>
          <w:tcPr>
            <w:tcW w:w="3093"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F73609">
            <w:pPr>
              <w:pStyle w:val="ProductList-Offering2"/>
              <w:rPr>
                <w:lang w:val="fr-FR"/>
              </w:rPr>
            </w:pPr>
            <w:bookmarkStart w:id="1160" w:name="_Toc379797353"/>
            <w:bookmarkStart w:id="1161" w:name="_Toc380513375"/>
            <w:bookmarkStart w:id="1162" w:name="_Toc380655425"/>
            <w:bookmarkStart w:id="1163" w:name="_Toc383683719"/>
            <w:r w:rsidRPr="00FD6067">
              <w:rPr>
                <w:lang w:val="fr-FR"/>
              </w:rPr>
              <w:t>Lync Online Plan 2</w:t>
            </w:r>
            <w:r>
              <w:fldChar w:fldCharType="begin"/>
            </w:r>
            <w:r w:rsidRPr="00FD6067">
              <w:rPr>
                <w:lang w:val="fr-FR"/>
              </w:rPr>
              <w:instrText>XE "Lync Online Plan 2"</w:instrText>
            </w:r>
            <w:r>
              <w:fldChar w:fldCharType="end"/>
            </w:r>
            <w:r w:rsidRPr="00FD6067">
              <w:rPr>
                <w:lang w:val="fr-FR"/>
              </w:rPr>
              <w:t xml:space="preserve"> (SL Utilisateur)</w:t>
            </w:r>
            <w:bookmarkEnd w:id="1160"/>
            <w:bookmarkEnd w:id="1161"/>
            <w:bookmarkEnd w:id="1162"/>
            <w:bookmarkEnd w:id="1163"/>
          </w:p>
        </w:tc>
        <w:tc>
          <w:tcPr>
            <w:tcW w:w="99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7F2038" w:rsidP="00C4636F">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D53A28" w:rsidP="00C4636F">
            <w:pPr>
              <w:pStyle w:val="ProductList-OfferingBody"/>
              <w:ind w:left="-113"/>
              <w:jc w:val="center"/>
            </w:pPr>
          </w:p>
        </w:tc>
        <w:tc>
          <w:tcPr>
            <w:tcW w:w="738" w:type="dxa"/>
            <w:shd w:val="clear" w:color="auto" w:fill="70AD47" w:themeFill="accent6"/>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B64F05" w:rsidP="00C4636F">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D53A28" w:rsidRDefault="00B64F05" w:rsidP="00C4636F">
            <w:pPr>
              <w:pStyle w:val="ProductList-OfferingBody"/>
              <w:ind w:left="-113"/>
              <w:jc w:val="center"/>
            </w:pPr>
            <w:r w:rsidRPr="00B64F05">
              <w:fldChar w:fldCharType="begin"/>
            </w:r>
            <w:r w:rsidRPr="00B64F05">
              <w:instrText xml:space="preserve"> AutoTextList  \s NoStyle \t “Programme Open Value sans option couvrant l’ensemble de l’organisation” </w:instrText>
            </w:r>
            <w:r w:rsidRPr="00B64F05">
              <w:fldChar w:fldCharType="separate"/>
            </w:r>
            <w:r w:rsidRPr="00B64F05">
              <w:t xml:space="preserve"> P </w:t>
            </w:r>
            <w:r w:rsidRPr="00B64F05">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B64F05" w:rsidP="00C4636F">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r>
      <w:tr w:rsidR="00D53A28" w:rsidTr="00955665">
        <w:trPr>
          <w:cantSplit/>
          <w:tblHeader/>
        </w:trPr>
        <w:tc>
          <w:tcPr>
            <w:tcW w:w="3093" w:type="dxa"/>
            <w:tcBorders>
              <w:top w:val="dashSmallGap" w:sz="4" w:space="0" w:color="BFBFBF" w:themeColor="background1" w:themeShade="BF"/>
              <w:left w:val="nil"/>
              <w:bottom w:val="nil"/>
              <w:right w:val="nil"/>
            </w:tcBorders>
          </w:tcPr>
          <w:p w:rsidR="00D53A28" w:rsidRPr="00FD6067" w:rsidRDefault="00D53A28" w:rsidP="00F73609">
            <w:pPr>
              <w:pStyle w:val="ProductList-Offering2"/>
              <w:rPr>
                <w:lang w:val="fr-FR"/>
              </w:rPr>
            </w:pPr>
            <w:bookmarkStart w:id="1164" w:name="_Toc379797354"/>
            <w:bookmarkStart w:id="1165" w:name="_Toc380513376"/>
            <w:bookmarkStart w:id="1166" w:name="_Toc380655426"/>
            <w:bookmarkStart w:id="1167" w:name="_Toc383683720"/>
            <w:r w:rsidRPr="00FD6067">
              <w:rPr>
                <w:lang w:val="fr-FR"/>
              </w:rPr>
              <w:t>Lync Online Plan 2G</w:t>
            </w:r>
            <w:r>
              <w:fldChar w:fldCharType="begin"/>
            </w:r>
            <w:r w:rsidRPr="00FD6067">
              <w:rPr>
                <w:lang w:val="fr-FR"/>
              </w:rPr>
              <w:instrText>XE "Lync Online Plan 2G"</w:instrText>
            </w:r>
            <w:r>
              <w:fldChar w:fldCharType="end"/>
            </w:r>
            <w:r w:rsidRPr="00FD6067">
              <w:rPr>
                <w:lang w:val="fr-FR"/>
              </w:rPr>
              <w:t xml:space="preserve"> (SL Utilisateur)</w:t>
            </w:r>
            <w:bookmarkEnd w:id="1164"/>
            <w:bookmarkEnd w:id="1165"/>
            <w:bookmarkEnd w:id="1166"/>
            <w:bookmarkEnd w:id="1167"/>
          </w:p>
        </w:tc>
        <w:tc>
          <w:tcPr>
            <w:tcW w:w="997" w:type="dxa"/>
            <w:tcBorders>
              <w:top w:val="dashSmallGap" w:sz="4" w:space="0" w:color="BFBFBF" w:themeColor="background1" w:themeShade="BF"/>
              <w:left w:val="nil"/>
              <w:bottom w:val="nil"/>
              <w:right w:val="nil"/>
            </w:tcBorders>
            <w:shd w:val="clear" w:color="auto" w:fill="auto"/>
            <w:vAlign w:val="center"/>
          </w:tcPr>
          <w:p w:rsidR="00D53A28" w:rsidRPr="00FD6067" w:rsidRDefault="00D53A28"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C4636F">
            <w:pPr>
              <w:pStyle w:val="ProductList-OfferingBody"/>
              <w:ind w:left="-113"/>
              <w:jc w:val="center"/>
              <w:rPr>
                <w:lang w:val="fr-FR"/>
              </w:rPr>
            </w:pPr>
          </w:p>
        </w:tc>
        <w:tc>
          <w:tcPr>
            <w:tcW w:w="739" w:type="dxa"/>
            <w:shd w:val="clear" w:color="auto" w:fill="70AD47" w:themeFill="accent6"/>
            <w:vAlign w:val="center"/>
          </w:tcPr>
          <w:p w:rsidR="00D53A28" w:rsidRPr="005A0966" w:rsidRDefault="007F2038" w:rsidP="00C4636F">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8"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90"/>
        <w:gridCol w:w="3104"/>
      </w:tblGrid>
      <w:tr w:rsidR="00F73609" w:rsidTr="00CF6741">
        <w:tc>
          <w:tcPr>
            <w:tcW w:w="3596" w:type="dxa"/>
          </w:tcPr>
          <w:p w:rsidR="00F73609" w:rsidRPr="00FD6067" w:rsidRDefault="00F73609" w:rsidP="00F73609">
            <w:pPr>
              <w:pStyle w:val="ProductList-Body"/>
              <w:rPr>
                <w:b/>
                <w:lang w:val="fr-FR"/>
              </w:rPr>
            </w:pPr>
            <w:r w:rsidRPr="00FD6067">
              <w:rPr>
                <w:lang w:val="fr-FR"/>
              </w:rPr>
              <w:t xml:space="preserve">Éligible à réduction : </w:t>
            </w:r>
            <w:r w:rsidRPr="00FD6067">
              <w:rPr>
                <w:b/>
                <w:lang w:val="fr-FR"/>
              </w:rPr>
              <w:t>toutes les éditions</w:t>
            </w:r>
          </w:p>
        </w:tc>
        <w:tc>
          <w:tcPr>
            <w:tcW w:w="4090" w:type="dxa"/>
          </w:tcPr>
          <w:p w:rsidR="00F73609" w:rsidRDefault="007D159A" w:rsidP="00DF3BB8">
            <w:pPr>
              <w:pStyle w:val="ProductList-Body"/>
              <w:spacing w:before="20" w:after="20"/>
            </w:pPr>
            <w:r>
              <w:t xml:space="preserve">Groupe de Produits : </w:t>
            </w:r>
            <w:r>
              <w:rPr>
                <w:b/>
              </w:rPr>
              <w:t>Serveurs</w:t>
            </w:r>
          </w:p>
        </w:tc>
        <w:tc>
          <w:tcPr>
            <w:tcW w:w="3104" w:type="dxa"/>
          </w:tcPr>
          <w:p w:rsidR="00F73609" w:rsidRDefault="00F73609" w:rsidP="00F73609">
            <w:pPr>
              <w:pStyle w:val="ProductList-Body"/>
            </w:pPr>
          </w:p>
        </w:tc>
      </w:tr>
      <w:tr w:rsidR="00F73609" w:rsidRPr="00CC0010" w:rsidTr="00CF6741">
        <w:tc>
          <w:tcPr>
            <w:tcW w:w="3596" w:type="dxa"/>
          </w:tcPr>
          <w:p w:rsidR="00F73609" w:rsidRPr="00FD6067" w:rsidRDefault="00F73609" w:rsidP="00F73609">
            <w:pPr>
              <w:pStyle w:val="ProductList-Body"/>
              <w:rPr>
                <w:b/>
                <w:lang w:val="fr-FR"/>
              </w:rPr>
            </w:pPr>
            <w:r w:rsidRPr="00FD6067">
              <w:rPr>
                <w:lang w:val="fr-FR"/>
              </w:rPr>
              <w:t xml:space="preserve">Éligible à régularisation : </w:t>
            </w:r>
            <w:r w:rsidRPr="00FD6067">
              <w:rPr>
                <w:b/>
                <w:lang w:val="fr-FR"/>
              </w:rPr>
              <w:t>toutes les éditions</w:t>
            </w:r>
          </w:p>
        </w:tc>
        <w:tc>
          <w:tcPr>
            <w:tcW w:w="4090" w:type="dxa"/>
          </w:tcPr>
          <w:p w:rsidR="00F73609" w:rsidRPr="00FD6067" w:rsidRDefault="00F73609" w:rsidP="00F73609">
            <w:pPr>
              <w:pStyle w:val="ProductList-Body"/>
              <w:spacing w:before="20" w:after="20"/>
              <w:rPr>
                <w:lang w:val="fr-FR"/>
              </w:rPr>
            </w:pPr>
            <w:r w:rsidRPr="00FD6067">
              <w:rPr>
                <w:lang w:val="fr-FR"/>
              </w:rPr>
              <w:t xml:space="preserve">Éligible à l’extension de durée : </w:t>
            </w:r>
            <w:r w:rsidRPr="00FD6067">
              <w:rPr>
                <w:b/>
                <w:lang w:val="fr-FR"/>
              </w:rPr>
              <w:t>toutes les éditions</w:t>
            </w:r>
          </w:p>
        </w:tc>
        <w:tc>
          <w:tcPr>
            <w:tcW w:w="3104" w:type="dxa"/>
          </w:tcPr>
          <w:p w:rsidR="00F73609" w:rsidRPr="00FD6067" w:rsidRDefault="00F73609" w:rsidP="00F73609">
            <w:pPr>
              <w:pStyle w:val="ProductList-Body"/>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782C7B" w:rsidRPr="00FD6067" w:rsidRDefault="00F73609" w:rsidP="00782C7B">
      <w:pPr>
        <w:pStyle w:val="ProductList-Body"/>
        <w:rPr>
          <w:lang w:val="fr-FR"/>
        </w:rPr>
      </w:pPr>
      <w:r w:rsidRPr="00FD6067">
        <w:rPr>
          <w:lang w:val="fr-FR"/>
        </w:rPr>
        <w:t>Pour pouvoir accéder à l’ensemble des fonctionnalités de Lync Online Plan 1</w:t>
      </w:r>
      <w:r>
        <w:fldChar w:fldCharType="begin"/>
      </w:r>
      <w:r w:rsidRPr="00FD6067">
        <w:rPr>
          <w:lang w:val="fr-FR"/>
        </w:rPr>
        <w:instrText>XE "Lync Online Plan 1"</w:instrText>
      </w:r>
      <w:r>
        <w:fldChar w:fldCharType="end"/>
      </w:r>
      <w:r w:rsidRPr="00FD6067">
        <w:rPr>
          <w:lang w:val="fr-FR"/>
        </w:rPr>
        <w:t xml:space="preserve"> et Plan 2, il est nécessaire d’acquérir séparément et d’installer Microsoft Lync 2013</w:t>
      </w:r>
      <w:r>
        <w:fldChar w:fldCharType="begin"/>
      </w:r>
      <w:r w:rsidRPr="00FD6067">
        <w:rPr>
          <w:lang w:val="fr-FR"/>
        </w:rPr>
        <w:instrText>XE "Lync 2013"</w:instrText>
      </w:r>
      <w:r>
        <w:fldChar w:fldCharType="end"/>
      </w:r>
      <w:r w:rsidRPr="00FD6067">
        <w:rPr>
          <w:lang w:val="fr-FR"/>
        </w:rPr>
        <w:t xml:space="preserve"> (ou Lync 2011 pour Mac</w:t>
      </w:r>
      <w:r>
        <w:fldChar w:fldCharType="begin"/>
      </w:r>
      <w:r w:rsidRPr="00FD6067">
        <w:rPr>
          <w:lang w:val="fr-FR"/>
        </w:rPr>
        <w:instrText>XE "Lync 2011 pour Mac"</w:instrText>
      </w:r>
      <w:r>
        <w:fldChar w:fldCharType="end"/>
      </w:r>
      <w:r w:rsidRPr="00FD6067">
        <w:rPr>
          <w:lang w:val="fr-FR"/>
        </w:rPr>
        <w:t>).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3154F5" w:rsidRPr="00FD6067">
        <w:rPr>
          <w:lang w:val="fr-FR"/>
        </w:rPr>
        <w:t xml:space="preserve"> </w:t>
      </w:r>
      <w:r w:rsidRPr="00FD6067">
        <w:rPr>
          <w:lang w:val="fr-FR"/>
        </w:rPr>
        <w:t>Les clients peuvent utiliser le client Lync Basic 2013 gratuit pour leurs utilisateurs finaux sous Windows.</w:t>
      </w:r>
    </w:p>
    <w:p w:rsidR="00450EF0" w:rsidRPr="00FD6067" w:rsidRDefault="00450EF0" w:rsidP="00450EF0">
      <w:pPr>
        <w:pStyle w:val="ProductList-Body"/>
        <w:rPr>
          <w:lang w:val="fr-FR"/>
        </w:rPr>
      </w:pPr>
    </w:p>
    <w:p w:rsidR="00F910AC" w:rsidRPr="00FD6067" w:rsidRDefault="00450EF0" w:rsidP="00450EF0">
      <w:pPr>
        <w:pStyle w:val="ProductList-Body"/>
        <w:rPr>
          <w:lang w:val="fr-FR"/>
        </w:rPr>
      </w:pPr>
      <w:r w:rsidRPr="00FD6067">
        <w:rPr>
          <w:lang w:val="fr-FR"/>
        </w:rPr>
        <w:t xml:space="preserve">Consultez la rubrique </w:t>
      </w:r>
      <w:hyperlink w:anchor="AddOn" w:history="1">
        <w:r w:rsidR="00295E09" w:rsidRPr="00FD6067">
          <w:rPr>
            <w:rStyle w:val="Hyperlink"/>
            <w:lang w:val="fr-FR"/>
          </w:rPr>
          <w:t>SL Utilisateur Module Complémentaire</w:t>
        </w:r>
      </w:hyperlink>
      <w:r w:rsidRPr="00FD6067">
        <w:rPr>
          <w:lang w:val="fr-FR"/>
        </w:rPr>
        <w:t xml:space="preserve"> relative aux suites Offices 365 pour en savoir plus.</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405189" w:rsidRDefault="00405189" w:rsidP="00405189">
      <w:pPr>
        <w:pStyle w:val="ProductList-Offering2Heading"/>
        <w:outlineLvl w:val="2"/>
      </w:pPr>
      <w:bookmarkStart w:id="1168" w:name="_Toc379797317"/>
      <w:r w:rsidRPr="00FD6067">
        <w:rPr>
          <w:lang w:val="fr-FR"/>
        </w:rPr>
        <w:tab/>
      </w:r>
      <w:bookmarkStart w:id="1169" w:name="_Toc380513377"/>
      <w:bookmarkStart w:id="1170" w:name="_Toc380655427"/>
      <w:bookmarkStart w:id="1171" w:name="_Toc383683721"/>
      <w:r>
        <w:t>Applications Office 365</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D53A28" w:rsidTr="000C4BD0">
        <w:trPr>
          <w:cantSplit/>
          <w:tblHeader/>
        </w:trPr>
        <w:tc>
          <w:tcPr>
            <w:tcW w:w="3337"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5403A3">
        <w:trPr>
          <w:cantSplit/>
          <w:tblHeader/>
        </w:trPr>
        <w:tc>
          <w:tcPr>
            <w:tcW w:w="3337" w:type="dxa"/>
            <w:tcBorders>
              <w:top w:val="nil"/>
              <w:left w:val="nil"/>
              <w:bottom w:val="dashSmallGap" w:sz="4" w:space="0" w:color="BFBFBF" w:themeColor="background1" w:themeShade="BF"/>
              <w:right w:val="nil"/>
            </w:tcBorders>
          </w:tcPr>
          <w:p w:rsidR="00D53A28" w:rsidRDefault="00D53A28" w:rsidP="00405189">
            <w:pPr>
              <w:pStyle w:val="ProductList-Offering2"/>
            </w:pPr>
            <w:bookmarkStart w:id="1172" w:name="_Toc379797318"/>
            <w:bookmarkStart w:id="1173" w:name="_Toc380513378"/>
            <w:bookmarkStart w:id="1174" w:name="_Toc380655428"/>
            <w:bookmarkStart w:id="1175" w:name="_Toc383683722"/>
            <w:r>
              <w:t>Office 365 ProPlus</w:t>
            </w:r>
            <w:r>
              <w:fldChar w:fldCharType="begin"/>
            </w:r>
            <w:r>
              <w:instrText>XE "Office 365 ProPlus"</w:instrText>
            </w:r>
            <w:r>
              <w:fldChar w:fldCharType="end"/>
            </w:r>
            <w:r>
              <w:t xml:space="preserve"> (SL Utilisateur)</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D53A28" w:rsidRDefault="00D53A28"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Pr="00E26BA5" w:rsidRDefault="00E26BA5" w:rsidP="00FB719E">
            <w:pPr>
              <w:pStyle w:val="ProductList-OfferingBody"/>
              <w:ind w:left="-113"/>
              <w:jc w:val="center"/>
            </w:pPr>
            <w:r w:rsidRPr="00E26BA5">
              <w:fldChar w:fldCharType="begin"/>
            </w:r>
            <w:r w:rsidRPr="00E26BA5">
              <w:instrText xml:space="preserve"> AutoTextList  \s NoStyle \t “Produit Entreprise” </w:instrText>
            </w:r>
            <w:r w:rsidRPr="00E26BA5">
              <w:fldChar w:fldCharType="separate"/>
            </w:r>
            <w:r w:rsidRPr="00E26BA5">
              <w:t xml:space="preserve"> E </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D53A28" w:rsidP="00FB719E">
            <w:pPr>
              <w:pStyle w:val="ProductList-OfferingBody"/>
              <w:ind w:left="-113"/>
              <w:jc w:val="center"/>
            </w:pPr>
          </w:p>
        </w:tc>
        <w:tc>
          <w:tcPr>
            <w:tcW w:w="738" w:type="dxa"/>
            <w:shd w:val="clear" w:color="auto" w:fill="70AD47" w:themeFill="accent6"/>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Pr="00E26BA5" w:rsidRDefault="00E26BA5" w:rsidP="00FB719E">
            <w:pPr>
              <w:pStyle w:val="ProductList-OfferingBody"/>
              <w:ind w:left="-113"/>
              <w:jc w:val="center"/>
            </w:pPr>
            <w:r w:rsidRPr="00E26BA5">
              <w:fldChar w:fldCharType="begin"/>
            </w:r>
            <w:r w:rsidRPr="00E26BA5">
              <w:instrText xml:space="preserve"> AutoTextList  \s NoStyle \t “Licence Open et Open Value” </w:instrText>
            </w:r>
            <w:r w:rsidRPr="00E26BA5">
              <w:fldChar w:fldCharType="separate"/>
            </w:r>
            <w:r w:rsidRPr="00E26BA5">
              <w:t>OF</w:t>
            </w:r>
            <w:r w:rsidRPr="00E26BA5">
              <w:fldChar w:fldCharType="end"/>
            </w:r>
          </w:p>
        </w:tc>
        <w:tc>
          <w:tcPr>
            <w:tcW w:w="739" w:type="dxa"/>
            <w:shd w:val="clear" w:color="auto" w:fill="70AD47" w:themeFill="accent6"/>
            <w:vAlign w:val="center"/>
          </w:tcPr>
          <w:p w:rsidR="00D53A28" w:rsidRPr="00C667EE" w:rsidRDefault="00C667EE" w:rsidP="00FB719E">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r>
      <w:tr w:rsidR="00D53A28"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0C4BD0">
            <w:pPr>
              <w:pStyle w:val="ProductList-Offering2"/>
              <w:rPr>
                <w:lang w:val="fr-FR"/>
              </w:rPr>
            </w:pPr>
            <w:bookmarkStart w:id="1176" w:name="_Toc379797319"/>
            <w:bookmarkStart w:id="1177" w:name="_Toc380513379"/>
            <w:bookmarkStart w:id="1178" w:name="_Toc380655429"/>
            <w:bookmarkStart w:id="1179" w:name="_Toc383683723"/>
            <w:r w:rsidRPr="00FD6067">
              <w:rPr>
                <w:lang w:val="fr-FR"/>
              </w:rPr>
              <w:t>Office 365 ProPlus</w:t>
            </w:r>
            <w:r>
              <w:fldChar w:fldCharType="begin"/>
            </w:r>
            <w:r w:rsidRPr="00FD6067">
              <w:rPr>
                <w:lang w:val="fr-FR"/>
              </w:rPr>
              <w:instrText>XE "Office 365 ProPlus"</w:instrText>
            </w:r>
            <w:r>
              <w:fldChar w:fldCharType="end"/>
            </w:r>
            <w:r w:rsidRPr="00FD6067">
              <w:rPr>
                <w:lang w:val="fr-FR"/>
              </w:rPr>
              <w:t xml:space="preserve"> A</w:t>
            </w:r>
            <w:r>
              <w:fldChar w:fldCharType="begin"/>
            </w:r>
            <w:r w:rsidRPr="00FD6067">
              <w:rPr>
                <w:lang w:val="fr-FR"/>
              </w:rPr>
              <w:instrText>XE "Office 365 ProPlus A"</w:instrText>
            </w:r>
            <w:r>
              <w:fldChar w:fldCharType="end"/>
            </w:r>
            <w:r w:rsidRPr="00FD6067">
              <w:rPr>
                <w:lang w:val="fr-FR"/>
              </w:rPr>
              <w:t xml:space="preserve"> (SL Utilisateur)</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D53A28" w:rsidRDefault="00D53A28" w:rsidP="000C4BD0">
            <w:pPr>
              <w:pStyle w:val="ProductList-OfferingBody"/>
              <w:ind w:left="-113"/>
              <w:jc w:val="center"/>
            </w:pPr>
            <w:r>
              <w:t>1</w:t>
            </w:r>
          </w:p>
        </w:tc>
        <w:tc>
          <w:tcPr>
            <w:tcW w:w="739" w:type="dxa"/>
            <w:shd w:val="clear" w:color="auto" w:fill="70AD47" w:themeFill="accent6"/>
            <w:vAlign w:val="center"/>
          </w:tcPr>
          <w:p w:rsidR="00D53A28" w:rsidRDefault="00E26BA5" w:rsidP="000C4BD0">
            <w:pPr>
              <w:pStyle w:val="ProductList-OfferingBody"/>
              <w:ind w:left="-113"/>
              <w:jc w:val="center"/>
            </w:pPr>
            <w:r w:rsidRPr="00E26BA5">
              <w:fldChar w:fldCharType="begin"/>
            </w:r>
            <w:r w:rsidRPr="00E26BA5">
              <w:instrText xml:space="preserve"> AutoTextList  \s NoStyle \t “Produit Entreprise” </w:instrText>
            </w:r>
            <w:r w:rsidRPr="00E26BA5">
              <w:fldChar w:fldCharType="separate"/>
            </w:r>
            <w:r w:rsidRPr="00E26BA5">
              <w:t xml:space="preserve"> E </w:t>
            </w:r>
            <w:r w:rsidRPr="00E26BA5">
              <w:fldChar w:fldCharType="end"/>
            </w:r>
          </w:p>
        </w:tc>
        <w:tc>
          <w:tcPr>
            <w:tcW w:w="739" w:type="dxa"/>
            <w:shd w:val="clear" w:color="auto" w:fill="70AD47" w:themeFill="accent6"/>
            <w:vAlign w:val="center"/>
          </w:tcPr>
          <w:p w:rsidR="00D53A28" w:rsidRDefault="00E26BA5" w:rsidP="000C4BD0">
            <w:pPr>
              <w:pStyle w:val="ProductList-OfferingBody"/>
              <w:ind w:left="-113"/>
              <w:jc w:val="center"/>
            </w:pPr>
            <w:r w:rsidRPr="00E26BA5">
              <w:fldChar w:fldCharType="begin"/>
            </w:r>
            <w:r w:rsidRPr="00E26BA5">
              <w:instrText xml:space="preserve"> AutoTextList  \s NoStyle \t “Produit Supplémentaire sous EES uniquement” </w:instrText>
            </w:r>
            <w:r w:rsidRPr="00E26BA5">
              <w:fldChar w:fldCharType="separate"/>
            </w:r>
            <w:r w:rsidRPr="00E26BA5">
              <w:t>AE</w:t>
            </w:r>
            <w:r w:rsidRPr="00E26BA5">
              <w:fldChar w:fldCharType="end"/>
            </w:r>
            <w:r w:rsidR="00D53A28">
              <w:t xml:space="preserve">, </w:t>
            </w:r>
            <w:r w:rsidRPr="00E26BA5">
              <w:fldChar w:fldCharType="begin"/>
            </w:r>
            <w:r w:rsidRPr="00E26BA5">
              <w:instrText xml:space="preserve"> AutoTextList  \s NoStyle \t “Service en Ligne Entreprise sous EES uniquement” </w:instrText>
            </w:r>
            <w:r w:rsidRPr="00E26BA5">
              <w:fldChar w:fldCharType="separate"/>
            </w:r>
            <w:r w:rsidRPr="00E26BA5">
              <w:t>EE</w:t>
            </w:r>
            <w:r w:rsidRPr="00E26BA5">
              <w:fldChar w:fldCharType="end"/>
            </w:r>
          </w:p>
        </w:tc>
        <w:tc>
          <w:tcPr>
            <w:tcW w:w="739" w:type="dxa"/>
            <w:shd w:val="clear" w:color="auto" w:fill="BFBFBF" w:themeFill="background1" w:themeFillShade="BF"/>
            <w:vAlign w:val="center"/>
          </w:tcPr>
          <w:p w:rsidR="00D53A28" w:rsidRDefault="00D53A28" w:rsidP="000C4BD0">
            <w:pPr>
              <w:pStyle w:val="ProductList-OfferingBody"/>
              <w:ind w:left="-113"/>
              <w:jc w:val="center"/>
            </w:pPr>
          </w:p>
        </w:tc>
        <w:tc>
          <w:tcPr>
            <w:tcW w:w="738" w:type="dxa"/>
            <w:shd w:val="clear" w:color="auto" w:fill="BFBFBF" w:themeFill="background1" w:themeFillShade="BF"/>
            <w:vAlign w:val="center"/>
          </w:tcPr>
          <w:p w:rsidR="00D53A28" w:rsidRDefault="00D53A28" w:rsidP="000C4BD0">
            <w:pPr>
              <w:pStyle w:val="ProductList-OfferingBody"/>
              <w:ind w:left="-113"/>
              <w:jc w:val="center"/>
            </w:pPr>
          </w:p>
        </w:tc>
        <w:tc>
          <w:tcPr>
            <w:tcW w:w="739" w:type="dxa"/>
            <w:shd w:val="clear" w:color="auto" w:fill="70AD47" w:themeFill="accent6"/>
            <w:vAlign w:val="center"/>
          </w:tcPr>
          <w:p w:rsidR="00D53A28" w:rsidRPr="00E26BA5" w:rsidRDefault="00E26BA5" w:rsidP="000C4BD0">
            <w:pPr>
              <w:pStyle w:val="ProductList-OfferingBody"/>
              <w:ind w:left="-113"/>
              <w:jc w:val="center"/>
            </w:pPr>
            <w:r w:rsidRPr="00E26BA5">
              <w:rPr>
                <w:color w:val="000000" w:themeColor="text1"/>
              </w:rPr>
              <w:fldChar w:fldCharType="begin"/>
            </w:r>
            <w:r w:rsidRPr="00E26BA5">
              <w:rPr>
                <w:color w:val="000000" w:themeColor="text1"/>
              </w:rPr>
              <w:instrText xml:space="preserve"> AutoTextList  \s NoStyle \t “Licence Open” </w:instrText>
            </w:r>
            <w:r w:rsidRPr="00E26BA5">
              <w:rPr>
                <w:color w:val="000000" w:themeColor="text1"/>
              </w:rPr>
              <w:fldChar w:fldCharType="separate"/>
            </w:r>
            <w:r w:rsidRPr="00E26BA5">
              <w:rPr>
                <w:color w:val="000000" w:themeColor="text1"/>
              </w:rPr>
              <w:t>OL</w:t>
            </w:r>
            <w:r w:rsidRPr="00E26BA5">
              <w:rPr>
                <w:color w:val="000000" w:themeColor="text1"/>
              </w:rPr>
              <w:fldChar w:fldCharType="end"/>
            </w:r>
          </w:p>
        </w:tc>
        <w:tc>
          <w:tcPr>
            <w:tcW w:w="739" w:type="dxa"/>
            <w:shd w:val="clear" w:color="auto" w:fill="70AD47" w:themeFill="accent6"/>
            <w:vAlign w:val="center"/>
          </w:tcPr>
          <w:p w:rsidR="00D53A28" w:rsidRDefault="00C667EE" w:rsidP="000C4BD0">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0C4BD0">
            <w:pPr>
              <w:pStyle w:val="ProductList-OfferingBody"/>
              <w:ind w:left="-113"/>
              <w:jc w:val="center"/>
            </w:pPr>
          </w:p>
        </w:tc>
        <w:tc>
          <w:tcPr>
            <w:tcW w:w="739" w:type="dxa"/>
            <w:shd w:val="clear" w:color="auto" w:fill="BFBFBF" w:themeFill="background1" w:themeFillShade="BF"/>
            <w:vAlign w:val="center"/>
          </w:tcPr>
          <w:p w:rsidR="00D53A28" w:rsidRDefault="00D53A28" w:rsidP="000C4BD0">
            <w:pPr>
              <w:pStyle w:val="ProductList-OfferingBody"/>
              <w:ind w:left="-113"/>
              <w:jc w:val="center"/>
            </w:pPr>
          </w:p>
        </w:tc>
      </w:tr>
      <w:tr w:rsidR="00D53A28"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405189">
            <w:pPr>
              <w:pStyle w:val="ProductList-Offering2"/>
              <w:rPr>
                <w:lang w:val="fr-FR"/>
              </w:rPr>
            </w:pPr>
            <w:bookmarkStart w:id="1180" w:name="_Toc379797320"/>
            <w:bookmarkStart w:id="1181" w:name="_Toc380513380"/>
            <w:bookmarkStart w:id="1182" w:name="_Toc380655430"/>
            <w:bookmarkStart w:id="1183" w:name="_Toc383683724"/>
            <w:r w:rsidRPr="00FD6067">
              <w:rPr>
                <w:lang w:val="fr-FR"/>
              </w:rPr>
              <w:t>Office 365 ProPlus</w:t>
            </w:r>
            <w:r>
              <w:fldChar w:fldCharType="begin"/>
            </w:r>
            <w:r w:rsidRPr="00FD6067">
              <w:rPr>
                <w:lang w:val="fr-FR"/>
              </w:rPr>
              <w:instrText>XE "Office 365 ProPlus"</w:instrText>
            </w:r>
            <w:r>
              <w:fldChar w:fldCharType="end"/>
            </w:r>
            <w:r w:rsidRPr="00FD6067">
              <w:rPr>
                <w:lang w:val="fr-FR"/>
              </w:rPr>
              <w:t xml:space="preserve"> Secteur Public G</w:t>
            </w:r>
            <w:r>
              <w:fldChar w:fldCharType="begin"/>
            </w:r>
            <w:r w:rsidRPr="00FD6067">
              <w:rPr>
                <w:lang w:val="fr-FR"/>
              </w:rPr>
              <w:instrText>XE "Office 365 ProPlus Secteur Public G"</w:instrText>
            </w:r>
            <w:r>
              <w:fldChar w:fldCharType="end"/>
            </w:r>
            <w:r w:rsidRPr="00FD6067">
              <w:rPr>
                <w:lang w:val="fr-FR"/>
              </w:rPr>
              <w:t xml:space="preserve"> (SL Utilisateur)</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Pr="00FD6067" w:rsidRDefault="00D53A28"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FB719E">
            <w:pPr>
              <w:pStyle w:val="ProductList-OfferingBody"/>
              <w:ind w:left="-113"/>
              <w:jc w:val="center"/>
              <w:rPr>
                <w:lang w:val="fr-FR"/>
              </w:rPr>
            </w:pPr>
          </w:p>
        </w:tc>
        <w:tc>
          <w:tcPr>
            <w:tcW w:w="739" w:type="dxa"/>
            <w:shd w:val="clear" w:color="auto" w:fill="70AD47" w:themeFill="accent6"/>
            <w:vAlign w:val="center"/>
          </w:tcPr>
          <w:p w:rsidR="00D53A28" w:rsidRPr="00E26BA5" w:rsidRDefault="00E26BA5" w:rsidP="00FB719E">
            <w:pPr>
              <w:pStyle w:val="ProductList-OfferingBody"/>
              <w:ind w:left="-113"/>
              <w:jc w:val="center"/>
            </w:pPr>
            <w:r w:rsidRPr="00E26BA5">
              <w:fldChar w:fldCharType="begin"/>
            </w:r>
            <w:r w:rsidRPr="00FD6067">
              <w:rPr>
                <w:lang w:val="fr-FR"/>
              </w:rPr>
              <w:instrText xml:space="preserve"> AutoTextList  \s NoStyle \t “Produit Supplémentaire” </w:instrText>
            </w:r>
            <w:r w:rsidRPr="00E26BA5">
              <w:fldChar w:fldCharType="separate"/>
            </w:r>
            <w:r w:rsidRPr="00FD6067">
              <w:rPr>
                <w:lang w:val="fr-FR"/>
              </w:rPr>
              <w:t xml:space="preserve"> </w:t>
            </w:r>
            <w:r w:rsidRPr="00E26BA5">
              <w:t xml:space="preserve">A </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8"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r>
      <w:tr w:rsidR="00D53A28"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405189">
            <w:pPr>
              <w:pStyle w:val="ProductList-Offering2"/>
              <w:rPr>
                <w:lang w:val="fr-FR"/>
              </w:rPr>
            </w:pPr>
            <w:bookmarkStart w:id="1184" w:name="_Toc379797321"/>
            <w:bookmarkStart w:id="1185" w:name="_Toc380513381"/>
            <w:bookmarkStart w:id="1186" w:name="_Toc380655431"/>
            <w:bookmarkStart w:id="1187" w:name="_Toc383683725"/>
            <w:r w:rsidRPr="00FD6067">
              <w:rPr>
                <w:lang w:val="fr-FR"/>
              </w:rPr>
              <w:t>Transition d‘Office 365 ProPlus</w:t>
            </w:r>
            <w:r>
              <w:fldChar w:fldCharType="begin"/>
            </w:r>
            <w:r w:rsidRPr="00FD6067">
              <w:rPr>
                <w:lang w:val="fr-FR"/>
              </w:rPr>
              <w:instrText>XE "Office 365 ProPlus"</w:instrText>
            </w:r>
            <w:r>
              <w:fldChar w:fldCharType="end"/>
            </w:r>
            <w:r w:rsidRPr="00FD6067">
              <w:rPr>
                <w:lang w:val="fr-FR"/>
              </w:rPr>
              <w:t xml:space="preserve"> au titre de la SA</w:t>
            </w:r>
            <w:r>
              <w:fldChar w:fldCharType="begin"/>
            </w:r>
            <w:r w:rsidRPr="00FD6067">
              <w:rPr>
                <w:lang w:val="fr-FR"/>
              </w:rPr>
              <w:instrText>XE "Transition d’Office 365 ProPlus au titre de la SA"</w:instrText>
            </w:r>
            <w:r>
              <w:fldChar w:fldCharType="end"/>
            </w:r>
            <w:r w:rsidRPr="00FD6067">
              <w:rPr>
                <w:lang w:val="fr-FR"/>
              </w:rPr>
              <w:t xml:space="preserve"> (SL Utilisateur)</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D53A28" w:rsidRPr="00FD6067" w:rsidRDefault="00D53A28" w:rsidP="00FB719E">
            <w:pPr>
              <w:pStyle w:val="ProductList-OfferingBody"/>
              <w:ind w:left="-113"/>
              <w:jc w:val="center"/>
              <w:rPr>
                <w:lang w:val="fr-FR"/>
              </w:rPr>
            </w:pPr>
          </w:p>
        </w:tc>
        <w:tc>
          <w:tcPr>
            <w:tcW w:w="739" w:type="dxa"/>
            <w:shd w:val="clear" w:color="auto" w:fill="70AD47" w:themeFill="accent6"/>
            <w:vAlign w:val="center"/>
          </w:tcPr>
          <w:p w:rsidR="00D53A28" w:rsidRDefault="00D53A28" w:rsidP="00FB719E">
            <w:pPr>
              <w:pStyle w:val="ProductList-OfferingBody"/>
              <w:ind w:left="-113"/>
              <w:jc w:val="center"/>
            </w:pPr>
            <w:r w:rsidRPr="00FD6067">
              <w:rPr>
                <w:lang w:val="fr-FR"/>
              </w:rPr>
              <w:t xml:space="preserve"> </w:t>
            </w:r>
            <w:r>
              <w:t>E</w:t>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8"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r>
      <w:tr w:rsidR="00D53A28"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405189">
            <w:pPr>
              <w:pStyle w:val="ProductList-Offering2"/>
              <w:rPr>
                <w:lang w:val="fr-FR"/>
              </w:rPr>
            </w:pPr>
            <w:bookmarkStart w:id="1188" w:name="_Toc379797323"/>
            <w:bookmarkStart w:id="1189" w:name="_Toc380513382"/>
            <w:bookmarkStart w:id="1190" w:name="_Toc380655432"/>
            <w:bookmarkStart w:id="1191" w:name="_Toc383683726"/>
            <w:r w:rsidRPr="00FD6067">
              <w:rPr>
                <w:lang w:val="fr-FR"/>
              </w:rPr>
              <w:t>Project Online</w:t>
            </w:r>
            <w:r>
              <w:fldChar w:fldCharType="begin"/>
            </w:r>
            <w:r w:rsidRPr="00FD6067">
              <w:rPr>
                <w:lang w:val="fr-FR"/>
              </w:rPr>
              <w:instrText>XE "Project Online"</w:instrText>
            </w:r>
            <w:r>
              <w:fldChar w:fldCharType="end"/>
            </w:r>
            <w:r w:rsidRPr="00FD6067">
              <w:rPr>
                <w:lang w:val="fr-FR"/>
              </w:rPr>
              <w:t xml:space="preserve"> avec Project Pro pour Office 365</w:t>
            </w:r>
            <w:r>
              <w:fldChar w:fldCharType="begin"/>
            </w:r>
            <w:r w:rsidRPr="00FD6067">
              <w:rPr>
                <w:lang w:val="fr-FR"/>
              </w:rPr>
              <w:instrText>XE "Project Online avec Project Pro pour Office 365"</w:instrText>
            </w:r>
            <w:r>
              <w:fldChar w:fldCharType="end"/>
            </w:r>
            <w:r w:rsidRPr="00FD6067">
              <w:rPr>
                <w:lang w:val="fr-FR"/>
              </w:rPr>
              <w:t xml:space="preserve"> (SL Utilisateur)</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53A28" w:rsidRDefault="00D53A28"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Pr="005A0966"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D53A28" w:rsidP="00FB719E">
            <w:pPr>
              <w:pStyle w:val="ProductList-OfferingBody"/>
              <w:ind w:left="-113"/>
              <w:jc w:val="center"/>
            </w:pPr>
          </w:p>
        </w:tc>
        <w:tc>
          <w:tcPr>
            <w:tcW w:w="738"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Pr="005A0966" w:rsidRDefault="00D53A28" w:rsidP="00FB719E">
            <w:pPr>
              <w:pStyle w:val="ProductList-OfferingBody"/>
              <w:ind w:left="-113"/>
              <w:jc w:val="center"/>
            </w:pPr>
          </w:p>
        </w:tc>
      </w:tr>
      <w:tr w:rsidR="00D53A28"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Default="00D53A28" w:rsidP="00405189">
            <w:pPr>
              <w:pStyle w:val="ProductList-Offering2"/>
            </w:pPr>
            <w:bookmarkStart w:id="1192" w:name="_Toc379797324"/>
            <w:bookmarkStart w:id="1193" w:name="_Toc380513383"/>
            <w:bookmarkStart w:id="1194" w:name="_Toc380655433"/>
            <w:bookmarkStart w:id="1195" w:name="_Toc383683727"/>
            <w:r>
              <w:t>Project Pro pour Office 365</w:t>
            </w:r>
            <w:bookmarkEnd w:id="1192"/>
            <w:bookmarkEnd w:id="1193"/>
            <w:bookmarkEnd w:id="1194"/>
            <w:bookmarkEnd w:id="1195"/>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D53A28" w:rsidP="00FB719E">
            <w:pPr>
              <w:pStyle w:val="ProductList-OfferingBody"/>
              <w:ind w:left="-113"/>
              <w:jc w:val="center"/>
            </w:pPr>
          </w:p>
        </w:tc>
        <w:tc>
          <w:tcPr>
            <w:tcW w:w="738" w:type="dxa"/>
            <w:shd w:val="clear" w:color="auto" w:fill="70AD47" w:themeFill="accent6"/>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D53A28" w:rsidRDefault="00C667EE" w:rsidP="00FB719E">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r>
      <w:tr w:rsidR="00D53A28"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Default="00D53A28" w:rsidP="00405189">
            <w:pPr>
              <w:pStyle w:val="ProductList-Offering2"/>
            </w:pPr>
            <w:bookmarkStart w:id="1196" w:name="_Toc379797325"/>
            <w:bookmarkStart w:id="1197" w:name="_Toc380513384"/>
            <w:bookmarkStart w:id="1198" w:name="_Toc380655434"/>
            <w:bookmarkStart w:id="1199" w:name="_Toc383683728"/>
            <w:r>
              <w:t>Project Pro pour Office 365</w:t>
            </w:r>
            <w:r>
              <w:fldChar w:fldCharType="begin"/>
            </w:r>
            <w:r>
              <w:instrText>XE "Project Pro pour Office 365"</w:instrText>
            </w:r>
            <w:r>
              <w:fldChar w:fldCharType="end"/>
            </w:r>
            <w:r>
              <w:t xml:space="preserve"> A</w:t>
            </w:r>
            <w:bookmarkEnd w:id="1196"/>
            <w:bookmarkEnd w:id="1197"/>
            <w:bookmarkEnd w:id="1198"/>
            <w:bookmarkEnd w:id="1199"/>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FB719E">
            <w:pPr>
              <w:pStyle w:val="ProductList-OfferingBody"/>
              <w:ind w:left="-113"/>
              <w:jc w:val="center"/>
            </w:pPr>
            <w:r>
              <w:t>1</w:t>
            </w: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sous OVS-ES uniquement” </w:instrText>
            </w:r>
            <w:r w:rsidRPr="00E26BA5">
              <w:fldChar w:fldCharType="separate"/>
            </w:r>
            <w:r w:rsidRPr="00E26BA5">
              <w:t>AV</w:t>
            </w:r>
            <w:r w:rsidRPr="00E26BA5">
              <w:fldChar w:fldCharType="end"/>
            </w:r>
            <w:r w:rsidR="00D53A28">
              <w:t xml:space="preserve">, </w:t>
            </w:r>
            <w:r w:rsidRPr="00E26BA5">
              <w:fldChar w:fldCharType="begin"/>
            </w:r>
            <w:r w:rsidRPr="00E26BA5">
              <w:instrText xml:space="preserve"> AutoTextList  \s NoStyle \t “Offre Étudiant pour EES uniquement” </w:instrText>
            </w:r>
            <w:r w:rsidRPr="00E26BA5">
              <w:fldChar w:fldCharType="separate"/>
            </w:r>
            <w:r w:rsidRPr="00E26BA5">
              <w:t>SE</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8"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r>
      <w:tr w:rsidR="00D53A28"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53A28" w:rsidRDefault="00D53A28" w:rsidP="00405189">
            <w:pPr>
              <w:pStyle w:val="ProductList-Offering2"/>
            </w:pPr>
            <w:bookmarkStart w:id="1200" w:name="_Toc379797326"/>
            <w:bookmarkStart w:id="1201" w:name="_Toc380513385"/>
            <w:bookmarkStart w:id="1202" w:name="_Toc380655435"/>
            <w:bookmarkStart w:id="1203" w:name="_Toc383683729"/>
            <w:r>
              <w:t>Visio Pro pour Office 365</w:t>
            </w:r>
            <w:bookmarkEnd w:id="1200"/>
            <w:bookmarkEnd w:id="1201"/>
            <w:bookmarkEnd w:id="1202"/>
            <w:bookmarkEnd w:id="1203"/>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D53A28" w:rsidP="00FB719E">
            <w:pPr>
              <w:pStyle w:val="ProductList-OfferingBody"/>
              <w:ind w:left="-113"/>
              <w:jc w:val="center"/>
            </w:pPr>
          </w:p>
        </w:tc>
        <w:tc>
          <w:tcPr>
            <w:tcW w:w="738" w:type="dxa"/>
            <w:shd w:val="clear" w:color="auto" w:fill="70AD47" w:themeFill="accent6"/>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D53A28" w:rsidRDefault="00C667EE" w:rsidP="00FB719E">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r>
      <w:tr w:rsidR="00D53A28" w:rsidTr="000C4BD0">
        <w:trPr>
          <w:cantSplit/>
          <w:tblHeader/>
        </w:trPr>
        <w:tc>
          <w:tcPr>
            <w:tcW w:w="3337" w:type="dxa"/>
            <w:tcBorders>
              <w:top w:val="dashSmallGap" w:sz="4" w:space="0" w:color="BFBFBF" w:themeColor="background1" w:themeShade="BF"/>
              <w:left w:val="nil"/>
              <w:bottom w:val="nil"/>
              <w:right w:val="nil"/>
            </w:tcBorders>
          </w:tcPr>
          <w:p w:rsidR="00D53A28" w:rsidRDefault="00D53A28" w:rsidP="00405189">
            <w:pPr>
              <w:pStyle w:val="ProductList-Offering2"/>
            </w:pPr>
            <w:bookmarkStart w:id="1204" w:name="_Toc379797327"/>
            <w:bookmarkStart w:id="1205" w:name="_Toc380513386"/>
            <w:bookmarkStart w:id="1206" w:name="_Toc380655436"/>
            <w:bookmarkStart w:id="1207" w:name="_Toc383683730"/>
            <w:r>
              <w:t>Visio Pro pour Office 365</w:t>
            </w:r>
            <w:r>
              <w:fldChar w:fldCharType="begin"/>
            </w:r>
            <w:r>
              <w:instrText>XE "Visio Pro pour Office 365"</w:instrText>
            </w:r>
            <w:r>
              <w:fldChar w:fldCharType="end"/>
            </w:r>
            <w:r>
              <w:t xml:space="preserve"> A</w:t>
            </w:r>
            <w:bookmarkEnd w:id="1204"/>
            <w:bookmarkEnd w:id="1205"/>
            <w:bookmarkEnd w:id="1206"/>
            <w:bookmarkEnd w:id="1207"/>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D53A28" w:rsidRDefault="00D53A28"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FB719E">
            <w:pPr>
              <w:pStyle w:val="ProductList-OfferingBody"/>
              <w:ind w:left="-113"/>
              <w:jc w:val="center"/>
            </w:pPr>
            <w:r>
              <w:t>1</w:t>
            </w: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70AD47" w:themeFill="accent6"/>
            <w:vAlign w:val="center"/>
          </w:tcPr>
          <w:p w:rsidR="00D53A28" w:rsidRDefault="00E26BA5" w:rsidP="00FB719E">
            <w:pPr>
              <w:pStyle w:val="ProductList-OfferingBody"/>
              <w:ind w:left="-113"/>
              <w:jc w:val="center"/>
            </w:pPr>
            <w:r w:rsidRPr="00E26BA5">
              <w:fldChar w:fldCharType="begin"/>
            </w:r>
            <w:r w:rsidRPr="00E26BA5">
              <w:instrText xml:space="preserve"> AutoTextList  \s NoStyle \t “Produit Supplémentaire sous OVS-ES uniquement” </w:instrText>
            </w:r>
            <w:r w:rsidRPr="00E26BA5">
              <w:fldChar w:fldCharType="separate"/>
            </w:r>
            <w:r w:rsidRPr="00E26BA5">
              <w:t>AV</w:t>
            </w:r>
            <w:r w:rsidRPr="00E26BA5">
              <w:fldChar w:fldCharType="end"/>
            </w:r>
            <w:r>
              <w:t xml:space="preserve">, </w:t>
            </w:r>
            <w:r w:rsidRPr="00E26BA5">
              <w:fldChar w:fldCharType="begin"/>
            </w:r>
            <w:r w:rsidRPr="00E26BA5">
              <w:instrText xml:space="preserve"> AutoTextList  \s NoStyle \t “Offre Étudiant pour EES uniquement” </w:instrText>
            </w:r>
            <w:r w:rsidRPr="00E26BA5">
              <w:fldChar w:fldCharType="separate"/>
            </w:r>
            <w:r w:rsidRPr="00E26BA5">
              <w:t>SE</w:t>
            </w:r>
            <w:r w:rsidRPr="00E26BA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8" w:type="dxa"/>
            <w:shd w:val="clear" w:color="auto" w:fill="70AD47" w:themeFill="accent6"/>
            <w:vAlign w:val="center"/>
          </w:tcPr>
          <w:p w:rsidR="00D53A28" w:rsidRDefault="00D53A28" w:rsidP="00FB719E">
            <w:pPr>
              <w:pStyle w:val="ProductList-OfferingBody"/>
              <w:ind w:left="-113"/>
              <w:jc w:val="center"/>
            </w:pPr>
          </w:p>
        </w:tc>
        <w:tc>
          <w:tcPr>
            <w:tcW w:w="739" w:type="dxa"/>
            <w:shd w:val="clear" w:color="auto" w:fill="70AD47" w:themeFill="accent6"/>
            <w:vAlign w:val="center"/>
          </w:tcPr>
          <w:p w:rsidR="00D53A28" w:rsidRDefault="00E26BA5" w:rsidP="00FB719E">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c>
          <w:tcPr>
            <w:tcW w:w="739" w:type="dxa"/>
            <w:shd w:val="clear" w:color="auto" w:fill="BFBFBF" w:themeFill="background1" w:themeFillShade="BF"/>
            <w:vAlign w:val="center"/>
          </w:tcPr>
          <w:p w:rsidR="00D53A28" w:rsidRDefault="00D53A28" w:rsidP="00FB719E">
            <w:pPr>
              <w:pStyle w:val="ProductList-OfferingBody"/>
              <w:ind w:left="-113"/>
              <w:jc w:val="cente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9"/>
        <w:gridCol w:w="3429"/>
        <w:gridCol w:w="4112"/>
      </w:tblGrid>
      <w:tr w:rsidR="00405189" w:rsidRPr="00CC0010" w:rsidTr="0026381F">
        <w:tc>
          <w:tcPr>
            <w:tcW w:w="3249" w:type="dxa"/>
          </w:tcPr>
          <w:p w:rsidR="00405189" w:rsidRPr="00FD6067" w:rsidRDefault="00405189" w:rsidP="00FB719E">
            <w:pPr>
              <w:pStyle w:val="ProductList-Body"/>
              <w:spacing w:before="20" w:after="20"/>
              <w:rPr>
                <w:b/>
                <w:lang w:val="fr-FR"/>
              </w:rPr>
            </w:pPr>
            <w:r w:rsidRPr="00FD6067">
              <w:rPr>
                <w:lang w:val="fr-FR"/>
              </w:rPr>
              <w:t xml:space="preserve">Éligible à réduction : </w:t>
            </w:r>
            <w:r w:rsidRPr="00FD6067">
              <w:rPr>
                <w:b/>
                <w:lang w:val="fr-FR"/>
              </w:rPr>
              <w:t>toutes les éditions</w:t>
            </w:r>
          </w:p>
        </w:tc>
        <w:tc>
          <w:tcPr>
            <w:tcW w:w="3429" w:type="dxa"/>
          </w:tcPr>
          <w:p w:rsidR="00405189" w:rsidRDefault="00405189" w:rsidP="00FB719E">
            <w:pPr>
              <w:pStyle w:val="ProductList-Body"/>
              <w:spacing w:before="20" w:after="20"/>
            </w:pPr>
            <w:r>
              <w:t xml:space="preserve">Groupe de Produits : </w:t>
            </w:r>
            <w:r>
              <w:rPr>
                <w:b/>
              </w:rPr>
              <w:t>Applications</w:t>
            </w:r>
          </w:p>
        </w:tc>
        <w:tc>
          <w:tcPr>
            <w:tcW w:w="4112" w:type="dxa"/>
          </w:tcPr>
          <w:p w:rsidR="00405189" w:rsidRPr="00FD6067" w:rsidRDefault="00405189" w:rsidP="00FB719E">
            <w:pPr>
              <w:pStyle w:val="ProductList-Body"/>
              <w:spacing w:before="20" w:after="20"/>
              <w:rPr>
                <w:b/>
                <w:lang w:val="fr-FR"/>
              </w:rPr>
            </w:pPr>
            <w:r w:rsidRPr="00FD6067">
              <w:rPr>
                <w:lang w:val="fr-FR"/>
              </w:rPr>
              <w:t xml:space="preserve">Éligible à l’extension de durée : </w:t>
            </w:r>
            <w:r w:rsidRPr="00FD6067">
              <w:rPr>
                <w:b/>
                <w:lang w:val="fr-FR"/>
              </w:rPr>
              <w:t xml:space="preserve">Office 365 A, Project </w:t>
            </w:r>
          </w:p>
        </w:tc>
      </w:tr>
      <w:tr w:rsidR="00405189" w:rsidTr="0026381F">
        <w:tc>
          <w:tcPr>
            <w:tcW w:w="3249" w:type="dxa"/>
          </w:tcPr>
          <w:p w:rsidR="00405189" w:rsidRPr="00FD6067" w:rsidRDefault="00405189" w:rsidP="00FB719E">
            <w:pPr>
              <w:pStyle w:val="ProductList-Body"/>
              <w:spacing w:before="20" w:after="20"/>
              <w:rPr>
                <w:lang w:val="fr-FR"/>
              </w:rPr>
            </w:pPr>
            <w:r w:rsidRPr="00FD6067">
              <w:rPr>
                <w:lang w:val="fr-FR"/>
              </w:rPr>
              <w:t xml:space="preserve">Éligible à transition : </w:t>
            </w:r>
            <w:r w:rsidRPr="00FD6067">
              <w:rPr>
                <w:b/>
                <w:lang w:val="fr-FR"/>
              </w:rPr>
              <w:t>toutes les éditions</w:t>
            </w:r>
          </w:p>
        </w:tc>
        <w:tc>
          <w:tcPr>
            <w:tcW w:w="3429" w:type="dxa"/>
          </w:tcPr>
          <w:p w:rsidR="00405189" w:rsidRPr="00FD6067" w:rsidRDefault="00405189" w:rsidP="00FB719E">
            <w:pPr>
              <w:pStyle w:val="ProductList-Body"/>
              <w:spacing w:before="20" w:after="20"/>
              <w:rPr>
                <w:b/>
                <w:lang w:val="fr-FR"/>
              </w:rPr>
            </w:pPr>
            <w:r w:rsidRPr="00FD6067">
              <w:rPr>
                <w:lang w:val="fr-FR"/>
              </w:rPr>
              <w:t xml:space="preserve">Éligible à régularisation : </w:t>
            </w:r>
            <w:r w:rsidRPr="00FD6067">
              <w:rPr>
                <w:b/>
                <w:lang w:val="fr-FR"/>
              </w:rPr>
              <w:t>toutes les éditions</w:t>
            </w:r>
          </w:p>
        </w:tc>
        <w:tc>
          <w:tcPr>
            <w:tcW w:w="4112" w:type="dxa"/>
          </w:tcPr>
          <w:p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rsidR="00405189" w:rsidRPr="00FD6067" w:rsidRDefault="00405189" w:rsidP="00405189">
      <w:pPr>
        <w:pStyle w:val="ProductList-Body"/>
        <w:rPr>
          <w:b/>
          <w:lang w:val="fr-FR"/>
        </w:rPr>
      </w:pPr>
      <w:r w:rsidRPr="00FD6067">
        <w:rPr>
          <w:b/>
          <w:color w:val="00188F"/>
          <w:lang w:val="fr-FR"/>
        </w:rPr>
        <w:t>Éligibilité à l’achat de SL Utilisateur pour la transition d’Office 365 ProPlus</w:t>
      </w:r>
      <w:r>
        <w:fldChar w:fldCharType="begin"/>
      </w:r>
      <w:r w:rsidRPr="00FD6067">
        <w:rPr>
          <w:lang w:val="fr-FR"/>
        </w:rPr>
        <w:instrText>XE "Office 365 ProPlus"</w:instrText>
      </w:r>
      <w:r>
        <w:fldChar w:fldCharType="end"/>
      </w:r>
      <w:r w:rsidRPr="00FD6067">
        <w:rPr>
          <w:b/>
          <w:color w:val="00188F"/>
          <w:lang w:val="fr-FR"/>
        </w:rPr>
        <w:t xml:space="preserve"> au titre de la SA</w:t>
      </w:r>
      <w:r>
        <w:fldChar w:fldCharType="begin"/>
      </w:r>
      <w:r w:rsidRPr="00FD6067">
        <w:rPr>
          <w:lang w:val="fr-FR"/>
        </w:rPr>
        <w:instrText>XE "Transition d’Office 365 ProPlus au titre de la SA"</w:instrText>
      </w:r>
      <w:r>
        <w:fldChar w:fldCharType="end"/>
      </w:r>
    </w:p>
    <w:p w:rsidR="00405189" w:rsidRPr="00FD6067" w:rsidRDefault="00405189" w:rsidP="00405189">
      <w:pPr>
        <w:pStyle w:val="ProductList-Body"/>
        <w:rPr>
          <w:lang w:val="fr-FR"/>
        </w:rPr>
      </w:pPr>
      <w:r w:rsidRPr="00FD6067">
        <w:rPr>
          <w:lang w:val="fr-FR"/>
        </w:rPr>
        <w:t>Les clients peuvent acheter des licences de transition d’Office 365 ProPlus</w:t>
      </w:r>
      <w:r>
        <w:fldChar w:fldCharType="begin"/>
      </w:r>
      <w:r w:rsidRPr="00FD6067">
        <w:rPr>
          <w:lang w:val="fr-FR"/>
        </w:rPr>
        <w:instrText>XE "Office 365 ProPlus"</w:instrText>
      </w:r>
      <w:r>
        <w:fldChar w:fldCharType="end"/>
      </w:r>
      <w:r w:rsidRPr="00FD6067">
        <w:rPr>
          <w:lang w:val="fr-FR"/>
        </w:rPr>
        <w:t xml:space="preserve"> au titre de la SA</w:t>
      </w:r>
      <w:r>
        <w:fldChar w:fldCharType="begin"/>
      </w:r>
      <w:r w:rsidRPr="00FD6067">
        <w:rPr>
          <w:lang w:val="fr-FR"/>
        </w:rPr>
        <w:instrText>XE "Transition d’Office 365 ProPlus au titre de la SA"</w:instrText>
      </w:r>
      <w:r>
        <w:fldChar w:fldCharType="end"/>
      </w:r>
      <w:r w:rsidRPr="00FD6067">
        <w:rPr>
          <w:lang w:val="fr-FR"/>
        </w:rPr>
        <w:t xml:space="preserve"> uniquement s’ils disposent de la licence Office Professionnel Plus avec SA associée, couverte par un Accord de Mise en Œuvre Entreprise en cours de validité.</w:t>
      </w:r>
    </w:p>
    <w:p w:rsidR="00405189" w:rsidRPr="00FD6067" w:rsidRDefault="00405189" w:rsidP="00405189">
      <w:pPr>
        <w:pStyle w:val="ProductList-Body"/>
        <w:rPr>
          <w:lang w:val="fr-FR"/>
        </w:rPr>
      </w:pPr>
    </w:p>
    <w:p w:rsidR="00405189" w:rsidRPr="00FD6067" w:rsidRDefault="00405189" w:rsidP="00405189">
      <w:pPr>
        <w:pStyle w:val="ProductList-Body"/>
        <w:rPr>
          <w:b/>
          <w:color w:val="00188F"/>
          <w:lang w:val="fr-FR"/>
        </w:rPr>
      </w:pPr>
      <w:r w:rsidRPr="00FD6067">
        <w:rPr>
          <w:b/>
          <w:color w:val="00188F"/>
          <w:lang w:val="fr-FR"/>
        </w:rPr>
        <w:t>Utilisation d’Office Professionnel Plus 2010</w:t>
      </w:r>
      <w:r>
        <w:fldChar w:fldCharType="begin"/>
      </w:r>
      <w:r w:rsidRPr="00FD6067">
        <w:rPr>
          <w:lang w:val="fr-FR"/>
        </w:rPr>
        <w:instrText>XE "Office Professionnel Plus 2010"</w:instrText>
      </w:r>
      <w:r>
        <w:fldChar w:fldCharType="end"/>
      </w:r>
      <w:r w:rsidRPr="00FD6067">
        <w:rPr>
          <w:b/>
          <w:color w:val="00188F"/>
          <w:lang w:val="fr-FR"/>
        </w:rPr>
        <w:t xml:space="preserve"> ou d’Office 2011 Standard pour Mac</w:t>
      </w:r>
      <w:r>
        <w:fldChar w:fldCharType="begin"/>
      </w:r>
      <w:r w:rsidRPr="00FD6067">
        <w:rPr>
          <w:lang w:val="fr-FR"/>
        </w:rPr>
        <w:instrText>XE "Office 2011 Standard pour Mac"</w:instrText>
      </w:r>
      <w:r>
        <w:fldChar w:fldCharType="end"/>
      </w:r>
      <w:r w:rsidRPr="00FD6067">
        <w:rPr>
          <w:b/>
          <w:color w:val="00188F"/>
          <w:lang w:val="fr-FR"/>
        </w:rPr>
        <w:t xml:space="preserve"> au titre de l’éligibilité du support</w:t>
      </w:r>
    </w:p>
    <w:p w:rsidR="00405189" w:rsidRPr="00FD6067" w:rsidRDefault="00405189" w:rsidP="00405189">
      <w:pPr>
        <w:pStyle w:val="ProductList-Body"/>
        <w:rPr>
          <w:lang w:val="fr-FR"/>
        </w:rPr>
      </w:pPr>
      <w:r w:rsidRPr="00FD6067">
        <w:rPr>
          <w:lang w:val="fr-FR"/>
        </w:rPr>
        <w:t>La mise sur le marché de la mise à jour du service pour Office 365 ProPlus</w:t>
      </w:r>
      <w:r>
        <w:fldChar w:fldCharType="begin"/>
      </w:r>
      <w:r w:rsidRPr="00FD6067">
        <w:rPr>
          <w:lang w:val="fr-FR"/>
        </w:rPr>
        <w:instrText>XE "Office 365 ProPlus"</w:instrText>
      </w:r>
      <w:r>
        <w:fldChar w:fldCharType="end"/>
      </w:r>
      <w:r w:rsidRPr="00FD6067">
        <w:rPr>
          <w:lang w:val="fr-FR"/>
        </w:rPr>
        <w:t xml:space="preserve"> a mis fin au droit concédé aux clients d’utiliser Office Professionnel Plus 2010</w:t>
      </w:r>
      <w:r>
        <w:fldChar w:fldCharType="begin"/>
      </w:r>
      <w:r w:rsidRPr="00FD6067">
        <w:rPr>
          <w:lang w:val="fr-FR"/>
        </w:rPr>
        <w:instrText>XE "Office Professionnel Plus 2010"</w:instrText>
      </w:r>
      <w:r>
        <w:fldChar w:fldCharType="end"/>
      </w:r>
      <w:r w:rsidRPr="00FD6067">
        <w:rPr>
          <w:lang w:val="fr-FR"/>
        </w:rPr>
        <w:t xml:space="preserve"> ou Office 2011 Standard pour Mac</w:t>
      </w:r>
      <w:r>
        <w:fldChar w:fldCharType="begin"/>
      </w:r>
      <w:r w:rsidRPr="00FD6067">
        <w:rPr>
          <w:lang w:val="fr-FR"/>
        </w:rPr>
        <w:instrText>XE "Office 2011 Standard pour Mac"</w:instrText>
      </w:r>
      <w:r>
        <w:fldChar w:fldCharType="end"/>
      </w:r>
      <w:r w:rsidRPr="00FD6067">
        <w:rPr>
          <w:lang w:val="fr-FR"/>
        </w:rPr>
        <w:t xml:space="preserve"> à la place du logiciel Office 365 ProPlus au titre de l’éligibilité du support dans le cadre d’abonnements actifs. Les clients ont jusqu’au 28 février 2014 pour mettre à jour leurs dispositifs utilisant le support Office 365 ProPlus.</w:t>
      </w:r>
    </w:p>
    <w:p w:rsidR="00405189" w:rsidRPr="00FD6067" w:rsidRDefault="00405189" w:rsidP="00405189">
      <w:pPr>
        <w:pStyle w:val="ProductList-Body"/>
        <w:rPr>
          <w:lang w:val="fr-FR"/>
        </w:rPr>
      </w:pPr>
    </w:p>
    <w:p w:rsidR="009C1ED4" w:rsidRPr="00FD6067" w:rsidRDefault="009C1ED4" w:rsidP="00405189">
      <w:pPr>
        <w:pStyle w:val="ProductList-Body"/>
        <w:rPr>
          <w:lang w:val="fr-FR"/>
        </w:rPr>
      </w:pPr>
    </w:p>
    <w:p w:rsidR="00405189" w:rsidRPr="00FD6067" w:rsidRDefault="00405189" w:rsidP="00405189">
      <w:pPr>
        <w:pStyle w:val="ProductList-Body"/>
        <w:rPr>
          <w:lang w:val="fr-FR"/>
        </w:rPr>
      </w:pPr>
      <w:r w:rsidRPr="00FD6067">
        <w:rPr>
          <w:b/>
          <w:color w:val="00188F"/>
          <w:lang w:val="fr-FR"/>
        </w:rPr>
        <w:t>Éligibilité du support avec les Services Bureau à Distance (RDS) pour Office 365 Pro Plus, Project Pro pour Office 365</w:t>
      </w:r>
      <w:r>
        <w:fldChar w:fldCharType="begin"/>
      </w:r>
      <w:r w:rsidRPr="00FD6067">
        <w:rPr>
          <w:lang w:val="fr-FR"/>
        </w:rPr>
        <w:instrText>XE "Project Pro pour Office 365"</w:instrText>
      </w:r>
      <w:r>
        <w:fldChar w:fldCharType="end"/>
      </w:r>
      <w:r w:rsidRPr="00FD6067">
        <w:rPr>
          <w:b/>
          <w:color w:val="00188F"/>
          <w:lang w:val="fr-FR"/>
        </w:rPr>
        <w:t xml:space="preserve"> et Visio Pro pour Office 365</w:t>
      </w:r>
      <w:r>
        <w:fldChar w:fldCharType="begin"/>
      </w:r>
      <w:r w:rsidRPr="00FD6067">
        <w:rPr>
          <w:lang w:val="fr-FR"/>
        </w:rPr>
        <w:instrText>XE "Visio Pro pour Office 365"</w:instrText>
      </w:r>
      <w:r>
        <w:fldChar w:fldCharType="end"/>
      </w:r>
    </w:p>
    <w:p w:rsidR="00405189" w:rsidRPr="00FD6067" w:rsidRDefault="00405189" w:rsidP="00717961">
      <w:pPr>
        <w:pStyle w:val="ProductList-Body"/>
        <w:rPr>
          <w:lang w:val="fr-FR"/>
        </w:rPr>
      </w:pPr>
      <w:r w:rsidRPr="00FD6067">
        <w:rPr>
          <w:lang w:val="fr-FR"/>
        </w:rPr>
        <w:t>Aux fins de la présente disposition, « licences éligibles » désigne les licences Office 365 Pro Plus, Project Pro pour Office 365</w:t>
      </w:r>
      <w:r>
        <w:fldChar w:fldCharType="begin"/>
      </w:r>
      <w:r w:rsidRPr="00FD6067">
        <w:rPr>
          <w:lang w:val="fr-FR"/>
        </w:rPr>
        <w:instrText>XE "Project Pro pour Office 365"</w:instrText>
      </w:r>
      <w:r>
        <w:fldChar w:fldCharType="end"/>
      </w:r>
      <w:r w:rsidRPr="00FD6067">
        <w:rPr>
          <w:lang w:val="fr-FR"/>
        </w:rPr>
        <w:t xml:space="preserve"> et Visio Pro pour Office</w:t>
      </w:r>
      <w:r w:rsidR="00717961">
        <w:rPr>
          <w:lang w:val="fr-FR"/>
        </w:rPr>
        <w:t> </w:t>
      </w:r>
      <w:r w:rsidRPr="00FD6067">
        <w:rPr>
          <w:lang w:val="fr-FR"/>
        </w:rPr>
        <w:t>365</w:t>
      </w:r>
      <w:r>
        <w:fldChar w:fldCharType="begin"/>
      </w:r>
      <w:r w:rsidRPr="00FD6067">
        <w:rPr>
          <w:lang w:val="fr-FR"/>
        </w:rPr>
        <w:instrText>XE "Visio Pro pour Office 365"</w:instrText>
      </w:r>
      <w:r>
        <w:fldChar w:fldCharType="end"/>
      </w:r>
      <w:r w:rsidRPr="00FD6067">
        <w:rPr>
          <w:lang w:val="fr-FR"/>
        </w:rPr>
        <w:t>. Si l’utilisateur auquel un client attribue une licence éligible utilise le logiciel sur un serveur réseau sur lequel est activé le rôle RDS, cet utilisateur peut, au lieu d’installer une copie du logiciel fourni avec la licence éligible sur un des cinq dispositifs autorisés conformément aux Droits d’Utilisation de Logiciels applicables, 1) installer une copie du logiciel sur site correspondant de 2013 sur un serveur réseau et 2) accéder au logiciel depuis n’importe quel dispositif.</w:t>
      </w:r>
      <w:r w:rsidR="003154F5" w:rsidRPr="00FD6067">
        <w:rPr>
          <w:lang w:val="fr-FR"/>
        </w:rPr>
        <w:t xml:space="preserve"> </w:t>
      </w:r>
      <w:r w:rsidRPr="00FD6067">
        <w:rPr>
          <w:lang w:val="fr-FR"/>
        </w:rPr>
        <w:t>À l’expiration de la licence éligible, il devra désinstaller le logiciel sur site du serveur réseau. Cette option ne permet pas l’utilisation du logiciel sur des serveurs partagés de prestataires de services tiers.</w:t>
      </w:r>
    </w:p>
    <w:p w:rsidR="00405189" w:rsidRPr="00FD6067" w:rsidRDefault="00405189" w:rsidP="00405189">
      <w:pPr>
        <w:pStyle w:val="ProductList-Body"/>
        <w:rPr>
          <w:lang w:val="fr-FR"/>
        </w:rPr>
      </w:pPr>
    </w:p>
    <w:p w:rsidR="00405189" w:rsidRPr="00FD6067" w:rsidRDefault="00405189" w:rsidP="00405189">
      <w:pPr>
        <w:pStyle w:val="ProductList-Body"/>
        <w:rPr>
          <w:b/>
          <w:lang w:val="fr-FR"/>
        </w:rPr>
      </w:pPr>
      <w:r w:rsidRPr="00FD6067">
        <w:rPr>
          <w:b/>
          <w:color w:val="00188F"/>
          <w:lang w:val="fr-FR"/>
        </w:rPr>
        <w:t>Éligibilité du support avec droits Windows To Go pour Office 365 Pro Plus</w:t>
      </w:r>
    </w:p>
    <w:p w:rsidR="00405189" w:rsidRPr="00FD6067" w:rsidRDefault="00405189" w:rsidP="00405189">
      <w:pPr>
        <w:pStyle w:val="ProductList-Body"/>
        <w:rPr>
          <w:lang w:val="fr-FR"/>
        </w:rPr>
      </w:pPr>
      <w:r w:rsidRPr="00FD6067">
        <w:rPr>
          <w:lang w:val="fr-FR"/>
        </w:rPr>
        <w:t>Dans le cadre du lancement des droits Windows To Go, si l’utilisateur auquel un client attribue une licence Office 365 ProPlus</w:t>
      </w:r>
      <w:r>
        <w:fldChar w:fldCharType="begin"/>
      </w:r>
      <w:r w:rsidRPr="00FD6067">
        <w:rPr>
          <w:lang w:val="fr-FR"/>
        </w:rPr>
        <w:instrText>XE "Office 365 ProPlus"</w:instrText>
      </w:r>
      <w:r>
        <w:fldChar w:fldCharType="end"/>
      </w:r>
      <w:r w:rsidRPr="00FD6067">
        <w:rPr>
          <w:lang w:val="fr-FR"/>
        </w:rPr>
        <w:t xml:space="preserve">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rsidRPr="00FD6067">
        <w:rPr>
          <w:lang w:val="fr-FR"/>
        </w:rPr>
        <w:instrText>XE "Office Professionnel Plus 2013"</w:instrText>
      </w:r>
      <w:r>
        <w:fldChar w:fldCharType="end"/>
      </w:r>
      <w:r w:rsidRPr="00FD6067">
        <w:rPr>
          <w:lang w:val="fr-FR"/>
        </w:rPr>
        <w:t xml:space="preserve"> sur le support USB utilisé pour les droits Windows to Go et 2) utiliser le logiciel Office Professionnel Plus 2013 sur tout dispositif à partir de ce support USB. À l’expiration de l’abonnement Office 365 ProPlus, les clients doivent désinstaller le logiciel Office Professionnel Plus 2013 du support USB.</w:t>
      </w:r>
    </w:p>
    <w:p w:rsidR="00405189" w:rsidRPr="00FD6067" w:rsidRDefault="00405189" w:rsidP="00405189">
      <w:pPr>
        <w:pStyle w:val="ProductList-Body"/>
        <w:rPr>
          <w:lang w:val="fr-FR"/>
        </w:rPr>
      </w:pPr>
    </w:p>
    <w:p w:rsidR="00405189" w:rsidRPr="00FD6067" w:rsidRDefault="00405189" w:rsidP="00405189">
      <w:pPr>
        <w:pStyle w:val="ProductList-Body"/>
        <w:rPr>
          <w:b/>
          <w:lang w:val="fr-FR"/>
        </w:rPr>
      </w:pPr>
      <w:r w:rsidRPr="00FD6067">
        <w:rPr>
          <w:b/>
          <w:color w:val="00188F"/>
          <w:lang w:val="fr-FR"/>
        </w:rPr>
        <w:t>Contrat Campus et School</w:t>
      </w:r>
    </w:p>
    <w:p w:rsidR="00405189" w:rsidRPr="00FD6067" w:rsidRDefault="00405189" w:rsidP="00405189">
      <w:pPr>
        <w:pStyle w:val="ProductList-Body"/>
        <w:rPr>
          <w:lang w:val="fr-FR"/>
        </w:rPr>
      </w:pPr>
      <w:r w:rsidRPr="00FD6067">
        <w:rPr>
          <w:lang w:val="fr-FR"/>
        </w:rPr>
        <w:t>Pour bénéficier des SL Utilisateur Office 365 ProPlus</w:t>
      </w:r>
      <w:r>
        <w:fldChar w:fldCharType="begin"/>
      </w:r>
      <w:r w:rsidRPr="00FD6067">
        <w:rPr>
          <w:lang w:val="fr-FR"/>
        </w:rPr>
        <w:instrText>XE "Office 365 ProPlus"</w:instrText>
      </w:r>
      <w:r>
        <w:fldChar w:fldCharType="end"/>
      </w:r>
      <w:r w:rsidRPr="00FD6067">
        <w:rPr>
          <w:lang w:val="fr-FR"/>
        </w:rPr>
        <w:t>,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rsidR="00405189" w:rsidRPr="00FD6067" w:rsidRDefault="00405189" w:rsidP="00405189">
      <w:pPr>
        <w:pStyle w:val="ProductList-Body"/>
        <w:rPr>
          <w:lang w:val="fr-FR"/>
        </w:rPr>
      </w:pPr>
    </w:p>
    <w:p w:rsidR="00405189" w:rsidRPr="00FD6067" w:rsidRDefault="00405189" w:rsidP="00405189">
      <w:pPr>
        <w:pStyle w:val="ProductList-Body"/>
        <w:rPr>
          <w:lang w:val="fr-FR"/>
        </w:rPr>
      </w:pPr>
      <w:r w:rsidRPr="00FD6067">
        <w:rPr>
          <w:lang w:val="fr-FR"/>
        </w:rPr>
        <w:t>Les Établissements disposant de SL Utilisateur Office 365 ProPlus</w:t>
      </w:r>
      <w:r>
        <w:fldChar w:fldCharType="begin"/>
      </w:r>
      <w:r w:rsidRPr="00FD6067">
        <w:rPr>
          <w:lang w:val="fr-FR"/>
        </w:rPr>
        <w:instrText>XE "Office 365 ProPlus"</w:instrText>
      </w:r>
      <w:r>
        <w:fldChar w:fldCharType="end"/>
      </w:r>
      <w:r w:rsidRPr="00FD6067">
        <w:rPr>
          <w:lang w:val="fr-FR"/>
        </w:rPr>
        <w:t xml:space="preserve"> attribuées à l’ensemble de leurs enseignants et employés sont autorisés à installer le logiciel Office Professionnel Plus 2013</w:t>
      </w:r>
      <w:r>
        <w:fldChar w:fldCharType="begin"/>
      </w:r>
      <w:r w:rsidRPr="00FD6067">
        <w:rPr>
          <w:lang w:val="fr-FR"/>
        </w:rPr>
        <w:instrText>XE "Office Professionnel Plus 2013"</w:instrText>
      </w:r>
      <w:r>
        <w:fldChar w:fldCharType="end"/>
      </w:r>
      <w:r w:rsidRPr="00FD6067">
        <w:rPr>
          <w:lang w:val="fr-FR"/>
        </w:rPr>
        <w:t xml:space="preserve"> dans les laboratoires ou les bibliothèques en accès libre de leur choix qui font partie de leur organisation.</w:t>
      </w:r>
      <w:r w:rsidR="003154F5" w:rsidRPr="00FD6067">
        <w:rPr>
          <w:lang w:val="fr-FR"/>
        </w:rPr>
        <w:t xml:space="preserve"> </w:t>
      </w:r>
      <w:r w:rsidRPr="00FD6067">
        <w:rPr>
          <w:lang w:val="fr-FR"/>
        </w:rPr>
        <w:t>L’utilisation de ce logiciel est soumise aux conditions de licence d’Office Professionnel Plus 2013.</w:t>
      </w:r>
    </w:p>
    <w:p w:rsidR="00405189" w:rsidRPr="00FD6067" w:rsidRDefault="00405189" w:rsidP="00405189">
      <w:pPr>
        <w:pStyle w:val="ProductList-Body"/>
        <w:rPr>
          <w:lang w:val="fr-FR"/>
        </w:rPr>
      </w:pPr>
    </w:p>
    <w:p w:rsidR="00405189" w:rsidRPr="00FD6067" w:rsidRDefault="00405189" w:rsidP="00405189">
      <w:pPr>
        <w:pStyle w:val="ProductList-Body"/>
        <w:rPr>
          <w:b/>
          <w:lang w:val="fr-FR"/>
        </w:rPr>
      </w:pPr>
      <w:r w:rsidRPr="00FD6067">
        <w:rPr>
          <w:b/>
          <w:color w:val="00188F"/>
          <w:lang w:val="fr-FR"/>
        </w:rPr>
        <w:t>Pack Multilingue Office</w:t>
      </w:r>
      <w:r w:rsidRPr="00FD6067">
        <w:rPr>
          <w:b/>
          <w:lang w:val="fr-FR"/>
        </w:rPr>
        <w:t xml:space="preserve"> </w:t>
      </w:r>
    </w:p>
    <w:p w:rsidR="00405189" w:rsidRPr="00FD6067" w:rsidRDefault="00405189" w:rsidP="00405189">
      <w:pPr>
        <w:pStyle w:val="ProductList-Body"/>
        <w:rPr>
          <w:lang w:val="fr-FR"/>
        </w:rPr>
      </w:pPr>
      <w:r w:rsidRPr="00FD6067">
        <w:rPr>
          <w:lang w:val="fr-FR"/>
        </w:rPr>
        <w:t>Les clients ayant souscrit un abonnement à Office 365 ProPlus peuvent utiliser la dernière version du Pack Multilingue Office avec des copies des logiciels d’applications bureautiques qu’ils sont autorisés à utiliser au titre de leur abonnement à Office 365 éligible. Si leur contrat octroie le droit d’utiliser les logiciels pour une durée illimitée au titre de licences éligibles, ils ont le droit d’utiliser le Pack Multilingue Office pour une durée illimitée avec lesdits logiciels.</w:t>
      </w:r>
      <w:r w:rsidR="003154F5" w:rsidRPr="00FD6067">
        <w:rPr>
          <w:lang w:val="fr-FR"/>
        </w:rPr>
        <w:t xml:space="preserve"> </w:t>
      </w:r>
      <w:r w:rsidRPr="00FD6067">
        <w:rPr>
          <w:lang w:val="fr-FR"/>
        </w:rPr>
        <w:t xml:space="preserve">Dans le cas contraire, le droit d’utiliser le Pack Multilingue Office prend fin à l’expiration des droits octroyés au titre de la licence Office System éligible dans le cadre de l’abonnement à Office 365. </w:t>
      </w:r>
    </w:p>
    <w:p w:rsidR="00405189" w:rsidRPr="00FD6067" w:rsidRDefault="00405189" w:rsidP="00405189">
      <w:pPr>
        <w:pStyle w:val="ProductList-Body"/>
        <w:rPr>
          <w:lang w:val="fr-FR"/>
        </w:rPr>
      </w:pPr>
    </w:p>
    <w:p w:rsidR="00405189" w:rsidRPr="00FD6067" w:rsidRDefault="00405189" w:rsidP="00405189">
      <w:pPr>
        <w:pStyle w:val="ProductList-Body"/>
        <w:rPr>
          <w:b/>
          <w:lang w:val="fr-FR"/>
        </w:rPr>
      </w:pPr>
      <w:r w:rsidRPr="00FD6067">
        <w:rPr>
          <w:b/>
          <w:color w:val="00188F"/>
          <w:lang w:val="fr-FR"/>
        </w:rPr>
        <w:t>E -Learning</w:t>
      </w:r>
    </w:p>
    <w:p w:rsidR="00405189" w:rsidRPr="00FD6067" w:rsidRDefault="00405189" w:rsidP="0099381C">
      <w:pPr>
        <w:pStyle w:val="ProductList-Body"/>
        <w:rPr>
          <w:lang w:val="fr-FR"/>
        </w:rPr>
      </w:pPr>
      <w:r w:rsidRPr="00FD6067">
        <w:rPr>
          <w:lang w:val="fr-FR"/>
        </w:rPr>
        <w:t>Les clients titulaires d’une licence Office 365 ProPlus sont éligibles aux cours E-Learning sur les applications hébergées. Les clients éligibles recevront un code d’accès par accord de mise en œuvre/contrat éligible.</w:t>
      </w:r>
      <w:r w:rsidR="003154F5" w:rsidRPr="00FD6067">
        <w:rPr>
          <w:lang w:val="fr-FR"/>
        </w:rPr>
        <w:t xml:space="preserve"> </w:t>
      </w:r>
      <w:r w:rsidRPr="00FD6067">
        <w:rPr>
          <w:lang w:val="fr-FR"/>
        </w:rPr>
        <w:t>Ils sont également autorisés à télécharger les fichiers de contenus E</w:t>
      </w:r>
      <w:r w:rsidR="0099381C" w:rsidRPr="00FD6067">
        <w:rPr>
          <w:lang w:val="fr-FR"/>
        </w:rPr>
        <w:t>­</w:t>
      </w:r>
      <w:r w:rsidRPr="00FD6067">
        <w:rPr>
          <w:lang w:val="fr-FR"/>
        </w:rPr>
        <w:t>Learning, compatibles avec le modèle SCORM (pour les Applications) à partir de VLSC et à les importer dans leur Système de Gestion des Formations (LMS).</w:t>
      </w:r>
      <w:r w:rsidR="003154F5" w:rsidRPr="00FD6067">
        <w:rPr>
          <w:lang w:val="fr-FR"/>
        </w:rPr>
        <w:t xml:space="preserve"> </w:t>
      </w:r>
      <w:r w:rsidRPr="00FD6067">
        <w:rPr>
          <w:lang w:val="fr-FR"/>
        </w:rPr>
        <w:t xml:space="preserve">Aucun code d’accès n’est requis pour télécharger les fichiers à partir de VLSC. </w:t>
      </w:r>
    </w:p>
    <w:p w:rsidR="00405189" w:rsidRPr="00FD6067" w:rsidRDefault="00405189" w:rsidP="00405189">
      <w:pPr>
        <w:pStyle w:val="ProductList-Body"/>
        <w:rPr>
          <w:lang w:val="fr-FR"/>
        </w:rPr>
      </w:pPr>
    </w:p>
    <w:p w:rsidR="00405189" w:rsidRPr="00FD6067" w:rsidRDefault="00405189" w:rsidP="00405189">
      <w:pPr>
        <w:pStyle w:val="ProductList-Body"/>
        <w:rPr>
          <w:lang w:val="fr-FR"/>
        </w:rPr>
      </w:pPr>
      <w:r w:rsidRPr="00FD6067">
        <w:rPr>
          <w:lang w:val="fr-FR"/>
        </w:rPr>
        <w:t>Le nombre maximum d’utilisateurs d’un client pouvant utiliser la formation E-Learning est égal au nombre d’abonnements à Office 365 acquis par le client. Les clients doivent désigner un utilisateur pour chaque licence éligible.</w:t>
      </w:r>
      <w:r w:rsidR="003154F5" w:rsidRPr="00FD6067">
        <w:rPr>
          <w:lang w:val="fr-FR"/>
        </w:rPr>
        <w:t xml:space="preserve"> </w:t>
      </w:r>
      <w:r w:rsidRPr="00FD6067">
        <w:rPr>
          <w:lang w:val="fr-FR"/>
        </w:rPr>
        <w:t>L’accès ne peut pas être transféré d’une personne à une autre.</w:t>
      </w:r>
      <w:r w:rsidR="003154F5" w:rsidRPr="00FD6067">
        <w:rPr>
          <w:lang w:val="fr-FR"/>
        </w:rPr>
        <w:t xml:space="preserve"> </w:t>
      </w:r>
      <w:r w:rsidRPr="00FD6067">
        <w:rPr>
          <w:lang w:val="fr-FR"/>
        </w:rPr>
        <w:t>À</w:t>
      </w:r>
      <w:r w:rsidR="00E344EE" w:rsidRPr="00FD6067">
        <w:rPr>
          <w:lang w:val="fr-FR"/>
        </w:rPr>
        <w:t> </w:t>
      </w:r>
      <w:r w:rsidRPr="00FD6067">
        <w:rPr>
          <w:lang w:val="fr-FR"/>
        </w:rPr>
        <w:t>la 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w:t>
      </w:r>
      <w:r w:rsidR="003154F5" w:rsidRPr="00FD6067">
        <w:rPr>
          <w:lang w:val="fr-FR"/>
        </w:rPr>
        <w:t xml:space="preserve"> </w:t>
      </w:r>
    </w:p>
    <w:p w:rsidR="00405189" w:rsidRPr="00FD6067" w:rsidRDefault="00405189" w:rsidP="00405189">
      <w:pPr>
        <w:pStyle w:val="ProductList-Body"/>
        <w:rPr>
          <w:lang w:val="fr-FR"/>
        </w:rPr>
      </w:pPr>
    </w:p>
    <w:p w:rsidR="00405189" w:rsidRPr="00FD6067" w:rsidRDefault="00405189" w:rsidP="00405189">
      <w:pPr>
        <w:pStyle w:val="ProductList-Body"/>
        <w:rPr>
          <w:lang w:val="fr-FR"/>
        </w:rPr>
      </w:pPr>
      <w:r w:rsidRPr="00FD6067">
        <w:rPr>
          <w:lang w:val="fr-FR"/>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FD6067" w:rsidRDefault="00A11413" w:rsidP="00405189">
      <w:pPr>
        <w:pStyle w:val="ProductList-Body"/>
        <w:rPr>
          <w:lang w:val="fr-FR"/>
        </w:rPr>
      </w:pPr>
    </w:p>
    <w:p w:rsidR="00A11413" w:rsidRPr="00FD6067" w:rsidRDefault="00A11413" w:rsidP="00A11413">
      <w:pPr>
        <w:pStyle w:val="ProductList-Body"/>
        <w:rPr>
          <w:lang w:val="fr-FR"/>
        </w:rPr>
      </w:pPr>
      <w:r w:rsidRPr="00FD6067">
        <w:rPr>
          <w:b/>
          <w:color w:val="00188F"/>
          <w:lang w:val="fr-FR"/>
        </w:rPr>
        <w:t>Office Online</w:t>
      </w:r>
    </w:p>
    <w:p w:rsidR="00A11413" w:rsidRPr="00FD6067" w:rsidRDefault="00A11413" w:rsidP="00A11413">
      <w:pPr>
        <w:pStyle w:val="ProductList-Body"/>
        <w:tabs>
          <w:tab w:val="clear" w:pos="158"/>
          <w:tab w:val="left" w:pos="180"/>
        </w:tabs>
        <w:rPr>
          <w:lang w:val="fr-FR"/>
        </w:rPr>
      </w:pPr>
      <w:r w:rsidRPr="00FD6067">
        <w:rPr>
          <w:lang w:val="fr-FR"/>
        </w:rPr>
        <w:t>Les clients titulaires d’une licence Office 365 ProPlus sont éligibles à l‘utilisation d‘Office Online.</w:t>
      </w:r>
      <w:r w:rsidR="003154F5" w:rsidRPr="00FD6067">
        <w:rPr>
          <w:lang w:val="fr-FR"/>
        </w:rPr>
        <w:t xml:space="preserve"> </w:t>
      </w:r>
      <w:r w:rsidRPr="00FD6067">
        <w:rPr>
          <w:lang w:val="fr-FR"/>
        </w:rPr>
        <w:t>Les utilisateurs sous licence peuvent accéder à</w:t>
      </w:r>
      <w:r w:rsidR="003F2E28" w:rsidRPr="00FD6067">
        <w:rPr>
          <w:lang w:val="fr-FR"/>
        </w:rPr>
        <w:t> </w:t>
      </w:r>
      <w:r w:rsidRPr="00FD6067">
        <w:rPr>
          <w:lang w:val="fr-FR"/>
        </w:rPr>
        <w:t xml:space="preserve">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rsidR="00405189" w:rsidRPr="00FD6067" w:rsidRDefault="00FB0CF0" w:rsidP="00405189">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9381C" w:rsidRPr="00FD6067" w:rsidRDefault="00EE40B5" w:rsidP="00883E66">
      <w:pPr>
        <w:pStyle w:val="ProductList-Offering2Heading"/>
        <w:pBdr>
          <w:bottom w:val="none" w:sz="0" w:space="0" w:color="auto"/>
        </w:pBdr>
        <w:outlineLvl w:val="2"/>
        <w:rPr>
          <w:lang w:val="fr-FR"/>
        </w:rPr>
      </w:pPr>
      <w:r w:rsidRPr="00FD6067">
        <w:rPr>
          <w:lang w:val="fr-FR"/>
        </w:rPr>
        <w:tab/>
      </w:r>
      <w:bookmarkStart w:id="1208" w:name="_Toc378147666"/>
      <w:bookmarkStart w:id="1209" w:name="_Toc378151563"/>
      <w:bookmarkStart w:id="1210" w:name="_Toc379797355"/>
      <w:bookmarkStart w:id="1211" w:name="_Toc380513387"/>
      <w:bookmarkStart w:id="1212" w:name="_Toc380655437"/>
    </w:p>
    <w:p w:rsidR="00EE40B5" w:rsidRDefault="00EE40B5" w:rsidP="00680B4D">
      <w:pPr>
        <w:pStyle w:val="ProductList-Offering2Heading"/>
        <w:outlineLvl w:val="2"/>
      </w:pPr>
      <w:bookmarkStart w:id="1213" w:name="_Toc383683731"/>
      <w:r>
        <w:t>Office 365 Suites</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893"/>
        <w:gridCol w:w="583"/>
        <w:gridCol w:w="737"/>
        <w:gridCol w:w="738"/>
        <w:gridCol w:w="738"/>
        <w:gridCol w:w="738"/>
        <w:gridCol w:w="738"/>
        <w:gridCol w:w="15"/>
      </w:tblGrid>
      <w:tr w:rsidR="00D53A28" w:rsidTr="001E33B3">
        <w:trPr>
          <w:gridAfter w:val="1"/>
          <w:wAfter w:w="15" w:type="dxa"/>
          <w:cantSplit/>
          <w:tblHeader/>
        </w:trPr>
        <w:tc>
          <w:tcPr>
            <w:tcW w:w="3332"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37"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893"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583"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7"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8"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8"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8"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1E33B3">
        <w:trPr>
          <w:gridAfter w:val="1"/>
          <w:wAfter w:w="15" w:type="dxa"/>
          <w:cantSplit/>
          <w:tblHeader/>
        </w:trPr>
        <w:tc>
          <w:tcPr>
            <w:tcW w:w="3332" w:type="dxa"/>
            <w:tcBorders>
              <w:top w:val="nil"/>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14" w:name="_Toc379797356"/>
            <w:bookmarkStart w:id="1215" w:name="_Toc380513388"/>
            <w:bookmarkStart w:id="1216" w:name="_Toc380655438"/>
            <w:bookmarkStart w:id="1217" w:name="_Toc383683732"/>
            <w:r w:rsidRPr="00FD6067">
              <w:rPr>
                <w:lang w:val="fr-FR"/>
              </w:rPr>
              <w:t>Office 365 Éducation A2</w:t>
            </w:r>
            <w:r>
              <w:fldChar w:fldCharType="begin"/>
            </w:r>
            <w:r w:rsidRPr="00FD6067">
              <w:rPr>
                <w:lang w:val="fr-FR"/>
              </w:rPr>
              <w:instrText>XE "Office 365 Éducation A2"</w:instrText>
            </w:r>
            <w:r>
              <w:fldChar w:fldCharType="end"/>
            </w:r>
            <w:r w:rsidRPr="00FD6067">
              <w:rPr>
                <w:lang w:val="fr-FR"/>
              </w:rPr>
              <w:t xml:space="preserve"> (SL Utilisateur)</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D53A28" w:rsidRPr="00FD6067" w:rsidRDefault="00D53A28" w:rsidP="00F73609">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738" w:type="dxa"/>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893" w:type="dxa"/>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583" w:type="dxa"/>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737" w:type="dxa"/>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738" w:type="dxa"/>
            <w:shd w:val="clear" w:color="auto" w:fill="BFBFBF" w:themeFill="background1" w:themeFillShade="BF"/>
            <w:vAlign w:val="center"/>
          </w:tcPr>
          <w:p w:rsidR="00D53A28" w:rsidRPr="00FD6067" w:rsidRDefault="00D53A28" w:rsidP="00F73609">
            <w:pPr>
              <w:pStyle w:val="ProductList-OfferingBody"/>
              <w:ind w:left="-113"/>
              <w:jc w:val="center"/>
              <w:rPr>
                <w:lang w:val="fr-FR"/>
              </w:rPr>
            </w:pPr>
          </w:p>
        </w:tc>
        <w:tc>
          <w:tcPr>
            <w:tcW w:w="738" w:type="dxa"/>
            <w:shd w:val="clear" w:color="auto" w:fill="70AD47" w:themeFill="accent6"/>
            <w:vAlign w:val="center"/>
          </w:tcPr>
          <w:p w:rsidR="00D53A28" w:rsidRDefault="00122966" w:rsidP="0099381C">
            <w:pPr>
              <w:pStyle w:val="ProductList-OfferingBody"/>
              <w:ind w:left="-113"/>
              <w:jc w:val="center"/>
            </w:pPr>
            <w:r w:rsidRPr="00122966">
              <w:fldChar w:fldCharType="begin"/>
            </w:r>
            <w:r w:rsidRPr="00FD6067">
              <w:rPr>
                <w:lang w:val="fr-FR"/>
              </w:rPr>
              <w:instrText xml:space="preserve"> AutoTextList  \s NoStyle \t “Produit Supplémentaire” </w:instrText>
            </w:r>
            <w:r w:rsidRPr="00122966">
              <w:fldChar w:fldCharType="separate"/>
            </w:r>
            <w:r w:rsidRPr="00FD6067">
              <w:rPr>
                <w:lang w:val="fr-FR"/>
              </w:rPr>
              <w:t xml:space="preserve"> </w:t>
            </w:r>
            <w:r w:rsidRPr="00122966">
              <w:t>A</w:t>
            </w:r>
            <w:r w:rsidRPr="00122966">
              <w:fldChar w:fldCharType="end"/>
            </w:r>
            <w:r w:rsidR="00D53A28">
              <w:t>,</w:t>
            </w:r>
            <w:r w:rsidRPr="00122966">
              <w:fldChar w:fldCharType="begin"/>
            </w:r>
            <w:r w:rsidRPr="00122966">
              <w:instrText xml:space="preserve"> AutoTextList  \s NoStyle \t “Offre Étudiant pour EES uniquement” </w:instrText>
            </w:r>
            <w:r w:rsidRPr="00122966">
              <w:fldChar w:fldCharType="separate"/>
            </w:r>
            <w:r w:rsidRPr="00122966">
              <w:t>SE</w:t>
            </w:r>
            <w:r w:rsidRPr="00122966">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18" w:name="_Toc379797357"/>
            <w:bookmarkStart w:id="1219" w:name="_Toc380513389"/>
            <w:bookmarkStart w:id="1220" w:name="_Toc380655439"/>
            <w:bookmarkStart w:id="1221" w:name="_Toc383683733"/>
            <w:r w:rsidRPr="00FD6067">
              <w:rPr>
                <w:lang w:val="fr-FR"/>
              </w:rPr>
              <w:t>Office 365 Éducation A3</w:t>
            </w:r>
            <w:r>
              <w:fldChar w:fldCharType="begin"/>
            </w:r>
            <w:r w:rsidRPr="00FD6067">
              <w:rPr>
                <w:lang w:val="fr-FR"/>
              </w:rPr>
              <w:instrText>XE "Office 365 Éducation A3"</w:instrText>
            </w:r>
            <w:r>
              <w:fldChar w:fldCharType="end"/>
            </w:r>
            <w:r w:rsidRPr="00FD6067">
              <w:rPr>
                <w:lang w:val="fr-FR"/>
              </w:rPr>
              <w:t xml:space="preserve"> (SL Utilisateur)</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D53A28" w:rsidRDefault="00D53A28" w:rsidP="00F73609">
            <w:pPr>
              <w:pStyle w:val="ProductList-OfferingBody"/>
              <w:ind w:left="-113"/>
              <w:jc w:val="center"/>
            </w:pPr>
            <w:r>
              <w:t>2</w:t>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893" w:type="dxa"/>
            <w:shd w:val="clear" w:color="auto" w:fill="70AD47" w:themeFill="accent6"/>
            <w:vAlign w:val="center"/>
          </w:tcPr>
          <w:p w:rsidR="00D53A28" w:rsidRDefault="001A4473" w:rsidP="0099381C">
            <w:pPr>
              <w:pStyle w:val="ProductList-OfferingBody"/>
              <w:ind w:left="-113"/>
              <w:jc w:val="center"/>
            </w:pPr>
            <w:r w:rsidRPr="001A4473">
              <w:fldChar w:fldCharType="begin"/>
            </w:r>
            <w:r w:rsidRPr="001A4473">
              <w:instrText xml:space="preserve"> AutoTextList  \s NoStyle \t “Produit Supplémentaire sous OVS-ES uniquement” </w:instrText>
            </w:r>
            <w:r w:rsidRPr="001A4473">
              <w:fldChar w:fldCharType="separate"/>
            </w:r>
            <w:r w:rsidRPr="001A4473">
              <w:t>AV</w:t>
            </w:r>
            <w:r w:rsidRPr="001A4473">
              <w:fldChar w:fldCharType="end"/>
            </w:r>
            <w:r w:rsidR="00D53A28">
              <w:t>,</w:t>
            </w:r>
            <w:r w:rsidRPr="001A4473">
              <w:fldChar w:fldCharType="begin"/>
            </w:r>
            <w:r w:rsidRPr="001A4473">
              <w:instrText xml:space="preserve"> AutoTextList  \s NoStyle \t “Service en Ligne Entreprise sous EES uniquement” </w:instrText>
            </w:r>
            <w:r w:rsidRPr="001A4473">
              <w:fldChar w:fldCharType="separate"/>
            </w:r>
            <w:r w:rsidRPr="001A4473">
              <w:t>EE</w:t>
            </w:r>
            <w:r w:rsidRPr="001A4473">
              <w:fldChar w:fldCharType="end"/>
            </w:r>
          </w:p>
        </w:tc>
        <w:tc>
          <w:tcPr>
            <w:tcW w:w="583" w:type="dxa"/>
            <w:shd w:val="clear" w:color="auto" w:fill="BFBFBF" w:themeFill="background1" w:themeFillShade="BF"/>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Pr="001A4473" w:rsidRDefault="001A4473" w:rsidP="00F73609">
            <w:pPr>
              <w:pStyle w:val="ProductList-OfferingBody"/>
              <w:ind w:left="-113"/>
              <w:jc w:val="center"/>
            </w:pPr>
            <w:r w:rsidRPr="001A4473">
              <w:rPr>
                <w:color w:val="000000" w:themeColor="text1"/>
              </w:rPr>
              <w:fldChar w:fldCharType="begin"/>
            </w:r>
            <w:r w:rsidRPr="001A4473">
              <w:rPr>
                <w:color w:val="000000" w:themeColor="text1"/>
              </w:rPr>
              <w:instrText xml:space="preserve"> AutoTextList  \s NoStyle \t “Licence Open” </w:instrText>
            </w:r>
            <w:r w:rsidRPr="001A4473">
              <w:rPr>
                <w:color w:val="000000" w:themeColor="text1"/>
              </w:rPr>
              <w:fldChar w:fldCharType="separate"/>
            </w:r>
            <w:r w:rsidRPr="001A4473">
              <w:rPr>
                <w:color w:val="000000" w:themeColor="text1"/>
              </w:rPr>
              <w:t>OL</w:t>
            </w:r>
            <w:r w:rsidRPr="001A4473">
              <w:rPr>
                <w:color w:val="000000" w:themeColor="text1"/>
              </w:rPr>
              <w:fldChar w:fldCharType="end"/>
            </w:r>
          </w:p>
        </w:tc>
        <w:tc>
          <w:tcPr>
            <w:tcW w:w="738" w:type="dxa"/>
            <w:shd w:val="clear" w:color="auto" w:fill="70AD47" w:themeFill="accent6"/>
            <w:vAlign w:val="center"/>
          </w:tcPr>
          <w:p w:rsidR="00D53A28" w:rsidRDefault="00B54F5F" w:rsidP="00F73609">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22" w:name="_Toc379797358"/>
            <w:bookmarkStart w:id="1223" w:name="_Toc380513390"/>
            <w:bookmarkStart w:id="1224" w:name="_Toc380655440"/>
            <w:bookmarkStart w:id="1225" w:name="_Toc383683734"/>
            <w:r w:rsidRPr="00FD6067">
              <w:rPr>
                <w:lang w:val="fr-FR"/>
              </w:rPr>
              <w:t>Office 365 Éducation A4</w:t>
            </w:r>
            <w:r>
              <w:fldChar w:fldCharType="begin"/>
            </w:r>
            <w:r w:rsidRPr="00FD6067">
              <w:rPr>
                <w:lang w:val="fr-FR"/>
              </w:rPr>
              <w:instrText>XE "Office 365 Éducation A4"</w:instrText>
            </w:r>
            <w:r>
              <w:fldChar w:fldCharType="end"/>
            </w:r>
            <w:r w:rsidRPr="00FD6067">
              <w:rPr>
                <w:lang w:val="fr-FR"/>
              </w:rPr>
              <w:t xml:space="preserve"> (SL Utilisateur)</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F73609">
            <w:pPr>
              <w:pStyle w:val="ProductList-OfferingBody"/>
              <w:ind w:left="-113"/>
              <w:jc w:val="center"/>
              <w:rPr>
                <w:lang w:val="fr-FR"/>
              </w:rPr>
            </w:pPr>
          </w:p>
        </w:tc>
        <w:tc>
          <w:tcPr>
            <w:tcW w:w="738" w:type="dxa"/>
            <w:tcBorders>
              <w:left w:val="single" w:sz="12" w:space="0" w:color="FFFFFF" w:themeColor="background1"/>
            </w:tcBorders>
            <w:shd w:val="clear" w:color="auto" w:fill="70AD47" w:themeFill="accent6"/>
            <w:vAlign w:val="center"/>
          </w:tcPr>
          <w:p w:rsidR="00D53A28" w:rsidRDefault="00D53A28" w:rsidP="00F73609">
            <w:pPr>
              <w:pStyle w:val="ProductList-OfferingBody"/>
              <w:ind w:left="-113"/>
              <w:jc w:val="center"/>
            </w:pPr>
            <w:r>
              <w:t>2</w:t>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893"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“Service en Ligne Entreprise sous EES uniquement” </w:instrText>
            </w:r>
            <w:r w:rsidRPr="001A4473">
              <w:fldChar w:fldCharType="separate"/>
            </w:r>
            <w:r w:rsidRPr="001A4473">
              <w:t>EE</w:t>
            </w:r>
            <w:r w:rsidRPr="001A4473">
              <w:fldChar w:fldCharType="end"/>
            </w:r>
          </w:p>
        </w:tc>
        <w:tc>
          <w:tcPr>
            <w:tcW w:w="583" w:type="dxa"/>
            <w:shd w:val="clear" w:color="auto" w:fill="BFBFBF" w:themeFill="background1" w:themeFillShade="BF"/>
            <w:vAlign w:val="center"/>
          </w:tcPr>
          <w:p w:rsidR="00D53A28" w:rsidRDefault="00D53A28" w:rsidP="00F73609">
            <w:pPr>
              <w:pStyle w:val="ProductList-OfferingBody"/>
              <w:ind w:left="-113"/>
              <w:jc w:val="center"/>
            </w:pPr>
          </w:p>
        </w:tc>
        <w:tc>
          <w:tcPr>
            <w:tcW w:w="737"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26" w:name="_Toc379797359"/>
            <w:bookmarkStart w:id="1227" w:name="_Toc380513391"/>
            <w:bookmarkStart w:id="1228" w:name="_Toc380655441"/>
            <w:bookmarkStart w:id="1229" w:name="_Toc383683735"/>
            <w:r w:rsidRPr="00FD6067">
              <w:rPr>
                <w:lang w:val="fr-FR"/>
              </w:rPr>
              <w:t>Module Complémentaire Office 365 Éducation A3</w:t>
            </w:r>
            <w:r>
              <w:fldChar w:fldCharType="begin"/>
            </w:r>
            <w:r w:rsidRPr="00FD6067">
              <w:rPr>
                <w:lang w:val="fr-FR"/>
              </w:rPr>
              <w:instrText>XE "Office 365 Éducation A3"</w:instrText>
            </w:r>
            <w:r>
              <w:fldChar w:fldCharType="end"/>
            </w:r>
            <w:r w:rsidRPr="00FD6067">
              <w:rPr>
                <w:lang w:val="fr-FR"/>
              </w:rPr>
              <w:t>, A4</w:t>
            </w:r>
            <w:r>
              <w:fldChar w:fldCharType="begin"/>
            </w:r>
            <w:r w:rsidRPr="00FD6067">
              <w:rPr>
                <w:lang w:val="fr-FR"/>
              </w:rPr>
              <w:instrText>XE "Module Complémentaire Office 365 Éducation A3, A4"</w:instrText>
            </w:r>
            <w:r>
              <w:fldChar w:fldCharType="end"/>
            </w:r>
            <w:r w:rsidRPr="00FD6067">
              <w:rPr>
                <w:lang w:val="fr-FR"/>
              </w:rPr>
              <w:t xml:space="preserve"> (SL Utilisateur)</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D53A28" w:rsidRDefault="00D53A28" w:rsidP="00F73609">
            <w:pPr>
              <w:pStyle w:val="ProductList-OfferingBody"/>
              <w:ind w:left="-113"/>
              <w:jc w:val="center"/>
            </w:pPr>
            <w:r>
              <w:t>1</w:t>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893"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583" w:type="dxa"/>
            <w:shd w:val="clear" w:color="auto" w:fill="BFBFBF" w:themeFill="background1" w:themeFillShade="BF"/>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spacing w:val="-2"/>
                <w:lang w:val="fr-FR"/>
              </w:rPr>
            </w:pPr>
            <w:bookmarkStart w:id="1230" w:name="_Toc379797360"/>
            <w:bookmarkStart w:id="1231" w:name="_Toc380513392"/>
            <w:bookmarkStart w:id="1232" w:name="_Toc380655442"/>
            <w:bookmarkStart w:id="1233" w:name="_Toc383683736"/>
            <w:r w:rsidRPr="00FD6067">
              <w:rPr>
                <w:spacing w:val="-2"/>
                <w:lang w:val="fr-FR"/>
              </w:rPr>
              <w:t>Module Complémentaire Office 365 Éducation A3 et A4 sans ProPlus</w:t>
            </w:r>
            <w:r w:rsidRPr="001E33B3">
              <w:rPr>
                <w:spacing w:val="-2"/>
              </w:rPr>
              <w:fldChar w:fldCharType="begin"/>
            </w:r>
            <w:r w:rsidRPr="00FD6067">
              <w:rPr>
                <w:spacing w:val="-2"/>
                <w:lang w:val="fr-FR"/>
              </w:rPr>
              <w:instrText>XE "Module Complémentaire Office 365 Entreprise A2, A3, A4 sans Office Pro Plus"</w:instrText>
            </w:r>
            <w:r w:rsidRPr="001E33B3">
              <w:rPr>
                <w:spacing w:val="-2"/>
              </w:rPr>
              <w:fldChar w:fldCharType="end"/>
            </w:r>
            <w:r w:rsidRPr="00FD6067">
              <w:rPr>
                <w:spacing w:val="-2"/>
                <w:lang w:val="fr-FR"/>
              </w:rPr>
              <w:t xml:space="preserve"> (SL Utilisateur)</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D53A28" w:rsidRDefault="00D53A28" w:rsidP="00F73609">
            <w:pPr>
              <w:pStyle w:val="ProductList-OfferingBody"/>
              <w:ind w:left="-113"/>
              <w:jc w:val="center"/>
            </w:pPr>
            <w:r>
              <w:t>1</w:t>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893"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583" w:type="dxa"/>
            <w:shd w:val="clear" w:color="auto" w:fill="BFBFBF" w:themeFill="background1" w:themeFillShade="BF"/>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34" w:name="_Toc379797361"/>
            <w:bookmarkStart w:id="1235" w:name="_Toc380513393"/>
            <w:bookmarkStart w:id="1236" w:name="_Toc380655443"/>
            <w:bookmarkStart w:id="1237" w:name="_Toc383683737"/>
            <w:r w:rsidRPr="00FD6067">
              <w:rPr>
                <w:lang w:val="fr-FR"/>
              </w:rPr>
              <w:t>Office 365 Entreprise E1</w:t>
            </w:r>
            <w:r>
              <w:fldChar w:fldCharType="begin"/>
            </w:r>
            <w:r w:rsidRPr="00FD6067">
              <w:rPr>
                <w:lang w:val="fr-FR"/>
              </w:rPr>
              <w:instrText>XE "Office 365 Entreprise E1"</w:instrText>
            </w:r>
            <w:r>
              <w:fldChar w:fldCharType="end"/>
            </w:r>
            <w:r w:rsidRPr="00FD6067">
              <w:rPr>
                <w:lang w:val="fr-FR"/>
              </w:rPr>
              <w:t xml:space="preserve"> (SL Utilisateur)</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Pr="001A4473" w:rsidRDefault="001A4473" w:rsidP="00F73609">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893" w:type="dxa"/>
            <w:shd w:val="clear" w:color="auto" w:fill="BFBFBF" w:themeFill="background1" w:themeFillShade="BF"/>
            <w:vAlign w:val="center"/>
          </w:tcPr>
          <w:p w:rsidR="00D53A28" w:rsidRDefault="00D53A28" w:rsidP="00F73609">
            <w:pPr>
              <w:pStyle w:val="ProductList-OfferingBody"/>
              <w:ind w:left="-113"/>
              <w:jc w:val="center"/>
            </w:pPr>
          </w:p>
        </w:tc>
        <w:tc>
          <w:tcPr>
            <w:tcW w:w="583" w:type="dxa"/>
            <w:shd w:val="clear" w:color="auto" w:fill="70AD47" w:themeFill="accent6"/>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Pr="001A4473" w:rsidRDefault="001A4473" w:rsidP="00F73609">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D53A28" w:rsidRDefault="001A4473" w:rsidP="00F73609">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53" w:type="dxa"/>
            <w:gridSpan w:val="2"/>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38" w:name="_Toc379797362"/>
            <w:bookmarkStart w:id="1239" w:name="_Toc380513394"/>
            <w:bookmarkStart w:id="1240" w:name="_Toc380655444"/>
            <w:bookmarkStart w:id="1241" w:name="_Toc383683738"/>
            <w:r w:rsidRPr="00FD6067">
              <w:rPr>
                <w:lang w:val="fr-FR"/>
              </w:rPr>
              <w:t>Office 365 Entreprise E3</w:t>
            </w:r>
            <w:r>
              <w:fldChar w:fldCharType="begin"/>
            </w:r>
            <w:r w:rsidRPr="00FD6067">
              <w:rPr>
                <w:lang w:val="fr-FR"/>
              </w:rPr>
              <w:instrText>XE "Office 365 Entreprise E3"</w:instrText>
            </w:r>
            <w:r>
              <w:fldChar w:fldCharType="end"/>
            </w:r>
            <w:r w:rsidRPr="00FD6067">
              <w:rPr>
                <w:lang w:val="fr-FR"/>
              </w:rPr>
              <w:t xml:space="preserve"> (SL Utilisateur)</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893" w:type="dxa"/>
            <w:shd w:val="clear" w:color="auto" w:fill="BFBFBF" w:themeFill="background1" w:themeFillShade="BF"/>
            <w:vAlign w:val="center"/>
          </w:tcPr>
          <w:p w:rsidR="00D53A28" w:rsidRDefault="00D53A28" w:rsidP="00F73609">
            <w:pPr>
              <w:pStyle w:val="ProductList-OfferingBody"/>
              <w:ind w:left="-113"/>
              <w:jc w:val="center"/>
            </w:pPr>
          </w:p>
        </w:tc>
        <w:tc>
          <w:tcPr>
            <w:tcW w:w="583" w:type="dxa"/>
            <w:shd w:val="clear" w:color="auto" w:fill="70AD47" w:themeFill="accent6"/>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D53A28" w:rsidRDefault="001A4473" w:rsidP="00F73609">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42" w:name="_Toc379797363"/>
            <w:bookmarkStart w:id="1243" w:name="_Toc380513395"/>
            <w:bookmarkStart w:id="1244" w:name="_Toc380655445"/>
            <w:bookmarkStart w:id="1245" w:name="_Toc383683739"/>
            <w:r w:rsidRPr="00FD6067">
              <w:rPr>
                <w:lang w:val="fr-FR"/>
              </w:rPr>
              <w:t>Office 365 Entreprise E4</w:t>
            </w:r>
            <w:r>
              <w:fldChar w:fldCharType="begin"/>
            </w:r>
            <w:r w:rsidRPr="00FD6067">
              <w:rPr>
                <w:lang w:val="fr-FR"/>
              </w:rPr>
              <w:instrText>XE "Office 365 Entreprise E4"</w:instrText>
            </w:r>
            <w:r>
              <w:fldChar w:fldCharType="end"/>
            </w:r>
            <w:r w:rsidRPr="00FD6067">
              <w:rPr>
                <w:lang w:val="fr-FR"/>
              </w:rPr>
              <w:t xml:space="preserve"> (SL Utilisateur)</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893" w:type="dxa"/>
            <w:shd w:val="clear" w:color="auto" w:fill="BFBFBF" w:themeFill="background1" w:themeFillShade="BF"/>
            <w:vAlign w:val="center"/>
          </w:tcPr>
          <w:p w:rsidR="00D53A28" w:rsidRDefault="00D53A28" w:rsidP="00F73609">
            <w:pPr>
              <w:pStyle w:val="ProductList-OfferingBody"/>
              <w:ind w:left="-113"/>
              <w:jc w:val="center"/>
            </w:pPr>
          </w:p>
        </w:tc>
        <w:tc>
          <w:tcPr>
            <w:tcW w:w="583" w:type="dxa"/>
            <w:shd w:val="clear" w:color="auto" w:fill="70AD47" w:themeFill="accent6"/>
            <w:vAlign w:val="center"/>
          </w:tcPr>
          <w:p w:rsidR="00D53A28" w:rsidRDefault="00D53A28" w:rsidP="00F73609">
            <w:pPr>
              <w:pStyle w:val="ProductList-OfferingBody"/>
              <w:ind w:left="-113"/>
              <w:jc w:val="center"/>
            </w:pPr>
          </w:p>
        </w:tc>
        <w:tc>
          <w:tcPr>
            <w:tcW w:w="737" w:type="dxa"/>
            <w:shd w:val="clear" w:color="auto" w:fill="70AD47" w:themeFill="accent6"/>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Default="001A4473" w:rsidP="00F73609">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D53A28" w:rsidRDefault="001A4473" w:rsidP="00F73609">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spacing w:val="-2"/>
                <w:lang w:val="fr-FR"/>
              </w:rPr>
            </w:pPr>
            <w:bookmarkStart w:id="1246" w:name="_Toc379797364"/>
            <w:bookmarkStart w:id="1247" w:name="_Toc380513396"/>
            <w:bookmarkStart w:id="1248" w:name="_Toc380655446"/>
            <w:bookmarkStart w:id="1249" w:name="_Toc383683740"/>
            <w:r w:rsidRPr="00FD6067">
              <w:rPr>
                <w:spacing w:val="-2"/>
                <w:lang w:val="fr-FR"/>
              </w:rPr>
              <w:t>Module Complémentaire Office 365 Entreprise E1</w:t>
            </w:r>
            <w:r w:rsidRPr="001E33B3">
              <w:rPr>
                <w:spacing w:val="-2"/>
              </w:rPr>
              <w:fldChar w:fldCharType="begin"/>
            </w:r>
            <w:r w:rsidRPr="00FD6067">
              <w:rPr>
                <w:spacing w:val="-2"/>
                <w:lang w:val="fr-FR"/>
              </w:rPr>
              <w:instrText>XE "Office 365 Entreprise E1"</w:instrText>
            </w:r>
            <w:r w:rsidRPr="001E33B3">
              <w:rPr>
                <w:spacing w:val="-2"/>
              </w:rPr>
              <w:fldChar w:fldCharType="end"/>
            </w:r>
            <w:r w:rsidRPr="00FD6067">
              <w:rPr>
                <w:spacing w:val="-2"/>
                <w:lang w:val="fr-FR"/>
              </w:rPr>
              <w:t xml:space="preserve"> et E3</w:t>
            </w:r>
            <w:r w:rsidRPr="001E33B3">
              <w:rPr>
                <w:spacing w:val="-2"/>
              </w:rPr>
              <w:fldChar w:fldCharType="begin"/>
            </w:r>
            <w:r w:rsidRPr="00FD6067">
              <w:rPr>
                <w:spacing w:val="-2"/>
                <w:lang w:val="fr-FR"/>
              </w:rPr>
              <w:instrText>XE "Module Complémentaire Office 365 Entreprise E1, E3, E4"</w:instrText>
            </w:r>
            <w:r w:rsidRPr="001E33B3">
              <w:rPr>
                <w:spacing w:val="-2"/>
              </w:rPr>
              <w:fldChar w:fldCharType="end"/>
            </w:r>
            <w:r w:rsidRPr="00FD6067">
              <w:rPr>
                <w:spacing w:val="-2"/>
                <w:lang w:val="fr-FR"/>
              </w:rPr>
              <w:t xml:space="preserve"> (SL Utilisateur)</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Pr="001A4473" w:rsidRDefault="001A4473" w:rsidP="00F73609">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893" w:type="dxa"/>
            <w:shd w:val="clear" w:color="auto" w:fill="BFBFBF" w:themeFill="background1" w:themeFillShade="BF"/>
            <w:vAlign w:val="center"/>
          </w:tcPr>
          <w:p w:rsidR="00D53A28" w:rsidRDefault="00D53A28" w:rsidP="00F73609">
            <w:pPr>
              <w:pStyle w:val="ProductList-OfferingBody"/>
              <w:ind w:left="-113"/>
              <w:jc w:val="center"/>
            </w:pPr>
          </w:p>
        </w:tc>
        <w:tc>
          <w:tcPr>
            <w:tcW w:w="583" w:type="dxa"/>
            <w:shd w:val="clear" w:color="auto" w:fill="70AD47" w:themeFill="accent6"/>
            <w:vAlign w:val="center"/>
          </w:tcPr>
          <w:p w:rsidR="00D53A28" w:rsidRDefault="00D53A28" w:rsidP="00F73609">
            <w:pPr>
              <w:pStyle w:val="ProductList-OfferingBody"/>
              <w:ind w:left="-113"/>
              <w:jc w:val="center"/>
            </w:pPr>
          </w:p>
        </w:tc>
        <w:tc>
          <w:tcPr>
            <w:tcW w:w="737"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70AD47" w:themeFill="accent6"/>
            <w:vAlign w:val="center"/>
          </w:tcPr>
          <w:p w:rsidR="00D53A28" w:rsidRPr="00B54F5F" w:rsidRDefault="00B54F5F" w:rsidP="001F4A2A">
            <w:pPr>
              <w:pStyle w:val="ProductList-OfferingBody"/>
              <w:ind w:left="-113"/>
              <w:jc w:val="center"/>
            </w:pPr>
            <w:r w:rsidRPr="00B54F5F">
              <w:fldChar w:fldCharType="begin"/>
            </w:r>
            <w:r w:rsidRPr="00B54F5F">
              <w:instrText xml:space="preserve"> AutoTextList  \s NoStyle \t “option couvrant l’ensemble de l’organisation” </w:instrText>
            </w:r>
            <w:r w:rsidRPr="00B54F5F">
              <w:fldChar w:fldCharType="separate"/>
            </w:r>
            <w:r w:rsidRPr="00B54F5F">
              <w:t>OW</w:t>
            </w:r>
            <w:r w:rsidRPr="00B54F5F">
              <w:fldChar w:fldCharType="end"/>
            </w: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c>
          <w:tcPr>
            <w:tcW w:w="738" w:type="dxa"/>
            <w:shd w:val="clear" w:color="auto" w:fill="BFBFBF" w:themeFill="background1" w:themeFillShade="BF"/>
            <w:vAlign w:val="center"/>
          </w:tcPr>
          <w:p w:rsidR="00D53A28" w:rsidRDefault="00D53A28" w:rsidP="00F73609">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spacing w:val="-2"/>
                <w:lang w:val="fr-FR"/>
              </w:rPr>
            </w:pPr>
            <w:bookmarkStart w:id="1250" w:name="_Toc383683741"/>
            <w:r w:rsidRPr="00FD6067">
              <w:rPr>
                <w:spacing w:val="-2"/>
                <w:lang w:val="fr-FR"/>
              </w:rPr>
              <w:t>Module Complémentaire Office 365 Entreprise E4</w:t>
            </w:r>
            <w:r w:rsidRPr="001E33B3">
              <w:rPr>
                <w:spacing w:val="-2"/>
              </w:rPr>
              <w:fldChar w:fldCharType="begin"/>
            </w:r>
            <w:r w:rsidRPr="00FD6067">
              <w:rPr>
                <w:spacing w:val="-2"/>
                <w:lang w:val="fr-FR"/>
              </w:rPr>
              <w:instrText>XE "Module Complémentaire Office 365 Entreprise E1, E3, E4"</w:instrText>
            </w:r>
            <w:r w:rsidRPr="001E33B3">
              <w:rPr>
                <w:spacing w:val="-2"/>
              </w:rPr>
              <w:fldChar w:fldCharType="end"/>
            </w:r>
            <w:r w:rsidRPr="00FD6067">
              <w:rPr>
                <w:spacing w:val="-2"/>
                <w:lang w:val="fr-FR"/>
              </w:rPr>
              <w:t xml:space="preserve"> (SL Utilisateur)</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70AD47" w:themeFill="accent6"/>
            <w:vAlign w:val="center"/>
          </w:tcPr>
          <w:p w:rsidR="00D53A28" w:rsidRPr="005A0966" w:rsidRDefault="001A4473" w:rsidP="001F4A2A">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70AD47" w:themeFill="accent6"/>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spacing w:val="-2"/>
                <w:lang w:val="fr-FR"/>
              </w:rPr>
            </w:pPr>
            <w:bookmarkStart w:id="1251" w:name="_Toc379797365"/>
            <w:bookmarkStart w:id="1252" w:name="_Toc380513397"/>
            <w:bookmarkStart w:id="1253" w:name="_Toc380655447"/>
            <w:bookmarkStart w:id="1254" w:name="_Toc383683742"/>
            <w:r w:rsidRPr="00FD6067">
              <w:rPr>
                <w:spacing w:val="-2"/>
                <w:lang w:val="fr-FR"/>
              </w:rPr>
              <w:t xml:space="preserve">Module Complémentaire Office 365 Entreprise </w:t>
            </w:r>
            <w:r w:rsidRPr="001E33B3">
              <w:rPr>
                <w:spacing w:val="-2"/>
              </w:rPr>
              <w:fldChar w:fldCharType="begin"/>
            </w:r>
            <w:r w:rsidRPr="00FD6067">
              <w:rPr>
                <w:spacing w:val="-2"/>
                <w:lang w:val="fr-FR"/>
              </w:rPr>
              <w:instrText>XE "Office 365 Entreprise E1"</w:instrText>
            </w:r>
            <w:r w:rsidRPr="001E33B3">
              <w:rPr>
                <w:spacing w:val="-2"/>
              </w:rPr>
              <w:fldChar w:fldCharType="end"/>
            </w:r>
            <w:r w:rsidRPr="00FD6067">
              <w:rPr>
                <w:spacing w:val="-2"/>
                <w:lang w:val="fr-FR"/>
              </w:rPr>
              <w:t>E3 et E4 sans ProPlus</w:t>
            </w:r>
            <w:r w:rsidRPr="001E33B3">
              <w:rPr>
                <w:spacing w:val="-2"/>
              </w:rPr>
              <w:fldChar w:fldCharType="begin"/>
            </w:r>
            <w:r w:rsidRPr="00FD6067">
              <w:rPr>
                <w:spacing w:val="-2"/>
                <w:lang w:val="fr-FR"/>
              </w:rPr>
              <w:instrText>XE "Module Complémentaire Office 365 Entreprise E1, E3, E4 sans Office Pro Plus"</w:instrText>
            </w:r>
            <w:r w:rsidRPr="001E33B3">
              <w:rPr>
                <w:spacing w:val="-2"/>
              </w:rPr>
              <w:fldChar w:fldCharType="end"/>
            </w:r>
            <w:r w:rsidRPr="00FD6067">
              <w:rPr>
                <w:spacing w:val="-2"/>
                <w:lang w:val="fr-FR"/>
              </w:rPr>
              <w:t xml:space="preserve"> (SL Utilisateur)</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rsidR="00D53A28" w:rsidRPr="00FD6067" w:rsidRDefault="00D53A28" w:rsidP="001F4A2A">
            <w:pPr>
              <w:pStyle w:val="ProductList-OfferingBody"/>
              <w:ind w:left="-113"/>
              <w:jc w:val="center"/>
              <w:rPr>
                <w:lang w:val="fr-FR"/>
              </w:rPr>
            </w:pPr>
          </w:p>
        </w:tc>
        <w:tc>
          <w:tcPr>
            <w:tcW w:w="738" w:type="dxa"/>
            <w:shd w:val="clear" w:color="auto" w:fill="70AD47" w:themeFill="accent6"/>
            <w:vAlign w:val="center"/>
          </w:tcPr>
          <w:p w:rsidR="00D53A28" w:rsidRDefault="001A4473" w:rsidP="001F4A2A">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BFBFBF" w:themeFill="background1" w:themeFillShade="BF"/>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55" w:name="_Toc379797366"/>
            <w:bookmarkStart w:id="1256" w:name="_Toc380513398"/>
            <w:bookmarkStart w:id="1257" w:name="_Toc380655448"/>
            <w:bookmarkStart w:id="1258" w:name="_Toc383683743"/>
            <w:r w:rsidRPr="00FD6067">
              <w:rPr>
                <w:lang w:val="fr-FR"/>
              </w:rPr>
              <w:t>Office 365 Entreprise K1</w:t>
            </w:r>
            <w:r>
              <w:fldChar w:fldCharType="begin"/>
            </w:r>
            <w:r w:rsidRPr="00FD6067">
              <w:rPr>
                <w:lang w:val="fr-FR"/>
              </w:rPr>
              <w:instrText>XE "Office 365 Entreprise K1"</w:instrText>
            </w:r>
            <w:r>
              <w:fldChar w:fldCharType="end"/>
            </w:r>
            <w:r w:rsidRPr="00FD6067">
              <w:rPr>
                <w:lang w:val="fr-FR"/>
              </w:rPr>
              <w:t xml:space="preserve"> (SL Utilisateur)</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Default="00D53A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70AD47" w:themeFill="accent6"/>
            <w:vAlign w:val="center"/>
          </w:tcPr>
          <w:p w:rsidR="00D53A28" w:rsidRDefault="001A4473" w:rsidP="001F4A2A">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70AD47" w:themeFill="accent6"/>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59" w:name="_Toc379797367"/>
            <w:bookmarkStart w:id="1260" w:name="_Toc380513399"/>
            <w:bookmarkStart w:id="1261" w:name="_Toc380655449"/>
            <w:bookmarkStart w:id="1262" w:name="_Toc383683744"/>
            <w:r w:rsidRPr="00FD6067">
              <w:rPr>
                <w:lang w:val="fr-FR"/>
              </w:rPr>
              <w:t>Office 365 Secteur Public G1, G3, G4</w:t>
            </w:r>
            <w:r>
              <w:fldChar w:fldCharType="begin"/>
            </w:r>
            <w:r w:rsidRPr="00FD6067">
              <w:rPr>
                <w:lang w:val="fr-FR"/>
              </w:rPr>
              <w:instrText>XE "Office 365 Secteur Public G1, G3, G4"</w:instrText>
            </w:r>
            <w:r>
              <w:fldChar w:fldCharType="end"/>
            </w:r>
            <w:r w:rsidRPr="00FD6067">
              <w:rPr>
                <w:lang w:val="fr-FR"/>
              </w:rPr>
              <w:t xml:space="preserve"> (SL Utilisateur)</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rsidR="00D53A28" w:rsidRPr="00FD6067" w:rsidRDefault="00D53A28" w:rsidP="001F4A2A">
            <w:pPr>
              <w:pStyle w:val="ProductList-OfferingBody"/>
              <w:ind w:left="-113"/>
              <w:jc w:val="center"/>
              <w:rPr>
                <w:lang w:val="fr-FR"/>
              </w:rPr>
            </w:pPr>
          </w:p>
        </w:tc>
        <w:tc>
          <w:tcPr>
            <w:tcW w:w="738" w:type="dxa"/>
            <w:shd w:val="clear" w:color="auto" w:fill="70AD47" w:themeFill="accent6"/>
            <w:vAlign w:val="center"/>
          </w:tcPr>
          <w:p w:rsidR="00D53A28" w:rsidRDefault="001A4473" w:rsidP="001F4A2A">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BFBFBF" w:themeFill="background1" w:themeFillShade="BF"/>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63" w:name="_Toc379797368"/>
            <w:bookmarkStart w:id="1264" w:name="_Toc380513400"/>
            <w:bookmarkStart w:id="1265" w:name="_Toc380655450"/>
            <w:bookmarkStart w:id="1266" w:name="_Toc383683745"/>
            <w:r w:rsidRPr="00FD6067">
              <w:rPr>
                <w:lang w:val="fr-FR"/>
              </w:rPr>
              <w:t>Module Complémentaire Office 365 Secteur Public G1, G3, G4</w:t>
            </w:r>
            <w:r>
              <w:fldChar w:fldCharType="begin"/>
            </w:r>
            <w:r w:rsidRPr="00FD6067">
              <w:rPr>
                <w:lang w:val="fr-FR"/>
              </w:rPr>
              <w:instrText>XE "Office 365 Secteur Public G1, G3, G4"</w:instrText>
            </w:r>
            <w:r>
              <w:fldChar w:fldCharType="end"/>
            </w:r>
            <w:r>
              <w:fldChar w:fldCharType="begin"/>
            </w:r>
            <w:r w:rsidRPr="00FD6067">
              <w:rPr>
                <w:lang w:val="fr-FR"/>
              </w:rPr>
              <w:instrText>XE "Module Complémentaire Office 365 Secteur Public G1, G3, G4"</w:instrText>
            </w:r>
            <w:r>
              <w:fldChar w:fldCharType="end"/>
            </w:r>
            <w:r w:rsidRPr="00FD6067">
              <w:rPr>
                <w:lang w:val="fr-FR"/>
              </w:rPr>
              <w:t xml:space="preserve"> (SL Utilisateur)</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rsidR="00D53A28" w:rsidRPr="00FD6067" w:rsidRDefault="00D53A28" w:rsidP="001F4A2A">
            <w:pPr>
              <w:pStyle w:val="ProductList-OfferingBody"/>
              <w:ind w:left="-113"/>
              <w:jc w:val="center"/>
              <w:rPr>
                <w:lang w:val="fr-FR"/>
              </w:rPr>
            </w:pPr>
          </w:p>
        </w:tc>
        <w:tc>
          <w:tcPr>
            <w:tcW w:w="738" w:type="dxa"/>
            <w:shd w:val="clear" w:color="auto" w:fill="70AD47" w:themeFill="accent6"/>
            <w:vAlign w:val="center"/>
          </w:tcPr>
          <w:p w:rsidR="00D53A28" w:rsidRDefault="001A4473" w:rsidP="001F4A2A">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BFBFBF" w:themeFill="background1" w:themeFillShade="BF"/>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53A28" w:rsidRPr="00FD6067" w:rsidRDefault="00D53A28" w:rsidP="001E33B3">
            <w:pPr>
              <w:pStyle w:val="ProductList-Offering2"/>
              <w:spacing w:before="10" w:after="10"/>
              <w:rPr>
                <w:lang w:val="fr-FR"/>
              </w:rPr>
            </w:pPr>
            <w:bookmarkStart w:id="1267" w:name="_Toc379797369"/>
            <w:bookmarkStart w:id="1268" w:name="_Toc380513401"/>
            <w:bookmarkStart w:id="1269" w:name="_Toc380655451"/>
            <w:bookmarkStart w:id="1270" w:name="_Toc383683746"/>
            <w:r w:rsidRPr="00FD6067">
              <w:rPr>
                <w:lang w:val="fr-FR"/>
              </w:rPr>
              <w:t>Module Complémentaire Office 365 Secteur Public G3 et G4</w:t>
            </w:r>
            <w:r>
              <w:fldChar w:fldCharType="begin"/>
            </w:r>
            <w:r w:rsidRPr="00FD6067">
              <w:rPr>
                <w:lang w:val="fr-FR"/>
              </w:rPr>
              <w:instrText>XE "Office 365 Secteur Public G1, G3, G4"</w:instrText>
            </w:r>
            <w:r>
              <w:fldChar w:fldCharType="end"/>
            </w:r>
            <w:r w:rsidRPr="00FD6067">
              <w:rPr>
                <w:lang w:val="fr-FR"/>
              </w:rPr>
              <w:t xml:space="preserve"> sans ProPlus</w:t>
            </w:r>
            <w:r>
              <w:fldChar w:fldCharType="begin"/>
            </w:r>
            <w:r w:rsidRPr="00FD6067">
              <w:rPr>
                <w:lang w:val="fr-FR"/>
              </w:rPr>
              <w:instrText>XE "Module Complémentaire Office 365 Secteur Public G1, G3, G4 sans Office Pro Plus"</w:instrText>
            </w:r>
            <w:r>
              <w:fldChar w:fldCharType="end"/>
            </w:r>
            <w:r w:rsidRPr="00FD6067">
              <w:rPr>
                <w:lang w:val="fr-FR"/>
              </w:rPr>
              <w:t xml:space="preserve"> (SL Utilisateur)</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53A28" w:rsidRPr="00FD6067" w:rsidRDefault="00D53A28"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rsidR="00D53A28" w:rsidRPr="00FD6067" w:rsidRDefault="00D53A28" w:rsidP="001F4A2A">
            <w:pPr>
              <w:pStyle w:val="ProductList-OfferingBody"/>
              <w:ind w:left="-113"/>
              <w:jc w:val="center"/>
              <w:rPr>
                <w:lang w:val="fr-FR"/>
              </w:rPr>
            </w:pPr>
          </w:p>
        </w:tc>
        <w:tc>
          <w:tcPr>
            <w:tcW w:w="738" w:type="dxa"/>
            <w:shd w:val="clear" w:color="auto" w:fill="70AD47" w:themeFill="accent6"/>
            <w:vAlign w:val="center"/>
          </w:tcPr>
          <w:p w:rsidR="00D53A28" w:rsidRDefault="001A4473" w:rsidP="001F4A2A">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BFBFBF" w:themeFill="background1" w:themeFillShade="BF"/>
            <w:vAlign w:val="center"/>
          </w:tcPr>
          <w:p w:rsidR="00D53A28" w:rsidRDefault="00D53A28" w:rsidP="001F4A2A">
            <w:pPr>
              <w:pStyle w:val="ProductList-OfferingBody"/>
              <w:ind w:left="-113"/>
              <w:jc w:val="center"/>
            </w:pPr>
          </w:p>
        </w:tc>
        <w:tc>
          <w:tcPr>
            <w:tcW w:w="737"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r w:rsidR="00D53A28" w:rsidTr="001E33B3">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D53A28" w:rsidRPr="00FD6067" w:rsidRDefault="00D53A28" w:rsidP="001E33B3">
            <w:pPr>
              <w:pStyle w:val="ProductList-Offering2"/>
              <w:spacing w:before="10" w:after="10"/>
              <w:rPr>
                <w:lang w:val="fr-FR"/>
              </w:rPr>
            </w:pPr>
            <w:bookmarkStart w:id="1271" w:name="_Toc379797370"/>
            <w:bookmarkStart w:id="1272" w:name="_Toc380513402"/>
            <w:bookmarkStart w:id="1273" w:name="_Toc380655452"/>
            <w:bookmarkStart w:id="1274" w:name="_Toc383683747"/>
            <w:r w:rsidRPr="00FD6067">
              <w:rPr>
                <w:lang w:val="fr-FR"/>
              </w:rPr>
              <w:t>Office 365 Moyenne Entreprise</w:t>
            </w:r>
            <w:r>
              <w:fldChar w:fldCharType="begin"/>
            </w:r>
            <w:r w:rsidRPr="00FD6067">
              <w:rPr>
                <w:lang w:val="fr-FR"/>
              </w:rPr>
              <w:instrText>XE "Office 365 Moyenne Entreprise"</w:instrText>
            </w:r>
            <w:r>
              <w:fldChar w:fldCharType="end"/>
            </w:r>
            <w:r w:rsidRPr="00FD6067">
              <w:rPr>
                <w:lang w:val="fr-FR"/>
              </w:rPr>
              <w:t xml:space="preserve"> (SL Utilisateur)</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D53A28" w:rsidRDefault="00D53A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893" w:type="dxa"/>
            <w:shd w:val="clear" w:color="auto" w:fill="BFBFBF" w:themeFill="background1" w:themeFillShade="BF"/>
            <w:vAlign w:val="center"/>
          </w:tcPr>
          <w:p w:rsidR="00D53A28" w:rsidRDefault="00D53A28" w:rsidP="001F4A2A">
            <w:pPr>
              <w:pStyle w:val="ProductList-OfferingBody"/>
              <w:ind w:left="-113"/>
              <w:jc w:val="center"/>
            </w:pPr>
          </w:p>
        </w:tc>
        <w:tc>
          <w:tcPr>
            <w:tcW w:w="583" w:type="dxa"/>
            <w:shd w:val="clear" w:color="auto" w:fill="BFBFBF" w:themeFill="background1" w:themeFillShade="BF"/>
            <w:vAlign w:val="center"/>
          </w:tcPr>
          <w:p w:rsidR="00D53A28" w:rsidRDefault="00D53A28" w:rsidP="001F4A2A">
            <w:pPr>
              <w:pStyle w:val="ProductList-OfferingBody"/>
              <w:ind w:left="-113"/>
              <w:jc w:val="center"/>
            </w:pPr>
          </w:p>
        </w:tc>
        <w:tc>
          <w:tcPr>
            <w:tcW w:w="737" w:type="dxa"/>
            <w:shd w:val="clear" w:color="auto" w:fill="70AD47" w:themeFill="accent6"/>
            <w:vAlign w:val="center"/>
          </w:tcPr>
          <w:p w:rsidR="00D53A28" w:rsidRDefault="00D53A28" w:rsidP="001F4A2A">
            <w:pPr>
              <w:pStyle w:val="ProductList-OfferingBody"/>
              <w:ind w:left="-113"/>
              <w:jc w:val="center"/>
            </w:pPr>
          </w:p>
        </w:tc>
        <w:tc>
          <w:tcPr>
            <w:tcW w:w="738" w:type="dxa"/>
            <w:shd w:val="clear" w:color="auto" w:fill="70AD47" w:themeFill="accent6"/>
            <w:vAlign w:val="center"/>
          </w:tcPr>
          <w:p w:rsidR="00D53A28" w:rsidRDefault="00122966" w:rsidP="001F4A2A">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D53A28" w:rsidRDefault="001A4473" w:rsidP="001F4A2A">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c>
          <w:tcPr>
            <w:tcW w:w="738" w:type="dxa"/>
            <w:shd w:val="clear" w:color="auto" w:fill="BFBFBF" w:themeFill="background1" w:themeFillShade="BF"/>
            <w:vAlign w:val="center"/>
          </w:tcPr>
          <w:p w:rsidR="00D53A28" w:rsidRDefault="00D53A28" w:rsidP="001F4A2A">
            <w:pPr>
              <w:pStyle w:val="ProductList-OfferingBody"/>
              <w:ind w:left="-113"/>
              <w:jc w:val="center"/>
            </w:pPr>
          </w:p>
        </w:tc>
      </w:tr>
    </w:tbl>
    <w:p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8"/>
        <w:gridCol w:w="3330"/>
        <w:gridCol w:w="3312"/>
      </w:tblGrid>
      <w:tr w:rsidR="00782C7B" w:rsidTr="001E33B3">
        <w:tc>
          <w:tcPr>
            <w:tcW w:w="4158" w:type="dxa"/>
          </w:tcPr>
          <w:p w:rsidR="00782C7B" w:rsidRPr="00FD6067" w:rsidRDefault="00594501" w:rsidP="001E33B3">
            <w:pPr>
              <w:pStyle w:val="ProductList-Body"/>
              <w:spacing w:before="10" w:after="10"/>
              <w:rPr>
                <w:b/>
                <w:lang w:val="fr-FR"/>
              </w:rPr>
            </w:pPr>
            <w:r w:rsidRPr="00FD6067">
              <w:rPr>
                <w:lang w:val="fr-FR"/>
              </w:rPr>
              <w:t xml:space="preserve">Éligible à réduction : </w:t>
            </w:r>
            <w:r w:rsidRPr="00FD6067">
              <w:rPr>
                <w:b/>
                <w:lang w:val="fr-FR"/>
              </w:rPr>
              <w:t>toutes les éditions E, G et K</w:t>
            </w:r>
          </w:p>
          <w:p w:rsidR="00E44A07" w:rsidRPr="00FD6067" w:rsidRDefault="00E44A07" w:rsidP="001E33B3">
            <w:pPr>
              <w:pStyle w:val="ProductList-Body"/>
              <w:spacing w:before="10" w:after="10"/>
              <w:rPr>
                <w:lang w:val="fr-FR"/>
              </w:rPr>
            </w:pPr>
            <w:r w:rsidRPr="00FD6067">
              <w:rPr>
                <w:lang w:val="fr-FR"/>
              </w:rPr>
              <w:t xml:space="preserve">Éligible à régularisation : </w:t>
            </w:r>
            <w:r w:rsidRPr="00FD6067">
              <w:rPr>
                <w:b/>
                <w:lang w:val="fr-FR"/>
              </w:rPr>
              <w:t>toutes les éditions E, G et K</w:t>
            </w:r>
          </w:p>
        </w:tc>
        <w:tc>
          <w:tcPr>
            <w:tcW w:w="3330" w:type="dxa"/>
          </w:tcPr>
          <w:p w:rsidR="00782C7B" w:rsidRPr="00FD6067" w:rsidRDefault="007D159A" w:rsidP="001E33B3">
            <w:pPr>
              <w:pStyle w:val="ProductList-Body"/>
              <w:spacing w:before="10" w:after="10"/>
              <w:ind w:left="167" w:hanging="167"/>
              <w:rPr>
                <w:lang w:val="fr-FR"/>
              </w:rPr>
            </w:pPr>
            <w:r w:rsidRPr="007D159A">
              <w:rPr>
                <w:lang w:val="fr-FR"/>
              </w:rPr>
              <w:t xml:space="preserve">Groupe de Produits : </w:t>
            </w:r>
            <w:r w:rsidRPr="007D159A">
              <w:rPr>
                <w:b/>
                <w:lang w:val="fr-FR"/>
              </w:rPr>
              <w:t>Serveurs</w:t>
            </w:r>
            <w:r w:rsidR="00594501" w:rsidRPr="00FD6067">
              <w:rPr>
                <w:lang w:val="fr-FR"/>
              </w:rPr>
              <w:t xml:space="preserve"> (toutes les éditions E1, G1, K1, A2) ; </w:t>
            </w:r>
            <w:r w:rsidR="00594501" w:rsidRPr="00FD6067">
              <w:rPr>
                <w:b/>
                <w:lang w:val="fr-FR"/>
              </w:rPr>
              <w:t>Applications et Serveurs (toutes les autres éditions)</w:t>
            </w:r>
          </w:p>
        </w:tc>
        <w:tc>
          <w:tcPr>
            <w:tcW w:w="3312" w:type="dxa"/>
          </w:tcPr>
          <w:p w:rsidR="00782C7B" w:rsidRDefault="00085D21" w:rsidP="001E33B3">
            <w:pPr>
              <w:pStyle w:val="ProductList-Body"/>
              <w:spacing w:before="10" w:after="10"/>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CC0010" w:rsidTr="001E33B3">
        <w:tc>
          <w:tcPr>
            <w:tcW w:w="4158" w:type="dxa"/>
          </w:tcPr>
          <w:p w:rsidR="00782C7B" w:rsidRPr="00FD6067" w:rsidRDefault="00E44A07" w:rsidP="001E33B3">
            <w:pPr>
              <w:pStyle w:val="ProductList-Body"/>
              <w:spacing w:before="10" w:after="10"/>
              <w:ind w:left="162" w:hanging="162"/>
              <w:rPr>
                <w:lang w:val="fr-FR"/>
              </w:rPr>
            </w:pPr>
            <w:r w:rsidRPr="00FD6067">
              <w:rPr>
                <w:lang w:val="fr-FR"/>
              </w:rPr>
              <w:t>Éligible à transition :</w:t>
            </w:r>
            <w:r w:rsidRPr="00FD6067">
              <w:rPr>
                <w:b/>
                <w:lang w:val="fr-FR"/>
              </w:rPr>
              <w:t xml:space="preserve"> toutes les éditions E et G (CAL Core E1/G1 uniquement) hormis les Modules Complémentaires</w:t>
            </w:r>
          </w:p>
        </w:tc>
        <w:tc>
          <w:tcPr>
            <w:tcW w:w="3330" w:type="dxa"/>
          </w:tcPr>
          <w:p w:rsidR="00782C7B" w:rsidRPr="00FD6067" w:rsidRDefault="00594501" w:rsidP="001E33B3">
            <w:pPr>
              <w:pStyle w:val="ProductList-Body"/>
              <w:spacing w:before="10" w:after="10"/>
              <w:rPr>
                <w:lang w:val="fr-FR"/>
              </w:rPr>
            </w:pPr>
            <w:r w:rsidRPr="00FD6067">
              <w:rPr>
                <w:lang w:val="fr-FR"/>
              </w:rPr>
              <w:t xml:space="preserve">Éligible à l’extension de durée : </w:t>
            </w:r>
            <w:r w:rsidRPr="00FD6067">
              <w:rPr>
                <w:b/>
                <w:lang w:val="fr-FR"/>
              </w:rPr>
              <w:t>toutes les éditions E, G et K</w:t>
            </w:r>
          </w:p>
        </w:tc>
        <w:tc>
          <w:tcPr>
            <w:tcW w:w="3312" w:type="dxa"/>
          </w:tcPr>
          <w:p w:rsidR="00782C7B" w:rsidRPr="00FD6067" w:rsidRDefault="00782C7B" w:rsidP="001E33B3">
            <w:pPr>
              <w:pStyle w:val="ProductList-Body"/>
              <w:spacing w:before="10" w:after="10"/>
              <w:rPr>
                <w:b/>
                <w:lang w:val="fr-FR"/>
              </w:rPr>
            </w:pPr>
          </w:p>
        </w:tc>
      </w:tr>
    </w:tbl>
    <w:p w:rsidR="00782C7B" w:rsidRPr="00FD6067" w:rsidRDefault="00782C7B" w:rsidP="001E33B3">
      <w:pPr>
        <w:pStyle w:val="ProductList-Body"/>
        <w:shd w:val="clear" w:color="auto" w:fill="D9D9D9" w:themeFill="background1" w:themeFillShade="D9"/>
        <w:spacing w:before="80" w:after="80"/>
        <w:rPr>
          <w:b/>
          <w:lang w:val="fr-FR"/>
        </w:rPr>
      </w:pPr>
      <w:r w:rsidRPr="00FD6067">
        <w:rPr>
          <w:b/>
          <w:lang w:val="fr-FR"/>
        </w:rPr>
        <w:t>Informations supplémentaires</w:t>
      </w:r>
    </w:p>
    <w:p w:rsidR="0009164C" w:rsidRPr="00FD6067" w:rsidRDefault="0009164C" w:rsidP="0009164C">
      <w:pPr>
        <w:pStyle w:val="ProductList-Body"/>
        <w:rPr>
          <w:b/>
          <w:lang w:val="fr-FR"/>
        </w:rPr>
      </w:pPr>
      <w:r w:rsidRPr="00FD6067">
        <w:rPr>
          <w:b/>
          <w:color w:val="00188F"/>
          <w:lang w:val="fr-FR"/>
        </w:rPr>
        <w:t>Concession de licences Lync pour Services Office 365</w:t>
      </w:r>
    </w:p>
    <w:p w:rsidR="0009164C" w:rsidRPr="00FD6067" w:rsidRDefault="0009164C" w:rsidP="0009164C">
      <w:pPr>
        <w:pStyle w:val="ProductList-Body"/>
        <w:rPr>
          <w:lang w:val="fr-FR"/>
        </w:rPr>
      </w:pPr>
      <w:r w:rsidRPr="00FD6067">
        <w:rPr>
          <w:lang w:val="fr-FR"/>
        </w:rPr>
        <w:t>Les SL Utilisateur Office 365 Éducation A2</w:t>
      </w:r>
      <w:r>
        <w:fldChar w:fldCharType="begin"/>
      </w:r>
      <w:r w:rsidRPr="00FD6067">
        <w:rPr>
          <w:lang w:val="fr-FR"/>
        </w:rPr>
        <w:instrText>XE "Office 365 Éducation A2"</w:instrText>
      </w:r>
      <w:r>
        <w:fldChar w:fldCharType="end"/>
      </w:r>
      <w:r w:rsidRPr="00FD6067">
        <w:rPr>
          <w:lang w:val="fr-FR"/>
        </w:rPr>
        <w:t>-A4 et Lync Online Plans 1-2 constituent des « licences éligibles » aux fins de cette concession de licences. Pour pouvoir accéder à l’ensemble des fonctionnalités de Lync Online Plan 1</w:t>
      </w:r>
      <w:r>
        <w:fldChar w:fldCharType="begin"/>
      </w:r>
      <w:r w:rsidRPr="00FD6067">
        <w:rPr>
          <w:lang w:val="fr-FR"/>
        </w:rPr>
        <w:instrText>XE "Lync Online Plan 1"</w:instrText>
      </w:r>
      <w:r>
        <w:fldChar w:fldCharType="end"/>
      </w:r>
      <w:r w:rsidRPr="00FD6067">
        <w:rPr>
          <w:lang w:val="fr-FR"/>
        </w:rPr>
        <w:t xml:space="preserve"> et Plan 2, il est nécessaire d’acquérir séparément et d’installer Microsoft Lync 2013</w:t>
      </w:r>
      <w:r>
        <w:fldChar w:fldCharType="begin"/>
      </w:r>
      <w:r w:rsidRPr="00FD6067">
        <w:rPr>
          <w:lang w:val="fr-FR"/>
        </w:rPr>
        <w:instrText>XE "Lync 2013"</w:instrText>
      </w:r>
      <w:r>
        <w:fldChar w:fldCharType="end"/>
      </w:r>
      <w:r w:rsidRPr="00FD6067">
        <w:rPr>
          <w:lang w:val="fr-FR"/>
        </w:rPr>
        <w:t xml:space="preserve"> (ou Lync pour Mac 2011</w:t>
      </w:r>
      <w:r>
        <w:fldChar w:fldCharType="begin"/>
      </w:r>
      <w:r w:rsidRPr="00FD6067">
        <w:rPr>
          <w:lang w:val="fr-FR"/>
        </w:rPr>
        <w:instrText>XE "Lync 2011 pour Mac"</w:instrText>
      </w:r>
      <w:r>
        <w:fldChar w:fldCharType="end"/>
      </w:r>
      <w:r w:rsidRPr="00FD6067">
        <w:rPr>
          <w:lang w:val="fr-FR"/>
        </w:rPr>
        <w:t>). Dans le cadre d’une offre limitée, les clients peuvent utiliser une copie sous licence de Lync pour Mac 2011 gratuitement avec chaque licence éligible achetée et attribuée.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(licence acquise séparément, en dehors d’un programme de Licence en Volume) pour leurs utilisateurs sous Windows.</w:t>
      </w:r>
    </w:p>
    <w:p w:rsidR="0009164C" w:rsidRPr="00FD6067" w:rsidRDefault="0009164C" w:rsidP="0009164C">
      <w:pPr>
        <w:pStyle w:val="ProductList-Body"/>
        <w:rPr>
          <w:sz w:val="16"/>
          <w:szCs w:val="16"/>
          <w:lang w:val="fr-FR"/>
        </w:rPr>
      </w:pPr>
    </w:p>
    <w:p w:rsidR="0009164C" w:rsidRPr="00FD6067" w:rsidRDefault="0009164C" w:rsidP="0009164C">
      <w:pPr>
        <w:pStyle w:val="ProductList-Body"/>
        <w:rPr>
          <w:lang w:val="fr-FR"/>
        </w:rPr>
      </w:pPr>
      <w:r w:rsidRPr="00FD6067">
        <w:rPr>
          <w:lang w:val="fr-FR"/>
        </w:rPr>
        <w:t>Les licences d’abonnement pour Office 365 Plans vendues au titre d’un Contrat Campus et School doivent être achetées par utilisateur, avec une option couvrant ou non l’ensemble de l’Établissement. L’Établissement devra commander les Licences d’Abonnement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3154F5" w:rsidRPr="00FD6067">
        <w:rPr>
          <w:lang w:val="fr-FR"/>
        </w:rPr>
        <w:t xml:space="preserve"> </w:t>
      </w:r>
      <w:r w:rsidRPr="00FD6067">
        <w:rPr>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09164C" w:rsidRPr="00FD6067" w:rsidRDefault="0009164C" w:rsidP="0009164C">
      <w:pPr>
        <w:pStyle w:val="ProductList-Body"/>
        <w:rPr>
          <w:sz w:val="16"/>
          <w:szCs w:val="16"/>
          <w:lang w:val="fr-FR"/>
        </w:rPr>
      </w:pPr>
    </w:p>
    <w:p w:rsidR="0009164C" w:rsidRPr="00FD6067" w:rsidRDefault="0009164C" w:rsidP="0009164C">
      <w:pPr>
        <w:pStyle w:val="ProductList-Body"/>
        <w:rPr>
          <w:b/>
          <w:color w:val="00188F"/>
          <w:lang w:val="fr-FR"/>
        </w:rPr>
      </w:pPr>
      <w:r w:rsidRPr="00FD6067">
        <w:rPr>
          <w:b/>
          <w:color w:val="00188F"/>
          <w:lang w:val="fr-FR"/>
        </w:rPr>
        <w:t>Licences Étudiant Office 365 ProPlus gratuites</w:t>
      </w:r>
      <w:r>
        <w:fldChar w:fldCharType="begin"/>
      </w:r>
      <w:r w:rsidRPr="00FD6067">
        <w:rPr>
          <w:lang w:val="fr-FR"/>
        </w:rPr>
        <w:instrText>XE "Office 365 ProPlus"</w:instrText>
      </w:r>
      <w:r>
        <w:fldChar w:fldCharType="end"/>
      </w:r>
    </w:p>
    <w:p w:rsidR="0009164C" w:rsidRPr="00FD6067" w:rsidRDefault="0009164C" w:rsidP="0009164C">
      <w:pPr>
        <w:pStyle w:val="ProductList-Body"/>
        <w:rPr>
          <w:lang w:val="fr-FR"/>
        </w:rPr>
      </w:pPr>
      <w:r w:rsidRPr="00FD6067">
        <w:rPr>
          <w:lang w:val="fr-FR"/>
        </w:rPr>
        <w:t>Les Établissements disposant d’une licence Office Professionnel Plus ou Office 365 ProPlus</w:t>
      </w:r>
      <w:r>
        <w:fldChar w:fldCharType="begin"/>
      </w:r>
      <w:r w:rsidRPr="00FD6067">
        <w:rPr>
          <w:lang w:val="fr-FR"/>
        </w:rPr>
        <w:instrText>XE "Office 365 ProPlus"</w:instrText>
      </w:r>
      <w:r>
        <w:fldChar w:fldCharType="end"/>
      </w:r>
      <w:r w:rsidRPr="00FD6067">
        <w:rPr>
          <w:lang w:val="fr-FR"/>
        </w:rPr>
        <w:t xml:space="preserve"> pour tous les Enseignants et Employés de leur Organisation acquise dans le cadre d’un Contrat Open Value Souscription –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w:t>
      </w:r>
    </w:p>
    <w:p w:rsidR="0009164C" w:rsidRPr="00FD6067" w:rsidRDefault="0009164C" w:rsidP="00BF77B2">
      <w:pPr>
        <w:pStyle w:val="ProductList-Body"/>
        <w:spacing w:before="160"/>
        <w:rPr>
          <w:b/>
          <w:lang w:val="fr-FR"/>
        </w:rPr>
      </w:pPr>
      <w:r w:rsidRPr="00FD6067">
        <w:rPr>
          <w:b/>
          <w:color w:val="00188F"/>
          <w:lang w:val="fr-FR"/>
        </w:rPr>
        <w:t xml:space="preserve">Campus et School </w:t>
      </w:r>
      <w:r w:rsidR="00BF77B2">
        <w:rPr>
          <w:b/>
          <w:color w:val="00188F"/>
          <w:lang w:val="fr-FR"/>
        </w:rPr>
        <w:t>–</w:t>
      </w:r>
      <w:r w:rsidRPr="00FD6067">
        <w:rPr>
          <w:b/>
          <w:color w:val="00188F"/>
          <w:lang w:val="fr-FR"/>
        </w:rPr>
        <w:t xml:space="preserve"> utilisation en laboratoire ou bibliothèque</w:t>
      </w:r>
      <w:r w:rsidRPr="00FD6067">
        <w:rPr>
          <w:b/>
          <w:lang w:val="fr-FR"/>
        </w:rPr>
        <w:t xml:space="preserve"> </w:t>
      </w:r>
    </w:p>
    <w:p w:rsidR="0009164C" w:rsidRPr="00FD6067" w:rsidRDefault="0009164C" w:rsidP="00AA72F6">
      <w:pPr>
        <w:pStyle w:val="ProductList-Body"/>
        <w:rPr>
          <w:lang w:val="fr-FR"/>
        </w:rPr>
      </w:pPr>
      <w:r w:rsidRPr="00FD6067">
        <w:rPr>
          <w:lang w:val="fr-FR"/>
        </w:rPr>
        <w:t>Reportez-vous à la note relative au Produit Office 365 ProPlus</w:t>
      </w:r>
      <w:r>
        <w:fldChar w:fldCharType="begin"/>
      </w:r>
      <w:r w:rsidRPr="00FD6067">
        <w:rPr>
          <w:lang w:val="fr-FR"/>
        </w:rPr>
        <w:instrText>XE "Office 365 ProPlus"</w:instrText>
      </w:r>
      <w:r>
        <w:fldChar w:fldCharType="end"/>
      </w:r>
      <w:r w:rsidRPr="00FD6067">
        <w:rPr>
          <w:lang w:val="fr-FR"/>
        </w:rPr>
        <w:t xml:space="preserve"> pour connaître les conditions qui encadrent l’utilisation par un Établissement du logiciel Office Professionnel Plus 2013</w:t>
      </w:r>
      <w:r>
        <w:fldChar w:fldCharType="begin"/>
      </w:r>
      <w:r w:rsidRPr="00FD6067">
        <w:rPr>
          <w:lang w:val="fr-FR"/>
        </w:rPr>
        <w:instrText>XE "Office Professionnel Plus 2013"</w:instrText>
      </w:r>
      <w:r>
        <w:fldChar w:fldCharType="end"/>
      </w:r>
      <w:r w:rsidRPr="00FD6067">
        <w:rPr>
          <w:lang w:val="fr-FR"/>
        </w:rPr>
        <w:t xml:space="preserve"> dans les laboratoires ou les bibliothèques en accès libre de son Organisation avec des SL Utilisateur Office</w:t>
      </w:r>
      <w:r w:rsidR="00AA72F6">
        <w:rPr>
          <w:lang w:val="fr-FR"/>
        </w:rPr>
        <w:t> </w:t>
      </w:r>
      <w:r w:rsidRPr="00FD6067">
        <w:rPr>
          <w:lang w:val="fr-FR"/>
        </w:rPr>
        <w:t>365 ProPlus attribuées à l’ensemble des enseignants et employés.</w:t>
      </w:r>
    </w:p>
    <w:p w:rsidR="0009164C" w:rsidRPr="00FD6067" w:rsidRDefault="0009164C" w:rsidP="0009164C">
      <w:pPr>
        <w:pStyle w:val="ProductList-Body"/>
        <w:rPr>
          <w:lang w:val="fr-FR"/>
        </w:rPr>
      </w:pPr>
    </w:p>
    <w:p w:rsidR="0009164C" w:rsidRPr="00FD6067" w:rsidRDefault="0009164C" w:rsidP="0009164C">
      <w:pPr>
        <w:pStyle w:val="ProductList-Body"/>
        <w:rPr>
          <w:b/>
          <w:color w:val="00188F"/>
          <w:lang w:val="fr-FR"/>
        </w:rPr>
      </w:pPr>
      <w:bookmarkStart w:id="1275" w:name="AddOn"/>
      <w:r w:rsidRPr="00FD6067">
        <w:rPr>
          <w:b/>
          <w:color w:val="00188F"/>
          <w:lang w:val="fr-FR"/>
        </w:rPr>
        <w:t>SL Utilisateur Module Complémentaire</w:t>
      </w:r>
      <w:bookmarkEnd w:id="1275"/>
    </w:p>
    <w:p w:rsidR="00125581" w:rsidRPr="00FD6067" w:rsidRDefault="00125581" w:rsidP="00125581">
      <w:pPr>
        <w:pStyle w:val="ProductList-Body"/>
        <w:ind w:left="180"/>
        <w:rPr>
          <w:b/>
          <w:lang w:val="fr-FR"/>
        </w:rPr>
      </w:pPr>
      <w:r w:rsidRPr="00FD6067">
        <w:rPr>
          <w:b/>
          <w:color w:val="00188F"/>
          <w:lang w:val="fr-FR"/>
        </w:rPr>
        <w:t>Licence éligible et SL Utilisateur Module Complémentaire</w:t>
      </w:r>
    </w:p>
    <w:p w:rsidR="00782C7B" w:rsidRPr="00FD6067" w:rsidRDefault="0009164C" w:rsidP="00715F73">
      <w:pPr>
        <w:pStyle w:val="ProductList-Body"/>
        <w:ind w:left="180"/>
        <w:rPr>
          <w:lang w:val="fr-FR"/>
        </w:rPr>
      </w:pPr>
      <w:r w:rsidRPr="00FD6067">
        <w:rPr>
          <w:lang w:val="fr-FR"/>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 Toute SL Utilisateur Module Complémentaire n‘apparaissant pas dans les Droits d‘Utilisation des Services en Ligne fournit un</w:t>
      </w:r>
      <w:r w:rsidR="00715F73" w:rsidRPr="00FD6067">
        <w:rPr>
          <w:lang w:val="fr-FR"/>
        </w:rPr>
        <w:t> </w:t>
      </w:r>
      <w:r w:rsidRPr="00FD6067">
        <w:rPr>
          <w:lang w:val="fr-FR"/>
        </w:rPr>
        <w:t>accès aux Services en Ligne et des droits d’utilisation équivalents à une SL Utilisateur complète pour ces Services en Ligne.</w:t>
      </w:r>
    </w:p>
    <w:p w:rsidR="00EE40B5" w:rsidRPr="00FD6067" w:rsidRDefault="00EE40B5" w:rsidP="004F3C6D">
      <w:pPr>
        <w:pStyle w:val="ProductList-Body"/>
        <w:rPr>
          <w:lang w:val="fr-FR"/>
        </w:rPr>
      </w:pPr>
    </w:p>
    <w:tbl>
      <w:tblPr>
        <w:tblStyle w:val="TableGrid"/>
        <w:tblW w:w="0" w:type="auto"/>
        <w:tblInd w:w="175" w:type="dxa"/>
        <w:tblLook w:val="04A0" w:firstRow="1" w:lastRow="0" w:firstColumn="1" w:lastColumn="0" w:noHBand="0" w:noVBand="1"/>
      </w:tblPr>
      <w:tblGrid>
        <w:gridCol w:w="3641"/>
        <w:gridCol w:w="6799"/>
      </w:tblGrid>
      <w:tr w:rsidR="00DC38ED" w:rsidTr="007441C5">
        <w:trPr>
          <w:tblHeader/>
        </w:trPr>
        <w:tc>
          <w:tcPr>
            <w:tcW w:w="3641"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799"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RPr="00CC0010" w:rsidTr="007441C5">
        <w:tc>
          <w:tcPr>
            <w:tcW w:w="3641" w:type="dxa"/>
          </w:tcPr>
          <w:p w:rsidR="00FB1558" w:rsidRDefault="00FB1558" w:rsidP="004F3C6D">
            <w:pPr>
              <w:pStyle w:val="ProductList-Body"/>
            </w:pPr>
            <w:r>
              <w:t>CAL Core</w:t>
            </w:r>
            <w:r>
              <w:rPr>
                <w:vertAlign w:val="superscript"/>
              </w:rPr>
              <w:t>1</w:t>
            </w:r>
          </w:p>
        </w:tc>
        <w:tc>
          <w:tcPr>
            <w:tcW w:w="6799" w:type="dxa"/>
          </w:tcPr>
          <w:p w:rsidR="00FB1558" w:rsidRPr="00FD6067" w:rsidRDefault="00FB1558" w:rsidP="00DC38ED">
            <w:pPr>
              <w:pStyle w:val="ProductList-Body"/>
              <w:rPr>
                <w:lang w:val="fr-FR"/>
              </w:rPr>
            </w:pPr>
            <w:r w:rsidRPr="00FD6067">
              <w:rPr>
                <w:lang w:val="fr-FR"/>
              </w:rPr>
              <w:t>- Module Complémentaire Office 365 Éducation A3</w:t>
            </w:r>
            <w:r>
              <w:fldChar w:fldCharType="begin"/>
            </w:r>
            <w:r w:rsidRPr="00FD6067">
              <w:rPr>
                <w:lang w:val="fr-FR"/>
              </w:rPr>
              <w:instrText>XE "Office 365 Éducation A3"</w:instrText>
            </w:r>
            <w:r>
              <w:fldChar w:fldCharType="end"/>
            </w:r>
            <w:r w:rsidRPr="00FD6067">
              <w:rPr>
                <w:lang w:val="fr-FR"/>
              </w:rPr>
              <w:t xml:space="preserve"> ou A4</w:t>
            </w:r>
          </w:p>
          <w:p w:rsidR="00FB1558" w:rsidRPr="00FD6067" w:rsidRDefault="00FB1558" w:rsidP="00DC38ED">
            <w:pPr>
              <w:pStyle w:val="ProductList-Body"/>
              <w:rPr>
                <w:vertAlign w:val="superscript"/>
                <w:lang w:val="fr-FR"/>
              </w:rPr>
            </w:pPr>
            <w:r w:rsidRPr="00FD6067">
              <w:rPr>
                <w:lang w:val="fr-FR"/>
              </w:rPr>
              <w:t>- Module Complémentaire Office 365 Entreprise E1</w:t>
            </w:r>
            <w:r>
              <w:fldChar w:fldCharType="begin"/>
            </w:r>
            <w:r w:rsidRPr="00FD6067">
              <w:rPr>
                <w:lang w:val="fr-FR"/>
              </w:rPr>
              <w:instrText>XE "Office 365 Entreprise E1"</w:instrText>
            </w:r>
            <w:r>
              <w:fldChar w:fldCharType="end"/>
            </w:r>
            <w:r w:rsidRPr="00FD6067">
              <w:rPr>
                <w:vertAlign w:val="superscript"/>
                <w:lang w:val="fr-FR"/>
              </w:rPr>
              <w:t>2</w:t>
            </w:r>
          </w:p>
          <w:p w:rsidR="00FB1558" w:rsidRPr="00FD6067" w:rsidRDefault="00FB1558" w:rsidP="00DC38ED">
            <w:pPr>
              <w:pStyle w:val="ProductList-Body"/>
              <w:rPr>
                <w:lang w:val="fr-FR"/>
              </w:rPr>
            </w:pPr>
            <w:r w:rsidRPr="00FD6067">
              <w:rPr>
                <w:lang w:val="fr-FR"/>
              </w:rPr>
              <w:t xml:space="preserve">- Module Complémentaire Office 365 </w:t>
            </w:r>
            <w:r>
              <w:fldChar w:fldCharType="begin"/>
            </w:r>
            <w:r w:rsidRPr="00FD6067">
              <w:rPr>
                <w:lang w:val="fr-FR"/>
              </w:rPr>
              <w:instrText>XE "Office 365 Entreprise E1"</w:instrText>
            </w:r>
            <w:r>
              <w:fldChar w:fldCharType="end"/>
            </w:r>
            <w:r w:rsidRPr="00FD6067">
              <w:rPr>
                <w:lang w:val="fr-FR"/>
              </w:rPr>
              <w:t>Secteur Public G1- Office 365 Entreprise E3</w:t>
            </w:r>
            <w:r>
              <w:fldChar w:fldCharType="begin"/>
            </w:r>
            <w:r w:rsidRPr="00FD6067">
              <w:rPr>
                <w:lang w:val="fr-FR"/>
              </w:rPr>
              <w:instrText>XE "Office 365 Entreprise E3"</w:instrText>
            </w:r>
            <w:r>
              <w:fldChar w:fldCharType="end"/>
            </w:r>
            <w:r w:rsidRPr="00FD6067">
              <w:rPr>
                <w:lang w:val="fr-FR"/>
              </w:rPr>
              <w:t>/Secteur Public G3 sans Office ProPlus</w:t>
            </w:r>
          </w:p>
          <w:p w:rsidR="00FB1558" w:rsidRPr="00FD6067" w:rsidRDefault="00FB1558" w:rsidP="00DC38ED">
            <w:pPr>
              <w:pStyle w:val="ProductList-Body"/>
              <w:rPr>
                <w:lang w:val="fr-FR"/>
              </w:rPr>
            </w:pPr>
            <w:r w:rsidRPr="00FD6067">
              <w:rPr>
                <w:lang w:val="fr-FR"/>
              </w:rPr>
              <w:t>- Module Complémentaire Office 365 Entreprise E4</w:t>
            </w:r>
            <w:r>
              <w:fldChar w:fldCharType="begin"/>
            </w:r>
            <w:r w:rsidRPr="00FD6067">
              <w:rPr>
                <w:lang w:val="fr-FR"/>
              </w:rPr>
              <w:instrText>XE "Office 365 Entreprise E4"</w:instrText>
            </w:r>
            <w:r>
              <w:fldChar w:fldCharType="end"/>
            </w:r>
            <w:r w:rsidRPr="00FD6067">
              <w:rPr>
                <w:lang w:val="fr-FR"/>
              </w:rPr>
              <w:t>/Secteur Public G4 sans Office ProPlus</w:t>
            </w:r>
          </w:p>
          <w:p w:rsidR="00FB1558" w:rsidRPr="00FD6067" w:rsidRDefault="00FB1558" w:rsidP="00D8251F">
            <w:pPr>
              <w:pStyle w:val="ProductList-Body"/>
              <w:rPr>
                <w:lang w:val="fr-FR"/>
              </w:rPr>
            </w:pPr>
            <w:r w:rsidRPr="00FD6067">
              <w:rPr>
                <w:lang w:val="fr-FR"/>
              </w:rPr>
              <w:t>- Module Complémentaire Exchange Online Plan 1</w:t>
            </w:r>
            <w:r>
              <w:fldChar w:fldCharType="begin"/>
            </w:r>
            <w:r w:rsidRPr="00FD6067">
              <w:rPr>
                <w:lang w:val="fr-FR"/>
              </w:rPr>
              <w:instrText>XE "Exchange Online Plan 1"</w:instrText>
            </w:r>
            <w:r>
              <w:fldChar w:fldCharType="end"/>
            </w:r>
            <w:r>
              <w:fldChar w:fldCharType="begin"/>
            </w:r>
            <w:r w:rsidRPr="00FD6067">
              <w:rPr>
                <w:lang w:val="fr-FR"/>
              </w:rPr>
              <w:instrText>XE "Module Complémentaire Exchange Online Plan 1"</w:instrText>
            </w:r>
            <w:r>
              <w:fldChar w:fldCharType="end"/>
            </w:r>
            <w:r w:rsidRPr="00FD6067">
              <w:rPr>
                <w:lang w:val="fr-FR"/>
              </w:rPr>
              <w:t xml:space="preserve"> </w:t>
            </w:r>
          </w:p>
          <w:p w:rsidR="00FB1558" w:rsidRPr="00FD6067" w:rsidRDefault="00FB1558" w:rsidP="00D8251F">
            <w:pPr>
              <w:pStyle w:val="ProductList-Body"/>
              <w:rPr>
                <w:lang w:val="fr-FR"/>
              </w:rPr>
            </w:pPr>
            <w:r w:rsidRPr="00FD6067">
              <w:rPr>
                <w:lang w:val="fr-FR"/>
              </w:rPr>
              <w:t>- Module Complémentaire Lync Online Plan 1</w:t>
            </w:r>
            <w:r>
              <w:fldChar w:fldCharType="begin"/>
            </w:r>
            <w:r w:rsidRPr="00FD6067">
              <w:rPr>
                <w:lang w:val="fr-FR"/>
              </w:rPr>
              <w:instrText>XE "Lync Online Plan 1"</w:instrText>
            </w:r>
            <w:r>
              <w:fldChar w:fldCharType="end"/>
            </w:r>
            <w:r>
              <w:fldChar w:fldCharType="begin"/>
            </w:r>
            <w:r w:rsidRPr="00FD6067">
              <w:rPr>
                <w:lang w:val="fr-FR"/>
              </w:rPr>
              <w:instrText>XE "Module Complémentaire Lync Online Plan 1"</w:instrText>
            </w:r>
            <w:r>
              <w:fldChar w:fldCharType="end"/>
            </w:r>
            <w:r w:rsidRPr="00FD6067">
              <w:rPr>
                <w:lang w:val="fr-FR"/>
              </w:rPr>
              <w:t xml:space="preserve"> </w:t>
            </w:r>
          </w:p>
          <w:p w:rsidR="00FB1558" w:rsidRPr="00FD6067" w:rsidRDefault="00FB1558" w:rsidP="00D8251F">
            <w:pPr>
              <w:pStyle w:val="ProductList-Body"/>
              <w:rPr>
                <w:lang w:val="fr-FR"/>
              </w:rPr>
            </w:pPr>
            <w:r w:rsidRPr="00FD6067">
              <w:rPr>
                <w:lang w:val="fr-FR"/>
              </w:rPr>
              <w:t>- Module Complémentaire SharePoint Online Plan 1</w:t>
            </w:r>
            <w:r>
              <w:fldChar w:fldCharType="begin"/>
            </w:r>
            <w:r w:rsidRPr="00FD6067">
              <w:rPr>
                <w:lang w:val="fr-FR"/>
              </w:rPr>
              <w:instrText>XE "SharePoint Online Plan 1"</w:instrText>
            </w:r>
            <w:r>
              <w:fldChar w:fldCharType="end"/>
            </w:r>
            <w:r w:rsidRPr="00FD6067">
              <w:rPr>
                <w:lang w:val="fr-FR"/>
              </w:rPr>
              <w:t xml:space="preserve"> avec Yammer</w:t>
            </w:r>
          </w:p>
        </w:tc>
      </w:tr>
      <w:tr w:rsidR="00FB1558" w:rsidTr="007441C5">
        <w:tc>
          <w:tcPr>
            <w:tcW w:w="3641" w:type="dxa"/>
          </w:tcPr>
          <w:p w:rsidR="00FB1558" w:rsidRPr="00FD6067" w:rsidRDefault="00FB1558" w:rsidP="00FB1558">
            <w:pPr>
              <w:pStyle w:val="ProductList-Body"/>
              <w:rPr>
                <w:lang w:val="fr-FR"/>
              </w:rPr>
            </w:pPr>
            <w:r w:rsidRPr="00FD6067">
              <w:rPr>
                <w:lang w:val="fr-FR"/>
              </w:rPr>
              <w:t>CAL Core Suite</w:t>
            </w:r>
            <w:r w:rsidRPr="00FD6067">
              <w:rPr>
                <w:vertAlign w:val="superscript"/>
                <w:lang w:val="fr-FR"/>
              </w:rPr>
              <w:t>1</w:t>
            </w:r>
            <w:r w:rsidRPr="00FD6067">
              <w:rPr>
                <w:lang w:val="fr-FR"/>
              </w:rPr>
              <w:t xml:space="preserve"> + Office Professionnel Plus</w:t>
            </w:r>
            <w:r w:rsidRPr="00FD6067">
              <w:rPr>
                <w:vertAlign w:val="superscript"/>
                <w:lang w:val="fr-FR"/>
              </w:rPr>
              <w:t>1</w:t>
            </w:r>
          </w:p>
        </w:tc>
        <w:tc>
          <w:tcPr>
            <w:tcW w:w="6799" w:type="dxa"/>
          </w:tcPr>
          <w:p w:rsidR="00FB1558" w:rsidRPr="00FD6067" w:rsidRDefault="00FB1558" w:rsidP="00DC38ED">
            <w:pPr>
              <w:pStyle w:val="ProductList-Body"/>
              <w:rPr>
                <w:lang w:val="fr-FR"/>
              </w:rPr>
            </w:pPr>
            <w:r w:rsidRPr="00FD6067">
              <w:rPr>
                <w:lang w:val="fr-FR"/>
              </w:rPr>
              <w:t>- Module Complémentaire Office 365 Éducation A3</w:t>
            </w:r>
            <w:r>
              <w:fldChar w:fldCharType="begin"/>
            </w:r>
            <w:r w:rsidRPr="00FD6067">
              <w:rPr>
                <w:lang w:val="fr-FR"/>
              </w:rPr>
              <w:instrText>XE "Office 365 Éducation A3"</w:instrText>
            </w:r>
            <w:r>
              <w:fldChar w:fldCharType="end"/>
            </w:r>
            <w:r w:rsidRPr="00FD6067">
              <w:rPr>
                <w:lang w:val="fr-FR"/>
              </w:rPr>
              <w:t xml:space="preserve"> ou A4</w:t>
            </w:r>
          </w:p>
          <w:p w:rsidR="00FB1558" w:rsidRPr="00FD6067" w:rsidRDefault="00FB1558" w:rsidP="00DC38ED">
            <w:pPr>
              <w:pStyle w:val="ProductList-Body"/>
              <w:rPr>
                <w:lang w:val="fr-FR"/>
              </w:rPr>
            </w:pPr>
            <w:r w:rsidRPr="00FD6067">
              <w:rPr>
                <w:lang w:val="fr-FR"/>
              </w:rPr>
              <w:t>- Module Complémentaire Office 365 Entreprise E1</w:t>
            </w:r>
            <w:r>
              <w:fldChar w:fldCharType="begin"/>
            </w:r>
            <w:r w:rsidRPr="00FD6067">
              <w:rPr>
                <w:lang w:val="fr-FR"/>
              </w:rPr>
              <w:instrText>XE "Office 365 Entreprise E1"</w:instrText>
            </w:r>
            <w:r>
              <w:fldChar w:fldCharType="end"/>
            </w:r>
            <w:r w:rsidRPr="00FD6067">
              <w:rPr>
                <w:lang w:val="fr-FR"/>
              </w:rPr>
              <w:t>/Secteur Public G1</w:t>
            </w:r>
          </w:p>
          <w:p w:rsidR="00FB1558" w:rsidRPr="00FD6067" w:rsidRDefault="00FB1558" w:rsidP="00DC38ED">
            <w:pPr>
              <w:pStyle w:val="ProductList-Body"/>
              <w:rPr>
                <w:lang w:val="fr-FR"/>
              </w:rPr>
            </w:pPr>
            <w:r w:rsidRPr="00FD6067">
              <w:rPr>
                <w:lang w:val="fr-FR"/>
              </w:rPr>
              <w:t>- Module Complémentaire Office 365 Entreprise E3</w:t>
            </w:r>
            <w:r>
              <w:fldChar w:fldCharType="begin"/>
            </w:r>
            <w:r w:rsidRPr="00FD6067">
              <w:rPr>
                <w:lang w:val="fr-FR"/>
              </w:rPr>
              <w:instrText>XE "Office 365 Entreprise E3"</w:instrText>
            </w:r>
            <w:r>
              <w:fldChar w:fldCharType="end"/>
            </w:r>
            <w:r w:rsidRPr="00FD6067">
              <w:rPr>
                <w:vertAlign w:val="superscript"/>
                <w:lang w:val="fr-FR"/>
              </w:rPr>
              <w:t>2</w:t>
            </w:r>
            <w:r w:rsidRPr="00FD6067">
              <w:rPr>
                <w:lang w:val="fr-FR"/>
              </w:rPr>
              <w:t xml:space="preserve"> </w:t>
            </w:r>
          </w:p>
          <w:p w:rsidR="00FB1558" w:rsidRPr="00FD6067" w:rsidRDefault="00FB1558" w:rsidP="00DC38ED">
            <w:pPr>
              <w:pStyle w:val="ProductList-Body"/>
              <w:rPr>
                <w:lang w:val="fr-FR"/>
              </w:rPr>
            </w:pPr>
            <w:r w:rsidRPr="00FD6067">
              <w:rPr>
                <w:lang w:val="fr-FR"/>
              </w:rPr>
              <w:t>- Module Complémentaire Office 365 Secteur Public G3</w:t>
            </w:r>
          </w:p>
          <w:p w:rsidR="00FB1558" w:rsidRPr="00FD6067" w:rsidRDefault="00FB1558" w:rsidP="00DC38ED">
            <w:pPr>
              <w:pStyle w:val="ProductList-Body"/>
              <w:rPr>
                <w:lang w:val="fr-FR"/>
              </w:rPr>
            </w:pPr>
            <w:r w:rsidRPr="00FD6067">
              <w:rPr>
                <w:lang w:val="fr-FR"/>
              </w:rPr>
              <w:t>- Module Complémentaire Office 365 Entreprise E4</w:t>
            </w:r>
            <w:r>
              <w:fldChar w:fldCharType="begin"/>
            </w:r>
            <w:r w:rsidRPr="00FD6067">
              <w:rPr>
                <w:lang w:val="fr-FR"/>
              </w:rPr>
              <w:instrText>XE "Office 365 Entreprise E4"</w:instrText>
            </w:r>
            <w:r>
              <w:fldChar w:fldCharType="end"/>
            </w:r>
            <w:r w:rsidRPr="00FD6067">
              <w:rPr>
                <w:lang w:val="fr-FR"/>
              </w:rPr>
              <w:t xml:space="preserve">/Secteur Public G4 </w:t>
            </w:r>
          </w:p>
          <w:p w:rsidR="00FB1558" w:rsidRPr="00FD6067" w:rsidRDefault="00FB1558" w:rsidP="00DC38ED">
            <w:pPr>
              <w:pStyle w:val="ProductList-Body"/>
              <w:rPr>
                <w:lang w:val="fr-FR"/>
              </w:rPr>
            </w:pPr>
            <w:r w:rsidRPr="00FD6067">
              <w:rPr>
                <w:lang w:val="fr-FR"/>
              </w:rPr>
              <w:t>- Module Complémentaire Office 365 Entreprise E3</w:t>
            </w:r>
            <w:r>
              <w:fldChar w:fldCharType="begin"/>
            </w:r>
            <w:r w:rsidRPr="00FD6067">
              <w:rPr>
                <w:lang w:val="fr-FR"/>
              </w:rPr>
              <w:instrText>XE "Office 365 Entreprise E3"</w:instrText>
            </w:r>
            <w:r>
              <w:fldChar w:fldCharType="end"/>
            </w:r>
            <w:r w:rsidRPr="00FD6067">
              <w:rPr>
                <w:lang w:val="fr-FR"/>
              </w:rPr>
              <w:t>/Secteur Public G3 sans Office ProPlus</w:t>
            </w:r>
          </w:p>
          <w:p w:rsidR="00FB1558" w:rsidRPr="00FD6067" w:rsidRDefault="00FB1558" w:rsidP="00DC38ED">
            <w:pPr>
              <w:pStyle w:val="ProductList-Body"/>
              <w:rPr>
                <w:lang w:val="fr-FR"/>
              </w:rPr>
            </w:pPr>
            <w:r w:rsidRPr="00FD6067">
              <w:rPr>
                <w:lang w:val="fr-FR"/>
              </w:rPr>
              <w:t>- Module Complémentaire Office 365 Entreprise E4</w:t>
            </w:r>
            <w:r>
              <w:fldChar w:fldCharType="begin"/>
            </w:r>
            <w:r w:rsidRPr="00FD6067">
              <w:rPr>
                <w:lang w:val="fr-FR"/>
              </w:rPr>
              <w:instrText>XE "Office 365 Entreprise E4"</w:instrText>
            </w:r>
            <w:r>
              <w:fldChar w:fldCharType="end"/>
            </w:r>
            <w:r w:rsidRPr="00FD6067">
              <w:rPr>
                <w:lang w:val="fr-FR"/>
              </w:rPr>
              <w:t>/Secteur Public G4 sans Office ProPlus</w:t>
            </w:r>
          </w:p>
          <w:p w:rsidR="00FB1558" w:rsidRPr="00FD6067" w:rsidRDefault="00FB1558" w:rsidP="00DC38ED">
            <w:pPr>
              <w:pStyle w:val="ProductList-Body"/>
              <w:rPr>
                <w:vertAlign w:val="superscript"/>
                <w:lang w:val="fr-FR"/>
              </w:rPr>
            </w:pPr>
            <w:r w:rsidRPr="00FD6067">
              <w:rPr>
                <w:lang w:val="fr-FR"/>
              </w:rPr>
              <w:t>- Module Complémentaire Office 365 Moyenne Entreprise</w:t>
            </w:r>
            <w:r>
              <w:fldChar w:fldCharType="begin"/>
            </w:r>
            <w:r w:rsidRPr="00FD6067">
              <w:rPr>
                <w:lang w:val="fr-FR"/>
              </w:rPr>
              <w:instrText>XE "Office 365 Moyenne Entreprise"</w:instrText>
            </w:r>
            <w:r>
              <w:fldChar w:fldCharType="end"/>
            </w:r>
            <w:r w:rsidRPr="00FD6067">
              <w:rPr>
                <w:vertAlign w:val="superscript"/>
                <w:lang w:val="fr-FR"/>
              </w:rPr>
              <w:t>2</w:t>
            </w:r>
            <w:r w:rsidR="00EF6003">
              <w:rPr>
                <w:vertAlign w:val="superscript"/>
                <w:lang w:val="fr-FR"/>
              </w:rPr>
              <w:t>,3</w:t>
            </w:r>
          </w:p>
          <w:p w:rsidR="00FB1558" w:rsidRPr="00FD6067" w:rsidRDefault="00FB1558" w:rsidP="002D77A2">
            <w:pPr>
              <w:pStyle w:val="ProductList-Body"/>
              <w:rPr>
                <w:lang w:val="fr-FR"/>
              </w:rPr>
            </w:pPr>
            <w:r w:rsidRPr="00FD6067">
              <w:rPr>
                <w:lang w:val="fr-FR"/>
              </w:rPr>
              <w:t>- Module Complémentaire Exchange Online Plan 1</w:t>
            </w:r>
            <w:r>
              <w:fldChar w:fldCharType="begin"/>
            </w:r>
            <w:r w:rsidRPr="00FD6067">
              <w:rPr>
                <w:lang w:val="fr-FR"/>
              </w:rPr>
              <w:instrText>XE "Exchange Online Plan 1"</w:instrText>
            </w:r>
            <w:r>
              <w:fldChar w:fldCharType="end"/>
            </w:r>
            <w:r>
              <w:fldChar w:fldCharType="begin"/>
            </w:r>
            <w:r w:rsidRPr="00FD6067">
              <w:rPr>
                <w:lang w:val="fr-FR"/>
              </w:rPr>
              <w:instrText>XE "Module Complémentaire Exchange Online Plan 1"</w:instrText>
            </w:r>
            <w:r>
              <w:fldChar w:fldCharType="end"/>
            </w:r>
            <w:r w:rsidRPr="00FD6067">
              <w:rPr>
                <w:lang w:val="fr-FR"/>
              </w:rPr>
              <w:t xml:space="preserve"> </w:t>
            </w:r>
          </w:p>
          <w:p w:rsidR="00FB1558" w:rsidRPr="00FD6067" w:rsidRDefault="00FB1558" w:rsidP="002D77A2">
            <w:pPr>
              <w:pStyle w:val="ProductList-Body"/>
              <w:rPr>
                <w:lang w:val="fr-FR"/>
              </w:rPr>
            </w:pPr>
            <w:r w:rsidRPr="00FD6067">
              <w:rPr>
                <w:lang w:val="fr-FR"/>
              </w:rPr>
              <w:t>- Module Complémentaire Lync Online Plan 1</w:t>
            </w:r>
            <w:r>
              <w:fldChar w:fldCharType="begin"/>
            </w:r>
            <w:r w:rsidRPr="00FD6067">
              <w:rPr>
                <w:lang w:val="fr-FR"/>
              </w:rPr>
              <w:instrText>XE "Lync Online Plan 1"</w:instrText>
            </w:r>
            <w:r>
              <w:fldChar w:fldCharType="end"/>
            </w:r>
            <w:r>
              <w:fldChar w:fldCharType="begin"/>
            </w:r>
            <w:r w:rsidRPr="00FD6067">
              <w:rPr>
                <w:lang w:val="fr-FR"/>
              </w:rPr>
              <w:instrText>XE "Module Complémentaire Lync Online Plan 1"</w:instrText>
            </w:r>
            <w:r>
              <w:fldChar w:fldCharType="end"/>
            </w:r>
            <w:r w:rsidRPr="00FD6067">
              <w:rPr>
                <w:lang w:val="fr-FR"/>
              </w:rPr>
              <w:t xml:space="preserve"> </w:t>
            </w:r>
          </w:p>
          <w:p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rsidRPr="00CC0010" w:rsidTr="007441C5">
        <w:tc>
          <w:tcPr>
            <w:tcW w:w="3641" w:type="dxa"/>
          </w:tcPr>
          <w:p w:rsidR="00FB1558" w:rsidRDefault="00FB1558" w:rsidP="004F3C6D">
            <w:pPr>
              <w:pStyle w:val="ProductList-Body"/>
            </w:pPr>
            <w:r>
              <w:t>CAL Entreprise Suite</w:t>
            </w:r>
            <w:r>
              <w:rPr>
                <w:vertAlign w:val="superscript"/>
              </w:rPr>
              <w:t>1</w:t>
            </w:r>
          </w:p>
        </w:tc>
        <w:tc>
          <w:tcPr>
            <w:tcW w:w="6799" w:type="dxa"/>
          </w:tcPr>
          <w:p w:rsidR="00FB1558" w:rsidRPr="00FD6067" w:rsidRDefault="00FB1558" w:rsidP="00DC38ED">
            <w:pPr>
              <w:pStyle w:val="ProductList-Body"/>
              <w:rPr>
                <w:lang w:val="fr-FR"/>
              </w:rPr>
            </w:pPr>
            <w:r w:rsidRPr="00FD6067">
              <w:rPr>
                <w:lang w:val="fr-FR"/>
              </w:rPr>
              <w:t>- Module Complémentaire Office 365 Éducation A3</w:t>
            </w:r>
            <w:r>
              <w:fldChar w:fldCharType="begin"/>
            </w:r>
            <w:r w:rsidRPr="00FD6067">
              <w:rPr>
                <w:lang w:val="fr-FR"/>
              </w:rPr>
              <w:instrText>XE "Office 365 Éducation A3"</w:instrText>
            </w:r>
            <w:r>
              <w:fldChar w:fldCharType="end"/>
            </w:r>
            <w:r w:rsidRPr="00FD6067">
              <w:rPr>
                <w:lang w:val="fr-FR"/>
              </w:rPr>
              <w:t xml:space="preserve"> ou A4</w:t>
            </w:r>
          </w:p>
          <w:p w:rsidR="00FB1558" w:rsidRPr="00FD6067" w:rsidRDefault="00FB1558" w:rsidP="00DC38ED">
            <w:pPr>
              <w:pStyle w:val="ProductList-Body"/>
              <w:rPr>
                <w:lang w:val="fr-FR"/>
              </w:rPr>
            </w:pPr>
            <w:r w:rsidRPr="00FD6067">
              <w:rPr>
                <w:lang w:val="fr-FR"/>
              </w:rPr>
              <w:t>- Module Complémentaire Office 365 Entreprise E3</w:t>
            </w:r>
            <w:r>
              <w:fldChar w:fldCharType="begin"/>
            </w:r>
            <w:r w:rsidRPr="00FD6067">
              <w:rPr>
                <w:lang w:val="fr-FR"/>
              </w:rPr>
              <w:instrText>XE "Office 365 Entreprise E3"</w:instrText>
            </w:r>
            <w:r>
              <w:fldChar w:fldCharType="end"/>
            </w:r>
            <w:r w:rsidRPr="00FD6067">
              <w:rPr>
                <w:lang w:val="fr-FR"/>
              </w:rPr>
              <w:t>/G3 sans ProPlus</w:t>
            </w:r>
          </w:p>
          <w:p w:rsidR="00FB1558" w:rsidRPr="00FD6067" w:rsidRDefault="00FB1558" w:rsidP="00DC38ED">
            <w:pPr>
              <w:pStyle w:val="ProductList-Body"/>
              <w:rPr>
                <w:lang w:val="fr-FR"/>
              </w:rPr>
            </w:pPr>
            <w:r w:rsidRPr="00FD6067">
              <w:rPr>
                <w:lang w:val="fr-FR"/>
              </w:rPr>
              <w:t>- Module Complémentaire Office 365 Entreprise E4/G4 sans ProPlus</w:t>
            </w:r>
          </w:p>
          <w:p w:rsidR="00FB1558" w:rsidRPr="00FD6067" w:rsidRDefault="00FB1558" w:rsidP="00DC38ED">
            <w:pPr>
              <w:pStyle w:val="ProductList-Body"/>
              <w:rPr>
                <w:lang w:val="fr-FR"/>
              </w:rPr>
            </w:pPr>
            <w:r w:rsidRPr="00FD6067">
              <w:rPr>
                <w:lang w:val="fr-FR"/>
              </w:rPr>
              <w:t>- Module Complémentaire Azure Rights Management</w:t>
            </w:r>
            <w:r>
              <w:fldChar w:fldCharType="begin"/>
            </w:r>
            <w:r w:rsidRPr="00FD6067">
              <w:rPr>
                <w:lang w:val="fr-FR"/>
              </w:rPr>
              <w:instrText>XE "Azure Rights Management"</w:instrText>
            </w:r>
            <w:r>
              <w:fldChar w:fldCharType="end"/>
            </w:r>
          </w:p>
        </w:tc>
      </w:tr>
      <w:tr w:rsidR="00FB1558" w:rsidRPr="00CC0010" w:rsidTr="007441C5">
        <w:tc>
          <w:tcPr>
            <w:tcW w:w="3641" w:type="dxa"/>
          </w:tcPr>
          <w:p w:rsidR="00FB1558" w:rsidRPr="00FD6067" w:rsidRDefault="00FB1558" w:rsidP="004F3C6D">
            <w:pPr>
              <w:pStyle w:val="ProductList-Body"/>
              <w:rPr>
                <w:lang w:val="fr-FR"/>
              </w:rPr>
            </w:pPr>
            <w:r w:rsidRPr="00FD6067">
              <w:rPr>
                <w:lang w:val="fr-FR"/>
              </w:rPr>
              <w:t>CAL Entreprise Suite</w:t>
            </w:r>
            <w:r w:rsidRPr="00FD6067">
              <w:rPr>
                <w:vertAlign w:val="superscript"/>
                <w:lang w:val="fr-FR"/>
              </w:rPr>
              <w:t>1</w:t>
            </w:r>
            <w:r w:rsidRPr="00FD6067">
              <w:rPr>
                <w:lang w:val="fr-FR"/>
              </w:rPr>
              <w:t xml:space="preserve"> + Office Professionnel Plus</w:t>
            </w:r>
            <w:r w:rsidRPr="00FD6067">
              <w:rPr>
                <w:vertAlign w:val="superscript"/>
                <w:lang w:val="fr-FR"/>
              </w:rPr>
              <w:t>1</w:t>
            </w:r>
          </w:p>
        </w:tc>
        <w:tc>
          <w:tcPr>
            <w:tcW w:w="6799" w:type="dxa"/>
          </w:tcPr>
          <w:p w:rsidR="00FB1558" w:rsidRPr="00FD6067" w:rsidRDefault="00FB1558" w:rsidP="00DC38ED">
            <w:pPr>
              <w:pStyle w:val="ProductList-Body"/>
              <w:rPr>
                <w:lang w:val="fr-FR"/>
              </w:rPr>
            </w:pPr>
            <w:r w:rsidRPr="00FD6067">
              <w:rPr>
                <w:lang w:val="fr-FR"/>
              </w:rPr>
              <w:t>- Module Complémentaire Office 365 Éducation A3</w:t>
            </w:r>
            <w:r>
              <w:fldChar w:fldCharType="begin"/>
            </w:r>
            <w:r w:rsidRPr="00FD6067">
              <w:rPr>
                <w:lang w:val="fr-FR"/>
              </w:rPr>
              <w:instrText>XE "Office 365 Éducation A3"</w:instrText>
            </w:r>
            <w:r>
              <w:fldChar w:fldCharType="end"/>
            </w:r>
            <w:r w:rsidRPr="00FD6067">
              <w:rPr>
                <w:lang w:val="fr-FR"/>
              </w:rPr>
              <w:t xml:space="preserve"> ou A4</w:t>
            </w:r>
          </w:p>
          <w:p w:rsidR="00FB1558" w:rsidRPr="00FD6067" w:rsidRDefault="00FB1558" w:rsidP="00DC38ED">
            <w:pPr>
              <w:pStyle w:val="ProductList-Body"/>
              <w:rPr>
                <w:lang w:val="fr-FR"/>
              </w:rPr>
            </w:pPr>
            <w:r w:rsidRPr="00FD6067">
              <w:rPr>
                <w:lang w:val="fr-FR"/>
              </w:rPr>
              <w:t>- Module Complémentaire Office 365 E3/G3</w:t>
            </w:r>
            <w:r w:rsidRPr="00FD6067">
              <w:rPr>
                <w:vertAlign w:val="superscript"/>
                <w:lang w:val="fr-FR"/>
              </w:rPr>
              <w:t>2</w:t>
            </w:r>
            <w:r w:rsidRPr="00FD6067">
              <w:rPr>
                <w:lang w:val="fr-FR"/>
              </w:rPr>
              <w:t xml:space="preserve"> ou E4/G4</w:t>
            </w:r>
          </w:p>
          <w:p w:rsidR="00FB1558" w:rsidRPr="00FD6067" w:rsidRDefault="00FB1558" w:rsidP="00DC38ED">
            <w:pPr>
              <w:pStyle w:val="ProductList-Body"/>
              <w:rPr>
                <w:lang w:val="fr-FR"/>
              </w:rPr>
            </w:pPr>
            <w:r w:rsidRPr="00FD6067">
              <w:rPr>
                <w:lang w:val="fr-FR"/>
              </w:rPr>
              <w:t>- Module Complémentaire Office 365 E3/G3 ou E4/G4 sans ProPlus</w:t>
            </w:r>
          </w:p>
        </w:tc>
      </w:tr>
      <w:tr w:rsidR="00FB1558" w:rsidRPr="00CC0010" w:rsidTr="007441C5">
        <w:tc>
          <w:tcPr>
            <w:tcW w:w="3641" w:type="dxa"/>
          </w:tcPr>
          <w:p w:rsidR="00FB1558" w:rsidRDefault="00FB1558" w:rsidP="004F3C6D">
            <w:pPr>
              <w:pStyle w:val="ProductList-Body"/>
            </w:pPr>
            <w:r>
              <w:t>Office Professionnel Plus</w:t>
            </w:r>
            <w:r>
              <w:rPr>
                <w:vertAlign w:val="superscript"/>
              </w:rPr>
              <w:t>1</w:t>
            </w:r>
          </w:p>
        </w:tc>
        <w:tc>
          <w:tcPr>
            <w:tcW w:w="6799" w:type="dxa"/>
          </w:tcPr>
          <w:p w:rsidR="00FB1558" w:rsidRPr="00FD6067" w:rsidRDefault="00FB1558" w:rsidP="00DC38ED">
            <w:pPr>
              <w:pStyle w:val="ProductList-Body"/>
              <w:rPr>
                <w:lang w:val="fr-FR"/>
              </w:rPr>
            </w:pPr>
            <w:r w:rsidRPr="00FD6067">
              <w:rPr>
                <w:lang w:val="fr-FR"/>
              </w:rPr>
              <w:t>- Module Complémentaire Office 365 Éducation A3</w:t>
            </w:r>
            <w:r>
              <w:fldChar w:fldCharType="begin"/>
            </w:r>
            <w:r w:rsidRPr="00FD6067">
              <w:rPr>
                <w:lang w:val="fr-FR"/>
              </w:rPr>
              <w:instrText>XE "Office 365 Éducation A3"</w:instrText>
            </w:r>
            <w:r>
              <w:fldChar w:fldCharType="end"/>
            </w:r>
            <w:r w:rsidRPr="00FD6067">
              <w:rPr>
                <w:lang w:val="fr-FR"/>
              </w:rPr>
              <w:t xml:space="preserve"> ou A4</w:t>
            </w:r>
          </w:p>
          <w:p w:rsidR="00FB1558" w:rsidRPr="00FD6067" w:rsidRDefault="00FB1558" w:rsidP="00DC38ED">
            <w:pPr>
              <w:pStyle w:val="ProductList-Body"/>
              <w:rPr>
                <w:lang w:val="fr-FR"/>
              </w:rPr>
            </w:pPr>
            <w:r w:rsidRPr="00FD6067">
              <w:rPr>
                <w:lang w:val="fr-FR"/>
              </w:rPr>
              <w:t>- Module Complémentaire Office 365 Moyenne Entreprise</w:t>
            </w:r>
            <w:r>
              <w:fldChar w:fldCharType="begin"/>
            </w:r>
            <w:r w:rsidRPr="00FD6067">
              <w:rPr>
                <w:lang w:val="fr-FR"/>
              </w:rPr>
              <w:instrText>XE "Office 365 Moyenne Entreprise"</w:instrText>
            </w:r>
            <w:r>
              <w:fldChar w:fldCharType="end"/>
            </w:r>
            <w:r w:rsidRPr="00FD6067">
              <w:rPr>
                <w:vertAlign w:val="superscript"/>
                <w:lang w:val="fr-FR"/>
              </w:rPr>
              <w:t>2</w:t>
            </w:r>
            <w:r w:rsidR="00EF6003">
              <w:rPr>
                <w:vertAlign w:val="superscript"/>
                <w:lang w:val="fr-FR"/>
              </w:rPr>
              <w:t>,3</w:t>
            </w:r>
          </w:p>
          <w:p w:rsidR="00FB1558" w:rsidRPr="00FD6067" w:rsidRDefault="00FB1558" w:rsidP="002949FD">
            <w:pPr>
              <w:pStyle w:val="ProductList-Body"/>
              <w:rPr>
                <w:lang w:val="fr-FR"/>
              </w:rPr>
            </w:pPr>
            <w:r w:rsidRPr="00FD6067">
              <w:rPr>
                <w:lang w:val="fr-FR"/>
              </w:rPr>
              <w:t>- Module Complémentaire Office 365 Entreprise E3</w:t>
            </w:r>
            <w:r>
              <w:fldChar w:fldCharType="begin"/>
            </w:r>
            <w:r w:rsidRPr="00FD6067">
              <w:rPr>
                <w:lang w:val="fr-FR"/>
              </w:rPr>
              <w:instrText>XE "Office 365 Entreprise E3"</w:instrText>
            </w:r>
            <w:r>
              <w:fldChar w:fldCharType="end"/>
            </w:r>
            <w:r w:rsidRPr="00FD6067">
              <w:rPr>
                <w:vertAlign w:val="superscript"/>
                <w:lang w:val="fr-FR"/>
              </w:rPr>
              <w:t>2,3</w:t>
            </w:r>
          </w:p>
        </w:tc>
      </w:tr>
    </w:tbl>
    <w:p w:rsidR="0009164C" w:rsidRPr="00FD6067" w:rsidRDefault="0009164C" w:rsidP="00125581">
      <w:pPr>
        <w:pStyle w:val="ProductList-Body"/>
        <w:tabs>
          <w:tab w:val="clear" w:pos="158"/>
          <w:tab w:val="left" w:pos="180"/>
        </w:tabs>
        <w:ind w:left="180"/>
        <w:rPr>
          <w:i/>
          <w:lang w:val="fr-FR"/>
        </w:rPr>
      </w:pPr>
      <w:r w:rsidRPr="00FD6067">
        <w:rPr>
          <w:vertAlign w:val="superscript"/>
          <w:lang w:val="fr-FR"/>
        </w:rPr>
        <w:t>1</w:t>
      </w:r>
      <w:r w:rsidRPr="00FD6067">
        <w:rPr>
          <w:i/>
          <w:lang w:val="fr-FR"/>
        </w:rPr>
        <w:t>Avec SA active</w:t>
      </w:r>
    </w:p>
    <w:p w:rsidR="00AB64F8" w:rsidRPr="00FD6067" w:rsidRDefault="00AB64F8" w:rsidP="00125581">
      <w:pPr>
        <w:pStyle w:val="ProductList-Body"/>
        <w:tabs>
          <w:tab w:val="clear" w:pos="158"/>
          <w:tab w:val="left" w:pos="180"/>
        </w:tabs>
        <w:ind w:left="180"/>
        <w:rPr>
          <w:i/>
          <w:lang w:val="fr-FR"/>
        </w:rPr>
      </w:pPr>
      <w:r w:rsidRPr="00FD6067">
        <w:rPr>
          <w:vertAlign w:val="superscript"/>
          <w:lang w:val="fr-FR"/>
        </w:rPr>
        <w:t>2</w:t>
      </w:r>
      <w:r w:rsidRPr="00FD6067">
        <w:rPr>
          <w:i/>
          <w:lang w:val="fr-FR"/>
        </w:rPr>
        <w:t>Ces offres sont les seules proposées aux clients sous Contrat Open Value et Open Value Souscription.</w:t>
      </w:r>
    </w:p>
    <w:p w:rsidR="0009164C" w:rsidRPr="00FD6067" w:rsidRDefault="00AB64F8" w:rsidP="00125581">
      <w:pPr>
        <w:pStyle w:val="ProductList-Body"/>
        <w:tabs>
          <w:tab w:val="clear" w:pos="158"/>
          <w:tab w:val="left" w:pos="180"/>
        </w:tabs>
        <w:ind w:left="180"/>
        <w:rPr>
          <w:i/>
          <w:lang w:val="fr-FR"/>
        </w:rPr>
      </w:pPr>
      <w:r w:rsidRPr="00FD6067">
        <w:rPr>
          <w:iCs/>
          <w:vertAlign w:val="superscript"/>
          <w:lang w:val="fr-FR"/>
        </w:rPr>
        <w:t>3</w:t>
      </w:r>
      <w:r w:rsidRPr="00FD6067">
        <w:rPr>
          <w:i/>
          <w:lang w:val="fr-FR"/>
        </w:rPr>
        <w:t>Offres réservées aux clients sous Contrat Open Value (avec option couvrant l’ensemble de l’Organisation) ou Open Value Souscription</w:t>
      </w:r>
    </w:p>
    <w:p w:rsidR="0009164C" w:rsidRPr="00FD6067" w:rsidRDefault="0009164C" w:rsidP="00125581">
      <w:pPr>
        <w:pStyle w:val="ProductList-Body"/>
        <w:ind w:left="180"/>
        <w:rPr>
          <w:lang w:val="fr-FR"/>
        </w:rPr>
      </w:pPr>
    </w:p>
    <w:p w:rsidR="0009164C" w:rsidRPr="00FD6067" w:rsidRDefault="0009164C" w:rsidP="00125581">
      <w:pPr>
        <w:pStyle w:val="ProductList-Body"/>
        <w:ind w:left="180"/>
        <w:rPr>
          <w:b/>
          <w:lang w:val="fr-FR"/>
        </w:rPr>
      </w:pPr>
      <w:r w:rsidRPr="00FD6067">
        <w:rPr>
          <w:b/>
          <w:color w:val="00188F"/>
          <w:lang w:val="fr-FR"/>
        </w:rPr>
        <w:t>Attribution de licence</w:t>
      </w:r>
    </w:p>
    <w:p w:rsidR="0009164C" w:rsidRPr="00FD6067" w:rsidRDefault="0009164C" w:rsidP="00125581">
      <w:pPr>
        <w:pStyle w:val="ProductList-Body"/>
        <w:ind w:left="180"/>
        <w:rPr>
          <w:lang w:val="fr-FR"/>
        </w:rPr>
      </w:pPr>
      <w:r w:rsidRPr="00FD6067">
        <w:rPr>
          <w:lang w:val="fr-FR"/>
        </w:rPr>
        <w:t>Chaque SL Utilisateur Module Complémentaire doit être attribuée à un seul Utilisateur Éligible (tel que défini dans l’Accord de Mise en Œuvre Entreprise, l’Accord de Mise en Œuvre de Solutions Éducation, le Contrat Open Value ou le Contrat Open Value Souscription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rsidR="0009164C" w:rsidRPr="00FD6067" w:rsidRDefault="0009164C" w:rsidP="00125581">
      <w:pPr>
        <w:pStyle w:val="ProductList-Body"/>
        <w:ind w:left="180"/>
        <w:rPr>
          <w:lang w:val="fr-FR"/>
        </w:rPr>
      </w:pPr>
    </w:p>
    <w:p w:rsidR="0009164C" w:rsidRPr="00FD6067" w:rsidRDefault="0009164C" w:rsidP="00125581">
      <w:pPr>
        <w:pStyle w:val="ProductList-Body"/>
        <w:ind w:left="180"/>
        <w:rPr>
          <w:b/>
          <w:lang w:val="fr-FR"/>
        </w:rPr>
      </w:pPr>
      <w:r w:rsidRPr="00FD6067">
        <w:rPr>
          <w:b/>
          <w:color w:val="00188F"/>
          <w:lang w:val="fr-FR"/>
        </w:rPr>
        <w:t>Droits d’utilisation</w:t>
      </w:r>
    </w:p>
    <w:p w:rsidR="0009164C" w:rsidRPr="00FD6067" w:rsidRDefault="0009164C" w:rsidP="00125581">
      <w:pPr>
        <w:pStyle w:val="ProductList-Body"/>
        <w:ind w:left="180"/>
        <w:rPr>
          <w:lang w:val="fr-FR"/>
        </w:rPr>
      </w:pPr>
      <w:r w:rsidRPr="00FD6067">
        <w:rPr>
          <w:lang w:val="fr-FR"/>
        </w:rPr>
        <w:t>Les droits d’utilisation de chaque SL Utilisateur complète pour lesdits Services en Ligne régissent les accès au titre des Modules Complémentaires et 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rsidR="0009164C" w:rsidRPr="00FD6067" w:rsidRDefault="0009164C" w:rsidP="0009164C">
      <w:pPr>
        <w:pStyle w:val="ProductList-Body"/>
        <w:rPr>
          <w:lang w:val="fr-FR"/>
        </w:rPr>
      </w:pPr>
      <w:r w:rsidRPr="00FD6067">
        <w:rPr>
          <w:lang w:val="fr-FR"/>
        </w:rPr>
        <w:t xml:space="preserve"> </w:t>
      </w:r>
    </w:p>
    <w:p w:rsidR="0009164C" w:rsidRPr="00FD6067" w:rsidRDefault="0009164C" w:rsidP="0009164C">
      <w:pPr>
        <w:pStyle w:val="ProductList-Body"/>
        <w:rPr>
          <w:b/>
          <w:lang w:val="fr-FR"/>
        </w:rPr>
      </w:pPr>
      <w:r w:rsidRPr="00FD6067">
        <w:rPr>
          <w:b/>
          <w:color w:val="00188F"/>
          <w:lang w:val="fr-FR"/>
        </w:rPr>
        <w:t>Accès à Windows Server</w:t>
      </w:r>
    </w:p>
    <w:p w:rsidR="0009164C" w:rsidRPr="00FD6067" w:rsidRDefault="0009164C" w:rsidP="0009164C">
      <w:pPr>
        <w:pStyle w:val="ProductList-Body"/>
        <w:rPr>
          <w:lang w:val="fr-FR"/>
        </w:rPr>
      </w:pPr>
      <w:r w:rsidRPr="00FD6067">
        <w:rPr>
          <w:lang w:val="fr-FR"/>
        </w:rPr>
        <w:t xml:space="preserve">L‘utilisateur titulaire d‘une SL Utilisateur Module Complémentaire (hors Module Complémentaire Office 365 Moyenne Entreprise) dispose de droits d‘accès équivalents à ceux de la CAL Windows Server 2012 de base et peut accéder aux fonctionnalités standard de Windows Server 2012 (ou des versions antérieures de Windows Server) à partir de tout Dispositif Non-Éligible. </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Tarification et modalités de paiement des Services en Ligne</w:t>
      </w:r>
    </w:p>
    <w:p w:rsidR="0009164C" w:rsidRPr="00FD6067" w:rsidRDefault="0009164C" w:rsidP="0009164C">
      <w:pPr>
        <w:pStyle w:val="ProductList-Body"/>
        <w:rPr>
          <w:lang w:val="fr-FR"/>
        </w:rPr>
      </w:pPr>
      <w:r w:rsidRPr="00FD6067">
        <w:rPr>
          <w:lang w:val="fr-FR"/>
        </w:rPr>
        <w:t>Les modalités de paiement et de tarification des Services en Ligne applicables aux SL Utilisateur complètes s’appliquent également aux SL Utilisateur Module Complémentaire.</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Conditions à remplir pour l’achat</w:t>
      </w:r>
    </w:p>
    <w:p w:rsidR="0009164C" w:rsidRPr="00FD6067" w:rsidRDefault="0009164C" w:rsidP="0009164C">
      <w:pPr>
        <w:pStyle w:val="ProductList-Body"/>
        <w:rPr>
          <w:lang w:val="fr-FR"/>
        </w:rPr>
      </w:pPr>
      <w:r w:rsidRPr="00FD6067">
        <w:rPr>
          <w:lang w:val="fr-FR"/>
        </w:rPr>
        <w:t xml:space="preserve">Les clients doivent disposer d’une SA active pour les Licences Éligibles correspondantes. Il peut s’agir de Licences Éligibles par utilisateur ou par dispositif. </w:t>
      </w:r>
    </w:p>
    <w:p w:rsidR="0009164C" w:rsidRPr="00FD6067" w:rsidRDefault="0009164C" w:rsidP="0009164C">
      <w:pPr>
        <w:pStyle w:val="ProductList-Body"/>
        <w:rPr>
          <w:lang w:val="fr-FR"/>
        </w:rPr>
      </w:pPr>
    </w:p>
    <w:p w:rsidR="0009164C" w:rsidRPr="00FD6067" w:rsidRDefault="0009164C" w:rsidP="0009164C">
      <w:pPr>
        <w:pStyle w:val="ProductList-Body"/>
        <w:rPr>
          <w:lang w:val="fr-FR"/>
        </w:rPr>
      </w:pPr>
      <w:r w:rsidRPr="00FD6067">
        <w:rPr>
          <w:lang w:val="fr-FR"/>
        </w:rPr>
        <w:t>Si la version du MBSA du client est antérieure à 2010, ce dernier doit signer les Conditions Générales Supplémentaires applicables aux Services en Ligne.</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Restrictions d’achat</w:t>
      </w:r>
    </w:p>
    <w:p w:rsidR="0009164C" w:rsidRPr="00FD6067" w:rsidRDefault="0009164C" w:rsidP="0009164C">
      <w:pPr>
        <w:pStyle w:val="ProductList-Body"/>
        <w:rPr>
          <w:lang w:val="fr-FR"/>
        </w:rPr>
      </w:pPr>
      <w:r w:rsidRPr="00FD6067">
        <w:rPr>
          <w:lang w:val="fr-FR"/>
        </w:rPr>
        <w:t>Il n’est possible d’acquérir qu’une seule SL Utilisateur Module Complémentaire pour chaque Licence Éligible (ou pour chaque ensemble de Licences Éligibles).</w:t>
      </w:r>
    </w:p>
    <w:p w:rsidR="0009164C" w:rsidRPr="00FD6067" w:rsidRDefault="0009164C" w:rsidP="0009164C">
      <w:pPr>
        <w:pStyle w:val="ProductList-Body"/>
        <w:rPr>
          <w:lang w:val="fr-FR"/>
        </w:rPr>
      </w:pPr>
    </w:p>
    <w:p w:rsidR="0009164C" w:rsidRPr="00FD6067" w:rsidRDefault="0009164C" w:rsidP="0009164C">
      <w:pPr>
        <w:pStyle w:val="ProductList-Body"/>
        <w:rPr>
          <w:lang w:val="fr-FR"/>
        </w:rPr>
      </w:pPr>
      <w:r w:rsidRPr="00FD6067">
        <w:rPr>
          <w:lang w:val="fr-FR"/>
        </w:rP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09164C" w:rsidRPr="00FD6067" w:rsidRDefault="0009164C" w:rsidP="0009164C">
      <w:pPr>
        <w:pStyle w:val="ProductList-Body"/>
        <w:rPr>
          <w:lang w:val="fr-FR"/>
        </w:rPr>
      </w:pPr>
    </w:p>
    <w:p w:rsidR="0009164C" w:rsidRPr="00FD6067" w:rsidRDefault="0009164C" w:rsidP="0009164C">
      <w:pPr>
        <w:pStyle w:val="ProductList-Body"/>
        <w:rPr>
          <w:lang w:val="fr-FR"/>
        </w:rPr>
      </w:pPr>
      <w:r w:rsidRPr="00FD6067">
        <w:rPr>
          <w:lang w:val="fr-FR"/>
        </w:rPr>
        <w:t xml:space="preserve">Les clients sous Contrat Campus et School peuvent acheter la Licence d’Abonnement Utilisateur correspondante pour le Module Complémentaire Office 365 Plan afin de couvrir un nombre d’utilisateurs égal au nombre de PC Éligibles, dès lors que la couverture pour les licences éligibles est maintenue. </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Commandes de régularisation et anniversaires</w:t>
      </w:r>
    </w:p>
    <w:p w:rsidR="0009164C" w:rsidRPr="00FD6067" w:rsidRDefault="0009164C" w:rsidP="00AA72F6">
      <w:pPr>
        <w:pStyle w:val="ProductList-Body"/>
        <w:rPr>
          <w:lang w:val="fr-FR"/>
        </w:rPr>
      </w:pPr>
      <w:r w:rsidRPr="00FD6067">
        <w:rPr>
          <w:lang w:val="fr-FR"/>
        </w:rPr>
        <w:t>Les SL Utilisateur Module Complémentaire ne sont pas des Produits Entreprise ni des Services en Ligne Entreprise. Ils ne peuvent pas être utilisés pour se conformer aux exigences couvrant l’Ensemble de l’Entreprise d'un Accord de Mise en Œuvre Entreprise (option couvrant l’ensemble de l’entreprise) ou d'un Contrat Open Value Souscription. Par exemple, si un client sélectionne Office Professionnel Plus comme Produit Entreprise sur son Accord de Mise en Œuvre Entreprise ou son Contrat Open Value Souscription et utilise une SL Utilisateur Module Complémentaire pour installer Office 365 ProPlus</w:t>
      </w:r>
      <w:r>
        <w:fldChar w:fldCharType="begin"/>
      </w:r>
      <w:r w:rsidRPr="00FD6067">
        <w:rPr>
          <w:lang w:val="fr-FR"/>
        </w:rPr>
        <w:instrText>XE "Office 365 ProPlus"</w:instrText>
      </w:r>
      <w:r>
        <w:fldChar w:fldCharType="end"/>
      </w:r>
      <w:r w:rsidRPr="00FD6067">
        <w:rPr>
          <w:lang w:val="fr-FR"/>
        </w:rPr>
        <w:t xml:space="preserve"> sur un Dispositif Éligible sans Office Professionnel Plus, il doit quand même passer une commande de régularisation (ou</w:t>
      </w:r>
      <w:r w:rsidR="00AA72F6">
        <w:rPr>
          <w:lang w:val="fr-FR"/>
        </w:rPr>
        <w:t> </w:t>
      </w:r>
      <w:r w:rsidRPr="00FD6067">
        <w:rPr>
          <w:lang w:val="fr-FR"/>
        </w:rPr>
        <w:t>une commande anniversaire) pour Office Professionnel Plus sur ce Dispositif Éligible, ainsi que pour tout autre Produit Entreprise requis pour ledit Dispositif Éligible.</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Conditions du programme de Licence en Volume</w:t>
      </w:r>
    </w:p>
    <w:p w:rsidR="0009164C" w:rsidRPr="00FD6067" w:rsidRDefault="0009164C" w:rsidP="0009164C">
      <w:pPr>
        <w:pStyle w:val="ProductList-Body"/>
        <w:rPr>
          <w:lang w:val="fr-FR"/>
        </w:rPr>
      </w:pPr>
      <w:r w:rsidRPr="00FD6067">
        <w:rPr>
          <w:lang w:val="fr-FR"/>
        </w:rPr>
        <w:t xml:space="preserve">Exception faite des droits de transition disponibles dans le cadre du Contrat Entreprise, les conditions du programme applicables aux SL Utilisateurs de Services en Ligne correspondantes s’appliquent également aux SL Utilisateur Module Complémentaire. </w:t>
      </w:r>
    </w:p>
    <w:p w:rsidR="0009164C" w:rsidRPr="00FD6067" w:rsidRDefault="0009164C" w:rsidP="0009164C">
      <w:pPr>
        <w:pStyle w:val="ProductList-Body"/>
        <w:rPr>
          <w:lang w:val="fr-FR"/>
        </w:rPr>
      </w:pPr>
    </w:p>
    <w:p w:rsidR="0009164C" w:rsidRPr="00FD6067" w:rsidRDefault="0009164C" w:rsidP="0009164C">
      <w:pPr>
        <w:pStyle w:val="ProductList-Body"/>
        <w:rPr>
          <w:b/>
          <w:lang w:val="fr-FR"/>
        </w:rPr>
      </w:pPr>
      <w:r w:rsidRPr="00FD6067">
        <w:rPr>
          <w:b/>
          <w:color w:val="00188F"/>
          <w:lang w:val="fr-FR"/>
        </w:rPr>
        <w:t>Office 365 Entreprise K1</w:t>
      </w:r>
      <w:r>
        <w:fldChar w:fldCharType="begin"/>
      </w:r>
      <w:r w:rsidRPr="00FD6067">
        <w:rPr>
          <w:lang w:val="fr-FR"/>
        </w:rPr>
        <w:instrText>XE "Office 365 Entreprise K1"</w:instrText>
      </w:r>
      <w:r>
        <w:fldChar w:fldCharType="end"/>
      </w:r>
    </w:p>
    <w:p w:rsidR="0009164C" w:rsidRPr="00FD6067" w:rsidRDefault="0009164C" w:rsidP="0009164C">
      <w:pPr>
        <w:pStyle w:val="ProductList-Body"/>
        <w:rPr>
          <w:lang w:val="fr-FR"/>
        </w:rPr>
      </w:pPr>
      <w:r w:rsidRPr="00FD6067">
        <w:rPr>
          <w:lang w:val="fr-FR"/>
        </w:rPr>
        <w:t>Business Productivity Online Deskless Suite (BPOS Deskless) est l’ancien nom d’Office 365 Entreprise K1</w:t>
      </w:r>
      <w:r>
        <w:fldChar w:fldCharType="begin"/>
      </w:r>
      <w:r w:rsidRPr="00FD6067">
        <w:rPr>
          <w:lang w:val="fr-FR"/>
        </w:rPr>
        <w:instrText>XE "Office 365 Entreprise K1"</w:instrText>
      </w:r>
      <w:r>
        <w:fldChar w:fldCharType="end"/>
      </w:r>
      <w:r w:rsidRPr="00FD6067">
        <w:rPr>
          <w:lang w:val="fr-FR"/>
        </w:rPr>
        <w:t>.</w:t>
      </w:r>
      <w:r w:rsidR="003154F5" w:rsidRPr="00FD6067">
        <w:rPr>
          <w:lang w:val="fr-FR"/>
        </w:rPr>
        <w:t xml:space="preserve"> </w:t>
      </w:r>
      <w:r w:rsidRPr="00FD6067">
        <w:rPr>
          <w:lang w:val="fr-FR"/>
        </w:rPr>
        <w:t>Les clients du Brésil et du Chili achetant Office 365 Entreprise K1 recevront BPOS Deskless.</w:t>
      </w:r>
      <w:r w:rsidR="003154F5" w:rsidRPr="00FD6067">
        <w:rPr>
          <w:lang w:val="fr-FR"/>
        </w:rPr>
        <w:t xml:space="preserve"> </w:t>
      </w:r>
      <w:r w:rsidRPr="00FD6067">
        <w:rPr>
          <w:lang w:val="fr-FR"/>
        </w:rPr>
        <w:t>Ils pourront migrer vers Office 365 Entreprise K1 ultérieurement.</w:t>
      </w:r>
    </w:p>
    <w:p w:rsidR="00F6031E" w:rsidRPr="00FD6067" w:rsidRDefault="00F6031E" w:rsidP="0009164C">
      <w:pPr>
        <w:pStyle w:val="ProductList-Body"/>
        <w:rPr>
          <w:lang w:val="fr-FR"/>
        </w:rPr>
      </w:pPr>
    </w:p>
    <w:p w:rsidR="00F6031E" w:rsidRPr="00FD6067" w:rsidRDefault="00F6031E" w:rsidP="00F6031E">
      <w:pPr>
        <w:pStyle w:val="ProductList-Body"/>
        <w:rPr>
          <w:b/>
          <w:lang w:val="fr-FR"/>
        </w:rPr>
      </w:pPr>
      <w:r w:rsidRPr="00FD6067">
        <w:rPr>
          <w:b/>
          <w:color w:val="00188F"/>
          <w:lang w:val="fr-FR"/>
        </w:rPr>
        <w:t xml:space="preserve">Pack Multilingue Office </w:t>
      </w:r>
    </w:p>
    <w:p w:rsidR="00F6031E" w:rsidRPr="00FD6067" w:rsidRDefault="00F6031E" w:rsidP="00F6031E">
      <w:pPr>
        <w:pStyle w:val="ProductList-Body"/>
        <w:rPr>
          <w:lang w:val="fr-FR"/>
        </w:rPr>
      </w:pPr>
      <w:r w:rsidRPr="00FD6067">
        <w:rPr>
          <w:lang w:val="fr-FR"/>
        </w:rPr>
        <w:t>Les clients disposant d’une suite Office 365 qui inclut Office 365 ProPlus peuvent utiliser la dernière version du Pack Multilingue Office avec des copies des logiciels d’applications bureautiques qu’ils sont autorisés à utiliser au titre de leur licence pour la suite Office 365 éligible. Si leur contrat octroie le droit d’utiliser les logiciels pour une durée illimitée au titre de licences éligibles, ils ont le droit d’utiliser le Pack Multilingue Office pour une durée illimitée avec lesdits logiciels.</w:t>
      </w:r>
      <w:r w:rsidR="003154F5" w:rsidRPr="00FD6067">
        <w:rPr>
          <w:lang w:val="fr-FR"/>
        </w:rPr>
        <w:t xml:space="preserve"> </w:t>
      </w:r>
      <w:r w:rsidRPr="00FD6067">
        <w:rPr>
          <w:lang w:val="fr-FR"/>
        </w:rPr>
        <w:t xml:space="preserve">Dans le cas contraire, le droit d’utiliser le Pack Multilingue Office prend fin à l’expiration des droits octroyés au titre de la licence Office System éligible dans le cadre de l’abonnement à Office 365. </w:t>
      </w:r>
    </w:p>
    <w:p w:rsidR="00105B4C" w:rsidRPr="00FD6067" w:rsidRDefault="00105B4C" w:rsidP="00F6031E">
      <w:pPr>
        <w:pStyle w:val="ProductList-Body"/>
        <w:rPr>
          <w:lang w:val="fr-FR"/>
        </w:rPr>
      </w:pPr>
    </w:p>
    <w:p w:rsidR="001D4DA0" w:rsidRPr="00FD6067" w:rsidRDefault="001D4DA0" w:rsidP="00F6031E">
      <w:pPr>
        <w:pStyle w:val="ProductList-Body"/>
        <w:rPr>
          <w:lang w:val="fr-FR"/>
        </w:rPr>
      </w:pPr>
    </w:p>
    <w:p w:rsidR="001D4DA0" w:rsidRPr="00FD6067" w:rsidRDefault="001D4DA0" w:rsidP="00F6031E">
      <w:pPr>
        <w:pStyle w:val="ProductList-Body"/>
        <w:rPr>
          <w:lang w:val="fr-FR"/>
        </w:rPr>
      </w:pPr>
    </w:p>
    <w:p w:rsidR="00105B4C" w:rsidRPr="00FD6067" w:rsidRDefault="00105B4C" w:rsidP="00105B4C">
      <w:pPr>
        <w:pStyle w:val="ProductList-Body"/>
        <w:rPr>
          <w:b/>
          <w:lang w:val="fr-FR"/>
        </w:rPr>
      </w:pPr>
      <w:r w:rsidRPr="00FD6067">
        <w:rPr>
          <w:b/>
          <w:color w:val="00188F"/>
          <w:lang w:val="fr-FR"/>
        </w:rPr>
        <w:t>E -Learning</w:t>
      </w:r>
    </w:p>
    <w:p w:rsidR="00105B4C" w:rsidRPr="00FD6067" w:rsidRDefault="00105B4C" w:rsidP="00AA72F6">
      <w:pPr>
        <w:pStyle w:val="ProductList-Body"/>
        <w:rPr>
          <w:lang w:val="fr-FR"/>
        </w:rPr>
      </w:pPr>
      <w:r w:rsidRPr="00FD6067">
        <w:rPr>
          <w:lang w:val="fr-FR"/>
        </w:rPr>
        <w:t>Les clients détenteurs de suites Office 365 qui incluent Office 365 ProPlus sont éligibles aux cours E-Learning sur les applications hébergées. Les</w:t>
      </w:r>
      <w:r w:rsidR="00AA72F6">
        <w:rPr>
          <w:lang w:val="fr-FR"/>
        </w:rPr>
        <w:t> </w:t>
      </w:r>
      <w:r w:rsidRPr="00FD6067">
        <w:rPr>
          <w:lang w:val="fr-FR"/>
        </w:rPr>
        <w:t>clients éligibles recevront un code d’accès par accord de mise en œuvre/contrat éligible.</w:t>
      </w:r>
      <w:r w:rsidR="003154F5" w:rsidRPr="00FD6067">
        <w:rPr>
          <w:lang w:val="fr-FR"/>
        </w:rPr>
        <w:t xml:space="preserve"> </w:t>
      </w:r>
      <w:r w:rsidRPr="00FD6067">
        <w:rPr>
          <w:lang w:val="fr-FR"/>
        </w:rPr>
        <w:t>Ils sont également autorisés à télécharger les fichiers de contenus E-Learning, compatibles avec le modèle SCORM (pour les Applications) à partir de VLSC et à les importer dans leur Système de Gestion des Formations (LMS).</w:t>
      </w:r>
      <w:r w:rsidR="003154F5" w:rsidRPr="00FD6067">
        <w:rPr>
          <w:lang w:val="fr-FR"/>
        </w:rPr>
        <w:t xml:space="preserve"> </w:t>
      </w:r>
      <w:r w:rsidRPr="00FD6067">
        <w:rPr>
          <w:lang w:val="fr-FR"/>
        </w:rPr>
        <w:t xml:space="preserve">Aucun code d’accès n’est requis pour télécharger les fichiers à partir de VLSC. </w:t>
      </w:r>
    </w:p>
    <w:p w:rsidR="00105B4C" w:rsidRPr="00FD6067" w:rsidRDefault="00105B4C" w:rsidP="00105B4C">
      <w:pPr>
        <w:pStyle w:val="ProductList-Body"/>
        <w:rPr>
          <w:lang w:val="fr-FR"/>
        </w:rPr>
      </w:pPr>
    </w:p>
    <w:p w:rsidR="00105B4C" w:rsidRPr="00FD6067" w:rsidRDefault="00105B4C" w:rsidP="00105B4C">
      <w:pPr>
        <w:pStyle w:val="ProductList-Body"/>
        <w:rPr>
          <w:lang w:val="fr-FR"/>
        </w:rPr>
      </w:pPr>
      <w:r w:rsidRPr="00FD6067">
        <w:rPr>
          <w:lang w:val="fr-FR"/>
        </w:rPr>
        <w:t>Le nombre maximum d’utilisateurs d’un client pouvant utiliser la formation E-Learning est égal au nombre d’abonnements à Office 365 acquis par le client. Les clients doivent désigner un utilisateur pour chaque licence éligible.</w:t>
      </w:r>
      <w:r w:rsidR="003154F5" w:rsidRPr="00FD6067">
        <w:rPr>
          <w:lang w:val="fr-FR"/>
        </w:rPr>
        <w:t xml:space="preserve"> </w:t>
      </w:r>
      <w:r w:rsidRPr="00FD6067">
        <w:rPr>
          <w:lang w:val="fr-FR"/>
        </w:rPr>
        <w:t>L’accès ne peut pas être transféré d’une personne à une autre.</w:t>
      </w:r>
      <w:r w:rsidR="003154F5" w:rsidRPr="00FD6067">
        <w:rPr>
          <w:lang w:val="fr-FR"/>
        </w:rPr>
        <w:t xml:space="preserve"> </w:t>
      </w:r>
      <w:r w:rsidRPr="00FD6067">
        <w:rPr>
          <w:lang w:val="fr-FR"/>
        </w:rPr>
        <w:t>À</w:t>
      </w:r>
      <w:r w:rsidR="005E2F1A" w:rsidRPr="00FD6067">
        <w:rPr>
          <w:lang w:val="fr-FR"/>
        </w:rPr>
        <w:t> </w:t>
      </w:r>
      <w:r w:rsidRPr="00FD6067">
        <w:rPr>
          <w:lang w:val="fr-FR"/>
        </w:rPr>
        <w:t>la 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w:t>
      </w:r>
      <w:r w:rsidR="003154F5" w:rsidRPr="00FD6067">
        <w:rPr>
          <w:lang w:val="fr-FR"/>
        </w:rPr>
        <w:t xml:space="preserve"> </w:t>
      </w:r>
    </w:p>
    <w:p w:rsidR="00105B4C" w:rsidRPr="00FD6067" w:rsidRDefault="00105B4C" w:rsidP="00105B4C">
      <w:pPr>
        <w:pStyle w:val="ProductList-Body"/>
        <w:rPr>
          <w:lang w:val="fr-FR"/>
        </w:rPr>
      </w:pPr>
    </w:p>
    <w:p w:rsidR="00A11413" w:rsidRPr="00FD6067" w:rsidRDefault="00105B4C" w:rsidP="00105B4C">
      <w:pPr>
        <w:pStyle w:val="ProductList-Body"/>
        <w:rPr>
          <w:lang w:val="fr-FR"/>
        </w:rPr>
      </w:pPr>
      <w:r w:rsidRPr="00FD6067">
        <w:rPr>
          <w:lang w:val="fr-FR"/>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FD6067" w:rsidRDefault="00A11413" w:rsidP="00105B4C">
      <w:pPr>
        <w:pStyle w:val="ProductList-Body"/>
        <w:rPr>
          <w:lang w:val="fr-FR"/>
        </w:rPr>
      </w:pPr>
    </w:p>
    <w:p w:rsidR="00A11413" w:rsidRPr="00FD6067" w:rsidRDefault="00A11413" w:rsidP="00105B4C">
      <w:pPr>
        <w:pStyle w:val="ProductList-Body"/>
        <w:rPr>
          <w:lang w:val="fr-FR"/>
        </w:rPr>
      </w:pPr>
      <w:r w:rsidRPr="00FD6067">
        <w:rPr>
          <w:b/>
          <w:color w:val="00188F"/>
          <w:lang w:val="fr-FR"/>
        </w:rPr>
        <w:t>Office Online</w:t>
      </w:r>
    </w:p>
    <w:p w:rsidR="00A11413" w:rsidRDefault="00A11413" w:rsidP="00A11413">
      <w:pPr>
        <w:pStyle w:val="ProductList-Body"/>
        <w:tabs>
          <w:tab w:val="clear" w:pos="158"/>
          <w:tab w:val="left" w:pos="180"/>
        </w:tabs>
        <w:rPr>
          <w:lang w:val="fr-FR"/>
        </w:rPr>
      </w:pPr>
      <w:r w:rsidRPr="00FD6067">
        <w:rPr>
          <w:lang w:val="fr-FR"/>
        </w:rPr>
        <w:t>Les clients détenteurs de suites Office 365 qui incluent Office 365 ProPlus sont éligibles à l‘utilisation d‘Office Online.</w:t>
      </w:r>
      <w:r w:rsidR="003154F5" w:rsidRPr="00FD6067">
        <w:rPr>
          <w:lang w:val="fr-FR"/>
        </w:rPr>
        <w:t xml:space="preserve"> </w:t>
      </w:r>
      <w:r w:rsidRPr="00FD6067">
        <w:rPr>
          <w:lang w:val="fr-FR"/>
        </w:rPr>
        <w:t xml:space="preserve">Les utilisateurs sous licence desdites suites peuvent accéder à 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rsidR="00EF6003" w:rsidRPr="00FD6067" w:rsidRDefault="00FB0CF0" w:rsidP="00EF6003">
      <w:pPr>
        <w:pStyle w:val="ProductList-Body"/>
        <w:shd w:val="clear" w:color="auto" w:fill="A6A6A6" w:themeFill="background1" w:themeFillShade="A6"/>
        <w:spacing w:before="120" w:after="240"/>
        <w:jc w:val="right"/>
        <w:rPr>
          <w:sz w:val="16"/>
          <w:szCs w:val="16"/>
          <w:lang w:val="fr-FR"/>
        </w:rPr>
      </w:pPr>
      <w:hyperlink w:anchor="ToC" w:history="1">
        <w:r w:rsidR="00EF6003" w:rsidRPr="00FD6067">
          <w:rPr>
            <w:rStyle w:val="Hyperlink"/>
            <w:sz w:val="16"/>
            <w:szCs w:val="16"/>
            <w:lang w:val="fr-FR"/>
          </w:rPr>
          <w:t>Table des matières</w:t>
        </w:r>
      </w:hyperlink>
      <w:r w:rsidR="00EF6003" w:rsidRPr="00FD6067">
        <w:rPr>
          <w:sz w:val="16"/>
          <w:szCs w:val="16"/>
          <w:lang w:val="fr-FR"/>
        </w:rPr>
        <w:t xml:space="preserve"> / </w:t>
      </w:r>
      <w:hyperlink w:anchor="ChartKey" w:history="1">
        <w:r w:rsidR="00EF6003" w:rsidRPr="00FD6067">
          <w:rPr>
            <w:rStyle w:val="Hyperlink"/>
            <w:sz w:val="16"/>
            <w:szCs w:val="16"/>
            <w:lang w:val="fr-FR"/>
          </w:rPr>
          <w:t>Clés du tableau</w:t>
        </w:r>
      </w:hyperlink>
      <w:r w:rsidR="00EF6003" w:rsidRPr="00FD6067">
        <w:rPr>
          <w:sz w:val="16"/>
          <w:szCs w:val="16"/>
          <w:lang w:val="fr-FR"/>
        </w:rPr>
        <w:t xml:space="preserve"> / </w:t>
      </w:r>
      <w:hyperlink w:anchor="Index" w:history="1">
        <w:r w:rsidR="00EF6003" w:rsidRPr="00FD6067">
          <w:rPr>
            <w:rStyle w:val="Hyperlink"/>
            <w:sz w:val="16"/>
            <w:szCs w:val="16"/>
            <w:lang w:val="fr-FR"/>
          </w:rPr>
          <w:t>Index</w:t>
        </w:r>
      </w:hyperlink>
    </w:p>
    <w:p w:rsidR="00EF6003" w:rsidRDefault="00EF6003" w:rsidP="00EF6003">
      <w:pPr>
        <w:pStyle w:val="ProductList-Offering2Heading"/>
        <w:outlineLvl w:val="2"/>
      </w:pPr>
      <w:r w:rsidRPr="00FD6067">
        <w:rPr>
          <w:lang w:val="fr-FR"/>
        </w:rPr>
        <w:tab/>
      </w:r>
      <w:bookmarkStart w:id="1276" w:name="_Toc383683748"/>
      <w:r>
        <w:t>OneDrive pour Business</w:t>
      </w:r>
      <w:bookmarkEnd w:id="1276"/>
      <w:r>
        <w:fldChar w:fldCharType="begin"/>
      </w:r>
      <w:r>
        <w:instrText>XE "OneDrive pour Business"</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6003" w:rsidTr="00EF6003">
        <w:trPr>
          <w:cantSplit/>
          <w:tblHeader/>
        </w:trPr>
        <w:tc>
          <w:tcPr>
            <w:tcW w:w="3367" w:type="dxa"/>
            <w:tcBorders>
              <w:bottom w:val="nil"/>
            </w:tcBorders>
            <w:shd w:val="clear" w:color="auto" w:fill="00188F"/>
          </w:tcPr>
          <w:p w:rsidR="00EF6003" w:rsidRPr="00EE0836" w:rsidRDefault="00EF6003" w:rsidP="00EF600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6003" w:rsidRPr="00EE0836" w:rsidRDefault="00EF6003" w:rsidP="00EF600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6003" w:rsidRPr="002A0C74" w:rsidRDefault="00EF6003" w:rsidP="00EF6003">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6003" w:rsidRPr="00520031" w:rsidRDefault="00EF6003" w:rsidP="00EF6003">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6003" w:rsidRPr="00520031" w:rsidRDefault="00EF6003" w:rsidP="00EF6003">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6003" w:rsidRPr="00520031" w:rsidRDefault="00EF6003" w:rsidP="00EF6003">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6003" w:rsidTr="00EF6003">
        <w:trPr>
          <w:cantSplit/>
          <w:tblHeader/>
        </w:trPr>
        <w:tc>
          <w:tcPr>
            <w:tcW w:w="3367" w:type="dxa"/>
            <w:tcBorders>
              <w:top w:val="nil"/>
              <w:left w:val="nil"/>
              <w:bottom w:val="dashSmallGap" w:sz="4" w:space="0" w:color="BFBFBF" w:themeColor="background1" w:themeShade="BF"/>
              <w:right w:val="nil"/>
            </w:tcBorders>
          </w:tcPr>
          <w:p w:rsidR="00EF6003" w:rsidRDefault="00EF6003" w:rsidP="00EF6003">
            <w:pPr>
              <w:pStyle w:val="ProductList-Offering2"/>
            </w:pPr>
            <w:bookmarkStart w:id="1277" w:name="_Toc383683749"/>
            <w:r>
              <w:t>OneDrive pour Business avec Office Online</w:t>
            </w:r>
            <w:r w:rsidRPr="00FD6067">
              <w:rPr>
                <w:lang w:val="fr-FR"/>
              </w:rPr>
              <w:t xml:space="preserve"> (SL Utilisateur)</w:t>
            </w:r>
            <w:bookmarkEnd w:id="1277"/>
            <w:r>
              <w:fldChar w:fldCharType="begin"/>
            </w:r>
            <w:r>
              <w:instrText>XE "OneDrive pour Business avec Office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F6003" w:rsidRDefault="00EF6003" w:rsidP="00EF600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70AD47" w:themeFill="accent6"/>
            <w:vAlign w:val="center"/>
          </w:tcPr>
          <w:p w:rsidR="00EF6003" w:rsidRPr="00CD0428" w:rsidRDefault="00EF6003" w:rsidP="00EF6003">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70AD47" w:themeFill="accent6"/>
            <w:vAlign w:val="center"/>
          </w:tcPr>
          <w:p w:rsidR="00EF6003" w:rsidRDefault="00EF6003" w:rsidP="00EF6003">
            <w:pPr>
              <w:pStyle w:val="ProductList-OfferingBody"/>
              <w:ind w:left="-113"/>
              <w:jc w:val="center"/>
            </w:pPr>
          </w:p>
        </w:tc>
        <w:tc>
          <w:tcPr>
            <w:tcW w:w="738" w:type="dxa"/>
            <w:shd w:val="clear" w:color="auto" w:fill="70AD47" w:themeFill="accent6"/>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Pr="00CD0428" w:rsidRDefault="00EF6003" w:rsidP="00EF6003">
            <w:pPr>
              <w:pStyle w:val="ProductList-OfferingBody"/>
              <w:ind w:left="-113"/>
              <w:jc w:val="center"/>
            </w:pPr>
          </w:p>
        </w:tc>
        <w:tc>
          <w:tcPr>
            <w:tcW w:w="739" w:type="dxa"/>
            <w:shd w:val="clear" w:color="auto" w:fill="70AD47" w:themeFill="accent6"/>
            <w:vAlign w:val="center"/>
          </w:tcPr>
          <w:p w:rsidR="00EF6003" w:rsidRDefault="00EF6003" w:rsidP="00EF6003">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70AD47" w:themeFill="accent6"/>
            <w:vAlign w:val="center"/>
          </w:tcPr>
          <w:p w:rsidR="00EF6003" w:rsidRDefault="00EF6003" w:rsidP="00EF6003">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6003" w:rsidTr="00EF6003">
        <w:trPr>
          <w:cantSplit/>
          <w:tblHeader/>
        </w:trPr>
        <w:tc>
          <w:tcPr>
            <w:tcW w:w="3367" w:type="dxa"/>
            <w:tcBorders>
              <w:top w:val="dashSmallGap" w:sz="4" w:space="0" w:color="BFBFBF" w:themeColor="background1" w:themeShade="BF"/>
              <w:left w:val="nil"/>
              <w:bottom w:val="nil"/>
              <w:right w:val="nil"/>
            </w:tcBorders>
          </w:tcPr>
          <w:p w:rsidR="00EF6003" w:rsidRDefault="00EF6003" w:rsidP="00EF6003">
            <w:pPr>
              <w:pStyle w:val="ProductList-Offering2"/>
            </w:pPr>
            <w:bookmarkStart w:id="1278" w:name="_Toc383683750"/>
            <w:r>
              <w:t>OneDrive pour Business avec Office Online G</w:t>
            </w:r>
            <w:r w:rsidRPr="00FD6067">
              <w:rPr>
                <w:lang w:val="fr-FR"/>
              </w:rPr>
              <w:t xml:space="preserve"> (SL Utilisateur)</w:t>
            </w:r>
            <w:bookmarkEnd w:id="1278"/>
            <w:r>
              <w:fldChar w:fldCharType="begin"/>
            </w:r>
            <w:r>
              <w:instrText xml:space="preserve">XE " OneDrive pour Business avec Office Online </w:instrText>
            </w:r>
            <w:r>
              <w:rPr>
                <w:lang w:val="fr-FR"/>
              </w:rPr>
              <w:instrText>G</w:instrText>
            </w:r>
            <w:r>
              <w:instrText>"</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F6003" w:rsidRDefault="00EF6003" w:rsidP="00EF600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70AD47" w:themeFill="accent6"/>
            <w:vAlign w:val="center"/>
          </w:tcPr>
          <w:p w:rsidR="00EF6003" w:rsidRDefault="00EF6003" w:rsidP="00EF6003">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8"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c>
          <w:tcPr>
            <w:tcW w:w="739" w:type="dxa"/>
            <w:shd w:val="clear" w:color="auto" w:fill="BFBFBF" w:themeFill="background1" w:themeFillShade="BF"/>
            <w:vAlign w:val="center"/>
          </w:tcPr>
          <w:p w:rsidR="00EF6003" w:rsidRDefault="00EF6003" w:rsidP="00EF6003">
            <w:pPr>
              <w:pStyle w:val="ProductList-OfferingBody"/>
              <w:ind w:left="-113"/>
              <w:jc w:val="center"/>
            </w:pPr>
          </w:p>
        </w:tc>
      </w:tr>
    </w:tbl>
    <w:p w:rsidR="00EF6003" w:rsidRDefault="00EF6003" w:rsidP="00EF6003">
      <w:pPr>
        <w:pStyle w:val="ProductList-Body"/>
      </w:pPr>
    </w:p>
    <w:tbl>
      <w:tblPr>
        <w:tblStyle w:val="TableGrid"/>
        <w:tblW w:w="10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969"/>
        <w:gridCol w:w="3060"/>
      </w:tblGrid>
      <w:tr w:rsidR="00EF6003" w:rsidTr="00EF6003">
        <w:tc>
          <w:tcPr>
            <w:tcW w:w="3969" w:type="dxa"/>
          </w:tcPr>
          <w:p w:rsidR="00EF6003" w:rsidRPr="00FD6067" w:rsidRDefault="00EF6003" w:rsidP="00EF6003">
            <w:pPr>
              <w:pStyle w:val="ProductList-Body"/>
              <w:spacing w:before="20" w:after="20"/>
              <w:rPr>
                <w:lang w:val="fr-FR"/>
              </w:rPr>
            </w:pPr>
            <w:r w:rsidRPr="00FD6067">
              <w:rPr>
                <w:lang w:val="fr-FR"/>
              </w:rPr>
              <w:t>Éligible à réduction :</w:t>
            </w:r>
            <w:r w:rsidRPr="00FD6067">
              <w:rPr>
                <w:b/>
                <w:lang w:val="fr-FR"/>
              </w:rPr>
              <w:t xml:space="preserve"> toutes les éditions</w:t>
            </w:r>
          </w:p>
          <w:p w:rsidR="00EF6003" w:rsidRPr="00FD6067" w:rsidRDefault="00EF6003" w:rsidP="00EF6003">
            <w:pPr>
              <w:pStyle w:val="ProductList-Body"/>
              <w:spacing w:before="20" w:after="20"/>
              <w:rPr>
                <w:lang w:val="fr-FR"/>
              </w:rPr>
            </w:pPr>
            <w:r w:rsidRPr="00FD6067">
              <w:rPr>
                <w:lang w:val="fr-FR"/>
              </w:rPr>
              <w:t xml:space="preserve">Éligible à régularisation : </w:t>
            </w:r>
            <w:r w:rsidRPr="00FD6067">
              <w:rPr>
                <w:b/>
                <w:lang w:val="fr-FR"/>
              </w:rPr>
              <w:t>toutes les éditions</w:t>
            </w:r>
          </w:p>
        </w:tc>
        <w:tc>
          <w:tcPr>
            <w:tcW w:w="3969" w:type="dxa"/>
          </w:tcPr>
          <w:p w:rsidR="00EF6003" w:rsidRDefault="00EF6003" w:rsidP="00EF6003">
            <w:pPr>
              <w:pStyle w:val="ProductList-Body"/>
              <w:spacing w:before="20" w:after="20"/>
              <w:rPr>
                <w:b/>
              </w:rPr>
            </w:pPr>
            <w:r>
              <w:t xml:space="preserve">Groupe de Produits : </w:t>
            </w:r>
            <w:r>
              <w:rPr>
                <w:b/>
              </w:rPr>
              <w:t>Serveur</w:t>
            </w:r>
          </w:p>
          <w:p w:rsidR="00EF6003" w:rsidRPr="001C3EDC" w:rsidRDefault="00EF6003" w:rsidP="00EF6003">
            <w:pPr>
              <w:pStyle w:val="ProductList-Body"/>
              <w:spacing w:before="20" w:after="20"/>
              <w:rPr>
                <w:b/>
              </w:rPr>
            </w:pPr>
            <w:r w:rsidRPr="00FD6067">
              <w:rPr>
                <w:lang w:val="fr-FR"/>
              </w:rPr>
              <w:t xml:space="preserve">Éligible à l’extension de durée : </w:t>
            </w:r>
            <w:r w:rsidRPr="00FD6067">
              <w:rPr>
                <w:b/>
                <w:lang w:val="fr-FR"/>
              </w:rPr>
              <w:t>toutes les éditions</w:t>
            </w:r>
          </w:p>
        </w:tc>
        <w:tc>
          <w:tcPr>
            <w:tcW w:w="3060" w:type="dxa"/>
          </w:tcPr>
          <w:p w:rsidR="00EF6003" w:rsidRPr="001C3EDC" w:rsidRDefault="00EF6003" w:rsidP="00EF6003">
            <w:pPr>
              <w:pStyle w:val="ProductList-Body"/>
              <w:spacing w:before="20" w:after="20"/>
              <w:rPr>
                <w:b/>
              </w:rPr>
            </w:pPr>
          </w:p>
        </w:tc>
      </w:tr>
    </w:tbl>
    <w:p w:rsidR="00EF6003" w:rsidRPr="00FD6067" w:rsidRDefault="00EF6003" w:rsidP="00EF6003">
      <w:pPr>
        <w:pStyle w:val="ProductList-Body"/>
        <w:shd w:val="clear" w:color="auto" w:fill="D9D9D9" w:themeFill="background1" w:themeFillShade="D9"/>
        <w:spacing w:before="120" w:after="120"/>
        <w:rPr>
          <w:b/>
          <w:lang w:val="fr-FR"/>
        </w:rPr>
      </w:pPr>
      <w:r w:rsidRPr="00FD6067">
        <w:rPr>
          <w:b/>
          <w:lang w:val="fr-FR"/>
        </w:rPr>
        <w:t>Informations supplémentaires</w:t>
      </w:r>
    </w:p>
    <w:p w:rsidR="00EF6003" w:rsidRPr="00FD6067" w:rsidRDefault="00EF6003" w:rsidP="00A11413">
      <w:pPr>
        <w:pStyle w:val="ProductList-Body"/>
        <w:tabs>
          <w:tab w:val="clear" w:pos="158"/>
          <w:tab w:val="left" w:pos="180"/>
        </w:tabs>
        <w:rPr>
          <w:lang w:val="fr-FR"/>
        </w:rPr>
      </w:pPr>
      <w:r w:rsidRPr="002934AB">
        <w:rPr>
          <w:rFonts w:ascii="Calibri" w:hAnsi="Calibri"/>
          <w:szCs w:val="18"/>
          <w:lang w:val="fr-FR"/>
        </w:rPr>
        <w:t xml:space="preserve">Pour tout espace de stockage supplémentaire pour OneDrive Entreprise, reportez-vous à </w:t>
      </w:r>
      <w:hyperlink w:anchor="O365ExtraFileStorage" w:history="1">
        <w:r w:rsidRPr="002934AB">
          <w:rPr>
            <w:rStyle w:val="Hyperlink"/>
            <w:rFonts w:ascii="Calibri" w:hAnsi="Calibri"/>
            <w:szCs w:val="18"/>
            <w:lang w:val="fr-FR"/>
          </w:rPr>
          <w:t>Office 365 Extra File Storage</w:t>
        </w:r>
      </w:hyperlink>
      <w:r>
        <w:rPr>
          <w:lang w:val="fr-FR"/>
        </w:rPr>
        <w:t>.</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C22F1E" w:rsidRDefault="00EE40B5" w:rsidP="00C22F1E">
      <w:pPr>
        <w:pStyle w:val="ProductList-Offering2Heading"/>
        <w:outlineLvl w:val="2"/>
      </w:pPr>
      <w:r w:rsidRPr="00FD6067">
        <w:rPr>
          <w:lang w:val="fr-FR"/>
        </w:rPr>
        <w:tab/>
      </w:r>
      <w:bookmarkStart w:id="1279" w:name="_Toc379797371"/>
      <w:bookmarkStart w:id="1280" w:name="_Toc380513403"/>
      <w:bookmarkStart w:id="1281" w:name="_Toc380655453"/>
      <w:bookmarkStart w:id="1282" w:name="_Toc383683751"/>
      <w:bookmarkStart w:id="1283" w:name="_Toc378147667"/>
      <w:bookmarkStart w:id="1284" w:name="_Toc378151564"/>
      <w:r>
        <w:t>Power BI pour Office 365</w:t>
      </w:r>
      <w:bookmarkEnd w:id="1279"/>
      <w:bookmarkEnd w:id="1280"/>
      <w:bookmarkEnd w:id="1281"/>
      <w:bookmarkEnd w:id="1282"/>
      <w:r>
        <w:fldChar w:fldCharType="begin"/>
      </w:r>
      <w:r>
        <w:instrText>XE "Power BI pour Office 365"</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53A28" w:rsidTr="008E676F">
        <w:trPr>
          <w:cantSplit/>
          <w:tblHeader/>
        </w:trPr>
        <w:tc>
          <w:tcPr>
            <w:tcW w:w="3367"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8E676F">
        <w:trPr>
          <w:cantSplit/>
          <w:tblHeader/>
        </w:trPr>
        <w:tc>
          <w:tcPr>
            <w:tcW w:w="3367" w:type="dxa"/>
            <w:tcBorders>
              <w:top w:val="nil"/>
              <w:left w:val="nil"/>
              <w:bottom w:val="dashSmallGap" w:sz="4" w:space="0" w:color="BFBFBF" w:themeColor="background1" w:themeShade="BF"/>
              <w:right w:val="nil"/>
            </w:tcBorders>
          </w:tcPr>
          <w:p w:rsidR="00D53A28" w:rsidRDefault="00D53A28" w:rsidP="002F0E74">
            <w:pPr>
              <w:pStyle w:val="ProductList-Offering2"/>
            </w:pPr>
            <w:bookmarkStart w:id="1285" w:name="_Toc379797372"/>
            <w:bookmarkStart w:id="1286" w:name="_Toc380513404"/>
            <w:bookmarkStart w:id="1287" w:name="_Toc380655454"/>
            <w:bookmarkStart w:id="1288" w:name="_Toc383683752"/>
            <w:r>
              <w:t>Power BI pour Office 365</w:t>
            </w:r>
            <w:bookmarkEnd w:id="1285"/>
            <w:bookmarkEnd w:id="1286"/>
            <w:bookmarkEnd w:id="1287"/>
            <w:bookmarkEnd w:id="1288"/>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53A28" w:rsidRDefault="00D53A28"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Pr="00CD0428" w:rsidRDefault="00CD0428" w:rsidP="00AB64F8">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8"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Pr="00CD0428" w:rsidRDefault="00CD0428" w:rsidP="00AB64F8">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70AD47" w:themeFill="accent6"/>
            <w:vAlign w:val="center"/>
          </w:tcPr>
          <w:p w:rsidR="00D53A28" w:rsidRDefault="00CD0428" w:rsidP="00AB64F8">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Default="00CD0428" w:rsidP="00AB64F8">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D53A28" w:rsidTr="008E676F">
        <w:trPr>
          <w:cantSplit/>
          <w:tblHeader/>
        </w:trPr>
        <w:tc>
          <w:tcPr>
            <w:tcW w:w="3367" w:type="dxa"/>
            <w:tcBorders>
              <w:top w:val="dashSmallGap" w:sz="4" w:space="0" w:color="BFBFBF" w:themeColor="background1" w:themeShade="BF"/>
              <w:left w:val="nil"/>
              <w:bottom w:val="nil"/>
              <w:right w:val="nil"/>
            </w:tcBorders>
          </w:tcPr>
          <w:p w:rsidR="00D53A28" w:rsidRDefault="00D53A28" w:rsidP="002F0E74">
            <w:pPr>
              <w:pStyle w:val="ProductList-Offering2"/>
            </w:pPr>
            <w:bookmarkStart w:id="1289" w:name="_Toc379797373"/>
            <w:bookmarkStart w:id="1290" w:name="_Toc380513405"/>
            <w:bookmarkStart w:id="1291" w:name="_Toc380655455"/>
            <w:bookmarkStart w:id="1292" w:name="_Toc383683753"/>
            <w:r>
              <w:t>Power BI pour Office 365</w:t>
            </w:r>
            <w:r>
              <w:fldChar w:fldCharType="begin"/>
            </w:r>
            <w:r>
              <w:instrText>XE "Power BI pour Office 365"</w:instrText>
            </w:r>
            <w:r>
              <w:fldChar w:fldCharType="end"/>
            </w:r>
            <w:r>
              <w:t xml:space="preserve"> A</w:t>
            </w:r>
            <w:bookmarkEnd w:id="1289"/>
            <w:bookmarkEnd w:id="1290"/>
            <w:bookmarkEnd w:id="1291"/>
            <w:bookmarkEnd w:id="1292"/>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53A28" w:rsidRDefault="00D53A28"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AB64F8">
            <w:pPr>
              <w:pStyle w:val="ProductList-OfferingBody"/>
              <w:ind w:left="-113"/>
              <w:jc w:val="center"/>
            </w:pPr>
            <w:r>
              <w:t>1</w:t>
            </w:r>
          </w:p>
        </w:tc>
        <w:tc>
          <w:tcPr>
            <w:tcW w:w="739" w:type="dxa"/>
            <w:shd w:val="clear" w:color="auto" w:fill="70AD47" w:themeFill="accent6"/>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Default="00CD0428" w:rsidP="00AB64F8">
            <w:pPr>
              <w:pStyle w:val="ProductList-OfferingBody"/>
              <w:ind w:left="-113"/>
              <w:jc w:val="center"/>
            </w:pPr>
            <w:r w:rsidRPr="00CD0428">
              <w:fldChar w:fldCharType="begin"/>
            </w:r>
            <w:r w:rsidRPr="00CD0428">
              <w:instrText xml:space="preserve"> AutoTextList  \s NoStyle \t “Produit Supplémentaire sous OVS-ES uniquement” </w:instrText>
            </w:r>
            <w:r w:rsidRPr="00CD0428">
              <w:fldChar w:fldCharType="separate"/>
            </w:r>
            <w:r w:rsidRPr="00CD0428">
              <w:t>AV</w:t>
            </w:r>
            <w:r w:rsidRPr="00CD0428">
              <w:fldChar w:fldCharType="end"/>
            </w:r>
            <w:r w:rsidR="00D53A28">
              <w:t xml:space="preserve">, </w:t>
            </w:r>
            <w:r w:rsidRPr="00CD0428">
              <w:fldChar w:fldCharType="begin"/>
            </w:r>
            <w:r w:rsidRPr="00CD0428">
              <w:instrText xml:space="preserve"> AutoTextList  \s NoStyle \t “Offre Étudiant pour EES uniquement” </w:instrText>
            </w:r>
            <w:r w:rsidRPr="00CD0428">
              <w:fldChar w:fldCharType="separate"/>
            </w:r>
            <w:r w:rsidRPr="00CD0428">
              <w:t>SE</w:t>
            </w:r>
            <w:r w:rsidRPr="00CD0428">
              <w:fldChar w:fldCharType="end"/>
            </w: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8"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Default="00CD0428" w:rsidP="00AB64F8">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BFBFBF" w:themeFill="background1" w:themeFillShade="BF"/>
            <w:vAlign w:val="center"/>
          </w:tcPr>
          <w:p w:rsidR="00D53A28" w:rsidRDefault="00D53A28" w:rsidP="00AB64F8">
            <w:pPr>
              <w:pStyle w:val="ProductList-OfferingBody"/>
              <w:ind w:left="-113"/>
              <w:jc w:val="center"/>
            </w:pPr>
          </w:p>
        </w:tc>
        <w:tc>
          <w:tcPr>
            <w:tcW w:w="739" w:type="dxa"/>
            <w:shd w:val="clear" w:color="auto" w:fill="70AD47" w:themeFill="accent6"/>
            <w:vAlign w:val="center"/>
          </w:tcPr>
          <w:p w:rsidR="00D53A28" w:rsidRDefault="00CD0428" w:rsidP="00AB64F8">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224"/>
        <w:gridCol w:w="3597"/>
      </w:tblGrid>
      <w:tr w:rsidR="00C22F1E" w:rsidTr="00587721">
        <w:tc>
          <w:tcPr>
            <w:tcW w:w="3969" w:type="dxa"/>
          </w:tcPr>
          <w:p w:rsidR="008761C7" w:rsidRPr="00FD6067" w:rsidRDefault="008761C7" w:rsidP="00AB64F8">
            <w:pPr>
              <w:pStyle w:val="ProductList-Body"/>
              <w:spacing w:before="20" w:after="20"/>
              <w:rPr>
                <w:lang w:val="fr-FR"/>
              </w:rPr>
            </w:pPr>
            <w:r w:rsidRPr="00FD6067">
              <w:rPr>
                <w:lang w:val="fr-FR"/>
              </w:rPr>
              <w:t>Éligible à réduction :</w:t>
            </w:r>
            <w:r w:rsidRPr="00FD6067">
              <w:rPr>
                <w:b/>
                <w:lang w:val="fr-FR"/>
              </w:rPr>
              <w:t xml:space="preserve"> </w:t>
            </w:r>
            <w:r w:rsidR="00EF6003" w:rsidRPr="00FD6067">
              <w:rPr>
                <w:b/>
                <w:lang w:val="fr-FR"/>
              </w:rPr>
              <w:t>toutes les éditions</w:t>
            </w:r>
          </w:p>
          <w:p w:rsidR="00C22F1E" w:rsidRPr="00FD6067" w:rsidRDefault="008761C7" w:rsidP="00AB64F8">
            <w:pPr>
              <w:pStyle w:val="ProductList-Body"/>
              <w:spacing w:before="20" w:after="20"/>
              <w:rPr>
                <w:lang w:val="fr-FR"/>
              </w:rPr>
            </w:pPr>
            <w:r w:rsidRPr="00FD6067">
              <w:rPr>
                <w:lang w:val="fr-FR"/>
              </w:rPr>
              <w:t xml:space="preserve">Éligible à régularisation : </w:t>
            </w:r>
            <w:r w:rsidR="00EF6003" w:rsidRPr="00FD6067">
              <w:rPr>
                <w:b/>
                <w:lang w:val="fr-FR"/>
              </w:rPr>
              <w:t>toutes les éditions</w:t>
            </w:r>
          </w:p>
        </w:tc>
        <w:tc>
          <w:tcPr>
            <w:tcW w:w="3224" w:type="dxa"/>
          </w:tcPr>
          <w:p w:rsidR="00C22F1E" w:rsidRPr="001C3EDC" w:rsidRDefault="00C22F1E" w:rsidP="00AB64F8">
            <w:pPr>
              <w:pStyle w:val="ProductList-Body"/>
              <w:spacing w:before="20" w:after="20"/>
              <w:rPr>
                <w:b/>
              </w:rPr>
            </w:pPr>
            <w:r>
              <w:t xml:space="preserve">Groupe de Produits : </w:t>
            </w:r>
            <w:r>
              <w:rPr>
                <w:b/>
              </w:rPr>
              <w:t>Serveur</w:t>
            </w:r>
          </w:p>
        </w:tc>
        <w:tc>
          <w:tcPr>
            <w:tcW w:w="3597" w:type="dxa"/>
          </w:tcPr>
          <w:p w:rsidR="00C22F1E" w:rsidRPr="001C3EDC" w:rsidRDefault="00C22F1E" w:rsidP="00AB64F8">
            <w:pPr>
              <w:pStyle w:val="ProductList-Body"/>
              <w:spacing w:before="20" w:after="20"/>
              <w:rPr>
                <w:b/>
              </w:rPr>
            </w:pPr>
          </w:p>
        </w:tc>
      </w:tr>
    </w:tbl>
    <w:p w:rsidR="00C22F1E" w:rsidRPr="00FD6067" w:rsidRDefault="00FB0CF0" w:rsidP="00C22F1E">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E40B5" w:rsidRDefault="006E3B3F" w:rsidP="00680B4D">
      <w:pPr>
        <w:pStyle w:val="ProductList-Offering2Heading"/>
        <w:outlineLvl w:val="2"/>
      </w:pPr>
      <w:bookmarkStart w:id="1293" w:name="_Toc379797374"/>
      <w:bookmarkStart w:id="1294" w:name="_Toc380513406"/>
      <w:bookmarkStart w:id="1295" w:name="_Toc380655456"/>
      <w:r w:rsidRPr="00FD6067">
        <w:rPr>
          <w:lang w:val="fr-FR"/>
        </w:rPr>
        <w:tab/>
      </w:r>
      <w:bookmarkStart w:id="1296" w:name="_Toc383683754"/>
      <w:r>
        <w:t>Project Online</w:t>
      </w:r>
      <w:bookmarkEnd w:id="1283"/>
      <w:bookmarkEnd w:id="1284"/>
      <w:bookmarkEnd w:id="1293"/>
      <w:bookmarkEnd w:id="1294"/>
      <w:bookmarkEnd w:id="1295"/>
      <w:bookmarkEnd w:id="1296"/>
      <w:r>
        <w:fldChar w:fldCharType="begin"/>
      </w:r>
      <w:r>
        <w:instrText>XE "Project Online"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53A28" w:rsidTr="008E676F">
        <w:trPr>
          <w:cantSplit/>
          <w:tblHeader/>
        </w:trPr>
        <w:tc>
          <w:tcPr>
            <w:tcW w:w="3367" w:type="dxa"/>
            <w:tcBorders>
              <w:bottom w:val="nil"/>
            </w:tcBorders>
            <w:shd w:val="clear" w:color="auto" w:fill="00188F"/>
          </w:tcPr>
          <w:p w:rsidR="00D53A28" w:rsidRPr="00EE0836" w:rsidRDefault="00D53A28"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53A28" w:rsidRPr="00EE0836" w:rsidRDefault="00D53A28"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D53A28" w:rsidRPr="002A0C74" w:rsidRDefault="00D53A28"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D53A28" w:rsidRPr="00520031" w:rsidRDefault="00D53A28"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D53A28" w:rsidTr="008E676F">
        <w:trPr>
          <w:cantSplit/>
          <w:tblHeader/>
        </w:trPr>
        <w:tc>
          <w:tcPr>
            <w:tcW w:w="3367" w:type="dxa"/>
            <w:tcBorders>
              <w:top w:val="nil"/>
              <w:left w:val="nil"/>
              <w:bottom w:val="dashSmallGap" w:sz="4" w:space="0" w:color="BFBFBF" w:themeColor="background1" w:themeShade="BF"/>
              <w:right w:val="nil"/>
            </w:tcBorders>
          </w:tcPr>
          <w:p w:rsidR="00D53A28" w:rsidRDefault="00D53A28" w:rsidP="002F0E74">
            <w:pPr>
              <w:pStyle w:val="ProductList-Offering2"/>
            </w:pPr>
            <w:bookmarkStart w:id="1297" w:name="_Toc379797375"/>
            <w:bookmarkStart w:id="1298" w:name="_Toc380513407"/>
            <w:bookmarkStart w:id="1299" w:name="_Toc380655457"/>
            <w:bookmarkStart w:id="1300" w:name="_Toc383683755"/>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53A28" w:rsidRDefault="00D53A2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C4636F">
            <w:pPr>
              <w:pStyle w:val="ProductList-OfferingBody"/>
              <w:ind w:left="-113"/>
              <w:jc w:val="center"/>
            </w:pPr>
            <w:r>
              <w:t>1</w:t>
            </w:r>
          </w:p>
        </w:tc>
        <w:tc>
          <w:tcPr>
            <w:tcW w:w="739" w:type="dxa"/>
            <w:shd w:val="clear" w:color="auto" w:fill="70AD47" w:themeFill="accent6"/>
            <w:vAlign w:val="center"/>
          </w:tcPr>
          <w:p w:rsidR="00D53A28" w:rsidRDefault="00396C54"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8"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CD0428" w:rsidP="00C4636F">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70AD47" w:themeFill="accent6"/>
            <w:vAlign w:val="center"/>
          </w:tcPr>
          <w:p w:rsidR="00D53A28" w:rsidRDefault="00CD0428" w:rsidP="00C4636F">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CD0428"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D53A28" w:rsidTr="008E676F">
        <w:trPr>
          <w:cantSplit/>
          <w:tblHeader/>
        </w:trPr>
        <w:tc>
          <w:tcPr>
            <w:tcW w:w="3367" w:type="dxa"/>
            <w:tcBorders>
              <w:top w:val="dashSmallGap" w:sz="4" w:space="0" w:color="BFBFBF" w:themeColor="background1" w:themeShade="BF"/>
              <w:left w:val="nil"/>
              <w:bottom w:val="nil"/>
              <w:right w:val="nil"/>
            </w:tcBorders>
          </w:tcPr>
          <w:p w:rsidR="00D53A28" w:rsidRDefault="00D53A28" w:rsidP="002F0E74">
            <w:pPr>
              <w:pStyle w:val="ProductList-Offering2"/>
            </w:pPr>
            <w:bookmarkStart w:id="1301" w:name="_Toc379797376"/>
            <w:bookmarkStart w:id="1302" w:name="_Toc380513408"/>
            <w:bookmarkStart w:id="1303" w:name="_Toc380655458"/>
            <w:bookmarkStart w:id="1304" w:name="_Toc383683756"/>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53A28" w:rsidRDefault="00D53A2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53A28" w:rsidRDefault="00D53A28" w:rsidP="00C4636F">
            <w:pPr>
              <w:pStyle w:val="ProductList-OfferingBody"/>
              <w:ind w:left="-113"/>
              <w:jc w:val="center"/>
            </w:pPr>
            <w:r>
              <w:t>1</w:t>
            </w:r>
          </w:p>
        </w:tc>
        <w:tc>
          <w:tcPr>
            <w:tcW w:w="739" w:type="dxa"/>
            <w:shd w:val="clear" w:color="auto" w:fill="70AD47" w:themeFill="accent6"/>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CD0428" w:rsidP="00C4636F">
            <w:pPr>
              <w:pStyle w:val="ProductList-OfferingBody"/>
              <w:ind w:left="-113"/>
              <w:jc w:val="center"/>
            </w:pPr>
            <w:r w:rsidRPr="00CD0428">
              <w:fldChar w:fldCharType="begin"/>
            </w:r>
            <w:r w:rsidRPr="00CD0428">
              <w:instrText xml:space="preserve"> AutoTextList  \s NoStyle \t “Produit Supplémentaire sous OVS-ES uniquement” </w:instrText>
            </w:r>
            <w:r w:rsidRPr="00CD0428">
              <w:fldChar w:fldCharType="separate"/>
            </w:r>
            <w:r w:rsidRPr="00CD0428">
              <w:t>AV</w:t>
            </w:r>
            <w:r w:rsidRPr="00CD0428">
              <w:fldChar w:fldCharType="end"/>
            </w:r>
            <w:r>
              <w:t xml:space="preserve">, </w:t>
            </w:r>
            <w:r w:rsidRPr="00CD0428">
              <w:fldChar w:fldCharType="begin"/>
            </w:r>
            <w:r w:rsidRPr="00CD0428">
              <w:instrText xml:space="preserve"> AutoTextList  \s NoStyle \t “Offre Étudiant pour EES uniquement” </w:instrText>
            </w:r>
            <w:r w:rsidRPr="00CD0428">
              <w:fldChar w:fldCharType="separate"/>
            </w:r>
            <w:r w:rsidRPr="00CD0428">
              <w:t>SE</w:t>
            </w:r>
            <w:r w:rsidRPr="00CD0428">
              <w:fldChar w:fldCharType="end"/>
            </w: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8"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CD0428" w:rsidP="00C4636F">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70AD47" w:themeFill="accent6"/>
            <w:vAlign w:val="center"/>
          </w:tcPr>
          <w:p w:rsidR="00D53A28" w:rsidRDefault="00D53A28" w:rsidP="00C4636F">
            <w:pPr>
              <w:pStyle w:val="ProductList-OfferingBody"/>
              <w:ind w:left="-113"/>
              <w:jc w:val="center"/>
            </w:pPr>
          </w:p>
        </w:tc>
        <w:tc>
          <w:tcPr>
            <w:tcW w:w="739" w:type="dxa"/>
            <w:shd w:val="clear" w:color="auto" w:fill="BFBFBF" w:themeFill="background1" w:themeFillShade="BF"/>
            <w:vAlign w:val="center"/>
          </w:tcPr>
          <w:p w:rsidR="00D53A28" w:rsidRDefault="00D53A28" w:rsidP="00C4636F">
            <w:pPr>
              <w:pStyle w:val="ProductList-OfferingBody"/>
              <w:ind w:left="-113"/>
              <w:jc w:val="center"/>
            </w:pPr>
          </w:p>
        </w:tc>
        <w:tc>
          <w:tcPr>
            <w:tcW w:w="739" w:type="dxa"/>
            <w:shd w:val="clear" w:color="auto" w:fill="70AD47" w:themeFill="accent6"/>
            <w:vAlign w:val="center"/>
          </w:tcPr>
          <w:p w:rsidR="00D53A28" w:rsidRDefault="00CD0428"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0"/>
        <w:gridCol w:w="3257"/>
        <w:gridCol w:w="3953"/>
      </w:tblGrid>
      <w:tr w:rsidR="00782C7B" w:rsidRPr="00CC0010" w:rsidTr="00EF6003">
        <w:tc>
          <w:tcPr>
            <w:tcW w:w="3596" w:type="dxa"/>
          </w:tcPr>
          <w:p w:rsidR="00782C7B" w:rsidRPr="00FD6067" w:rsidRDefault="001C3EDC" w:rsidP="001C3EDC">
            <w:pPr>
              <w:pStyle w:val="ProductList-Body"/>
              <w:spacing w:before="20" w:after="20"/>
              <w:rPr>
                <w:lang w:val="fr-FR"/>
              </w:rPr>
            </w:pPr>
            <w:r w:rsidRPr="00FD6067">
              <w:rPr>
                <w:lang w:val="fr-FR"/>
              </w:rPr>
              <w:t xml:space="preserve">Éligible à réduction : </w:t>
            </w:r>
            <w:r w:rsidR="00EF6003" w:rsidRPr="00FD6067">
              <w:rPr>
                <w:b/>
                <w:lang w:val="fr-FR"/>
              </w:rPr>
              <w:t>toutes les éditions</w:t>
            </w:r>
            <w:r w:rsidR="00EF6003">
              <w:t xml:space="preserve"> </w:t>
            </w:r>
            <w:r>
              <w:fldChar w:fldCharType="begin"/>
            </w:r>
            <w:r w:rsidRPr="00FD6067">
              <w:rPr>
                <w:lang w:val="fr-FR"/>
              </w:rPr>
              <w:instrText>XE "Project Online"</w:instrText>
            </w:r>
            <w:r>
              <w:fldChar w:fldCharType="end"/>
            </w:r>
          </w:p>
        </w:tc>
        <w:tc>
          <w:tcPr>
            <w:tcW w:w="3262" w:type="dxa"/>
          </w:tcPr>
          <w:p w:rsidR="00782C7B" w:rsidRPr="001C3EDC" w:rsidRDefault="001C3EDC" w:rsidP="001C3EDC">
            <w:pPr>
              <w:pStyle w:val="ProductList-Body"/>
              <w:spacing w:before="20" w:after="20"/>
              <w:rPr>
                <w:b/>
              </w:rPr>
            </w:pPr>
            <w:r>
              <w:t xml:space="preserve">Groupe de Produits : </w:t>
            </w:r>
            <w:r>
              <w:rPr>
                <w:b/>
              </w:rPr>
              <w:t>Serveur</w:t>
            </w:r>
          </w:p>
        </w:tc>
        <w:tc>
          <w:tcPr>
            <w:tcW w:w="3960" w:type="dxa"/>
          </w:tcPr>
          <w:p w:rsidR="00782C7B" w:rsidRPr="00FD6067" w:rsidRDefault="001C3EDC" w:rsidP="001C3EDC">
            <w:pPr>
              <w:pStyle w:val="ProductList-Body"/>
              <w:spacing w:before="20" w:after="20"/>
              <w:rPr>
                <w:b/>
                <w:lang w:val="fr-FR"/>
              </w:rPr>
            </w:pPr>
            <w:r w:rsidRPr="00FD6067">
              <w:rPr>
                <w:lang w:val="fr-FR"/>
              </w:rPr>
              <w:t xml:space="preserve">Éligible à l’extension de durée : </w:t>
            </w:r>
            <w:r w:rsidR="00EF6003" w:rsidRPr="00FD6067">
              <w:rPr>
                <w:b/>
                <w:lang w:val="fr-FR"/>
              </w:rPr>
              <w:t>toutes les éditions</w:t>
            </w:r>
            <w:r w:rsidR="00EF6003">
              <w:t xml:space="preserve"> </w:t>
            </w:r>
            <w:r>
              <w:fldChar w:fldCharType="begin"/>
            </w:r>
            <w:r w:rsidRPr="00FD6067">
              <w:rPr>
                <w:lang w:val="fr-FR"/>
              </w:rPr>
              <w:instrText>XE "Project Online"</w:instrText>
            </w:r>
            <w:r>
              <w:fldChar w:fldCharType="end"/>
            </w:r>
          </w:p>
        </w:tc>
      </w:tr>
      <w:tr w:rsidR="00782C7B" w:rsidRPr="00CC0010" w:rsidTr="00EF6003">
        <w:tc>
          <w:tcPr>
            <w:tcW w:w="3596" w:type="dxa"/>
          </w:tcPr>
          <w:p w:rsidR="00782C7B" w:rsidRPr="00FD6067" w:rsidRDefault="001C3EDC" w:rsidP="001C3EDC">
            <w:pPr>
              <w:pStyle w:val="ProductList-Body"/>
              <w:spacing w:before="20" w:after="20"/>
              <w:rPr>
                <w:lang w:val="fr-FR"/>
              </w:rPr>
            </w:pPr>
            <w:r w:rsidRPr="00FD6067">
              <w:rPr>
                <w:lang w:val="fr-FR"/>
              </w:rPr>
              <w:t xml:space="preserve">Éligible à régularisation : </w:t>
            </w:r>
            <w:r w:rsidR="00EF6003" w:rsidRPr="00FD6067">
              <w:rPr>
                <w:b/>
                <w:lang w:val="fr-FR"/>
              </w:rPr>
              <w:t>toutes les éditions</w:t>
            </w:r>
            <w:r w:rsidR="00EF6003">
              <w:t xml:space="preserve"> </w:t>
            </w:r>
            <w:r>
              <w:fldChar w:fldCharType="begin"/>
            </w:r>
            <w:r w:rsidRPr="00FD6067">
              <w:rPr>
                <w:lang w:val="fr-FR"/>
              </w:rPr>
              <w:instrText>XE "Project Online"</w:instrText>
            </w:r>
            <w:r>
              <w:fldChar w:fldCharType="end"/>
            </w:r>
          </w:p>
        </w:tc>
        <w:tc>
          <w:tcPr>
            <w:tcW w:w="3262" w:type="dxa"/>
          </w:tcPr>
          <w:p w:rsidR="00782C7B" w:rsidRPr="00FD6067" w:rsidRDefault="001C3EDC" w:rsidP="001C3EDC">
            <w:pPr>
              <w:pStyle w:val="ProductList-Body"/>
              <w:spacing w:before="20" w:after="20"/>
              <w:rPr>
                <w:b/>
                <w:lang w:val="fr-FR"/>
              </w:rPr>
            </w:pPr>
            <w:r w:rsidRPr="00FD6067">
              <w:rPr>
                <w:lang w:val="fr-FR"/>
              </w:rPr>
              <w:t xml:space="preserve">Éligible à transition : </w:t>
            </w:r>
            <w:r w:rsidR="00EF6003" w:rsidRPr="00FD6067">
              <w:rPr>
                <w:b/>
                <w:lang w:val="fr-FR"/>
              </w:rPr>
              <w:t>toutes les éditions</w:t>
            </w:r>
            <w:r w:rsidR="00EF6003">
              <w:t xml:space="preserve"> </w:t>
            </w:r>
            <w:r>
              <w:fldChar w:fldCharType="begin"/>
            </w:r>
            <w:r w:rsidRPr="00FD6067">
              <w:rPr>
                <w:lang w:val="fr-FR"/>
              </w:rPr>
              <w:instrText>XE "Project Online"</w:instrText>
            </w:r>
            <w:r>
              <w:fldChar w:fldCharType="end"/>
            </w:r>
          </w:p>
        </w:tc>
        <w:tc>
          <w:tcPr>
            <w:tcW w:w="3960" w:type="dxa"/>
          </w:tcPr>
          <w:p w:rsidR="00782C7B" w:rsidRPr="00FD6067" w:rsidRDefault="00782C7B" w:rsidP="001C3EDC">
            <w:pPr>
              <w:pStyle w:val="ProductList-Body"/>
              <w:spacing w:before="20" w:after="20"/>
              <w:rPr>
                <w:lang w:val="fr-FR"/>
              </w:rPr>
            </w:pPr>
          </w:p>
        </w:tc>
      </w:tr>
    </w:tbl>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E40B5" w:rsidRDefault="00FA00BF" w:rsidP="001D4DA0">
      <w:pPr>
        <w:pStyle w:val="ProductList-Offering2Heading"/>
        <w:outlineLvl w:val="2"/>
      </w:pPr>
      <w:r w:rsidRPr="00FD6067">
        <w:rPr>
          <w:lang w:val="fr-FR"/>
        </w:rPr>
        <w:tab/>
      </w:r>
      <w:bookmarkStart w:id="1305" w:name="_Toc378147668"/>
      <w:bookmarkStart w:id="1306" w:name="_Toc378151565"/>
      <w:bookmarkStart w:id="1307" w:name="_Toc379797377"/>
      <w:bookmarkStart w:id="1308" w:name="_Toc380513409"/>
      <w:bookmarkStart w:id="1309" w:name="_Toc380655459"/>
      <w:bookmarkStart w:id="1310" w:name="_Toc383683757"/>
      <w: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F7BF6" w:rsidTr="008E676F">
        <w:trPr>
          <w:cantSplit/>
          <w:tblHeader/>
        </w:trPr>
        <w:tc>
          <w:tcPr>
            <w:tcW w:w="333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6E3B3F">
        <w:trPr>
          <w:cantSplit/>
          <w:tblHeader/>
        </w:trPr>
        <w:tc>
          <w:tcPr>
            <w:tcW w:w="3337" w:type="dxa"/>
            <w:tcBorders>
              <w:top w:val="nil"/>
              <w:left w:val="nil"/>
              <w:bottom w:val="dashSmallGap" w:sz="4" w:space="0" w:color="BFBFBF" w:themeColor="background1" w:themeShade="BF"/>
              <w:right w:val="nil"/>
            </w:tcBorders>
          </w:tcPr>
          <w:p w:rsidR="00EF7BF6" w:rsidRPr="0021292E" w:rsidRDefault="00EF7BF6" w:rsidP="00E366FD">
            <w:pPr>
              <w:pStyle w:val="ProductList-Offering2"/>
            </w:pPr>
            <w:bookmarkStart w:id="1311" w:name="_Toc379797378"/>
            <w:bookmarkStart w:id="1312" w:name="_Toc380513410"/>
            <w:bookmarkStart w:id="1313" w:name="_Toc380655460"/>
            <w:bookmarkStart w:id="1314" w:name="_Toc383683758"/>
            <w:r>
              <w:t>Office 365 Extra File Storage (1 Go)</w:t>
            </w:r>
            <w:r>
              <w:fldChar w:fldCharType="begin"/>
            </w:r>
            <w:r>
              <w:instrText>XE "SharePoint Online Extra Storage (1 Go)"</w:instrText>
            </w:r>
            <w:r>
              <w:fldChar w:fldCharType="end"/>
            </w:r>
            <w:r>
              <w:t xml:space="preserve"> (SL Module Complémentaire)</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EF7BF6" w:rsidRDefault="00EF7BF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6E3B3F">
            <w:pPr>
              <w:pStyle w:val="ProductList-OfferingBody"/>
              <w:ind w:left="-113"/>
              <w:jc w:val="center"/>
            </w:pPr>
            <w:r>
              <w:t xml:space="preserve"> </w:t>
            </w:r>
          </w:p>
        </w:tc>
      </w:tr>
      <w:tr w:rsidR="00EF7BF6"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21292E" w:rsidRDefault="00EF7BF6" w:rsidP="00E366FD">
            <w:pPr>
              <w:pStyle w:val="ProductList-Offering2"/>
            </w:pPr>
            <w:bookmarkStart w:id="1315" w:name="_Toc379797379"/>
            <w:bookmarkStart w:id="1316" w:name="_Toc380513411"/>
            <w:bookmarkStart w:id="1317" w:name="_Toc380655461"/>
            <w:bookmarkStart w:id="1318" w:name="_Toc383683759"/>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Default="00EF7BF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2C6281">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rsidR="00EF7BF6">
              <w:t xml:space="preserve">, </w:t>
            </w:r>
            <w:r w:rsidR="0085387E" w:rsidRPr="0085387E">
              <w:fldChar w:fldCharType="begin"/>
            </w:r>
            <w:r w:rsidR="0085387E" w:rsidRPr="0085387E">
              <w:instrText xml:space="preserve"> AutoTextList  \s NoStyle \t “Offre Étudiant pour EES uniquement” </w:instrText>
            </w:r>
            <w:r w:rsidR="0085387E" w:rsidRPr="0085387E">
              <w:fldChar w:fldCharType="separate"/>
            </w:r>
            <w:r w:rsidR="0085387E" w:rsidRPr="0085387E">
              <w:t>SE</w:t>
            </w:r>
            <w:r w:rsidR="0085387E" w:rsidRPr="0085387E">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r>
      <w:tr w:rsidR="00EF7BF6"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1C3EDC">
            <w:pPr>
              <w:pStyle w:val="ProductList-Offering2"/>
              <w:rPr>
                <w:lang w:val="fr-FR"/>
              </w:rPr>
            </w:pPr>
            <w:bookmarkStart w:id="1319" w:name="_Toc379797380"/>
            <w:bookmarkStart w:id="1320" w:name="_Toc380513412"/>
            <w:bookmarkStart w:id="1321" w:name="_Toc380655462"/>
            <w:bookmarkStart w:id="1322" w:name="_Toc383683760"/>
            <w:r w:rsidRPr="00FD6067">
              <w:rPr>
                <w:lang w:val="fr-FR"/>
              </w:rPr>
              <w:t>SharePoint Online Plan 1</w:t>
            </w:r>
            <w:r>
              <w:fldChar w:fldCharType="begin"/>
            </w:r>
            <w:r w:rsidRPr="00FD6067">
              <w:rPr>
                <w:lang w:val="fr-FR"/>
              </w:rPr>
              <w:instrText>XE "SharePoint Online Plan 1"</w:instrText>
            </w:r>
            <w:r>
              <w:fldChar w:fldCharType="end"/>
            </w:r>
            <w:r w:rsidRPr="00FD6067">
              <w:rPr>
                <w:lang w:val="fr-FR"/>
              </w:rPr>
              <w:t xml:space="preserve"> (SL Utilisateur)</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Default="00EF7BF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EF7BF6" w:rsidP="001C3EDC">
            <w:pPr>
              <w:pStyle w:val="ProductList-OfferingBody"/>
              <w:ind w:left="-113"/>
              <w:jc w:val="center"/>
            </w:pPr>
          </w:p>
        </w:tc>
        <w:tc>
          <w:tcPr>
            <w:tcW w:w="738" w:type="dxa"/>
            <w:shd w:val="clear" w:color="auto" w:fill="70AD47" w:themeFill="accent6"/>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7BF6"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167128">
            <w:pPr>
              <w:pStyle w:val="ProductList-Offering2"/>
              <w:tabs>
                <w:tab w:val="right" w:pos="3312"/>
              </w:tabs>
              <w:rPr>
                <w:lang w:val="fr-FR"/>
              </w:rPr>
            </w:pPr>
            <w:bookmarkStart w:id="1323" w:name="_Toc379797381"/>
            <w:bookmarkStart w:id="1324" w:name="_Toc380513413"/>
            <w:bookmarkStart w:id="1325" w:name="_Toc380655463"/>
            <w:bookmarkStart w:id="1326" w:name="_Toc383683761"/>
            <w:r w:rsidRPr="00FD6067">
              <w:rPr>
                <w:lang w:val="fr-FR"/>
              </w:rPr>
              <w:t>Module Complémentaire SharePoint Online Plan 1</w:t>
            </w:r>
            <w:r>
              <w:fldChar w:fldCharType="begin"/>
            </w:r>
            <w:r w:rsidRPr="00FD6067">
              <w:rPr>
                <w:lang w:val="fr-FR"/>
              </w:rPr>
              <w:instrText>XE "SharePoint Online Plan 1"</w:instrText>
            </w:r>
            <w:r>
              <w:fldChar w:fldCharType="end"/>
            </w:r>
            <w:r>
              <w:fldChar w:fldCharType="begin"/>
            </w:r>
            <w:r w:rsidRPr="00FD6067">
              <w:rPr>
                <w:lang w:val="fr-FR"/>
              </w:rPr>
              <w:instrText>XE "Module Complémentaire SharePoint Online Plan 1"</w:instrText>
            </w:r>
            <w:r>
              <w:fldChar w:fldCharType="end"/>
            </w:r>
            <w:r w:rsidRPr="00FD6067">
              <w:rPr>
                <w:lang w:val="fr-FR"/>
              </w:rPr>
              <w:t xml:space="preserve"> (SL Utilisateur)</w:t>
            </w:r>
            <w:bookmarkEnd w:id="1323"/>
            <w:bookmarkEnd w:id="1324"/>
            <w:bookmarkEnd w:id="1325"/>
            <w:bookmarkEnd w:id="1326"/>
            <w:r w:rsidRPr="00FD6067">
              <w:rPr>
                <w:lang w:val="fr-F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Pr="00FD6067" w:rsidRDefault="00EF7BF6"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1C3EDC">
            <w:pPr>
              <w:pStyle w:val="ProductList-OfferingBody"/>
              <w:ind w:left="-113"/>
              <w:jc w:val="center"/>
              <w:rPr>
                <w:lang w:val="fr-FR"/>
              </w:rP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FD6067">
              <w:rPr>
                <w:lang w:val="fr-FR"/>
              </w:rPr>
              <w:instrText xml:space="preserve"> AutoTextList  \s NoStyle \t “Produit Supplémentaire” </w:instrText>
            </w:r>
            <w:r w:rsidRPr="00CD0428">
              <w:fldChar w:fldCharType="separate"/>
            </w:r>
            <w:r w:rsidRPr="00FD6067">
              <w:rPr>
                <w:lang w:val="fr-FR"/>
              </w:rPr>
              <w:t xml:space="preserve"> </w:t>
            </w:r>
            <w:r w:rsidRPr="00CD0428">
              <w:t xml:space="preserve">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3154F5" w:rsidP="006E3B3F">
            <w:pPr>
              <w:pStyle w:val="ProductList-OfferingBody"/>
              <w:ind w:left="-113"/>
              <w:jc w:val="center"/>
            </w:pPr>
            <w:r>
              <w:t xml:space="preserve"> </w:t>
            </w:r>
          </w:p>
        </w:tc>
      </w:tr>
      <w:tr w:rsidR="00EF7BF6"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167128">
            <w:pPr>
              <w:pStyle w:val="ProductList-Offering2"/>
              <w:tabs>
                <w:tab w:val="right" w:pos="3312"/>
              </w:tabs>
              <w:rPr>
                <w:lang w:val="fr-FR"/>
              </w:rPr>
            </w:pPr>
            <w:bookmarkStart w:id="1327" w:name="_Toc379797382"/>
            <w:bookmarkStart w:id="1328" w:name="_Toc380513414"/>
            <w:bookmarkStart w:id="1329" w:name="_Toc380655464"/>
            <w:bookmarkStart w:id="1330" w:name="_Toc383683762"/>
            <w:r w:rsidRPr="00FD6067">
              <w:rPr>
                <w:lang w:val="fr-FR"/>
              </w:rPr>
              <w:t>SharePoint Online Plan 1G</w:t>
            </w:r>
            <w:r>
              <w:fldChar w:fldCharType="begin"/>
            </w:r>
            <w:r w:rsidRPr="00FD6067">
              <w:rPr>
                <w:lang w:val="fr-FR"/>
              </w:rPr>
              <w:instrText>XE "SharePoint Online Plan 1G"</w:instrText>
            </w:r>
            <w:r>
              <w:fldChar w:fldCharType="end"/>
            </w:r>
            <w:r w:rsidRPr="00FD6067">
              <w:rPr>
                <w:lang w:val="fr-FR"/>
              </w:rPr>
              <w:t xml:space="preserve"> (SL Utilisateur)</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F7BF6" w:rsidRPr="00FD6067" w:rsidRDefault="00EF7BF6"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1C3EDC">
            <w:pPr>
              <w:pStyle w:val="ProductList-OfferingBody"/>
              <w:ind w:left="-113"/>
              <w:jc w:val="center"/>
              <w:rPr>
                <w:lang w:val="fr-FR"/>
              </w:rPr>
            </w:pPr>
          </w:p>
        </w:tc>
        <w:tc>
          <w:tcPr>
            <w:tcW w:w="739" w:type="dxa"/>
            <w:shd w:val="clear" w:color="auto" w:fill="70AD47" w:themeFill="accent6"/>
            <w:vAlign w:val="center"/>
          </w:tcPr>
          <w:p w:rsidR="00EF7BF6" w:rsidRPr="005A0966" w:rsidRDefault="002C6281" w:rsidP="001C3EDC">
            <w:pPr>
              <w:pStyle w:val="ProductList-OfferingBody"/>
              <w:ind w:left="-113"/>
              <w:jc w:val="center"/>
            </w:pPr>
            <w:r w:rsidRPr="00CD0428">
              <w:fldChar w:fldCharType="begin"/>
            </w:r>
            <w:r w:rsidRPr="00FD6067">
              <w:rPr>
                <w:lang w:val="fr-FR"/>
              </w:rPr>
              <w:instrText xml:space="preserve"> AutoTextList  \s NoStyle \t “Produit Supplémentaire” </w:instrText>
            </w:r>
            <w:r w:rsidRPr="00CD0428">
              <w:fldChar w:fldCharType="separate"/>
            </w:r>
            <w:r w:rsidRPr="00FD6067">
              <w:rPr>
                <w:lang w:val="fr-FR"/>
              </w:rPr>
              <w:t xml:space="preserve"> </w:t>
            </w:r>
            <w:r w:rsidRPr="00CD0428">
              <w:t xml:space="preserve">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Pr="005A0966" w:rsidRDefault="00EF7BF6" w:rsidP="001C3EDC">
            <w:pPr>
              <w:pStyle w:val="ProductList-OfferingBody"/>
              <w:ind w:left="-113"/>
              <w:jc w:val="center"/>
            </w:pPr>
          </w:p>
        </w:tc>
      </w:tr>
      <w:tr w:rsidR="00EF7BF6"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1C3EDC">
            <w:pPr>
              <w:pStyle w:val="ProductList-Offering2"/>
              <w:rPr>
                <w:lang w:val="fr-FR"/>
              </w:rPr>
            </w:pPr>
            <w:bookmarkStart w:id="1331" w:name="_Toc379797383"/>
            <w:bookmarkStart w:id="1332" w:name="_Toc380513415"/>
            <w:bookmarkStart w:id="1333" w:name="_Toc380655465"/>
            <w:bookmarkStart w:id="1334" w:name="_Toc383683763"/>
            <w:r w:rsidRPr="00FD6067">
              <w:rPr>
                <w:lang w:val="fr-FR"/>
              </w:rPr>
              <w:t>Module Complémentaire SharePoint Online Plan 1</w:t>
            </w:r>
            <w:r>
              <w:fldChar w:fldCharType="begin"/>
            </w:r>
            <w:r w:rsidRPr="00FD6067">
              <w:rPr>
                <w:lang w:val="fr-FR"/>
              </w:rPr>
              <w:instrText>XE "SharePoint Online Plan 1"</w:instrText>
            </w:r>
            <w:r>
              <w:fldChar w:fldCharType="end"/>
            </w:r>
            <w:r w:rsidRPr="00FD6067">
              <w:rPr>
                <w:lang w:val="fr-FR"/>
              </w:rPr>
              <w:t xml:space="preserve"> avec Yammer</w:t>
            </w:r>
            <w:r>
              <w:fldChar w:fldCharType="begin"/>
            </w:r>
            <w:r w:rsidRPr="00FD6067">
              <w:rPr>
                <w:lang w:val="fr-FR"/>
              </w:rPr>
              <w:instrText>XE "Module Complémentaire SharePoint Online Plan 1 avec Yammer"</w:instrText>
            </w:r>
            <w:r>
              <w:fldChar w:fldCharType="end"/>
            </w:r>
            <w:r w:rsidRPr="00FD6067">
              <w:rPr>
                <w:lang w:val="fr-FR"/>
              </w:rPr>
              <w:t xml:space="preserve"> (SL Utilisateur)</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Pr="00FD6067" w:rsidRDefault="00EF7BF6"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1C3EDC">
            <w:pPr>
              <w:pStyle w:val="ProductList-OfferingBody"/>
              <w:ind w:left="-113"/>
              <w:jc w:val="center"/>
              <w:rPr>
                <w:lang w:val="fr-FR"/>
              </w:rP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FD6067">
              <w:rPr>
                <w:lang w:val="fr-FR"/>
              </w:rPr>
              <w:instrText xml:space="preserve"> AutoTextList  \s NoStyle \t “Produit Supplémentaire” </w:instrText>
            </w:r>
            <w:r w:rsidRPr="00CD0428">
              <w:fldChar w:fldCharType="separate"/>
            </w:r>
            <w:r w:rsidRPr="00FD6067">
              <w:rPr>
                <w:lang w:val="fr-FR"/>
              </w:rPr>
              <w:t xml:space="preserve"> </w:t>
            </w:r>
            <w:r w:rsidRPr="00CD0428">
              <w:t xml:space="preserve">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7BF6"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1C3EDC">
            <w:pPr>
              <w:pStyle w:val="ProductList-Offering2"/>
              <w:rPr>
                <w:lang w:val="fr-FR"/>
              </w:rPr>
            </w:pPr>
            <w:bookmarkStart w:id="1335" w:name="_Toc379797384"/>
            <w:bookmarkStart w:id="1336" w:name="_Toc380513416"/>
            <w:bookmarkStart w:id="1337" w:name="_Toc380655466"/>
            <w:bookmarkStart w:id="1338" w:name="_Toc383683764"/>
            <w:r w:rsidRPr="00FD6067">
              <w:rPr>
                <w:lang w:val="fr-FR"/>
              </w:rPr>
              <w:t>SharePoint Online Plan 2</w:t>
            </w:r>
            <w:r>
              <w:fldChar w:fldCharType="begin"/>
            </w:r>
            <w:r w:rsidRPr="00FD6067">
              <w:rPr>
                <w:lang w:val="fr-FR"/>
              </w:rPr>
              <w:instrText>XE "SharePoint Online Plan 2"</w:instrText>
            </w:r>
            <w:r>
              <w:fldChar w:fldCharType="end"/>
            </w:r>
            <w:r w:rsidRPr="00FD6067">
              <w:rPr>
                <w:lang w:val="fr-FR"/>
              </w:rPr>
              <w:t xml:space="preserve"> (SL Utilisateur)</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F7BF6" w:rsidRDefault="00EF7BF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Pr="005A096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EF7BF6" w:rsidP="001C3EDC">
            <w:pPr>
              <w:pStyle w:val="ProductList-OfferingBody"/>
              <w:ind w:left="-113"/>
              <w:jc w:val="center"/>
            </w:pPr>
          </w:p>
        </w:tc>
        <w:tc>
          <w:tcPr>
            <w:tcW w:w="738" w:type="dxa"/>
            <w:shd w:val="clear" w:color="auto" w:fill="70AD47" w:themeFill="accent6"/>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70AD47" w:themeFill="accent6"/>
            <w:vAlign w:val="center"/>
          </w:tcPr>
          <w:p w:rsidR="00EF7BF6" w:rsidRDefault="002C6281" w:rsidP="001C3EDC">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Pr="005A0966" w:rsidRDefault="00EF7BF6" w:rsidP="001C3EDC">
            <w:pPr>
              <w:pStyle w:val="ProductList-OfferingBody"/>
              <w:ind w:left="-113"/>
              <w:jc w:val="center"/>
            </w:pPr>
          </w:p>
        </w:tc>
      </w:tr>
      <w:tr w:rsidR="00EF7BF6" w:rsidTr="008E676F">
        <w:trPr>
          <w:cantSplit/>
          <w:tblHeader/>
        </w:trPr>
        <w:tc>
          <w:tcPr>
            <w:tcW w:w="3337" w:type="dxa"/>
            <w:tcBorders>
              <w:top w:val="dashSmallGap" w:sz="4" w:space="0" w:color="BFBFBF" w:themeColor="background1" w:themeShade="BF"/>
              <w:left w:val="nil"/>
              <w:bottom w:val="nil"/>
              <w:right w:val="nil"/>
            </w:tcBorders>
          </w:tcPr>
          <w:p w:rsidR="00EF7BF6" w:rsidRPr="00FD6067" w:rsidRDefault="00EF7BF6" w:rsidP="001C3EDC">
            <w:pPr>
              <w:pStyle w:val="ProductList-Offering2"/>
              <w:rPr>
                <w:lang w:val="fr-FR"/>
              </w:rPr>
            </w:pPr>
            <w:bookmarkStart w:id="1339" w:name="_Toc379797385"/>
            <w:bookmarkStart w:id="1340" w:name="_Toc380513417"/>
            <w:bookmarkStart w:id="1341" w:name="_Toc380655467"/>
            <w:bookmarkStart w:id="1342" w:name="_Toc383683765"/>
            <w:r w:rsidRPr="00FD6067">
              <w:rPr>
                <w:lang w:val="fr-FR"/>
              </w:rPr>
              <w:t>SharePoint Online Plan 2G</w:t>
            </w:r>
            <w:r>
              <w:fldChar w:fldCharType="begin"/>
            </w:r>
            <w:r w:rsidRPr="00FD6067">
              <w:rPr>
                <w:lang w:val="fr-FR"/>
              </w:rPr>
              <w:instrText>XE "SharePoint Online Plan 2G"</w:instrText>
            </w:r>
            <w:r>
              <w:fldChar w:fldCharType="end"/>
            </w:r>
            <w:r w:rsidRPr="00FD6067">
              <w:rPr>
                <w:lang w:val="fr-FR"/>
              </w:rPr>
              <w:t xml:space="preserve"> (SL Utilisateur)</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EF7BF6" w:rsidRPr="00FD6067" w:rsidRDefault="00EF7BF6"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1C3EDC">
            <w:pPr>
              <w:pStyle w:val="ProductList-OfferingBody"/>
              <w:ind w:left="-113"/>
              <w:jc w:val="center"/>
              <w:rPr>
                <w:lang w:val="fr-FR"/>
              </w:rPr>
            </w:pPr>
          </w:p>
        </w:tc>
        <w:tc>
          <w:tcPr>
            <w:tcW w:w="739" w:type="dxa"/>
            <w:shd w:val="clear" w:color="auto" w:fill="70AD47" w:themeFill="accent6"/>
            <w:vAlign w:val="center"/>
          </w:tcPr>
          <w:p w:rsidR="00EF7BF6" w:rsidRPr="005A0966" w:rsidRDefault="002C6281" w:rsidP="001C3EDC">
            <w:pPr>
              <w:pStyle w:val="ProductList-OfferingBody"/>
              <w:ind w:left="-113"/>
              <w:jc w:val="center"/>
            </w:pPr>
            <w:r w:rsidRPr="00CD0428">
              <w:fldChar w:fldCharType="begin"/>
            </w:r>
            <w:r w:rsidRPr="00FD6067">
              <w:rPr>
                <w:lang w:val="fr-FR"/>
              </w:rPr>
              <w:instrText xml:space="preserve"> AutoTextList  \s NoStyle \t “Produit Supplémentaire” </w:instrText>
            </w:r>
            <w:r w:rsidRPr="00CD0428">
              <w:fldChar w:fldCharType="separate"/>
            </w:r>
            <w:r w:rsidRPr="00FD6067">
              <w:rPr>
                <w:lang w:val="fr-FR"/>
              </w:rPr>
              <w:t xml:space="preserve"> </w:t>
            </w:r>
            <w:r w:rsidRPr="00CD0428">
              <w:t xml:space="preserve">A </w:t>
            </w:r>
            <w:r w:rsidRPr="00CD0428">
              <w:fldChar w:fldCharType="end"/>
            </w: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8"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Default="00EF7BF6" w:rsidP="001C3EDC">
            <w:pPr>
              <w:pStyle w:val="ProductList-OfferingBody"/>
              <w:ind w:left="-113"/>
              <w:jc w:val="center"/>
            </w:pPr>
          </w:p>
        </w:tc>
        <w:tc>
          <w:tcPr>
            <w:tcW w:w="739" w:type="dxa"/>
            <w:shd w:val="clear" w:color="auto" w:fill="BFBFBF" w:themeFill="background1" w:themeFillShade="BF"/>
            <w:vAlign w:val="center"/>
          </w:tcPr>
          <w:p w:rsidR="00EF7BF6" w:rsidRPr="005A0966" w:rsidRDefault="00EF7BF6"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FD6067" w:rsidRDefault="001C3EDC" w:rsidP="001C3EDC">
            <w:pPr>
              <w:pStyle w:val="ProductList-Body"/>
              <w:spacing w:before="20" w:after="20"/>
              <w:rPr>
                <w:lang w:val="fr-FR"/>
              </w:rPr>
            </w:pPr>
            <w:r w:rsidRPr="00FD6067">
              <w:rPr>
                <w:lang w:val="fr-FR"/>
              </w:rPr>
              <w:t xml:space="preserve">Éligible à réduction : </w:t>
            </w:r>
            <w:r w:rsidRPr="00FD6067">
              <w:rPr>
                <w:b/>
                <w:lang w:val="fr-FR"/>
              </w:rPr>
              <w:t>toutes les éditions hormis Extra Storage</w:t>
            </w:r>
          </w:p>
        </w:tc>
        <w:tc>
          <w:tcPr>
            <w:tcW w:w="3597" w:type="dxa"/>
          </w:tcPr>
          <w:p w:rsidR="00782C7B" w:rsidRDefault="001C3EDC" w:rsidP="001C3EDC">
            <w:pPr>
              <w:pStyle w:val="ProductList-Body"/>
              <w:spacing w:before="20" w:after="20"/>
            </w:pPr>
            <w:r>
              <w:t xml:space="preserve">Groupe de Produits : </w:t>
            </w:r>
            <w:r>
              <w:rPr>
                <w:b/>
              </w:rPr>
              <w:t>Serveurs</w:t>
            </w:r>
          </w:p>
        </w:tc>
        <w:tc>
          <w:tcPr>
            <w:tcW w:w="3597" w:type="dxa"/>
          </w:tcPr>
          <w:p w:rsidR="00782C7B" w:rsidRDefault="00981B7C" w:rsidP="001C3EDC">
            <w:pPr>
              <w:pStyle w:val="ProductList-Body"/>
              <w:spacing w:before="20" w:after="20"/>
            </w:pPr>
            <w:r>
              <w:t xml:space="preserve">Exonération d’éligibilité : </w:t>
            </w:r>
            <w:r>
              <w:rPr>
                <w:b/>
              </w:rPr>
              <w:t>K uniquement</w:t>
            </w:r>
          </w:p>
        </w:tc>
      </w:tr>
      <w:tr w:rsidR="00782C7B" w:rsidRPr="00CC0010" w:rsidTr="00C4636F">
        <w:tc>
          <w:tcPr>
            <w:tcW w:w="3596" w:type="dxa"/>
          </w:tcPr>
          <w:p w:rsidR="00782C7B" w:rsidRPr="00FD6067" w:rsidRDefault="001C3EDC" w:rsidP="001C3EDC">
            <w:pPr>
              <w:pStyle w:val="ProductList-Body"/>
              <w:spacing w:before="20" w:after="20"/>
              <w:rPr>
                <w:lang w:val="fr-FR"/>
              </w:rPr>
            </w:pPr>
            <w:r w:rsidRPr="00FD6067">
              <w:rPr>
                <w:lang w:val="fr-FR"/>
              </w:rPr>
              <w:t xml:space="preserve">Éligible à régularisation : </w:t>
            </w:r>
            <w:r w:rsidRPr="00FD6067">
              <w:rPr>
                <w:b/>
                <w:lang w:val="fr-FR"/>
              </w:rPr>
              <w:t>toutes les éditions hormis Extra Storage</w:t>
            </w:r>
          </w:p>
        </w:tc>
        <w:tc>
          <w:tcPr>
            <w:tcW w:w="3597" w:type="dxa"/>
          </w:tcPr>
          <w:p w:rsidR="00782C7B" w:rsidRPr="00FD6067" w:rsidRDefault="001C3EDC" w:rsidP="00E44A07">
            <w:pPr>
              <w:pStyle w:val="ProductList-Body"/>
              <w:spacing w:before="20" w:after="20"/>
              <w:ind w:left="166" w:hanging="166"/>
              <w:rPr>
                <w:lang w:val="fr-FR"/>
              </w:rPr>
            </w:pPr>
            <w:r w:rsidRPr="00FD6067">
              <w:rPr>
                <w:lang w:val="fr-FR"/>
              </w:rPr>
              <w:t xml:space="preserve">Éligible à l’extension de durée : </w:t>
            </w:r>
            <w:r w:rsidRPr="00FD6067">
              <w:rPr>
                <w:b/>
                <w:lang w:val="fr-FR"/>
              </w:rPr>
              <w:t>toutes les éditions hormis Extra Storage</w:t>
            </w:r>
          </w:p>
        </w:tc>
        <w:tc>
          <w:tcPr>
            <w:tcW w:w="3597" w:type="dxa"/>
          </w:tcPr>
          <w:p w:rsidR="00782C7B" w:rsidRPr="00FD6067" w:rsidRDefault="00782C7B" w:rsidP="001C3EDC">
            <w:pPr>
              <w:pStyle w:val="ProductList-Body"/>
              <w:spacing w:before="20" w:after="20"/>
              <w:rPr>
                <w:lang w:val="fr-FR"/>
              </w:rPr>
            </w:pP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1D7C37" w:rsidRPr="00FD6067" w:rsidRDefault="001D7C37" w:rsidP="001D7C37">
      <w:pPr>
        <w:pStyle w:val="ProductList-Body"/>
        <w:rPr>
          <w:lang w:val="fr-FR"/>
        </w:rPr>
      </w:pPr>
      <w:r w:rsidRPr="00FD6067">
        <w:rPr>
          <w:lang w:val="fr-FR"/>
        </w:rPr>
        <w:t>SharePoint Online Standard est l’ancien nom de SharePoint Online Plan 1</w:t>
      </w:r>
      <w:r>
        <w:fldChar w:fldCharType="begin"/>
      </w:r>
      <w:r w:rsidRPr="00FD6067">
        <w:rPr>
          <w:lang w:val="fr-FR"/>
        </w:rPr>
        <w:instrText>XE "SharePoint Online Plan 1"</w:instrText>
      </w:r>
      <w:r>
        <w:fldChar w:fldCharType="end"/>
      </w:r>
      <w:r w:rsidRPr="00FD6067">
        <w:rPr>
          <w:lang w:val="fr-FR"/>
        </w:rPr>
        <w:t>.</w:t>
      </w:r>
    </w:p>
    <w:p w:rsidR="001D7C37" w:rsidRPr="00FD6067" w:rsidRDefault="001D7C37" w:rsidP="001D7C37">
      <w:pPr>
        <w:pStyle w:val="ProductList-Body"/>
        <w:rPr>
          <w:lang w:val="fr-FR"/>
        </w:rPr>
      </w:pPr>
    </w:p>
    <w:p w:rsidR="00782C7B" w:rsidRPr="00FD6067" w:rsidRDefault="001D7C37" w:rsidP="001D7C37">
      <w:pPr>
        <w:pStyle w:val="ProductList-Body"/>
        <w:rPr>
          <w:lang w:val="fr-FR"/>
        </w:rPr>
      </w:pPr>
      <w:r w:rsidRPr="00FD6067">
        <w:rPr>
          <w:lang w:val="fr-FR"/>
        </w:rPr>
        <w:t>Les clients du Brésil et du Chili achetant SharePoint Online Plan 1</w:t>
      </w:r>
      <w:r>
        <w:fldChar w:fldCharType="begin"/>
      </w:r>
      <w:r w:rsidRPr="00FD6067">
        <w:rPr>
          <w:lang w:val="fr-FR"/>
        </w:rPr>
        <w:instrText>XE "SharePoint Online Plan 1"</w:instrText>
      </w:r>
      <w:r>
        <w:fldChar w:fldCharType="end"/>
      </w:r>
      <w:r w:rsidRPr="00FD6067">
        <w:rPr>
          <w:lang w:val="fr-FR"/>
        </w:rPr>
        <w:t xml:space="preserve"> recevront SharePoint Online Standard.</w:t>
      </w:r>
      <w:r w:rsidR="003154F5" w:rsidRPr="00FD6067">
        <w:rPr>
          <w:lang w:val="fr-FR"/>
        </w:rPr>
        <w:t xml:space="preserve"> </w:t>
      </w:r>
      <w:r w:rsidRPr="00FD6067">
        <w:rPr>
          <w:lang w:val="fr-FR"/>
        </w:rPr>
        <w:t>Ils pourront migrer vers SharePoint Online Plan 1 ultérieurement.</w:t>
      </w:r>
    </w:p>
    <w:p w:rsidR="00450EF0" w:rsidRPr="00FD6067" w:rsidRDefault="00450EF0" w:rsidP="00450EF0">
      <w:pPr>
        <w:pStyle w:val="ProductList-Body"/>
        <w:rPr>
          <w:lang w:val="fr-FR"/>
        </w:rPr>
      </w:pPr>
    </w:p>
    <w:p w:rsidR="00450EF0" w:rsidRPr="00FD6067" w:rsidRDefault="00450EF0" w:rsidP="00450EF0">
      <w:pPr>
        <w:pStyle w:val="ProductList-Body"/>
        <w:rPr>
          <w:lang w:val="fr-FR"/>
        </w:rPr>
      </w:pPr>
      <w:r w:rsidRPr="00FD6067">
        <w:rPr>
          <w:lang w:val="fr-FR"/>
        </w:rPr>
        <w:t xml:space="preserve">Consultez la rubrique </w:t>
      </w:r>
      <w:hyperlink w:anchor="AddOn" w:history="1">
        <w:r w:rsidRPr="00FD6067">
          <w:rPr>
            <w:rStyle w:val="Hyperlink"/>
            <w:lang w:val="fr-FR"/>
          </w:rPr>
          <w:t>SL Utilisateur Module Complémentaire</w:t>
        </w:r>
      </w:hyperlink>
      <w:r w:rsidRPr="00FD6067">
        <w:rPr>
          <w:lang w:val="fr-FR"/>
        </w:rPr>
        <w:t xml:space="preserve"> relative aux suites Offices 365 pour en savoir plus.</w:t>
      </w:r>
    </w:p>
    <w:bookmarkStart w:id="1343" w:name="_Toc378147669"/>
    <w:bookmarkStart w:id="1344" w:name="_Toc378151566"/>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EE40B5" w:rsidRDefault="00FA00BF" w:rsidP="00680B4D">
      <w:pPr>
        <w:pStyle w:val="ProductList-Offering1Heading"/>
        <w:outlineLvl w:val="1"/>
      </w:pPr>
      <w:bookmarkStart w:id="1345" w:name="_Toc379797386"/>
      <w:bookmarkStart w:id="1346" w:name="_Toc380513418"/>
      <w:bookmarkStart w:id="1347" w:name="_Toc380655468"/>
      <w:bookmarkStart w:id="1348" w:name="_Toc383683766"/>
      <w: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EF7BF6" w:rsidTr="008E676F">
        <w:trPr>
          <w:gridAfter w:val="1"/>
          <w:wAfter w:w="15" w:type="dxa"/>
          <w:cantSplit/>
          <w:tblHeader/>
        </w:trPr>
        <w:tc>
          <w:tcPr>
            <w:tcW w:w="3315"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7"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8"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8"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7"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8E676F">
        <w:trPr>
          <w:gridAfter w:val="1"/>
          <w:wAfter w:w="15" w:type="dxa"/>
          <w:cantSplit/>
          <w:tblHeader/>
        </w:trPr>
        <w:tc>
          <w:tcPr>
            <w:tcW w:w="3315" w:type="dxa"/>
            <w:tcBorders>
              <w:top w:val="nil"/>
              <w:left w:val="nil"/>
              <w:bottom w:val="nil"/>
              <w:right w:val="nil"/>
            </w:tcBorders>
          </w:tcPr>
          <w:p w:rsidR="00EF7BF6" w:rsidRDefault="00EF7BF6" w:rsidP="00C4636F">
            <w:pPr>
              <w:pStyle w:val="ProductList-Offering1"/>
            </w:pPr>
            <w:bookmarkStart w:id="1349" w:name="_Toc379797387"/>
            <w:bookmarkStart w:id="1350" w:name="_Toc380513419"/>
            <w:bookmarkStart w:id="1351" w:name="_Toc380655469"/>
            <w:bookmarkStart w:id="1352" w:name="_Toc383683767"/>
            <w:r>
              <w:t>Services Windows Azure</w:t>
            </w:r>
            <w:bookmarkEnd w:id="1349"/>
            <w:bookmarkEnd w:id="1350"/>
            <w:bookmarkEnd w:id="1351"/>
            <w:bookmarkEnd w:id="1352"/>
            <w:r>
              <w:fldChar w:fldCharType="begin"/>
            </w:r>
            <w:r>
              <w:instrText>XE "Services Windows Azure"</w:instrText>
            </w:r>
            <w:r>
              <w:fldChar w:fldCharType="end"/>
            </w:r>
          </w:p>
        </w:tc>
        <w:tc>
          <w:tcPr>
            <w:tcW w:w="738" w:type="dxa"/>
            <w:tcBorders>
              <w:top w:val="nil"/>
              <w:left w:val="nil"/>
              <w:bottom w:val="nil"/>
              <w:right w:val="nil"/>
            </w:tcBorders>
            <w:vAlign w:val="center"/>
          </w:tcPr>
          <w:p w:rsidR="00EF7BF6" w:rsidRDefault="00EF7BF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7"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7" w:type="dxa"/>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7BF6" w:rsidTr="008E676F">
        <w:trPr>
          <w:cantSplit/>
          <w:tblHeader/>
        </w:trPr>
        <w:tc>
          <w:tcPr>
            <w:tcW w:w="3315" w:type="dxa"/>
            <w:tcBorders>
              <w:top w:val="nil"/>
              <w:left w:val="nil"/>
              <w:bottom w:val="nil"/>
              <w:right w:val="nil"/>
            </w:tcBorders>
          </w:tcPr>
          <w:p w:rsidR="00EF7BF6" w:rsidRDefault="00EF7BF6" w:rsidP="00C4636F">
            <w:pPr>
              <w:pStyle w:val="ProductList-Offering1"/>
            </w:pPr>
            <w:bookmarkStart w:id="1353" w:name="_Toc379797388"/>
            <w:bookmarkStart w:id="1354" w:name="_Toc380513420"/>
            <w:bookmarkStart w:id="1355" w:name="_Toc380655470"/>
            <w:bookmarkStart w:id="1356" w:name="_Toc383683768"/>
            <w:r>
              <w:t>Support Standard pour Windows Azure</w:t>
            </w:r>
            <w:bookmarkEnd w:id="1353"/>
            <w:bookmarkEnd w:id="1354"/>
            <w:bookmarkEnd w:id="1355"/>
            <w:bookmarkEnd w:id="1356"/>
          </w:p>
        </w:tc>
        <w:tc>
          <w:tcPr>
            <w:tcW w:w="738" w:type="dxa"/>
            <w:tcBorders>
              <w:top w:val="nil"/>
              <w:left w:val="nil"/>
              <w:bottom w:val="nil"/>
              <w:right w:val="nil"/>
            </w:tcBorders>
            <w:vAlign w:val="center"/>
          </w:tcPr>
          <w:p w:rsidR="00EF7BF6" w:rsidRDefault="00EF7BF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Pr="005A096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70AD47" w:themeFill="accent6"/>
            <w:vAlign w:val="center"/>
          </w:tcPr>
          <w:p w:rsidR="00EF7BF6" w:rsidRPr="005A096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7"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52" w:type="dxa"/>
            <w:gridSpan w:val="2"/>
            <w:shd w:val="clear" w:color="auto" w:fill="70AD47" w:themeFill="accent6"/>
            <w:vAlign w:val="center"/>
          </w:tcPr>
          <w:p w:rsidR="00EF7BF6" w:rsidRPr="005A096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7BF6" w:rsidTr="008E676F">
        <w:trPr>
          <w:cantSplit/>
          <w:tblHeader/>
        </w:trPr>
        <w:tc>
          <w:tcPr>
            <w:tcW w:w="3315" w:type="dxa"/>
            <w:tcBorders>
              <w:top w:val="nil"/>
              <w:left w:val="nil"/>
              <w:bottom w:val="nil"/>
              <w:right w:val="nil"/>
            </w:tcBorders>
          </w:tcPr>
          <w:p w:rsidR="00EF7BF6" w:rsidRDefault="00EF7BF6" w:rsidP="00C4636F">
            <w:pPr>
              <w:pStyle w:val="ProductList-Offering1"/>
            </w:pPr>
            <w:bookmarkStart w:id="1357" w:name="_Toc379797389"/>
            <w:bookmarkStart w:id="1358" w:name="_Toc380513421"/>
            <w:bookmarkStart w:id="1359" w:name="_Toc380655471"/>
            <w:bookmarkStart w:id="1360" w:name="_Toc383683769"/>
            <w:r>
              <w:t>Support Professional Direct pour Windows Azure</w:t>
            </w:r>
            <w:bookmarkEnd w:id="1357"/>
            <w:bookmarkEnd w:id="1358"/>
            <w:bookmarkEnd w:id="1359"/>
            <w:bookmarkEnd w:id="1360"/>
          </w:p>
        </w:tc>
        <w:tc>
          <w:tcPr>
            <w:tcW w:w="738" w:type="dxa"/>
            <w:tcBorders>
              <w:top w:val="nil"/>
              <w:left w:val="nil"/>
              <w:bottom w:val="nil"/>
              <w:right w:val="nil"/>
            </w:tcBorders>
            <w:vAlign w:val="center"/>
          </w:tcPr>
          <w:p w:rsidR="00EF7BF6" w:rsidRDefault="00EF7BF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7"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52" w:type="dxa"/>
            <w:gridSpan w:val="2"/>
            <w:shd w:val="clear" w:color="auto" w:fill="70AD47" w:themeFill="accent6"/>
            <w:vAlign w:val="center"/>
          </w:tcPr>
          <w:p w:rsidR="00EF7BF6" w:rsidRDefault="00D86FF7"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782C7B" w:rsidRPr="00CC0010" w:rsidTr="001D4DA0">
        <w:tc>
          <w:tcPr>
            <w:tcW w:w="3888" w:type="dxa"/>
          </w:tcPr>
          <w:p w:rsidR="00782C7B" w:rsidRPr="00FD6067" w:rsidRDefault="001D7C37" w:rsidP="002E1F83">
            <w:pPr>
              <w:pStyle w:val="ProductList-Body"/>
              <w:spacing w:before="20" w:after="20"/>
              <w:ind w:left="162" w:hanging="162"/>
              <w:rPr>
                <w:b/>
                <w:lang w:val="fr-FR"/>
              </w:rPr>
            </w:pPr>
            <w:r w:rsidRPr="00FD6067">
              <w:rPr>
                <w:lang w:val="fr-FR"/>
              </w:rPr>
              <w:t xml:space="preserve">Éligible à réduction : </w:t>
            </w:r>
            <w:r w:rsidRPr="00FD6067">
              <w:rPr>
                <w:b/>
                <w:lang w:val="fr-FR"/>
              </w:rPr>
              <w:t>Engagement Annuel Alloué</w:t>
            </w:r>
          </w:p>
        </w:tc>
        <w:tc>
          <w:tcPr>
            <w:tcW w:w="3305" w:type="dxa"/>
          </w:tcPr>
          <w:p w:rsidR="00782C7B" w:rsidRPr="001D7C37" w:rsidRDefault="001D7C37" w:rsidP="001D7C37">
            <w:pPr>
              <w:pStyle w:val="ProductList-Body"/>
              <w:spacing w:before="20" w:after="20"/>
              <w:rPr>
                <w:b/>
              </w:rPr>
            </w:pPr>
            <w:r>
              <w:t xml:space="preserve">Groupe de Produits : </w:t>
            </w:r>
            <w:r>
              <w:rPr>
                <w:b/>
              </w:rPr>
              <w:t>Serveur</w:t>
            </w:r>
          </w:p>
        </w:tc>
        <w:tc>
          <w:tcPr>
            <w:tcW w:w="3597" w:type="dxa"/>
          </w:tcPr>
          <w:p w:rsidR="00782C7B" w:rsidRPr="00FD6067" w:rsidRDefault="001D7C37" w:rsidP="002E1F83">
            <w:pPr>
              <w:pStyle w:val="ProductList-Body"/>
              <w:spacing w:before="20" w:after="20"/>
              <w:ind w:left="169" w:hanging="169"/>
              <w:rPr>
                <w:lang w:val="fr-FR"/>
              </w:rPr>
            </w:pPr>
            <w:r w:rsidRPr="00FD6067">
              <w:rPr>
                <w:lang w:val="fr-FR"/>
              </w:rPr>
              <w:t xml:space="preserve">Éligible à réduction (SCE) : </w:t>
            </w:r>
            <w:r w:rsidRPr="00FD6067">
              <w:rPr>
                <w:b/>
                <w:lang w:val="fr-FR"/>
              </w:rPr>
              <w:t>Engagement Annuel Alloué</w:t>
            </w:r>
          </w:p>
        </w:tc>
      </w:tr>
    </w:tbl>
    <w:p w:rsidR="00782C7B" w:rsidRPr="00FD6067" w:rsidRDefault="00782C7B" w:rsidP="00782C7B">
      <w:pPr>
        <w:pStyle w:val="ProductList-Body"/>
        <w:shd w:val="clear" w:color="auto" w:fill="D9D9D9" w:themeFill="background1" w:themeFillShade="D9"/>
        <w:spacing w:before="120" w:after="120"/>
        <w:rPr>
          <w:b/>
          <w:lang w:val="fr-FR"/>
        </w:rPr>
      </w:pPr>
      <w:r w:rsidRPr="00FD6067">
        <w:rPr>
          <w:b/>
          <w:lang w:val="fr-FR"/>
        </w:rPr>
        <w:t>Informations supplémentaires</w:t>
      </w:r>
    </w:p>
    <w:p w:rsidR="001D7C37" w:rsidRPr="00FD6067" w:rsidRDefault="001D7C37" w:rsidP="001D7C37">
      <w:pPr>
        <w:pStyle w:val="ProductList-Body"/>
        <w:rPr>
          <w:b/>
          <w:color w:val="00188F"/>
          <w:lang w:val="fr-FR"/>
        </w:rPr>
      </w:pPr>
      <w:r w:rsidRPr="00FD6067">
        <w:rPr>
          <w:b/>
          <w:color w:val="00188F"/>
          <w:lang w:val="fr-FR"/>
        </w:rPr>
        <w:t>Définitions</w:t>
      </w:r>
    </w:p>
    <w:p w:rsidR="001D7C37" w:rsidRPr="00FD6067" w:rsidRDefault="001D7C37" w:rsidP="001D7C37">
      <w:pPr>
        <w:pStyle w:val="ProductList-Body"/>
        <w:rPr>
          <w:lang w:val="fr-FR"/>
        </w:rPr>
      </w:pPr>
      <w:r w:rsidRPr="00FD6067">
        <w:rPr>
          <w:lang w:val="fr-FR"/>
        </w:rPr>
        <w:t>« Taux d’Engagement » désigne le prix fixé pour toute utilisation des Services Windows Azure</w:t>
      </w:r>
      <w:r>
        <w:fldChar w:fldCharType="begin"/>
      </w:r>
      <w:r w:rsidRPr="00FD6067">
        <w:rPr>
          <w:lang w:val="fr-FR"/>
        </w:rPr>
        <w:instrText>XE "Services Windows Azure"</w:instrText>
      </w:r>
      <w:r>
        <w:fldChar w:fldCharType="end"/>
      </w:r>
      <w:r w:rsidRPr="00FD6067">
        <w:rPr>
          <w:lang w:val="fr-FR"/>
        </w:rPr>
        <w:t xml:space="preserve"> dans la limite de l’Engagement Annuel Alloué.</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 Taux de Consommation » désigne le prix fixé pour toute utilisation des Services Windows Azure</w:t>
      </w:r>
      <w:r>
        <w:fldChar w:fldCharType="begin"/>
      </w:r>
      <w:r w:rsidRPr="00FD6067">
        <w:rPr>
          <w:lang w:val="fr-FR"/>
        </w:rPr>
        <w:instrText>XE "Services Windows Azure"</w:instrText>
      </w:r>
      <w:r>
        <w:fldChar w:fldCharType="end"/>
      </w:r>
      <w:r w:rsidRPr="00FD6067">
        <w:rPr>
          <w:lang w:val="fr-FR"/>
        </w:rPr>
        <w:t xml:space="preserve"> supérieure à celle de l’Engagement Annuel Alloué. Le Taux de Consommation peut aussi être désigné par les termes « Taux au-delà de la Limite » ou « Excédent » dans d’autres documents Microsoft ou Windows Azure. Les Taux d’Engagement sont égaux aux Taux de Consommation.</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 Engagement d’Achat » désigne le montant total que les clients s’engagent à payer pendant la durée de l’abonnement pour leur utilisation des Services Windows Azure</w:t>
      </w:r>
      <w:r>
        <w:fldChar w:fldCharType="begin"/>
      </w:r>
      <w:r w:rsidRPr="00FD6067">
        <w:rPr>
          <w:lang w:val="fr-FR"/>
        </w:rPr>
        <w:instrText>XE "Services Windows Azure"</w:instrText>
      </w:r>
      <w:r>
        <w:fldChar w:fldCharType="end"/>
      </w:r>
      <w:r w:rsidRPr="00FD6067">
        <w:rPr>
          <w:lang w:val="fr-FR"/>
        </w:rPr>
        <w:t>.</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 Engagement Annuel Alloué » désigne la portion de l’Engagement d’Achat allouée chaque année pendant la durée de l’accord de mise en œuvre.</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 Allocation de Consommation » désigne le seuil de dépassement de l’Engagement Annuel Alloué jusqu’auquel les clients seront facturés annuellement s’ils sont titulaires d’un Contrat Entreprise Direct. L’Allocation de Consommation correspond à 50 % de l’Engagement Annuel Alloué.</w:t>
      </w:r>
    </w:p>
    <w:p w:rsidR="001D7C37" w:rsidRPr="00FD6067" w:rsidRDefault="001D7C37" w:rsidP="001D7C37">
      <w:pPr>
        <w:pStyle w:val="ProductList-Body"/>
        <w:rPr>
          <w:lang w:val="fr-FR"/>
        </w:rPr>
      </w:pPr>
    </w:p>
    <w:p w:rsidR="001D7C37" w:rsidRPr="00FD6067" w:rsidRDefault="001D7C37" w:rsidP="001D7C37">
      <w:pPr>
        <w:pStyle w:val="ProductList-Body"/>
        <w:rPr>
          <w:b/>
          <w:color w:val="00188F"/>
          <w:lang w:val="fr-FR"/>
        </w:rPr>
      </w:pPr>
      <w:r w:rsidRPr="00FD6067">
        <w:rPr>
          <w:b/>
          <w:color w:val="00188F"/>
          <w:lang w:val="fr-FR"/>
        </w:rPr>
        <w:t>Durée de l’abonnement</w:t>
      </w:r>
    </w:p>
    <w:p w:rsidR="001D7C37" w:rsidRPr="00FD6067" w:rsidRDefault="001D7C37" w:rsidP="001D7C37">
      <w:pPr>
        <w:pStyle w:val="ProductList-Body"/>
        <w:rPr>
          <w:lang w:val="fr-FR"/>
        </w:rPr>
      </w:pPr>
      <w:r w:rsidRPr="00FD6067">
        <w:rPr>
          <w:lang w:val="fr-FR"/>
        </w:rPr>
        <w:t>Les clients des Services Windows Azure</w:t>
      </w:r>
      <w:r>
        <w:fldChar w:fldCharType="begin"/>
      </w:r>
      <w:r w:rsidRPr="00FD6067">
        <w:rPr>
          <w:lang w:val="fr-FR"/>
        </w:rPr>
        <w:instrText>XE "Services Windows Azure"</w:instrText>
      </w:r>
      <w:r>
        <w:fldChar w:fldCharType="end"/>
      </w:r>
      <w:r w:rsidRPr="00FD6067">
        <w:rPr>
          <w:lang w:val="fr-FR"/>
        </w:rPr>
        <w:t xml:space="preserve"> ne peuvent s’abonner que pour une durée s’étendant jusqu’à la date d’expiration de leur accord de mise en œuvre (la « durée concomitante »). Ils doivent disposer d’au moins deux mois avant la fin de leur accord de mise en œuvre.</w:t>
      </w:r>
    </w:p>
    <w:p w:rsidR="001D7C37" w:rsidRPr="00FD6067" w:rsidRDefault="001D7C37" w:rsidP="001D7C37">
      <w:pPr>
        <w:pStyle w:val="ProductList-Body"/>
        <w:rPr>
          <w:lang w:val="fr-FR"/>
        </w:rPr>
      </w:pPr>
    </w:p>
    <w:p w:rsidR="001D7C37" w:rsidRPr="00FD6067" w:rsidRDefault="001D7C37" w:rsidP="001D7C37">
      <w:pPr>
        <w:pStyle w:val="ProductList-Body"/>
        <w:rPr>
          <w:b/>
          <w:lang w:val="fr-FR"/>
        </w:rPr>
      </w:pPr>
      <w:r w:rsidRPr="00FD6067">
        <w:rPr>
          <w:b/>
          <w:color w:val="00188F"/>
          <w:lang w:val="fr-FR"/>
        </w:rPr>
        <w:t>Engagement d’Achat</w:t>
      </w:r>
    </w:p>
    <w:p w:rsidR="001D7C37" w:rsidRPr="00FD6067" w:rsidRDefault="001D7C37" w:rsidP="001D4DA0">
      <w:pPr>
        <w:pStyle w:val="ProductList-Body"/>
        <w:rPr>
          <w:lang w:val="fr-FR"/>
        </w:rPr>
      </w:pPr>
      <w:r w:rsidRPr="00FD6067">
        <w:rPr>
          <w:lang w:val="fr-FR"/>
        </w:rPr>
        <w:t>La commande initiale des clients doit stipuler un Engagement d’Achat et peut être passée à tout moment avant le dernier mois de validité de leur</w:t>
      </w:r>
      <w:r w:rsidR="001D4DA0" w:rsidRPr="00FD6067">
        <w:rPr>
          <w:lang w:val="fr-FR"/>
        </w:rPr>
        <w:t> </w:t>
      </w:r>
      <w:r w:rsidRPr="00FD6067">
        <w:rPr>
          <w:lang w:val="fr-FR"/>
        </w:rPr>
        <w:t>accord de mise en œuvre. L’Engagement d’Achat dans le cadre d’un abonnement d’une durée concomitante sera échelonné de manière proportionnelle sur toute la durée de l’accord de mise en œuvre.</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La facture d’Engagement d’Achat ne portera pas sur les utilisations précédant la date d’effet de ladite facture.</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Les clients peuvent revoir à la hausse leur Engagement d’Achat à tout moment en passant des commandes supplémentaires.</w:t>
      </w:r>
      <w:r w:rsidR="003154F5" w:rsidRPr="00FD6067">
        <w:rPr>
          <w:lang w:val="fr-FR"/>
        </w:rPr>
        <w:t xml:space="preserve"> </w:t>
      </w:r>
      <w:r w:rsidRPr="00FD6067">
        <w:rPr>
          <w:lang w:val="fr-FR"/>
        </w:rPr>
        <w:t>Le montant de la commande supplémentaire, multiplié par douze (12), puis divisé par le nombre de mois entiers restant à courir pour l’année durant laquelle la commande supplémentaire a été passée, sera ajouté aux Engagements Annuels.</w:t>
      </w:r>
    </w:p>
    <w:p w:rsidR="001D7C37" w:rsidRPr="00FD6067" w:rsidRDefault="001D7C37" w:rsidP="001D7C37">
      <w:pPr>
        <w:pStyle w:val="ProductList-Body"/>
        <w:rPr>
          <w:lang w:val="fr-FR"/>
        </w:rPr>
      </w:pPr>
    </w:p>
    <w:p w:rsidR="006C620E" w:rsidRPr="00FD6067" w:rsidRDefault="006C620E" w:rsidP="001D7C37">
      <w:pPr>
        <w:pStyle w:val="ProductList-Body"/>
        <w:rPr>
          <w:lang w:val="fr-FR"/>
        </w:rPr>
      </w:pPr>
      <w:r w:rsidRPr="00FD6067">
        <w:rPr>
          <w:lang w:val="fr-FR"/>
        </w:rPr>
        <w:t>Les clients peuvent revoir à la baisse leur Engagement d’Achat pour toute année d’engagement contractuel à venir dans le cadre de l’accord de mise en œuvre en en informant leur revendeur qui devra prendre en compte la réduction avant la date anniversaire de l’accord de mise en œuvre.</w:t>
      </w:r>
    </w:p>
    <w:p w:rsidR="006C620E" w:rsidRPr="00FD6067" w:rsidRDefault="006C620E" w:rsidP="001D7C37">
      <w:pPr>
        <w:pStyle w:val="ProductList-Body"/>
        <w:rPr>
          <w:lang w:val="fr-FR"/>
        </w:rPr>
      </w:pPr>
    </w:p>
    <w:p w:rsidR="001D7C37" w:rsidRPr="00FD6067" w:rsidRDefault="001D7C37" w:rsidP="001D7C37">
      <w:pPr>
        <w:pStyle w:val="ProductList-Body"/>
        <w:rPr>
          <w:lang w:val="fr-FR"/>
        </w:rPr>
      </w:pPr>
      <w:r w:rsidRPr="00FD6067">
        <w:rPr>
          <w:lang w:val="fr-FR"/>
        </w:rPr>
        <w:t xml:space="preserve">Les clients doivent consommer le montant de leur Engagement Annuel Alloué avant le dernier jour du mois précédant la date anniversaire de leur accord de mise en œuvre chaque année. Toute partie de l’Engagement Annuel Alloué non utilisée à ces dates sera perdue. </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Les clients peuvent consommer le montant de leur Allocation de Consommation jusqu’au dernier jour du mois précédant la date anniversaire de leur accord de mise en œuvre chaque année. Toute partie de l’Allocation de Consommation non utilisée à ces dates sera perdue.</w:t>
      </w:r>
    </w:p>
    <w:p w:rsidR="001D7C37" w:rsidRPr="00FD6067" w:rsidRDefault="001D7C37" w:rsidP="001D7C37">
      <w:pPr>
        <w:pStyle w:val="ProductList-Body"/>
        <w:rPr>
          <w:lang w:val="fr-FR"/>
        </w:rPr>
      </w:pPr>
    </w:p>
    <w:p w:rsidR="006C620E" w:rsidRPr="00FD6067" w:rsidRDefault="006C620E" w:rsidP="006C620E">
      <w:pPr>
        <w:pStyle w:val="ProductList-Body"/>
        <w:rPr>
          <w:b/>
          <w:lang w:val="fr-FR"/>
        </w:rPr>
      </w:pPr>
      <w:r w:rsidRPr="00FD6067">
        <w:rPr>
          <w:b/>
          <w:color w:val="00188F"/>
          <w:lang w:val="fr-FR"/>
        </w:rPr>
        <w:t>Tarification</w:t>
      </w:r>
    </w:p>
    <w:p w:rsidR="006C620E" w:rsidRPr="00FD6067" w:rsidRDefault="006C620E" w:rsidP="00241D62">
      <w:pPr>
        <w:pStyle w:val="ProductList-Body"/>
        <w:rPr>
          <w:color w:val="000000" w:themeColor="text1"/>
          <w:sz w:val="20"/>
          <w:szCs w:val="20"/>
          <w:lang w:val="fr-FR"/>
        </w:rPr>
      </w:pPr>
      <w:r w:rsidRPr="00FD6067">
        <w:rPr>
          <w:lang w:val="fr-FR"/>
        </w:rPr>
        <w:t>Les Services Windows Azure</w:t>
      </w:r>
      <w:r>
        <w:fldChar w:fldCharType="begin"/>
      </w:r>
      <w:r w:rsidRPr="00FD6067">
        <w:rPr>
          <w:lang w:val="fr-FR"/>
        </w:rPr>
        <w:instrText>XE "Services Windows Azure"</w:instrText>
      </w:r>
      <w:r>
        <w:fldChar w:fldCharType="end"/>
      </w:r>
      <w:r w:rsidRPr="00FD6067">
        <w:rPr>
          <w:lang w:val="fr-FR"/>
        </w:rPr>
        <w:t xml:space="preserve"> font partie du Groupe de Produits Serveurs. </w:t>
      </w:r>
    </w:p>
    <w:p w:rsidR="006C620E" w:rsidRPr="00FD6067" w:rsidRDefault="006C620E" w:rsidP="00241D62">
      <w:pPr>
        <w:tabs>
          <w:tab w:val="left" w:pos="158"/>
        </w:tabs>
        <w:spacing w:after="0" w:line="240" w:lineRule="auto"/>
        <w:rPr>
          <w:color w:val="000000" w:themeColor="text1"/>
          <w:sz w:val="20"/>
          <w:szCs w:val="20"/>
          <w:lang w:val="fr-FR"/>
        </w:rPr>
      </w:pPr>
    </w:p>
    <w:p w:rsidR="006C620E" w:rsidRPr="00FD6067" w:rsidRDefault="006C620E" w:rsidP="006C620E">
      <w:pPr>
        <w:pStyle w:val="ProductList-Body"/>
        <w:rPr>
          <w:color w:val="000000" w:themeColor="text1"/>
          <w:sz w:val="20"/>
          <w:szCs w:val="20"/>
          <w:lang w:val="fr-FR"/>
        </w:rPr>
      </w:pPr>
      <w:r w:rsidRPr="00FD6067">
        <w:rPr>
          <w:lang w:val="fr-FR"/>
        </w:rPr>
        <w:t>Les Taux de Consommation seront déterminés sur la base du niveau de prix de l’Accord de Mise en Œuvre Entreprise, de l’Accord de Mise en Œuvre Souscription Entreprise, du Contrat Select, du Contrat Select Plus ou de l’Accord de Mise en Œuvre Serveur et Cloud de l’Affilié Signataire applicable au Groupe de Produits Serveurs et sur la base de quatre niveaux de prix (A, B, C et D) à la date d’entrée en vigueur.</w:t>
      </w:r>
      <w:r w:rsidR="003154F5" w:rsidRPr="00FD6067">
        <w:rPr>
          <w:lang w:val="fr-FR"/>
        </w:rPr>
        <w:t xml:space="preserve"> </w:t>
      </w:r>
      <w:r w:rsidRPr="00FD6067">
        <w:rPr>
          <w:lang w:val="fr-FR"/>
        </w:rPr>
        <w:t>Si l’Affilié Signataire n’a pas conclu d’Accord de Mise en Œuvre Entreprise, d’Accord de Mise en Œuvre Souscription Entreprise, de Contrat Select, de Contrat Select Plus ou d’Accord de Mise en Œuvre Serveur et Cloud, le niveau de prix A sera appliqué.</w:t>
      </w:r>
    </w:p>
    <w:p w:rsidR="006C620E" w:rsidRPr="00FD6067" w:rsidRDefault="006C620E" w:rsidP="00B01933">
      <w:pPr>
        <w:pStyle w:val="ProductList-Body"/>
        <w:rPr>
          <w:lang w:val="fr-FR"/>
        </w:rPr>
      </w:pPr>
    </w:p>
    <w:p w:rsidR="006C620E" w:rsidRPr="00FD6067" w:rsidRDefault="006C620E" w:rsidP="00B01933">
      <w:pPr>
        <w:pStyle w:val="ProductList-Body"/>
        <w:rPr>
          <w:lang w:val="fr-FR"/>
        </w:rPr>
      </w:pPr>
      <w:r w:rsidRPr="00FD6067">
        <w:rPr>
          <w:lang w:val="fr-FR"/>
        </w:rPr>
        <w:t>Microsoft peut réduire le prix de l’un quelconque des Services Windows Azure</w:t>
      </w:r>
      <w:r>
        <w:fldChar w:fldCharType="begin"/>
      </w:r>
      <w:r w:rsidRPr="00FD6067">
        <w:rPr>
          <w:lang w:val="fr-FR"/>
        </w:rPr>
        <w:instrText>XE "Services Windows Azure"</w:instrText>
      </w:r>
      <w:r>
        <w:fldChar w:fldCharType="end"/>
      </w:r>
      <w:r w:rsidRPr="00FD6067">
        <w:rPr>
          <w:lang w:val="fr-FR"/>
        </w:rPr>
        <w:t xml:space="preserve"> pendant la durée de l’accord de mise en œuvre d’un client.</w:t>
      </w:r>
      <w:r w:rsidR="003154F5" w:rsidRPr="00FD6067">
        <w:rPr>
          <w:lang w:val="fr-FR"/>
        </w:rPr>
        <w:t xml:space="preserve"> </w:t>
      </w:r>
      <w:r w:rsidRPr="00FD6067">
        <w:rPr>
          <w:lang w:val="fr-FR"/>
        </w:rPr>
        <w:t>La Grille Tarifaire Client pour les clients achetant des Services Windows Azure directement auprès de Microsoft peut mentionner un prix plus élevé que le prix alors en vigueur. Microsoft pourra leur facturer le prix le plus bas pendant la période durant laquelle il est en vigueur. Microsoft informera ces clients desdites modifications.</w:t>
      </w:r>
    </w:p>
    <w:p w:rsidR="006C620E" w:rsidRPr="00FD6067" w:rsidRDefault="006C620E" w:rsidP="00B01933">
      <w:pPr>
        <w:pStyle w:val="ProductList-Body"/>
        <w:rPr>
          <w:lang w:val="fr-FR"/>
        </w:rPr>
      </w:pPr>
    </w:p>
    <w:p w:rsidR="006C620E" w:rsidRPr="00FD6067" w:rsidRDefault="006C620E" w:rsidP="00B01933">
      <w:pPr>
        <w:pStyle w:val="ProductList-Body"/>
        <w:rPr>
          <w:color w:val="000000" w:themeColor="text1"/>
          <w:sz w:val="20"/>
          <w:szCs w:val="20"/>
          <w:lang w:val="fr-FR"/>
        </w:rPr>
      </w:pPr>
      <w:r w:rsidRPr="00FD6067">
        <w:rPr>
          <w:lang w:val="fr-FR"/>
        </w:rPr>
        <w:t>Les prix appliqués et les modalités de paiement des abonnements achetés par le biais de revendeurs sont déterminés par le contrat conclu entre le client et son revendeur.</w:t>
      </w:r>
      <w:r w:rsidR="003154F5" w:rsidRPr="00FD6067">
        <w:rPr>
          <w:lang w:val="fr-FR"/>
        </w:rPr>
        <w:t xml:space="preserve"> </w:t>
      </w:r>
      <w:r w:rsidRPr="00FD6067">
        <w:rPr>
          <w:lang w:val="fr-FR"/>
        </w:rPr>
        <w:t>Le revendeur du client fournira des informations supplémentaires sur le processus de commande de Services Windows Azure</w:t>
      </w:r>
      <w:r>
        <w:fldChar w:fldCharType="begin"/>
      </w:r>
      <w:r w:rsidRPr="00FD6067">
        <w:rPr>
          <w:lang w:val="fr-FR"/>
        </w:rPr>
        <w:instrText>XE "Services Windows Azure"</w:instrText>
      </w:r>
      <w:r>
        <w:fldChar w:fldCharType="end"/>
      </w:r>
      <w:r w:rsidRPr="00FD6067">
        <w:rPr>
          <w:lang w:val="fr-FR"/>
        </w:rPr>
        <w:t>.</w:t>
      </w:r>
      <w:r w:rsidR="003154F5" w:rsidRPr="00FD6067">
        <w:rPr>
          <w:lang w:val="fr-FR"/>
        </w:rPr>
        <w:t xml:space="preserve"> </w:t>
      </w:r>
      <w:r w:rsidRPr="00FD6067">
        <w:rPr>
          <w:lang w:val="fr-FR"/>
        </w:rPr>
        <w:t>Les prix et les conditions de facturation applicables pour tous les Services Windows Azure seront déterminés par le contrat conclu entre le client et son revendeur. 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rsidR="006C620E" w:rsidRPr="00FD6067" w:rsidRDefault="006C620E" w:rsidP="001D7C37">
      <w:pPr>
        <w:pStyle w:val="ProductList-Body"/>
        <w:rPr>
          <w:b/>
          <w:lang w:val="fr-FR"/>
        </w:rPr>
      </w:pPr>
    </w:p>
    <w:p w:rsidR="001D7C37" w:rsidRPr="00FD6067" w:rsidRDefault="001D7C37" w:rsidP="001D7C37">
      <w:pPr>
        <w:pStyle w:val="ProductList-Body"/>
        <w:rPr>
          <w:b/>
          <w:lang w:val="fr-FR"/>
        </w:rPr>
      </w:pPr>
      <w:r w:rsidRPr="00FD6067">
        <w:rPr>
          <w:b/>
          <w:color w:val="00188F"/>
          <w:lang w:val="fr-FR"/>
        </w:rPr>
        <w:t>Conditions de paiement et redevances</w:t>
      </w:r>
      <w:r w:rsidRPr="00FD6067">
        <w:rPr>
          <w:b/>
          <w:lang w:val="fr-FR"/>
        </w:rPr>
        <w:t xml:space="preserve"> </w:t>
      </w:r>
    </w:p>
    <w:p w:rsidR="001D7C37" w:rsidRPr="00FD6067" w:rsidRDefault="001D7C37" w:rsidP="001D7C37">
      <w:pPr>
        <w:pStyle w:val="ProductList-Body"/>
        <w:rPr>
          <w:lang w:val="fr-FR"/>
        </w:rPr>
      </w:pPr>
      <w:r w:rsidRPr="00FD6067">
        <w:rPr>
          <w:lang w:val="fr-FR"/>
        </w:rPr>
        <w:t>Les Taux de Paiement sont égaux aux Taux de Consommation.</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L’Allocation de Consommation correspond à 50 % de l’Engagement Annuel Alloué. Par exemple, si l’Engagement Annuel Alloué est de 100 000 USD, l’Allocation de Consommation sera de 50 000 USD.</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Chaque mois, Microsoft déduira de l’Engagement Annuel Alloué le montant des Services Windows Azure</w:t>
      </w:r>
      <w:r>
        <w:fldChar w:fldCharType="begin"/>
      </w:r>
      <w:r w:rsidRPr="00FD6067">
        <w:rPr>
          <w:lang w:val="fr-FR"/>
        </w:rPr>
        <w:instrText>XE "Services Windows Azure"</w:instrText>
      </w:r>
      <w:r>
        <w:fldChar w:fldCharType="end"/>
      </w:r>
      <w:r w:rsidRPr="00FD6067">
        <w:rPr>
          <w:lang w:val="fr-FR"/>
        </w:rPr>
        <w:t xml:space="preserve"> utilisés par le client. Une fois le solde de l’Engagement Annuel Alloué du client épuisé, toute utilisation supplémentaire sera facturée au Taux de Consommation. </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w:t>
      </w:r>
      <w:r w:rsidR="00DF4515" w:rsidRPr="00FD6067">
        <w:rPr>
          <w:lang w:val="fr-FR"/>
        </w:rPr>
        <w:t> </w:t>
      </w:r>
      <w:r w:rsidRPr="00FD6067">
        <w:rPr>
          <w:lang w:val="fr-FR"/>
        </w:rPr>
        <w:t>la date anniversaire de l’entrée en vigueur de l’accord de mise en œuvre pour les années 1 et 2, puis à l’expiration de la durée de l’abonnement pour l’année 3.</w:t>
      </w:r>
    </w:p>
    <w:p w:rsidR="001D7C37" w:rsidRPr="00FD6067" w:rsidRDefault="00EF6003" w:rsidP="005E64B4">
      <w:pPr>
        <w:pStyle w:val="ProductList-Body"/>
        <w:spacing w:before="160"/>
        <w:rPr>
          <w:lang w:val="fr-FR"/>
        </w:rPr>
      </w:pPr>
      <w:r w:rsidRPr="00EF6003">
        <w:rPr>
          <w:lang w:val="fr-FR"/>
        </w:rPr>
        <w:t>Toute utilisation des Services Windows Azure après la date d’expiration ou de résiliation de l’abonnement du client sera facturée au client ou à son revendeur au Taux de Consommation alors en vigueur, sur une base trimestrielle</w:t>
      </w:r>
      <w:r w:rsidR="001D7C37" w:rsidRPr="00FD6067">
        <w:rPr>
          <w:lang w:val="fr-FR"/>
        </w:rPr>
        <w:t>.</w:t>
      </w:r>
    </w:p>
    <w:p w:rsidR="008E676F" w:rsidRPr="00FD6067" w:rsidRDefault="008E676F" w:rsidP="001D7C37">
      <w:pPr>
        <w:pStyle w:val="ProductList-Body"/>
        <w:rPr>
          <w:b/>
          <w:lang w:val="fr-FR"/>
        </w:rPr>
      </w:pPr>
    </w:p>
    <w:p w:rsidR="001D7C37" w:rsidRPr="00FD6067" w:rsidRDefault="001D7C37" w:rsidP="001D7C37">
      <w:pPr>
        <w:pStyle w:val="ProductList-Body"/>
        <w:rPr>
          <w:b/>
          <w:lang w:val="fr-FR"/>
        </w:rPr>
      </w:pPr>
      <w:r w:rsidRPr="00FD6067">
        <w:rPr>
          <w:b/>
          <w:color w:val="00188F"/>
          <w:lang w:val="fr-FR"/>
        </w:rPr>
        <w:t>Engagement de Ressources de Calcul Windows Azure</w:t>
      </w:r>
    </w:p>
    <w:p w:rsidR="001D7C37" w:rsidRPr="00FD6067" w:rsidRDefault="001D7C37" w:rsidP="001D7C37">
      <w:pPr>
        <w:pStyle w:val="ProductList-Body"/>
        <w:rPr>
          <w:lang w:val="fr-FR"/>
        </w:rPr>
      </w:pPr>
      <w:r w:rsidRPr="00FD6067">
        <w:rPr>
          <w:lang w:val="fr-FR"/>
        </w:rPr>
        <w:t xml:space="preserve">Microsoft s’engage à fournir au client un Engagement de Ressources de Calcul pour le Service de Calcul Windows Azure. L’Engagement de Ressources de Calcul portera sur (1) 50 petites instances de calcul simultanées par mois ou (2) 125 % de l’Utilisation Estimée du Service de Calcul du client (calculée conformément aux dispositions ci-après), le plus grand des deux chiffres s’appliquant. </w:t>
      </w:r>
    </w:p>
    <w:p w:rsidR="001D7C37" w:rsidRPr="00FD6067" w:rsidRDefault="001D7C37" w:rsidP="001D7C37">
      <w:pPr>
        <w:pStyle w:val="ProductList-Body"/>
        <w:rPr>
          <w:lang w:val="fr-FR"/>
        </w:rPr>
      </w:pPr>
    </w:p>
    <w:p w:rsidR="001D7C37" w:rsidRPr="00FD6067" w:rsidRDefault="001D7C37" w:rsidP="001D7C37">
      <w:pPr>
        <w:pStyle w:val="ProductList-Body"/>
        <w:rPr>
          <w:lang w:val="fr-FR"/>
        </w:rPr>
      </w:pPr>
      <w:r w:rsidRPr="00FD6067">
        <w:rPr>
          <w:lang w:val="fr-FR"/>
        </w:rPr>
        <w:t>L’« Utilisation Estimée du Service de Calcul » se calcule en divisant le solde de l’Engagement d’Achat du client par le nombre de mois couverts par l’Engagement d’Achat, puis en divisant ce résultat par le Taux d’Engagement pour le Service de Calcul Windows Azure. Si le client ajoute des fonds à</w:t>
      </w:r>
      <w:r w:rsidR="00654BB3" w:rsidRPr="00FD6067">
        <w:rPr>
          <w:lang w:val="fr-FR"/>
        </w:rPr>
        <w:t> </w:t>
      </w:r>
      <w:r w:rsidRPr="00FD6067">
        <w:rPr>
          <w:lang w:val="fr-FR"/>
        </w:rPr>
        <w:t>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1D7C37" w:rsidRPr="00FD6067" w:rsidRDefault="001D7C37" w:rsidP="001D7C37">
      <w:pPr>
        <w:pStyle w:val="ProductList-Body"/>
        <w:rPr>
          <w:lang w:val="fr-FR"/>
        </w:rPr>
      </w:pPr>
    </w:p>
    <w:p w:rsidR="001D7C37" w:rsidRPr="00FD6067" w:rsidRDefault="001D7C37" w:rsidP="005E64B4">
      <w:pPr>
        <w:pStyle w:val="ProductList-Body"/>
        <w:rPr>
          <w:lang w:val="fr-FR"/>
        </w:rPr>
      </w:pPr>
      <w:r w:rsidRPr="00FD6067">
        <w:rPr>
          <w:lang w:val="fr-FR"/>
        </w:rPr>
        <w:t>Si Microsoft ne respecte par l’Engagement de Ressources de Calcul, l’entité recevra un avoir égal à 25 % du montant du Service de Calcul Windows</w:t>
      </w:r>
      <w:r w:rsidR="005E64B4" w:rsidRPr="00FD6067">
        <w:rPr>
          <w:lang w:val="fr-FR"/>
        </w:rPr>
        <w:t> </w:t>
      </w:r>
      <w:r w:rsidRPr="00FD6067">
        <w:rPr>
          <w:lang w:val="fr-FR"/>
        </w:rPr>
        <w:t>Azure concerné au Taux d’Engagement. Cet avoir n’excèdera pas le montant total restant de l’Engagement d’Achat de l’entité. Si ladite indisponibilité permet également à l’entité de prétendre à un Avoir Service au titre du Contrat de Niveau de Service, l’entité aura pour recours exclusif d’obtenir le montant le plus élevé.</w:t>
      </w:r>
    </w:p>
    <w:p w:rsidR="001D7C37" w:rsidRPr="00FD6067" w:rsidRDefault="001D7C37" w:rsidP="001D7C37">
      <w:pPr>
        <w:pStyle w:val="ProductList-Body"/>
        <w:rPr>
          <w:lang w:val="fr-FR"/>
        </w:rPr>
      </w:pPr>
    </w:p>
    <w:p w:rsidR="009041B8" w:rsidRPr="00FD6067" w:rsidRDefault="001D7C37" w:rsidP="009041B8">
      <w:pPr>
        <w:pStyle w:val="ProductList-Body"/>
        <w:rPr>
          <w:lang w:val="fr-FR"/>
        </w:rPr>
      </w:pPr>
      <w:r w:rsidRPr="00FD6067">
        <w:rPr>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9041B8" w:rsidRPr="00FD6067" w:rsidRDefault="009041B8" w:rsidP="009041B8">
      <w:pPr>
        <w:pStyle w:val="ProductList-Body"/>
        <w:rPr>
          <w:lang w:val="fr-FR"/>
        </w:rPr>
      </w:pPr>
    </w:p>
    <w:p w:rsidR="009041B8" w:rsidRPr="00FD6067" w:rsidRDefault="0043674F" w:rsidP="009041B8">
      <w:pPr>
        <w:pStyle w:val="ProductList-Body"/>
        <w:rPr>
          <w:b/>
          <w:lang w:val="fr-FR"/>
        </w:rPr>
      </w:pPr>
      <w:r w:rsidRPr="00FD6067">
        <w:rPr>
          <w:b/>
          <w:color w:val="00188F"/>
          <w:lang w:val="fr-FR"/>
        </w:rPr>
        <w:t>Offres de support Windows Azure</w:t>
      </w:r>
    </w:p>
    <w:p w:rsidR="00782C7B" w:rsidRPr="00FD6067" w:rsidRDefault="009041B8" w:rsidP="00B807BC">
      <w:pPr>
        <w:pStyle w:val="ProductList-Body"/>
        <w:rPr>
          <w:lang w:val="fr-FR"/>
        </w:rPr>
      </w:pPr>
      <w:r w:rsidRPr="00FD6067">
        <w:rPr>
          <w:rFonts w:cstheme="minorHAnsi"/>
          <w:color w:val="000000"/>
          <w:szCs w:val="18"/>
          <w:lang w:val="fr-FR"/>
        </w:rPr>
        <w:t xml:space="preserve">Pour en savoir plus sur les offres de support proposées pour Windows Azure, rendez-vous sur </w:t>
      </w:r>
      <w:hyperlink r:id="rId48" w:history="1">
        <w:r w:rsidRPr="00FD6067">
          <w:rPr>
            <w:rStyle w:val="Hyperlink"/>
            <w:rFonts w:cstheme="minorHAnsi"/>
            <w:szCs w:val="18"/>
            <w:lang w:val="fr-FR"/>
          </w:rPr>
          <w:t>www.windowsazure.com/en-us/support/plans/</w:t>
        </w:r>
      </w:hyperlink>
      <w:r w:rsidRPr="00FD6067">
        <w:rPr>
          <w:rFonts w:cstheme="minorHAnsi"/>
          <w:color w:val="000000"/>
          <w:szCs w:val="18"/>
          <w:lang w:val="fr-FR"/>
        </w:rPr>
        <w:t>. Les</w:t>
      </w:r>
      <w:r w:rsidR="00AA72F6">
        <w:rPr>
          <w:rFonts w:cstheme="minorHAnsi"/>
          <w:color w:val="000000"/>
          <w:szCs w:val="18"/>
          <w:lang w:val="fr-FR"/>
        </w:rPr>
        <w:t> </w:t>
      </w:r>
      <w:r w:rsidRPr="00FD6067">
        <w:rPr>
          <w:rFonts w:cstheme="minorHAnsi"/>
          <w:color w:val="000000"/>
          <w:szCs w:val="18"/>
          <w:lang w:val="fr-FR"/>
        </w:rPr>
        <w:t>services de support sont disponibles en anglais, sauf accord écrit contraire entre les clients et Microsoft.</w:t>
      </w:r>
      <w:r w:rsidR="003154F5" w:rsidRPr="00FD6067">
        <w:rPr>
          <w:rFonts w:cstheme="minorHAnsi"/>
          <w:color w:val="000000"/>
          <w:szCs w:val="18"/>
          <w:lang w:val="fr-FR"/>
        </w:rPr>
        <w:t xml:space="preserve"> </w:t>
      </w:r>
      <w:r w:rsidRPr="00FD6067">
        <w:rPr>
          <w:rFonts w:cstheme="minorHAnsi"/>
          <w:color w:val="000000"/>
          <w:szCs w:val="18"/>
          <w:lang w:val="fr-FR"/>
        </w:rPr>
        <w:t>Il incombe aux clients de définir le niveau de gravité initial pendant le processus de soumission en ligne.</w:t>
      </w:r>
    </w:p>
    <w:bookmarkStart w:id="1361" w:name="_Toc378147670"/>
    <w:bookmarkStart w:id="1362" w:name="_Toc378151567"/>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EE40B5" w:rsidRDefault="00FA00BF" w:rsidP="00680B4D">
      <w:pPr>
        <w:pStyle w:val="ProductList-Offering1Heading"/>
        <w:outlineLvl w:val="1"/>
      </w:pPr>
      <w:bookmarkStart w:id="1363" w:name="_Toc379797390"/>
      <w:bookmarkStart w:id="1364" w:name="_Toc380513422"/>
      <w:bookmarkStart w:id="1365" w:name="_Toc380655472"/>
      <w:bookmarkStart w:id="1366" w:name="_Toc383683770"/>
      <w:r>
        <w:t>Windows Intune</w:t>
      </w:r>
      <w:bookmarkEnd w:id="1361"/>
      <w:bookmarkEnd w:id="1362"/>
      <w:bookmarkEnd w:id="1363"/>
      <w:bookmarkEnd w:id="1364"/>
      <w:bookmarkEnd w:id="1365"/>
      <w:bookmarkEnd w:id="1366"/>
      <w:r>
        <w:fldChar w:fldCharType="begin"/>
      </w:r>
      <w:r>
        <w:instrText>XE "Windows Intune"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8E676F">
        <w:trPr>
          <w:cantSplit/>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765EA8">
        <w:trPr>
          <w:cantSplit/>
          <w:tblHeader/>
        </w:trPr>
        <w:tc>
          <w:tcPr>
            <w:tcW w:w="3367" w:type="dxa"/>
            <w:tcBorders>
              <w:top w:val="nil"/>
              <w:left w:val="nil"/>
              <w:bottom w:val="dashSmallGap" w:sz="4" w:space="0" w:color="BFBFBF" w:themeColor="background1" w:themeShade="BF"/>
              <w:right w:val="nil"/>
            </w:tcBorders>
          </w:tcPr>
          <w:p w:rsidR="00EF7BF6" w:rsidRDefault="00EF7BF6" w:rsidP="00C4636F">
            <w:pPr>
              <w:pStyle w:val="ProductList-Offering1"/>
            </w:pPr>
            <w:bookmarkStart w:id="1367" w:name="_Toc379797391"/>
            <w:bookmarkStart w:id="1368" w:name="_Toc380513423"/>
            <w:bookmarkStart w:id="1369" w:name="_Toc380655473"/>
            <w:bookmarkStart w:id="1370" w:name="_Toc383683771"/>
            <w:r>
              <w:t>Windows Intune</w:t>
            </w:r>
            <w:r>
              <w:fldChar w:fldCharType="begin"/>
            </w:r>
            <w:r>
              <w:instrText>XE "Windows Intune"</w:instrText>
            </w:r>
            <w:r>
              <w:fldChar w:fldCharType="end"/>
            </w:r>
            <w:r>
              <w:t xml:space="preserve"> (SL Utilisateur)</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F7BF6" w:rsidRDefault="00EF7BF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Pr="00802E81" w:rsidRDefault="00802E81" w:rsidP="00C4636F">
            <w:pPr>
              <w:pStyle w:val="ProductList-OfferingBody"/>
              <w:ind w:left="-113"/>
              <w:jc w:val="center"/>
            </w:pPr>
            <w:r w:rsidRPr="00802E81">
              <w:fldChar w:fldCharType="begin"/>
            </w:r>
            <w:r w:rsidRPr="00802E81">
              <w:instrText xml:space="preserve"> AutoTextList  \s NoStyle \t “Service en Ligne Entreprise” </w:instrText>
            </w:r>
            <w:r w:rsidRPr="00802E81">
              <w:fldChar w:fldCharType="separate"/>
            </w:r>
            <w:r w:rsidRPr="00802E81">
              <w:t>EO</w:t>
            </w:r>
            <w:r w:rsidRPr="00802E81">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r w:rsidR="00EF7BF6"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5E64B4">
            <w:pPr>
              <w:pStyle w:val="ProductList-Offering1"/>
              <w:rPr>
                <w:lang w:val="fr-FR"/>
              </w:rPr>
            </w:pPr>
            <w:bookmarkStart w:id="1371" w:name="_Toc379797392"/>
            <w:bookmarkStart w:id="1372" w:name="_Toc380513424"/>
            <w:bookmarkStart w:id="1373" w:name="_Toc380655474"/>
            <w:bookmarkStart w:id="1374" w:name="_Toc383683772"/>
            <w:r w:rsidRPr="00FD6067">
              <w:rPr>
                <w:lang w:val="fr-FR"/>
              </w:rPr>
              <w:t>Module complémentaire Windows Intune</w:t>
            </w:r>
            <w:r>
              <w:fldChar w:fldCharType="begin"/>
            </w:r>
            <w:r w:rsidRPr="00FD6067">
              <w:rPr>
                <w:lang w:val="fr-FR"/>
              </w:rPr>
              <w:instrText>XE "Windows Intune"</w:instrText>
            </w:r>
            <w:r>
              <w:fldChar w:fldCharType="end"/>
            </w:r>
            <w:r>
              <w:fldChar w:fldCharType="begin"/>
            </w:r>
            <w:r w:rsidRPr="00FD6067">
              <w:rPr>
                <w:lang w:val="fr-FR"/>
              </w:rPr>
              <w:instrText>XE "Module complémentaire Windows Intune"</w:instrText>
            </w:r>
            <w:r>
              <w:fldChar w:fldCharType="end"/>
            </w:r>
            <w:r w:rsidRPr="00FD6067">
              <w:rPr>
                <w:lang w:val="fr-FR"/>
              </w:rPr>
              <w:t xml:space="preserve"> (SL</w:t>
            </w:r>
            <w:r w:rsidR="005E64B4" w:rsidRPr="00FD6067">
              <w:rPr>
                <w:lang w:val="fr-FR"/>
              </w:rPr>
              <w:t> </w:t>
            </w:r>
            <w:r w:rsidRPr="00FD6067">
              <w:rPr>
                <w:lang w:val="fr-FR"/>
              </w:rPr>
              <w:t>Utilisateur)</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Default="00EF7BF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802E81"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r w:rsidR="00EF7BF6"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BB1F35">
            <w:pPr>
              <w:pStyle w:val="ProductList-Offering1"/>
              <w:rPr>
                <w:lang w:val="fr-FR"/>
              </w:rPr>
            </w:pPr>
            <w:bookmarkStart w:id="1375" w:name="_Toc379797393"/>
            <w:bookmarkStart w:id="1376" w:name="_Toc380513425"/>
            <w:bookmarkStart w:id="1377" w:name="_Toc380655475"/>
            <w:bookmarkStart w:id="1378" w:name="_Toc383683773"/>
            <w:r w:rsidRPr="00FD6067">
              <w:rPr>
                <w:lang w:val="fr-FR"/>
              </w:rPr>
              <w:t>Module Complémentaire Windows Intune</w:t>
            </w:r>
            <w:r>
              <w:fldChar w:fldCharType="begin"/>
            </w:r>
            <w:r w:rsidRPr="00FD6067">
              <w:rPr>
                <w:lang w:val="fr-FR"/>
              </w:rPr>
              <w:instrText>XE "Windows Intune"</w:instrText>
            </w:r>
            <w:r>
              <w:fldChar w:fldCharType="end"/>
            </w:r>
            <w:r>
              <w:fldChar w:fldCharType="begin"/>
            </w:r>
            <w:r w:rsidRPr="00FD6067">
              <w:rPr>
                <w:lang w:val="fr-FR"/>
              </w:rPr>
              <w:instrText>XE "Module complémentaire Windows Intune"</w:instrText>
            </w:r>
            <w:r>
              <w:fldChar w:fldCharType="end"/>
            </w:r>
            <w:r w:rsidRPr="00FD6067">
              <w:rPr>
                <w:lang w:val="fr-FR"/>
              </w:rPr>
              <w:t xml:space="preserve"> pour System Center Configuration Manager et System Center Endpoint Protection</w:t>
            </w:r>
            <w:r>
              <w:fldChar w:fldCharType="begin"/>
            </w:r>
            <w:r w:rsidRPr="00FD6067">
              <w:rPr>
                <w:lang w:val="fr-FR"/>
              </w:rPr>
              <w:instrText>XE "Module Complémentaire Windows Intune pour System Center Configuration Manager et System Center Endpoint Protection"</w:instrText>
            </w:r>
            <w:r>
              <w:fldChar w:fldCharType="end"/>
            </w:r>
            <w:r w:rsidRPr="00FD6067">
              <w:rPr>
                <w:lang w:val="fr-FR"/>
              </w:rPr>
              <w:t xml:space="preserve"> (SL Utilisateur)</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Pr="00FD6067" w:rsidRDefault="00EF7BF6"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70AD47" w:themeFill="accent6"/>
            <w:vAlign w:val="center"/>
          </w:tcPr>
          <w:p w:rsidR="00EF7BF6" w:rsidRDefault="00802E81" w:rsidP="00C4636F">
            <w:pPr>
              <w:pStyle w:val="ProductList-OfferingBody"/>
              <w:ind w:left="-113"/>
              <w:jc w:val="center"/>
            </w:pPr>
            <w:r w:rsidRPr="00CD0428">
              <w:fldChar w:fldCharType="begin"/>
            </w:r>
            <w:r w:rsidRPr="00FD6067">
              <w:rPr>
                <w:lang w:val="fr-FR"/>
              </w:rPr>
              <w:instrText xml:space="preserve"> AutoTextList  \s NoStyle \t “Produit Supplémentaire” </w:instrText>
            </w:r>
            <w:r w:rsidRPr="00CD0428">
              <w:fldChar w:fldCharType="separate"/>
            </w:r>
            <w:r w:rsidRPr="00FD6067">
              <w:rPr>
                <w:lang w:val="fr-FR"/>
              </w:rPr>
              <w:t xml:space="preserve"> </w:t>
            </w:r>
            <w:r w:rsidRPr="00CD0428">
              <w:t xml:space="preserve">A </w:t>
            </w:r>
            <w:r w:rsidRPr="00CD0428">
              <w:fldChar w:fldCharType="end"/>
            </w:r>
          </w:p>
        </w:tc>
        <w:tc>
          <w:tcPr>
            <w:tcW w:w="739" w:type="dxa"/>
            <w:shd w:val="clear" w:color="auto" w:fill="70AD47" w:themeFill="accent6"/>
            <w:vAlign w:val="center"/>
          </w:tcPr>
          <w:p w:rsidR="00EF7BF6" w:rsidRDefault="00802E81" w:rsidP="005E64B4">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rsidR="00EF7BF6">
              <w:t>,</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802E81"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EF7BF6" w:rsidTr="00765EA8">
        <w:trPr>
          <w:cantSplit/>
          <w:tblHeader/>
        </w:trPr>
        <w:tc>
          <w:tcPr>
            <w:tcW w:w="3367" w:type="dxa"/>
            <w:tcBorders>
              <w:top w:val="dashSmallGap" w:sz="4" w:space="0" w:color="BFBFBF" w:themeColor="background1" w:themeShade="BF"/>
              <w:left w:val="nil"/>
              <w:bottom w:val="nil"/>
              <w:right w:val="nil"/>
            </w:tcBorders>
          </w:tcPr>
          <w:p w:rsidR="00EF7BF6" w:rsidRPr="00FD6067" w:rsidRDefault="00EF7BF6" w:rsidP="00C4636F">
            <w:pPr>
              <w:pStyle w:val="ProductList-Offering1"/>
              <w:rPr>
                <w:lang w:val="fr-FR"/>
              </w:rPr>
            </w:pPr>
            <w:bookmarkStart w:id="1379" w:name="_Toc380513426"/>
            <w:bookmarkStart w:id="1380" w:name="_Toc380655476"/>
            <w:bookmarkStart w:id="1381" w:name="_Toc383683774"/>
            <w:bookmarkStart w:id="1382" w:name="_Toc379797394"/>
            <w:r w:rsidRPr="00FD6067">
              <w:rPr>
                <w:lang w:val="fr-FR"/>
              </w:rPr>
              <w:t>SL Utilisateur Module Complémentaire Windows Intune</w:t>
            </w:r>
            <w:r>
              <w:fldChar w:fldCharType="begin"/>
            </w:r>
            <w:r w:rsidRPr="00FD6067">
              <w:rPr>
                <w:lang w:val="fr-FR"/>
              </w:rPr>
              <w:instrText>XE "Windows Intune"</w:instrText>
            </w:r>
            <w:r>
              <w:fldChar w:fldCharType="end"/>
            </w:r>
            <w:r w:rsidRPr="00FD6067">
              <w:rPr>
                <w:lang w:val="fr-FR"/>
              </w:rPr>
              <w:t xml:space="preserve"> Extra Storage 1 Go</w:t>
            </w:r>
            <w:bookmarkEnd w:id="1379"/>
            <w:bookmarkEnd w:id="1380"/>
            <w:bookmarkEnd w:id="1381"/>
            <w:r>
              <w:fldChar w:fldCharType="begin"/>
            </w:r>
            <w:r w:rsidRPr="00FD6067">
              <w:rPr>
                <w:lang w:val="fr-FR"/>
              </w:rPr>
              <w:instrText>XE "SL Utilisateur Module Complémentaire Windows Intune Extra Storage 1 Go"</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EF7BF6" w:rsidRDefault="00EF7BF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802E81" w:rsidP="00C4636F">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70AD47" w:themeFill="accent6"/>
            <w:vAlign w:val="center"/>
          </w:tcPr>
          <w:p w:rsidR="00EF7BF6" w:rsidRDefault="008B02F3" w:rsidP="005E64B4">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70AD47" w:themeFill="accent6"/>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CC0010" w:rsidTr="00C4636F">
        <w:tc>
          <w:tcPr>
            <w:tcW w:w="3596" w:type="dxa"/>
          </w:tcPr>
          <w:p w:rsidR="00782C7B" w:rsidRPr="00FD6067" w:rsidRDefault="0000793E" w:rsidP="0000793E">
            <w:pPr>
              <w:pStyle w:val="ProductList-Body"/>
              <w:spacing w:before="20" w:after="20"/>
              <w:rPr>
                <w:lang w:val="fr-FR"/>
              </w:rPr>
            </w:pPr>
            <w:r w:rsidRPr="00FD6067">
              <w:rPr>
                <w:lang w:val="fr-FR"/>
              </w:rPr>
              <w:t xml:space="preserve">Éligible à réduction : </w:t>
            </w:r>
            <w:r w:rsidRPr="00FD6067">
              <w:rPr>
                <w:b/>
                <w:lang w:val="fr-FR"/>
              </w:rPr>
              <w:t>toutes les éditions</w:t>
            </w:r>
          </w:p>
        </w:tc>
        <w:tc>
          <w:tcPr>
            <w:tcW w:w="3597" w:type="dxa"/>
          </w:tcPr>
          <w:p w:rsidR="00782C7B" w:rsidRPr="0000793E" w:rsidRDefault="0000793E" w:rsidP="00BA49EA">
            <w:pPr>
              <w:pStyle w:val="ProductList-Body"/>
              <w:spacing w:before="20" w:after="20"/>
              <w:rPr>
                <w:b/>
              </w:rPr>
            </w:pPr>
            <w:r>
              <w:t xml:space="preserve">Groupe de Produits : </w:t>
            </w:r>
            <w:r>
              <w:rPr>
                <w:b/>
              </w:rPr>
              <w:t>Serveurs</w:t>
            </w:r>
          </w:p>
        </w:tc>
        <w:tc>
          <w:tcPr>
            <w:tcW w:w="3597" w:type="dxa"/>
          </w:tcPr>
          <w:p w:rsidR="00782C7B" w:rsidRPr="00FD6067" w:rsidRDefault="0000793E" w:rsidP="0000793E">
            <w:pPr>
              <w:pStyle w:val="ProductList-Body"/>
              <w:spacing w:before="20" w:after="20"/>
              <w:rPr>
                <w:b/>
                <w:lang w:val="fr-FR"/>
              </w:rPr>
            </w:pPr>
            <w:r w:rsidRPr="00FD6067">
              <w:rPr>
                <w:lang w:val="fr-FR"/>
              </w:rPr>
              <w:t xml:space="preserve">Éligible à transition : </w:t>
            </w:r>
            <w:r w:rsidRPr="00FD6067">
              <w:rPr>
                <w:b/>
                <w:lang w:val="fr-FR"/>
              </w:rPr>
              <w:t>Windows Intune</w:t>
            </w:r>
            <w:r>
              <w:fldChar w:fldCharType="begin"/>
            </w:r>
            <w:r w:rsidRPr="00FD6067">
              <w:rPr>
                <w:lang w:val="fr-FR"/>
              </w:rPr>
              <w:instrText>XE "Windows Intune"</w:instrText>
            </w:r>
            <w:r>
              <w:fldChar w:fldCharType="end"/>
            </w:r>
            <w:r w:rsidR="00AA72F6">
              <w:rPr>
                <w:b/>
                <w:lang w:val="fr-FR"/>
              </w:rPr>
              <w:t xml:space="preserve"> </w:t>
            </w:r>
          </w:p>
        </w:tc>
      </w:tr>
      <w:tr w:rsidR="00782C7B" w:rsidTr="00C4636F">
        <w:tc>
          <w:tcPr>
            <w:tcW w:w="3596" w:type="dxa"/>
          </w:tcPr>
          <w:p w:rsidR="00782C7B" w:rsidRPr="00FD6067" w:rsidRDefault="0000793E" w:rsidP="0000793E">
            <w:pPr>
              <w:pStyle w:val="ProductList-Body"/>
              <w:spacing w:before="20" w:after="20"/>
              <w:rPr>
                <w:lang w:val="fr-FR"/>
              </w:rPr>
            </w:pPr>
            <w:r w:rsidRPr="00FD6067">
              <w:rPr>
                <w:lang w:val="fr-FR"/>
              </w:rPr>
              <w:t xml:space="preserve">Éligible à régularisation : </w:t>
            </w:r>
            <w:r w:rsidRPr="00FD6067">
              <w:rPr>
                <w:b/>
                <w:lang w:val="fr-FR"/>
              </w:rPr>
              <w:t>toutes les éditions</w:t>
            </w:r>
          </w:p>
        </w:tc>
        <w:tc>
          <w:tcPr>
            <w:tcW w:w="3597" w:type="dxa"/>
          </w:tcPr>
          <w:p w:rsidR="00782C7B" w:rsidRPr="00FD6067" w:rsidRDefault="0000793E" w:rsidP="0000793E">
            <w:pPr>
              <w:pStyle w:val="ProductList-Body"/>
              <w:spacing w:before="20" w:after="20"/>
              <w:rPr>
                <w:b/>
                <w:lang w:val="fr-FR"/>
              </w:rPr>
            </w:pPr>
            <w:r w:rsidRPr="00FD6067">
              <w:rPr>
                <w:lang w:val="fr-FR"/>
              </w:rPr>
              <w:t xml:space="preserve">Éligible à l’extension de durée : </w:t>
            </w:r>
            <w:r w:rsidRPr="00FD6067">
              <w:rPr>
                <w:b/>
                <w:lang w:val="fr-FR"/>
              </w:rPr>
              <w:t>toutes les éditions</w:t>
            </w:r>
          </w:p>
        </w:tc>
        <w:tc>
          <w:tcPr>
            <w:tcW w:w="3597" w:type="dxa"/>
          </w:tcPr>
          <w:p w:rsidR="00782C7B" w:rsidRPr="0000793E" w:rsidRDefault="00AA72F6" w:rsidP="002C0221">
            <w:pPr>
              <w:pStyle w:val="ProductList-Body"/>
              <w:spacing w:before="20" w:after="20"/>
              <w:ind w:left="169"/>
              <w:rPr>
                <w:b/>
              </w:rPr>
            </w:pPr>
            <w:r>
              <w:rPr>
                <w:b/>
              </w:rPr>
              <w:t>(</w:t>
            </w:r>
            <w:r w:rsidR="0000793E">
              <w:rPr>
                <w:b/>
              </w:rPr>
              <w:t>CAL Entreprise Suite</w:t>
            </w:r>
            <w:r w:rsidR="0000793E">
              <w:fldChar w:fldCharType="begin"/>
            </w:r>
            <w:r w:rsidR="0000793E">
              <w:instrText>XE "Enterprise CAL Suite"</w:instrText>
            </w:r>
            <w:r w:rsidR="0000793E">
              <w:fldChar w:fldCharType="end"/>
            </w:r>
            <w:r w:rsidR="0000793E">
              <w:rPr>
                <w:b/>
              </w:rPr>
              <w:t>)</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00793E" w:rsidRPr="00FD6067" w:rsidRDefault="0000793E" w:rsidP="0000793E">
      <w:pPr>
        <w:pStyle w:val="ProductList-Body"/>
        <w:rPr>
          <w:b/>
          <w:lang w:val="fr-FR"/>
        </w:rPr>
      </w:pPr>
      <w:r w:rsidRPr="00FD6067">
        <w:rPr>
          <w:b/>
          <w:color w:val="00188F"/>
          <w:lang w:val="fr-FR"/>
        </w:rPr>
        <w:t>Offre Windows Intune</w:t>
      </w:r>
      <w:r>
        <w:fldChar w:fldCharType="begin"/>
      </w:r>
      <w:r w:rsidRPr="00FD6067">
        <w:rPr>
          <w:lang w:val="fr-FR"/>
        </w:rPr>
        <w:instrText>XE "Windows Intune"</w:instrText>
      </w:r>
      <w:r>
        <w:fldChar w:fldCharType="end"/>
      </w:r>
      <w:r w:rsidRPr="00FD6067">
        <w:rPr>
          <w:b/>
          <w:color w:val="00188F"/>
          <w:lang w:val="fr-FR"/>
        </w:rPr>
        <w:t xml:space="preserve"> (par Dispositif) pour les clients Microsoft Desktop Optimization Pack (MDOP</w:t>
      </w:r>
      <w:r>
        <w:fldChar w:fldCharType="begin"/>
      </w:r>
      <w:r w:rsidRPr="00FD6067">
        <w:rPr>
          <w:lang w:val="fr-FR"/>
        </w:rPr>
        <w:instrText>XE "MDOP"</w:instrText>
      </w:r>
      <w:r>
        <w:fldChar w:fldCharType="end"/>
      </w:r>
      <w:r w:rsidRPr="00FD6067">
        <w:rPr>
          <w:b/>
          <w:color w:val="00188F"/>
          <w:lang w:val="fr-FR"/>
        </w:rPr>
        <w:t>) utilisant Asset Inventory Service</w:t>
      </w:r>
    </w:p>
    <w:p w:rsidR="00782C7B" w:rsidRPr="00FD6067" w:rsidRDefault="0000793E" w:rsidP="0000793E">
      <w:pPr>
        <w:pStyle w:val="ProductList-Body"/>
        <w:rPr>
          <w:lang w:val="fr-FR"/>
        </w:rPr>
      </w:pPr>
      <w:r w:rsidRPr="00FD6067">
        <w:rPr>
          <w:lang w:val="fr-FR"/>
        </w:rPr>
        <w:t>Reportez-vous à la Liste des Produits d‘octobre 2013 pour plus d’informations (</w:t>
      </w:r>
      <w:hyperlink r:id="rId49" w:history="1">
        <w:r w:rsidRPr="00FD6067">
          <w:rPr>
            <w:rStyle w:val="Hyperlink"/>
            <w:lang w:val="fr-FR"/>
          </w:rPr>
          <w:t>http://go.microsoft.com/?linkid=9839207</w:t>
        </w:r>
      </w:hyperlink>
      <w:r w:rsidRPr="00FD6067">
        <w:rPr>
          <w:lang w:val="fr-FR"/>
        </w:rPr>
        <w:t>).</w:t>
      </w:r>
    </w:p>
    <w:p w:rsidR="008F0097" w:rsidRPr="00FD6067" w:rsidRDefault="008F0097" w:rsidP="0000793E">
      <w:pPr>
        <w:pStyle w:val="ProductList-Body"/>
        <w:rPr>
          <w:lang w:val="fr-FR"/>
        </w:rPr>
      </w:pPr>
    </w:p>
    <w:p w:rsidR="008F0097" w:rsidRPr="00FD6067" w:rsidRDefault="008F0097" w:rsidP="008F0097">
      <w:pPr>
        <w:pStyle w:val="ProductList-Body"/>
        <w:rPr>
          <w:b/>
          <w:lang w:val="fr-FR"/>
        </w:rPr>
      </w:pPr>
      <w:r w:rsidRPr="00FD6067">
        <w:rPr>
          <w:b/>
          <w:color w:val="00188F"/>
          <w:lang w:val="fr-FR"/>
        </w:rPr>
        <w:t>Windows Intune</w:t>
      </w:r>
      <w:r>
        <w:fldChar w:fldCharType="begin"/>
      </w:r>
      <w:r w:rsidRPr="00FD6067">
        <w:rPr>
          <w:lang w:val="fr-FR"/>
        </w:rPr>
        <w:instrText>XE "Windows Intune"</w:instrText>
      </w:r>
      <w:r>
        <w:fldChar w:fldCharType="end"/>
      </w:r>
      <w:r w:rsidRPr="00FD6067">
        <w:rPr>
          <w:b/>
          <w:color w:val="00188F"/>
          <w:lang w:val="fr-FR"/>
        </w:rPr>
        <w:t xml:space="preserve"> (par Dispositif) et Module complémentaire Windows Intune (par Dispositif)</w:t>
      </w:r>
    </w:p>
    <w:p w:rsidR="008F0097" w:rsidRPr="00FD6067" w:rsidRDefault="008F0097" w:rsidP="008F0097">
      <w:pPr>
        <w:pStyle w:val="ProductList-Body"/>
        <w:rPr>
          <w:lang w:val="fr-FR"/>
        </w:rPr>
      </w:pPr>
      <w:r w:rsidRPr="00FD6067">
        <w:rPr>
          <w:lang w:val="fr-FR"/>
        </w:rP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w:t>
      </w:r>
      <w:r w:rsidR="003154F5" w:rsidRPr="00FD6067">
        <w:rPr>
          <w:lang w:val="fr-FR"/>
        </w:rPr>
        <w:t xml:space="preserve"> </w:t>
      </w:r>
      <w:r w:rsidRPr="00FD6067">
        <w:rPr>
          <w:lang w:val="fr-FR"/>
        </w:rPr>
        <w:t>Consultez la section Avantages du programme, de la Software Assurance et des Services en Ligne de la Liste des Produits de janvier 2014 pour en savoir plus.</w:t>
      </w:r>
    </w:p>
    <w:bookmarkStart w:id="1383" w:name="_Toc378147671"/>
    <w:bookmarkStart w:id="1384" w:name="_Toc378151568"/>
    <w:p w:rsidR="00585A48" w:rsidRPr="00FD6067" w:rsidRDefault="001345EE" w:rsidP="00585A48">
      <w:pPr>
        <w:pStyle w:val="ProductList-Body"/>
        <w:shd w:val="clear" w:color="auto" w:fill="A6A6A6" w:themeFill="background1" w:themeFillShade="A6"/>
        <w:spacing w:before="120" w:after="240"/>
        <w:jc w:val="right"/>
        <w:rPr>
          <w:sz w:val="16"/>
          <w:szCs w:val="16"/>
          <w:lang w:val="fr-FR"/>
        </w:rPr>
      </w:pPr>
      <w:r>
        <w:fldChar w:fldCharType="begin"/>
      </w:r>
      <w:r w:rsidRPr="00FD6067">
        <w:rPr>
          <w:lang w:val="fr-FR"/>
        </w:rPr>
        <w:instrText>HYPERLINK  \l "ToC"</w:instrText>
      </w:r>
      <w:r>
        <w:fldChar w:fldCharType="separate"/>
      </w:r>
      <w:r w:rsidRPr="00FD6067">
        <w:rPr>
          <w:rStyle w:val="Hyperlink"/>
          <w:sz w:val="16"/>
          <w:szCs w:val="16"/>
          <w:lang w:val="fr-FR"/>
        </w:rPr>
        <w:t>Table des matières</w:t>
      </w:r>
      <w:r>
        <w:fldChar w:fldCharType="end"/>
      </w:r>
      <w:r w:rsidRPr="00FD6067">
        <w:rPr>
          <w:sz w:val="16"/>
          <w:szCs w:val="16"/>
          <w:lang w:val="fr-FR"/>
        </w:rPr>
        <w:t xml:space="preserve"> / </w:t>
      </w:r>
      <w:hyperlink w:anchor="ChartKey" w:history="1">
        <w:r w:rsidRPr="00FD6067">
          <w:rPr>
            <w:rStyle w:val="Hyperlink"/>
            <w:sz w:val="16"/>
            <w:szCs w:val="16"/>
            <w:lang w:val="fr-FR"/>
          </w:rPr>
          <w:t>Clés du tableau</w:t>
        </w:r>
      </w:hyperlink>
      <w:r w:rsidRPr="00FD6067">
        <w:rPr>
          <w:sz w:val="16"/>
          <w:szCs w:val="16"/>
          <w:lang w:val="fr-FR"/>
        </w:rPr>
        <w:t xml:space="preserve"> / </w:t>
      </w:r>
      <w:hyperlink w:anchor="Index" w:history="1">
        <w:r w:rsidRPr="00FD6067">
          <w:rPr>
            <w:rStyle w:val="Hyperlink"/>
            <w:sz w:val="16"/>
            <w:szCs w:val="16"/>
            <w:lang w:val="fr-FR"/>
          </w:rPr>
          <w:t>Index</w:t>
        </w:r>
      </w:hyperlink>
    </w:p>
    <w:p w:rsidR="00EE40B5" w:rsidRPr="00FD6067" w:rsidRDefault="00FA00BF" w:rsidP="00680B4D">
      <w:pPr>
        <w:pStyle w:val="ProductList-OfferingGroupHeading"/>
        <w:outlineLvl w:val="1"/>
        <w:rPr>
          <w:lang w:val="fr-FR"/>
        </w:rPr>
      </w:pPr>
      <w:bookmarkStart w:id="1385" w:name="_Toc379797395"/>
      <w:bookmarkStart w:id="1386" w:name="_Toc380513427"/>
      <w:bookmarkStart w:id="1387" w:name="_Toc380655477"/>
      <w:bookmarkStart w:id="1388" w:name="_Toc383683775"/>
      <w:r w:rsidRPr="00FD6067">
        <w:rPr>
          <w:lang w:val="fr-FR"/>
        </w:rPr>
        <w:t>Autres Services en Ligne</w:t>
      </w:r>
      <w:bookmarkEnd w:id="1383"/>
      <w:bookmarkEnd w:id="1384"/>
      <w:bookmarkEnd w:id="1385"/>
      <w:bookmarkEnd w:id="1386"/>
      <w:bookmarkEnd w:id="1387"/>
      <w:bookmarkEnd w:id="1388"/>
    </w:p>
    <w:p w:rsidR="00661180" w:rsidRPr="00FD6067" w:rsidRDefault="00661180" w:rsidP="00574CFF">
      <w:pPr>
        <w:pStyle w:val="ProductList-Offering2Heading"/>
        <w:outlineLvl w:val="2"/>
        <w:rPr>
          <w:lang w:val="fr-FR"/>
        </w:rPr>
      </w:pPr>
      <w:r w:rsidRPr="00FD6067">
        <w:rPr>
          <w:lang w:val="fr-FR"/>
        </w:rPr>
        <w:tab/>
      </w:r>
      <w:bookmarkStart w:id="1389" w:name="_Toc378147672"/>
      <w:bookmarkStart w:id="1390" w:name="_Toc378151569"/>
      <w:bookmarkStart w:id="1391" w:name="_Toc379797396"/>
      <w:bookmarkStart w:id="1392" w:name="_Toc380513428"/>
      <w:bookmarkStart w:id="1393" w:name="_Toc380655478"/>
      <w:bookmarkStart w:id="1394" w:name="_Toc383683776"/>
      <w:r w:rsidRPr="00FD6067">
        <w:rPr>
          <w:lang w:val="fr-FR"/>
        </w:rPr>
        <w:t>Azure Rights Management</w:t>
      </w:r>
      <w:bookmarkEnd w:id="1389"/>
      <w:bookmarkEnd w:id="1390"/>
      <w:bookmarkEnd w:id="1391"/>
      <w:bookmarkEnd w:id="1392"/>
      <w:bookmarkEnd w:id="1393"/>
      <w:bookmarkEnd w:id="1394"/>
      <w:r>
        <w:fldChar w:fldCharType="begin"/>
      </w:r>
      <w:r w:rsidRPr="00FD6067">
        <w:rPr>
          <w:lang w:val="fr-FR"/>
        </w:rPr>
        <w:instrText>XE "Azure Rights Management"</w:instrText>
      </w:r>
      <w: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F7BF6" w:rsidTr="008E676F">
        <w:trPr>
          <w:cantSplit/>
          <w:tblHeader/>
        </w:trPr>
        <w:tc>
          <w:tcPr>
            <w:tcW w:w="3382"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765EA8">
        <w:trPr>
          <w:cantSplit/>
          <w:tblHeader/>
        </w:trPr>
        <w:tc>
          <w:tcPr>
            <w:tcW w:w="3382" w:type="dxa"/>
            <w:tcBorders>
              <w:top w:val="nil"/>
              <w:left w:val="nil"/>
              <w:bottom w:val="dashSmallGap" w:sz="4" w:space="0" w:color="BFBFBF" w:themeColor="background1" w:themeShade="BF"/>
              <w:right w:val="nil"/>
            </w:tcBorders>
          </w:tcPr>
          <w:p w:rsidR="00EF7BF6" w:rsidRPr="00FD6067" w:rsidRDefault="00EF7BF6" w:rsidP="00574CFF">
            <w:pPr>
              <w:pStyle w:val="ProductList-Offering2"/>
              <w:rPr>
                <w:lang w:val="fr-FR"/>
              </w:rPr>
            </w:pPr>
            <w:bookmarkStart w:id="1395" w:name="_Toc379797397"/>
            <w:bookmarkStart w:id="1396" w:name="_Toc380513429"/>
            <w:bookmarkStart w:id="1397" w:name="_Toc380655479"/>
            <w:bookmarkStart w:id="1398" w:name="_Toc383683777"/>
            <w:r w:rsidRPr="00FD6067">
              <w:rPr>
                <w:lang w:val="fr-FR"/>
              </w:rPr>
              <w:t>Azure Rights Management</w:t>
            </w:r>
            <w:r>
              <w:fldChar w:fldCharType="begin"/>
            </w:r>
            <w:r w:rsidRPr="00FD6067">
              <w:rPr>
                <w:lang w:val="fr-FR"/>
              </w:rPr>
              <w:instrText>XE "Azure Rights Management"</w:instrText>
            </w:r>
            <w:r>
              <w:fldChar w:fldCharType="end"/>
            </w:r>
            <w:r w:rsidRPr="00FD6067">
              <w:rPr>
                <w:lang w:val="fr-FR"/>
              </w:rPr>
              <w:t xml:space="preserve"> (SL Utilisateur)</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EF7BF6" w:rsidRPr="00FD6067" w:rsidRDefault="00EF7BF6"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70AD47" w:themeFill="accent6"/>
            <w:vAlign w:val="center"/>
          </w:tcPr>
          <w:p w:rsidR="00EF7BF6" w:rsidRPr="008B02F3" w:rsidRDefault="008B02F3" w:rsidP="00C4636F">
            <w:pPr>
              <w:pStyle w:val="ProductList-OfferingBody"/>
              <w:ind w:left="-113"/>
              <w:jc w:val="center"/>
            </w:pPr>
            <w:r w:rsidRPr="008B02F3">
              <w:fldChar w:fldCharType="begin"/>
            </w:r>
            <w:r w:rsidRPr="00FD6067">
              <w:rPr>
                <w:lang w:val="fr-FR"/>
              </w:rPr>
              <w:instrText xml:space="preserve"> AutoTextList  \s NoStyle \t “Produit Supplémentaire” </w:instrText>
            </w:r>
            <w:r w:rsidRPr="008B02F3">
              <w:fldChar w:fldCharType="separate"/>
            </w:r>
            <w:r w:rsidRPr="00FD6067">
              <w:rPr>
                <w:lang w:val="fr-FR"/>
              </w:rPr>
              <w:t xml:space="preserve"> </w:t>
            </w:r>
            <w:r w:rsidRPr="008B02F3">
              <w:t xml:space="preserve">A </w:t>
            </w:r>
            <w:r w:rsidRPr="008B02F3">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8B02F3" w:rsidP="00C4636F">
            <w:pPr>
              <w:pStyle w:val="ProductList-OfferingBody"/>
              <w:ind w:left="-113"/>
              <w:jc w:val="center"/>
            </w:pPr>
            <w:r w:rsidRPr="008B02F3">
              <w:fldChar w:fldCharType="begin"/>
            </w:r>
            <w:r w:rsidRPr="008B02F3">
              <w:instrText xml:space="preserve"> AutoTextList  \s NoStyle \t “Produit Supplémentaire” </w:instrText>
            </w:r>
            <w:r w:rsidRPr="008B02F3">
              <w:fldChar w:fldCharType="separate"/>
            </w:r>
            <w:r w:rsidRPr="008B02F3">
              <w:t xml:space="preserve"> A </w:t>
            </w:r>
            <w:r w:rsidRPr="008B02F3">
              <w:fldChar w:fldCharType="end"/>
            </w:r>
          </w:p>
        </w:tc>
      </w:tr>
      <w:tr w:rsidR="00EF7BF6"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EF7BF6" w:rsidRPr="00FD6067" w:rsidRDefault="00EF7BF6" w:rsidP="00574CFF">
            <w:pPr>
              <w:pStyle w:val="ProductList-Offering2"/>
              <w:rPr>
                <w:lang w:val="fr-FR"/>
              </w:rPr>
            </w:pPr>
            <w:bookmarkStart w:id="1399" w:name="_Toc379797398"/>
            <w:bookmarkStart w:id="1400" w:name="_Toc380513430"/>
            <w:bookmarkStart w:id="1401" w:name="_Toc380655480"/>
            <w:bookmarkStart w:id="1402" w:name="_Toc383683778"/>
            <w:r w:rsidRPr="00FD6067">
              <w:rPr>
                <w:lang w:val="fr-FR"/>
              </w:rPr>
              <w:t>Azure Rights Management</w:t>
            </w:r>
            <w:r>
              <w:fldChar w:fldCharType="begin"/>
            </w:r>
            <w:r w:rsidRPr="00FD6067">
              <w:rPr>
                <w:lang w:val="fr-FR"/>
              </w:rPr>
              <w:instrText>XE "Azure Rights Management"</w:instrText>
            </w:r>
            <w:r>
              <w:fldChar w:fldCharType="end"/>
            </w:r>
            <w:r w:rsidRPr="00FD6067">
              <w:rPr>
                <w:lang w:val="fr-FR"/>
              </w:rPr>
              <w:t xml:space="preserve"> A</w:t>
            </w:r>
            <w:r>
              <w:fldChar w:fldCharType="begin"/>
            </w:r>
            <w:r w:rsidRPr="00FD6067">
              <w:rPr>
                <w:lang w:val="fr-FR"/>
              </w:rPr>
              <w:instrText>XE "Azure Rights Management A"</w:instrText>
            </w:r>
            <w:r>
              <w:fldChar w:fldCharType="end"/>
            </w:r>
            <w:r w:rsidRPr="00FD6067">
              <w:rPr>
                <w:lang w:val="fr-FR"/>
              </w:rPr>
              <w:t xml:space="preserve"> (SL Utilisateur)</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7BF6" w:rsidRPr="00FD6067" w:rsidRDefault="00EF7BF6" w:rsidP="00C4636F">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rsidR="00EF7BF6" w:rsidRDefault="00EF7BF6" w:rsidP="00C4636F">
            <w:pPr>
              <w:pStyle w:val="ProductList-OfferingBody"/>
              <w:ind w:left="-113"/>
              <w:jc w:val="center"/>
            </w:pPr>
            <w:r>
              <w:t>1</w:t>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Default="008B02F3" w:rsidP="008B02F3">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 xml:space="preserve">, </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r w:rsidR="00EF7BF6" w:rsidTr="008E676F">
        <w:trPr>
          <w:cantSplit/>
          <w:tblHeader/>
        </w:trPr>
        <w:tc>
          <w:tcPr>
            <w:tcW w:w="3382" w:type="dxa"/>
            <w:tcBorders>
              <w:top w:val="dashSmallGap" w:sz="4" w:space="0" w:color="BFBFBF" w:themeColor="background1" w:themeShade="BF"/>
              <w:left w:val="nil"/>
              <w:bottom w:val="nil"/>
              <w:right w:val="nil"/>
            </w:tcBorders>
          </w:tcPr>
          <w:p w:rsidR="00EF7BF6" w:rsidRPr="00FD6067" w:rsidRDefault="00EF7BF6" w:rsidP="00574CFF">
            <w:pPr>
              <w:pStyle w:val="ProductList-Offering2"/>
              <w:rPr>
                <w:lang w:val="fr-FR"/>
              </w:rPr>
            </w:pPr>
            <w:bookmarkStart w:id="1403" w:name="_Toc379797399"/>
            <w:bookmarkStart w:id="1404" w:name="_Toc380513431"/>
            <w:bookmarkStart w:id="1405" w:name="_Toc380655481"/>
            <w:bookmarkStart w:id="1406" w:name="_Toc383683779"/>
            <w:r w:rsidRPr="00FD6067">
              <w:rPr>
                <w:lang w:val="fr-FR"/>
              </w:rPr>
              <w:t>Module Complémentaire Azure Rights Management</w:t>
            </w:r>
            <w:r>
              <w:fldChar w:fldCharType="begin"/>
            </w:r>
            <w:r w:rsidRPr="00FD6067">
              <w:rPr>
                <w:lang w:val="fr-FR"/>
              </w:rPr>
              <w:instrText>XE "Azure Rights Management"</w:instrText>
            </w:r>
            <w:r>
              <w:fldChar w:fldCharType="end"/>
            </w:r>
            <w:r>
              <w:fldChar w:fldCharType="begin"/>
            </w:r>
            <w:r w:rsidRPr="00FD6067">
              <w:rPr>
                <w:lang w:val="fr-FR"/>
              </w:rPr>
              <w:instrText>XE "Module Complémentaire Azure Rights Management"</w:instrText>
            </w:r>
            <w:r>
              <w:fldChar w:fldCharType="end"/>
            </w:r>
            <w:r w:rsidRPr="00FD6067">
              <w:rPr>
                <w:lang w:val="fr-FR"/>
              </w:rPr>
              <w:t xml:space="preserve"> (SL Utilisateur)</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EF7BF6" w:rsidRPr="00FD6067" w:rsidRDefault="00EF7BF6"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70AD47" w:themeFill="accent6"/>
            <w:vAlign w:val="center"/>
          </w:tcPr>
          <w:p w:rsidR="00EF7BF6" w:rsidRDefault="008B02F3" w:rsidP="00C4636F">
            <w:pPr>
              <w:pStyle w:val="ProductList-OfferingBody"/>
              <w:ind w:left="-113"/>
              <w:jc w:val="center"/>
            </w:pPr>
            <w:r w:rsidRPr="008B02F3">
              <w:fldChar w:fldCharType="begin"/>
            </w:r>
            <w:r w:rsidRPr="00FD6067">
              <w:rPr>
                <w:lang w:val="fr-FR"/>
              </w:rPr>
              <w:instrText xml:space="preserve"> AutoTextList  \s NoStyle \t “Produit Supplémentaire” </w:instrText>
            </w:r>
            <w:r w:rsidRPr="008B02F3">
              <w:fldChar w:fldCharType="separate"/>
            </w:r>
            <w:r w:rsidRPr="00FD6067">
              <w:rPr>
                <w:lang w:val="fr-FR"/>
              </w:rPr>
              <w:t xml:space="preserve"> </w:t>
            </w:r>
            <w:r w:rsidRPr="008B02F3">
              <w:t xml:space="preserve">A </w:t>
            </w:r>
            <w:r w:rsidRPr="008B02F3">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bl>
    <w:p w:rsidR="00661180" w:rsidRPr="005711EC" w:rsidRDefault="00661180" w:rsidP="00661180">
      <w:pPr>
        <w:pStyle w:val="ProductList-Body"/>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CC0010" w:rsidTr="00C4636F">
        <w:tc>
          <w:tcPr>
            <w:tcW w:w="3596" w:type="dxa"/>
          </w:tcPr>
          <w:p w:rsidR="00782C7B" w:rsidRPr="00FD6067" w:rsidRDefault="008F2449" w:rsidP="00574CFF">
            <w:pPr>
              <w:pStyle w:val="ProductList-Body"/>
              <w:spacing w:before="20" w:after="20"/>
              <w:ind w:left="162" w:hanging="162"/>
              <w:rPr>
                <w:b/>
                <w:lang w:val="fr-FR"/>
              </w:rPr>
            </w:pPr>
            <w:r w:rsidRPr="00FD6067">
              <w:rPr>
                <w:lang w:val="fr-FR"/>
              </w:rPr>
              <w:t xml:space="preserve">Éligible à réduction : </w:t>
            </w:r>
            <w:r w:rsidRPr="00FD6067">
              <w:rPr>
                <w:b/>
                <w:lang w:val="fr-FR"/>
              </w:rPr>
              <w:t>SL Utilisateur Azure Rights Management</w:t>
            </w:r>
            <w:r>
              <w:fldChar w:fldCharType="begin"/>
            </w:r>
            <w:r w:rsidRPr="00FD6067">
              <w:rPr>
                <w:lang w:val="fr-FR"/>
              </w:rPr>
              <w:instrText>XE "Azure Rights Management"</w:instrText>
            </w:r>
            <w:r>
              <w:fldChar w:fldCharType="end"/>
            </w:r>
          </w:p>
        </w:tc>
        <w:tc>
          <w:tcPr>
            <w:tcW w:w="3597" w:type="dxa"/>
          </w:tcPr>
          <w:p w:rsidR="00782C7B" w:rsidRPr="008F2449" w:rsidRDefault="008F2449" w:rsidP="00574CFF">
            <w:pPr>
              <w:pStyle w:val="ProductList-Body"/>
              <w:spacing w:before="20" w:after="20"/>
              <w:rPr>
                <w:b/>
              </w:rPr>
            </w:pPr>
            <w:r>
              <w:t xml:space="preserve">Groupe de Produits : </w:t>
            </w:r>
            <w:r>
              <w:rPr>
                <w:b/>
              </w:rPr>
              <w:t>Serveurs</w:t>
            </w:r>
          </w:p>
        </w:tc>
        <w:tc>
          <w:tcPr>
            <w:tcW w:w="3597" w:type="dxa"/>
          </w:tcPr>
          <w:p w:rsidR="00782C7B" w:rsidRPr="00FD6067" w:rsidRDefault="008F2449" w:rsidP="00574CFF">
            <w:pPr>
              <w:pStyle w:val="ProductList-Body"/>
              <w:spacing w:before="20" w:after="20"/>
              <w:ind w:left="169" w:hanging="169"/>
              <w:rPr>
                <w:b/>
                <w:lang w:val="fr-FR"/>
              </w:rPr>
            </w:pPr>
            <w:r w:rsidRPr="00FD6067">
              <w:rPr>
                <w:lang w:val="fr-FR"/>
              </w:rPr>
              <w:t xml:space="preserve">Éligible à l’extension de durée : </w:t>
            </w:r>
            <w:r w:rsidRPr="00FD6067">
              <w:rPr>
                <w:b/>
                <w:lang w:val="fr-FR"/>
              </w:rPr>
              <w:t>SL Utilisateur Azure Rights Management</w:t>
            </w:r>
            <w:r>
              <w:fldChar w:fldCharType="begin"/>
            </w:r>
            <w:r w:rsidRPr="00FD6067">
              <w:rPr>
                <w:lang w:val="fr-FR"/>
              </w:rPr>
              <w:instrText>XE "Azure Rights Management"</w:instrText>
            </w:r>
            <w:r>
              <w:fldChar w:fldCharType="end"/>
            </w:r>
          </w:p>
        </w:tc>
      </w:tr>
      <w:tr w:rsidR="00782C7B" w:rsidRPr="00CC0010" w:rsidTr="00C4636F">
        <w:tc>
          <w:tcPr>
            <w:tcW w:w="3596" w:type="dxa"/>
          </w:tcPr>
          <w:p w:rsidR="00782C7B" w:rsidRPr="00FD6067" w:rsidRDefault="008F2449" w:rsidP="00574CFF">
            <w:pPr>
              <w:pStyle w:val="ProductList-Body"/>
              <w:spacing w:before="20" w:after="20"/>
              <w:ind w:left="162" w:hanging="162"/>
              <w:rPr>
                <w:lang w:val="fr-FR"/>
              </w:rPr>
            </w:pPr>
            <w:r w:rsidRPr="00FD6067">
              <w:rPr>
                <w:lang w:val="fr-FR"/>
              </w:rPr>
              <w:t xml:space="preserve">Éligible à régularisation : </w:t>
            </w:r>
            <w:r w:rsidRPr="00FD6067">
              <w:rPr>
                <w:b/>
                <w:lang w:val="fr-FR"/>
              </w:rPr>
              <w:t>SL Utilisateur Azure Rights Management</w:t>
            </w:r>
            <w:r>
              <w:fldChar w:fldCharType="begin"/>
            </w:r>
            <w:r w:rsidRPr="00FD6067">
              <w:rPr>
                <w:lang w:val="fr-FR"/>
              </w:rPr>
              <w:instrText>XE "Azure Rights Management"</w:instrText>
            </w:r>
            <w:r>
              <w:fldChar w:fldCharType="end"/>
            </w:r>
          </w:p>
        </w:tc>
        <w:tc>
          <w:tcPr>
            <w:tcW w:w="3597" w:type="dxa"/>
          </w:tcPr>
          <w:p w:rsidR="00782C7B" w:rsidRPr="00FD6067" w:rsidRDefault="00782C7B" w:rsidP="00574CFF">
            <w:pPr>
              <w:pStyle w:val="ProductList-Body"/>
              <w:spacing w:before="20" w:after="20"/>
              <w:rPr>
                <w:lang w:val="fr-FR"/>
              </w:rPr>
            </w:pPr>
          </w:p>
        </w:tc>
        <w:tc>
          <w:tcPr>
            <w:tcW w:w="3597" w:type="dxa"/>
          </w:tcPr>
          <w:p w:rsidR="00782C7B" w:rsidRPr="00FD6067" w:rsidRDefault="00782C7B" w:rsidP="00574CFF">
            <w:pPr>
              <w:pStyle w:val="ProductList-Body"/>
              <w:spacing w:before="20" w:after="20"/>
              <w:rPr>
                <w:lang w:val="fr-FR"/>
              </w:rPr>
            </w:pPr>
          </w:p>
        </w:tc>
      </w:tr>
    </w:tbl>
    <w:p w:rsidR="00585A48" w:rsidRPr="00FD6067" w:rsidRDefault="00FB0CF0" w:rsidP="00574CFF">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EE40B5" w:rsidRDefault="00FA00BF" w:rsidP="005711EC">
      <w:pPr>
        <w:pStyle w:val="ProductList-Offering2Heading"/>
        <w:spacing w:before="40" w:after="40"/>
        <w:outlineLvl w:val="2"/>
      </w:pPr>
      <w:r w:rsidRPr="00FD6067">
        <w:rPr>
          <w:lang w:val="fr-FR"/>
        </w:rPr>
        <w:tab/>
      </w:r>
      <w:bookmarkStart w:id="1407" w:name="_Toc378147673"/>
      <w:bookmarkStart w:id="1408" w:name="_Toc378151570"/>
      <w:bookmarkStart w:id="1409" w:name="_Toc379797400"/>
      <w:bookmarkStart w:id="1410" w:name="_Toc380513432"/>
      <w:bookmarkStart w:id="1411" w:name="_Toc380655482"/>
      <w:bookmarkStart w:id="1412" w:name="_Toc383683780"/>
      <w: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574CFF">
        <w:trPr>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61EB6" w:rsidTr="00574CFF">
        <w:trPr>
          <w:tblHeader/>
        </w:trPr>
        <w:tc>
          <w:tcPr>
            <w:tcW w:w="3367" w:type="dxa"/>
            <w:tcBorders>
              <w:top w:val="nil"/>
              <w:left w:val="nil"/>
              <w:bottom w:val="dashSmallGap" w:sz="4" w:space="0" w:color="BFBFBF" w:themeColor="background1" w:themeShade="BF"/>
              <w:right w:val="nil"/>
            </w:tcBorders>
          </w:tcPr>
          <w:p w:rsidR="00861EB6" w:rsidRPr="00FD6067" w:rsidRDefault="00861EB6" w:rsidP="00574CFF">
            <w:pPr>
              <w:pStyle w:val="ProductList-Offering2"/>
              <w:rPr>
                <w:lang w:val="fr-FR"/>
              </w:rPr>
            </w:pPr>
            <w:bookmarkStart w:id="1413" w:name="_Toc379797401"/>
            <w:bookmarkStart w:id="1414" w:name="_Toc380513433"/>
            <w:bookmarkStart w:id="1415" w:name="_Toc380655483"/>
            <w:bookmarkStart w:id="1416" w:name="_Toc383683781"/>
            <w:r w:rsidRPr="00FD6067">
              <w:rPr>
                <w:lang w:val="fr-FR"/>
              </w:rPr>
              <w:t>Abonnement mensuel avec suivi des ressources par consommateur Bing Maps</w:t>
            </w:r>
            <w:bookmarkEnd w:id="1413"/>
            <w:bookmarkEnd w:id="1414"/>
            <w:bookmarkEnd w:id="1415"/>
            <w:bookmarkEnd w:id="1416"/>
            <w:r>
              <w:fldChar w:fldCharType="begin"/>
            </w:r>
            <w:r w:rsidRPr="00FD6067">
              <w:rPr>
                <w:lang w:val="fr-FR"/>
              </w:rP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rsidR="00861EB6" w:rsidRDefault="00861EB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61EB6" w:rsidRDefault="00861EB6" w:rsidP="008F2449">
            <w:pPr>
              <w:pStyle w:val="ProductList-OfferingBody"/>
              <w:ind w:left="-113"/>
              <w:jc w:val="center"/>
            </w:pPr>
          </w:p>
        </w:tc>
        <w:tc>
          <w:tcPr>
            <w:tcW w:w="739" w:type="dxa"/>
            <w:shd w:val="clear" w:color="auto" w:fill="70AD47" w:themeFill="accent6"/>
            <w:vAlign w:val="center"/>
          </w:tcPr>
          <w:p w:rsidR="00861EB6" w:rsidRPr="00861EB6" w:rsidRDefault="00861EB6" w:rsidP="008F2449">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61EB6" w:rsidRDefault="00861EB6" w:rsidP="008F2449">
            <w:pPr>
              <w:pStyle w:val="ProductList-OfferingBody"/>
              <w:ind w:left="-113"/>
              <w:jc w:val="center"/>
            </w:pPr>
          </w:p>
        </w:tc>
        <w:tc>
          <w:tcPr>
            <w:tcW w:w="739" w:type="dxa"/>
            <w:shd w:val="clear" w:color="auto" w:fill="BFBFBF" w:themeFill="background1" w:themeFillShade="BF"/>
            <w:vAlign w:val="center"/>
          </w:tcPr>
          <w:p w:rsidR="00861EB6" w:rsidRDefault="00861EB6" w:rsidP="008F2449">
            <w:pPr>
              <w:pStyle w:val="ProductList-OfferingBody"/>
              <w:ind w:left="-113"/>
              <w:jc w:val="center"/>
            </w:pPr>
          </w:p>
        </w:tc>
        <w:tc>
          <w:tcPr>
            <w:tcW w:w="738" w:type="dxa"/>
            <w:shd w:val="clear" w:color="auto" w:fill="70AD47" w:themeFill="accent6"/>
            <w:vAlign w:val="center"/>
          </w:tcPr>
          <w:p w:rsidR="00861EB6" w:rsidRDefault="00861EB6" w:rsidP="008F2449">
            <w:pPr>
              <w:pStyle w:val="ProductList-OfferingBody"/>
              <w:ind w:left="-113"/>
              <w:jc w:val="center"/>
            </w:pPr>
          </w:p>
        </w:tc>
        <w:tc>
          <w:tcPr>
            <w:tcW w:w="739" w:type="dxa"/>
            <w:shd w:val="clear" w:color="auto" w:fill="70AD47" w:themeFill="accent6"/>
            <w:vAlign w:val="center"/>
          </w:tcPr>
          <w:p w:rsidR="00861EB6" w:rsidRPr="00F732CB" w:rsidRDefault="00861EB6" w:rsidP="008F2449">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61EB6" w:rsidRPr="00861EB6" w:rsidRDefault="00861EB6" w:rsidP="008F2449">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61EB6" w:rsidRDefault="00861EB6" w:rsidP="008F2449">
            <w:pPr>
              <w:pStyle w:val="ProductList-OfferingBody"/>
              <w:ind w:left="-113"/>
              <w:jc w:val="center"/>
            </w:pPr>
          </w:p>
        </w:tc>
        <w:tc>
          <w:tcPr>
            <w:tcW w:w="739" w:type="dxa"/>
            <w:shd w:val="clear" w:color="auto" w:fill="70AD47" w:themeFill="accent6"/>
            <w:vAlign w:val="center"/>
          </w:tcPr>
          <w:p w:rsidR="00861EB6" w:rsidRDefault="00861EB6"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17" w:name="_Toc379797402"/>
            <w:bookmarkStart w:id="1418" w:name="_Toc380513434"/>
            <w:bookmarkStart w:id="1419" w:name="_Toc380655484"/>
            <w:bookmarkStart w:id="1420" w:name="_Toc383683782"/>
            <w:r w:rsidRPr="00FD6067">
              <w:rPr>
                <w:lang w:val="fr-FR"/>
              </w:rPr>
              <w:t>Abonnement mensuel avec redevance Entreprise pour Bing Maps</w:t>
            </w:r>
            <w:bookmarkEnd w:id="1417"/>
            <w:bookmarkEnd w:id="1418"/>
            <w:bookmarkEnd w:id="1419"/>
            <w:bookmarkEnd w:id="1420"/>
            <w:r>
              <w:fldChar w:fldCharType="begin"/>
            </w:r>
            <w:r w:rsidRPr="00FD6067">
              <w:rPr>
                <w:lang w:val="fr-FR"/>
              </w:rP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F2449">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Default="00F732CB" w:rsidP="008F2449">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21" w:name="_Toc383683783"/>
            <w:bookmarkStart w:id="1422" w:name="_Toc379797403"/>
            <w:bookmarkStart w:id="1423" w:name="_Toc380513435"/>
            <w:bookmarkStart w:id="1424" w:name="_Toc380655485"/>
            <w:r w:rsidRPr="00FD6067">
              <w:rPr>
                <w:lang w:val="fr-FR"/>
              </w:rPr>
              <w:t>Abonnement mensuel pour utilisation de 100 000 transactions sur le site Web interne Bing</w:t>
            </w:r>
            <w:r w:rsidR="005711EC" w:rsidRPr="00FD6067">
              <w:rPr>
                <w:lang w:val="fr-FR"/>
              </w:rPr>
              <w:t> </w:t>
            </w:r>
            <w:r w:rsidRPr="00FD6067">
              <w:rPr>
                <w:lang w:val="fr-FR"/>
              </w:rPr>
              <w:t>Maps</w:t>
            </w:r>
            <w:bookmarkEnd w:id="1421"/>
            <w:r>
              <w:fldChar w:fldCharType="begin"/>
            </w:r>
            <w:r w:rsidRPr="00FD6067">
              <w:rPr>
                <w:lang w:val="fr-FR"/>
              </w:rPr>
              <w:instrText>XE "Site Web interne Bing Maps"</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F2449">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Pr="00861EB6"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25" w:name="_Toc383683784"/>
            <w:bookmarkStart w:id="1426" w:name="_Toc379797404"/>
            <w:bookmarkStart w:id="1427" w:name="_Toc380513436"/>
            <w:bookmarkStart w:id="1428" w:name="_Toc380655486"/>
            <w:r w:rsidRPr="00FD6067">
              <w:rPr>
                <w:lang w:val="fr-FR"/>
              </w:rPr>
              <w:t>Abonnement mensuel pour utilisation de 250 000 transactions (et plus) sur le site Web interne Bing Maps</w:t>
            </w:r>
            <w:bookmarkEnd w:id="1425"/>
            <w:r>
              <w:fldChar w:fldCharType="begin"/>
            </w:r>
            <w:r w:rsidRPr="00FD6067">
              <w:rPr>
                <w:lang w:val="fr-FR"/>
              </w:rPr>
              <w:instrText>XE "Site Web interne Bing Maps"</w:instrText>
            </w:r>
            <w:r>
              <w:fldChar w:fldCharType="end"/>
            </w:r>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F2449">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29" w:name="_Toc379797405"/>
            <w:bookmarkStart w:id="1430" w:name="_Toc380513437"/>
            <w:bookmarkStart w:id="1431" w:name="_Toc380655487"/>
            <w:bookmarkStart w:id="1432" w:name="_Toc383683785"/>
            <w:r w:rsidRPr="00FD6067">
              <w:rPr>
                <w:lang w:val="fr-FR"/>
              </w:rPr>
              <w:t>Abonnement mensuel par utilisateur connu Bing</w:t>
            </w:r>
            <w:r w:rsidR="005711EC" w:rsidRPr="00FD6067">
              <w:rPr>
                <w:lang w:val="fr-FR"/>
              </w:rPr>
              <w:t> </w:t>
            </w:r>
            <w:r w:rsidRPr="00FD6067">
              <w:rPr>
                <w:lang w:val="fr-FR"/>
              </w:rPr>
              <w:t>Maps</w:t>
            </w:r>
            <w:bookmarkEnd w:id="1429"/>
            <w:bookmarkEnd w:id="1430"/>
            <w:bookmarkEnd w:id="1431"/>
            <w:bookmarkEnd w:id="1432"/>
            <w:r>
              <w:fldChar w:fldCharType="begin"/>
            </w:r>
            <w:r w:rsidRPr="00FD6067">
              <w:rPr>
                <w:lang w:val="fr-FR"/>
              </w:rP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F2449">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Pr="00861EB6"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33" w:name="_Toc379797406"/>
            <w:bookmarkStart w:id="1434" w:name="_Toc380513438"/>
            <w:bookmarkStart w:id="1435" w:name="_Toc380655488"/>
            <w:bookmarkStart w:id="1436" w:name="_Toc383683786"/>
            <w:r w:rsidRPr="00FD6067">
              <w:rPr>
                <w:lang w:val="fr-FR"/>
              </w:rPr>
              <w:t>Abonnement mensuel pour 5 000 utilisateurs connus Bing Maps</w:t>
            </w:r>
            <w:bookmarkEnd w:id="1433"/>
            <w:bookmarkEnd w:id="1434"/>
            <w:bookmarkEnd w:id="1435"/>
            <w:bookmarkEnd w:id="1436"/>
            <w:r>
              <w:fldChar w:fldCharType="begin"/>
            </w:r>
            <w:r w:rsidRPr="00FD6067">
              <w:rPr>
                <w:lang w:val="fr-FR"/>
              </w:rP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37" w:name="_Toc379797407"/>
            <w:bookmarkStart w:id="1438" w:name="_Toc380513439"/>
            <w:bookmarkStart w:id="1439" w:name="_Toc380655489"/>
            <w:bookmarkStart w:id="1440" w:name="_Toc383683787"/>
            <w:r w:rsidRPr="00FD6067">
              <w:rPr>
                <w:lang w:val="fr-FR"/>
              </w:rPr>
              <w:t>Abonnement mensuel par utilisateur connu Bing</w:t>
            </w:r>
            <w:r w:rsidR="005711EC" w:rsidRPr="00FD6067">
              <w:rPr>
                <w:lang w:val="fr-FR"/>
              </w:rPr>
              <w:t> </w:t>
            </w:r>
            <w:r w:rsidRPr="00FD6067">
              <w:rPr>
                <w:lang w:val="fr-FR"/>
              </w:rPr>
              <w:t>Maps Light</w:t>
            </w:r>
            <w:bookmarkEnd w:id="1437"/>
            <w:bookmarkEnd w:id="1438"/>
            <w:bookmarkEnd w:id="1439"/>
            <w:bookmarkEnd w:id="1440"/>
            <w:r>
              <w:fldChar w:fldCharType="begin"/>
            </w:r>
            <w:r w:rsidRPr="00FD6067">
              <w:rPr>
                <w:lang w:val="fr-FR"/>
              </w:rP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Pr="00861EB6"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41" w:name="_Toc379797408"/>
            <w:bookmarkStart w:id="1442" w:name="_Toc380513440"/>
            <w:bookmarkStart w:id="1443" w:name="_Toc380655490"/>
            <w:bookmarkStart w:id="1444" w:name="_Toc383683788"/>
            <w:r w:rsidRPr="00FD6067">
              <w:rPr>
                <w:lang w:val="fr-FR"/>
              </w:rPr>
              <w:t>Abonnement mensuel pour 5 000 utilisateurs connus Bing Maps Light</w:t>
            </w:r>
            <w:bookmarkEnd w:id="1441"/>
            <w:bookmarkEnd w:id="1442"/>
            <w:bookmarkEnd w:id="1443"/>
            <w:bookmarkEnd w:id="1444"/>
            <w:r>
              <w:fldChar w:fldCharType="begin"/>
            </w:r>
            <w:r w:rsidRPr="00FD6067">
              <w:rPr>
                <w:lang w:val="fr-FR"/>
              </w:rP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45" w:name="_Toc383683789"/>
            <w:bookmarkStart w:id="1446" w:name="_Toc379797409"/>
            <w:bookmarkStart w:id="1447" w:name="_Toc380513441"/>
            <w:bookmarkStart w:id="1448" w:name="_Toc380655491"/>
            <w:r w:rsidRPr="00FD6067">
              <w:rPr>
                <w:lang w:val="fr-FR"/>
              </w:rPr>
              <w:t>Abonnement mensuel de gestion des ressources mobiles avec acheminement par ressource Bing Maps en Europe</w:t>
            </w:r>
            <w:bookmarkEnd w:id="1445"/>
            <w:r>
              <w:fldChar w:fldCharType="begin"/>
            </w:r>
            <w:r w:rsidRPr="00FD6067">
              <w:rPr>
                <w:lang w:val="fr-FR"/>
              </w:rPr>
              <w:instrText>XE "Gestion des ressources mobiles Bing Maps en Europe"</w:instrText>
            </w:r>
            <w:r>
              <w:fldChar w:fldCharType="end"/>
            </w:r>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Pr="00861EB6"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F732CB"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32CB" w:rsidRPr="00FD6067" w:rsidRDefault="00F732CB" w:rsidP="00574CFF">
            <w:pPr>
              <w:pStyle w:val="ProductList-Offering2"/>
              <w:rPr>
                <w:lang w:val="fr-FR"/>
              </w:rPr>
            </w:pPr>
            <w:bookmarkStart w:id="1449" w:name="_Toc383683790"/>
            <w:bookmarkStart w:id="1450" w:name="_Toc379797410"/>
            <w:bookmarkStart w:id="1451" w:name="_Toc380513442"/>
            <w:bookmarkStart w:id="1452" w:name="_Toc380655492"/>
            <w:r w:rsidRPr="00FD6067">
              <w:rPr>
                <w:lang w:val="fr-FR"/>
              </w:rPr>
              <w:t>Abonnement mensuel de gestion des ressources mobiles sans acheminement par ressource Bing Maps en Europe</w:t>
            </w:r>
            <w:bookmarkEnd w:id="1449"/>
            <w:r>
              <w:fldChar w:fldCharType="begin"/>
            </w:r>
            <w:r w:rsidRPr="00FD6067">
              <w:rPr>
                <w:lang w:val="fr-FR"/>
              </w:rPr>
              <w:instrText>XE "Gestion des ressources mobiles Bing Maps en Europe"</w:instrText>
            </w:r>
            <w:r>
              <w:fldChar w:fldCharType="end"/>
            </w:r>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732CB" w:rsidRDefault="00F732C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9" w:type="dxa"/>
            <w:shd w:val="clear" w:color="auto" w:fill="BFBFBF" w:themeFill="background1" w:themeFillShade="BF"/>
            <w:vAlign w:val="center"/>
          </w:tcPr>
          <w:p w:rsidR="00F732CB" w:rsidRDefault="00F732CB" w:rsidP="008F2449">
            <w:pPr>
              <w:pStyle w:val="ProductList-OfferingBody"/>
              <w:ind w:left="-113"/>
              <w:jc w:val="center"/>
            </w:pPr>
          </w:p>
        </w:tc>
        <w:tc>
          <w:tcPr>
            <w:tcW w:w="738"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Pr="00F732CB" w:rsidRDefault="00F732CB"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F732CB" w:rsidRDefault="00F732CB" w:rsidP="008F2449">
            <w:pPr>
              <w:pStyle w:val="ProductList-OfferingBody"/>
              <w:ind w:left="-113"/>
              <w:jc w:val="center"/>
            </w:pPr>
          </w:p>
        </w:tc>
        <w:tc>
          <w:tcPr>
            <w:tcW w:w="739" w:type="dxa"/>
            <w:shd w:val="clear" w:color="auto" w:fill="70AD47" w:themeFill="accent6"/>
            <w:vAlign w:val="center"/>
          </w:tcPr>
          <w:p w:rsidR="00F732CB" w:rsidRDefault="00F732CB" w:rsidP="00861EB6">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E03E6C"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03E6C" w:rsidRPr="00FD6067" w:rsidRDefault="00E03E6C" w:rsidP="00574CFF">
            <w:pPr>
              <w:pStyle w:val="ProductList-Offering2"/>
              <w:rPr>
                <w:lang w:val="fr-FR"/>
              </w:rPr>
            </w:pPr>
            <w:bookmarkStart w:id="1453" w:name="_Toc383683791"/>
            <w:bookmarkStart w:id="1454" w:name="_Toc379797411"/>
            <w:bookmarkStart w:id="1455" w:name="_Toc380513443"/>
            <w:bookmarkStart w:id="1456" w:name="_Toc380655493"/>
            <w:r w:rsidRPr="00FD6067">
              <w:rPr>
                <w:lang w:val="fr-FR"/>
              </w:rPr>
              <w:t>Abonnement mensuel de gestion des ressources mobiles avec acheminement par ressource Bing Maps en Amérique du Nord</w:t>
            </w:r>
            <w:bookmarkEnd w:id="1453"/>
            <w:r>
              <w:fldChar w:fldCharType="begin"/>
            </w:r>
            <w:r w:rsidRPr="00FD6067">
              <w:rPr>
                <w:lang w:val="fr-FR"/>
              </w:rPr>
              <w:instrText>XE "Gestion des ressources mobiles Bing Maps en Amérique du Nord"</w:instrText>
            </w:r>
            <w:r>
              <w:fldChar w:fldCharType="end"/>
            </w:r>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3E6C" w:rsidRDefault="00E03E6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8"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Pr="00F732CB" w:rsidRDefault="00E03E6C"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E03E6C" w:rsidRPr="00861EB6" w:rsidRDefault="00E03E6C" w:rsidP="00006D84">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E03E6C"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03E6C" w:rsidRPr="00FD6067" w:rsidRDefault="00E03E6C" w:rsidP="00574CFF">
            <w:pPr>
              <w:pStyle w:val="ProductList-Offering2"/>
              <w:rPr>
                <w:lang w:val="fr-FR"/>
              </w:rPr>
            </w:pPr>
            <w:bookmarkStart w:id="1457" w:name="_Toc383683792"/>
            <w:bookmarkStart w:id="1458" w:name="_Toc379797412"/>
            <w:bookmarkStart w:id="1459" w:name="_Toc380513444"/>
            <w:bookmarkStart w:id="1460" w:name="_Toc380655494"/>
            <w:r w:rsidRPr="00FD6067">
              <w:rPr>
                <w:lang w:val="fr-FR"/>
              </w:rPr>
              <w:t>Abonnement mensuel de gestion des ressources mobiles sans acheminement par ressource Bing Maps en Amérique du Nord</w:t>
            </w:r>
            <w:bookmarkEnd w:id="1457"/>
            <w:r>
              <w:fldChar w:fldCharType="begin"/>
            </w:r>
            <w:r w:rsidRPr="00FD6067">
              <w:rPr>
                <w:lang w:val="fr-FR"/>
              </w:rPr>
              <w:instrText>XE "Gestion des ressources mobiles Bing Maps en Amérique du Nord"</w:instrText>
            </w:r>
            <w:r>
              <w:fldChar w:fldCharType="end"/>
            </w:r>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3E6C" w:rsidRDefault="00E03E6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8"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Pr="00F732CB" w:rsidRDefault="00E03E6C"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E03E6C"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03E6C" w:rsidRPr="00FD6067" w:rsidRDefault="00E03E6C" w:rsidP="00574CFF">
            <w:pPr>
              <w:pStyle w:val="ProductList-Offering2"/>
              <w:rPr>
                <w:lang w:val="fr-FR"/>
              </w:rPr>
            </w:pPr>
            <w:bookmarkStart w:id="1461" w:name="_Toc379797413"/>
            <w:bookmarkStart w:id="1462" w:name="_Toc380513445"/>
            <w:bookmarkStart w:id="1463" w:name="_Toc380655495"/>
            <w:bookmarkStart w:id="1464" w:name="_Toc383683793"/>
            <w:r w:rsidRPr="00FD6067">
              <w:rPr>
                <w:lang w:val="fr-FR"/>
              </w:rPr>
              <w:t>Abonnement mensuel avec redevance pour la plate-forme de gestion des ressources mobiles Bing Maps</w:t>
            </w:r>
            <w:bookmarkEnd w:id="1461"/>
            <w:bookmarkEnd w:id="1462"/>
            <w:bookmarkEnd w:id="1463"/>
            <w:bookmarkEnd w:id="1464"/>
            <w:r>
              <w:fldChar w:fldCharType="begin"/>
            </w:r>
            <w:r w:rsidRPr="00FD6067">
              <w:rPr>
                <w:lang w:val="fr-FR"/>
              </w:rP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3E6C" w:rsidRDefault="00E03E6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8"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Pr="00F732CB" w:rsidRDefault="00E03E6C"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E03E6C" w:rsidRPr="00861EB6" w:rsidRDefault="00E03E6C" w:rsidP="00006D84">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E03E6C" w:rsidTr="00574CFF">
        <w:trPr>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03E6C" w:rsidRPr="00FD6067" w:rsidRDefault="00E03E6C" w:rsidP="00574CFF">
            <w:pPr>
              <w:pStyle w:val="ProductList-Offering2"/>
              <w:rPr>
                <w:lang w:val="fr-FR"/>
              </w:rPr>
            </w:pPr>
            <w:bookmarkStart w:id="1465" w:name="_Toc379797414"/>
            <w:bookmarkStart w:id="1466" w:name="_Toc380513446"/>
            <w:bookmarkStart w:id="1467" w:name="_Toc380655496"/>
            <w:bookmarkStart w:id="1468" w:name="_Toc383683794"/>
            <w:r w:rsidRPr="00FD6067">
              <w:rPr>
                <w:lang w:val="fr-FR"/>
              </w:rPr>
              <w:t>Abonnement mensuel pour utilisation de 100 000 transactions sur le site Web public Bing Maps</w:t>
            </w:r>
            <w:bookmarkEnd w:id="1465"/>
            <w:bookmarkEnd w:id="1466"/>
            <w:bookmarkEnd w:id="1467"/>
            <w:bookmarkEnd w:id="1468"/>
            <w:r>
              <w:fldChar w:fldCharType="begin"/>
            </w:r>
            <w:r w:rsidRPr="00FD6067">
              <w:rPr>
                <w:lang w:val="fr-FR"/>
              </w:rP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03E6C" w:rsidRDefault="00E03E6C"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8"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Pr="00F732CB" w:rsidRDefault="00E03E6C"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970EAD" w:rsidTr="009D0A25">
        <w:trPr>
          <w:tblHeader/>
        </w:trPr>
        <w:tc>
          <w:tcPr>
            <w:tcW w:w="3367" w:type="dxa"/>
            <w:tcBorders>
              <w:bottom w:val="nil"/>
            </w:tcBorders>
            <w:shd w:val="clear" w:color="auto" w:fill="00188F"/>
          </w:tcPr>
          <w:p w:rsidR="00970EAD" w:rsidRPr="00EE0836" w:rsidRDefault="00970EAD" w:rsidP="00970EAD">
            <w:pPr>
              <w:pStyle w:val="ProductList-OfferingBody"/>
              <w:keepNext/>
              <w:keepLines/>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970EAD" w:rsidRPr="00EE0836" w:rsidRDefault="00970EAD" w:rsidP="00970EAD">
            <w:pPr>
              <w:pStyle w:val="ProductList-OfferingBody"/>
              <w:keepNext/>
              <w:keepLines/>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970EAD" w:rsidRPr="002A0C74" w:rsidRDefault="00970EAD" w:rsidP="00970EAD">
            <w:pPr>
              <w:pStyle w:val="ProductList-OfferingBody"/>
              <w:keepNext/>
              <w:keepLines/>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970EAD" w:rsidRPr="00520031" w:rsidRDefault="00970EAD" w:rsidP="00970EAD">
            <w:pPr>
              <w:pStyle w:val="ProductList-OfferingBody"/>
              <w:keepNext/>
              <w:keepLines/>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970EAD" w:rsidRPr="00520031" w:rsidRDefault="00970EAD" w:rsidP="00970EAD">
            <w:pPr>
              <w:pStyle w:val="ProductList-OfferingBody"/>
              <w:keepNext/>
              <w:keepLines/>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970EAD" w:rsidRPr="00520031" w:rsidRDefault="00970EAD" w:rsidP="00970EAD">
            <w:pPr>
              <w:pStyle w:val="ProductList-OfferingBody"/>
              <w:keepNext/>
              <w:keepLines/>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03E6C" w:rsidTr="00574CFF">
        <w:trPr>
          <w:tblHeader/>
        </w:trPr>
        <w:tc>
          <w:tcPr>
            <w:tcW w:w="3367" w:type="dxa"/>
            <w:tcBorders>
              <w:top w:val="dashSmallGap" w:sz="4" w:space="0" w:color="BFBFBF" w:themeColor="background1" w:themeShade="BF"/>
              <w:left w:val="nil"/>
              <w:bottom w:val="nil"/>
              <w:right w:val="nil"/>
            </w:tcBorders>
          </w:tcPr>
          <w:p w:rsidR="00E03E6C" w:rsidRPr="00FD6067" w:rsidRDefault="00E03E6C" w:rsidP="00574CFF">
            <w:pPr>
              <w:pStyle w:val="ProductList-Offering2"/>
              <w:rPr>
                <w:lang w:val="fr-FR"/>
              </w:rPr>
            </w:pPr>
            <w:bookmarkStart w:id="1469" w:name="_Toc379797415"/>
            <w:bookmarkStart w:id="1470" w:name="_Toc380513447"/>
            <w:bookmarkStart w:id="1471" w:name="_Toc380655497"/>
            <w:bookmarkStart w:id="1472" w:name="_Toc383683795"/>
            <w:r w:rsidRPr="00FD6067">
              <w:rPr>
                <w:lang w:val="fr-FR"/>
              </w:rPr>
              <w:t>Abonnement mensuel pour utilisation de 420 000 transactions (et plus) sur le site Web public Bing Maps</w:t>
            </w:r>
            <w:bookmarkEnd w:id="1469"/>
            <w:bookmarkEnd w:id="1470"/>
            <w:bookmarkEnd w:id="1471"/>
            <w:bookmarkEnd w:id="1472"/>
            <w:r>
              <w:fldChar w:fldCharType="begin"/>
            </w:r>
            <w:r w:rsidRPr="00FD6067">
              <w:rPr>
                <w:lang w:val="fr-FR"/>
              </w:rP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E03E6C" w:rsidRDefault="00E03E6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9" w:type="dxa"/>
            <w:shd w:val="clear" w:color="auto" w:fill="BFBFBF" w:themeFill="background1" w:themeFillShade="BF"/>
            <w:vAlign w:val="center"/>
          </w:tcPr>
          <w:p w:rsidR="00E03E6C" w:rsidRDefault="00E03E6C" w:rsidP="008F2449">
            <w:pPr>
              <w:pStyle w:val="ProductList-OfferingBody"/>
              <w:ind w:left="-113"/>
              <w:jc w:val="center"/>
            </w:pPr>
          </w:p>
        </w:tc>
        <w:tc>
          <w:tcPr>
            <w:tcW w:w="738"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Pr="00F732CB" w:rsidRDefault="00E03E6C" w:rsidP="00006D84">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E03E6C" w:rsidRPr="00861EB6" w:rsidRDefault="00E03E6C" w:rsidP="00006D84">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E03E6C" w:rsidRDefault="00E03E6C" w:rsidP="008F2449">
            <w:pPr>
              <w:pStyle w:val="ProductList-OfferingBody"/>
              <w:ind w:left="-113"/>
              <w:jc w:val="center"/>
            </w:pPr>
          </w:p>
        </w:tc>
        <w:tc>
          <w:tcPr>
            <w:tcW w:w="739" w:type="dxa"/>
            <w:shd w:val="clear" w:color="auto" w:fill="70AD47" w:themeFill="accent6"/>
            <w:vAlign w:val="center"/>
          </w:tcPr>
          <w:p w:rsidR="00E03E6C" w:rsidRDefault="00E03E6C"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2472D" w:rsidRPr="00FD6067" w:rsidRDefault="00C2472D" w:rsidP="00C2472D">
      <w:pPr>
        <w:pStyle w:val="ProductList-Body"/>
        <w:rPr>
          <w:lang w:val="fr-FR"/>
        </w:rPr>
      </w:pPr>
      <w:r w:rsidRPr="00FD6067">
        <w:rPr>
          <w:lang w:val="fr-FR"/>
        </w:rPr>
        <w:t>Chaque SL Module Complémentaire d’utilisation du site Web public ou interne Bing Maps</w:t>
      </w:r>
      <w:r>
        <w:fldChar w:fldCharType="begin"/>
      </w:r>
      <w:r w:rsidRPr="00FD6067">
        <w:rPr>
          <w:lang w:val="fr-FR"/>
        </w:rPr>
        <w:instrText>XE "Site Web interne Bing Maps"</w:instrText>
      </w:r>
      <w:r>
        <w:fldChar w:fldCharType="end"/>
      </w:r>
      <w:r w:rsidRPr="00FD6067">
        <w:rPr>
          <w:lang w:val="fr-FR"/>
        </w:rPr>
        <w:t xml:space="preserve"> consiste en un nombre variable de Transactions Facturables (définies ci-après).</w:t>
      </w:r>
      <w:r w:rsidR="003154F5" w:rsidRPr="00FD6067">
        <w:rPr>
          <w:lang w:val="fr-FR"/>
        </w:rPr>
        <w:t xml:space="preserve"> </w:t>
      </w:r>
      <w:r w:rsidRPr="00FD6067">
        <w:rPr>
          <w:lang w:val="fr-FR"/>
        </w:rPr>
        <w:t xml:space="preserve">« Transactions Facturables » désigne (cf. les Conditions d’Utilisation des kits de développement logiciel (SDK) Bing Maps Platform ou des API Microsoft Bing Maps Platform pour connaître la 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 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 dispositions des Conditions d’Utilisation des SDK. </w:t>
      </w:r>
    </w:p>
    <w:p w:rsidR="00C2472D" w:rsidRPr="00FD6067" w:rsidRDefault="00C2472D" w:rsidP="00C2472D">
      <w:pPr>
        <w:pStyle w:val="ProductList-Body"/>
        <w:rPr>
          <w:sz w:val="16"/>
          <w:szCs w:val="16"/>
          <w:lang w:val="fr-FR"/>
        </w:rPr>
      </w:pPr>
    </w:p>
    <w:p w:rsidR="00C2472D" w:rsidRPr="00FD6067" w:rsidRDefault="00C2472D" w:rsidP="00C2472D">
      <w:pPr>
        <w:pStyle w:val="ProductList-Body"/>
        <w:rPr>
          <w:lang w:val="fr-FR"/>
        </w:rPr>
      </w:pPr>
      <w:r w:rsidRPr="00FD6067">
        <w:rPr>
          <w:lang w:val="fr-FR"/>
        </w:rPr>
        <w:t>Les clients peuvent acheter plusieurs SL Module Complémentaire d’utilisation du site Web public ou interne Bing Maps</w:t>
      </w:r>
      <w:r>
        <w:fldChar w:fldCharType="begin"/>
      </w:r>
      <w:r w:rsidRPr="00FD6067">
        <w:rPr>
          <w:lang w:val="fr-FR"/>
        </w:rPr>
        <w:instrText>XE "Site Web interne Bing Maps"</w:instrText>
      </w:r>
      <w:r>
        <w:fldChar w:fldCharType="end"/>
      </w:r>
      <w:r w:rsidRPr="00FD6067">
        <w:rPr>
          <w:lang w:val="fr-FR"/>
        </w:rPr>
        <w:t xml:space="preserve"> afin de pouvoir effectuer plusieurs Transactions Facturables par mois. La SL Module Complémentaire Platinum Bing Maps ne peut quant à elle être achetée qu’une fois.</w:t>
      </w:r>
      <w:r w:rsidR="001F2DCC">
        <w:rPr>
          <w:lang w:val="fr-FR"/>
        </w:rPr>
        <w:t xml:space="preserve"> </w:t>
      </w:r>
      <w:r w:rsidRPr="00FD6067">
        <w:rPr>
          <w:lang w:val="fr-FR"/>
        </w:rPr>
        <w:t>Les Transactions Facturables inutilisées seront reconduites d’un mois sur l’autre jusqu’à la date d’expiration de l’accord de mise en œuvre.</w:t>
      </w:r>
      <w:r w:rsidR="003154F5" w:rsidRPr="00FD6067">
        <w:rPr>
          <w:lang w:val="fr-FR"/>
        </w:rPr>
        <w:t xml:space="preserve"> </w:t>
      </w:r>
      <w:r w:rsidRPr="00FD6067">
        <w:rPr>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w:t>
      </w:r>
      <w:r w:rsidR="001F2DCC">
        <w:rPr>
          <w:lang w:val="fr-FR"/>
        </w:rPr>
        <w:t xml:space="preserve"> leur accord de mise en œuvre. </w:t>
      </w:r>
      <w:r w:rsidRPr="00FD6067">
        <w:rPr>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C2472D" w:rsidRPr="00FD6067" w:rsidRDefault="00C2472D" w:rsidP="00C2472D">
      <w:pPr>
        <w:pStyle w:val="ProductList-Body"/>
        <w:rPr>
          <w:sz w:val="16"/>
          <w:szCs w:val="16"/>
          <w:lang w:val="fr-FR"/>
        </w:rPr>
      </w:pPr>
    </w:p>
    <w:p w:rsidR="00C2472D" w:rsidRPr="00FD6067" w:rsidRDefault="00C2472D" w:rsidP="00C2472D">
      <w:pPr>
        <w:pStyle w:val="ProductList-Body"/>
        <w:rPr>
          <w:b/>
          <w:lang w:val="fr-FR"/>
        </w:rPr>
      </w:pPr>
      <w:r w:rsidRPr="00FD6067">
        <w:rPr>
          <w:b/>
          <w:color w:val="00188F"/>
          <w:lang w:val="fr-FR"/>
        </w:rPr>
        <w:t>SL Module Complémentaire Platinum Bing Maps</w:t>
      </w:r>
    </w:p>
    <w:p w:rsidR="00C2472D" w:rsidRPr="00FD6067" w:rsidRDefault="00C2472D" w:rsidP="00C2472D">
      <w:pPr>
        <w:pStyle w:val="ProductList-Body"/>
        <w:rPr>
          <w:lang w:val="fr-FR"/>
        </w:rPr>
      </w:pPr>
      <w:r w:rsidRPr="00FD6067">
        <w:rPr>
          <w:lang w:val="fr-FR"/>
        </w:rPr>
        <w:t>La SL Module Complémentaire Platinum Bing Maps est limitée à 400 millions de Transactions Facturables par an.</w:t>
      </w:r>
      <w:r w:rsidR="003154F5" w:rsidRPr="00FD6067">
        <w:rPr>
          <w:lang w:val="fr-FR"/>
        </w:rPr>
        <w:t xml:space="preserve"> </w:t>
      </w:r>
      <w:r w:rsidRPr="00FD6067">
        <w:rPr>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d’utilisation du site Web public ou interne Bing Maps</w:t>
      </w:r>
      <w:r>
        <w:fldChar w:fldCharType="begin"/>
      </w:r>
      <w:r w:rsidRPr="00FD6067">
        <w:rPr>
          <w:lang w:val="fr-FR"/>
        </w:rPr>
        <w:instrText>XE "Site Web interne Bing Maps"</w:instrText>
      </w:r>
      <w:r>
        <w:fldChar w:fldCharType="end"/>
      </w:r>
      <w:r w:rsidRPr="00FD6067">
        <w:rPr>
          <w:lang w:val="fr-FR"/>
        </w:rPr>
        <w:t xml:space="preserv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C2472D" w:rsidRPr="00FD6067" w:rsidRDefault="00C2472D" w:rsidP="00C2472D">
      <w:pPr>
        <w:pStyle w:val="ProductList-Body"/>
        <w:rPr>
          <w:sz w:val="16"/>
          <w:szCs w:val="16"/>
          <w:lang w:val="fr-FR"/>
        </w:rPr>
      </w:pPr>
    </w:p>
    <w:p w:rsidR="00C2472D" w:rsidRPr="00FD6067" w:rsidRDefault="00C2472D" w:rsidP="00C2472D">
      <w:pPr>
        <w:pStyle w:val="ProductList-Body"/>
        <w:rPr>
          <w:b/>
          <w:lang w:val="fr-FR"/>
        </w:rPr>
      </w:pPr>
      <w:r w:rsidRPr="00FD6067">
        <w:rPr>
          <w:b/>
          <w:color w:val="00188F"/>
          <w:lang w:val="fr-FR"/>
        </w:rPr>
        <w:t>Support Client Bing Maps</w:t>
      </w:r>
    </w:p>
    <w:p w:rsidR="00C2472D" w:rsidRPr="00FD6067" w:rsidRDefault="00C2472D" w:rsidP="00C2472D">
      <w:pPr>
        <w:pStyle w:val="ProductList-Body"/>
        <w:rPr>
          <w:lang w:val="fr-FR"/>
        </w:rPr>
      </w:pPr>
      <w:r w:rsidRPr="00FD6067">
        <w:rPr>
          <w:lang w:val="fr-FR"/>
        </w:rPr>
        <w:t xml:space="preserve">Le Support Client couvre tous les clients achetant Bing Maps. Plus d’informations sont disponibles sur la page suivante : </w:t>
      </w:r>
      <w:hyperlink r:id="rId50" w:history="1">
        <w:r w:rsidRPr="00FD6067">
          <w:rPr>
            <w:rStyle w:val="Hyperlink"/>
            <w:lang w:val="fr-FR"/>
          </w:rPr>
          <w:t>http://www.microsoft.com/maps/support</w:t>
        </w:r>
      </w:hyperlink>
      <w:r w:rsidRPr="00FD6067">
        <w:rPr>
          <w:lang w:val="fr-FR"/>
        </w:rPr>
        <w:t>.</w:t>
      </w:r>
    </w:p>
    <w:p w:rsidR="00C2472D" w:rsidRPr="00FD6067" w:rsidRDefault="00C2472D" w:rsidP="00C2472D">
      <w:pPr>
        <w:pStyle w:val="ProductList-Body"/>
        <w:rPr>
          <w:lang w:val="fr-FR"/>
        </w:rPr>
      </w:pPr>
    </w:p>
    <w:p w:rsidR="00C2472D" w:rsidRPr="00FD6067" w:rsidRDefault="00C2472D" w:rsidP="00C2472D">
      <w:pPr>
        <w:pStyle w:val="ProductList-Body"/>
        <w:rPr>
          <w:b/>
          <w:lang w:val="fr-FR"/>
        </w:rPr>
      </w:pPr>
      <w:r w:rsidRPr="00FD6067">
        <w:rPr>
          <w:b/>
          <w:color w:val="00188F"/>
          <w:lang w:val="fr-FR"/>
        </w:rPr>
        <w:t>Comment accéder au Service Bing Maps</w:t>
      </w:r>
    </w:p>
    <w:p w:rsidR="00C2472D" w:rsidRPr="00FD6067" w:rsidRDefault="00AB1667" w:rsidP="00C2472D">
      <w:pPr>
        <w:pStyle w:val="ProductList-Body"/>
        <w:rPr>
          <w:lang w:val="fr-FR"/>
        </w:rPr>
      </w:pPr>
      <w:r w:rsidRPr="00FD6067">
        <w:rPr>
          <w:lang w:val="fr-FR"/>
        </w:rPr>
        <w:t>Pour obtenir leurs ID de compte Bing Maps dans le cadre de leur Contrat de Licence de Volume, les clients peuvent remplir le formulaire de demande d’accès disponible dans le Centre de comptes Bing Maps (</w:t>
      </w:r>
      <w:hyperlink r:id="rId51" w:history="1">
        <w:r w:rsidRPr="00FD6067">
          <w:rPr>
            <w:rStyle w:val="Hyperlink"/>
            <w:lang w:val="fr-FR"/>
          </w:rPr>
          <w:t>https://www.bingmapsportal.com</w:t>
        </w:r>
      </w:hyperlink>
      <w:r w:rsidRPr="00FD6067">
        <w:rPr>
          <w:lang w:val="fr-FR"/>
        </w:rPr>
        <w:t>).</w:t>
      </w:r>
      <w:r w:rsidR="003154F5" w:rsidRPr="00FD6067">
        <w:rPr>
          <w:lang w:val="fr-FR"/>
        </w:rPr>
        <w:t xml:space="preserve"> </w:t>
      </w:r>
      <w:r w:rsidRPr="00FD6067">
        <w:rPr>
          <w:lang w:val="fr-FR"/>
        </w:rPr>
        <w:t>Leurs ID de compte Bing Maps leur seront fournis une fois qu’ils auront saisi leur numéro de Contrat de Licence en Volume/d’Accord de Mise en Œuvre et sélectionné la gamme de Produits associée à leur achat.</w:t>
      </w:r>
    </w:p>
    <w:p w:rsidR="00C2472D" w:rsidRPr="00FD6067" w:rsidRDefault="00C2472D" w:rsidP="00C2472D">
      <w:pPr>
        <w:pStyle w:val="ProductList-Body"/>
        <w:rPr>
          <w:sz w:val="16"/>
          <w:szCs w:val="16"/>
          <w:lang w:val="fr-FR"/>
        </w:rPr>
      </w:pPr>
    </w:p>
    <w:p w:rsidR="00C2472D" w:rsidRPr="00FD6067" w:rsidRDefault="00C2472D" w:rsidP="00C2472D">
      <w:pPr>
        <w:pStyle w:val="ProductList-Body"/>
        <w:rPr>
          <w:lang w:val="fr-FR"/>
        </w:rPr>
      </w:pPr>
      <w:r w:rsidRPr="00FD6067">
        <w:rPr>
          <w:lang w:val="fr-FR"/>
        </w:rPr>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rsidR="00C2472D" w:rsidRPr="00FD6067" w:rsidRDefault="00C2472D" w:rsidP="00C2472D">
      <w:pPr>
        <w:pStyle w:val="ProductList-Body"/>
        <w:rPr>
          <w:sz w:val="16"/>
          <w:szCs w:val="16"/>
          <w:lang w:val="fr-FR"/>
        </w:rPr>
      </w:pPr>
    </w:p>
    <w:p w:rsidR="00782C7B" w:rsidRPr="00FD6067" w:rsidRDefault="00C2472D" w:rsidP="00C2472D">
      <w:pPr>
        <w:pStyle w:val="ProductList-Body"/>
        <w:rPr>
          <w:spacing w:val="-2"/>
          <w:lang w:val="fr-FR"/>
        </w:rPr>
      </w:pPr>
      <w:r w:rsidRPr="00FD6067">
        <w:rPr>
          <w:spacing w:val="-2"/>
          <w:lang w:val="fr-FR"/>
        </w:rPr>
        <w:t>La gamme Mobile Asset Management est soumis à des conditions spécifiques. S’ils achètent un Produit de cette gamme, ils devront disposer d’un ID de compte Bing Maps propre à chaque combinaison de régions (ex. Europe/Amérique du Nord) et option de routage (avec ou sans routage). Par exemple : si vous commandez Bing Maps Mobile Asset Management pour l’Amérique du Nord sans routage, Bing Maps Mobile Asset Management pour l’Europe sans routage et Bing Maps Mobile Asset Management pour l’Europe avec routage, il vous faudra au minimum trois ID de compte Bing Maps.</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574CFF" w:rsidRPr="00FD6067" w:rsidRDefault="00574CFF" w:rsidP="00741B97">
      <w:pPr>
        <w:pStyle w:val="ProductList-Offering2Heading"/>
        <w:pBdr>
          <w:bottom w:val="none" w:sz="0" w:space="0" w:color="auto"/>
        </w:pBdr>
        <w:outlineLvl w:val="2"/>
        <w:rPr>
          <w:lang w:val="fr-FR"/>
        </w:rPr>
      </w:pPr>
    </w:p>
    <w:p w:rsidR="00574CFF" w:rsidRPr="00FD6067" w:rsidRDefault="00574CFF" w:rsidP="00741B97">
      <w:pPr>
        <w:pStyle w:val="ProductList-Offering2Heading"/>
        <w:pBdr>
          <w:bottom w:val="none" w:sz="0" w:space="0" w:color="auto"/>
        </w:pBdr>
        <w:outlineLvl w:val="2"/>
        <w:rPr>
          <w:lang w:val="fr-FR"/>
        </w:rPr>
      </w:pPr>
    </w:p>
    <w:p w:rsidR="00B942D8" w:rsidRDefault="00B942D8" w:rsidP="00B942D8">
      <w:pPr>
        <w:pStyle w:val="ProductList-Offering2Heading"/>
        <w:outlineLvl w:val="2"/>
      </w:pPr>
      <w:r w:rsidRPr="00FD6067">
        <w:rPr>
          <w:lang w:val="fr-FR"/>
        </w:rPr>
        <w:tab/>
      </w:r>
      <w:bookmarkStart w:id="1473" w:name="_Toc380513448"/>
      <w:bookmarkStart w:id="1474" w:name="_Toc380655498"/>
      <w:bookmarkStart w:id="1475" w:name="_Toc383683796"/>
      <w:r>
        <w:t>Enterprise Mobility Suite</w:t>
      </w:r>
      <w:bookmarkEnd w:id="1473"/>
      <w:bookmarkEnd w:id="1474"/>
      <w:bookmarkEnd w:id="1475"/>
      <w:r>
        <w:fldChar w:fldCharType="begin"/>
      </w:r>
      <w:r>
        <w:instrText>XE "Enterprise Mobility Suite"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0C0ACA">
        <w:trPr>
          <w:cantSplit/>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83797"/>
            <w:r>
              <w:t>Enterprise Mobility Suite</w:t>
            </w:r>
            <w:bookmarkEnd w:id="1476"/>
            <w:bookmarkEnd w:id="1477"/>
            <w:bookmarkEnd w:id="1478"/>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45"/>
        <w:gridCol w:w="4049"/>
      </w:tblGrid>
      <w:tr w:rsidR="00B942D8" w:rsidRPr="00CC0010" w:rsidTr="001361A6">
        <w:tc>
          <w:tcPr>
            <w:tcW w:w="3596" w:type="dxa"/>
          </w:tcPr>
          <w:p w:rsidR="00B942D8" w:rsidRPr="00FD6067" w:rsidRDefault="00B942D8" w:rsidP="000C0ACA">
            <w:pPr>
              <w:pStyle w:val="ProductList-Body"/>
              <w:spacing w:before="20" w:after="20"/>
              <w:rPr>
                <w:lang w:val="fr-FR"/>
              </w:rPr>
            </w:pPr>
            <w:r w:rsidRPr="00FD6067">
              <w:rPr>
                <w:lang w:val="fr-FR"/>
              </w:rPr>
              <w:t xml:space="preserve">Éligible à réduction : </w:t>
            </w:r>
            <w:r w:rsidRPr="00FD6067">
              <w:rPr>
                <w:b/>
                <w:lang w:val="fr-FR"/>
              </w:rPr>
              <w:t>toutes les éditions</w:t>
            </w:r>
          </w:p>
        </w:tc>
        <w:tc>
          <w:tcPr>
            <w:tcW w:w="3145" w:type="dxa"/>
          </w:tcPr>
          <w:p w:rsidR="00B942D8" w:rsidRDefault="00B942D8" w:rsidP="000C0ACA">
            <w:pPr>
              <w:pStyle w:val="ProductList-Body"/>
              <w:spacing w:before="20" w:after="20"/>
            </w:pPr>
            <w:r>
              <w:t xml:space="preserve">Groupe de Produits : </w:t>
            </w:r>
            <w:r>
              <w:rPr>
                <w:b/>
              </w:rPr>
              <w:t>Serveur</w:t>
            </w:r>
          </w:p>
        </w:tc>
        <w:tc>
          <w:tcPr>
            <w:tcW w:w="4049" w:type="dxa"/>
          </w:tcPr>
          <w:p w:rsidR="00B942D8" w:rsidRPr="00FD6067" w:rsidRDefault="00B942D8" w:rsidP="000C0ACA">
            <w:pPr>
              <w:pStyle w:val="ProductList-Body"/>
              <w:spacing w:before="20" w:after="20"/>
              <w:rPr>
                <w:lang w:val="fr-FR"/>
              </w:rPr>
            </w:pPr>
            <w:r w:rsidRPr="00FD6067">
              <w:rPr>
                <w:lang w:val="fr-FR"/>
              </w:rPr>
              <w:t xml:space="preserve">Éligible à l’extension de durée : </w:t>
            </w:r>
            <w:r w:rsidRPr="00FD6067">
              <w:rPr>
                <w:b/>
                <w:lang w:val="fr-FR"/>
              </w:rPr>
              <w:t>toutes les éditions</w:t>
            </w:r>
          </w:p>
        </w:tc>
      </w:tr>
    </w:tbl>
    <w:p w:rsidR="00B942D8" w:rsidRPr="00FD6067" w:rsidRDefault="00B942D8" w:rsidP="001C2F39">
      <w:pPr>
        <w:pStyle w:val="ProductList-Body"/>
        <w:shd w:val="clear" w:color="auto" w:fill="D9D9D9" w:themeFill="background1" w:themeFillShade="D9"/>
        <w:spacing w:before="120" w:after="80"/>
        <w:rPr>
          <w:b/>
          <w:lang w:val="fr-FR"/>
        </w:rPr>
      </w:pPr>
      <w:r w:rsidRPr="00FD6067">
        <w:rPr>
          <w:b/>
          <w:lang w:val="fr-FR"/>
        </w:rPr>
        <w:t>Informations supplémentaires</w:t>
      </w:r>
    </w:p>
    <w:p w:rsidR="00B942D8" w:rsidRPr="00FD6067" w:rsidRDefault="00B942D8" w:rsidP="00B942D8">
      <w:pPr>
        <w:pStyle w:val="ProductList-Body"/>
        <w:rPr>
          <w:b/>
          <w:lang w:val="fr-FR"/>
        </w:rPr>
      </w:pPr>
      <w:r w:rsidRPr="00FD6067">
        <w:rPr>
          <w:b/>
          <w:color w:val="00188F"/>
          <w:lang w:val="fr-FR"/>
        </w:rPr>
        <w:t>Durée de l’abonnement</w:t>
      </w:r>
    </w:p>
    <w:p w:rsidR="00B942D8" w:rsidRPr="00FD6067" w:rsidRDefault="00B942D8" w:rsidP="001C2F39">
      <w:pPr>
        <w:pStyle w:val="ProductList-Body"/>
        <w:rPr>
          <w:lang w:val="fr-FR"/>
        </w:rPr>
      </w:pPr>
      <w:r w:rsidRPr="00FD6067">
        <w:rPr>
          <w:lang w:val="fr-FR"/>
        </w:rPr>
        <w:t>Les clients d‘Enterprise Mobility Suite</w:t>
      </w:r>
      <w:r>
        <w:fldChar w:fldCharType="begin"/>
      </w:r>
      <w:r w:rsidRPr="00FD6067">
        <w:rPr>
          <w:lang w:val="fr-FR"/>
        </w:rPr>
        <w:instrText>XE "Enterprise Mobility Suite"</w:instrText>
      </w:r>
      <w:r>
        <w:fldChar w:fldCharType="end"/>
      </w:r>
      <w:r w:rsidRPr="00FD6067">
        <w:rPr>
          <w:lang w:val="fr-FR"/>
        </w:rPr>
        <w:t xml:space="preserve"> ne peuvent s’abonner que pour une durée s’étendant jusqu’à la date d’expiration de leur accord de mise en</w:t>
      </w:r>
      <w:r w:rsidR="001C2F39" w:rsidRPr="00FD6067">
        <w:rPr>
          <w:lang w:val="fr-FR"/>
        </w:rPr>
        <w:t> </w:t>
      </w:r>
      <w:r w:rsidRPr="00FD6067">
        <w:rPr>
          <w:lang w:val="fr-FR"/>
        </w:rPr>
        <w:t>œuvre (la « durée concomitante »). Les clients peuvent revoir à la baisse leur nombre de licences Enterprise Mobility Suite pour toute année d’engagement contractuel à venir en en informant leur revendeur et sous réserve de l‘acceptation par Microsoft avant la date anniversaire de leur</w:t>
      </w:r>
      <w:r w:rsidR="001C2F39" w:rsidRPr="00FD6067">
        <w:rPr>
          <w:lang w:val="fr-FR"/>
        </w:rPr>
        <w:t> </w:t>
      </w:r>
      <w:r w:rsidRPr="00FD6067">
        <w:rPr>
          <w:lang w:val="fr-FR"/>
        </w:rPr>
        <w:t>accord.</w:t>
      </w:r>
    </w:p>
    <w:p w:rsidR="00B942D8" w:rsidRPr="00FD6067" w:rsidRDefault="00B942D8" w:rsidP="00B942D8">
      <w:pPr>
        <w:pStyle w:val="ProductList-Body"/>
        <w:rPr>
          <w:sz w:val="16"/>
          <w:szCs w:val="16"/>
          <w:lang w:val="fr-FR"/>
        </w:rPr>
      </w:pPr>
    </w:p>
    <w:p w:rsidR="00B942D8" w:rsidRPr="00FD6067" w:rsidRDefault="00B942D8" w:rsidP="00B942D8">
      <w:pPr>
        <w:pStyle w:val="ProductList-Body"/>
        <w:rPr>
          <w:b/>
          <w:color w:val="00188F"/>
          <w:lang w:val="fr-FR"/>
        </w:rPr>
      </w:pPr>
      <w:r w:rsidRPr="00FD6067">
        <w:rPr>
          <w:b/>
          <w:color w:val="00188F"/>
          <w:lang w:val="fr-FR"/>
        </w:rPr>
        <w:t>SL Utilisateur Module Complémentaire</w:t>
      </w:r>
    </w:p>
    <w:p w:rsidR="00B942D8" w:rsidRPr="00FD6067" w:rsidRDefault="00B942D8" w:rsidP="00B942D8">
      <w:pPr>
        <w:pStyle w:val="ProductList-Body"/>
        <w:ind w:left="180"/>
        <w:rPr>
          <w:b/>
          <w:lang w:val="fr-FR"/>
        </w:rPr>
      </w:pPr>
      <w:r w:rsidRPr="00FD6067">
        <w:rPr>
          <w:b/>
          <w:color w:val="00188F"/>
          <w:lang w:val="fr-FR"/>
        </w:rPr>
        <w:t>Licence éligible et SL Utilisateur Module Complémentaire</w:t>
      </w:r>
    </w:p>
    <w:p w:rsidR="00B942D8" w:rsidRPr="00FD6067" w:rsidRDefault="00B942D8" w:rsidP="00B942D8">
      <w:pPr>
        <w:pStyle w:val="ProductList-Body"/>
        <w:ind w:left="180"/>
        <w:rPr>
          <w:lang w:val="fr-FR"/>
        </w:rPr>
      </w:pPr>
      <w:r w:rsidRPr="00FD6067">
        <w:rPr>
          <w:lang w:val="fr-FR"/>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w:t>
      </w:r>
    </w:p>
    <w:p w:rsidR="00AA483D" w:rsidRPr="00FD6067" w:rsidRDefault="00AA483D" w:rsidP="00B942D8">
      <w:pPr>
        <w:pStyle w:val="ProductList-Body"/>
        <w:ind w:left="180"/>
        <w:rPr>
          <w:sz w:val="16"/>
          <w:szCs w:val="16"/>
          <w:lang w:val="fr-FR"/>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CAL Core</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CAL Entreprise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CC0010" w:rsidTr="000C0ACA">
        <w:trPr>
          <w:trHeight w:val="170"/>
        </w:trPr>
        <w:tc>
          <w:tcPr>
            <w:tcW w:w="4905" w:type="dxa"/>
            <w:vAlign w:val="center"/>
          </w:tcPr>
          <w:p w:rsidR="00B942D8" w:rsidRPr="00FD6067" w:rsidRDefault="00B942D8" w:rsidP="000C0ACA">
            <w:pPr>
              <w:rPr>
                <w:sz w:val="18"/>
                <w:lang w:val="fr-FR"/>
              </w:rPr>
            </w:pPr>
            <w:r w:rsidRPr="00FD6067">
              <w:rPr>
                <w:sz w:val="18"/>
                <w:lang w:val="fr-FR"/>
              </w:rPr>
              <w:t>CAL Core Suite Bridge pour Office 365</w:t>
            </w:r>
            <w:r w:rsidRPr="00FD6067">
              <w:rPr>
                <w:sz w:val="18"/>
                <w:szCs w:val="24"/>
                <w:vertAlign w:val="superscript"/>
                <w:lang w:val="fr-FR"/>
              </w:rPr>
              <w:t>1</w:t>
            </w:r>
            <w:r w:rsidRPr="00FD6067">
              <w:rPr>
                <w:sz w:val="18"/>
                <w:lang w:val="fr-FR"/>
              </w:rPr>
              <w:t xml:space="preserve"> </w:t>
            </w:r>
          </w:p>
        </w:tc>
        <w:tc>
          <w:tcPr>
            <w:tcW w:w="3195" w:type="dxa"/>
            <w:vMerge/>
            <w:vAlign w:val="center"/>
          </w:tcPr>
          <w:p w:rsidR="00B942D8" w:rsidRPr="00FD6067" w:rsidRDefault="00B942D8" w:rsidP="000C0ACA">
            <w:pPr>
              <w:rPr>
                <w:sz w:val="18"/>
                <w:lang w:val="fr-FR"/>
              </w:rPr>
            </w:pPr>
          </w:p>
        </w:tc>
      </w:tr>
      <w:tr w:rsidR="00B942D8" w:rsidRPr="00CC0010" w:rsidTr="000C0ACA">
        <w:trPr>
          <w:trHeight w:val="152"/>
        </w:trPr>
        <w:tc>
          <w:tcPr>
            <w:tcW w:w="4905" w:type="dxa"/>
            <w:vAlign w:val="center"/>
          </w:tcPr>
          <w:p w:rsidR="00B942D8" w:rsidRPr="00FD6067" w:rsidRDefault="00B942D8" w:rsidP="000C0ACA">
            <w:pPr>
              <w:rPr>
                <w:sz w:val="18"/>
                <w:lang w:val="fr-FR"/>
              </w:rPr>
            </w:pPr>
            <w:r w:rsidRPr="00FD6067">
              <w:rPr>
                <w:sz w:val="18"/>
                <w:lang w:val="fr-FR"/>
              </w:rPr>
              <w:t>CAL Core Suite Bridge pour Office 365 et Windows Intune</w:t>
            </w:r>
            <w:r w:rsidRPr="00FD6067">
              <w:rPr>
                <w:sz w:val="18"/>
                <w:szCs w:val="24"/>
                <w:vertAlign w:val="superscript"/>
                <w:lang w:val="fr-FR"/>
              </w:rPr>
              <w:t>1</w:t>
            </w:r>
            <w:r w:rsidRPr="00FD6067">
              <w:rPr>
                <w:sz w:val="18"/>
                <w:lang w:val="fr-FR"/>
              </w:rPr>
              <w:t xml:space="preserve"> </w:t>
            </w:r>
          </w:p>
        </w:tc>
        <w:tc>
          <w:tcPr>
            <w:tcW w:w="3195" w:type="dxa"/>
            <w:vMerge/>
            <w:vAlign w:val="center"/>
          </w:tcPr>
          <w:p w:rsidR="00B942D8" w:rsidRPr="00FD6067" w:rsidRDefault="00B942D8" w:rsidP="000C0ACA">
            <w:pPr>
              <w:rPr>
                <w:sz w:val="18"/>
                <w:lang w:val="fr-FR"/>
              </w:rPr>
            </w:pPr>
          </w:p>
        </w:tc>
      </w:tr>
      <w:tr w:rsidR="00B942D8" w:rsidRPr="00CC0010" w:rsidTr="000C0ACA">
        <w:trPr>
          <w:trHeight w:val="70"/>
        </w:trPr>
        <w:tc>
          <w:tcPr>
            <w:tcW w:w="4905" w:type="dxa"/>
            <w:vAlign w:val="center"/>
          </w:tcPr>
          <w:p w:rsidR="00B942D8" w:rsidRPr="00FD6067" w:rsidRDefault="00B942D8" w:rsidP="000C0ACA">
            <w:pPr>
              <w:rPr>
                <w:sz w:val="18"/>
                <w:lang w:val="fr-FR"/>
              </w:rPr>
            </w:pPr>
            <w:r w:rsidRPr="00FD6067">
              <w:rPr>
                <w:sz w:val="18"/>
                <w:lang w:val="fr-FR"/>
              </w:rPr>
              <w:t>CAL Entreprise Suite Bridge pour Office 365</w:t>
            </w:r>
            <w:r w:rsidRPr="00FD6067">
              <w:rPr>
                <w:sz w:val="18"/>
                <w:szCs w:val="24"/>
                <w:vertAlign w:val="superscript"/>
                <w:lang w:val="fr-FR"/>
              </w:rPr>
              <w:t>1</w:t>
            </w:r>
            <w:r w:rsidRPr="00FD6067">
              <w:rPr>
                <w:sz w:val="18"/>
                <w:lang w:val="fr-FR"/>
              </w:rPr>
              <w:t xml:space="preserve"> </w:t>
            </w:r>
          </w:p>
        </w:tc>
        <w:tc>
          <w:tcPr>
            <w:tcW w:w="3195" w:type="dxa"/>
            <w:vMerge/>
            <w:vAlign w:val="center"/>
          </w:tcPr>
          <w:p w:rsidR="00B942D8" w:rsidRPr="00FD6067" w:rsidRDefault="00B942D8" w:rsidP="000C0ACA">
            <w:pPr>
              <w:rPr>
                <w:sz w:val="18"/>
                <w:lang w:val="fr-FR"/>
              </w:rPr>
            </w:pPr>
          </w:p>
        </w:tc>
      </w:tr>
      <w:tr w:rsidR="00B942D8" w:rsidRPr="00CC0010" w:rsidTr="000C0ACA">
        <w:trPr>
          <w:trHeight w:val="70"/>
        </w:trPr>
        <w:tc>
          <w:tcPr>
            <w:tcW w:w="4905" w:type="dxa"/>
            <w:vAlign w:val="center"/>
          </w:tcPr>
          <w:p w:rsidR="00B942D8" w:rsidRPr="00FD6067" w:rsidRDefault="00B942D8" w:rsidP="000C0ACA">
            <w:pPr>
              <w:rPr>
                <w:sz w:val="18"/>
                <w:lang w:val="fr-FR"/>
              </w:rPr>
            </w:pPr>
            <w:r w:rsidRPr="00FD6067">
              <w:rPr>
                <w:sz w:val="18"/>
                <w:lang w:val="fr-FR"/>
              </w:rPr>
              <w:t>CAL Entreprise Suite Bridge pour Office 365 et Windows Intune</w:t>
            </w:r>
            <w:r w:rsidRPr="00FD6067">
              <w:rPr>
                <w:sz w:val="18"/>
                <w:szCs w:val="24"/>
                <w:vertAlign w:val="superscript"/>
                <w:lang w:val="fr-FR"/>
              </w:rPr>
              <w:t>1</w:t>
            </w:r>
            <w:r w:rsidRPr="00FD6067">
              <w:rPr>
                <w:sz w:val="18"/>
                <w:lang w:val="fr-FR"/>
              </w:rPr>
              <w:t xml:space="preserve"> </w:t>
            </w:r>
          </w:p>
        </w:tc>
        <w:tc>
          <w:tcPr>
            <w:tcW w:w="3195" w:type="dxa"/>
            <w:vMerge/>
            <w:vAlign w:val="center"/>
          </w:tcPr>
          <w:p w:rsidR="00B942D8" w:rsidRPr="00FD6067" w:rsidRDefault="00B942D8" w:rsidP="000C0ACA">
            <w:pPr>
              <w:rPr>
                <w:sz w:val="18"/>
                <w:lang w:val="fr-FR"/>
              </w:rPr>
            </w:pPr>
          </w:p>
        </w:tc>
      </w:tr>
    </w:tbl>
    <w:p w:rsidR="00B942D8" w:rsidRPr="00FD6067" w:rsidRDefault="00B942D8" w:rsidP="00B942D8">
      <w:pPr>
        <w:pStyle w:val="ProductList-Body"/>
        <w:ind w:left="180"/>
        <w:rPr>
          <w:lang w:val="fr-FR"/>
        </w:rPr>
      </w:pPr>
      <w:r w:rsidRPr="00FD6067">
        <w:rPr>
          <w:vertAlign w:val="superscript"/>
          <w:lang w:val="fr-FR"/>
        </w:rPr>
        <w:t>1</w:t>
      </w:r>
      <w:r w:rsidRPr="00FD6067">
        <w:rPr>
          <w:lang w:val="fr-FR"/>
        </w:rPr>
        <w:t>Avec SA active</w:t>
      </w:r>
    </w:p>
    <w:p w:rsidR="00B942D8" w:rsidRPr="00FD6067" w:rsidRDefault="00B942D8" w:rsidP="00B942D8">
      <w:pPr>
        <w:pStyle w:val="ProductList-Body"/>
        <w:ind w:left="180"/>
        <w:rPr>
          <w:sz w:val="14"/>
          <w:szCs w:val="14"/>
          <w:lang w:val="fr-FR"/>
        </w:rPr>
      </w:pPr>
    </w:p>
    <w:p w:rsidR="00B942D8" w:rsidRPr="00FD6067" w:rsidRDefault="00B942D8" w:rsidP="00B942D8">
      <w:pPr>
        <w:pStyle w:val="ProductList-Body"/>
        <w:ind w:left="180"/>
        <w:rPr>
          <w:b/>
          <w:color w:val="00188F"/>
          <w:lang w:val="fr-FR"/>
        </w:rPr>
      </w:pPr>
      <w:r w:rsidRPr="00FD6067">
        <w:rPr>
          <w:b/>
          <w:color w:val="00188F"/>
          <w:lang w:val="fr-FR"/>
        </w:rPr>
        <w:t>Attribution de licence</w:t>
      </w:r>
    </w:p>
    <w:p w:rsidR="00B942D8" w:rsidRPr="00FD6067" w:rsidRDefault="00B942D8" w:rsidP="00B942D8">
      <w:pPr>
        <w:pStyle w:val="ProductList-Body"/>
        <w:ind w:left="180"/>
        <w:rPr>
          <w:lang w:val="fr-FR"/>
        </w:rPr>
      </w:pPr>
      <w:r w:rsidRPr="00FD6067">
        <w:rPr>
          <w:lang w:val="fr-FR"/>
        </w:rPr>
        <w:t>Chaque SL Utilisateur Module Complémentaire doit être attribuée à un seul Utilisateur Éligible (tel que défini dans l’Accord de Mise en Œuvre Entreprise ou l’Accord de Mise en Œuvre de Solutions Éducation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rsidR="00B942D8" w:rsidRPr="00FD6067" w:rsidRDefault="00B942D8" w:rsidP="00B942D8">
      <w:pPr>
        <w:pStyle w:val="ProductList-Body"/>
        <w:ind w:left="180"/>
        <w:rPr>
          <w:sz w:val="14"/>
          <w:szCs w:val="14"/>
          <w:lang w:val="fr-FR"/>
        </w:rPr>
      </w:pPr>
    </w:p>
    <w:p w:rsidR="00B942D8" w:rsidRPr="00FD6067" w:rsidRDefault="00B942D8" w:rsidP="00B942D8">
      <w:pPr>
        <w:pStyle w:val="ProductList-Body"/>
        <w:ind w:left="180"/>
        <w:rPr>
          <w:b/>
          <w:color w:val="00188F"/>
          <w:lang w:val="fr-FR"/>
        </w:rPr>
      </w:pPr>
      <w:r w:rsidRPr="00FD6067">
        <w:rPr>
          <w:b/>
          <w:color w:val="00188F"/>
          <w:lang w:val="fr-FR"/>
        </w:rPr>
        <w:t>Droits d’utilisation</w:t>
      </w:r>
    </w:p>
    <w:p w:rsidR="00B942D8" w:rsidRPr="00FD6067" w:rsidRDefault="00B942D8" w:rsidP="00B942D8">
      <w:pPr>
        <w:pStyle w:val="ProductList-Body"/>
        <w:ind w:left="180"/>
        <w:rPr>
          <w:lang w:val="fr-FR"/>
        </w:rPr>
      </w:pPr>
      <w:r w:rsidRPr="00FD6067">
        <w:rPr>
          <w:lang w:val="fr-FR"/>
        </w:rPr>
        <w:t>Les droits d’utilisation sont définis dans les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rsidR="00B942D8" w:rsidRPr="00FD6067" w:rsidRDefault="00B942D8" w:rsidP="00B942D8">
      <w:pPr>
        <w:pStyle w:val="ProductList-Body"/>
        <w:rPr>
          <w:sz w:val="14"/>
          <w:szCs w:val="14"/>
          <w:lang w:val="fr-FR"/>
        </w:rPr>
      </w:pPr>
      <w:r w:rsidRPr="00FD6067">
        <w:rPr>
          <w:lang w:val="fr-FR"/>
        </w:rPr>
        <w:t xml:space="preserve"> </w:t>
      </w:r>
    </w:p>
    <w:p w:rsidR="00B942D8" w:rsidRPr="00FD6067" w:rsidRDefault="00B942D8" w:rsidP="00B942D8">
      <w:pPr>
        <w:pStyle w:val="ProductList-Body"/>
        <w:rPr>
          <w:b/>
          <w:color w:val="00188F"/>
          <w:lang w:val="fr-FR"/>
        </w:rPr>
      </w:pPr>
      <w:r w:rsidRPr="00FD6067">
        <w:rPr>
          <w:b/>
          <w:color w:val="00188F"/>
          <w:lang w:val="fr-FR"/>
        </w:rPr>
        <w:t>Conditions à remplir pour l’achat</w:t>
      </w:r>
    </w:p>
    <w:p w:rsidR="00B942D8" w:rsidRPr="00FD6067" w:rsidRDefault="00B942D8" w:rsidP="00B942D8">
      <w:pPr>
        <w:pStyle w:val="ProductList-Body"/>
        <w:rPr>
          <w:lang w:val="fr-FR"/>
        </w:rPr>
      </w:pPr>
      <w:r w:rsidRPr="00FD6067">
        <w:rPr>
          <w:lang w:val="fr-FR"/>
        </w:rPr>
        <w:t>Les clients doivent disposer d’un Accord de Mise en Œuvre Entreprise en vigueur avec SA active pour la ou les Licences Éligibles correspondantes. Il</w:t>
      </w:r>
      <w:r w:rsidR="009A22CC" w:rsidRPr="00FD6067">
        <w:rPr>
          <w:lang w:val="fr-FR"/>
        </w:rPr>
        <w:t> </w:t>
      </w:r>
      <w:r w:rsidRPr="00FD6067">
        <w:rPr>
          <w:lang w:val="fr-FR"/>
        </w:rPr>
        <w:t>peut s’agir de Licences Éligibles par utilisateur ou par dispositif. Si la version du MBSA du client est antérieure à 2010, ce dernier doit signer les Conditions Générales Supplémentaires applicables aux Services en Ligne.</w:t>
      </w:r>
    </w:p>
    <w:p w:rsidR="00B942D8" w:rsidRPr="00FD6067" w:rsidRDefault="00B942D8" w:rsidP="00B942D8">
      <w:pPr>
        <w:pStyle w:val="ProductList-Body"/>
        <w:rPr>
          <w:sz w:val="14"/>
          <w:szCs w:val="14"/>
          <w:lang w:val="fr-FR"/>
        </w:rPr>
      </w:pPr>
    </w:p>
    <w:p w:rsidR="00B942D8" w:rsidRPr="00FD6067" w:rsidRDefault="00B942D8" w:rsidP="00B942D8">
      <w:pPr>
        <w:pStyle w:val="ProductList-Body"/>
        <w:rPr>
          <w:b/>
          <w:color w:val="00188F"/>
          <w:lang w:val="fr-FR"/>
        </w:rPr>
      </w:pPr>
      <w:r w:rsidRPr="00FD6067">
        <w:rPr>
          <w:b/>
          <w:color w:val="00188F"/>
          <w:lang w:val="fr-FR"/>
        </w:rPr>
        <w:t>Restrictions d’achat</w:t>
      </w:r>
    </w:p>
    <w:p w:rsidR="00B942D8" w:rsidRPr="00FD6067" w:rsidRDefault="00B942D8" w:rsidP="00B942D8">
      <w:pPr>
        <w:pStyle w:val="ProductList-Body"/>
        <w:rPr>
          <w:lang w:val="fr-FR"/>
        </w:rPr>
      </w:pPr>
      <w:r w:rsidRPr="00FD6067">
        <w:rPr>
          <w:lang w:val="fr-FR"/>
        </w:rPr>
        <w:t>Il n’est possible d’acquérir qu’une seule SL Utilisateur Module Complémentaire pour chaque Licence Éligible (ou pour chaque ensemble de Licences Éligibles).</w:t>
      </w:r>
    </w:p>
    <w:p w:rsidR="00B942D8" w:rsidRPr="00FD6067" w:rsidRDefault="00B942D8" w:rsidP="00B942D8">
      <w:pPr>
        <w:pStyle w:val="ProductList-Body"/>
        <w:rPr>
          <w:sz w:val="14"/>
          <w:szCs w:val="14"/>
          <w:lang w:val="fr-FR"/>
        </w:rPr>
      </w:pPr>
    </w:p>
    <w:p w:rsidR="00B942D8" w:rsidRPr="00FD6067" w:rsidRDefault="00B942D8" w:rsidP="00B942D8">
      <w:pPr>
        <w:pStyle w:val="ProductList-Body"/>
        <w:rPr>
          <w:lang w:val="fr-FR"/>
        </w:rPr>
      </w:pPr>
      <w:r w:rsidRPr="00FD6067">
        <w:rPr>
          <w:lang w:val="fr-FR"/>
        </w:rP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B942D8" w:rsidRPr="00FD6067" w:rsidRDefault="00B942D8" w:rsidP="00B942D8">
      <w:pPr>
        <w:pStyle w:val="ProductList-Body"/>
        <w:rPr>
          <w:sz w:val="14"/>
          <w:szCs w:val="14"/>
          <w:lang w:val="fr-FR"/>
        </w:rPr>
      </w:pPr>
    </w:p>
    <w:p w:rsidR="00B942D8" w:rsidRPr="00FD6067" w:rsidRDefault="00B942D8" w:rsidP="00B942D8">
      <w:pPr>
        <w:pStyle w:val="ProductList-Body"/>
        <w:rPr>
          <w:lang w:val="fr-FR"/>
        </w:rPr>
      </w:pPr>
      <w:r w:rsidRPr="00FD6067">
        <w:rPr>
          <w:lang w:val="fr-FR"/>
        </w:rPr>
        <w:t>Les clients sous Contrat Campus et School peuvent acheter la Licence d’Abonnement Utilisateur correspondante pour Enterprise Mobility Suite</w:t>
      </w:r>
      <w:r>
        <w:fldChar w:fldCharType="begin"/>
      </w:r>
      <w:r w:rsidRPr="00FD6067">
        <w:rPr>
          <w:lang w:val="fr-FR"/>
        </w:rPr>
        <w:instrText>XE "Enterprise Mobility Suite"</w:instrText>
      </w:r>
      <w:r>
        <w:fldChar w:fldCharType="end"/>
      </w:r>
      <w:r w:rsidRPr="00FD6067">
        <w:rPr>
          <w:lang w:val="fr-FR"/>
        </w:rPr>
        <w:t xml:space="preserve"> afin de couvrir un nombre d’utilisateurs égal au nombre de PC Éligibles, dès lors que la couverture pour les licences éligibles est maintenue. </w:t>
      </w:r>
    </w:p>
    <w:p w:rsidR="00B942D8" w:rsidRPr="00FD6067" w:rsidRDefault="00B942D8" w:rsidP="00B942D8">
      <w:pPr>
        <w:pStyle w:val="ProductList-Body"/>
        <w:rPr>
          <w:sz w:val="14"/>
          <w:szCs w:val="14"/>
          <w:lang w:val="fr-FR"/>
        </w:rPr>
      </w:pPr>
    </w:p>
    <w:p w:rsidR="00574CFF" w:rsidRPr="00FD6067" w:rsidRDefault="00574CFF" w:rsidP="00B942D8">
      <w:pPr>
        <w:pStyle w:val="ProductList-Body"/>
        <w:rPr>
          <w:sz w:val="14"/>
          <w:szCs w:val="14"/>
          <w:lang w:val="fr-FR"/>
        </w:rPr>
      </w:pPr>
    </w:p>
    <w:p w:rsidR="00B942D8" w:rsidRPr="00FD6067" w:rsidRDefault="00B942D8" w:rsidP="00B942D8">
      <w:pPr>
        <w:pStyle w:val="ProductList-Body"/>
        <w:rPr>
          <w:b/>
          <w:color w:val="00188F"/>
          <w:lang w:val="fr-FR"/>
        </w:rPr>
      </w:pPr>
      <w:r w:rsidRPr="00FD6067">
        <w:rPr>
          <w:b/>
          <w:color w:val="00188F"/>
          <w:lang w:val="fr-FR"/>
        </w:rPr>
        <w:t>Commandes de régularisation</w:t>
      </w:r>
    </w:p>
    <w:p w:rsidR="00B942D8" w:rsidRPr="00FD6067" w:rsidRDefault="00B942D8" w:rsidP="00B942D8">
      <w:pPr>
        <w:pStyle w:val="ProductList-Body"/>
        <w:rPr>
          <w:lang w:val="fr-FR"/>
        </w:rPr>
      </w:pPr>
      <w:r w:rsidRPr="00FD6067">
        <w:rPr>
          <w:lang w:val="fr-FR"/>
        </w:rPr>
        <w:t>Les SL Utilisateur Module Complémentaire ne sont pas des Produits Entreprise ni des Services en Ligne Entreprise. Elles ne peuvent pas être utilisées pour satisfaire aux exigences d’un Accord de Mise en Œuvre Entreprise couvrant l’Ensemble de l’Entreprise.</w:t>
      </w:r>
    </w:p>
    <w:p w:rsidR="00DC7D20" w:rsidRPr="00FD6067" w:rsidRDefault="00DC7D20" w:rsidP="0014192B">
      <w:pPr>
        <w:pStyle w:val="ProductList-Body"/>
        <w:rPr>
          <w:sz w:val="14"/>
          <w:szCs w:val="14"/>
          <w:lang w:val="fr-FR"/>
        </w:rPr>
      </w:pPr>
    </w:p>
    <w:p w:rsidR="0014192B" w:rsidRPr="00FD6067" w:rsidRDefault="0014192B" w:rsidP="0014192B">
      <w:pPr>
        <w:pStyle w:val="ProductList-Body"/>
        <w:rPr>
          <w:b/>
          <w:color w:val="00188F"/>
          <w:lang w:val="fr-FR"/>
        </w:rPr>
      </w:pPr>
      <w:r w:rsidRPr="00FD6067">
        <w:rPr>
          <w:b/>
          <w:color w:val="00188F"/>
          <w:lang w:val="fr-FR"/>
        </w:rPr>
        <w:t>Réattribution de licence</w:t>
      </w:r>
    </w:p>
    <w:p w:rsidR="0014192B" w:rsidRPr="00FD6067" w:rsidRDefault="0014192B" w:rsidP="0014192B">
      <w:pPr>
        <w:pStyle w:val="ProductList-Body"/>
        <w:rPr>
          <w:lang w:val="fr-FR"/>
        </w:rPr>
      </w:pPr>
      <w:r w:rsidRPr="00FD6067">
        <w:rPr>
          <w:lang w:val="fr-FR"/>
        </w:rPr>
        <w:t>Les clients sont autorisés à réattribuer des licences Windows Azure Active Directory Premium</w:t>
      </w:r>
      <w:r>
        <w:fldChar w:fldCharType="begin"/>
      </w:r>
      <w:r w:rsidRPr="00FD6067">
        <w:rPr>
          <w:lang w:val="fr-FR"/>
        </w:rPr>
        <w:instrText>XE "Windows Azure Active Directory Premium"</w:instrText>
      </w:r>
      <w:r>
        <w:fldChar w:fldCharType="end"/>
      </w:r>
      <w:r w:rsidRPr="00FD6067">
        <w:rPr>
          <w:lang w:val="fr-FR"/>
        </w:rPr>
        <w:t>, mais pas à court terme (c’est-à-dire, pas dans les quatre-vingt-dix (90) jours après la dernière attribution).</w:t>
      </w:r>
    </w:p>
    <w:p w:rsidR="0014192B" w:rsidRPr="00FD6067" w:rsidRDefault="00FB0CF0" w:rsidP="0014192B">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FA00BF" w:rsidRDefault="00FA00BF" w:rsidP="00930D5E">
      <w:pPr>
        <w:pStyle w:val="ProductList-Offering2Heading"/>
        <w:outlineLvl w:val="2"/>
      </w:pPr>
      <w:r w:rsidRPr="00FD6067">
        <w:rPr>
          <w:lang w:val="fr-FR"/>
        </w:rPr>
        <w:tab/>
      </w:r>
      <w:bookmarkStart w:id="1479" w:name="_Toc378147674"/>
      <w:bookmarkStart w:id="1480" w:name="_Toc378151571"/>
      <w:bookmarkStart w:id="1481" w:name="_Toc379797416"/>
      <w:bookmarkStart w:id="1482" w:name="_Toc380513450"/>
      <w:bookmarkStart w:id="1483" w:name="_Toc380655500"/>
      <w:bookmarkStart w:id="1484" w:name="_Toc383683798"/>
      <w: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F7BF6" w:rsidTr="008E676F">
        <w:trPr>
          <w:cantSplit/>
          <w:tblHeader/>
        </w:trPr>
        <w:tc>
          <w:tcPr>
            <w:tcW w:w="3352"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RPr="00CC0010" w:rsidTr="008E676F">
        <w:trPr>
          <w:cantSplit/>
          <w:tblHeader/>
        </w:trPr>
        <w:tc>
          <w:tcPr>
            <w:tcW w:w="3352" w:type="dxa"/>
            <w:tcBorders>
              <w:top w:val="nil"/>
              <w:left w:val="nil"/>
              <w:bottom w:val="dashSmallGap" w:sz="4" w:space="0" w:color="BFBFBF" w:themeColor="background1" w:themeShade="BF"/>
              <w:right w:val="nil"/>
            </w:tcBorders>
          </w:tcPr>
          <w:p w:rsidR="00EF7BF6" w:rsidRPr="00FD6067" w:rsidRDefault="00EF7BF6" w:rsidP="00C2472D">
            <w:pPr>
              <w:pStyle w:val="ProductList-Offering2"/>
              <w:rPr>
                <w:lang w:val="fr-FR"/>
              </w:rPr>
            </w:pPr>
            <w:bookmarkStart w:id="1485" w:name="_Toc379797417"/>
            <w:bookmarkStart w:id="1486" w:name="_Toc380513451"/>
            <w:bookmarkStart w:id="1487" w:name="_Toc380655501"/>
            <w:bookmarkStart w:id="1488" w:name="_Toc383683799"/>
            <w:r w:rsidRPr="00FD6067">
              <w:rPr>
                <w:lang w:val="fr-FR"/>
              </w:rPr>
              <w:t>Forefront Online Protection pour Exchange</w:t>
            </w:r>
            <w:r>
              <w:fldChar w:fldCharType="begin"/>
            </w:r>
            <w:r w:rsidRPr="00FD6067">
              <w:rPr>
                <w:lang w:val="fr-FR"/>
              </w:rPr>
              <w:instrText>XE "Forefront Online Protection pour Exchange"</w:instrText>
            </w:r>
            <w:r>
              <w:fldChar w:fldCharType="end"/>
            </w:r>
            <w:r w:rsidRPr="00FD6067">
              <w:rPr>
                <w:lang w:val="fr-FR"/>
              </w:rPr>
              <w:br/>
              <w:t>(SL Dispositif et Utilisateur)</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F7BF6" w:rsidRPr="00FD6067" w:rsidRDefault="00EF7BF6"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8"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c>
          <w:tcPr>
            <w:tcW w:w="739" w:type="dxa"/>
            <w:shd w:val="clear" w:color="auto" w:fill="BFBFBF" w:themeFill="background1" w:themeFillShade="BF"/>
            <w:vAlign w:val="center"/>
          </w:tcPr>
          <w:p w:rsidR="00EF7BF6" w:rsidRPr="00FD6067" w:rsidRDefault="00EF7BF6" w:rsidP="00C4636F">
            <w:pPr>
              <w:pStyle w:val="ProductList-OfferingBody"/>
              <w:ind w:left="-113"/>
              <w:jc w:val="center"/>
              <w:rPr>
                <w:lang w:val="fr-FR"/>
              </w:rPr>
            </w:pPr>
          </w:p>
        </w:tc>
      </w:tr>
      <w:tr w:rsidR="00541BC1" w:rsidTr="008E676F">
        <w:trPr>
          <w:cantSplit/>
          <w:tblHeader/>
        </w:trPr>
        <w:tc>
          <w:tcPr>
            <w:tcW w:w="3352" w:type="dxa"/>
            <w:tcBorders>
              <w:top w:val="dashSmallGap" w:sz="4" w:space="0" w:color="BFBFBF" w:themeColor="background1" w:themeShade="BF"/>
              <w:left w:val="nil"/>
              <w:bottom w:val="nil"/>
              <w:right w:val="nil"/>
            </w:tcBorders>
          </w:tcPr>
          <w:p w:rsidR="00541BC1" w:rsidRPr="00FD6067" w:rsidRDefault="00541BC1" w:rsidP="002F3019">
            <w:pPr>
              <w:pStyle w:val="ProductList-Offering2"/>
              <w:rPr>
                <w:lang w:val="fr-FR"/>
              </w:rPr>
            </w:pPr>
            <w:bookmarkStart w:id="1489" w:name="_Toc379797418"/>
            <w:bookmarkStart w:id="1490" w:name="_Toc380513452"/>
            <w:bookmarkStart w:id="1491" w:name="_Toc380655502"/>
            <w:bookmarkStart w:id="1492" w:name="_Toc383683800"/>
            <w:r w:rsidRPr="00FD6067">
              <w:rPr>
                <w:lang w:val="fr-FR"/>
              </w:rPr>
              <w:t>Forefront Protection 2010 pour SharePoint</w:t>
            </w:r>
            <w:r>
              <w:fldChar w:fldCharType="begin"/>
            </w:r>
            <w:r w:rsidRPr="00FD6067">
              <w:rPr>
                <w:lang w:val="fr-FR"/>
              </w:rPr>
              <w:instrText>XE "Forefront Protection 2010 pour SharePoint"</w:instrText>
            </w:r>
            <w:r>
              <w:fldChar w:fldCharType="end"/>
            </w:r>
            <w:r w:rsidRPr="00FD6067">
              <w:rPr>
                <w:lang w:val="fr-FR"/>
              </w:rPr>
              <w:t xml:space="preserve"> pour sites Internet</w:t>
            </w:r>
            <w:r>
              <w:fldChar w:fldCharType="begin"/>
            </w:r>
            <w:r w:rsidRPr="00FD6067">
              <w:rPr>
                <w:lang w:val="fr-FR"/>
              </w:rPr>
              <w:instrText>XE "Forefront Protection 2010 pour SharePoint pour les sites Internet"</w:instrText>
            </w:r>
            <w:r>
              <w:fldChar w:fldCharType="end"/>
            </w:r>
            <w:r w:rsidRPr="00FD6067">
              <w:rPr>
                <w:lang w:val="fr-FR"/>
              </w:rPr>
              <w:t xml:space="preserve"> (SL Module Complémentaire)</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541BC1" w:rsidRDefault="00541BC1"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541BC1" w:rsidRDefault="00541BC1" w:rsidP="002F3019">
            <w:pPr>
              <w:pStyle w:val="ProductList-OfferingBody"/>
              <w:ind w:left="-113"/>
              <w:jc w:val="center"/>
            </w:pPr>
            <w:r>
              <w:t>25</w:t>
            </w:r>
          </w:p>
        </w:tc>
        <w:tc>
          <w:tcPr>
            <w:tcW w:w="739" w:type="dxa"/>
            <w:shd w:val="clear" w:color="auto" w:fill="70AD47" w:themeFill="accent6"/>
            <w:vAlign w:val="center"/>
          </w:tcPr>
          <w:p w:rsidR="00541BC1" w:rsidRDefault="00541BC1"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70AD47" w:themeFill="accent6"/>
            <w:vAlign w:val="center"/>
          </w:tcPr>
          <w:p w:rsidR="00541BC1" w:rsidRDefault="00541BC1"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541BC1" w:rsidRDefault="00541BC1" w:rsidP="002F3019">
            <w:pPr>
              <w:pStyle w:val="ProductList-OfferingBody"/>
              <w:ind w:left="-113"/>
              <w:jc w:val="center"/>
            </w:pPr>
          </w:p>
        </w:tc>
        <w:tc>
          <w:tcPr>
            <w:tcW w:w="738" w:type="dxa"/>
            <w:shd w:val="clear" w:color="auto" w:fill="BFBFBF" w:themeFill="background1" w:themeFillShade="BF"/>
            <w:vAlign w:val="center"/>
          </w:tcPr>
          <w:p w:rsidR="00541BC1" w:rsidRDefault="00541BC1" w:rsidP="002F3019">
            <w:pPr>
              <w:pStyle w:val="ProductList-OfferingBody"/>
              <w:ind w:left="-113"/>
              <w:jc w:val="center"/>
            </w:pPr>
          </w:p>
        </w:tc>
        <w:tc>
          <w:tcPr>
            <w:tcW w:w="739" w:type="dxa"/>
            <w:shd w:val="clear" w:color="auto" w:fill="70AD47" w:themeFill="accent6"/>
            <w:vAlign w:val="center"/>
          </w:tcPr>
          <w:p w:rsidR="00541BC1" w:rsidRPr="00011863" w:rsidRDefault="00011863" w:rsidP="002F3019">
            <w:pPr>
              <w:pStyle w:val="ProductList-OfferingBody"/>
              <w:ind w:left="-113"/>
              <w:jc w:val="center"/>
            </w:pPr>
            <w:r w:rsidRPr="00011863">
              <w:rPr>
                <w:color w:val="000000" w:themeColor="text1"/>
              </w:rPr>
              <w:fldChar w:fldCharType="begin"/>
            </w:r>
            <w:r w:rsidRPr="00011863">
              <w:rPr>
                <w:color w:val="000000" w:themeColor="text1"/>
              </w:rPr>
              <w:instrText xml:space="preserve"> AutoTextList  \s NoStyle \t “Open Value” </w:instrText>
            </w:r>
            <w:r w:rsidRPr="00011863">
              <w:rPr>
                <w:color w:val="000000" w:themeColor="text1"/>
              </w:rPr>
              <w:fldChar w:fldCharType="separate"/>
            </w:r>
            <w:r w:rsidRPr="00011863">
              <w:rPr>
                <w:color w:val="000000" w:themeColor="text1"/>
              </w:rPr>
              <w:t>OV</w:t>
            </w:r>
            <w:r w:rsidRPr="00011863">
              <w:rPr>
                <w:color w:val="000000" w:themeColor="text1"/>
              </w:rPr>
              <w:fldChar w:fldCharType="end"/>
            </w:r>
          </w:p>
        </w:tc>
        <w:tc>
          <w:tcPr>
            <w:tcW w:w="739" w:type="dxa"/>
            <w:shd w:val="clear" w:color="auto" w:fill="70AD47" w:themeFill="accent6"/>
            <w:vAlign w:val="center"/>
          </w:tcPr>
          <w:p w:rsidR="00541BC1" w:rsidRDefault="00541BC1" w:rsidP="00541BC1">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w:t>
            </w:r>
            <w:r w:rsidRPr="00861EB6">
              <w:fldChar w:fldCharType="end"/>
            </w:r>
            <w:r>
              <w:t>,</w:t>
            </w:r>
            <w:r w:rsidRPr="00541BC1">
              <w:fldChar w:fldCharType="begin"/>
            </w:r>
            <w:r w:rsidRPr="00541BC1">
              <w:instrText xml:space="preserve"> AutoTextList  \s NoStyle \t “Programme Open Value sans option couvrant l’ensemble de l’organisation” </w:instrText>
            </w:r>
            <w:r w:rsidRPr="00541BC1">
              <w:fldChar w:fldCharType="separate"/>
            </w:r>
            <w:r w:rsidRPr="00541BC1">
              <w:t xml:space="preserve"> P </w:t>
            </w:r>
            <w:r w:rsidRPr="00541BC1">
              <w:fldChar w:fldCharType="end"/>
            </w:r>
          </w:p>
        </w:tc>
        <w:tc>
          <w:tcPr>
            <w:tcW w:w="739" w:type="dxa"/>
            <w:shd w:val="clear" w:color="auto" w:fill="70AD47" w:themeFill="accent6"/>
            <w:vAlign w:val="center"/>
          </w:tcPr>
          <w:p w:rsidR="00541BC1" w:rsidRDefault="00541BC1" w:rsidP="002F3019">
            <w:pPr>
              <w:pStyle w:val="ProductList-OfferingBody"/>
              <w:ind w:left="-113"/>
              <w:jc w:val="center"/>
            </w:pPr>
          </w:p>
        </w:tc>
        <w:tc>
          <w:tcPr>
            <w:tcW w:w="739" w:type="dxa"/>
            <w:shd w:val="clear" w:color="auto" w:fill="70AD47" w:themeFill="accent6"/>
            <w:vAlign w:val="center"/>
          </w:tcPr>
          <w:p w:rsidR="00541BC1" w:rsidRDefault="00541BC1"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Informations supplémentaires</w:t>
      </w:r>
    </w:p>
    <w:p w:rsidR="00C2472D" w:rsidRPr="00FD6067" w:rsidRDefault="00C2472D" w:rsidP="00BE55A5">
      <w:pPr>
        <w:pStyle w:val="ProductList-Body"/>
        <w:rPr>
          <w:lang w:val="fr-FR"/>
        </w:rPr>
      </w:pPr>
      <w:r w:rsidRPr="00FD6067">
        <w:rPr>
          <w:lang w:val="fr-FR"/>
        </w:rPr>
        <w:t>Pour Forefront Online Security pour Exchange</w:t>
      </w:r>
      <w:r>
        <w:fldChar w:fldCharType="begin"/>
      </w:r>
      <w:r w:rsidRPr="00FD6067">
        <w:rPr>
          <w:lang w:val="fr-FR"/>
        </w:rPr>
        <w:instrText>XE "Forefront Online Security pour Exchange"</w:instrText>
      </w:r>
      <w:r>
        <w:fldChar w:fldCharType="end"/>
      </w:r>
      <w:r w:rsidRPr="00FD6067">
        <w:rPr>
          <w:lang w:val="fr-FR"/>
        </w:rPr>
        <w:t xml:space="preserve"> (précédemment Exchange Hosted Filtering</w:t>
      </w:r>
      <w:r>
        <w:fldChar w:fldCharType="begin"/>
      </w:r>
      <w:r w:rsidRPr="00FD6067">
        <w:rPr>
          <w:lang w:val="fr-FR"/>
        </w:rPr>
        <w:instrText>XE "Exchange Hosted Filtering"</w:instrText>
      </w:r>
      <w:r>
        <w:fldChar w:fldCharType="end"/>
      </w:r>
      <w:r w:rsidRPr="00FD6067">
        <w:rPr>
          <w:lang w:val="fr-FR"/>
        </w:rPr>
        <w:t>), les clients doivent utiliser le même Accord de Mise</w:t>
      </w:r>
      <w:r w:rsidR="00BE55A5" w:rsidRPr="00FD6067">
        <w:rPr>
          <w:lang w:val="fr-FR"/>
        </w:rPr>
        <w:t> </w:t>
      </w:r>
      <w:r w:rsidRPr="00FD6067">
        <w:rPr>
          <w:lang w:val="fr-FR"/>
        </w:rPr>
        <w:t>en</w:t>
      </w:r>
      <w:r w:rsidR="00BE55A5" w:rsidRPr="00FD6067">
        <w:rPr>
          <w:lang w:val="fr-FR"/>
        </w:rPr>
        <w:t> </w:t>
      </w:r>
      <w:r w:rsidRPr="00FD6067">
        <w:rPr>
          <w:lang w:val="fr-FR"/>
        </w:rPr>
        <w:t>Œuvre de Contrat Select, Entreprise ou Open Value pour passer des commandes après leur commande initiale.</w:t>
      </w:r>
    </w:p>
    <w:p w:rsidR="00C2472D" w:rsidRPr="00FD6067" w:rsidRDefault="00C2472D" w:rsidP="00C2472D">
      <w:pPr>
        <w:pStyle w:val="ProductList-Body"/>
        <w:rPr>
          <w:lang w:val="fr-FR"/>
        </w:rPr>
      </w:pPr>
      <w:r w:rsidRPr="00FD6067">
        <w:rPr>
          <w:lang w:val="fr-FR"/>
        </w:rPr>
        <w:t>Étant donné que ce Service en Ligne est fourni par domaine, tous les utilisateurs (ou dispositifs) de tout domaine couvert nécessitent des SL Utilisateur ou Dispositif.</w:t>
      </w:r>
      <w:r w:rsidR="003154F5" w:rsidRPr="00FD6067">
        <w:rPr>
          <w:lang w:val="fr-FR"/>
        </w:rPr>
        <w:t xml:space="preserve"> </w:t>
      </w:r>
      <w:r w:rsidRPr="00FD6067">
        <w:rPr>
          <w:lang w:val="fr-FR"/>
        </w:rPr>
        <w:t>Les clients qui souhaitent utiliser le service pour un sous-ensemble de leur base d’utilisateurs (ou base de dispositifs) peuvent créer des sous-domaines pour une fourniture plus ciblée.</w:t>
      </w:r>
      <w:r w:rsidR="003154F5" w:rsidRPr="00FD6067">
        <w:rPr>
          <w:lang w:val="fr-FR"/>
        </w:rPr>
        <w:t xml:space="preserve"> </w:t>
      </w:r>
      <w:r w:rsidRPr="00FD6067">
        <w:rPr>
          <w:lang w:val="fr-FR"/>
        </w:rPr>
        <w:t>Seuls les utilisateurs (ou les dispositifs) appartenant au sous-domaine couvert nécessiteront alors des SL Utilisateur ou Dispositif.</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FA00BF" w:rsidRDefault="00FA00BF" w:rsidP="00930D5E">
      <w:pPr>
        <w:pStyle w:val="ProductList-Offering2Heading"/>
        <w:outlineLvl w:val="2"/>
      </w:pPr>
      <w:r w:rsidRPr="00FD6067">
        <w:rPr>
          <w:lang w:val="fr-FR"/>
        </w:rPr>
        <w:tab/>
      </w:r>
      <w:bookmarkStart w:id="1493" w:name="_Toc378147675"/>
      <w:bookmarkStart w:id="1494" w:name="_Toc378151572"/>
      <w:bookmarkStart w:id="1495" w:name="_Toc379797419"/>
      <w:bookmarkStart w:id="1496" w:name="_Toc380513453"/>
      <w:bookmarkStart w:id="1497" w:name="_Toc380655503"/>
      <w:bookmarkStart w:id="1498" w:name="_Toc383683801"/>
      <w: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8E676F">
        <w:trPr>
          <w:cantSplit/>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4756FF" w:rsidTr="008E676F">
        <w:trPr>
          <w:cantSplit/>
          <w:tblHeader/>
        </w:trPr>
        <w:tc>
          <w:tcPr>
            <w:tcW w:w="3367" w:type="dxa"/>
            <w:tcBorders>
              <w:top w:val="nil"/>
              <w:left w:val="nil"/>
              <w:bottom w:val="dashSmallGap" w:sz="4" w:space="0" w:color="BFBFBF" w:themeColor="background1" w:themeShade="BF"/>
              <w:right w:val="nil"/>
            </w:tcBorders>
          </w:tcPr>
          <w:p w:rsidR="004756FF" w:rsidRPr="00762CEC" w:rsidRDefault="004756FF" w:rsidP="00C2472D">
            <w:pPr>
              <w:pStyle w:val="ProductList-Offering2"/>
            </w:pPr>
            <w:bookmarkStart w:id="1499" w:name="_Toc379797420"/>
            <w:bookmarkStart w:id="1500" w:name="_Toc380513454"/>
            <w:bookmarkStart w:id="1501" w:name="_Toc380655504"/>
            <w:bookmarkStart w:id="1502" w:name="_Toc383683802"/>
            <w:r>
              <w:t>Microsoft Learning E-Reference Library</w:t>
            </w:r>
            <w:r>
              <w:fldChar w:fldCharType="begin"/>
            </w:r>
            <w:r>
              <w:instrText>XE "Microsoft Learning E-Reference Library"</w:instrText>
            </w:r>
            <w:r>
              <w:fldChar w:fldCharType="end"/>
            </w:r>
            <w:r>
              <w:t xml:space="preserve"> (SL Utilisateur)</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4756FF" w:rsidRDefault="004756F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8"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4756FF"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756FF" w:rsidRPr="00762CEC" w:rsidRDefault="004756FF" w:rsidP="00C2472D">
            <w:pPr>
              <w:pStyle w:val="ProductList-Offering2"/>
            </w:pPr>
            <w:bookmarkStart w:id="1503" w:name="_Toc379797421"/>
            <w:bookmarkStart w:id="1504" w:name="_Toc380513455"/>
            <w:bookmarkStart w:id="1505" w:name="_Toc380655505"/>
            <w:bookmarkStart w:id="1506" w:name="_Toc383683803"/>
            <w:r>
              <w:t>Microsoft Learning IT Academy</w:t>
            </w:r>
            <w:r>
              <w:fldChar w:fldCharType="begin"/>
            </w:r>
            <w:r>
              <w:instrText>XE "Microsoft Learning IT Academy"</w:instrText>
            </w:r>
            <w:r>
              <w:fldChar w:fldCharType="end"/>
            </w:r>
            <w:r>
              <w:t xml:space="preserve"> (SL Utilisateur)</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56FF" w:rsidRDefault="004756FF"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4756FF" w:rsidRDefault="004756FF" w:rsidP="00C2472D">
            <w:pPr>
              <w:pStyle w:val="ProductList-OfferingBody"/>
              <w:ind w:left="-113"/>
              <w:jc w:val="center"/>
            </w:pPr>
            <w:r>
              <w:t>75</w:t>
            </w: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8"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Pr="004756FF" w:rsidRDefault="004756FF" w:rsidP="00C2472D">
            <w:pPr>
              <w:pStyle w:val="ProductList-OfferingBody"/>
              <w:ind w:left="-113"/>
              <w:jc w:val="center"/>
            </w:pPr>
            <w:r w:rsidRPr="004756FF">
              <w:rPr>
                <w:color w:val="000000" w:themeColor="text1"/>
              </w:rPr>
              <w:fldChar w:fldCharType="begin"/>
            </w:r>
            <w:r w:rsidRPr="004756FF">
              <w:rPr>
                <w:color w:val="000000" w:themeColor="text1"/>
              </w:rPr>
              <w:instrText xml:space="preserve"> AutoTextList  \s NoStyle \t “Licence Open” </w:instrText>
            </w:r>
            <w:r w:rsidRPr="004756FF">
              <w:rPr>
                <w:color w:val="000000" w:themeColor="text1"/>
              </w:rPr>
              <w:fldChar w:fldCharType="separate"/>
            </w:r>
            <w:r w:rsidRPr="004756FF">
              <w:rPr>
                <w:color w:val="000000" w:themeColor="text1"/>
              </w:rPr>
              <w:t>OL</w:t>
            </w:r>
            <w:r w:rsidRPr="004756FF">
              <w:rPr>
                <w:color w:val="000000" w:themeColor="text1"/>
              </w:rPr>
              <w:fldChar w:fldCharType="end"/>
            </w: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C2472D">
            <w:pPr>
              <w:pStyle w:val="ProductList-OfferingBody"/>
              <w:ind w:left="-113"/>
              <w:jc w:val="center"/>
            </w:pP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r>
      <w:tr w:rsidR="004756FF"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756FF" w:rsidRPr="00762CEC" w:rsidRDefault="004756FF" w:rsidP="00BE55A5">
            <w:pPr>
              <w:pStyle w:val="ProductList-Offering2"/>
            </w:pPr>
            <w:bookmarkStart w:id="1507" w:name="_Toc379797422"/>
            <w:bookmarkStart w:id="1508" w:name="_Toc380513456"/>
            <w:bookmarkStart w:id="1509" w:name="_Toc380655506"/>
            <w:bookmarkStart w:id="1510" w:name="_Toc383683804"/>
            <w:r>
              <w:t>1 bon d’examen Microsoft Learning MCP</w:t>
            </w:r>
            <w:r>
              <w:fldChar w:fldCharType="begin"/>
            </w:r>
            <w:r>
              <w:instrText>XE "Microsoft Learning MCP"</w:instrText>
            </w:r>
            <w:r>
              <w:fldChar w:fldCharType="end"/>
            </w:r>
            <w:r>
              <w:t xml:space="preserve"> (SL</w:t>
            </w:r>
            <w:r w:rsidR="00BE55A5">
              <w:t> </w:t>
            </w:r>
            <w:r>
              <w:t>Services)</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56FF" w:rsidRDefault="004756F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4756FF" w:rsidRDefault="004756FF" w:rsidP="00C2472D">
            <w:pPr>
              <w:pStyle w:val="ProductList-OfferingBody"/>
              <w:ind w:left="-113"/>
              <w:jc w:val="center"/>
            </w:pPr>
          </w:p>
        </w:tc>
        <w:tc>
          <w:tcPr>
            <w:tcW w:w="738" w:type="dxa"/>
            <w:shd w:val="clear" w:color="auto" w:fill="BFBFBF" w:themeFill="background1" w:themeFillShade="BF"/>
            <w:vAlign w:val="center"/>
          </w:tcPr>
          <w:p w:rsidR="004756FF" w:rsidRDefault="004756FF" w:rsidP="00C2472D">
            <w:pPr>
              <w:pStyle w:val="ProductList-OfferingBody"/>
              <w:ind w:left="-113"/>
              <w:jc w:val="center"/>
            </w:pPr>
          </w:p>
        </w:tc>
        <w:tc>
          <w:tcPr>
            <w:tcW w:w="739" w:type="dxa"/>
            <w:shd w:val="clear" w:color="auto" w:fill="BFBFBF" w:themeFill="background1" w:themeFillShade="BF"/>
            <w:vAlign w:val="center"/>
          </w:tcPr>
          <w:p w:rsidR="004756FF" w:rsidRPr="00A405CB" w:rsidRDefault="004756FF" w:rsidP="00C2472D">
            <w:pPr>
              <w:pStyle w:val="ProductList-OfferingBody"/>
              <w:ind w:left="-113"/>
              <w:jc w:val="center"/>
            </w:pPr>
          </w:p>
        </w:tc>
        <w:tc>
          <w:tcPr>
            <w:tcW w:w="739" w:type="dxa"/>
            <w:shd w:val="clear" w:color="auto" w:fill="70AD47" w:themeFill="accent6"/>
            <w:vAlign w:val="center"/>
          </w:tcPr>
          <w:p w:rsidR="004756FF" w:rsidRPr="004756FF" w:rsidRDefault="004756FF" w:rsidP="00C2472D">
            <w:pPr>
              <w:pStyle w:val="ProductList-OfferingBody"/>
              <w:ind w:left="-113"/>
              <w:jc w:val="center"/>
            </w:pPr>
            <w:r w:rsidRPr="004756FF">
              <w:fldChar w:fldCharType="begin"/>
            </w:r>
            <w:r w:rsidRPr="004756FF">
              <w:instrText xml:space="preserve"> AutoTextList  \s NoStyle \t “Programme Open Value sans option couvrant l’ensemble de l’organisation” </w:instrText>
            </w:r>
            <w:r w:rsidRPr="004756FF">
              <w:fldChar w:fldCharType="separate"/>
            </w:r>
            <w:r w:rsidRPr="004756FF">
              <w:t xml:space="preserve"> P </w:t>
            </w:r>
            <w:r w:rsidRPr="004756FF">
              <w:fldChar w:fldCharType="end"/>
            </w:r>
          </w:p>
        </w:tc>
        <w:tc>
          <w:tcPr>
            <w:tcW w:w="739" w:type="dxa"/>
            <w:shd w:val="clear" w:color="auto" w:fill="70AD47" w:themeFill="accent6"/>
            <w:vAlign w:val="center"/>
          </w:tcPr>
          <w:p w:rsidR="004756FF" w:rsidRDefault="004756FF" w:rsidP="00C2472D">
            <w:pPr>
              <w:pStyle w:val="ProductList-OfferingBody"/>
              <w:ind w:left="-113"/>
              <w:jc w:val="center"/>
            </w:pPr>
          </w:p>
        </w:tc>
        <w:tc>
          <w:tcPr>
            <w:tcW w:w="739" w:type="dxa"/>
            <w:shd w:val="clear" w:color="auto" w:fill="70AD47" w:themeFill="accent6"/>
            <w:vAlign w:val="center"/>
          </w:tcPr>
          <w:p w:rsidR="004756FF" w:rsidRDefault="004756FF" w:rsidP="00006D84">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EF7BF6"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F7BF6" w:rsidRPr="00762CEC" w:rsidRDefault="00EF7BF6" w:rsidP="00BE55A5">
            <w:pPr>
              <w:pStyle w:val="ProductList-Offering2"/>
            </w:pPr>
            <w:bookmarkStart w:id="1511" w:name="_Toc379797423"/>
            <w:bookmarkStart w:id="1512" w:name="_Toc380513457"/>
            <w:bookmarkStart w:id="1513" w:name="_Toc380655507"/>
            <w:bookmarkStart w:id="1514" w:name="_Toc383683805"/>
            <w:r>
              <w:t>30 bons d’examen Microsoft Learning MCP</w:t>
            </w:r>
            <w:r>
              <w:fldChar w:fldCharType="begin"/>
            </w:r>
            <w:r>
              <w:instrText>XE "Microsoft Learning MCP"</w:instrText>
            </w:r>
            <w:r>
              <w:fldChar w:fldCharType="end"/>
            </w:r>
            <w:r>
              <w:t xml:space="preserve"> (SL</w:t>
            </w:r>
            <w:r w:rsidR="00BE55A5">
              <w:t> </w:t>
            </w:r>
            <w:r>
              <w:t>Utilisateur)</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F7BF6" w:rsidRDefault="00EF7BF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EF7BF6" w:rsidRDefault="00EF7BF6" w:rsidP="00C2472D">
            <w:pPr>
              <w:pStyle w:val="ProductList-OfferingBody"/>
              <w:ind w:left="-113"/>
              <w:jc w:val="center"/>
            </w:pPr>
            <w:r>
              <w:t>75</w:t>
            </w: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8"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70AD47" w:themeFill="accent6"/>
            <w:vAlign w:val="center"/>
          </w:tcPr>
          <w:p w:rsidR="00EF7BF6" w:rsidRPr="00A405CB" w:rsidRDefault="004756FF" w:rsidP="00C2472D">
            <w:pPr>
              <w:pStyle w:val="ProductList-OfferingBody"/>
              <w:ind w:left="-113"/>
              <w:jc w:val="center"/>
            </w:pPr>
            <w:r w:rsidRPr="004756FF">
              <w:rPr>
                <w:color w:val="000000" w:themeColor="text1"/>
              </w:rPr>
              <w:fldChar w:fldCharType="begin"/>
            </w:r>
            <w:r w:rsidRPr="004756FF">
              <w:rPr>
                <w:color w:val="000000" w:themeColor="text1"/>
              </w:rPr>
              <w:instrText xml:space="preserve"> AutoTextList  \s NoStyle \t “Licence Open” </w:instrText>
            </w:r>
            <w:r w:rsidRPr="004756FF">
              <w:rPr>
                <w:color w:val="000000" w:themeColor="text1"/>
              </w:rPr>
              <w:fldChar w:fldCharType="separate"/>
            </w:r>
            <w:r w:rsidRPr="004756FF">
              <w:rPr>
                <w:color w:val="000000" w:themeColor="text1"/>
              </w:rPr>
              <w:t>OL</w:t>
            </w:r>
            <w:r w:rsidRPr="004756FF">
              <w:rPr>
                <w:color w:val="000000" w:themeColor="text1"/>
              </w:rPr>
              <w:fldChar w:fldCharType="end"/>
            </w: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70AD47" w:themeFill="accent6"/>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r>
      <w:tr w:rsidR="00EF7BF6"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F7BF6" w:rsidRPr="00762CEC" w:rsidRDefault="00EF7BF6" w:rsidP="00C2472D">
            <w:pPr>
              <w:pStyle w:val="ProductList-Offering2"/>
            </w:pPr>
            <w:bookmarkStart w:id="1515" w:name="_Toc379797424"/>
            <w:bookmarkStart w:id="1516" w:name="_Toc380513458"/>
            <w:bookmarkStart w:id="1517" w:name="_Toc380655508"/>
            <w:bookmarkStart w:id="1518" w:name="_Toc383683806"/>
            <w:r>
              <w:t>500 licences de site d’examen Microsoft Learning MOS</w:t>
            </w:r>
            <w:r>
              <w:fldChar w:fldCharType="begin"/>
            </w:r>
            <w:r>
              <w:instrText>XE "Microsoft Learning MOS"</w:instrText>
            </w:r>
            <w:r>
              <w:fldChar w:fldCharType="end"/>
            </w:r>
            <w:r>
              <w:t xml:space="preserve"> (SL Services)</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F7BF6" w:rsidRDefault="00EF7BF6"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EF7BF6" w:rsidRDefault="00EF7BF6" w:rsidP="00C2472D">
            <w:pPr>
              <w:pStyle w:val="ProductList-OfferingBody"/>
              <w:ind w:left="-113"/>
              <w:jc w:val="center"/>
            </w:pPr>
            <w:r>
              <w:t>125</w:t>
            </w: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8"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70AD47" w:themeFill="accent6"/>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r>
      <w:tr w:rsidR="00EF7BF6" w:rsidTr="008E676F">
        <w:trPr>
          <w:cantSplit/>
          <w:tblHeader/>
        </w:trPr>
        <w:tc>
          <w:tcPr>
            <w:tcW w:w="3367" w:type="dxa"/>
            <w:tcBorders>
              <w:top w:val="dashSmallGap" w:sz="4" w:space="0" w:color="BFBFBF" w:themeColor="background1" w:themeShade="BF"/>
              <w:left w:val="nil"/>
              <w:bottom w:val="nil"/>
              <w:right w:val="nil"/>
            </w:tcBorders>
          </w:tcPr>
          <w:p w:rsidR="00EF7BF6" w:rsidRPr="00FD6067" w:rsidRDefault="00EF7BF6" w:rsidP="00C2472D">
            <w:pPr>
              <w:pStyle w:val="ProductList-Offering2"/>
              <w:rPr>
                <w:lang w:val="fr-FR"/>
              </w:rPr>
            </w:pPr>
            <w:bookmarkStart w:id="1519" w:name="_Toc379797425"/>
            <w:bookmarkStart w:id="1520" w:name="_Toc380513459"/>
            <w:bookmarkStart w:id="1521" w:name="_Toc380655509"/>
            <w:bookmarkStart w:id="1522" w:name="_Toc383683807"/>
            <w:r w:rsidRPr="00FD6067">
              <w:rPr>
                <w:lang w:val="fr-FR"/>
              </w:rPr>
              <w:t>250 licences de site d’examen Microsoft Learning MTA</w:t>
            </w:r>
            <w:r>
              <w:fldChar w:fldCharType="begin"/>
            </w:r>
            <w:r w:rsidRPr="00FD6067">
              <w:rPr>
                <w:lang w:val="fr-FR"/>
              </w:rPr>
              <w:instrText>XE "Microsoft Learning MTA"</w:instrText>
            </w:r>
            <w:r>
              <w:fldChar w:fldCharType="end"/>
            </w:r>
            <w:r w:rsidRPr="00FD6067">
              <w:rPr>
                <w:lang w:val="fr-FR"/>
              </w:rPr>
              <w:t xml:space="preserve"> (SL Services)</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EF7BF6" w:rsidRDefault="00EF7BF6"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EF7BF6" w:rsidRDefault="00EF7BF6" w:rsidP="00C2472D">
            <w:pPr>
              <w:pStyle w:val="ProductList-OfferingBody"/>
              <w:ind w:left="-113"/>
              <w:jc w:val="center"/>
            </w:pPr>
            <w:r>
              <w:t>125</w:t>
            </w: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8"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c>
          <w:tcPr>
            <w:tcW w:w="739" w:type="dxa"/>
            <w:shd w:val="clear" w:color="auto" w:fill="70AD47" w:themeFill="accent6"/>
            <w:vAlign w:val="center"/>
          </w:tcPr>
          <w:p w:rsidR="00EF7BF6" w:rsidRDefault="00EF7BF6" w:rsidP="00C2472D">
            <w:pPr>
              <w:pStyle w:val="ProductList-OfferingBody"/>
              <w:ind w:left="-113"/>
              <w:jc w:val="center"/>
            </w:pPr>
          </w:p>
        </w:tc>
        <w:tc>
          <w:tcPr>
            <w:tcW w:w="739" w:type="dxa"/>
            <w:shd w:val="clear" w:color="auto" w:fill="BFBFBF" w:themeFill="background1" w:themeFillShade="BF"/>
            <w:vAlign w:val="center"/>
          </w:tcPr>
          <w:p w:rsidR="00EF7BF6" w:rsidRDefault="00EF7BF6"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Serveurs</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2472D" w:rsidRPr="00FD6067" w:rsidRDefault="00C2472D" w:rsidP="00C2472D">
      <w:pPr>
        <w:pStyle w:val="ProductList-Body"/>
        <w:rPr>
          <w:lang w:val="fr-FR"/>
        </w:rPr>
      </w:pPr>
      <w:r w:rsidRPr="00FD6067">
        <w:rPr>
          <w:lang w:val="fr-FR"/>
        </w:rPr>
        <w:t xml:space="preserve">Tous les bons sont fournis à l’avance et peuvent être utilisés à tout moment avant la fin de la période de douze (12) mois suivant la date d’achat. </w:t>
      </w:r>
    </w:p>
    <w:p w:rsidR="00C2472D" w:rsidRPr="00FD6067" w:rsidRDefault="00C2472D" w:rsidP="00C2472D">
      <w:pPr>
        <w:pStyle w:val="ProductList-Body"/>
        <w:rPr>
          <w:lang w:val="fr-FR"/>
        </w:rPr>
      </w:pPr>
    </w:p>
    <w:p w:rsidR="00C2472D" w:rsidRPr="00FD6067" w:rsidRDefault="00C2472D" w:rsidP="00C2472D">
      <w:pPr>
        <w:pStyle w:val="ProductList-Body"/>
        <w:rPr>
          <w:b/>
          <w:lang w:val="fr-FR"/>
        </w:rPr>
      </w:pPr>
      <w:r w:rsidRPr="00FD6067">
        <w:rPr>
          <w:b/>
          <w:color w:val="00188F"/>
          <w:lang w:val="fr-FR"/>
        </w:rPr>
        <w:t>Licence de site d’examen de certification Microsoft Office Specialist (MOS) et Microsoft Technology Associate (MTA)</w:t>
      </w:r>
    </w:p>
    <w:p w:rsidR="00782C7B" w:rsidRPr="00FD6067" w:rsidRDefault="00AB1667" w:rsidP="00BE55A5">
      <w:pPr>
        <w:pStyle w:val="ProductList-Body"/>
        <w:rPr>
          <w:lang w:val="fr-FR"/>
        </w:rPr>
      </w:pPr>
      <w:r w:rsidRPr="00FD6067">
        <w:rPr>
          <w:lang w:val="fr-FR"/>
        </w:rPr>
        <w:t>La licence de site est réservée aux centres de tests agréé Certiport.</w:t>
      </w:r>
      <w:r w:rsidR="003154F5" w:rsidRPr="00FD6067">
        <w:rPr>
          <w:lang w:val="fr-FR"/>
        </w:rPr>
        <w:t xml:space="preserve"> </w:t>
      </w:r>
      <w:r w:rsidRPr="00FD6067">
        <w:rPr>
          <w:lang w:val="fr-FR"/>
        </w:rPr>
        <w:t>Les centres de tests non agréés Certiport peuvent suivre la procédure d’agrément de centre de tests Certiport pour pouvoir utiliser la licence de site. La licence du site sera automatiquement résiliée 12 mois après la</w:t>
      </w:r>
      <w:r w:rsidR="00BE55A5" w:rsidRPr="00FD6067">
        <w:rPr>
          <w:lang w:val="fr-FR"/>
        </w:rPr>
        <w:t> </w:t>
      </w:r>
      <w:r w:rsidRPr="00FD6067">
        <w:rPr>
          <w:lang w:val="fr-FR"/>
        </w:rPr>
        <w:t>date d’achat. Tout examen de certification non utilisé sera perdu.</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574CFF" w:rsidRPr="00FD6067" w:rsidRDefault="00FA00BF" w:rsidP="00CE5778">
      <w:pPr>
        <w:pStyle w:val="ProductList-Offering2Heading"/>
        <w:pBdr>
          <w:bottom w:val="none" w:sz="0" w:space="0" w:color="auto"/>
        </w:pBdr>
        <w:outlineLvl w:val="2"/>
        <w:rPr>
          <w:lang w:val="fr-FR"/>
        </w:rPr>
      </w:pPr>
      <w:r w:rsidRPr="00FD6067">
        <w:rPr>
          <w:lang w:val="fr-FR"/>
        </w:rPr>
        <w:tab/>
      </w:r>
      <w:bookmarkStart w:id="1523" w:name="_Toc378147676"/>
      <w:bookmarkStart w:id="1524" w:name="_Toc378151573"/>
      <w:bookmarkStart w:id="1525" w:name="_Toc379797426"/>
      <w:bookmarkStart w:id="1526" w:name="_Toc380513460"/>
      <w:bookmarkStart w:id="1527" w:name="_Toc380655510"/>
    </w:p>
    <w:p w:rsidR="00FA00BF" w:rsidRDefault="00FA00BF" w:rsidP="00930D5E">
      <w:pPr>
        <w:pStyle w:val="ProductList-Offering2Heading"/>
        <w:outlineLvl w:val="2"/>
      </w:pPr>
      <w:bookmarkStart w:id="1528" w:name="_Toc383683808"/>
      <w: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8E676F">
        <w:trPr>
          <w:cantSplit/>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8E676F">
        <w:trPr>
          <w:cantSplit/>
          <w:tblHeader/>
        </w:trPr>
        <w:tc>
          <w:tcPr>
            <w:tcW w:w="3367" w:type="dxa"/>
            <w:tcBorders>
              <w:top w:val="nil"/>
              <w:left w:val="nil"/>
              <w:bottom w:val="nil"/>
              <w:right w:val="nil"/>
            </w:tcBorders>
          </w:tcPr>
          <w:p w:rsidR="00EF7BF6" w:rsidRDefault="00EF7BF6" w:rsidP="00C2472D">
            <w:pPr>
              <w:pStyle w:val="ProductList-Offering2"/>
            </w:pPr>
            <w:bookmarkStart w:id="1529" w:name="_Toc379797427"/>
            <w:bookmarkStart w:id="1530" w:name="_Toc380513461"/>
            <w:bookmarkStart w:id="1531" w:name="_Toc380655511"/>
            <w:bookmarkStart w:id="1532" w:name="_Toc383683809"/>
            <w:r>
              <w:t>API Microsoft Translator</w:t>
            </w:r>
            <w:bookmarkEnd w:id="1529"/>
            <w:bookmarkEnd w:id="1530"/>
            <w:bookmarkEnd w:id="1531"/>
            <w:bookmarkEnd w:id="1532"/>
            <w:r>
              <w:fldChar w:fldCharType="begin"/>
            </w:r>
            <w:r>
              <w:instrText>XE "API Microsoft Translator"</w:instrText>
            </w:r>
            <w:r>
              <w:fldChar w:fldCharType="end"/>
            </w:r>
          </w:p>
        </w:tc>
        <w:tc>
          <w:tcPr>
            <w:tcW w:w="738" w:type="dxa"/>
            <w:tcBorders>
              <w:top w:val="nil"/>
              <w:left w:val="nil"/>
              <w:bottom w:val="nil"/>
              <w:right w:val="nil"/>
            </w:tcBorders>
            <w:vAlign w:val="center"/>
          </w:tcPr>
          <w:p w:rsidR="00EF7BF6" w:rsidRDefault="00EF7BF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Pr="007C08B1" w:rsidRDefault="007C08B1" w:rsidP="00C4636F">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Pr="007C08B1" w:rsidRDefault="007C08B1" w:rsidP="00C4636F">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597" w:type="dxa"/>
          </w:tcPr>
          <w:p w:rsidR="00782C7B" w:rsidRDefault="00782C7B" w:rsidP="00434703">
            <w:pPr>
              <w:pStyle w:val="ProductList-Body"/>
              <w:spacing w:before="20" w:after="20"/>
            </w:pPr>
          </w:p>
        </w:tc>
      </w:tr>
    </w:tbl>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FA00BF" w:rsidRDefault="00FA00BF" w:rsidP="00930D5E">
      <w:pPr>
        <w:pStyle w:val="ProductList-Offering2Heading"/>
        <w:outlineLvl w:val="2"/>
      </w:pPr>
      <w:r w:rsidRPr="00FD6067">
        <w:rPr>
          <w:lang w:val="fr-FR"/>
        </w:rPr>
        <w:tab/>
      </w:r>
      <w:bookmarkStart w:id="1533" w:name="_Toc378147677"/>
      <w:bookmarkStart w:id="1534" w:name="_Toc378151574"/>
      <w:bookmarkStart w:id="1535" w:name="_Toc379797428"/>
      <w:bookmarkStart w:id="1536" w:name="_Toc380513462"/>
      <w:bookmarkStart w:id="1537" w:name="_Toc380655512"/>
      <w:bookmarkStart w:id="1538" w:name="_Toc383683810"/>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F7BF6" w:rsidTr="008E676F">
        <w:trPr>
          <w:cantSplit/>
          <w:tblHeader/>
        </w:trPr>
        <w:tc>
          <w:tcPr>
            <w:tcW w:w="3367" w:type="dxa"/>
            <w:tcBorders>
              <w:bottom w:val="nil"/>
            </w:tcBorders>
            <w:shd w:val="clear" w:color="auto" w:fill="00188F"/>
          </w:tcPr>
          <w:p w:rsidR="00EF7BF6" w:rsidRPr="00EE0836" w:rsidRDefault="00EF7BF6"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F7BF6" w:rsidRPr="00EE0836" w:rsidRDefault="00EF7BF6"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EF7BF6" w:rsidRPr="002A0C74" w:rsidRDefault="00EF7BF6"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EF7BF6" w:rsidRPr="00520031" w:rsidRDefault="00EF7BF6"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F7BF6" w:rsidTr="008E676F">
        <w:trPr>
          <w:cantSplit/>
          <w:tblHeader/>
        </w:trPr>
        <w:tc>
          <w:tcPr>
            <w:tcW w:w="3367" w:type="dxa"/>
            <w:tcBorders>
              <w:top w:val="nil"/>
              <w:left w:val="nil"/>
              <w:bottom w:val="nil"/>
              <w:right w:val="nil"/>
            </w:tcBorders>
          </w:tcPr>
          <w:p w:rsidR="00EF7BF6" w:rsidRPr="00FD6067" w:rsidRDefault="00EF7BF6" w:rsidP="00C2472D">
            <w:pPr>
              <w:pStyle w:val="ProductList-Offering2"/>
              <w:rPr>
                <w:lang w:val="fr-FR"/>
              </w:rPr>
            </w:pPr>
            <w:bookmarkStart w:id="1539" w:name="_Toc379797429"/>
            <w:bookmarkStart w:id="1540" w:name="_Toc380513463"/>
            <w:bookmarkStart w:id="1541" w:name="_Toc380655513"/>
            <w:bookmarkStart w:id="1542" w:name="_Toc383683811"/>
            <w:r w:rsidRPr="00FD6067">
              <w:rPr>
                <w:lang w:val="fr-FR"/>
              </w:rPr>
              <w:t>System Center 2012 R2 Endpoint Protection</w:t>
            </w:r>
            <w:r>
              <w:fldChar w:fldCharType="begin"/>
            </w:r>
            <w:r w:rsidRPr="00FD6067">
              <w:rPr>
                <w:lang w:val="fr-FR"/>
              </w:rPr>
              <w:instrText>XE "System Center 2012 R2 Endpoint Protection"</w:instrText>
            </w:r>
            <w:r>
              <w:fldChar w:fldCharType="end"/>
            </w:r>
            <w:r w:rsidRPr="00FD6067">
              <w:rPr>
                <w:lang w:val="fr-FR"/>
              </w:rPr>
              <w:t xml:space="preserve"> (SL Dispositif ou Utilisateur)</w:t>
            </w:r>
            <w:bookmarkEnd w:id="1539"/>
            <w:bookmarkEnd w:id="1540"/>
            <w:bookmarkEnd w:id="1541"/>
            <w:bookmarkEnd w:id="1542"/>
          </w:p>
        </w:tc>
        <w:tc>
          <w:tcPr>
            <w:tcW w:w="738" w:type="dxa"/>
            <w:tcBorders>
              <w:top w:val="nil"/>
              <w:left w:val="nil"/>
              <w:bottom w:val="nil"/>
              <w:right w:val="nil"/>
            </w:tcBorders>
            <w:vAlign w:val="center"/>
          </w:tcPr>
          <w:p w:rsidR="00EF7BF6" w:rsidRDefault="00EF7BF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F7BF6" w:rsidRDefault="00EF7BF6" w:rsidP="00C4636F">
            <w:pPr>
              <w:pStyle w:val="ProductList-OfferingBody"/>
              <w:ind w:left="-113"/>
              <w:jc w:val="center"/>
            </w:pPr>
            <w:r>
              <w:t>1</w:t>
            </w:r>
          </w:p>
        </w:tc>
        <w:tc>
          <w:tcPr>
            <w:tcW w:w="739" w:type="dxa"/>
            <w:shd w:val="clear" w:color="auto" w:fill="70AD47" w:themeFill="accent6"/>
            <w:vAlign w:val="center"/>
          </w:tcPr>
          <w:p w:rsidR="00EF7BF6" w:rsidRDefault="007C08B1" w:rsidP="00C4636F">
            <w:pPr>
              <w:pStyle w:val="ProductList-OfferingBody"/>
              <w:ind w:left="-113"/>
              <w:jc w:val="center"/>
            </w:pPr>
            <w:r w:rsidRPr="007C08B1">
              <w:fldChar w:fldCharType="begin"/>
            </w:r>
            <w:r w:rsidRPr="007C08B1">
              <w:instrText xml:space="preserve"> AutoTextList  \s NoStyle \t “Produit Supplémentaire avec option couvrant l’ensemble de l’organisation” </w:instrText>
            </w:r>
            <w:r w:rsidRPr="007C08B1">
              <w:fldChar w:fldCharType="separate"/>
            </w:r>
            <w:r w:rsidRPr="007C08B1">
              <w:t>AO</w:t>
            </w:r>
            <w:r w:rsidRPr="007C08B1">
              <w:fldChar w:fldCharType="end"/>
            </w:r>
            <w:r w:rsidR="00EF7BF6">
              <w:t xml:space="preserve">, </w:t>
            </w:r>
            <w:r w:rsidRPr="007C08B1">
              <w:fldChar w:fldCharType="begin"/>
            </w:r>
            <w:r w:rsidRPr="007C08B1">
              <w:instrText xml:space="preserve"> AutoTextList  \s NoStyle \t “Offre Étudiant” </w:instrText>
            </w:r>
            <w:r w:rsidRPr="007C08B1">
              <w:fldChar w:fldCharType="separate"/>
            </w:r>
            <w:r w:rsidRPr="007C08B1">
              <w:t>ST</w:t>
            </w:r>
            <w:r w:rsidRPr="007C08B1">
              <w:fldChar w:fldCharType="end"/>
            </w: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8"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c>
          <w:tcPr>
            <w:tcW w:w="739" w:type="dxa"/>
            <w:shd w:val="clear" w:color="auto" w:fill="70AD47" w:themeFill="accent6"/>
            <w:vAlign w:val="center"/>
          </w:tcPr>
          <w:p w:rsidR="00EF7BF6" w:rsidRPr="007C08B1" w:rsidRDefault="007C08B1" w:rsidP="00C4636F">
            <w:pPr>
              <w:pStyle w:val="ProductList-OfferingBody"/>
              <w:ind w:left="-113"/>
              <w:jc w:val="center"/>
            </w:pPr>
            <w:r w:rsidRPr="007C08B1">
              <w:fldChar w:fldCharType="begin"/>
            </w:r>
            <w:r w:rsidRPr="007C08B1">
              <w:instrText xml:space="preserve"> AutoTextList  \s NoStyle \t “Programme Open Value sans option couvrant l’ensemble de l’organisation” </w:instrText>
            </w:r>
            <w:r w:rsidRPr="007C08B1">
              <w:fldChar w:fldCharType="separate"/>
            </w:r>
            <w:r w:rsidRPr="007C08B1">
              <w:t xml:space="preserve"> P </w:t>
            </w:r>
            <w:r w:rsidRPr="007C08B1">
              <w:fldChar w:fldCharType="end"/>
            </w:r>
          </w:p>
        </w:tc>
        <w:tc>
          <w:tcPr>
            <w:tcW w:w="739" w:type="dxa"/>
            <w:shd w:val="clear" w:color="auto" w:fill="70AD47" w:themeFill="accent6"/>
            <w:vAlign w:val="center"/>
          </w:tcPr>
          <w:p w:rsidR="00EF7BF6" w:rsidRDefault="00EF7BF6" w:rsidP="00C4636F">
            <w:pPr>
              <w:pStyle w:val="ProductList-OfferingBody"/>
              <w:ind w:left="-113"/>
              <w:jc w:val="center"/>
            </w:pPr>
          </w:p>
        </w:tc>
        <w:tc>
          <w:tcPr>
            <w:tcW w:w="739" w:type="dxa"/>
            <w:shd w:val="clear" w:color="auto" w:fill="BFBFBF" w:themeFill="background1" w:themeFillShade="BF"/>
            <w:vAlign w:val="center"/>
          </w:tcPr>
          <w:p w:rsidR="00EF7BF6" w:rsidRDefault="00EF7BF6"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434703" w:rsidRPr="00FD6067" w:rsidRDefault="00434703" w:rsidP="00434703">
      <w:pPr>
        <w:pStyle w:val="ProductList-Body"/>
        <w:rPr>
          <w:b/>
          <w:lang w:val="fr-FR"/>
        </w:rPr>
      </w:pPr>
      <w:r w:rsidRPr="00FD6067">
        <w:rPr>
          <w:b/>
          <w:color w:val="00188F"/>
          <w:lang w:val="fr-FR"/>
        </w:rPr>
        <w:t>Passage à une version ultérieure/antérieure</w:t>
      </w:r>
    </w:p>
    <w:p w:rsidR="00434703" w:rsidRPr="00FD6067" w:rsidRDefault="00434703" w:rsidP="00434703">
      <w:pPr>
        <w:pStyle w:val="ProductList-Body"/>
        <w:rPr>
          <w:lang w:val="fr-FR"/>
        </w:rPr>
      </w:pPr>
      <w:r w:rsidRPr="00FD6067">
        <w:rPr>
          <w:lang w:val="fr-FR"/>
        </w:rPr>
        <w:t>À compter du 1er avril 2012, Forefront Endpoint Protection est remplacé par System Center 2012 Endpoint Protection</w:t>
      </w:r>
      <w:r>
        <w:fldChar w:fldCharType="begin"/>
      </w:r>
      <w:r w:rsidRPr="00FD6067">
        <w:rPr>
          <w:lang w:val="fr-FR"/>
        </w:rPr>
        <w:instrText>XE "System Center 2012 Endpoint Protection"</w:instrText>
      </w:r>
      <w:r>
        <w:fldChar w:fldCharType="end"/>
      </w:r>
      <w:r w:rsidRPr="00FD6067">
        <w:rPr>
          <w:lang w:val="fr-FR"/>
        </w:rPr>
        <w:t>. System Center 2012 R2 Endpoint Protection</w:t>
      </w:r>
      <w:r>
        <w:fldChar w:fldCharType="begin"/>
      </w:r>
      <w:r w:rsidRPr="00FD6067">
        <w:rPr>
          <w:lang w:val="fr-FR"/>
        </w:rPr>
        <w:instrText>XE "System Center 2012 R2 Endpoint Protection"</w:instrText>
      </w:r>
      <w:r>
        <w:fldChar w:fldCharType="end"/>
      </w:r>
      <w:r w:rsidRPr="00FD6067">
        <w:rPr>
          <w:lang w:val="fr-FR"/>
        </w:rPr>
        <w:t>,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rsidR="00434703" w:rsidRPr="00FD6067" w:rsidRDefault="00434703" w:rsidP="00434703">
      <w:pPr>
        <w:pStyle w:val="ProductList-Body"/>
        <w:rPr>
          <w:lang w:val="fr-FR"/>
        </w:rPr>
      </w:pPr>
    </w:p>
    <w:p w:rsidR="00434703" w:rsidRPr="00FD6067" w:rsidRDefault="00434703" w:rsidP="00434703">
      <w:pPr>
        <w:pStyle w:val="ProductList-Body"/>
        <w:rPr>
          <w:lang w:val="fr-FR"/>
        </w:rPr>
      </w:pPr>
      <w:r w:rsidRPr="00FD6067">
        <w:rPr>
          <w:lang w:val="fr-FR"/>
        </w:rPr>
        <w:t>Les utilisateurs disposant d’abonnements Forefront Endpoint Protection actifs et se servant du service pour protéger leurs dispositifs clients peuvent passer à System Center 2012 Endpoint Protection</w:t>
      </w:r>
      <w:r>
        <w:fldChar w:fldCharType="begin"/>
      </w:r>
      <w:r w:rsidRPr="00FD6067">
        <w:rPr>
          <w:lang w:val="fr-FR"/>
        </w:rPr>
        <w:instrText>XE "System Center 2012 Endpoint Protection"</w:instrText>
      </w:r>
      <w:r>
        <w:fldChar w:fldCharType="end"/>
      </w:r>
      <w:r w:rsidRPr="00FD6067">
        <w:rPr>
          <w:lang w:val="fr-FR"/>
        </w:rPr>
        <w:t xml:space="preserve"> pour assurer la même protection. Les clients détenteurs d’abonnements System Center 2012 Endpoint Protection peuvent aussi repasser à la version antérieure Forefront Endpoint Protection.</w:t>
      </w:r>
    </w:p>
    <w:p w:rsidR="00434703" w:rsidRPr="00FD6067" w:rsidRDefault="00434703" w:rsidP="00434703">
      <w:pPr>
        <w:pStyle w:val="ProductList-Body"/>
        <w:rPr>
          <w:lang w:val="fr-FR"/>
        </w:rPr>
      </w:pPr>
    </w:p>
    <w:p w:rsidR="005C7020" w:rsidRPr="00FD6067" w:rsidRDefault="00434703" w:rsidP="00434703">
      <w:pPr>
        <w:pStyle w:val="ProductList-Body"/>
        <w:rPr>
          <w:lang w:val="fr-FR"/>
        </w:rPr>
      </w:pPr>
      <w:r w:rsidRPr="00FD6067">
        <w:rPr>
          <w:lang w:val="fr-FR"/>
        </w:rPr>
        <w:t>System Center 2012 R2 Configuration Manager fait désormais office de console de gestion pour System Center 2012 Endpoint Protection</w:t>
      </w:r>
      <w:r>
        <w:fldChar w:fldCharType="begin"/>
      </w:r>
      <w:r w:rsidRPr="00FD6067">
        <w:rPr>
          <w:lang w:val="fr-FR"/>
        </w:rPr>
        <w:instrText>XE "System Center 2012 Endpoint Protection"</w:instrText>
      </w:r>
      <w:r>
        <w:fldChar w:fldCharType="end"/>
      </w:r>
      <w:r w:rsidRPr="00FD6067">
        <w:rPr>
          <w:lang w:val="fr-FR"/>
        </w:rPr>
        <w:t>.</w:t>
      </w:r>
      <w:r w:rsidR="003154F5" w:rsidRPr="00FD6067">
        <w:rPr>
          <w:lang w:val="fr-FR"/>
        </w:rPr>
        <w:t xml:space="preserve"> </w:t>
      </w:r>
      <w:r w:rsidRPr="00FD6067">
        <w:rPr>
          <w:lang w:val="fr-FR"/>
        </w:rPr>
        <w:t>Les clients doivent disposer d’une licence pour System Center Configuration Manager 2012 R2 pour gérer System Center 2012 R2 Endpoint Protection</w:t>
      </w:r>
      <w:r>
        <w:fldChar w:fldCharType="begin"/>
      </w:r>
      <w:r w:rsidRPr="00FD6067">
        <w:rPr>
          <w:lang w:val="fr-FR"/>
        </w:rPr>
        <w:instrText>XE "System Center 2012 R2 Endpoint Protection"</w:instrText>
      </w:r>
      <w:r>
        <w:fldChar w:fldCharType="end"/>
      </w:r>
      <w:r w:rsidRPr="00FD6067">
        <w:rPr>
          <w:lang w:val="fr-FR"/>
        </w:rPr>
        <w:t>.</w:t>
      </w:r>
      <w:r w:rsidR="003154F5" w:rsidRPr="00FD6067">
        <w:rPr>
          <w:lang w:val="fr-FR"/>
        </w:rPr>
        <w:t xml:space="preserve"> </w:t>
      </w:r>
      <w:r w:rsidRPr="00FD6067">
        <w:rPr>
          <w:lang w:val="fr-FR"/>
        </w:rPr>
        <w:t>Toutefois, System Center 2012 R2 Endpoint Protection peut également être utilisé sans console de gestion, auquel cas aucune licence System Center Configuration Manager 2012 R2 n’est nécessaire.</w:t>
      </w:r>
      <w:r w:rsidR="003154F5" w:rsidRPr="00FD6067">
        <w:rPr>
          <w:lang w:val="fr-FR"/>
        </w:rPr>
        <w:t xml:space="preserve"> </w:t>
      </w:r>
    </w:p>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14192B" w:rsidRDefault="0014192B" w:rsidP="0014192B">
      <w:pPr>
        <w:pStyle w:val="ProductList-Offering2Heading"/>
        <w:outlineLvl w:val="2"/>
      </w:pPr>
      <w:bookmarkStart w:id="1543" w:name="_Toc378147678"/>
      <w:bookmarkStart w:id="1544" w:name="_Toc378151575"/>
      <w:bookmarkStart w:id="1545" w:name="_Toc379797430"/>
      <w:r w:rsidRPr="00FD6067">
        <w:rPr>
          <w:lang w:val="fr-FR"/>
        </w:rPr>
        <w:tab/>
      </w:r>
      <w:bookmarkStart w:id="1546" w:name="_Toc380513464"/>
      <w:bookmarkStart w:id="1547" w:name="_Toc380655514"/>
      <w:bookmarkStart w:id="1548" w:name="_Toc383683812"/>
      <w:r>
        <w:t>Windows Azure Active Directory Premium</w:t>
      </w:r>
      <w:bookmarkEnd w:id="1546"/>
      <w:bookmarkEnd w:id="1547"/>
      <w:bookmarkEnd w:id="1548"/>
      <w:r>
        <w:fldChar w:fldCharType="begin"/>
      </w:r>
      <w:r>
        <w:instrText>XE "Windows Azure Active Directory Premium"</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4192B" w:rsidTr="00DC7D20">
        <w:trPr>
          <w:cantSplit/>
          <w:tblHeader/>
        </w:trPr>
        <w:tc>
          <w:tcPr>
            <w:tcW w:w="3367" w:type="dxa"/>
            <w:tcBorders>
              <w:bottom w:val="nil"/>
            </w:tcBorders>
            <w:shd w:val="clear" w:color="auto" w:fill="00188F"/>
          </w:tcPr>
          <w:p w:rsidR="0014192B" w:rsidRPr="00EE0836" w:rsidRDefault="0014192B" w:rsidP="00DC7D2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14192B" w:rsidRPr="009976E3" w:rsidRDefault="009976E3" w:rsidP="00DC7D20">
            <w:pPr>
              <w:pStyle w:val="ProductList-OfferingBody"/>
              <w:ind w:left="-113"/>
              <w:jc w:val="center"/>
              <w:rPr>
                <w:color w:val="FFFFFF" w:themeColor="background1"/>
              </w:rPr>
            </w:pPr>
            <w:r w:rsidRPr="009976E3">
              <w:rPr>
                <w:b/>
                <w:color w:val="000000" w:themeColor="text1"/>
              </w:rPr>
              <w:fldChar w:fldCharType="begin"/>
            </w:r>
            <w:r>
              <w:rPr>
                <w:b/>
                <w:color w:val="000000" w:themeColor="text1"/>
              </w:rPr>
              <w:instrText xml:space="preserve"> </w:instrText>
            </w:r>
            <w:r w:rsidRPr="00E83693">
              <w:rPr>
                <w:b/>
                <w:color w:val="000000" w:themeColor="text1"/>
              </w:rPr>
              <w:instrText>AutoTextList  \s NoStyle \t “</w:instrText>
            </w:r>
            <w:r w:rsidRPr="00E83693">
              <w:rPr>
                <w:color w:val="000000" w:themeColor="text1"/>
              </w:rPr>
              <w:instrText>Licence</w:instrText>
            </w:r>
            <w:r w:rsidRPr="00E83693">
              <w:rPr>
                <w:b/>
                <w:color w:val="000000" w:themeColor="text1"/>
              </w:rPr>
              <w:instrText>”</w:instrText>
            </w:r>
            <w:r>
              <w:rPr>
                <w:b/>
                <w:color w:val="000000" w:themeColor="text1"/>
              </w:rPr>
              <w:instrText xml:space="preserve"> </w:instrText>
            </w:r>
            <w:r w:rsidRPr="009976E3">
              <w:rPr>
                <w:b/>
                <w:color w:val="000000" w:themeColor="text1"/>
              </w:rPr>
              <w:fldChar w:fldCharType="separate"/>
            </w:r>
            <w:r w:rsidRPr="009976E3">
              <w:rPr>
                <w:b/>
                <w:color w:val="FFFFFF" w:themeColor="background1"/>
              </w:rPr>
              <w:t xml:space="preserve"> L </w:t>
            </w:r>
            <w:r w:rsidRPr="009976E3">
              <w:rPr>
                <w:b/>
                <w:color w:val="FFFFFF" w:themeColor="background1"/>
              </w:rPr>
              <w:fldChar w:fldCharType="end"/>
            </w:r>
          </w:p>
        </w:tc>
        <w:tc>
          <w:tcPr>
            <w:tcW w:w="739" w:type="dxa"/>
            <w:tcBorders>
              <w:left w:val="single" w:sz="12" w:space="0" w:color="FFFFFF" w:themeColor="background1"/>
            </w:tcBorders>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14192B" w:rsidRPr="00EE0836" w:rsidRDefault="005C7020" w:rsidP="00DC7D20">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83813"/>
            <w:r>
              <w:t>Windows Azure Active Directory Premium</w:t>
            </w:r>
            <w:bookmarkEnd w:id="1549"/>
            <w:bookmarkEnd w:id="1550"/>
            <w:bookmarkEnd w:id="1551"/>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89"/>
        <w:gridCol w:w="3905"/>
      </w:tblGrid>
      <w:tr w:rsidR="0014192B" w:rsidRPr="00CC0010" w:rsidTr="008B1D16">
        <w:tc>
          <w:tcPr>
            <w:tcW w:w="3596" w:type="dxa"/>
          </w:tcPr>
          <w:p w:rsidR="0014192B" w:rsidRPr="00FD6067" w:rsidRDefault="0014192B" w:rsidP="00DC7D20">
            <w:pPr>
              <w:pStyle w:val="ProductList-Body"/>
              <w:spacing w:before="20" w:after="20"/>
              <w:rPr>
                <w:lang w:val="fr-FR"/>
              </w:rPr>
            </w:pPr>
            <w:r w:rsidRPr="00FD6067">
              <w:rPr>
                <w:lang w:val="fr-FR"/>
              </w:rPr>
              <w:t xml:space="preserve">Éligible à réduction : </w:t>
            </w:r>
            <w:r w:rsidRPr="00FD6067">
              <w:rPr>
                <w:b/>
                <w:lang w:val="fr-FR"/>
              </w:rPr>
              <w:t>toutes les éditions</w:t>
            </w:r>
          </w:p>
        </w:tc>
        <w:tc>
          <w:tcPr>
            <w:tcW w:w="3289" w:type="dxa"/>
          </w:tcPr>
          <w:p w:rsidR="0014192B" w:rsidRDefault="0014192B" w:rsidP="00DC7D20">
            <w:pPr>
              <w:pStyle w:val="ProductList-Body"/>
              <w:spacing w:before="20" w:after="20"/>
            </w:pPr>
            <w:r>
              <w:t xml:space="preserve">Groupe de Produits : </w:t>
            </w:r>
            <w:r>
              <w:rPr>
                <w:b/>
              </w:rPr>
              <w:t>Serveur</w:t>
            </w:r>
          </w:p>
        </w:tc>
        <w:tc>
          <w:tcPr>
            <w:tcW w:w="3905" w:type="dxa"/>
          </w:tcPr>
          <w:p w:rsidR="0014192B" w:rsidRPr="00FD6067" w:rsidRDefault="0014192B" w:rsidP="00DC7D20">
            <w:pPr>
              <w:pStyle w:val="ProductList-Body"/>
              <w:spacing w:before="20" w:after="20"/>
              <w:rPr>
                <w:lang w:val="fr-FR"/>
              </w:rPr>
            </w:pPr>
            <w:r w:rsidRPr="00FD6067">
              <w:rPr>
                <w:lang w:val="fr-FR"/>
              </w:rPr>
              <w:t xml:space="preserve">Éligible à l’extension de durée : </w:t>
            </w:r>
            <w:r w:rsidRPr="00FD6067">
              <w:rPr>
                <w:b/>
                <w:lang w:val="fr-FR"/>
              </w:rPr>
              <w:t>toutes les éditions</w:t>
            </w:r>
          </w:p>
        </w:tc>
      </w:tr>
    </w:tbl>
    <w:p w:rsidR="0014192B" w:rsidRPr="00FD6067" w:rsidRDefault="0014192B" w:rsidP="0014192B">
      <w:pPr>
        <w:pStyle w:val="ProductList-Body"/>
        <w:shd w:val="clear" w:color="auto" w:fill="D9D9D9" w:themeFill="background1" w:themeFillShade="D9"/>
        <w:spacing w:before="120" w:after="120"/>
        <w:rPr>
          <w:b/>
          <w:lang w:val="fr-FR"/>
        </w:rPr>
      </w:pPr>
      <w:r w:rsidRPr="00FD6067">
        <w:rPr>
          <w:b/>
          <w:lang w:val="fr-FR"/>
        </w:rPr>
        <w:t>Informations supplémentaires</w:t>
      </w:r>
    </w:p>
    <w:p w:rsidR="0014192B" w:rsidRPr="00FD6067" w:rsidRDefault="0014192B" w:rsidP="0014192B">
      <w:pPr>
        <w:pStyle w:val="ProductList-Body"/>
        <w:rPr>
          <w:b/>
          <w:lang w:val="fr-FR"/>
        </w:rPr>
      </w:pPr>
      <w:r w:rsidRPr="00FD6067">
        <w:rPr>
          <w:b/>
          <w:color w:val="00188F"/>
          <w:lang w:val="fr-FR"/>
        </w:rPr>
        <w:t>Durée de l’abonnement</w:t>
      </w:r>
    </w:p>
    <w:p w:rsidR="0014192B" w:rsidRPr="00FD6067" w:rsidRDefault="0014192B" w:rsidP="0014192B">
      <w:pPr>
        <w:pStyle w:val="ProductList-Body"/>
        <w:rPr>
          <w:lang w:val="fr-FR"/>
        </w:rPr>
      </w:pPr>
      <w:r w:rsidRPr="00FD6067">
        <w:rPr>
          <w:lang w:val="fr-FR"/>
        </w:rPr>
        <w:t>Les clients des Services Windows Azure Active Directory Premium</w:t>
      </w:r>
      <w:r>
        <w:fldChar w:fldCharType="begin"/>
      </w:r>
      <w:r w:rsidRPr="00FD6067">
        <w:rPr>
          <w:lang w:val="fr-FR"/>
        </w:rPr>
        <w:instrText>XE "Windows Azure Active Directory Premium"</w:instrText>
      </w:r>
      <w:r>
        <w:fldChar w:fldCharType="end"/>
      </w:r>
      <w:r w:rsidRPr="00FD6067">
        <w:rPr>
          <w:lang w:val="fr-FR"/>
        </w:rPr>
        <w:t xml:space="preserve"> ne peuvent s’abonner que pour une durée s’étendant jusqu’à la date d’expiration de leur accord de mise en œuvre (la « durée concomitante »). Les clients peuvent revoir à la baisse leur nombre de licences Windows Azure Active Directory Premium pour toute année d’engagement contractuel à venir en en informant leur revendeur et sous réserve de l‘acceptation par Microsoft avant la date anniversaire de leur accord.</w:t>
      </w:r>
    </w:p>
    <w:p w:rsidR="00981FEB" w:rsidRPr="00FD6067" w:rsidRDefault="00981FEB" w:rsidP="0014192B">
      <w:pPr>
        <w:pStyle w:val="ProductList-Body"/>
        <w:rPr>
          <w:lang w:val="fr-FR"/>
        </w:rPr>
      </w:pPr>
    </w:p>
    <w:p w:rsidR="0014192B" w:rsidRPr="00FD6067" w:rsidRDefault="0014192B" w:rsidP="0014192B">
      <w:pPr>
        <w:pStyle w:val="ProductList-Body"/>
        <w:rPr>
          <w:b/>
          <w:color w:val="00188F"/>
          <w:lang w:val="fr-FR"/>
        </w:rPr>
      </w:pPr>
      <w:r w:rsidRPr="00FD6067">
        <w:rPr>
          <w:b/>
          <w:color w:val="00188F"/>
          <w:lang w:val="fr-FR"/>
        </w:rPr>
        <w:t>Réattribution de licence</w:t>
      </w:r>
    </w:p>
    <w:p w:rsidR="0014192B" w:rsidRPr="00FD6067" w:rsidRDefault="0014192B" w:rsidP="00FD0D5C">
      <w:pPr>
        <w:pStyle w:val="ProductList-Body"/>
        <w:rPr>
          <w:lang w:val="fr-FR"/>
        </w:rPr>
      </w:pPr>
      <w:r w:rsidRPr="00FD6067">
        <w:rPr>
          <w:lang w:val="fr-FR"/>
        </w:rPr>
        <w:t>Les clients sont autorisés à réattribuer des licences Windows Azure Active Directory Premium</w:t>
      </w:r>
      <w:r>
        <w:fldChar w:fldCharType="begin"/>
      </w:r>
      <w:r w:rsidRPr="00FD6067">
        <w:rPr>
          <w:lang w:val="fr-FR"/>
        </w:rPr>
        <w:instrText>XE "Windows Azure Active Directory Premium"</w:instrText>
      </w:r>
      <w:r>
        <w:fldChar w:fldCharType="end"/>
      </w:r>
      <w:r w:rsidRPr="00FD6067">
        <w:rPr>
          <w:lang w:val="fr-FR"/>
        </w:rPr>
        <w:t>, mais pas à court terme (c’est-à-dire, pas dans les quatre-vingt-dix (90) jours après la dernière attribution).</w:t>
      </w:r>
    </w:p>
    <w:p w:rsidR="0014192B" w:rsidRPr="00FD6067" w:rsidRDefault="00FB0CF0" w:rsidP="0014192B">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536CDB" w:rsidRPr="00FD6067" w:rsidRDefault="0014192B" w:rsidP="001258AB">
      <w:pPr>
        <w:pStyle w:val="ProductList-Offering2Heading"/>
        <w:pBdr>
          <w:bottom w:val="none" w:sz="0" w:space="0" w:color="auto"/>
        </w:pBdr>
        <w:outlineLvl w:val="2"/>
        <w:rPr>
          <w:lang w:val="fr-FR"/>
        </w:rPr>
      </w:pPr>
      <w:r w:rsidRPr="00FD6067">
        <w:rPr>
          <w:lang w:val="fr-FR"/>
        </w:rPr>
        <w:tab/>
      </w:r>
      <w:bookmarkStart w:id="1552" w:name="_Toc380513466"/>
      <w:bookmarkStart w:id="1553" w:name="_Toc380655516"/>
    </w:p>
    <w:p w:rsidR="009A0C93" w:rsidRDefault="0014192B" w:rsidP="0014192B">
      <w:pPr>
        <w:pStyle w:val="ProductList-Offering2Heading"/>
        <w:outlineLvl w:val="2"/>
      </w:pPr>
      <w:bookmarkStart w:id="1554" w:name="_Toc383683814"/>
      <w:r>
        <w:t>Yammer</w:t>
      </w:r>
      <w:bookmarkEnd w:id="1543"/>
      <w:bookmarkEnd w:id="1544"/>
      <w:bookmarkEnd w:id="1545"/>
      <w: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C7020" w:rsidTr="008E676F">
        <w:trPr>
          <w:cantSplit/>
          <w:tblHeader/>
        </w:trPr>
        <w:tc>
          <w:tcPr>
            <w:tcW w:w="3367" w:type="dxa"/>
            <w:tcBorders>
              <w:bottom w:val="nil"/>
            </w:tcBorders>
            <w:shd w:val="clear" w:color="auto" w:fill="00188F"/>
          </w:tcPr>
          <w:p w:rsidR="005C7020" w:rsidRPr="00EE0836" w:rsidRDefault="005C7020" w:rsidP="00861EB6">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C7020" w:rsidRPr="00EE0836" w:rsidRDefault="005C7020" w:rsidP="00861EB6">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5C7020" w:rsidRPr="002A0C74" w:rsidRDefault="005C7020" w:rsidP="00861EB6">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5C7020" w:rsidRPr="00520031" w:rsidRDefault="005C7020"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5C7020" w:rsidRPr="00520031" w:rsidRDefault="005C7020"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739" w:type="dxa"/>
            <w:shd w:val="clear" w:color="auto" w:fill="00188F"/>
            <w:vAlign w:val="center"/>
          </w:tcPr>
          <w:p w:rsidR="005C7020" w:rsidRPr="00520031" w:rsidRDefault="005C7020" w:rsidP="00861EB6">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75532" w:rsidTr="00353E4C">
        <w:trPr>
          <w:cantSplit/>
          <w:tblHeader/>
        </w:trPr>
        <w:tc>
          <w:tcPr>
            <w:tcW w:w="3367" w:type="dxa"/>
            <w:tcBorders>
              <w:top w:val="nil"/>
              <w:left w:val="nil"/>
              <w:bottom w:val="nil"/>
              <w:right w:val="nil"/>
            </w:tcBorders>
          </w:tcPr>
          <w:p w:rsidR="00E75532" w:rsidRDefault="001D7C37" w:rsidP="001D7C37">
            <w:pPr>
              <w:pStyle w:val="ProductList-Offering2"/>
            </w:pPr>
            <w:bookmarkStart w:id="1555" w:name="_Toc379797431"/>
            <w:bookmarkStart w:id="1556" w:name="_Toc380513467"/>
            <w:bookmarkStart w:id="1557" w:name="_Toc380655517"/>
            <w:bookmarkStart w:id="1558" w:name="_Toc383683815"/>
            <w:r>
              <w:t>Yammer Enterprise</w:t>
            </w:r>
            <w:bookmarkEnd w:id="1555"/>
            <w:bookmarkEnd w:id="1556"/>
            <w:bookmarkEnd w:id="1557"/>
            <w:bookmarkEnd w:id="1558"/>
            <w:r>
              <w:fldChar w:fldCharType="begin"/>
            </w:r>
            <w:r>
              <w:instrText>XE "Yammer Enterprise"</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7C08B1" w:rsidRDefault="007C08B1" w:rsidP="00C4636F">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7C08B1" w:rsidP="00C4636F">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99"/>
        <w:gridCol w:w="3995"/>
      </w:tblGrid>
      <w:tr w:rsidR="00782C7B" w:rsidRPr="00CC0010" w:rsidTr="00BC6A26">
        <w:tc>
          <w:tcPr>
            <w:tcW w:w="3596" w:type="dxa"/>
          </w:tcPr>
          <w:p w:rsidR="00782C7B" w:rsidRPr="00FD6067" w:rsidRDefault="001D7C37" w:rsidP="001D7C37">
            <w:pPr>
              <w:pStyle w:val="ProductList-Body"/>
              <w:spacing w:before="20" w:after="20"/>
              <w:rPr>
                <w:b/>
                <w:lang w:val="fr-FR"/>
              </w:rPr>
            </w:pPr>
            <w:r w:rsidRPr="00FD6067">
              <w:rPr>
                <w:lang w:val="fr-FR"/>
              </w:rPr>
              <w:t xml:space="preserve">Éligible à réduction : </w:t>
            </w:r>
            <w:r w:rsidRPr="00FD6067">
              <w:rPr>
                <w:b/>
                <w:lang w:val="fr-FR"/>
              </w:rPr>
              <w:t>toutes les éditions</w:t>
            </w:r>
          </w:p>
        </w:tc>
        <w:tc>
          <w:tcPr>
            <w:tcW w:w="3199" w:type="dxa"/>
          </w:tcPr>
          <w:p w:rsidR="00782C7B" w:rsidRPr="001D7C37" w:rsidRDefault="001D7C37" w:rsidP="001D7C37">
            <w:pPr>
              <w:pStyle w:val="ProductList-Body"/>
              <w:spacing w:before="20" w:after="20"/>
              <w:rPr>
                <w:b/>
              </w:rPr>
            </w:pPr>
            <w:r>
              <w:t xml:space="preserve">Groupe de Produits : </w:t>
            </w:r>
            <w:r>
              <w:rPr>
                <w:b/>
              </w:rPr>
              <w:t>Serveur</w:t>
            </w:r>
          </w:p>
        </w:tc>
        <w:tc>
          <w:tcPr>
            <w:tcW w:w="3995" w:type="dxa"/>
          </w:tcPr>
          <w:p w:rsidR="00782C7B" w:rsidRPr="00FD6067" w:rsidRDefault="001D7C37" w:rsidP="001D7C37">
            <w:pPr>
              <w:pStyle w:val="ProductList-Body"/>
              <w:spacing w:before="20" w:after="20"/>
              <w:rPr>
                <w:b/>
                <w:lang w:val="fr-FR"/>
              </w:rPr>
            </w:pPr>
            <w:r w:rsidRPr="00FD6067">
              <w:rPr>
                <w:lang w:val="fr-FR"/>
              </w:rPr>
              <w:t xml:space="preserve">Éligible à l’extension de durée : </w:t>
            </w:r>
            <w:r w:rsidRPr="00FD6067">
              <w:rPr>
                <w:b/>
                <w:lang w:val="fr-FR"/>
              </w:rPr>
              <w:t>toutes les éditions</w:t>
            </w:r>
          </w:p>
        </w:tc>
      </w:tr>
      <w:tr w:rsidR="00782C7B" w:rsidRPr="00CC0010" w:rsidTr="00BC6A26">
        <w:tc>
          <w:tcPr>
            <w:tcW w:w="3596" w:type="dxa"/>
          </w:tcPr>
          <w:p w:rsidR="00782C7B" w:rsidRPr="00FD6067" w:rsidRDefault="001D7C37" w:rsidP="001D7C37">
            <w:pPr>
              <w:pStyle w:val="ProductList-Body"/>
              <w:spacing w:before="20" w:after="20"/>
              <w:rPr>
                <w:b/>
                <w:lang w:val="fr-FR"/>
              </w:rPr>
            </w:pPr>
            <w:r w:rsidRPr="00FD6067">
              <w:rPr>
                <w:lang w:val="fr-FR"/>
              </w:rPr>
              <w:t xml:space="preserve">Éligible à régularisation : </w:t>
            </w:r>
            <w:r w:rsidRPr="00FD6067">
              <w:rPr>
                <w:b/>
                <w:lang w:val="fr-FR"/>
              </w:rPr>
              <w:t>toutes les éditions</w:t>
            </w:r>
          </w:p>
        </w:tc>
        <w:tc>
          <w:tcPr>
            <w:tcW w:w="3199" w:type="dxa"/>
          </w:tcPr>
          <w:p w:rsidR="00782C7B" w:rsidRPr="00FD6067" w:rsidRDefault="00782C7B" w:rsidP="001D7C37">
            <w:pPr>
              <w:pStyle w:val="ProductList-Body"/>
              <w:spacing w:before="20" w:after="20"/>
              <w:rPr>
                <w:lang w:val="fr-FR"/>
              </w:rPr>
            </w:pPr>
          </w:p>
        </w:tc>
        <w:tc>
          <w:tcPr>
            <w:tcW w:w="3995" w:type="dxa"/>
          </w:tcPr>
          <w:p w:rsidR="00782C7B" w:rsidRPr="00FD6067" w:rsidRDefault="00782C7B" w:rsidP="001D7C37">
            <w:pPr>
              <w:pStyle w:val="ProductList-Body"/>
              <w:spacing w:before="20" w:after="20"/>
              <w:rPr>
                <w:lang w:val="fr-FR"/>
              </w:rPr>
            </w:pPr>
          </w:p>
        </w:tc>
      </w:tr>
    </w:tbl>
    <w:p w:rsidR="00585A48" w:rsidRPr="00FD6067" w:rsidRDefault="00FB0CF0" w:rsidP="00585A48">
      <w:pPr>
        <w:pStyle w:val="ProductList-Body"/>
        <w:shd w:val="clear" w:color="auto" w:fill="A6A6A6" w:themeFill="background1" w:themeFillShade="A6"/>
        <w:spacing w:before="120" w:after="240"/>
        <w:jc w:val="right"/>
        <w:rPr>
          <w:sz w:val="16"/>
          <w:szCs w:val="16"/>
          <w:lang w:val="fr-FR"/>
        </w:rPr>
      </w:pPr>
      <w:hyperlink w:anchor="ToC" w:history="1">
        <w:r w:rsidR="001345EE" w:rsidRPr="00FD6067">
          <w:rPr>
            <w:rStyle w:val="Hyperlink"/>
            <w:sz w:val="16"/>
            <w:szCs w:val="16"/>
            <w:lang w:val="fr-FR"/>
          </w:rPr>
          <w:t>Table des matières</w:t>
        </w:r>
      </w:hyperlink>
      <w:r w:rsidR="001345EE" w:rsidRPr="00FD6067">
        <w:rPr>
          <w:sz w:val="16"/>
          <w:szCs w:val="16"/>
          <w:lang w:val="fr-FR"/>
        </w:rPr>
        <w:t xml:space="preserve"> / </w:t>
      </w:r>
      <w:hyperlink w:anchor="ChartKey" w:history="1">
        <w:r w:rsidR="001345EE" w:rsidRPr="00FD6067">
          <w:rPr>
            <w:rStyle w:val="Hyperlink"/>
            <w:sz w:val="16"/>
            <w:szCs w:val="16"/>
            <w:lang w:val="fr-FR"/>
          </w:rPr>
          <w:t>Clés du tableau</w:t>
        </w:r>
      </w:hyperlink>
      <w:r w:rsidR="001345EE" w:rsidRPr="00FD6067">
        <w:rPr>
          <w:sz w:val="16"/>
          <w:szCs w:val="16"/>
          <w:lang w:val="fr-FR"/>
        </w:rPr>
        <w:t xml:space="preserve"> / </w:t>
      </w:r>
      <w:hyperlink w:anchor="Index" w:history="1">
        <w:r w:rsidR="001345EE" w:rsidRPr="00FD6067">
          <w:rPr>
            <w:rStyle w:val="Hyperlink"/>
            <w:sz w:val="16"/>
            <w:szCs w:val="16"/>
            <w:lang w:val="fr-FR"/>
          </w:rPr>
          <w:t>Index</w:t>
        </w:r>
      </w:hyperlink>
    </w:p>
    <w:p w:rsidR="009A0C93" w:rsidRPr="00FD6067" w:rsidRDefault="009A0C93" w:rsidP="004F3C6D">
      <w:pPr>
        <w:pStyle w:val="ProductList-Body"/>
        <w:rPr>
          <w:lang w:val="fr-FR"/>
        </w:rPr>
      </w:pPr>
    </w:p>
    <w:p w:rsidR="006B2591" w:rsidRPr="00FD6067" w:rsidRDefault="006B2591" w:rsidP="004F3C6D">
      <w:pPr>
        <w:pStyle w:val="ProductList-Body"/>
        <w:rPr>
          <w:lang w:val="fr-FR"/>
        </w:rPr>
        <w:sectPr w:rsidR="006B2591" w:rsidRPr="00FD6067" w:rsidSect="00F20AFE">
          <w:footerReference w:type="default" r:id="rId52"/>
          <w:pgSz w:w="12240" w:h="15840"/>
          <w:pgMar w:top="1440" w:right="720" w:bottom="1440" w:left="720" w:header="720" w:footer="720" w:gutter="0"/>
          <w:cols w:space="720"/>
          <w:docGrid w:linePitch="360"/>
        </w:sectPr>
      </w:pPr>
    </w:p>
    <w:p w:rsidR="009A0C93" w:rsidRPr="00FD6067" w:rsidRDefault="006B2591" w:rsidP="00661180">
      <w:pPr>
        <w:pStyle w:val="ProductList-SectionHeading"/>
        <w:outlineLvl w:val="0"/>
        <w:rPr>
          <w:lang w:val="fr-FR"/>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83816"/>
      <w:r w:rsidRPr="00FD6067">
        <w:rPr>
          <w:lang w:val="fr-FR"/>
        </w:rPr>
        <w:t>Software Assurance</w:t>
      </w:r>
      <w:bookmarkEnd w:id="1559"/>
      <w:bookmarkEnd w:id="1560"/>
      <w:bookmarkEnd w:id="1561"/>
      <w:bookmarkEnd w:id="1562"/>
      <w:bookmarkEnd w:id="1563"/>
      <w:bookmarkEnd w:id="1564"/>
      <w:bookmarkEnd w:id="1565"/>
    </w:p>
    <w:p w:rsidR="00AA0B21" w:rsidRPr="00FD6067" w:rsidRDefault="00AA0B21" w:rsidP="009D0A25">
      <w:pPr>
        <w:pStyle w:val="ProductList-Offering1Heading"/>
        <w:rPr>
          <w:rFonts w:asciiTheme="minorHAnsi" w:hAnsiTheme="minorHAnsi"/>
          <w:b w:val="0"/>
          <w:sz w:val="18"/>
          <w:lang w:val="fr-FR"/>
        </w:rPr>
      </w:pPr>
      <w:bookmarkStart w:id="1566" w:name="_Toc379797433"/>
      <w:bookmarkStart w:id="1567" w:name="_Toc380513469"/>
      <w:bookmarkStart w:id="1568" w:name="_Toc380655519"/>
      <w:bookmarkStart w:id="1569" w:name="_Toc383683817"/>
      <w:bookmarkStart w:id="1570" w:name="_Toc378147680"/>
      <w:bookmarkStart w:id="1571" w:name="_Toc378151577"/>
      <w:r w:rsidRPr="00FD6067">
        <w:rPr>
          <w:rFonts w:asciiTheme="minorHAnsi" w:hAnsiTheme="minorHAnsi"/>
          <w:b w:val="0"/>
          <w:sz w:val="18"/>
          <w:lang w:val="fr-FR"/>
        </w:rPr>
        <w:t>La Software Assurance Microsoft pour Licences en Volume (SA) inclut des outils et des ressources pour faciliter le déploiement et la gestion des Produits Microsoft.</w:t>
      </w:r>
      <w:bookmarkEnd w:id="1566"/>
      <w:bookmarkEnd w:id="1567"/>
      <w:bookmarkEnd w:id="1568"/>
      <w:bookmarkEnd w:id="1569"/>
    </w:p>
    <w:p w:rsidR="009A0C93" w:rsidRPr="00FD6067" w:rsidRDefault="00FA00BF" w:rsidP="002E202B">
      <w:pPr>
        <w:pStyle w:val="ProductList-Offering1Heading"/>
        <w:outlineLvl w:val="1"/>
        <w:rPr>
          <w:lang w:val="fr-FR"/>
        </w:rPr>
      </w:pPr>
      <w:bookmarkStart w:id="1572" w:name="_Toc379797434"/>
      <w:bookmarkStart w:id="1573" w:name="_Toc380513470"/>
      <w:bookmarkStart w:id="1574" w:name="_Toc380655520"/>
      <w:bookmarkStart w:id="1575" w:name="_Toc383683818"/>
      <w:r w:rsidRPr="00FD6067">
        <w:rPr>
          <w:lang w:val="fr-FR"/>
        </w:rPr>
        <w:t>Achat de la Software Assurance</w:t>
      </w:r>
      <w:bookmarkEnd w:id="1570"/>
      <w:bookmarkEnd w:id="1571"/>
      <w:bookmarkEnd w:id="1572"/>
      <w:bookmarkEnd w:id="1573"/>
      <w:bookmarkEnd w:id="1574"/>
      <w:bookmarkEnd w:id="1575"/>
    </w:p>
    <w:p w:rsidR="00AA0B21" w:rsidRDefault="00AA0B21" w:rsidP="00AA0B21">
      <w:pPr>
        <w:pStyle w:val="ProductList-Body"/>
      </w:pPr>
      <w:r w:rsidRPr="00FD6067">
        <w:rPr>
          <w:lang w:val="fr-FR"/>
        </w:rPr>
        <w:t>Il existe trois niveaux différents d’engagement possibles pour la Software Assurance, variables selon les programmes.</w:t>
      </w:r>
      <w:r w:rsidR="003154F5" w:rsidRPr="00FD6067">
        <w:rPr>
          <w:lang w:val="fr-FR"/>
        </w:rPr>
        <w:t xml:space="preserve"> </w:t>
      </w:r>
      <w:r>
        <w:t xml:space="preserve">Un client peut : </w:t>
      </w:r>
    </w:p>
    <w:p w:rsidR="00362758" w:rsidRPr="00FD6067" w:rsidRDefault="00362758" w:rsidP="00026DDE">
      <w:pPr>
        <w:pStyle w:val="ProductList-Body"/>
        <w:numPr>
          <w:ilvl w:val="0"/>
          <w:numId w:val="12"/>
        </w:numPr>
        <w:ind w:left="450" w:hanging="270"/>
        <w:rPr>
          <w:lang w:val="fr-FR"/>
        </w:rPr>
      </w:pPr>
      <w:r w:rsidRPr="00FD6067">
        <w:rPr>
          <w:lang w:val="fr-FR"/>
        </w:rPr>
        <w:t>s’engager à souscrire une SA pour tous ses Produits de la plate-forme ;</w:t>
      </w:r>
      <w:r w:rsidR="003154F5" w:rsidRPr="00FD6067">
        <w:rPr>
          <w:lang w:val="fr-FR"/>
        </w:rPr>
        <w:t xml:space="preserve"> </w:t>
      </w:r>
    </w:p>
    <w:p w:rsidR="00362758" w:rsidRPr="00FD6067" w:rsidRDefault="00362758" w:rsidP="00026DDE">
      <w:pPr>
        <w:pStyle w:val="ProductList-Body"/>
        <w:numPr>
          <w:ilvl w:val="0"/>
          <w:numId w:val="12"/>
        </w:numPr>
        <w:ind w:left="450" w:hanging="270"/>
        <w:rPr>
          <w:lang w:val="fr-FR"/>
        </w:rPr>
      </w:pPr>
      <w:r w:rsidRPr="00FD6067">
        <w:rPr>
          <w:lang w:val="fr-FR"/>
        </w:rPr>
        <w:t xml:space="preserve">s’engager à souscrire une SA pour tous ses achats effectués au sein d’un Groupe de Produits donné (Applications, Systèmes ou Serveurs). Ce niveau d’engagement est appelé participation au programme Software Assurance Membership (SAM) et ne nécessite pas d’engagement à souscrire une Software Assurance couvrant l’ensemble de l’entreprise ; </w:t>
      </w:r>
    </w:p>
    <w:p w:rsidR="00362758" w:rsidRPr="00FD6067" w:rsidRDefault="00362758" w:rsidP="00026DDE">
      <w:pPr>
        <w:pStyle w:val="ProductList-Body"/>
        <w:numPr>
          <w:ilvl w:val="0"/>
          <w:numId w:val="12"/>
        </w:numPr>
        <w:ind w:left="450" w:hanging="270"/>
        <w:rPr>
          <w:lang w:val="fr-FR"/>
        </w:rPr>
      </w:pPr>
      <w:r w:rsidRPr="00FD6067">
        <w:rPr>
          <w:lang w:val="fr-FR"/>
        </w:rPr>
        <w:t>acheter une SA pour des Produits individuels sans s’engager à étendre la SA achetée à d’autres Produits.</w:t>
      </w:r>
    </w:p>
    <w:p w:rsidR="00362758" w:rsidRPr="00FD6067" w:rsidRDefault="00362758" w:rsidP="00362758">
      <w:pPr>
        <w:pStyle w:val="ProductList-Body"/>
        <w:rPr>
          <w:lang w:val="fr-FR"/>
        </w:rPr>
      </w:pPr>
    </w:p>
    <w:p w:rsidR="00362758" w:rsidRPr="00FD6067" w:rsidRDefault="00ED080D" w:rsidP="00DC7EA3">
      <w:pPr>
        <w:pStyle w:val="ProductList-Body"/>
        <w:rPr>
          <w:lang w:val="fr-FR"/>
        </w:rPr>
      </w:pPr>
      <w:r w:rsidRPr="00FD6067">
        <w:rPr>
          <w:lang w:val="fr-FR"/>
        </w:rPr>
        <w:t>La SA doit être achetée simultanément à l’achat de la Licence, ou lors du renouvellement d’une SA existante.</w:t>
      </w:r>
      <w:r w:rsidR="003154F5" w:rsidRPr="00FD6067">
        <w:rPr>
          <w:lang w:val="fr-FR"/>
        </w:rPr>
        <w:t xml:space="preserve"> </w:t>
      </w:r>
      <w:r w:rsidRPr="00FD6067">
        <w:rPr>
          <w:lang w:val="fr-FR"/>
        </w:rPr>
        <w:t>Sauf stipulation contraire, seules les licences de la dernière version d’un Produit sont éligibles à la SA</w:t>
      </w:r>
      <w:r w:rsidR="00E324A3">
        <w:rPr>
          <w:lang w:val="fr-FR"/>
        </w:rPr>
        <w:t xml:space="preserve">. </w:t>
      </w:r>
      <w:r w:rsidRPr="00FD6067">
        <w:rPr>
          <w:lang w:val="fr-FR"/>
        </w:rPr>
        <w:t>Les clients sous Contrat EAP qui ont précédemment différé des Licences (SKU SA prior L) devront acheter leurs Licences au titre de l’option d’achat avant de pouvoir renouveler leur SA.</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lang w:val="fr-FR"/>
        </w:rPr>
        <w:t>Dans le cas d’un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jusqu’à leur transfert.</w:t>
      </w:r>
      <w:r w:rsidR="003154F5" w:rsidRPr="00FD6067">
        <w:rPr>
          <w:lang w:val="fr-FR"/>
        </w:rPr>
        <w:t xml:space="preserve"> </w:t>
      </w:r>
    </w:p>
    <w:p w:rsidR="00362758" w:rsidRPr="00FD6067" w:rsidRDefault="00362758" w:rsidP="00362758">
      <w:pPr>
        <w:pStyle w:val="ProductList-Body"/>
        <w:rPr>
          <w:lang w:val="fr-FR"/>
        </w:rPr>
      </w:pPr>
    </w:p>
    <w:p w:rsidR="009A0C93" w:rsidRPr="00FD6067" w:rsidRDefault="00ED080D" w:rsidP="00362758">
      <w:pPr>
        <w:pStyle w:val="ProductList-Body"/>
        <w:rPr>
          <w:color w:val="000000" w:themeColor="text1"/>
          <w:lang w:val="fr-FR"/>
        </w:rPr>
      </w:pPr>
      <w:r w:rsidRPr="00FD6067">
        <w:rPr>
          <w:lang w:val="fr-FR"/>
        </w:rPr>
        <w:t>À titre exceptionnel, les clients peuvent choisir d’acheter la SA pour certaines licences acquises par l‘intermédiaire du réseau de Détaillants (Produit complet en version boîte (FPP)) ou par l‘intermédiaire d’un fabricant d’ordinateurs (OEM), tel que décrit dans le tableau ci-dessous.</w:t>
      </w:r>
      <w:r w:rsidR="003154F5" w:rsidRPr="00FD6067">
        <w:rPr>
          <w:lang w:val="fr-FR"/>
        </w:rPr>
        <w:t xml:space="preserve"> </w:t>
      </w:r>
      <w:r w:rsidRPr="00FD6067">
        <w:rPr>
          <w:lang w:val="fr-FR"/>
        </w:rPr>
        <w:t>Pour le programme Open Value, cela s’applique uniquement aux Produits achetés dans le cadre d’une option ne couvrant pas l’ensemble de l’organisation/entreprise.</w:t>
      </w:r>
      <w:r w:rsidR="003154F5" w:rsidRPr="00FD6067">
        <w:rPr>
          <w:lang w:val="fr-FR"/>
        </w:rPr>
        <w:t xml:space="preserve"> </w:t>
      </w:r>
      <w:r w:rsidRPr="00FD6067">
        <w:rPr>
          <w:lang w:val="fr-FR"/>
        </w:rPr>
        <w:t>Pour les Contrats Entreprise, cela s’applique uniquement aux Produits Supplémentaires dans les quatre-vingt-dix (90) jours à compter de la date d’achat.</w:t>
      </w:r>
      <w:r w:rsidR="003154F5" w:rsidRPr="00FD6067">
        <w:rPr>
          <w:lang w:val="fr-FR"/>
        </w:rPr>
        <w:t xml:space="preserve"> </w:t>
      </w:r>
      <w:r w:rsidRPr="00FD6067">
        <w:rPr>
          <w:lang w:val="fr-FR"/>
        </w:rPr>
        <w:t>Les clients qui font l’acquisition d’une SA pour les licences OEM ou de vente au détail ont la possibilité d’installer et d’utiliser les logiciels concédés sous Licence en Volume pour la version actuelle à tout moment.</w:t>
      </w:r>
    </w:p>
    <w:p w:rsidR="009A0C93" w:rsidRPr="00FD6067" w:rsidRDefault="009A0C93" w:rsidP="004F3C6D">
      <w:pPr>
        <w:pStyle w:val="ProductList-Body"/>
        <w:rPr>
          <w:color w:val="000000" w:themeColor="text1"/>
          <w:lang w:val="fr-FR"/>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FD6067" w:rsidRDefault="00362758" w:rsidP="00362758">
            <w:pPr>
              <w:pStyle w:val="ProductList-Body"/>
              <w:spacing w:before="20" w:after="20"/>
              <w:rPr>
                <w:color w:val="FFFFFF" w:themeColor="background1"/>
                <w:lang w:val="fr-FR"/>
              </w:rPr>
            </w:pPr>
          </w:p>
        </w:tc>
        <w:tc>
          <w:tcPr>
            <w:tcW w:w="1980" w:type="dxa"/>
            <w:shd w:val="clear" w:color="auto" w:fill="0072C6"/>
          </w:tcPr>
          <w:p w:rsidR="00362758" w:rsidRPr="00FD6067" w:rsidRDefault="00362758" w:rsidP="00362758">
            <w:pPr>
              <w:pStyle w:val="ProductList-Body"/>
              <w:spacing w:before="20" w:after="20"/>
              <w:rPr>
                <w:color w:val="FFFFFF" w:themeColor="background1"/>
                <w:lang w:val="fr-FR"/>
              </w:rPr>
            </w:pPr>
            <w:r w:rsidRPr="00FD6067">
              <w:rPr>
                <w:color w:val="FFFFFF" w:themeColor="background1"/>
                <w:lang w:val="fr-FR"/>
              </w:rPr>
              <w:t>Produits Complets en Version Boîte (FPP)</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RPr="00CC0010" w:rsidTr="008E676F">
        <w:tc>
          <w:tcPr>
            <w:tcW w:w="1710" w:type="dxa"/>
          </w:tcPr>
          <w:p w:rsidR="00362758" w:rsidRPr="00362758" w:rsidRDefault="00362758" w:rsidP="00362758">
            <w:pPr>
              <w:pStyle w:val="ProductList-Body"/>
              <w:rPr>
                <w:b/>
              </w:rPr>
            </w:pPr>
            <w:r>
              <w:rPr>
                <w:b/>
              </w:rPr>
              <w:t>Groupe Applications</w:t>
            </w:r>
          </w:p>
        </w:tc>
        <w:tc>
          <w:tcPr>
            <w:tcW w:w="1980" w:type="dxa"/>
          </w:tcPr>
          <w:p w:rsidR="00362758" w:rsidRDefault="00362758" w:rsidP="004F3C6D">
            <w:pPr>
              <w:pStyle w:val="ProductList-Body"/>
            </w:pPr>
            <w:r>
              <w:t>N/A</w:t>
            </w:r>
          </w:p>
        </w:tc>
        <w:tc>
          <w:tcPr>
            <w:tcW w:w="1980" w:type="dxa"/>
          </w:tcPr>
          <w:p w:rsidR="00362758" w:rsidRPr="00FD6067" w:rsidRDefault="00362758" w:rsidP="004F3C6D">
            <w:pPr>
              <w:pStyle w:val="ProductList-Body"/>
              <w:rPr>
                <w:lang w:val="fr-FR"/>
              </w:rPr>
            </w:pPr>
            <w:r w:rsidRPr="00FD6067">
              <w:rPr>
                <w:lang w:val="fr-FR"/>
              </w:rPr>
              <w:t>SA disponible uniquement conformément aux dispositions ci-dessous</w:t>
            </w:r>
          </w:p>
        </w:tc>
        <w:tc>
          <w:tcPr>
            <w:tcW w:w="5125" w:type="dxa"/>
            <w:vMerge w:val="restart"/>
          </w:tcPr>
          <w:p w:rsidR="00362758" w:rsidRPr="00FD6067" w:rsidRDefault="00362758" w:rsidP="002743C4">
            <w:pPr>
              <w:pStyle w:val="ProductList-Body"/>
              <w:rPr>
                <w:lang w:val="fr-FR"/>
              </w:rPr>
            </w:pPr>
            <w:r w:rsidRPr="00FD6067">
              <w:rPr>
                <w:lang w:val="fr-FR"/>
              </w:rPr>
              <w:t>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362758" w:rsidTr="008E676F">
        <w:tc>
          <w:tcPr>
            <w:tcW w:w="1710" w:type="dxa"/>
          </w:tcPr>
          <w:p w:rsidR="00362758" w:rsidRPr="00362758" w:rsidRDefault="00362758" w:rsidP="00362758">
            <w:pPr>
              <w:pStyle w:val="ProductList-Body"/>
              <w:rPr>
                <w:b/>
              </w:rPr>
            </w:pPr>
            <w:r>
              <w:rPr>
                <w:b/>
              </w:rPr>
              <w:t>Groupe des Produits Systèmes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Groupe des Produits Serveurs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Pr="00FD6067" w:rsidRDefault="00362758" w:rsidP="004F3C6D">
      <w:pPr>
        <w:pStyle w:val="ProductList-Body"/>
        <w:rPr>
          <w:lang w:val="fr-FR"/>
        </w:rPr>
      </w:pPr>
      <w:r w:rsidRPr="00FD6067">
        <w:rPr>
          <w:lang w:val="fr-FR"/>
        </w:rPr>
        <w:t>Les clients qui acquièrent Microsoft Office Professionnel 2013 par l‘intermédiaire d’un OEM peuvent acheter une Software Assurance pour Microsoft Office Standard 2013</w:t>
      </w:r>
      <w:r>
        <w:fldChar w:fldCharType="begin"/>
      </w:r>
      <w:r w:rsidRPr="00FD6067">
        <w:rPr>
          <w:lang w:val="fr-FR"/>
        </w:rPr>
        <w:instrText>XE "Office Standard 2013"</w:instrText>
      </w:r>
      <w:r>
        <w:fldChar w:fldCharType="end"/>
      </w:r>
      <w:r w:rsidRPr="00FD6067">
        <w:rPr>
          <w:lang w:val="fr-FR"/>
        </w:rPr>
        <w:t xml:space="preserve">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SA.</w:t>
      </w:r>
    </w:p>
    <w:p w:rsidR="00362758" w:rsidRPr="00FD6067" w:rsidRDefault="00362758" w:rsidP="004F3C6D">
      <w:pPr>
        <w:pStyle w:val="ProductList-Body"/>
        <w:rPr>
          <w:lang w:val="fr-FR"/>
        </w:rPr>
      </w:pPr>
    </w:p>
    <w:p w:rsidR="009A0C93" w:rsidRPr="00FD6067" w:rsidRDefault="00FA00BF" w:rsidP="002E202B">
      <w:pPr>
        <w:pStyle w:val="ProductList-Offering1Heading"/>
        <w:outlineLvl w:val="1"/>
        <w:rPr>
          <w:lang w:val="fr-FR"/>
        </w:rPr>
      </w:pPr>
      <w:bookmarkStart w:id="1576" w:name="_Toc378147681"/>
      <w:bookmarkStart w:id="1577" w:name="_Toc378151578"/>
      <w:bookmarkStart w:id="1578" w:name="_Toc379797435"/>
      <w:bookmarkStart w:id="1579" w:name="_Toc380513471"/>
      <w:bookmarkStart w:id="1580" w:name="_Toc380655521"/>
      <w:bookmarkStart w:id="1581" w:name="_Toc383683819"/>
      <w:r w:rsidRPr="00FD6067">
        <w:rPr>
          <w:lang w:val="fr-FR"/>
        </w:rPr>
        <w:t>Renouvellement de la Software Assurance</w:t>
      </w:r>
      <w:bookmarkEnd w:id="1576"/>
      <w:bookmarkEnd w:id="1577"/>
      <w:bookmarkEnd w:id="1578"/>
      <w:bookmarkEnd w:id="1579"/>
      <w:bookmarkEnd w:id="1580"/>
      <w:bookmarkEnd w:id="1581"/>
    </w:p>
    <w:p w:rsidR="00362758" w:rsidRPr="00FD6067" w:rsidRDefault="009C45A3" w:rsidP="00362758">
      <w:pPr>
        <w:pStyle w:val="ProductList-Body"/>
        <w:rPr>
          <w:b/>
          <w:lang w:val="fr-FR"/>
        </w:rPr>
      </w:pPr>
      <w:r w:rsidRPr="00FD6067">
        <w:rPr>
          <w:b/>
          <w:color w:val="00188F"/>
          <w:lang w:val="fr-FR"/>
        </w:rPr>
        <w:t>Renouvellement de la couverture au titre du même contrat</w:t>
      </w:r>
    </w:p>
    <w:p w:rsidR="00362758" w:rsidRPr="00FD6067" w:rsidRDefault="00362758" w:rsidP="00BE55A5">
      <w:pPr>
        <w:pStyle w:val="ProductList-Body"/>
        <w:rPr>
          <w:lang w:val="fr-FR"/>
        </w:rPr>
      </w:pPr>
      <w:r w:rsidRPr="00FD6067">
        <w:rPr>
          <w:lang w:val="fr-FR"/>
        </w:rPr>
        <w:t>Les conditions de renouvellement d’une SA au titre du contrat du programme en vertu duquel la SA a initialement été commandée figurent dans le</w:t>
      </w:r>
      <w:r w:rsidR="00BE55A5" w:rsidRPr="00FD6067">
        <w:rPr>
          <w:lang w:val="fr-FR"/>
        </w:rPr>
        <w:t> </w:t>
      </w:r>
      <w:r w:rsidRPr="00FD6067">
        <w:rPr>
          <w:lang w:val="fr-FR"/>
        </w:rPr>
        <w:t>contrat du programme applicable en vertu duquel la SA a initialement été achetée. Les clients peuvent commander la SA sans commander simultanément une Licence, à condition que la SA n’ait pas expiré. De plus, les conditions suivantes s’appliquent aux programmes spécifiques tel que mentionné ci-après :</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b/>
          <w:lang w:val="fr-FR"/>
        </w:rPr>
        <w:t>Licence Open</w:t>
      </w:r>
      <w:r w:rsidRPr="00FD6067">
        <w:rPr>
          <w:lang w:val="fr-FR"/>
        </w:rPr>
        <w:t> : La SA commandée sous un numéro d’autorisation de Licence Open prendra fin à l’expiration dudit numéro. Pour renouveler la SA, les clients doivent passer une commande de renouvellement dans les trente (90) jours suivant la date d’expiration du numéro d’autorisation. La nouvelle SA prendra effet à la date d’entrée en vigueur du nouveau numéro d’autorisation.</w:t>
      </w:r>
    </w:p>
    <w:p w:rsidR="00362758" w:rsidRPr="00FD6067" w:rsidRDefault="00362758" w:rsidP="00BE55A5">
      <w:pPr>
        <w:pStyle w:val="ProductList-Body"/>
        <w:spacing w:before="160"/>
        <w:rPr>
          <w:lang w:val="fr-FR"/>
        </w:rPr>
      </w:pPr>
      <w:r w:rsidRPr="00FD6067">
        <w:rPr>
          <w:b/>
          <w:lang w:val="fr-FR"/>
        </w:rPr>
        <w:t>Contrat Entreprise</w:t>
      </w:r>
      <w:r w:rsidRPr="00FD6067">
        <w:rPr>
          <w:lang w:val="fr-FR"/>
        </w:rPr>
        <w:t> : Pour renouveler la SA dans le cadre du même accord de mise en œuvre au titre d’un Contrat Entreprise, les clients doivent conclure un nouvel Accord de Mise en Œuvre Entreprise et un nouveau Contrat Entreprise de version 2011 ou ultérieure (si ce n’est pas déjà fait) et</w:t>
      </w:r>
      <w:r w:rsidR="00BE55A5" w:rsidRPr="00FD6067">
        <w:rPr>
          <w:lang w:val="fr-FR"/>
        </w:rPr>
        <w:t> </w:t>
      </w:r>
      <w:r w:rsidRPr="00FD6067">
        <w:rPr>
          <w:lang w:val="fr-FR"/>
        </w:rPr>
        <w:t>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r w:rsidR="003154F5" w:rsidRPr="00FD6067">
        <w:rPr>
          <w:lang w:val="fr-FR"/>
        </w:rPr>
        <w:t xml:space="preserve"> </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b/>
          <w:lang w:val="fr-FR"/>
        </w:rPr>
        <w:t>Accord de Mise en Œuvre pour Plateforme d’Application</w:t>
      </w:r>
      <w:r w:rsidRPr="00FD6067">
        <w:rPr>
          <w:lang w:val="fr-FR"/>
        </w:rPr>
        <w:t> : Les clients sous Contrat EAP qui ont précédemment différé des Licences via le SKU SA prior L devront acheter leurs Licences au titre de l’option d’achat avant de pouvoir renouveler leur SA.</w:t>
      </w:r>
    </w:p>
    <w:p w:rsidR="00362758" w:rsidRPr="00FD6067" w:rsidRDefault="00362758" w:rsidP="00362758">
      <w:pPr>
        <w:pStyle w:val="ProductList-Body"/>
        <w:rPr>
          <w:lang w:val="fr-FR"/>
        </w:rPr>
      </w:pPr>
    </w:p>
    <w:p w:rsidR="00362758" w:rsidRPr="00FD6067" w:rsidRDefault="00362758" w:rsidP="00362758">
      <w:pPr>
        <w:pStyle w:val="ProductList-Body"/>
        <w:rPr>
          <w:b/>
          <w:lang w:val="fr-FR"/>
        </w:rPr>
      </w:pPr>
      <w:r w:rsidRPr="00FD6067">
        <w:rPr>
          <w:b/>
          <w:color w:val="00188F"/>
          <w:lang w:val="fr-FR"/>
        </w:rPr>
        <w:t>Renouvellement de la couverture dans le cadre d’un contrat distinct</w:t>
      </w:r>
    </w:p>
    <w:p w:rsidR="00362758" w:rsidRPr="00FD6067" w:rsidRDefault="00362758" w:rsidP="00BE55A5">
      <w:pPr>
        <w:pStyle w:val="ProductList-Body"/>
        <w:rPr>
          <w:lang w:val="fr-FR"/>
        </w:rPr>
      </w:pPr>
      <w:r w:rsidRPr="00FD6067">
        <w:rPr>
          <w:lang w:val="fr-FR"/>
        </w:rPr>
        <w:t>Les clients peuvent renouveler la SA pour tout Produit s’ils ont obtenu une licence pour la durée des droits de propriété intellectuelle et une SA pour ledit Produit au titre d’un contrat précédent et si 1) leur nouveau contrat ou accord de mise en œuvre prend effet au plus tard le jour qui suit</w:t>
      </w:r>
      <w:r w:rsidR="00BE55A5" w:rsidRPr="00FD6067">
        <w:rPr>
          <w:lang w:val="fr-FR"/>
        </w:rPr>
        <w:t> </w:t>
      </w:r>
      <w:r w:rsidRPr="00FD6067">
        <w:rPr>
          <w:lang w:val="fr-FR"/>
        </w:rPr>
        <w:t xml:space="preserve">la date d’expiration du contrat ou de l’accord de mise en œuvre précédent et 2) la commande de renouvellement de la SA est passée avant l’expiration de la SA précédente, sauf si ladite SA est renouvelée dans le cadre d’un Contrat de Licence Open. Dans ce cas, les clients disposent de quatre-vingt-dix (90) jours à compter de l’expiration pour passer la commande. </w:t>
      </w:r>
    </w:p>
    <w:p w:rsidR="00362758" w:rsidRPr="00FD6067" w:rsidRDefault="00362758" w:rsidP="00362758">
      <w:pPr>
        <w:pStyle w:val="ProductList-Body"/>
        <w:rPr>
          <w:lang w:val="fr-FR"/>
        </w:rPr>
      </w:pPr>
    </w:p>
    <w:p w:rsidR="00362758" w:rsidRPr="00FD6067" w:rsidRDefault="00362758" w:rsidP="00362758">
      <w:pPr>
        <w:pStyle w:val="ProductList-Body"/>
        <w:rPr>
          <w:b/>
          <w:lang w:val="fr-FR"/>
        </w:rPr>
      </w:pPr>
      <w:r w:rsidRPr="00FD6067">
        <w:rPr>
          <w:b/>
          <w:color w:val="00188F"/>
          <w:lang w:val="fr-FR"/>
        </w:rPr>
        <w:t>Renouvellement au titre de plusieurs programmes</w:t>
      </w:r>
    </w:p>
    <w:p w:rsidR="00362758" w:rsidRPr="00FD6067" w:rsidRDefault="00362758" w:rsidP="00362758">
      <w:pPr>
        <w:pStyle w:val="ProductList-Body"/>
        <w:rPr>
          <w:lang w:val="fr-FR"/>
        </w:rPr>
      </w:pPr>
      <w:r w:rsidRPr="00FD6067">
        <w:rPr>
          <w:lang w:val="fr-FR"/>
        </w:rPr>
        <w:t>À titre d’exception aux conditions qui précèdent, les clients peuvent renouveler la SA en l’achetant au titre d’un Contrat Open Value, Select ou Select Plus ou d’un Accord de Mise en Œuvre Entreprise existant. Pour les clients qui renouvellent la SA au titre d’un Accord de Mise en Œuvre Entreprise existant, cette exception s’applique aux Produits Supplémentaires et aux Produits non compris dans une option couvrant l’ensemble de l’entreprise. 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trente-six (36) mois.</w:t>
      </w:r>
      <w:r w:rsidR="003154F5" w:rsidRPr="00FD6067">
        <w:rPr>
          <w:lang w:val="fr-FR"/>
        </w:rPr>
        <w:t xml:space="preserve"> </w:t>
      </w:r>
      <w:r w:rsidRPr="00FD6067">
        <w:rPr>
          <w:lang w:val="fr-FR"/>
        </w:rP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62758" w:rsidRPr="00FD6067" w:rsidRDefault="00362758" w:rsidP="00362758">
      <w:pPr>
        <w:pStyle w:val="ProductList-Body"/>
        <w:rPr>
          <w:lang w:val="fr-FR"/>
        </w:rPr>
      </w:pPr>
    </w:p>
    <w:p w:rsidR="00362758" w:rsidRPr="00FD6067" w:rsidRDefault="00362758" w:rsidP="00362758">
      <w:pPr>
        <w:pStyle w:val="ProductList-Body"/>
        <w:rPr>
          <w:b/>
          <w:lang w:val="fr-FR"/>
        </w:rPr>
      </w:pPr>
      <w:r w:rsidRPr="00FD6067">
        <w:rPr>
          <w:b/>
          <w:color w:val="00188F"/>
          <w:lang w:val="fr-FR"/>
        </w:rPr>
        <w:t>Renouvellement de la Software Assurance pour les Licences d’Accès Client (CAL) et les Licences de Gestion Client (ML)</w:t>
      </w:r>
    </w:p>
    <w:p w:rsidR="00362758" w:rsidRPr="00FD6067" w:rsidRDefault="00362758" w:rsidP="00362758">
      <w:pPr>
        <w:pStyle w:val="ProductList-Body"/>
        <w:rPr>
          <w:lang w:val="fr-FR"/>
        </w:rPr>
      </w:pPr>
      <w:r w:rsidRPr="00FD6067">
        <w:rPr>
          <w:b/>
          <w:lang w:val="fr-FR"/>
        </w:rPr>
        <w:t>Transition entre CAL Utilisateur et CAL Dispositif</w:t>
      </w:r>
      <w:r w:rsidRPr="00FD6067">
        <w:rPr>
          <w:lang w:val="fr-FR"/>
        </w:rPr>
        <w:t> : Les clients renouvelant leur SA pour CAL peuvent passer de CAL Utilisateur à des CAL Dispositif et inversement.</w:t>
      </w:r>
      <w:r w:rsidR="003154F5" w:rsidRPr="00FD6067">
        <w:rPr>
          <w:lang w:val="fr-FR"/>
        </w:rPr>
        <w:t xml:space="preserve"> </w:t>
      </w:r>
      <w:r w:rsidRPr="00FD6067">
        <w:rPr>
          <w:lang w:val="fr-FR"/>
        </w:rPr>
        <w:t xml:space="preserve">Cette transition ne modifie pas l’édition de la CAL (par exemple, Standard ou Entreprise). </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b/>
          <w:lang w:val="fr-FR"/>
        </w:rPr>
        <w:t>Transition entre ML Client par Utilisateur et ML Client par OSE</w:t>
      </w:r>
      <w:r w:rsidRPr="00FD6067">
        <w:rPr>
          <w:lang w:val="fr-FR"/>
        </w:rPr>
        <w:t> : Les clients renouvelant leur SA pour ML Client peuvent passer de ML par Utilisateur à des ML par OSE.</w:t>
      </w:r>
    </w:p>
    <w:p w:rsidR="00FA00BF" w:rsidRPr="00FD6067" w:rsidRDefault="00FA00BF" w:rsidP="004F3C6D">
      <w:pPr>
        <w:pStyle w:val="ProductList-Body"/>
        <w:rPr>
          <w:lang w:val="fr-FR"/>
        </w:rPr>
      </w:pPr>
    </w:p>
    <w:p w:rsidR="00FA00BF" w:rsidRPr="00FD6067" w:rsidRDefault="00FA00BF" w:rsidP="002E202B">
      <w:pPr>
        <w:pStyle w:val="ProductList-Offering1Heading"/>
        <w:outlineLvl w:val="1"/>
        <w:rPr>
          <w:lang w:val="fr-FR"/>
        </w:rPr>
      </w:pPr>
      <w:bookmarkStart w:id="1582" w:name="_Toc378147682"/>
      <w:bookmarkStart w:id="1583" w:name="_Toc378151579"/>
      <w:bookmarkStart w:id="1584" w:name="_Toc379797436"/>
      <w:bookmarkStart w:id="1585" w:name="_Toc380513472"/>
      <w:bookmarkStart w:id="1586" w:name="_Toc380655522"/>
      <w:bookmarkStart w:id="1587" w:name="_Toc383683820"/>
      <w:r w:rsidRPr="00FD6067">
        <w:rPr>
          <w:lang w:val="fr-FR"/>
        </w:rPr>
        <w:t>Licences de migration pour les Produits en fin de série ou de vie</w:t>
      </w:r>
      <w:bookmarkEnd w:id="1582"/>
      <w:bookmarkEnd w:id="1583"/>
      <w:bookmarkEnd w:id="1584"/>
      <w:bookmarkEnd w:id="1585"/>
      <w:bookmarkEnd w:id="1586"/>
      <w:bookmarkEnd w:id="1587"/>
    </w:p>
    <w:p w:rsidR="00362758" w:rsidRPr="00FD6067" w:rsidRDefault="00362758" w:rsidP="00362758">
      <w:pPr>
        <w:pStyle w:val="ProductList-Body"/>
        <w:rPr>
          <w:lang w:val="fr-FR"/>
        </w:rPr>
      </w:pPr>
      <w:r w:rsidRPr="00FD6067">
        <w:rPr>
          <w:lang w:val="fr-FR"/>
        </w:rPr>
        <w:t>« Licence Éligible », tel qu’utilisé ici, désigne une licence couverte par une SA à la date spécifiée et pour le Produit identifié dans la notre relative au Produit faisant référence à cette section.</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lang w:val="fr-FR"/>
        </w:rPr>
        <w:t>« Licence de Migration », tel qu’utilisé ici, désigne une licence concédée selon la note relative au Produit faisant référence à cette section.</w:t>
      </w:r>
    </w:p>
    <w:p w:rsidR="00362758" w:rsidRPr="00FD6067" w:rsidRDefault="00362758" w:rsidP="00362758">
      <w:pPr>
        <w:pStyle w:val="ProductList-Body"/>
        <w:rPr>
          <w:lang w:val="fr-FR"/>
        </w:rPr>
      </w:pPr>
    </w:p>
    <w:p w:rsidR="00362758" w:rsidRPr="00FD6067" w:rsidRDefault="00362758" w:rsidP="00362758">
      <w:pPr>
        <w:pStyle w:val="ProductList-Body"/>
        <w:rPr>
          <w:lang w:val="fr-FR"/>
        </w:rPr>
      </w:pPr>
      <w:r w:rsidRPr="00FD6067">
        <w:rPr>
          <w:lang w:val="fr-FR"/>
        </w:rPr>
        <w:t>Sauf disposition contraire dans la note relative au Produit :</w:t>
      </w:r>
    </w:p>
    <w:p w:rsidR="00362758" w:rsidRPr="00FD6067" w:rsidRDefault="00362758" w:rsidP="00026DDE">
      <w:pPr>
        <w:pStyle w:val="ProductList-Body"/>
        <w:numPr>
          <w:ilvl w:val="0"/>
          <w:numId w:val="13"/>
        </w:numPr>
        <w:ind w:left="450" w:hanging="270"/>
        <w:rPr>
          <w:lang w:val="fr-FR"/>
        </w:rPr>
      </w:pPr>
      <w:r w:rsidRPr="00FD6067">
        <w:rPr>
          <w:lang w:val="fr-FR"/>
        </w:rPr>
        <w:t>Les clients peuvent utiliser une version plus récente du logiciel au lieu de celle couverte par la Licence Éligible au titre d’une Licence de Migration.</w:t>
      </w:r>
      <w:r w:rsidR="003154F5" w:rsidRPr="00FD6067">
        <w:rPr>
          <w:lang w:val="fr-FR"/>
        </w:rPr>
        <w:t xml:space="preserve"> </w:t>
      </w:r>
      <w:r w:rsidRPr="00FD6067">
        <w:rPr>
          <w:lang w:val="fr-FR"/>
        </w:rPr>
        <w:t>Les clients ne peuvent pas utiliser les deux licences à la fois.</w:t>
      </w:r>
    </w:p>
    <w:p w:rsidR="00362758" w:rsidRPr="00FD6067" w:rsidRDefault="00362758" w:rsidP="00026DDE">
      <w:pPr>
        <w:pStyle w:val="ProductList-Body"/>
        <w:numPr>
          <w:ilvl w:val="0"/>
          <w:numId w:val="13"/>
        </w:numPr>
        <w:ind w:left="450" w:hanging="270"/>
        <w:rPr>
          <w:lang w:val="fr-FR"/>
        </w:rPr>
      </w:pPr>
      <w:r w:rsidRPr="00FD6067">
        <w:rPr>
          <w:lang w:val="fr-FR"/>
        </w:rPr>
        <w:t>Chaque Licence Éligible d’un client donne droit à une Licence de Migration.</w:t>
      </w:r>
    </w:p>
    <w:p w:rsidR="00362758" w:rsidRPr="00FD6067" w:rsidRDefault="00362758" w:rsidP="00026DDE">
      <w:pPr>
        <w:pStyle w:val="ProductList-Body"/>
        <w:numPr>
          <w:ilvl w:val="0"/>
          <w:numId w:val="13"/>
        </w:numPr>
        <w:ind w:left="450" w:hanging="270"/>
        <w:rPr>
          <w:lang w:val="fr-FR"/>
        </w:rPr>
      </w:pPr>
      <w:r w:rsidRPr="00FD6067">
        <w:rPr>
          <w:lang w:val="fr-FR"/>
        </w:rPr>
        <w:t>Les droits d’utilisation du logiciel au titre d’une Licence de Migration concèdent le droit d’utiliser ou d’accéder à toute version ultérieure dudit Produit disponible avant l’expiration de la SA couvrant la Licence Éligible, conformément aux droits d’utilisation de ladite version du Produit. Les droits d’accès client concédés au titre de Licences de Migration n’incluent pas le droit d’exécuter des logiciels serveur sous licences distinctes.</w:t>
      </w:r>
    </w:p>
    <w:p w:rsidR="00362758" w:rsidRPr="00FD6067" w:rsidRDefault="00362758" w:rsidP="00026DDE">
      <w:pPr>
        <w:pStyle w:val="ProductList-Body"/>
        <w:numPr>
          <w:ilvl w:val="0"/>
          <w:numId w:val="13"/>
        </w:numPr>
        <w:ind w:left="450" w:hanging="270"/>
        <w:rPr>
          <w:lang w:val="fr-FR"/>
        </w:rPr>
      </w:pPr>
      <w:r w:rsidRPr="00FD6067">
        <w:rPr>
          <w:lang w:val="fr-FR"/>
        </w:rP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362758" w:rsidRDefault="00362758" w:rsidP="00026DDE">
      <w:pPr>
        <w:pStyle w:val="ProductList-Body"/>
        <w:numPr>
          <w:ilvl w:val="0"/>
          <w:numId w:val="13"/>
        </w:numPr>
        <w:ind w:left="450" w:hanging="270"/>
      </w:pPr>
      <w:r w:rsidRPr="00FD6067">
        <w:rPr>
          <w:lang w:val="fr-FR"/>
        </w:rPr>
        <w:t xml:space="preserve">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w:t>
      </w:r>
      <w:r>
        <w:t>Contrat Souscription Entreprise ou Contrat Open Value Souscription).</w:t>
      </w:r>
    </w:p>
    <w:p w:rsidR="00362758" w:rsidRPr="00FD6067" w:rsidRDefault="00362758" w:rsidP="00026DDE">
      <w:pPr>
        <w:pStyle w:val="ProductList-Body"/>
        <w:numPr>
          <w:ilvl w:val="0"/>
          <w:numId w:val="13"/>
        </w:numPr>
        <w:ind w:left="450" w:hanging="270"/>
        <w:rPr>
          <w:lang w:val="fr-FR"/>
        </w:rPr>
      </w:pPr>
      <w:r w:rsidRPr="00FD6067">
        <w:rPr>
          <w:lang w:val="fr-FR"/>
        </w:rPr>
        <w:t>Les clients ne sont pas autorisés à transférer des Licences de Migration séparément des Licences Éligibles.</w:t>
      </w:r>
    </w:p>
    <w:p w:rsidR="00362758" w:rsidRDefault="00362758" w:rsidP="00026DDE">
      <w:pPr>
        <w:pStyle w:val="ProductList-Body"/>
        <w:numPr>
          <w:ilvl w:val="0"/>
          <w:numId w:val="13"/>
        </w:numPr>
        <w:ind w:left="450" w:hanging="270"/>
      </w:pPr>
      <w:r w:rsidRPr="00FD6067">
        <w:rPr>
          <w:lang w:val="fr-FR"/>
        </w:rP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w:t>
      </w:r>
      <w:r>
        <w:t>Les clients doivent toutefois conserver leur abonnement.</w:t>
      </w:r>
    </w:p>
    <w:p w:rsidR="00FA00BF" w:rsidRPr="00FD6067" w:rsidRDefault="00362758" w:rsidP="00026DDE">
      <w:pPr>
        <w:pStyle w:val="ProductList-Body"/>
        <w:numPr>
          <w:ilvl w:val="0"/>
          <w:numId w:val="13"/>
        </w:numPr>
        <w:ind w:left="450" w:hanging="270"/>
        <w:rPr>
          <w:lang w:val="fr-FR"/>
        </w:rPr>
      </w:pPr>
      <w:r w:rsidRPr="00FD6067">
        <w:rPr>
          <w:lang w:val="fr-FR"/>
        </w:rPr>
        <w:t>La note relative au Produit, le Contrat de Licence en Volume et les certificats de Licences Éligibles attestent les droits concédés aux clients par les Licences de Migration.</w:t>
      </w:r>
    </w:p>
    <w:p w:rsidR="00FA00BF" w:rsidRPr="00FD6067" w:rsidRDefault="00FA00BF" w:rsidP="004F3C6D">
      <w:pPr>
        <w:pStyle w:val="ProductList-Body"/>
        <w:rPr>
          <w:lang w:val="fr-FR"/>
        </w:rPr>
      </w:pPr>
    </w:p>
    <w:p w:rsidR="00FA00BF" w:rsidRPr="00FD6067" w:rsidRDefault="00FA00BF" w:rsidP="002E202B">
      <w:pPr>
        <w:pStyle w:val="ProductList-Offering1Heading"/>
        <w:outlineLvl w:val="1"/>
        <w:rPr>
          <w:lang w:val="fr-FR"/>
        </w:rPr>
      </w:pPr>
      <w:bookmarkStart w:id="1588" w:name="_Toc378147683"/>
      <w:bookmarkStart w:id="1589" w:name="_Toc378151580"/>
      <w:bookmarkStart w:id="1590" w:name="_Toc379797437"/>
      <w:bookmarkStart w:id="1591" w:name="_Toc380513473"/>
      <w:bookmarkStart w:id="1592" w:name="_Toc380655523"/>
      <w:bookmarkStart w:id="1593" w:name="_Toc383683821"/>
      <w:r w:rsidRPr="00FD6067">
        <w:rPr>
          <w:lang w:val="fr-FR"/>
        </w:rPr>
        <w:t>Avantages de la Software Assurance</w:t>
      </w:r>
      <w:bookmarkEnd w:id="1588"/>
      <w:bookmarkEnd w:id="1589"/>
      <w:bookmarkEnd w:id="1590"/>
      <w:bookmarkEnd w:id="1591"/>
      <w:bookmarkEnd w:id="1592"/>
      <w:bookmarkEnd w:id="1593"/>
    </w:p>
    <w:p w:rsidR="00362758" w:rsidRPr="00FD6067" w:rsidRDefault="00362758" w:rsidP="00A41808">
      <w:pPr>
        <w:pStyle w:val="ProductList-Body"/>
        <w:rPr>
          <w:lang w:val="fr-FR"/>
        </w:rPr>
      </w:pPr>
      <w:r w:rsidRPr="00FD6067">
        <w:rPr>
          <w:lang w:val="fr-FR"/>
        </w:rPr>
        <w:t>ils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w:t>
      </w:r>
      <w:r w:rsidR="003154F5" w:rsidRPr="00FD6067">
        <w:rPr>
          <w:lang w:val="fr-FR"/>
        </w:rPr>
        <w:t xml:space="preserve"> </w:t>
      </w:r>
      <w:r w:rsidRPr="00FD6067">
        <w:rPr>
          <w:lang w:val="fr-FR"/>
        </w:rPr>
        <w:t>Tout changement intervenant durant la période de couverture (comme les achats supplémentaires, retours ou transitions de Services en Ligne) peut modifier les modalités d’éligibilité aux avantages. Toute exception aux règles susmentionnées est indiquée dans les sections exposant les avantages individuels qui suivent.</w:t>
      </w:r>
      <w:r w:rsidR="003154F5" w:rsidRPr="00FD6067">
        <w:rPr>
          <w:lang w:val="fr-FR"/>
        </w:rPr>
        <w:t xml:space="preserve"> </w:t>
      </w:r>
      <w:r w:rsidRPr="00FD6067">
        <w:rPr>
          <w:lang w:val="fr-FR"/>
        </w:rPr>
        <w:t>Ces avantages peuvent faire l’objet de modifications et être arrêtés à tout moment sans préavis. La disponibilité des avantages varie selon le programme, la région, les options de fourniture et la version linguistique. Les avantages de la SA sont attribués différemment selon les programmes, tel qu’exposé dans le tableau ci-après :</w:t>
      </w:r>
    </w:p>
    <w:p w:rsidR="00FA00BF" w:rsidRPr="00FD6067" w:rsidRDefault="00FA00BF" w:rsidP="00A41808">
      <w:pPr>
        <w:pStyle w:val="ProductList-Body"/>
        <w:rPr>
          <w:lang w:val="fr-FR"/>
        </w:rPr>
      </w:pPr>
    </w:p>
    <w:tbl>
      <w:tblPr>
        <w:tblStyle w:val="TableGrid"/>
        <w:tblW w:w="0" w:type="auto"/>
        <w:tblInd w:w="-5" w:type="dxa"/>
        <w:tblLayout w:type="fixed"/>
        <w:tblLook w:val="04A0" w:firstRow="1" w:lastRow="0" w:firstColumn="1" w:lastColumn="0" w:noHBand="0" w:noVBand="1"/>
      </w:tblPr>
      <w:tblGrid>
        <w:gridCol w:w="1913"/>
        <w:gridCol w:w="1777"/>
        <w:gridCol w:w="1080"/>
        <w:gridCol w:w="1530"/>
        <w:gridCol w:w="2696"/>
        <w:gridCol w:w="1799"/>
      </w:tblGrid>
      <w:tr w:rsidR="00DB5001" w:rsidRPr="00DB5001" w:rsidTr="00BE55A5">
        <w:trPr>
          <w:tblHeader/>
        </w:trPr>
        <w:tc>
          <w:tcPr>
            <w:tcW w:w="1913"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77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FD6067" w:rsidRDefault="00DB5001" w:rsidP="000F032B">
            <w:pPr>
              <w:pStyle w:val="ProductList-Body"/>
              <w:spacing w:before="20" w:after="20"/>
              <w:rPr>
                <w:color w:val="FFFFFF" w:themeColor="background1"/>
                <w:lang w:val="fr-FR"/>
              </w:rPr>
            </w:pPr>
            <w:r w:rsidRPr="00FD6067">
              <w:rPr>
                <w:color w:val="FFFFFF" w:themeColor="background1"/>
                <w:lang w:val="fr-FR"/>
              </w:rPr>
              <w:t>Contrat Open Value Souscription – Solutions Éducation</w:t>
            </w:r>
          </w:p>
        </w:tc>
        <w:tc>
          <w:tcPr>
            <w:tcW w:w="2696" w:type="dxa"/>
            <w:shd w:val="clear" w:color="auto" w:fill="0072C6"/>
          </w:tcPr>
          <w:p w:rsidR="00DB5001" w:rsidRPr="00FD6067" w:rsidRDefault="00DB5001" w:rsidP="000F032B">
            <w:pPr>
              <w:pStyle w:val="ProductList-Body"/>
              <w:spacing w:before="20" w:after="20"/>
              <w:rPr>
                <w:color w:val="FFFFFF" w:themeColor="background1"/>
                <w:lang w:val="fr-FR"/>
              </w:rPr>
            </w:pPr>
            <w:r w:rsidRPr="00FD6067">
              <w:rPr>
                <w:color w:val="FFFFFF" w:themeColor="background1"/>
                <w:lang w:val="fr-FR"/>
              </w:rPr>
              <w:t>Select*</w:t>
            </w:r>
            <w:r w:rsidRPr="00FD6067">
              <w:rPr>
                <w:color w:val="FFFFFF" w:themeColor="background1"/>
                <w:lang w:val="fr-FR"/>
              </w:rPr>
              <w:br/>
              <w:t>Accord de Mise en Œuvre de Solutions Éducation du Contrat Entreprise dans le cadre d’un Contrat Campus et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BE55A5">
        <w:tc>
          <w:tcPr>
            <w:tcW w:w="1913" w:type="dxa"/>
          </w:tcPr>
          <w:p w:rsidR="00DB5001" w:rsidRPr="00FD6067" w:rsidRDefault="00DB5001" w:rsidP="004F3C6D">
            <w:pPr>
              <w:pStyle w:val="ProductList-Body"/>
              <w:rPr>
                <w:lang w:val="fr-FR"/>
              </w:rPr>
            </w:pPr>
            <w:r w:rsidRPr="00FD6067">
              <w:rPr>
                <w:lang w:val="fr-FR"/>
              </w:rPr>
              <w:t>Les avantages sont disponibles par :</w:t>
            </w:r>
          </w:p>
        </w:tc>
        <w:tc>
          <w:tcPr>
            <w:tcW w:w="1777"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799" w:type="dxa"/>
          </w:tcPr>
          <w:p w:rsidR="00DB5001" w:rsidRDefault="00DB5001" w:rsidP="004F3C6D">
            <w:pPr>
              <w:pStyle w:val="ProductList-Body"/>
            </w:pPr>
            <w:r>
              <w:t>Affilié Enregistré</w:t>
            </w:r>
          </w:p>
        </w:tc>
      </w:tr>
    </w:tbl>
    <w:p w:rsidR="00DB5001" w:rsidRPr="00FD6067" w:rsidRDefault="00DB5001" w:rsidP="008E676F">
      <w:pPr>
        <w:pStyle w:val="ProductList-Body"/>
        <w:tabs>
          <w:tab w:val="clear" w:pos="158"/>
          <w:tab w:val="left" w:pos="180"/>
        </w:tabs>
        <w:rPr>
          <w:i/>
          <w:lang w:val="fr-FR"/>
        </w:rPr>
      </w:pPr>
      <w:r w:rsidRPr="00FD6067">
        <w:rPr>
          <w:i/>
          <w:lang w:val="fr-FR"/>
        </w:rPr>
        <w:t>Remarque : * les clients qui ont conclu des Contrats Entreprise de Licence en Volume « Canadian HealthCare » bénéficieront d’avantages de la SA alignés sur les avantages de la SA offerts aux clients qui font l’acquisition de Produits par l‘intermédiaire du programme Microsoft Open Value.</w:t>
      </w:r>
    </w:p>
    <w:p w:rsidR="00DB5001" w:rsidRPr="00FD6067" w:rsidRDefault="00DB5001" w:rsidP="00DB5001">
      <w:pPr>
        <w:pStyle w:val="ProductList-Body"/>
        <w:rPr>
          <w:lang w:val="fr-FR"/>
        </w:rPr>
      </w:pPr>
    </w:p>
    <w:p w:rsidR="00DB5001" w:rsidRPr="00FD6067" w:rsidRDefault="00DB5001" w:rsidP="00507D7B">
      <w:pPr>
        <w:pStyle w:val="ProductList-Body"/>
        <w:rPr>
          <w:lang w:val="fr-FR"/>
        </w:rPr>
      </w:pPr>
      <w:r w:rsidRPr="00FD6067">
        <w:rPr>
          <w:lang w:val="fr-FR"/>
        </w:rPr>
        <w:t>Une SA active pour tout Produit éligible, indépendamment de la version du Produit utilisée, permet aux clients de prétendre aux avantages mentionnés dans le tableau ci-dessous.</w:t>
      </w:r>
      <w:r w:rsidR="003154F5" w:rsidRPr="00FD6067">
        <w:rPr>
          <w:lang w:val="fr-FR"/>
        </w:rPr>
        <w:t xml:space="preserve"> </w:t>
      </w:r>
      <w:r w:rsidRPr="00FD6067">
        <w:rPr>
          <w:lang w:val="fr-FR"/>
        </w:rPr>
        <w:t>Les produits éligibles sont indiqués dans chaque section relative aux produits.</w:t>
      </w:r>
      <w:r w:rsidR="00721C32">
        <w:rPr>
          <w:lang w:val="fr-FR"/>
        </w:rPr>
        <w:t xml:space="preserve"> </w:t>
      </w:r>
      <w:r w:rsidRPr="00FD6067">
        <w:rPr>
          <w:lang w:val="fr-FR"/>
        </w:rPr>
        <w:t>Certains avantages sont accordés en fonction de la dépense SA pour un ensemble donné de produits éligibles au sein d’un groupe.</w:t>
      </w:r>
      <w:r w:rsidR="003154F5" w:rsidRPr="00FD6067">
        <w:rPr>
          <w:lang w:val="fr-FR"/>
        </w:rPr>
        <w:t xml:space="preserve"> </w:t>
      </w:r>
      <w:r w:rsidRPr="00FD6067">
        <w:rPr>
          <w:lang w:val="fr-FR"/>
        </w:rPr>
        <w:t>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w:t>
      </w:r>
      <w:r w:rsidR="003154F5" w:rsidRPr="00FD6067">
        <w:rPr>
          <w:lang w:val="fr-FR"/>
        </w:rPr>
        <w:t xml:space="preserve"> </w:t>
      </w:r>
      <w:r w:rsidRPr="00FD6067">
        <w:rPr>
          <w:lang w:val="fr-FR"/>
        </w:rPr>
        <w:t>Pour les clients qui participent à un programme d’abonnement, il s’agit d’une approximation du montant total en dollars dépensé pour la licence de ces Produits au titre de leur accord de mise en œuvre ou de leur contrat.</w:t>
      </w:r>
      <w:r w:rsidR="003154F5" w:rsidRPr="00FD6067">
        <w:rPr>
          <w:lang w:val="fr-FR"/>
        </w:rPr>
        <w:t xml:space="preserve"> </w:t>
      </w:r>
      <w:r w:rsidRPr="00FD6067">
        <w:rPr>
          <w:lang w:val="fr-FR"/>
        </w:rPr>
        <w:t>Les autres avantages correspondent à la participation au programme SA Membership ; la participation au programme SA Membership pour le Groupe de Produits applicable permet aux clients de prétendre à ces avantages.</w:t>
      </w:r>
    </w:p>
    <w:p w:rsidR="00DB5001" w:rsidRPr="00FD6067" w:rsidRDefault="00DB5001" w:rsidP="004F3C6D">
      <w:pPr>
        <w:pStyle w:val="ProductList-Body"/>
        <w:rPr>
          <w:lang w:val="fr-FR"/>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A41808" w:rsidRPr="00717EC0" w:rsidTr="00273364">
        <w:trPr>
          <w:trHeight w:val="255"/>
        </w:trPr>
        <w:tc>
          <w:tcPr>
            <w:tcW w:w="5230" w:type="dxa"/>
            <w:vAlign w:val="bottom"/>
          </w:tcPr>
          <w:p w:rsidR="00A41808" w:rsidRPr="00FD6067" w:rsidRDefault="00FB0CF0" w:rsidP="003B3EBC">
            <w:pPr>
              <w:pStyle w:val="ProductList-Body"/>
              <w:rPr>
                <w:lang w:val="fr-FR"/>
              </w:rPr>
            </w:pPr>
            <w:hyperlink w:anchor="SA_NewVersionRights" w:history="1">
              <w:r w:rsidR="00C33D30" w:rsidRPr="00FD6067">
                <w:rPr>
                  <w:rStyle w:val="Hyperlink"/>
                  <w:lang w:val="fr-FR"/>
                </w:rPr>
                <w:t>Droits Relatifs aux Nouvelles Versions</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59" w:type="dxa"/>
            <w:vAlign w:val="center"/>
          </w:tcPr>
          <w:p w:rsidR="00A41808" w:rsidRPr="00717EC0" w:rsidRDefault="00A41808" w:rsidP="003B3EBC">
            <w:pPr>
              <w:pStyle w:val="ProductList-Body"/>
            </w:pPr>
            <w:r>
              <w:t>Oui</w:t>
            </w: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OfficeMultiLanguagePack" w:history="1">
              <w:r w:rsidR="00C33D30">
                <w:rPr>
                  <w:rStyle w:val="Hyperlink"/>
                </w:rPr>
                <w:t>Pack Multilingue Office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FB0CF0" w:rsidP="003B3EBC">
            <w:pPr>
              <w:pStyle w:val="ProductList-Body"/>
            </w:pPr>
            <w:hyperlink w:anchor="SA_OfficeOnline" w:history="1">
              <w:r w:rsidR="00C33D30">
                <w:rPr>
                  <w:rStyle w:val="Hyperlink"/>
                </w:rPr>
                <w:t>Office Online</w:t>
              </w:r>
            </w:hyperlink>
          </w:p>
        </w:tc>
        <w:tc>
          <w:tcPr>
            <w:tcW w:w="1858" w:type="dxa"/>
            <w:vAlign w:val="center"/>
          </w:tcPr>
          <w:p w:rsidR="004D4312" w:rsidRPr="00717EC0" w:rsidRDefault="004D4312" w:rsidP="003B3EBC">
            <w:pPr>
              <w:pStyle w:val="ProductList-Body"/>
            </w:pPr>
            <w:r>
              <w:t>Oui</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PlanningServices" w:history="1">
              <w:r w:rsidR="00C33D30">
                <w:rPr>
                  <w:rStyle w:val="Hyperlink"/>
                </w:rPr>
                <w:t>Services de Planification</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Oui</w:t>
            </w:r>
          </w:p>
        </w:tc>
      </w:tr>
      <w:tr w:rsidR="00A41808" w:rsidRPr="00717EC0" w:rsidTr="00273364">
        <w:trPr>
          <w:trHeight w:val="255"/>
        </w:trPr>
        <w:tc>
          <w:tcPr>
            <w:tcW w:w="5230" w:type="dxa"/>
            <w:vAlign w:val="bottom"/>
          </w:tcPr>
          <w:p w:rsidR="00A41808" w:rsidRPr="00FD6067" w:rsidRDefault="00FB0CF0" w:rsidP="00425211">
            <w:pPr>
              <w:pStyle w:val="ProductList-Body"/>
              <w:rPr>
                <w:lang w:val="fr-FR"/>
              </w:rPr>
            </w:pPr>
            <w:hyperlink w:anchor="SA_EnhancedEditionBenefits" w:history="1">
              <w:r w:rsidR="00C33D30" w:rsidRPr="00FD6067">
                <w:rPr>
                  <w:rStyle w:val="Hyperlink"/>
                  <w:lang w:val="fr-FR"/>
                </w:rPr>
                <w:t xml:space="preserve">Avantages de l‘Édition Améliorée </w:t>
              </w:r>
              <w:r w:rsidR="00425211">
                <w:rPr>
                  <w:rStyle w:val="Hyperlink"/>
                  <w:lang w:val="fr-FR"/>
                </w:rPr>
                <w:t>–</w:t>
              </w:r>
              <w:r w:rsidR="00C33D30" w:rsidRPr="00FD6067">
                <w:rPr>
                  <w:rStyle w:val="Hyperlink"/>
                  <w:lang w:val="fr-FR"/>
                </w:rPr>
                <w:t xml:space="preserve"> Windows et Windows Industry</w:t>
              </w:r>
            </w:hyperlink>
          </w:p>
        </w:tc>
        <w:tc>
          <w:tcPr>
            <w:tcW w:w="1858" w:type="dxa"/>
            <w:vAlign w:val="center"/>
          </w:tcPr>
          <w:p w:rsidR="00A41808" w:rsidRPr="00FD6067" w:rsidRDefault="00A41808" w:rsidP="003B3EBC">
            <w:pPr>
              <w:pStyle w:val="ProductList-Body"/>
              <w:rPr>
                <w:lang w:val="fr-FR"/>
              </w:rPr>
            </w:pPr>
          </w:p>
        </w:tc>
        <w:tc>
          <w:tcPr>
            <w:tcW w:w="1858" w:type="dxa"/>
            <w:vAlign w:val="center"/>
          </w:tcPr>
          <w:p w:rsidR="00A41808" w:rsidRPr="00717EC0" w:rsidRDefault="00A41808" w:rsidP="003B3EBC">
            <w:pPr>
              <w:pStyle w:val="ProductList-Body"/>
            </w:pPr>
            <w:r>
              <w:t>Oui</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FD6067" w:rsidRDefault="00FB0CF0" w:rsidP="00EA116D">
            <w:pPr>
              <w:pStyle w:val="ProductList-Body"/>
              <w:rPr>
                <w:lang w:val="fr-FR"/>
              </w:rPr>
            </w:pPr>
            <w:hyperlink w:anchor="SA_EnterpriseSideloading" w:history="1">
              <w:r w:rsidR="00C33D30" w:rsidRPr="00FD6067">
                <w:rPr>
                  <w:rStyle w:val="Hyperlink"/>
                  <w:lang w:val="fr-FR"/>
                </w:rPr>
                <w:t>Chargement de version test Entreprise</w:t>
              </w:r>
            </w:hyperlink>
          </w:p>
        </w:tc>
        <w:tc>
          <w:tcPr>
            <w:tcW w:w="1858" w:type="dxa"/>
            <w:vAlign w:val="center"/>
          </w:tcPr>
          <w:p w:rsidR="00EA116D" w:rsidRPr="00FD6067" w:rsidRDefault="00EA116D" w:rsidP="00EA116D">
            <w:pPr>
              <w:pStyle w:val="ProductList-Body"/>
              <w:rPr>
                <w:lang w:val="fr-FR"/>
              </w:rPr>
            </w:pPr>
          </w:p>
        </w:tc>
        <w:tc>
          <w:tcPr>
            <w:tcW w:w="1858" w:type="dxa"/>
            <w:vAlign w:val="center"/>
          </w:tcPr>
          <w:p w:rsidR="00EA116D" w:rsidRPr="00717EC0" w:rsidRDefault="00EA116D" w:rsidP="00EA116D">
            <w:pPr>
              <w:pStyle w:val="ProductList-Body"/>
            </w:pPr>
            <w:r>
              <w:t>Oui</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FB0CF0" w:rsidP="00B96E63">
            <w:pPr>
              <w:pStyle w:val="ProductList-Body"/>
            </w:pPr>
            <w:hyperlink w:anchor="SA_WindowsCompanionSubscription" w:history="1">
              <w:r w:rsidR="00C33D30">
                <w:rPr>
                  <w:rStyle w:val="Hyperlink"/>
                </w:rPr>
                <w:t>Abonnement à l’Assistant Windows</w:t>
              </w:r>
            </w:hyperlink>
            <w:r w:rsidR="00C33D30">
              <w:fldChar w:fldCharType="begin"/>
            </w:r>
            <w:r w:rsidR="00C33D30">
              <w:instrText>XE "Abonnement à l’Assistant Windows"</w:instrText>
            </w:r>
            <w:r w:rsidR="00C33D30">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Oui</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TrainingVouchers" w:history="1">
              <w:r w:rsidR="00C33D30">
                <w:rPr>
                  <w:rStyle w:val="Hyperlink"/>
                </w:rPr>
                <w:t>Bons de formation</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ELearning" w:history="1">
              <w:r w:rsidR="00C33D30">
                <w:rPr>
                  <w:rStyle w:val="Hyperlink"/>
                </w:rPr>
                <w:t>E-Learning</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59" w:type="dxa"/>
            <w:vAlign w:val="center"/>
          </w:tcPr>
          <w:p w:rsidR="00A41808" w:rsidRPr="00717EC0" w:rsidRDefault="00A41808" w:rsidP="003B3EBC">
            <w:pPr>
              <w:pStyle w:val="ProductList-Body"/>
            </w:pPr>
            <w:r>
              <w:t>Oui</w:t>
            </w:r>
          </w:p>
        </w:tc>
      </w:tr>
      <w:tr w:rsidR="00A41808" w:rsidRPr="00717EC0" w:rsidTr="00273364">
        <w:trPr>
          <w:trHeight w:val="255"/>
        </w:trPr>
        <w:tc>
          <w:tcPr>
            <w:tcW w:w="5230" w:type="dxa"/>
            <w:vAlign w:val="bottom"/>
          </w:tcPr>
          <w:p w:rsidR="00A41808" w:rsidRPr="00FD6067" w:rsidRDefault="00FB0CF0" w:rsidP="003B3EBC">
            <w:pPr>
              <w:pStyle w:val="ProductList-Body"/>
              <w:rPr>
                <w:lang w:val="fr-FR"/>
              </w:rPr>
            </w:pPr>
            <w:hyperlink w:anchor="SA_HomeUseProgram" w:history="1">
              <w:r w:rsidR="00C33D30" w:rsidRPr="00FD6067">
                <w:rPr>
                  <w:rStyle w:val="Hyperlink"/>
                  <w:lang w:val="fr-FR"/>
                </w:rPr>
                <w:t>Home Use Program (Programme d’Utilisation à Domicile)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FD6067" w:rsidRDefault="00FB0CF0" w:rsidP="003B3EBC">
            <w:pPr>
              <w:pStyle w:val="ProductList-Body"/>
              <w:rPr>
                <w:lang w:val="fr-FR"/>
              </w:rPr>
            </w:pPr>
            <w:hyperlink w:anchor="SA_EnterpriseSourceLicensingProgram" w:history="1">
              <w:r w:rsidR="00C33D30" w:rsidRPr="00FD6067">
                <w:rPr>
                  <w:rStyle w:val="Hyperlink"/>
                  <w:lang w:val="fr-FR"/>
                </w:rPr>
                <w:t>Programme de Licences Sources aux Entreprises (ESLP)</w:t>
              </w:r>
            </w:hyperlink>
          </w:p>
        </w:tc>
        <w:tc>
          <w:tcPr>
            <w:tcW w:w="1858" w:type="dxa"/>
            <w:vAlign w:val="center"/>
          </w:tcPr>
          <w:p w:rsidR="00A41808" w:rsidRPr="00FD6067" w:rsidRDefault="00A41808" w:rsidP="003B3EBC">
            <w:pPr>
              <w:pStyle w:val="ProductList-Body"/>
              <w:rPr>
                <w:lang w:val="fr-FR"/>
              </w:rPr>
            </w:pPr>
          </w:p>
        </w:tc>
        <w:tc>
          <w:tcPr>
            <w:tcW w:w="1858" w:type="dxa"/>
            <w:vAlign w:val="center"/>
          </w:tcPr>
          <w:p w:rsidR="00A41808" w:rsidRPr="00717EC0" w:rsidRDefault="00A41808" w:rsidP="00664357">
            <w:pPr>
              <w:pStyle w:val="ProductList-Body"/>
            </w:pPr>
            <w:r>
              <w:t>Oui</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24x7" w:history="1">
              <w:r w:rsidR="00C33D30">
                <w:rPr>
                  <w:rStyle w:val="Hyperlink"/>
                </w:rPr>
                <w:t>Support Technique 24h/24, 7 jours/7</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59" w:type="dxa"/>
            <w:vAlign w:val="center"/>
          </w:tcPr>
          <w:p w:rsidR="00A41808" w:rsidRPr="00717EC0" w:rsidRDefault="00A41808" w:rsidP="003B3EBC">
            <w:pPr>
              <w:pStyle w:val="ProductList-Body"/>
              <w:rPr>
                <w:rStyle w:val="CommentReference"/>
                <w:rFonts w:cs="Tahoma"/>
                <w:szCs w:val="18"/>
              </w:rPr>
            </w:pPr>
            <w:r>
              <w:t>Oui</w:t>
            </w: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SystemCenterGlobalServiceMonitor" w:history="1">
              <w:r w:rsidR="00C33D30">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Oui</w:t>
            </w:r>
          </w:p>
        </w:tc>
      </w:tr>
      <w:tr w:rsidR="00A41808" w:rsidRPr="00717EC0" w:rsidTr="00273364">
        <w:trPr>
          <w:trHeight w:val="255"/>
        </w:trPr>
        <w:tc>
          <w:tcPr>
            <w:tcW w:w="5230" w:type="dxa"/>
            <w:vAlign w:val="bottom"/>
          </w:tcPr>
          <w:p w:rsidR="00A41808" w:rsidRPr="00FD6067" w:rsidRDefault="00FB0CF0" w:rsidP="003B3EBC">
            <w:pPr>
              <w:pStyle w:val="ProductList-Body"/>
              <w:rPr>
                <w:lang w:val="fr-FR"/>
              </w:rPr>
            </w:pPr>
            <w:hyperlink w:anchor="SA_BackUpDisasterRecovery" w:history="1">
              <w:r w:rsidR="00C33D30" w:rsidRPr="00FD6067">
                <w:rPr>
                  <w:rStyle w:val="Hyperlink"/>
                  <w:lang w:val="fr-FR"/>
                </w:rPr>
                <w:t>Backup pour la récupération d’urgence</w:t>
              </w:r>
            </w:hyperlink>
          </w:p>
        </w:tc>
        <w:tc>
          <w:tcPr>
            <w:tcW w:w="1858" w:type="dxa"/>
            <w:vAlign w:val="center"/>
          </w:tcPr>
          <w:p w:rsidR="00A41808" w:rsidRPr="00FD6067" w:rsidRDefault="00A41808" w:rsidP="003B3EBC">
            <w:pPr>
              <w:pStyle w:val="ProductList-Body"/>
              <w:rPr>
                <w:lang w:val="fr-FR"/>
              </w:rPr>
            </w:pPr>
          </w:p>
        </w:tc>
        <w:tc>
          <w:tcPr>
            <w:tcW w:w="1858" w:type="dxa"/>
            <w:vAlign w:val="center"/>
          </w:tcPr>
          <w:p w:rsidR="00A41808" w:rsidRPr="00FD6067" w:rsidRDefault="00A41808" w:rsidP="003B3EBC">
            <w:pPr>
              <w:pStyle w:val="ProductList-Body"/>
              <w:rPr>
                <w:lang w:val="fr-FR"/>
              </w:rPr>
            </w:pPr>
          </w:p>
        </w:tc>
        <w:tc>
          <w:tcPr>
            <w:tcW w:w="1859" w:type="dxa"/>
            <w:vAlign w:val="center"/>
          </w:tcPr>
          <w:p w:rsidR="00A41808" w:rsidRPr="00717EC0" w:rsidRDefault="00A41808" w:rsidP="003B3EBC">
            <w:pPr>
              <w:pStyle w:val="ProductList-Body"/>
            </w:pPr>
            <w:r>
              <w:t>Oui</w:t>
            </w:r>
          </w:p>
        </w:tc>
      </w:tr>
      <w:tr w:rsidR="00F26938" w:rsidRPr="00717EC0" w:rsidTr="00273364">
        <w:trPr>
          <w:trHeight w:val="246"/>
        </w:trPr>
        <w:tc>
          <w:tcPr>
            <w:tcW w:w="5230" w:type="dxa"/>
            <w:vAlign w:val="bottom"/>
          </w:tcPr>
          <w:p w:rsidR="00F26938" w:rsidRPr="00FD6067" w:rsidRDefault="00FB0CF0" w:rsidP="00F32AEC">
            <w:pPr>
              <w:pStyle w:val="ProductList-Body"/>
              <w:rPr>
                <w:lang w:val="fr-FR"/>
              </w:rPr>
            </w:pPr>
            <w:hyperlink w:anchor="SA_LicenseMobilitythroughSA" w:history="1">
              <w:r w:rsidR="00C33D30" w:rsidRPr="00FD6067">
                <w:rPr>
                  <w:rStyle w:val="Hyperlink"/>
                  <w:szCs w:val="18"/>
                  <w:lang w:val="fr-FR"/>
                </w:rPr>
                <w:t>Mobilité de licence via la SA</w:t>
              </w:r>
            </w:hyperlink>
          </w:p>
        </w:tc>
        <w:tc>
          <w:tcPr>
            <w:tcW w:w="1858" w:type="dxa"/>
            <w:vAlign w:val="center"/>
          </w:tcPr>
          <w:p w:rsidR="00F26938" w:rsidRPr="00FD6067" w:rsidRDefault="00F26938" w:rsidP="003B3EBC">
            <w:pPr>
              <w:pStyle w:val="ProductList-Body"/>
              <w:rPr>
                <w:lang w:val="fr-FR"/>
              </w:rPr>
            </w:pPr>
          </w:p>
        </w:tc>
        <w:tc>
          <w:tcPr>
            <w:tcW w:w="1858" w:type="dxa"/>
            <w:vAlign w:val="center"/>
          </w:tcPr>
          <w:p w:rsidR="00F26938" w:rsidRPr="00FD6067" w:rsidRDefault="00F26938" w:rsidP="00216B4F">
            <w:pPr>
              <w:pStyle w:val="ProductList-Body"/>
              <w:rPr>
                <w:lang w:val="fr-FR"/>
              </w:rPr>
            </w:pPr>
          </w:p>
        </w:tc>
        <w:tc>
          <w:tcPr>
            <w:tcW w:w="1859" w:type="dxa"/>
            <w:vAlign w:val="center"/>
          </w:tcPr>
          <w:p w:rsidR="00F26938" w:rsidRPr="00717EC0" w:rsidRDefault="00216B4F" w:rsidP="003B3EBC">
            <w:pPr>
              <w:pStyle w:val="ProductList-Body"/>
            </w:pPr>
            <w:r>
              <w:t>Oui</w:t>
            </w:r>
          </w:p>
        </w:tc>
      </w:tr>
      <w:tr w:rsidR="00A41808" w:rsidRPr="00717EC0" w:rsidTr="00273364">
        <w:trPr>
          <w:trHeight w:val="246"/>
        </w:trPr>
        <w:tc>
          <w:tcPr>
            <w:tcW w:w="5230" w:type="dxa"/>
            <w:vAlign w:val="bottom"/>
          </w:tcPr>
          <w:p w:rsidR="00A41808" w:rsidRPr="00717EC0" w:rsidRDefault="00FB0CF0" w:rsidP="003B3EBC">
            <w:pPr>
              <w:pStyle w:val="ProductList-Body"/>
            </w:pPr>
            <w:hyperlink w:anchor="SA_WindowsThinPC" w:history="1">
              <w:r w:rsidR="00C33D30">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Oui</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FB0CF0" w:rsidP="003B3EBC">
            <w:pPr>
              <w:pStyle w:val="ProductList-Body"/>
            </w:pPr>
            <w:hyperlink w:anchor="SA_ExtendedHotfixSupport" w:history="1">
              <w:r w:rsidR="00C33D30">
                <w:rPr>
                  <w:rStyle w:val="Hyperlink"/>
                </w:rPr>
                <w:t>Support Hotfix Étendu</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59" w:type="dxa"/>
            <w:vAlign w:val="center"/>
          </w:tcPr>
          <w:p w:rsidR="00A41808" w:rsidRPr="00717EC0" w:rsidRDefault="00A41808" w:rsidP="003B3EBC">
            <w:pPr>
              <w:pStyle w:val="ProductList-Body"/>
              <w:rPr>
                <w:rStyle w:val="CommentReference"/>
                <w:rFonts w:cs="Tahoma"/>
                <w:szCs w:val="18"/>
              </w:rPr>
            </w:pPr>
            <w:r>
              <w:t>Oui</w:t>
            </w:r>
          </w:p>
        </w:tc>
      </w:tr>
      <w:tr w:rsidR="00A41808" w:rsidRPr="00717EC0" w:rsidTr="00273364">
        <w:trPr>
          <w:trHeight w:val="255"/>
        </w:trPr>
        <w:tc>
          <w:tcPr>
            <w:tcW w:w="5230" w:type="dxa"/>
            <w:vAlign w:val="bottom"/>
          </w:tcPr>
          <w:p w:rsidR="00A41808" w:rsidRPr="00717EC0" w:rsidRDefault="00FB0CF0" w:rsidP="003B3EBC">
            <w:pPr>
              <w:pStyle w:val="ProductList-Body"/>
              <w:rPr>
                <w:color w:val="000000"/>
              </w:rPr>
            </w:pPr>
            <w:hyperlink w:anchor="SA_MDOPforSA" w:history="1">
              <w:r w:rsidR="00C33D30">
                <w:rPr>
                  <w:rStyle w:val="Hyperlink"/>
                </w:rPr>
                <w:t>Microsoft Desktop Optimization Pack (MDOP</w:t>
              </w:r>
              <w:r w:rsidR="00C33D30">
                <w:fldChar w:fldCharType="begin"/>
              </w:r>
              <w:r w:rsidR="00C33D30">
                <w:instrText>XE "MDOP"</w:instrText>
              </w:r>
              <w:r w:rsidR="00C33D30">
                <w:fldChar w:fldCharType="end"/>
              </w:r>
              <w:r w:rsidR="00C33D30">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FD6067" w:rsidRDefault="00FB0CF0" w:rsidP="003B3EBC">
            <w:pPr>
              <w:pStyle w:val="ProductList-Body"/>
              <w:rPr>
                <w:color w:val="000000"/>
                <w:lang w:val="fr-FR"/>
              </w:rPr>
            </w:pPr>
            <w:hyperlink w:anchor="SA_VirtualizationRightsforWinDesktop" w:history="1">
              <w:r w:rsidR="00C33D30" w:rsidRPr="00FD6067">
                <w:rPr>
                  <w:rStyle w:val="Hyperlink"/>
                  <w:lang w:val="fr-FR"/>
                </w:rPr>
                <w:t>Droits de virtualisation pour ordinateurs sous Windows et Windows Industry</w:t>
              </w:r>
            </w:hyperlink>
          </w:p>
        </w:tc>
        <w:tc>
          <w:tcPr>
            <w:tcW w:w="1858" w:type="dxa"/>
            <w:vAlign w:val="center"/>
          </w:tcPr>
          <w:p w:rsidR="00A41808" w:rsidRPr="00FD6067" w:rsidRDefault="00A41808" w:rsidP="003B3EBC">
            <w:pPr>
              <w:pStyle w:val="ProductList-Body"/>
              <w:rPr>
                <w:color w:val="000000"/>
                <w:lang w:val="fr-FR"/>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FB0CF0" w:rsidP="003B3EBC">
            <w:pPr>
              <w:pStyle w:val="ProductList-Body"/>
              <w:rPr>
                <w:color w:val="000000"/>
              </w:rPr>
            </w:pPr>
            <w:hyperlink w:anchor="SA_WindowsVDARights" w:history="1">
              <w:r w:rsidR="00C33D30">
                <w:rPr>
                  <w:rStyle w:val="Hyperlink"/>
                </w:rPr>
                <w:t>Windows Virtual Desktop Access</w:t>
              </w:r>
              <w:r w:rsidR="00C33D30">
                <w:fldChar w:fldCharType="begin"/>
              </w:r>
              <w:r w:rsidR="00C33D30">
                <w:instrText>XE "Windows Virtual Desktop Access"</w:instrText>
              </w:r>
              <w:r w:rsidR="00C33D30">
                <w:fldChar w:fldCharType="end"/>
              </w:r>
              <w:r w:rsidR="00C33D30">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FD6067" w:rsidRDefault="00FB0CF0" w:rsidP="003B3EBC">
            <w:pPr>
              <w:pStyle w:val="ProductList-Body"/>
              <w:rPr>
                <w:lang w:val="fr-FR"/>
              </w:rPr>
            </w:pPr>
            <w:hyperlink w:anchor="SA_StepUpLicenseAvailability" w:history="1">
              <w:r w:rsidR="00C33D30" w:rsidRPr="00FD6067">
                <w:rPr>
                  <w:rStyle w:val="Hyperlink"/>
                  <w:lang w:val="fr-FR"/>
                </w:rPr>
                <w:t>Licence de Passage à une Édition Supérieure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Non</w:t>
            </w:r>
          </w:p>
        </w:tc>
        <w:tc>
          <w:tcPr>
            <w:tcW w:w="1859" w:type="dxa"/>
            <w:vAlign w:val="center"/>
          </w:tcPr>
          <w:p w:rsidR="00A41808" w:rsidRPr="00717EC0" w:rsidRDefault="00A41808" w:rsidP="003B3EBC">
            <w:pPr>
              <w:pStyle w:val="ProductList-Body"/>
            </w:pPr>
            <w:r>
              <w:t>Oui</w:t>
            </w:r>
          </w:p>
        </w:tc>
      </w:tr>
    </w:tbl>
    <w:p w:rsidR="003B3EBC" w:rsidRPr="00FD6067" w:rsidRDefault="003B3EBC" w:rsidP="008E676F">
      <w:pPr>
        <w:pStyle w:val="ProductList-Body"/>
        <w:tabs>
          <w:tab w:val="clear" w:pos="158"/>
          <w:tab w:val="left" w:pos="180"/>
        </w:tabs>
        <w:rPr>
          <w:i/>
          <w:lang w:val="fr-FR"/>
        </w:rPr>
      </w:pPr>
      <w:r w:rsidRPr="00FD6067">
        <w:rPr>
          <w:lang w:val="fr-FR"/>
        </w:rPr>
        <w:t>*</w:t>
      </w:r>
      <w:r w:rsidRPr="00FD6067">
        <w:rPr>
          <w:i/>
          <w:lang w:val="fr-FR"/>
        </w:rPr>
        <w:t>La mention « Oui » dans le tableau signifie que la participation au programme SA Membership, l’acquisition d’une SA pour les Produits Éligibles ou la dépense SA pour les Produits Éligibles au sein d’un groupe rend le client éligible à cet avantage.</w:t>
      </w:r>
    </w:p>
    <w:p w:rsidR="003B3EBC" w:rsidRPr="00FD6067" w:rsidRDefault="00A22AFB" w:rsidP="008E676F">
      <w:pPr>
        <w:pStyle w:val="ProductList-Body"/>
        <w:tabs>
          <w:tab w:val="clear" w:pos="158"/>
          <w:tab w:val="left" w:pos="180"/>
        </w:tabs>
        <w:rPr>
          <w:i/>
          <w:lang w:val="fr-FR"/>
        </w:rPr>
      </w:pPr>
      <w:r w:rsidRPr="00FD6067">
        <w:rPr>
          <w:lang w:val="fr-FR"/>
        </w:rPr>
        <w:t>**</w:t>
      </w:r>
      <w:r w:rsidRPr="00FD6067">
        <w:rPr>
          <w:i/>
          <w:lang w:val="fr-FR"/>
        </w:rPr>
        <w:t>De manière générale, les abonnements qui comprennent des composants logiciels constitués de logiciels versionnés incluent des droits permettant l’utilisation des nouvelles versions de ces composants.</w:t>
      </w:r>
    </w:p>
    <w:p w:rsidR="00664357" w:rsidRPr="00FD6067" w:rsidRDefault="003B3EBC" w:rsidP="008E676F">
      <w:pPr>
        <w:pStyle w:val="ProductList-Body"/>
        <w:tabs>
          <w:tab w:val="clear" w:pos="158"/>
          <w:tab w:val="left" w:pos="180"/>
        </w:tabs>
        <w:rPr>
          <w:i/>
          <w:lang w:val="fr-FR"/>
        </w:rPr>
      </w:pPr>
      <w:r w:rsidRPr="00FD6067">
        <w:rPr>
          <w:vertAlign w:val="superscript"/>
          <w:lang w:val="fr-FR"/>
        </w:rPr>
        <w:t xml:space="preserve">1 </w:t>
      </w:r>
      <w:r w:rsidRPr="00FD6067">
        <w:rPr>
          <w:i/>
          <w:lang w:val="fr-FR"/>
        </w:rPr>
        <w:t xml:space="preserve">Les clients détenteurs d’une SA active pour la Mise à Jour Windows Pro ou Windows Embedded Industry restent bénéficiaires de Droits de l’Édition Entreprise. </w:t>
      </w:r>
    </w:p>
    <w:p w:rsidR="003B3EBC" w:rsidRPr="00FD6067" w:rsidRDefault="00664357" w:rsidP="008E676F">
      <w:pPr>
        <w:pStyle w:val="ProductList-Body"/>
        <w:tabs>
          <w:tab w:val="clear" w:pos="158"/>
          <w:tab w:val="left" w:pos="180"/>
        </w:tabs>
        <w:rPr>
          <w:i/>
          <w:lang w:val="fr-FR"/>
        </w:rPr>
      </w:pPr>
      <w:r w:rsidRPr="00FD6067">
        <w:rPr>
          <w:vertAlign w:val="superscript"/>
          <w:lang w:val="fr-FR"/>
        </w:rPr>
        <w:t>2</w:t>
      </w:r>
      <w:r w:rsidRPr="00FD6067">
        <w:rPr>
          <w:i/>
          <w:lang w:val="fr-FR"/>
        </w:rPr>
        <w:t xml:space="preserve">N’est pas un avantage de la SA pour les Produits Windows </w:t>
      </w:r>
      <w:r w:rsidR="00EF6003">
        <w:rPr>
          <w:i/>
          <w:lang w:val="fr-FR"/>
        </w:rPr>
        <w:t>Industry</w:t>
      </w:r>
      <w:r w:rsidRPr="00FD6067">
        <w:rPr>
          <w:i/>
          <w:lang w:val="fr-FR"/>
        </w:rPr>
        <w:t> 8.1.</w:t>
      </w:r>
    </w:p>
    <w:p w:rsidR="00DB5001" w:rsidRPr="00FD6067" w:rsidRDefault="00DB5001" w:rsidP="004F3C6D">
      <w:pPr>
        <w:pStyle w:val="ProductList-Body"/>
        <w:rPr>
          <w:sz w:val="16"/>
          <w:szCs w:val="16"/>
          <w:lang w:val="fr-FR"/>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CC0010" w:rsidTr="004C523B">
        <w:trPr>
          <w:trHeight w:val="60"/>
          <w:tblHeader/>
        </w:trPr>
        <w:tc>
          <w:tcPr>
            <w:tcW w:w="10800" w:type="dxa"/>
            <w:gridSpan w:val="3"/>
            <w:shd w:val="clear" w:color="auto" w:fill="0072C6"/>
            <w:vAlign w:val="center"/>
          </w:tcPr>
          <w:p w:rsidR="003B3EBC" w:rsidRPr="00FD6067" w:rsidRDefault="003B3EBC" w:rsidP="000F032B">
            <w:pPr>
              <w:pStyle w:val="ProductList-Body"/>
              <w:spacing w:before="20" w:after="20"/>
              <w:rPr>
                <w:lang w:val="fr-FR"/>
              </w:rPr>
            </w:pPr>
            <w:r w:rsidRPr="00FD6067">
              <w:rPr>
                <w:color w:val="FFFFFF" w:themeColor="background1"/>
                <w:lang w:val="fr-FR"/>
              </w:rPr>
              <w:t>Produits du groupe Applications Office System</w:t>
            </w:r>
          </w:p>
        </w:tc>
      </w:tr>
      <w:tr w:rsidR="00507D7B" w:rsidRPr="00717EC0" w:rsidTr="009D7029">
        <w:trPr>
          <w:trHeight w:val="438"/>
        </w:trPr>
        <w:tc>
          <w:tcPr>
            <w:tcW w:w="3600" w:type="dxa"/>
          </w:tcPr>
          <w:p w:rsidR="00507D7B" w:rsidRPr="00FD6067" w:rsidRDefault="00507D7B" w:rsidP="00507D7B">
            <w:pPr>
              <w:pStyle w:val="ProductList-Body"/>
              <w:rPr>
                <w:rFonts w:eastAsia="Calibri"/>
                <w:color w:val="000000"/>
                <w:lang w:val="fr-FR"/>
              </w:rPr>
            </w:pPr>
            <w:r w:rsidRPr="00FD6067">
              <w:rPr>
                <w:color w:val="000000"/>
                <w:lang w:val="fr-FR"/>
              </w:rPr>
              <w:t>Office Standard 2013</w:t>
            </w:r>
            <w:r>
              <w:fldChar w:fldCharType="begin"/>
            </w:r>
            <w:r w:rsidRPr="00FD6067">
              <w:rPr>
                <w:lang w:val="fr-FR"/>
              </w:rPr>
              <w:instrText>XE "Office Standard 2013"</w:instrText>
            </w:r>
            <w:r>
              <w:fldChar w:fldCharType="end"/>
            </w:r>
          </w:p>
          <w:p w:rsidR="00507D7B" w:rsidRPr="00FD6067" w:rsidRDefault="00507D7B" w:rsidP="00507D7B">
            <w:pPr>
              <w:pStyle w:val="ProductList-Body"/>
              <w:rPr>
                <w:color w:val="000000"/>
                <w:lang w:val="fr-FR"/>
              </w:rPr>
            </w:pPr>
            <w:r w:rsidRPr="00FD6067">
              <w:rPr>
                <w:color w:val="000000"/>
                <w:lang w:val="fr-FR"/>
              </w:rPr>
              <w:t>Office Professionnel Plus 2013</w:t>
            </w:r>
            <w:r>
              <w:fldChar w:fldCharType="begin"/>
            </w:r>
            <w:r w:rsidRPr="00FD6067">
              <w:rPr>
                <w:lang w:val="fr-FR"/>
              </w:rPr>
              <w:instrText>XE "Office Professionnel Plus 2013"</w:instrText>
            </w:r>
            <w:r>
              <w:fldChar w:fldCharType="end"/>
            </w:r>
            <w:r w:rsidRPr="00FD6067">
              <w:rPr>
                <w:color w:val="000000"/>
                <w:lang w:val="fr-FR"/>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FD6067" w:rsidRDefault="00507D7B" w:rsidP="00507D7B">
            <w:pPr>
              <w:pStyle w:val="ProductList-Body"/>
              <w:rPr>
                <w:color w:val="000000"/>
                <w:lang w:val="fr-FR"/>
              </w:rPr>
            </w:pPr>
            <w:r w:rsidRPr="00FD6067">
              <w:rPr>
                <w:color w:val="000000"/>
                <w:lang w:val="fr-FR"/>
              </w:rPr>
              <w:t>Office 2011 Standard pour Mac</w:t>
            </w:r>
            <w:r>
              <w:fldChar w:fldCharType="begin"/>
            </w:r>
            <w:r w:rsidRPr="00FD6067">
              <w:rPr>
                <w:lang w:val="fr-FR"/>
              </w:rPr>
              <w:instrText>XE "Office 2011 Standard pour Mac"</w:instrText>
            </w:r>
            <w:r>
              <w:fldChar w:fldCharType="end"/>
            </w:r>
            <w:r w:rsidRPr="00FD6067">
              <w:rPr>
                <w:color w:val="000000"/>
                <w:lang w:val="fr-FR"/>
              </w:rPr>
              <w:t xml:space="preserve"> </w:t>
            </w:r>
          </w:p>
          <w:p w:rsidR="00507D7B" w:rsidRPr="00FD6067" w:rsidRDefault="00507D7B" w:rsidP="00507D7B">
            <w:pPr>
              <w:pStyle w:val="ProductList-Body"/>
              <w:rPr>
                <w:color w:val="000000"/>
                <w:lang w:val="fr-FR"/>
              </w:rPr>
            </w:pPr>
            <w:r w:rsidRPr="00FD6067">
              <w:rPr>
                <w:color w:val="000000"/>
                <w:lang w:val="fr-FR"/>
              </w:rPr>
              <w:t>Lync 2011 pour Mac</w:t>
            </w:r>
            <w:r>
              <w:fldChar w:fldCharType="begin"/>
            </w:r>
            <w:r w:rsidRPr="00FD6067">
              <w:rPr>
                <w:lang w:val="fr-FR"/>
              </w:rPr>
              <w:instrText>XE "Lync 2011 pour Mac"</w:instrText>
            </w:r>
            <w:r>
              <w:fldChar w:fldCharType="end"/>
            </w:r>
          </w:p>
          <w:p w:rsidR="00507D7B" w:rsidRPr="00FD6067" w:rsidRDefault="00507D7B" w:rsidP="00507D7B">
            <w:pPr>
              <w:pStyle w:val="ProductList-Body"/>
              <w:rPr>
                <w:color w:val="000000"/>
                <w:lang w:val="fr-FR"/>
              </w:rPr>
            </w:pPr>
            <w:r w:rsidRPr="00FD6067">
              <w:rPr>
                <w:color w:val="000000"/>
                <w:lang w:val="fr-FR"/>
              </w:rPr>
              <w:t>Outlook 2011 pour Mac</w:t>
            </w:r>
            <w:r>
              <w:fldChar w:fldCharType="begin"/>
            </w:r>
            <w:r w:rsidRPr="00FD6067">
              <w:rPr>
                <w:lang w:val="fr-FR"/>
              </w:rPr>
              <w:instrText>XE "Outlook 2011 pour Mac"</w:instrText>
            </w:r>
            <w:r>
              <w:fldChar w:fldCharType="end"/>
            </w:r>
          </w:p>
          <w:p w:rsidR="00507D7B" w:rsidRPr="00FD6067" w:rsidRDefault="00507D7B" w:rsidP="00507D7B">
            <w:pPr>
              <w:pStyle w:val="ProductList-Body"/>
              <w:rPr>
                <w:color w:val="000000"/>
                <w:lang w:val="fr-FR"/>
              </w:rPr>
            </w:pPr>
            <w:r w:rsidRPr="00FD6067">
              <w:rPr>
                <w:color w:val="000000"/>
                <w:lang w:val="fr-FR"/>
              </w:rPr>
              <w:t>Powerpoint 2011 pour Mac</w:t>
            </w:r>
            <w:r>
              <w:fldChar w:fldCharType="begin"/>
            </w:r>
            <w:r w:rsidRPr="00FD6067">
              <w:rPr>
                <w:lang w:val="fr-FR"/>
              </w:rPr>
              <w:instrText>XE "Powerpoint 2011 pour Mac"</w:instrText>
            </w:r>
            <w:r>
              <w:fldChar w:fldCharType="end"/>
            </w:r>
          </w:p>
          <w:p w:rsidR="00507D7B" w:rsidRPr="00FD6067" w:rsidRDefault="00507D7B" w:rsidP="00507D7B">
            <w:pPr>
              <w:pStyle w:val="ProductList-Body"/>
              <w:rPr>
                <w:color w:val="000000"/>
                <w:lang w:val="fr-FR"/>
              </w:rPr>
            </w:pPr>
            <w:r w:rsidRPr="00FD6067">
              <w:rPr>
                <w:color w:val="000000"/>
                <w:lang w:val="fr-FR"/>
              </w:rPr>
              <w:t>Excel version 2011 pour Mac</w:t>
            </w:r>
            <w:r>
              <w:fldChar w:fldCharType="begin"/>
            </w:r>
            <w:r w:rsidRPr="00FD6067">
              <w:rPr>
                <w:lang w:val="fr-FR"/>
              </w:rPr>
              <w:instrText>XE "Excel version 2011 pour Mac"</w:instrText>
            </w:r>
            <w:r>
              <w:fldChar w:fldCharType="end"/>
            </w:r>
          </w:p>
          <w:p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rsidR="003B3EBC" w:rsidRPr="00FD6067" w:rsidRDefault="003B3EBC" w:rsidP="008E676F">
      <w:pPr>
        <w:pStyle w:val="ProductList-Body"/>
        <w:tabs>
          <w:tab w:val="clear" w:pos="158"/>
          <w:tab w:val="left" w:pos="180"/>
        </w:tabs>
        <w:rPr>
          <w:i/>
          <w:lang w:val="fr-FR"/>
        </w:rPr>
      </w:pPr>
      <w:r w:rsidRPr="00FD6067">
        <w:rPr>
          <w:i/>
          <w:lang w:val="fr-FR"/>
        </w:rPr>
        <w:t>Remarque : la liste des produits du Groupe Applications Office System peut faire l’objet de modifications.</w:t>
      </w:r>
    </w:p>
    <w:p w:rsidR="003B3EBC" w:rsidRPr="00FD6067" w:rsidRDefault="003B3EBC" w:rsidP="003B3EBC">
      <w:pPr>
        <w:pStyle w:val="ProductList-Body"/>
        <w:rPr>
          <w:sz w:val="16"/>
          <w:szCs w:val="16"/>
          <w:lang w:val="fr-FR"/>
        </w:rPr>
      </w:pPr>
    </w:p>
    <w:p w:rsidR="003B3EBC" w:rsidRPr="00FD6067" w:rsidRDefault="003B3EBC" w:rsidP="00CC2F3F">
      <w:pPr>
        <w:pStyle w:val="ProductList-Body"/>
        <w:rPr>
          <w:b/>
          <w:color w:val="00188F"/>
          <w:lang w:val="fr-FR"/>
        </w:rPr>
      </w:pPr>
      <w:bookmarkStart w:id="1594" w:name="_Toc379797438"/>
      <w:bookmarkStart w:id="1595" w:name="_Toc380513474"/>
      <w:bookmarkStart w:id="1596" w:name="_Toc380655524"/>
      <w:bookmarkStart w:id="1597" w:name="SA_NewVersionRights"/>
      <w:bookmarkStart w:id="1598" w:name="_Toc381262984"/>
      <w:bookmarkStart w:id="1599" w:name="_Toc383185831"/>
      <w:r w:rsidRPr="00FD6067">
        <w:rPr>
          <w:b/>
          <w:color w:val="00188F"/>
          <w:lang w:val="fr-FR"/>
        </w:rPr>
        <w:t>Droits Relatifs aux Nouvelles Versions</w:t>
      </w:r>
      <w:bookmarkEnd w:id="1594"/>
      <w:bookmarkEnd w:id="1595"/>
      <w:bookmarkEnd w:id="1596"/>
      <w:bookmarkEnd w:id="1597"/>
      <w:bookmarkEnd w:id="1598"/>
      <w:bookmarkEnd w:id="1599"/>
    </w:p>
    <w:p w:rsidR="003B3EBC" w:rsidRPr="00FD6067" w:rsidRDefault="003B3EBC" w:rsidP="00DA214F">
      <w:pPr>
        <w:pStyle w:val="ProductList-Body"/>
        <w:rPr>
          <w:lang w:val="fr-FR"/>
        </w:rPr>
      </w:pPr>
      <w:r w:rsidRPr="00FD6067">
        <w:rPr>
          <w:lang w:val="fr-FR"/>
        </w:rPr>
        <w:t>« Droits Relatifs aux Nouvelles Versions » désigne, pour tout Produit sous licence pour lequel une Software Assurance est commandée, le droit de</w:t>
      </w:r>
      <w:r w:rsidR="00DA214F" w:rsidRPr="00FD6067">
        <w:rPr>
          <w:lang w:val="fr-FR"/>
        </w:rPr>
        <w:t> </w:t>
      </w:r>
      <w:r w:rsidRPr="00FD6067">
        <w:rPr>
          <w:lang w:val="fr-FR"/>
        </w:rPr>
        <w:t>mettre à jour le Produit et d’exécuter, à la place du Produit sous licence, la dernière version de ce Produit disponible au cours de la période couverte.</w:t>
      </w:r>
      <w:r w:rsidR="003154F5" w:rsidRPr="00FD6067">
        <w:rPr>
          <w:lang w:val="fr-FR"/>
        </w:rPr>
        <w:t xml:space="preserve"> </w:t>
      </w:r>
      <w:r w:rsidRPr="00FD6067">
        <w:rPr>
          <w:lang w:val="fr-FR"/>
        </w:rPr>
        <w:t>L’utilisation d’une nouvelle version est soumise aux conditions de licence de ladite version. Les clients qui font l’acquisition de licences pour la durée des droits de propriété intellectuelle par l‘intermédiaire de la SA peuvent déployer les mises à jour après l’expiration de leur couverture.</w:t>
      </w:r>
    </w:p>
    <w:p w:rsidR="003B3EBC" w:rsidRPr="00FD6067" w:rsidRDefault="003B3EBC" w:rsidP="003B3EBC">
      <w:pPr>
        <w:pStyle w:val="ProductList-Body"/>
        <w:rPr>
          <w:sz w:val="16"/>
          <w:szCs w:val="16"/>
          <w:lang w:val="fr-FR"/>
        </w:rPr>
      </w:pPr>
    </w:p>
    <w:p w:rsidR="003B3EBC" w:rsidRPr="00FD6067" w:rsidRDefault="003B3EBC" w:rsidP="00CC2F3F">
      <w:pPr>
        <w:pStyle w:val="ProductList-Body"/>
        <w:rPr>
          <w:b/>
          <w:color w:val="00188F"/>
          <w:lang w:val="fr-FR"/>
        </w:rPr>
      </w:pPr>
      <w:bookmarkStart w:id="1600" w:name="_Toc379797439"/>
      <w:bookmarkStart w:id="1601" w:name="_Toc380513475"/>
      <w:bookmarkStart w:id="1602" w:name="_Toc380655525"/>
      <w:bookmarkStart w:id="1603" w:name="SA_OfficeMultiLanguagePack"/>
      <w:bookmarkStart w:id="1604" w:name="_Toc381262985"/>
      <w:bookmarkStart w:id="1605" w:name="_Toc383185832"/>
      <w:r w:rsidRPr="00FD6067">
        <w:rPr>
          <w:b/>
          <w:color w:val="00188F"/>
          <w:lang w:val="fr-FR"/>
        </w:rPr>
        <w:t>Pack Multilingue Office</w:t>
      </w:r>
      <w:bookmarkEnd w:id="1600"/>
      <w:bookmarkEnd w:id="1601"/>
      <w:bookmarkEnd w:id="1602"/>
      <w:bookmarkEnd w:id="1603"/>
      <w:bookmarkEnd w:id="1604"/>
      <w:bookmarkEnd w:id="1605"/>
    </w:p>
    <w:p w:rsidR="003B3EBC" w:rsidRPr="00FD6067" w:rsidRDefault="003B3EBC" w:rsidP="003B3EBC">
      <w:pPr>
        <w:pStyle w:val="ProductList-Body"/>
        <w:rPr>
          <w:lang w:val="fr-FR"/>
        </w:rPr>
      </w:pPr>
      <w:r w:rsidRPr="00FD6067">
        <w:rPr>
          <w:lang w:val="fr-FR"/>
        </w:rPr>
        <w:t>Cet avantage offre aux clients la possibilité d’utiliser la dernière version du Pack Multilingue Office avec les copies des logiciels Office System qu’ils sont autorisés à utiliser au titre des licences éligibles. Si leur contrat octroie le droit d’utiliser les logiciels pour une durée illimitée au titre de licences éligibles, ils ont le droit d’utiliser le Pack Multilingue Office pour une durée illimitée avec lesdits logiciels.</w:t>
      </w:r>
      <w:r w:rsidR="003154F5" w:rsidRPr="00FD6067">
        <w:rPr>
          <w:lang w:val="fr-FR"/>
        </w:rPr>
        <w:t xml:space="preserve"> </w:t>
      </w:r>
      <w:r w:rsidRPr="00FD6067">
        <w:rPr>
          <w:lang w:val="fr-FR"/>
        </w:rPr>
        <w:t>Dans le cas contraire, le droit d’utiliser le Pack Multilingue Office expire à l’expiration des droits octroyés au titre de la licence Office System éligible.</w:t>
      </w:r>
    </w:p>
    <w:p w:rsidR="003B3EBC" w:rsidRPr="00FD6067" w:rsidRDefault="003B3EBC" w:rsidP="00685ABF">
      <w:pPr>
        <w:pStyle w:val="ProductList-Body"/>
        <w:rPr>
          <w:sz w:val="16"/>
          <w:szCs w:val="16"/>
          <w:lang w:val="fr-FR"/>
        </w:rPr>
      </w:pPr>
    </w:p>
    <w:p w:rsidR="00685ABF" w:rsidRPr="00FD6067" w:rsidRDefault="00685ABF" w:rsidP="00CC2F3F">
      <w:pPr>
        <w:pStyle w:val="ProductList-Body"/>
        <w:rPr>
          <w:b/>
          <w:color w:val="00188F"/>
          <w:lang w:val="fr-FR"/>
        </w:rPr>
      </w:pPr>
      <w:bookmarkStart w:id="1606" w:name="_Toc379797440"/>
      <w:bookmarkStart w:id="1607" w:name="_Toc380513476"/>
      <w:bookmarkStart w:id="1608" w:name="_Toc380655526"/>
      <w:bookmarkStart w:id="1609" w:name="SA_OfficeOnline"/>
      <w:bookmarkStart w:id="1610" w:name="_Toc381262986"/>
      <w:bookmarkStart w:id="1611" w:name="_Toc383185833"/>
      <w:r w:rsidRPr="00FD6067">
        <w:rPr>
          <w:b/>
          <w:color w:val="00188F"/>
          <w:lang w:val="fr-FR"/>
        </w:rPr>
        <w:t>Office Online</w:t>
      </w:r>
      <w:bookmarkEnd w:id="1606"/>
      <w:bookmarkEnd w:id="1607"/>
      <w:bookmarkEnd w:id="1608"/>
      <w:bookmarkEnd w:id="1609"/>
      <w:bookmarkEnd w:id="1610"/>
      <w:bookmarkEnd w:id="1611"/>
    </w:p>
    <w:p w:rsidR="00685ABF" w:rsidRPr="00FD6067" w:rsidRDefault="00685ABF" w:rsidP="00685ABF">
      <w:pPr>
        <w:pStyle w:val="ProductList-Body"/>
        <w:rPr>
          <w:lang w:val="fr-FR"/>
        </w:rPr>
      </w:pPr>
      <w:r w:rsidRPr="00FD6067">
        <w:rPr>
          <w:lang w:val="fr-FR"/>
        </w:rPr>
        <w:t xml:space="preserve">Les utilisateurs d’un dispositif sous licence doté d’applications éligibles peuvent accéder à Office Online pour consulter et modifier des documents depuis le dispositif sous licence. L’Utilisateur Principal du Dispositif Sous Licence peut accéder à Office Online pour consulter et modifier des documents à partir de n’importe quel dispositif. Consultez le tableau ci-dessous pour connaître les applications bureautiques éligibles. L’utilisation d‘Office Online est régie par les conditions de licence dudit service telles que stipulées dans les Droits d‘Utilisation des Services en Ligne. </w:t>
      </w:r>
    </w:p>
    <w:p w:rsidR="004D4312" w:rsidRPr="00FD6067" w:rsidRDefault="004D4312" w:rsidP="00685ABF">
      <w:pPr>
        <w:pStyle w:val="ProductList-Body"/>
        <w:rPr>
          <w:sz w:val="16"/>
          <w:szCs w:val="16"/>
          <w:lang w:val="fr-FR"/>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8E676F">
        <w:tc>
          <w:tcPr>
            <w:tcW w:w="4545" w:type="dxa"/>
          </w:tcPr>
          <w:p w:rsidR="00685ABF" w:rsidRPr="00FD6067" w:rsidRDefault="00685ABF" w:rsidP="00685ABF">
            <w:pPr>
              <w:pStyle w:val="ProductList-Body"/>
              <w:rPr>
                <w:lang w:val="fr-FR"/>
              </w:rPr>
            </w:pPr>
            <w:r w:rsidRPr="00FD6067">
              <w:rPr>
                <w:lang w:val="fr-FR"/>
              </w:rPr>
              <w:t>Office Standard</w:t>
            </w:r>
            <w:r>
              <w:fldChar w:fldCharType="begin"/>
            </w:r>
            <w:r w:rsidRPr="00FD6067">
              <w:rPr>
                <w:lang w:val="fr-FR"/>
              </w:rPr>
              <w:instrText>XE "Office Standard 2013"</w:instrText>
            </w:r>
            <w:r>
              <w:fldChar w:fldCharType="end"/>
            </w:r>
            <w:r w:rsidRPr="00FD6067">
              <w:rPr>
                <w:lang w:val="fr-FR"/>
              </w:rPr>
              <w:t>*</w:t>
            </w:r>
          </w:p>
          <w:p w:rsidR="00685ABF" w:rsidRPr="00FD6067" w:rsidRDefault="00685ABF" w:rsidP="00685ABF">
            <w:pPr>
              <w:pStyle w:val="ProductList-Body"/>
              <w:rPr>
                <w:lang w:val="fr-FR"/>
              </w:rPr>
            </w:pPr>
            <w:r w:rsidRPr="00FD6067">
              <w:rPr>
                <w:lang w:val="fr-FR"/>
              </w:rPr>
              <w:t>Office Professionnel Plus*</w:t>
            </w:r>
          </w:p>
          <w:p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rsidR="00685ABF" w:rsidRDefault="00685ABF" w:rsidP="00685ABF">
            <w:pPr>
              <w:pStyle w:val="ProductList-Body"/>
            </w:pPr>
            <w:r>
              <w:t>Office Online pour Office 365**</w:t>
            </w:r>
          </w:p>
        </w:tc>
      </w:tr>
    </w:tbl>
    <w:p w:rsidR="00685ABF" w:rsidRPr="00FD6067" w:rsidRDefault="00685ABF" w:rsidP="008E676F">
      <w:pPr>
        <w:pStyle w:val="ProductList-Body"/>
        <w:tabs>
          <w:tab w:val="clear" w:pos="158"/>
          <w:tab w:val="left" w:pos="180"/>
        </w:tabs>
        <w:rPr>
          <w:lang w:val="fr-FR"/>
        </w:rPr>
      </w:pPr>
      <w:r w:rsidRPr="00FD6067">
        <w:rPr>
          <w:lang w:val="fr-FR"/>
        </w:rPr>
        <w:t xml:space="preserve">* </w:t>
      </w:r>
      <w:r w:rsidRPr="00FD6067">
        <w:rPr>
          <w:i/>
          <w:lang w:val="fr-FR"/>
        </w:rPr>
        <w:t>Les applications bureautiques éligibles doivent être couvertes par une licence avec SA.</w:t>
      </w:r>
    </w:p>
    <w:p w:rsidR="004D4312" w:rsidRPr="00FD6067" w:rsidRDefault="00685ABF" w:rsidP="008E676F">
      <w:pPr>
        <w:pStyle w:val="ProductList-Body"/>
        <w:tabs>
          <w:tab w:val="clear" w:pos="158"/>
          <w:tab w:val="left" w:pos="180"/>
        </w:tabs>
        <w:rPr>
          <w:lang w:val="fr-FR"/>
        </w:rPr>
      </w:pPr>
      <w:r w:rsidRPr="00FD6067">
        <w:rPr>
          <w:lang w:val="fr-FR"/>
        </w:rPr>
        <w:t xml:space="preserve">** </w:t>
      </w:r>
      <w:r w:rsidRPr="00FD6067">
        <w:rPr>
          <w:i/>
          <w:lang w:val="fr-FR"/>
        </w:rPr>
        <w:t>Pour accéder au service Office Online, les utilisateurs doivent également disposer d‘une licence pour SharePoint Online.</w:t>
      </w:r>
    </w:p>
    <w:p w:rsidR="004D4312" w:rsidRPr="00FD6067" w:rsidRDefault="004D4312" w:rsidP="00685ABF">
      <w:pPr>
        <w:pStyle w:val="ProductList-Body"/>
        <w:rPr>
          <w:sz w:val="16"/>
          <w:szCs w:val="16"/>
          <w:lang w:val="fr-FR"/>
        </w:rPr>
      </w:pPr>
    </w:p>
    <w:p w:rsidR="003B3EBC" w:rsidRPr="00FD6067" w:rsidRDefault="003B3EBC" w:rsidP="00CC2F3F">
      <w:pPr>
        <w:pStyle w:val="ProductList-Body"/>
        <w:rPr>
          <w:b/>
          <w:color w:val="00188F"/>
          <w:lang w:val="fr-FR"/>
        </w:rPr>
      </w:pPr>
      <w:bookmarkStart w:id="1612" w:name="_Toc379797441"/>
      <w:bookmarkStart w:id="1613" w:name="_Toc380513477"/>
      <w:bookmarkStart w:id="1614" w:name="_Toc380655527"/>
      <w:bookmarkStart w:id="1615" w:name="SA_PlanningServices"/>
      <w:bookmarkStart w:id="1616" w:name="_Toc381262987"/>
      <w:bookmarkStart w:id="1617" w:name="_Toc383185834"/>
      <w:r w:rsidRPr="00FD6067">
        <w:rPr>
          <w:b/>
          <w:color w:val="00188F"/>
          <w:lang w:val="fr-FR"/>
        </w:rPr>
        <w:t>Services de Planification</w:t>
      </w:r>
      <w:bookmarkEnd w:id="1612"/>
      <w:bookmarkEnd w:id="1613"/>
      <w:bookmarkEnd w:id="1614"/>
      <w:bookmarkEnd w:id="1615"/>
      <w:bookmarkEnd w:id="1616"/>
      <w:bookmarkEnd w:id="1617"/>
    </w:p>
    <w:p w:rsidR="003B3EBC" w:rsidRPr="00FD6067" w:rsidRDefault="003B3EBC" w:rsidP="002E32FF">
      <w:pPr>
        <w:pStyle w:val="ProductList-Body"/>
        <w:rPr>
          <w:lang w:val="fr-FR"/>
        </w:rPr>
      </w:pPr>
      <w:r w:rsidRPr="00FD6067">
        <w:rPr>
          <w:lang w:val="fr-FR"/>
        </w:rPr>
        <w:t xml:space="preserve">Les clients (autres que les clients participant à un programme de Licences Select Éducation ou Select Plus Éducation ou ayant conclu un Contrat Campus et School ou Open Value Souscription </w:t>
      </w:r>
      <w:r w:rsidR="002E32FF">
        <w:rPr>
          <w:lang w:val="fr-FR"/>
        </w:rPr>
        <w:t>–</w:t>
      </w:r>
      <w:r w:rsidRPr="00FD6067">
        <w:rPr>
          <w:lang w:val="fr-FR"/>
        </w:rPr>
        <w:t xml:space="preserve"> Solutions Éducation) qui participent au programme SAM dans le Groupe de Produits Applications et Serveurs sont éligibles à cet avantage.</w:t>
      </w:r>
      <w:r w:rsidR="003154F5" w:rsidRPr="00FD6067">
        <w:rPr>
          <w:lang w:val="fr-FR"/>
        </w:rPr>
        <w:t xml:space="preserve"> </w:t>
      </w:r>
      <w:r w:rsidRPr="00FD6067">
        <w:rPr>
          <w:lang w:val="fr-FR"/>
        </w:rPr>
        <w:t>L’avantage Services de Planification permet aux clients éligibles de bénéficier d’offres de service prédéfinies personnalisées.</w:t>
      </w:r>
      <w:r w:rsidR="003154F5" w:rsidRPr="00FD6067">
        <w:rPr>
          <w:lang w:val="fr-FR"/>
        </w:rPr>
        <w:t xml:space="preserve"> </w:t>
      </w:r>
    </w:p>
    <w:p w:rsidR="00B710C4" w:rsidRPr="00FD6067" w:rsidRDefault="00B710C4" w:rsidP="00DA214F">
      <w:pPr>
        <w:pStyle w:val="ProductList-Body"/>
        <w:spacing w:before="160"/>
        <w:rPr>
          <w:lang w:val="fr-FR"/>
        </w:rPr>
      </w:pPr>
      <w:r w:rsidRPr="00FD6067">
        <w:rPr>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SA (voir le tableau ci-dessous pour plus d’informations).</w:t>
      </w:r>
      <w:r w:rsidR="003154F5" w:rsidRPr="00FD6067">
        <w:rPr>
          <w:lang w:val="fr-FR"/>
        </w:rPr>
        <w:t xml:space="preserve"> </w:t>
      </w:r>
      <w:r w:rsidRPr="00FD6067">
        <w:rPr>
          <w:lang w:val="fr-FR"/>
        </w:rP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d’entre elles rapporte :</w:t>
      </w:r>
    </w:p>
    <w:p w:rsidR="00B710C4" w:rsidRPr="00FD6067" w:rsidRDefault="00B710C4" w:rsidP="00B710C4">
      <w:pPr>
        <w:pStyle w:val="ProductList-Body"/>
        <w:rPr>
          <w:lang w:val="fr-F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FD6067" w:rsidRDefault="00B710C4" w:rsidP="007F4EE2">
            <w:pPr>
              <w:pStyle w:val="ProductList-Body"/>
              <w:spacing w:before="20" w:after="20"/>
              <w:rPr>
                <w:color w:val="FFFFFF" w:themeColor="background1"/>
                <w:lang w:val="fr-FR"/>
              </w:rPr>
            </w:pPr>
            <w:r w:rsidRPr="00FD6067">
              <w:rPr>
                <w:color w:val="FFFFFF" w:themeColor="background1"/>
                <w:lang w:val="fr-FR"/>
              </w:rPr>
              <w:t xml:space="preserve">Licences Office des groupes Applications et Serveurs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FD6067" w:rsidRDefault="00B710C4" w:rsidP="00B710C4">
            <w:pPr>
              <w:pStyle w:val="ProductList-Body"/>
              <w:rPr>
                <w:lang w:val="fr-FR"/>
              </w:rPr>
            </w:pPr>
            <w:r w:rsidRPr="00FD6067">
              <w:rPr>
                <w:lang w:val="fr-FR"/>
              </w:rPr>
              <w:t>Produits du groupe Applications Office (comprenant les suites Office, Project Standard et Professionnel, Visio Standard et Professionnel), CAL Microsoft Dynamics CRM</w:t>
            </w:r>
            <w:r w:rsidRPr="00FD6067">
              <w:rPr>
                <w:vertAlign w:val="superscript"/>
                <w:lang w:val="fr-FR"/>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E631D7">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w:t>
            </w:r>
            <w:r w:rsidR="00E631D7">
              <w:rPr>
                <w:rFonts w:eastAsia="Calibri"/>
              </w:rPr>
              <w:t>–</w:t>
            </w:r>
            <w:r>
              <w:rPr>
                <w:rFonts w:eastAsia="Calibri"/>
              </w:rPr>
              <w:t xml:space="preserve"> 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E631D7">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w:t>
            </w:r>
            <w:r w:rsidR="00E631D7">
              <w:rPr>
                <w:rFonts w:eastAsia="Calibri"/>
              </w:rPr>
              <w:t>–</w:t>
            </w:r>
            <w:r>
              <w:rPr>
                <w:rFonts w:eastAsia="Calibri"/>
              </w:rPr>
              <w:t xml:space="preserve"> Licence de Gestion Serveur (2 processeurs) et Visual Studio Ultimate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FD6067" w:rsidRDefault="00B710C4" w:rsidP="008E676F">
      <w:pPr>
        <w:pStyle w:val="ProductList-Body"/>
        <w:tabs>
          <w:tab w:val="clear" w:pos="158"/>
          <w:tab w:val="left" w:pos="180"/>
        </w:tabs>
        <w:rPr>
          <w:i/>
          <w:lang w:val="fr-FR"/>
        </w:rPr>
      </w:pPr>
      <w:r w:rsidRPr="00FD6067">
        <w:rPr>
          <w:b/>
          <w:i/>
          <w:lang w:val="fr-FR"/>
        </w:rPr>
        <w:t>Remarque :</w:t>
      </w:r>
      <w:r w:rsidRPr="00FD6067">
        <w:rPr>
          <w:i/>
          <w:lang w:val="fr-FR"/>
        </w:rPr>
        <w:t xml:space="preserve"> reportez-vous au tableau des suites de CAL de cette section pour en savoir plus sur les CAL SQL</w:t>
      </w:r>
    </w:p>
    <w:p w:rsidR="000F56C8" w:rsidRPr="00FD6067" w:rsidRDefault="000F56C8" w:rsidP="008E676F">
      <w:pPr>
        <w:pStyle w:val="ProductList-Body"/>
        <w:tabs>
          <w:tab w:val="clear" w:pos="158"/>
          <w:tab w:val="left" w:pos="180"/>
        </w:tabs>
        <w:rPr>
          <w:i/>
          <w:lang w:val="fr-FR"/>
        </w:rPr>
      </w:pPr>
      <w:r w:rsidRPr="00FD6067">
        <w:rPr>
          <w:vertAlign w:val="superscript"/>
          <w:lang w:val="fr-FR"/>
        </w:rPr>
        <w:t>1</w:t>
      </w:r>
      <w:r w:rsidRPr="00FD6067">
        <w:rPr>
          <w:i/>
          <w:lang w:val="fr-FR"/>
        </w:rPr>
        <w:t xml:space="preserve"> La CAL Microsoft Dynamics CRM Professional vaut 2 points</w:t>
      </w:r>
    </w:p>
    <w:p w:rsidR="00B710C4" w:rsidRPr="00FD6067" w:rsidRDefault="00B710C4" w:rsidP="00677C94">
      <w:pPr>
        <w:spacing w:after="0" w:line="240" w:lineRule="auto"/>
        <w:rPr>
          <w:rFonts w:cs="Tahoma"/>
          <w:szCs w:val="18"/>
          <w:lang w:val="fr-FR" w:eastAsia="ja-JP"/>
        </w:rPr>
      </w:pPr>
    </w:p>
    <w:p w:rsidR="00B710C4" w:rsidRPr="00FD6067" w:rsidRDefault="00E85897" w:rsidP="00B710C4">
      <w:pPr>
        <w:pStyle w:val="ProductList-Body"/>
        <w:rPr>
          <w:lang w:val="fr-FR"/>
        </w:rPr>
      </w:pPr>
      <w:r w:rsidRPr="00FD6067">
        <w:rPr>
          <w:lang w:val="fr-FR"/>
        </w:rPr>
        <w:t>Les produits éligibles achetés dans le cadre de l'Accord de Mise en Œuvre Serveur et Cloud (SCE) accumulera le même nombre de points vers les Services de Planification de Déploiement (DPS) que ce qu'ils accumulent que dans le cadre d'autres programmes. Le tableau suivant présente le nombre de jours de Services de Planification attribué aux clients en fonction des points accumulés :</w:t>
      </w:r>
    </w:p>
    <w:p w:rsidR="00B710C4" w:rsidRPr="00FD6067" w:rsidRDefault="00B710C4" w:rsidP="00B710C4">
      <w:pPr>
        <w:pStyle w:val="ProductList-Body"/>
        <w:rPr>
          <w:lang w:val="fr-F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CC0010"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FD6067" w:rsidRDefault="00B710C4" w:rsidP="00B710C4">
            <w:pPr>
              <w:pStyle w:val="ProductList-Body"/>
              <w:spacing w:before="20" w:after="20"/>
              <w:rPr>
                <w:color w:val="FFFFFF" w:themeColor="background1"/>
                <w:lang w:val="fr-FR"/>
              </w:rPr>
            </w:pPr>
            <w:r w:rsidRPr="00FD6067">
              <w:rPr>
                <w:color w:val="FFFFFF" w:themeColor="background1"/>
                <w:lang w:val="fr-FR"/>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rsidR="00B710C4" w:rsidRPr="00FD6067" w:rsidRDefault="00B710C4" w:rsidP="00B710C4">
            <w:pPr>
              <w:pStyle w:val="ProductList-Body"/>
              <w:spacing w:before="20" w:after="20"/>
              <w:rPr>
                <w:color w:val="FFFFFF" w:themeColor="background1"/>
                <w:lang w:val="fr-FR"/>
              </w:rPr>
            </w:pPr>
            <w:r w:rsidRPr="00FD6067">
              <w:rPr>
                <w:color w:val="FFFFFF" w:themeColor="background1"/>
                <w:lang w:val="fr-FR"/>
              </w:rPr>
              <w:t>Jours de Services de Planification</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DA214F">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500</w:t>
            </w:r>
            <w:r w:rsidR="00DA214F">
              <w:t xml:space="preserve"> – </w:t>
            </w:r>
            <w:r w:rsidR="00F52BA5">
              <w:t>1 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2</w:t>
            </w:r>
            <w:r w:rsidR="00263FC3">
              <w:t xml:space="preserve"> </w:t>
            </w:r>
            <w:r>
              <w:t>000</w:t>
            </w:r>
            <w:r w:rsidR="00DA214F">
              <w:t xml:space="preserve"> – </w:t>
            </w:r>
            <w:r>
              <w:t>3</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4</w:t>
            </w:r>
            <w:r w:rsidR="00263FC3">
              <w:t xml:space="preserve"> </w:t>
            </w:r>
            <w:r>
              <w:t>000 – 29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30</w:t>
            </w:r>
            <w:r w:rsidR="00263FC3">
              <w:t xml:space="preserve"> </w:t>
            </w:r>
            <w:r>
              <w:t>000 – 49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50</w:t>
            </w:r>
            <w:r w:rsidR="00263FC3">
              <w:t xml:space="preserve"> </w:t>
            </w:r>
            <w:r>
              <w:t>000 – 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100</w:t>
            </w:r>
            <w:r w:rsidR="00263FC3">
              <w:t xml:space="preserve"> </w:t>
            </w:r>
            <w:r>
              <w:t>000 – 199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200</w:t>
            </w:r>
            <w:r w:rsidR="00263FC3">
              <w:t xml:space="preserve"> </w:t>
            </w:r>
            <w:r>
              <w:t>000 – 399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400</w:t>
            </w:r>
            <w:r w:rsidR="00263FC3">
              <w:t xml:space="preserve"> </w:t>
            </w:r>
            <w:r>
              <w:t>000 – 599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600</w:t>
            </w:r>
            <w:r w:rsidR="00263FC3">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FD6067" w:rsidRDefault="00B710C4" w:rsidP="00B710C4">
      <w:pPr>
        <w:pStyle w:val="ProductList-Body"/>
        <w:rPr>
          <w:lang w:val="fr-FR"/>
        </w:rPr>
      </w:pPr>
      <w:r w:rsidRPr="00FD6067">
        <w:rPr>
          <w:lang w:val="fr-FR"/>
        </w:rPr>
        <w:t>Les SA pour CAL Core Suite</w:t>
      </w:r>
      <w:r>
        <w:fldChar w:fldCharType="begin"/>
      </w:r>
      <w:r w:rsidRPr="00FD6067">
        <w:rPr>
          <w:lang w:val="fr-FR"/>
        </w:rPr>
        <w:instrText>XE "Core CAL Suite"</w:instrText>
      </w:r>
      <w:r>
        <w:fldChar w:fldCharType="end"/>
      </w:r>
      <w:r w:rsidRPr="00FD6067">
        <w:rPr>
          <w:lang w:val="fr-FR"/>
        </w:rPr>
        <w:t xml:space="preserve"> et CAL SQL comptent pour un (1) point et la SA pour CAL Entreprise Suite</w:t>
      </w:r>
      <w:r>
        <w:fldChar w:fldCharType="begin"/>
      </w:r>
      <w:r w:rsidRPr="00FD6067">
        <w:rPr>
          <w:lang w:val="fr-FR"/>
        </w:rPr>
        <w:instrText>XE "Enterprise CAL Suite"</w:instrText>
      </w:r>
      <w:r>
        <w:fldChar w:fldCharType="end"/>
      </w:r>
      <w:r w:rsidRPr="00FD6067">
        <w:rPr>
          <w:lang w:val="fr-FR"/>
        </w:rPr>
        <w:t xml:space="preserve"> compte pour deux (2) points selon les seuils indiqués dans la première colonne du tableau ci-dessous :</w:t>
      </w:r>
    </w:p>
    <w:p w:rsidR="00B710C4" w:rsidRPr="00FD6067" w:rsidRDefault="00B710C4" w:rsidP="00B710C4">
      <w:pPr>
        <w:pStyle w:val="ProductList-Body"/>
        <w:rPr>
          <w:lang w:val="fr-F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CC0010"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rsidR="00B710C4" w:rsidRPr="00FD6067" w:rsidRDefault="00B710C4" w:rsidP="00B710C4">
            <w:pPr>
              <w:pStyle w:val="ProductList-Body"/>
              <w:spacing w:before="20" w:after="20"/>
              <w:rPr>
                <w:color w:val="FFFFFF" w:themeColor="background1"/>
                <w:lang w:val="fr-FR"/>
              </w:rPr>
            </w:pPr>
            <w:r w:rsidRPr="00FD6067">
              <w:rPr>
                <w:color w:val="FFFFFF" w:themeColor="background1"/>
                <w:lang w:val="fr-FR"/>
              </w:rPr>
              <w:t xml:space="preserve">Jours de Services de Planification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200</w:t>
            </w:r>
            <w:r w:rsidR="00DA214F">
              <w:t xml:space="preserve"> – </w:t>
            </w:r>
            <w:r>
              <w:t>3</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4</w:t>
            </w:r>
            <w:r w:rsidR="00263FC3">
              <w:t xml:space="preserve"> </w:t>
            </w:r>
            <w:r>
              <w:t>000 – 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10</w:t>
            </w:r>
            <w:r w:rsidR="00263FC3">
              <w:t xml:space="preserve"> </w:t>
            </w:r>
            <w:r>
              <w:t>000 – 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100</w:t>
            </w:r>
            <w:r w:rsidR="00263FC3">
              <w:t xml:space="preserve"> </w:t>
            </w:r>
            <w:r>
              <w:t>000 – 299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300</w:t>
            </w:r>
            <w:r w:rsidR="00263FC3">
              <w:t xml:space="preserve"> </w:t>
            </w:r>
            <w:r>
              <w:t>000 – 599</w:t>
            </w:r>
            <w:r w:rsidR="00263FC3">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263FC3">
            <w:pPr>
              <w:pStyle w:val="ProductList-Body"/>
            </w:pPr>
            <w:r>
              <w:t>600</w:t>
            </w:r>
            <w:r w:rsidR="00263FC3">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FD6067">
        <w:rPr>
          <w:lang w:val="fr-FR"/>
        </w:rPr>
        <w:t xml:space="preserve">Les clients peuvent choisir une ou plusieurs des offres disponibles décrites ci-dessous et opter pour les niveaux de service disponibles à hauteur du nombre de jours de Services de Planification dont ils disposent. </w:t>
      </w:r>
      <w:r>
        <w:t>Les offres disponibles sont les suivantes :</w:t>
      </w:r>
    </w:p>
    <w:p w:rsidR="003B3EBC" w:rsidRPr="00FD6067" w:rsidRDefault="003B3EBC" w:rsidP="00026DDE">
      <w:pPr>
        <w:pStyle w:val="ProductList-Body"/>
        <w:numPr>
          <w:ilvl w:val="0"/>
          <w:numId w:val="22"/>
        </w:numPr>
        <w:ind w:left="450" w:hanging="270"/>
        <w:rPr>
          <w:lang w:val="fr-FR"/>
        </w:rPr>
      </w:pPr>
      <w:r w:rsidRPr="00FD6067">
        <w:rPr>
          <w:lang w:val="fr-FR"/>
        </w:rPr>
        <w:t>Déploiement de postes de travail Windows (DDPS, Desktop Deployment Planning Services)</w:t>
      </w:r>
    </w:p>
    <w:p w:rsidR="003B3EBC" w:rsidRDefault="00B710C4" w:rsidP="00026DDE">
      <w:pPr>
        <w:pStyle w:val="ProductList-Body"/>
        <w:numPr>
          <w:ilvl w:val="1"/>
          <w:numId w:val="22"/>
        </w:numPr>
        <w:ind w:left="720" w:hanging="270"/>
      </w:pPr>
      <w:r w:rsidRPr="00FD6067">
        <w:rPr>
          <w:lang w:val="fr-FR"/>
        </w:rPr>
        <w:t xml:space="preserve"> Développement d’un plan de déploiement ou de mise à jour pour Office et Windows. </w:t>
      </w:r>
      <w:r>
        <w:t>Implémentation d’un programme pilote Office 365.</w:t>
      </w:r>
    </w:p>
    <w:p w:rsidR="003B3EBC" w:rsidRDefault="003B3EBC" w:rsidP="00026DDE">
      <w:pPr>
        <w:pStyle w:val="ProductList-Body"/>
        <w:numPr>
          <w:ilvl w:val="1"/>
          <w:numId w:val="22"/>
        </w:numPr>
        <w:ind w:left="720" w:hanging="270"/>
      </w:pPr>
      <w:r>
        <w:t>Niveaux de Service : 1, 3, 5, 10 ou 15 jours</w:t>
      </w:r>
    </w:p>
    <w:p w:rsidR="003B3EBC" w:rsidRPr="00FD6067" w:rsidRDefault="003B3EBC" w:rsidP="00026DDE">
      <w:pPr>
        <w:pStyle w:val="ProductList-Body"/>
        <w:numPr>
          <w:ilvl w:val="0"/>
          <w:numId w:val="22"/>
        </w:numPr>
        <w:ind w:left="450" w:hanging="270"/>
        <w:rPr>
          <w:lang w:val="fr-FR"/>
        </w:rPr>
      </w:pPr>
      <w:r w:rsidRPr="00FD6067">
        <w:rPr>
          <w:lang w:val="fr-FR"/>
        </w:rPr>
        <w:t>Services de Planification de Déploiement SharePoint (SDPS, SharePoint Deployment Planning Services)</w:t>
      </w:r>
    </w:p>
    <w:p w:rsidR="003B3EBC" w:rsidRDefault="00B710C4" w:rsidP="00026DDE">
      <w:pPr>
        <w:pStyle w:val="ProductList-Body"/>
        <w:numPr>
          <w:ilvl w:val="1"/>
          <w:numId w:val="22"/>
        </w:numPr>
        <w:ind w:left="720" w:hanging="270"/>
      </w:pPr>
      <w:r w:rsidRPr="00FD6067">
        <w:rPr>
          <w:lang w:val="fr-FR"/>
        </w:rPr>
        <w:t xml:space="preserve">Développement d’un plan de déploiement ou de mise à jour pour SharePoint. </w:t>
      </w:r>
      <w:r>
        <w:t>Implémentation d’un programme pilote Office 365.</w:t>
      </w:r>
      <w:r w:rsidR="003154F5">
        <w:t xml:space="preserve"> </w:t>
      </w:r>
    </w:p>
    <w:p w:rsidR="003B3EBC" w:rsidRDefault="003B3EBC" w:rsidP="00026DDE">
      <w:pPr>
        <w:pStyle w:val="ProductList-Body"/>
        <w:numPr>
          <w:ilvl w:val="1"/>
          <w:numId w:val="22"/>
        </w:numPr>
        <w:ind w:left="720" w:hanging="270"/>
      </w:pPr>
      <w:r>
        <w:t>Niveaux de Service : 1, 3, 5, 10 ou 15 jours</w:t>
      </w:r>
    </w:p>
    <w:p w:rsidR="003B3EBC" w:rsidRPr="00FD6067" w:rsidRDefault="003B3EBC" w:rsidP="00026DDE">
      <w:pPr>
        <w:pStyle w:val="ProductList-Body"/>
        <w:numPr>
          <w:ilvl w:val="0"/>
          <w:numId w:val="22"/>
        </w:numPr>
        <w:ind w:left="450" w:hanging="270"/>
        <w:rPr>
          <w:lang w:val="fr-FR"/>
        </w:rPr>
      </w:pPr>
      <w:r w:rsidRPr="00FD6067">
        <w:rPr>
          <w:lang w:val="fr-FR"/>
        </w:rPr>
        <w:t>Services de Planification de Déploiement Exchange et Lync (L&amp;EDPS, Lync and Exchange Deployment Planning Services)</w:t>
      </w:r>
    </w:p>
    <w:p w:rsidR="003B3EBC" w:rsidRDefault="00B710C4" w:rsidP="00026DDE">
      <w:pPr>
        <w:pStyle w:val="ProductList-Body"/>
        <w:numPr>
          <w:ilvl w:val="1"/>
          <w:numId w:val="22"/>
        </w:numPr>
        <w:ind w:left="720" w:hanging="270"/>
      </w:pPr>
      <w:r w:rsidRPr="00FD6067">
        <w:rPr>
          <w:lang w:val="fr-FR"/>
        </w:rPr>
        <w:t xml:space="preserve">Développement d’un plan de déploiement ou de mise à jour pour Lync et Exchange. </w:t>
      </w:r>
      <w:r>
        <w:t>Implémentation d’un programme pilote Office 365.</w:t>
      </w:r>
    </w:p>
    <w:p w:rsidR="003B3EBC" w:rsidRDefault="003B3EBC" w:rsidP="00026DDE">
      <w:pPr>
        <w:pStyle w:val="ProductList-Body"/>
        <w:numPr>
          <w:ilvl w:val="1"/>
          <w:numId w:val="22"/>
        </w:numPr>
        <w:ind w:left="720" w:hanging="270"/>
      </w:pPr>
      <w:r>
        <w:t>Niveaux de Service : 1, 3, 5, 10 ou 15 jours</w:t>
      </w: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Pr="00FD6067" w:rsidRDefault="008E676F" w:rsidP="00026DDE">
      <w:pPr>
        <w:pStyle w:val="ProductList-Body"/>
        <w:numPr>
          <w:ilvl w:val="1"/>
          <w:numId w:val="22"/>
        </w:numPr>
        <w:ind w:left="720" w:hanging="270"/>
        <w:rPr>
          <w:lang w:val="fr-FR"/>
        </w:rPr>
      </w:pPr>
      <w:r w:rsidRPr="00FD6067">
        <w:rPr>
          <w:lang w:val="fr-FR"/>
        </w:rPr>
        <w:t>Développement d’un plan de déploiement ou de mise à jour pour Windows Server, System Center et Hyper-v.</w:t>
      </w:r>
    </w:p>
    <w:p w:rsidR="003B3EBC" w:rsidRDefault="003B3EBC" w:rsidP="00026DDE">
      <w:pPr>
        <w:pStyle w:val="ProductList-Body"/>
        <w:numPr>
          <w:ilvl w:val="1"/>
          <w:numId w:val="22"/>
        </w:numPr>
        <w:ind w:left="720" w:hanging="270"/>
      </w:pPr>
      <w:r>
        <w:t>Niveaux de Service : 3, 5, 10 ou 15 jours</w:t>
      </w:r>
    </w:p>
    <w:p w:rsidR="003B3EBC" w:rsidRPr="00FD6067" w:rsidRDefault="003B3EBC" w:rsidP="00026DDE">
      <w:pPr>
        <w:pStyle w:val="ProductList-Body"/>
        <w:numPr>
          <w:ilvl w:val="0"/>
          <w:numId w:val="22"/>
        </w:numPr>
        <w:ind w:left="450" w:hanging="270"/>
        <w:rPr>
          <w:lang w:val="fr-FR"/>
        </w:rPr>
      </w:pPr>
      <w:r w:rsidRPr="00FD6067">
        <w:rPr>
          <w:lang w:val="fr-FR"/>
        </w:rPr>
        <w:t>Services de Planification de Déploiement SQL Server (SSDPS, SQL Server Deployment Planning Services)</w:t>
      </w:r>
    </w:p>
    <w:p w:rsidR="003B3EBC" w:rsidRPr="00FD6067" w:rsidRDefault="00B710C4" w:rsidP="00026DDE">
      <w:pPr>
        <w:pStyle w:val="ProductList-Body"/>
        <w:numPr>
          <w:ilvl w:val="1"/>
          <w:numId w:val="22"/>
        </w:numPr>
        <w:ind w:left="720" w:hanging="270"/>
        <w:rPr>
          <w:lang w:val="fr-FR"/>
        </w:rPr>
      </w:pPr>
      <w:r w:rsidRPr="00FD6067">
        <w:rPr>
          <w:lang w:val="fr-FR"/>
        </w:rPr>
        <w:t>Développement d’un plan de déploiement ou de mise à jour pour Systems Center, Windows Server et Hyper-v.</w:t>
      </w:r>
    </w:p>
    <w:p w:rsidR="003B3EBC" w:rsidRDefault="003B3EBC" w:rsidP="00026DDE">
      <w:pPr>
        <w:pStyle w:val="ProductList-Body"/>
        <w:numPr>
          <w:ilvl w:val="1"/>
          <w:numId w:val="22"/>
        </w:numPr>
        <w:ind w:left="720" w:hanging="270"/>
      </w:pPr>
      <w:r>
        <w:t>Niveaux de Service : 3, 5, 10 ou 15 jours</w:t>
      </w:r>
    </w:p>
    <w:p w:rsidR="003B3EBC" w:rsidRPr="00FD6067" w:rsidRDefault="003B3EBC" w:rsidP="00026DDE">
      <w:pPr>
        <w:pStyle w:val="ProductList-Body"/>
        <w:numPr>
          <w:ilvl w:val="0"/>
          <w:numId w:val="22"/>
        </w:numPr>
        <w:ind w:left="450" w:hanging="270"/>
        <w:rPr>
          <w:lang w:val="fr-FR"/>
        </w:rPr>
      </w:pPr>
      <w:r w:rsidRPr="00FD6067">
        <w:rPr>
          <w:lang w:val="fr-FR"/>
        </w:rPr>
        <w:t>Services de Planification de Déploiement d’Outils de Développement (DTDPS, Developer Tools Deployment Planning Services)</w:t>
      </w:r>
    </w:p>
    <w:p w:rsidR="003B3EBC" w:rsidRPr="00FD6067" w:rsidRDefault="00B710C4" w:rsidP="00026DDE">
      <w:pPr>
        <w:pStyle w:val="ProductList-Body"/>
        <w:numPr>
          <w:ilvl w:val="1"/>
          <w:numId w:val="22"/>
        </w:numPr>
        <w:ind w:left="720" w:hanging="270"/>
        <w:rPr>
          <w:lang w:val="fr-FR"/>
        </w:rPr>
      </w:pPr>
      <w:r w:rsidRPr="00FD6067">
        <w:rPr>
          <w:lang w:val="fr-FR"/>
        </w:rPr>
        <w:t xml:space="preserve">Développement d’un plan de déploiement, de mise à jour ou de migration pour SQL Server. Développement d’un plan d’implémentation ou de mise à jour pour Microsoft Dynamics CRM. </w:t>
      </w:r>
    </w:p>
    <w:p w:rsidR="003B3EBC" w:rsidRDefault="003B3EBC" w:rsidP="00026DDE">
      <w:pPr>
        <w:pStyle w:val="ProductList-Body"/>
        <w:numPr>
          <w:ilvl w:val="1"/>
          <w:numId w:val="22"/>
        </w:numPr>
        <w:ind w:left="720" w:hanging="270"/>
      </w:pPr>
      <w:r>
        <w:t>Niveaux de Service : 3 ou 5 jours</w:t>
      </w:r>
    </w:p>
    <w:p w:rsidR="003B3EBC" w:rsidRPr="00FD6067" w:rsidRDefault="003B3EBC" w:rsidP="00026DDE">
      <w:pPr>
        <w:pStyle w:val="ProductList-Body"/>
        <w:numPr>
          <w:ilvl w:val="0"/>
          <w:numId w:val="22"/>
        </w:numPr>
        <w:ind w:left="450" w:hanging="270"/>
        <w:rPr>
          <w:lang w:val="fr-FR"/>
        </w:rPr>
      </w:pPr>
      <w:r w:rsidRPr="00FD6067">
        <w:rPr>
          <w:lang w:val="fr-FR"/>
        </w:rPr>
        <w:t>Services de Planification de Déploiement Azure pour Clouds Publics (AZDPS, Public Cloud, Azure Deployment Planning Services)</w:t>
      </w:r>
    </w:p>
    <w:p w:rsidR="003B3EBC" w:rsidRPr="00FD6067" w:rsidRDefault="00B710C4" w:rsidP="00026DDE">
      <w:pPr>
        <w:pStyle w:val="ProductList-Body"/>
        <w:numPr>
          <w:ilvl w:val="1"/>
          <w:numId w:val="22"/>
        </w:numPr>
        <w:ind w:left="720" w:hanging="270"/>
        <w:rPr>
          <w:lang w:val="fr-FR"/>
        </w:rPr>
      </w:pPr>
      <w:r w:rsidRPr="00FD6067">
        <w:rPr>
          <w:lang w:val="fr-FR"/>
        </w:rPr>
        <w:t>Planification des formations, démonstrations et activations pour Windows Azure.</w:t>
      </w:r>
    </w:p>
    <w:p w:rsidR="003B3EBC" w:rsidRDefault="003B3EBC" w:rsidP="00026DDE">
      <w:pPr>
        <w:pStyle w:val="ProductList-Body"/>
        <w:numPr>
          <w:ilvl w:val="1"/>
          <w:numId w:val="22"/>
        </w:numPr>
        <w:ind w:left="720" w:hanging="270"/>
      </w:pPr>
      <w:r>
        <w:t>Niveaux de Service : 3, 5 ou 10 jours</w:t>
      </w:r>
    </w:p>
    <w:p w:rsidR="003B3EBC" w:rsidRDefault="003B3EBC" w:rsidP="003B3EBC">
      <w:pPr>
        <w:pStyle w:val="ProductList-Body"/>
      </w:pPr>
    </w:p>
    <w:p w:rsidR="00132A99" w:rsidRPr="00FD6067" w:rsidRDefault="003B3EBC" w:rsidP="00132A99">
      <w:pPr>
        <w:pStyle w:val="ProductList-Body"/>
        <w:rPr>
          <w:lang w:val="fr-FR"/>
        </w:rPr>
      </w:pPr>
      <w:r w:rsidRPr="00FD6067">
        <w:rPr>
          <w:lang w:val="fr-FR"/>
        </w:rPr>
        <w:t>La liste des services disponibles et les niveaux de service associés peuvent faire l’objet de modifications à tout moment.</w:t>
      </w:r>
      <w:r w:rsidR="003154F5" w:rsidRPr="00FD6067">
        <w:rPr>
          <w:lang w:val="fr-FR"/>
        </w:rPr>
        <w:t xml:space="preserve"> </w:t>
      </w:r>
      <w:r w:rsidRPr="00FD6067">
        <w:rPr>
          <w:lang w:val="fr-FR"/>
        </w:rPr>
        <w:t>Les Fournisseurs Éligibles peuvent fournir aux clients une ébauche de la Portée des Travaux pour chaque offre de service décrite ci-dessus, à leur demande.</w:t>
      </w:r>
      <w:r>
        <w:fldChar w:fldCharType="begin"/>
      </w:r>
      <w:r w:rsidRPr="00FD6067">
        <w:rPr>
          <w:lang w:val="fr-FR"/>
        </w:rPr>
        <w:instrText>XE "Microsoft Dynamics CRM Server 2013"</w:instrText>
      </w:r>
      <w:r>
        <w:fldChar w:fldCharType="end"/>
      </w:r>
      <w:r>
        <w:fldChar w:fldCharType="begin"/>
      </w:r>
      <w:r w:rsidRPr="00FD6067">
        <w:rPr>
          <w:lang w:val="fr-FR"/>
        </w:rPr>
        <w:instrText>XE "System Center 2012 Standard"</w:instrText>
      </w:r>
      <w:r>
        <w:fldChar w:fldCharType="end"/>
      </w:r>
      <w:r>
        <w:fldChar w:fldCharType="begin"/>
      </w:r>
      <w:r w:rsidRPr="00FD6067">
        <w:rPr>
          <w:lang w:val="fr-FR"/>
        </w:rPr>
        <w:instrText>XE "System Center 2012 Datacenter"</w:instrText>
      </w:r>
      <w:r>
        <w:fldChar w:fldCharType="end"/>
      </w:r>
      <w:r>
        <w:fldChar w:fldCharType="begin"/>
      </w:r>
      <w:r w:rsidRPr="00FD6067">
        <w:rPr>
          <w:lang w:val="fr-FR"/>
        </w:rPr>
        <w:instrText>XE "Core CAL Suite"</w:instrText>
      </w:r>
      <w:r>
        <w:fldChar w:fldCharType="end"/>
      </w:r>
      <w:r>
        <w:fldChar w:fldCharType="begin"/>
      </w:r>
      <w:r w:rsidRPr="00FD6067">
        <w:rPr>
          <w:lang w:val="fr-FR"/>
        </w:rPr>
        <w:instrText>XE "Enterprise CAL Suite"</w:instrText>
      </w:r>
      <w:r>
        <w:fldChar w:fldCharType="end"/>
      </w:r>
      <w:r>
        <w:fldChar w:fldCharType="begin"/>
      </w:r>
      <w:r w:rsidRPr="00FD6067">
        <w:rPr>
          <w:lang w:val="fr-FR"/>
        </w:rPr>
        <w:instrText>XE "Enterprise CAL Suite"</w:instrText>
      </w:r>
      <w:r>
        <w:fldChar w:fldCharType="end"/>
      </w:r>
      <w:r>
        <w:fldChar w:fldCharType="begin"/>
      </w:r>
      <w:r w:rsidRPr="00FD6067">
        <w:rPr>
          <w:lang w:val="fr-FR"/>
        </w:rPr>
        <w:instrText>XE "Enterprise CAL Suite"</w:instrText>
      </w:r>
      <w:r>
        <w:fldChar w:fldCharType="end"/>
      </w:r>
    </w:p>
    <w:p w:rsidR="008E676F" w:rsidRPr="00FD6067" w:rsidRDefault="008E676F" w:rsidP="00132A99">
      <w:pPr>
        <w:pStyle w:val="ProductList-Body"/>
        <w:rPr>
          <w:lang w:val="fr-FR"/>
        </w:rPr>
      </w:pPr>
    </w:p>
    <w:p w:rsidR="00132A99" w:rsidRPr="00FD6067" w:rsidRDefault="00132A99" w:rsidP="00850CB7">
      <w:pPr>
        <w:pStyle w:val="ProductList-Body"/>
        <w:rPr>
          <w:lang w:val="fr-FR"/>
        </w:rPr>
      </w:pPr>
      <w:r w:rsidRPr="00FD6067">
        <w:rPr>
          <w:lang w:val="fr-FR"/>
        </w:rPr>
        <w:t>Les clients peuvent augmenter le nombre de jours de Services de Planification dont ils disposent s’ils remplissent les conditions suivantes : (a) être éligible à l’avantage Bons de Formation ; (b) avoir activé leur avantage Bons de Formation et (c) disposer d’au moins trois (3) jours de formation non réclamés au titre de l’avantage Bons de Formation qu’ils peuvent convertir.</w:t>
      </w:r>
      <w:r w:rsidR="003154F5" w:rsidRPr="00FD6067">
        <w:rPr>
          <w:lang w:val="fr-FR"/>
        </w:rPr>
        <w:t xml:space="preserve"> </w:t>
      </w:r>
      <w:r w:rsidRPr="00FD6067">
        <w:rPr>
          <w:lang w:val="fr-FR"/>
        </w:rPr>
        <w:t>Les clients éligibles peuvent convertir les jours non utilisés au titre de l’avantage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3154F5" w:rsidRPr="00FD6067">
        <w:rPr>
          <w:lang w:val="fr-FR"/>
        </w:rPr>
        <w:t xml:space="preserve"> </w:t>
      </w:r>
      <w:r w:rsidRPr="00FD6067">
        <w:rPr>
          <w:lang w:val="fr-FR"/>
        </w:rPr>
        <w:t>Ces jours peuvent ensuite être utilisés pour créer des bons pour les services disponibles (tels que DDPS ou SDPS).</w:t>
      </w:r>
      <w:r w:rsidR="003154F5" w:rsidRPr="00FD6067">
        <w:rPr>
          <w:lang w:val="fr-FR"/>
        </w:rPr>
        <w:t xml:space="preserve"> </w:t>
      </w:r>
      <w:r w:rsidRPr="00FD6067">
        <w:rPr>
          <w:lang w:val="fr-FR"/>
        </w:rPr>
        <w:t>*</w:t>
      </w:r>
      <w:r w:rsidR="00850CB7">
        <w:rPr>
          <w:lang w:val="fr-FR"/>
        </w:rPr>
        <w:t> </w:t>
      </w:r>
      <w:r w:rsidRPr="00FD6067">
        <w:rPr>
          <w:lang w:val="fr-FR"/>
        </w:rPr>
        <w:t>Le</w:t>
      </w:r>
      <w:r w:rsidR="00850CB7">
        <w:rPr>
          <w:lang w:val="fr-FR"/>
        </w:rPr>
        <w:t> </w:t>
      </w:r>
      <w:r w:rsidRPr="00FD6067">
        <w:rPr>
          <w:lang w:val="fr-FR"/>
        </w:rPr>
        <w:t>client est autorisé à reconvertir des jours de Services de Planification en jours de Formation uniquement dans la limite du nombre de jours disponibles dans son « portemonnaie » de jours de Services de Planification.</w:t>
      </w:r>
    </w:p>
    <w:p w:rsidR="00132A99" w:rsidRPr="00FD6067" w:rsidRDefault="00132A99" w:rsidP="00132A99">
      <w:pPr>
        <w:pStyle w:val="ProductList-Body"/>
        <w:rPr>
          <w:lang w:val="fr-FR"/>
        </w:rPr>
      </w:pPr>
    </w:p>
    <w:p w:rsidR="00132A99" w:rsidRPr="00FD6067" w:rsidRDefault="00132A99" w:rsidP="00132A99">
      <w:pPr>
        <w:pStyle w:val="ProductList-Body"/>
        <w:rPr>
          <w:lang w:val="fr-FR"/>
        </w:rPr>
      </w:pPr>
      <w:r w:rsidRPr="00FD6067">
        <w:rPr>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rsidR="00132A99" w:rsidRPr="00FD6067" w:rsidRDefault="00132A99" w:rsidP="00132A99">
      <w:pPr>
        <w:pStyle w:val="ProductList-Body"/>
        <w:rPr>
          <w:lang w:val="fr-FR"/>
        </w:rPr>
      </w:pPr>
    </w:p>
    <w:p w:rsidR="00132A99" w:rsidRPr="00FD6067" w:rsidRDefault="00132A99" w:rsidP="00026DDE">
      <w:pPr>
        <w:pStyle w:val="ProductList-Body"/>
        <w:numPr>
          <w:ilvl w:val="0"/>
          <w:numId w:val="23"/>
        </w:numPr>
        <w:ind w:left="450" w:hanging="270"/>
        <w:rPr>
          <w:rStyle w:val="Hyperlink"/>
          <w:color w:val="auto"/>
          <w:u w:val="none"/>
          <w:lang w:val="fr-FR"/>
        </w:rPr>
      </w:pPr>
      <w:r w:rsidRPr="00FD6067">
        <w:rPr>
          <w:lang w:val="fr-FR"/>
        </w:rPr>
        <w:t>Les Services de Planification peuvent être fournis au client par des Partenaires Microsoft éligibles ou par les Services de Conseil Microsoft.</w:t>
      </w:r>
      <w:r w:rsidR="003154F5" w:rsidRPr="00FD6067">
        <w:rPr>
          <w:lang w:val="fr-FR"/>
        </w:rPr>
        <w:t xml:space="preserve"> </w:t>
      </w:r>
      <w:r w:rsidRPr="00FD6067">
        <w:rPr>
          <w:lang w:val="fr-FR"/>
        </w:rPr>
        <w:t xml:space="preserve">Les conditions d’utilisation locales définies par le fournisseur Microsoft agréé s’appliquent. Les services fournis en échange des bons le sont en vertu d’un contrat conclu entre le Client et le Fournisseur Éligible ; Microsoft n’est pas responsable des travaux effectués par le Fournisseur Éligible ou des manquements de ce dernier en ce qui concerne les services. Les clients peuvent consulter la liste des Fournisseurs Éligibles à l’adresse : </w:t>
      </w:r>
      <w:hyperlink r:id="rId53" w:history="1">
        <w:r w:rsidRPr="00FD6067">
          <w:rPr>
            <w:rStyle w:val="Hyperlink"/>
            <w:lang w:val="fr-FR"/>
          </w:rPr>
          <w:t>http://directory.partners.extranet.microsoft.com/psbproviders.</w:t>
        </w:r>
      </w:hyperlink>
    </w:p>
    <w:p w:rsidR="00B710C4" w:rsidRPr="00FD6067" w:rsidRDefault="00B710C4" w:rsidP="00026DDE">
      <w:pPr>
        <w:pStyle w:val="ProductList-Body"/>
        <w:numPr>
          <w:ilvl w:val="0"/>
          <w:numId w:val="23"/>
        </w:numPr>
        <w:ind w:left="450" w:hanging="270"/>
        <w:rPr>
          <w:lang w:val="fr-FR"/>
        </w:rPr>
      </w:pPr>
      <w:r w:rsidRPr="00FD6067">
        <w:rPr>
          <w:lang w:val="fr-FR"/>
        </w:rPr>
        <w:t>Les Services de Planification incluent des prestations de conseil comprenant la définition préalable de la portée des travaux et le développement d’un plan de déploiement de haut niveau ; le déploiement effectif du logiciel n’est pas inclus.</w:t>
      </w:r>
    </w:p>
    <w:p w:rsidR="00132A99" w:rsidRPr="00FD6067" w:rsidRDefault="00132A99" w:rsidP="00026DDE">
      <w:pPr>
        <w:pStyle w:val="ProductList-Body"/>
        <w:numPr>
          <w:ilvl w:val="0"/>
          <w:numId w:val="23"/>
        </w:numPr>
        <w:ind w:left="450" w:hanging="270"/>
        <w:rPr>
          <w:lang w:val="fr-FR"/>
        </w:rPr>
      </w:pPr>
      <w:r w:rsidRPr="00FD6067">
        <w:rPr>
          <w:lang w:val="fr-FR"/>
        </w:rPr>
        <w:t xml:space="preserve">Les bons de Services de Planification peuvent être convertis uniquement par le client éligible à l’avantage. </w:t>
      </w:r>
    </w:p>
    <w:p w:rsidR="00132A99" w:rsidRPr="00FD6067" w:rsidRDefault="00132A99" w:rsidP="00026DDE">
      <w:pPr>
        <w:pStyle w:val="ProductList-Body"/>
        <w:numPr>
          <w:ilvl w:val="0"/>
          <w:numId w:val="23"/>
        </w:numPr>
        <w:ind w:left="450" w:hanging="270"/>
        <w:rPr>
          <w:lang w:val="fr-FR"/>
        </w:rPr>
      </w:pPr>
      <w:r w:rsidRPr="00FD6067">
        <w:rPr>
          <w:lang w:val="fr-FR"/>
        </w:rPr>
        <w:t>Les bons de Services de Planification ne peuvent pas être échangés contre de l’argent comptant, des sommes d’argent ou d’autres valeurs.</w:t>
      </w:r>
    </w:p>
    <w:p w:rsidR="00132A99" w:rsidRPr="00FD6067" w:rsidRDefault="00132A99" w:rsidP="00026DDE">
      <w:pPr>
        <w:pStyle w:val="ProductList-Body"/>
        <w:numPr>
          <w:ilvl w:val="0"/>
          <w:numId w:val="23"/>
        </w:numPr>
        <w:ind w:left="450" w:hanging="270"/>
        <w:rPr>
          <w:lang w:val="fr-FR"/>
        </w:rPr>
      </w:pPr>
      <w:r w:rsidRPr="00FD6067">
        <w:rPr>
          <w:lang w:val="fr-FR"/>
        </w:rP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Pr="00FD6067" w:rsidRDefault="00132A99" w:rsidP="00026DDE">
      <w:pPr>
        <w:pStyle w:val="ProductList-Body"/>
        <w:numPr>
          <w:ilvl w:val="0"/>
          <w:numId w:val="23"/>
        </w:numPr>
        <w:ind w:left="450" w:hanging="270"/>
        <w:rPr>
          <w:lang w:val="fr-FR"/>
        </w:rPr>
      </w:pPr>
      <w:r w:rsidRPr="00FD6067">
        <w:rPr>
          <w:lang w:val="fr-FR"/>
        </w:rPr>
        <w:t>Une réduction de la SA éligible, résultant de retours ou autres ajustements de facturation, si autorisés, peut donner lieu à une réduction du nombre de jours de Services de Planification attribués au client.</w:t>
      </w:r>
    </w:p>
    <w:p w:rsidR="00EA4BEE" w:rsidRPr="00FD6067" w:rsidRDefault="00EA4BEE" w:rsidP="00026DDE">
      <w:pPr>
        <w:pStyle w:val="ProductList-Body"/>
        <w:numPr>
          <w:ilvl w:val="0"/>
          <w:numId w:val="23"/>
        </w:numPr>
        <w:ind w:left="450" w:hanging="270"/>
        <w:rPr>
          <w:lang w:val="fr-FR"/>
        </w:rPr>
      </w:pPr>
      <w:r w:rsidRPr="00FD6067">
        <w:rPr>
          <w:lang w:val="fr-FR"/>
        </w:rPr>
        <w:t>Les bons ne sont pas cumulables ni associables. La société doit remettre un bon par mission dans la limite du nombre de jours disponibles.</w:t>
      </w:r>
    </w:p>
    <w:p w:rsidR="00132A99" w:rsidRPr="00FD6067" w:rsidRDefault="00132A99" w:rsidP="00026DDE">
      <w:pPr>
        <w:pStyle w:val="ProductList-Body"/>
        <w:numPr>
          <w:ilvl w:val="0"/>
          <w:numId w:val="23"/>
        </w:numPr>
        <w:ind w:left="450" w:hanging="270"/>
        <w:rPr>
          <w:lang w:val="fr-FR"/>
        </w:rPr>
      </w:pPr>
      <w:r w:rsidRPr="00FD6067">
        <w:rPr>
          <w:lang w:val="fr-FR"/>
        </w:rPr>
        <w:t>Les bons ne sont valables qu’auprès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d’annuler une prestation de service conformément aux règles d’annulation locales.</w:t>
      </w:r>
    </w:p>
    <w:p w:rsidR="00132A99" w:rsidRPr="00FD6067" w:rsidRDefault="00132A99" w:rsidP="00026DDE">
      <w:pPr>
        <w:pStyle w:val="ProductList-Body"/>
        <w:numPr>
          <w:ilvl w:val="0"/>
          <w:numId w:val="23"/>
        </w:numPr>
        <w:ind w:left="450" w:hanging="270"/>
        <w:rPr>
          <w:lang w:val="fr-FR"/>
        </w:rPr>
      </w:pPr>
      <w:r w:rsidRPr="00FD6067">
        <w:rPr>
          <w:lang w:val="fr-FR"/>
        </w:rPr>
        <w:t>Les bons doivent être attribués pendant la durée de la SA.</w:t>
      </w:r>
    </w:p>
    <w:p w:rsidR="00132A99" w:rsidRPr="00FD6067" w:rsidRDefault="00132A99" w:rsidP="00026DDE">
      <w:pPr>
        <w:pStyle w:val="ProductList-Body"/>
        <w:numPr>
          <w:ilvl w:val="0"/>
          <w:numId w:val="23"/>
        </w:numPr>
        <w:ind w:left="450" w:hanging="270"/>
        <w:rPr>
          <w:lang w:val="fr-FR"/>
        </w:rPr>
      </w:pPr>
      <w:r w:rsidRPr="00FD6067">
        <w:rPr>
          <w:lang w:val="fr-FR"/>
        </w:rPr>
        <w:t>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En acceptant l’offre de Services de Planification, le client reconnaît avoir été informé qu’à la fin de la prestation, il sera invité à répondre à un sondage pour évaluer la qualité des services fournis. Les tableaux ci-dessus répertorient le nombre de jours de Services Déploiement disponibles sur la base d’un accord de mise en œuvre ou un contrat d’une durée de trois (3) ans complets.</w:t>
      </w:r>
      <w:r w:rsidR="003154F5" w:rsidRPr="00FD6067">
        <w:rPr>
          <w:lang w:val="fr-FR"/>
        </w:rPr>
        <w:t xml:space="preserve"> </w:t>
      </w:r>
      <w:r w:rsidRPr="00FD6067">
        <w:rPr>
          <w:lang w:val="fr-FR"/>
        </w:rPr>
        <w:t>Les clients qui acquièrent une SA d’un (1) an recevront un tiers du nombre indiqué de jours de Services Déploiement.</w:t>
      </w:r>
      <w:r w:rsidR="003154F5" w:rsidRPr="00FD6067">
        <w:rPr>
          <w:lang w:val="fr-FR"/>
        </w:rPr>
        <w:t xml:space="preserve"> </w:t>
      </w:r>
      <w:r w:rsidRPr="00FD6067">
        <w:rPr>
          <w:lang w:val="fr-FR"/>
        </w:rPr>
        <w:t>Les clients qui acquièrent une SA de deux (2) ans recevront deux tiers du nombre indiqué de jours de Services Déploiement.</w:t>
      </w:r>
      <w:r w:rsidR="003154F5" w:rsidRPr="00FD6067">
        <w:rPr>
          <w:lang w:val="fr-FR"/>
        </w:rPr>
        <w:t xml:space="preserve"> </w:t>
      </w:r>
    </w:p>
    <w:p w:rsidR="00132A99" w:rsidRPr="00FD6067" w:rsidRDefault="00132A99" w:rsidP="00132A99">
      <w:pPr>
        <w:pStyle w:val="ProductList-Body"/>
        <w:rPr>
          <w:lang w:val="fr-FR"/>
        </w:rPr>
      </w:pPr>
    </w:p>
    <w:p w:rsidR="00132A99" w:rsidRPr="00FD6067" w:rsidRDefault="00132A99" w:rsidP="00132A99">
      <w:pPr>
        <w:pStyle w:val="ProductList-Body"/>
        <w:rPr>
          <w:lang w:val="fr-FR"/>
        </w:rPr>
      </w:pPr>
      <w:r w:rsidRPr="00FD6067">
        <w:rPr>
          <w:lang w:val="fr-FR"/>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rsidR="00132A99" w:rsidRPr="00FD6067" w:rsidRDefault="00132A99" w:rsidP="00132A99">
      <w:pPr>
        <w:pStyle w:val="ProductList-Body"/>
        <w:rPr>
          <w:lang w:val="fr-FR"/>
        </w:rPr>
      </w:pPr>
    </w:p>
    <w:p w:rsidR="00132A99" w:rsidRPr="00FD6067" w:rsidRDefault="000953A4" w:rsidP="007C7450">
      <w:pPr>
        <w:pStyle w:val="ProductList-SubSubSectionHeading"/>
        <w:outlineLvl w:val="2"/>
        <w:rPr>
          <w:b/>
          <w:lang w:val="fr-FR"/>
        </w:rPr>
      </w:pPr>
      <w:bookmarkStart w:id="1618" w:name="_Toc381262988"/>
      <w:bookmarkStart w:id="1619" w:name="_Toc383185835"/>
      <w:bookmarkStart w:id="1620" w:name="_Toc383683822"/>
      <w:bookmarkStart w:id="1621" w:name="SA_EnhancedEditionBenefits"/>
      <w:r w:rsidRPr="00FD6067">
        <w:rPr>
          <w:b/>
          <w:color w:val="00188F"/>
          <w:lang w:val="fr-FR"/>
        </w:rPr>
        <w:t xml:space="preserve">Avantages de l‘Édition Améliorée </w:t>
      </w:r>
      <w:r w:rsidR="007C7450">
        <w:rPr>
          <w:b/>
          <w:color w:val="00188F"/>
          <w:lang w:val="fr-FR"/>
        </w:rPr>
        <w:t>–</w:t>
      </w:r>
      <w:r w:rsidRPr="00FD6067">
        <w:rPr>
          <w:b/>
          <w:color w:val="00188F"/>
          <w:lang w:val="fr-FR"/>
        </w:rPr>
        <w:t xml:space="preserve"> Windows et Windows Industry</w:t>
      </w:r>
      <w:bookmarkEnd w:id="1618"/>
      <w:bookmarkEnd w:id="1619"/>
      <w:bookmarkEnd w:id="1620"/>
      <w:r w:rsidRPr="00FD6067">
        <w:rPr>
          <w:b/>
          <w:color w:val="00188F"/>
          <w:lang w:val="fr-FR"/>
        </w:rPr>
        <w:t xml:space="preserve"> </w:t>
      </w:r>
      <w:bookmarkEnd w:id="1621"/>
    </w:p>
    <w:p w:rsidR="00132A99" w:rsidRPr="00FD6067" w:rsidRDefault="00B710C4" w:rsidP="00141936">
      <w:pPr>
        <w:pStyle w:val="ProductList-Body"/>
        <w:rPr>
          <w:lang w:val="fr-FR"/>
        </w:rPr>
      </w:pPr>
      <w:r w:rsidRPr="00FD6067">
        <w:rPr>
          <w:lang w:val="fr-FR"/>
        </w:rPr>
        <w:t>Les clients détenteurs d’une SA active pour le système d‘exploitation d‘ordinateur Windows ou Windows Industry sont éligibles à l’avantage suivant. Les dispositifs couverts par une SA active peuvent exécuter une version actuelle ou antérieure du système d‘exploitation d‘ordinateur Windows ou Windows Industry conformément aux dispositions</w:t>
      </w:r>
      <w:r>
        <w:fldChar w:fldCharType="begin"/>
      </w:r>
      <w:r w:rsidRPr="00FD6067">
        <w:rPr>
          <w:lang w:val="fr-FR"/>
        </w:rPr>
        <w:instrText>XE "Windows Embedded 8.1 Industry Pro"</w:instrText>
      </w:r>
      <w:r>
        <w:fldChar w:fldCharType="end"/>
      </w:r>
      <w:r w:rsidRPr="00FD6067">
        <w:rPr>
          <w:lang w:val="fr-FR"/>
        </w:rPr>
        <w:t xml:space="preserve"> des Droits d‘Utilisation de Logiciels. </w:t>
      </w:r>
    </w:p>
    <w:p w:rsidR="00132A99" w:rsidRPr="00FD6067" w:rsidRDefault="00132A99" w:rsidP="004925A1">
      <w:pPr>
        <w:pStyle w:val="ProductList-Body"/>
        <w:ind w:left="180"/>
        <w:rPr>
          <w:lang w:val="fr-FR"/>
        </w:rPr>
      </w:pPr>
    </w:p>
    <w:p w:rsidR="00132A99" w:rsidRPr="00FD6067" w:rsidRDefault="00132A99" w:rsidP="00141936">
      <w:pPr>
        <w:pStyle w:val="ProductList-SubSubSectionHeading"/>
        <w:outlineLvl w:val="2"/>
        <w:rPr>
          <w:b/>
          <w:lang w:val="fr-FR"/>
        </w:rPr>
      </w:pPr>
      <w:bookmarkStart w:id="1622" w:name="_Toc379797443"/>
      <w:bookmarkStart w:id="1623" w:name="_Toc380513479"/>
      <w:bookmarkStart w:id="1624" w:name="_Toc380655529"/>
      <w:bookmarkStart w:id="1625" w:name="SA_EnterpriseSideloading"/>
      <w:bookmarkStart w:id="1626" w:name="_Toc381262989"/>
      <w:bookmarkStart w:id="1627" w:name="_Toc383185836"/>
      <w:bookmarkStart w:id="1628" w:name="_Toc383683823"/>
      <w:r w:rsidRPr="00FD6067">
        <w:rPr>
          <w:b/>
          <w:color w:val="00188F"/>
          <w:lang w:val="fr-FR"/>
        </w:rPr>
        <w:t>Chargement de version test Entreprise</w:t>
      </w:r>
      <w:bookmarkEnd w:id="1622"/>
      <w:bookmarkEnd w:id="1623"/>
      <w:bookmarkEnd w:id="1624"/>
      <w:bookmarkEnd w:id="1625"/>
      <w:bookmarkEnd w:id="1626"/>
      <w:bookmarkEnd w:id="1627"/>
      <w:bookmarkEnd w:id="1628"/>
    </w:p>
    <w:p w:rsidR="00132A99" w:rsidRPr="00FD6067" w:rsidRDefault="00132A99" w:rsidP="00141936">
      <w:pPr>
        <w:pStyle w:val="ProductList-Body"/>
        <w:rPr>
          <w:lang w:val="fr-FR"/>
        </w:rPr>
      </w:pPr>
      <w:r w:rsidRPr="00FD6067">
        <w:rPr>
          <w:lang w:val="fr-FR"/>
        </w:rPr>
        <w:t>Reportez-vous aux notes relatives au Chargement de version test pour Windows 8 Entreprise et au Chargement de version test d’entreprise pour Windows Embedded 8.1</w:t>
      </w:r>
      <w:r>
        <w:fldChar w:fldCharType="begin"/>
      </w:r>
      <w:r w:rsidRPr="00FD6067">
        <w:rPr>
          <w:lang w:val="fr-FR"/>
        </w:rPr>
        <w:instrText>XE "Chargement de version test d’entreprise pour Windows Embedded 8.1"</w:instrText>
      </w:r>
      <w:r>
        <w:fldChar w:fldCharType="end"/>
      </w:r>
      <w:r w:rsidRPr="00FD6067">
        <w:rPr>
          <w:lang w:val="fr-FR"/>
        </w:rPr>
        <w:t xml:space="preserve"> de la section « Notes relatives aux Produits » du présent document.</w:t>
      </w:r>
    </w:p>
    <w:p w:rsidR="00132A99" w:rsidRPr="00FD6067" w:rsidRDefault="00132A99" w:rsidP="00132A99">
      <w:pPr>
        <w:pStyle w:val="ProductList-Body"/>
        <w:rPr>
          <w:lang w:val="fr-FR"/>
        </w:rPr>
      </w:pPr>
    </w:p>
    <w:p w:rsidR="00132A99" w:rsidRPr="00FD6067" w:rsidRDefault="00132A99" w:rsidP="00EA116D">
      <w:pPr>
        <w:pStyle w:val="ProductList-SubSubSectionHeading"/>
        <w:outlineLvl w:val="2"/>
        <w:rPr>
          <w:b/>
          <w:lang w:val="fr-FR"/>
        </w:rPr>
      </w:pPr>
      <w:bookmarkStart w:id="1629" w:name="_Toc379797444"/>
      <w:bookmarkStart w:id="1630" w:name="_Toc380513480"/>
      <w:bookmarkStart w:id="1631" w:name="_Toc380655530"/>
      <w:bookmarkStart w:id="1632" w:name="SA_WindowsCompanionSubscription"/>
      <w:bookmarkStart w:id="1633" w:name="_Toc381262990"/>
      <w:bookmarkStart w:id="1634" w:name="_Toc383185837"/>
      <w:bookmarkStart w:id="1635" w:name="_Toc383683824"/>
      <w:r w:rsidRPr="00FD6067">
        <w:rPr>
          <w:b/>
          <w:color w:val="00188F"/>
          <w:lang w:val="fr-FR"/>
        </w:rPr>
        <w:t>Abonnement à l’Assistant Windows</w:t>
      </w:r>
      <w:bookmarkEnd w:id="1629"/>
      <w:bookmarkEnd w:id="1630"/>
      <w:bookmarkEnd w:id="1631"/>
      <w:bookmarkEnd w:id="1632"/>
      <w:bookmarkEnd w:id="1633"/>
      <w:bookmarkEnd w:id="1634"/>
      <w:bookmarkEnd w:id="1635"/>
      <w:r>
        <w:fldChar w:fldCharType="begin"/>
      </w:r>
      <w:r w:rsidRPr="00FD6067">
        <w:rPr>
          <w:lang w:val="fr-FR"/>
        </w:rPr>
        <w:instrText>XE "Abonnement à l’Assistant Windows"</w:instrText>
      </w:r>
      <w:r>
        <w:fldChar w:fldCharType="end"/>
      </w:r>
    </w:p>
    <w:p w:rsidR="00132A99" w:rsidRPr="00FD6067" w:rsidRDefault="00132A99" w:rsidP="00132A99">
      <w:pPr>
        <w:pStyle w:val="ProductList-Body"/>
        <w:rPr>
          <w:lang w:val="fr-FR"/>
        </w:rPr>
      </w:pPr>
      <w:r w:rsidRPr="00FD6067">
        <w:rPr>
          <w:lang w:val="fr-FR"/>
        </w:rPr>
        <w:t>Pour plus d’informations, reportez-vous à la note consacrée à l’Abonnement à l’Assistant Windows</w:t>
      </w:r>
      <w:r>
        <w:fldChar w:fldCharType="begin"/>
      </w:r>
      <w:r w:rsidRPr="00FD6067">
        <w:rPr>
          <w:lang w:val="fr-FR"/>
        </w:rPr>
        <w:instrText>XE "Abonnement à l’Assistant Windows"</w:instrText>
      </w:r>
      <w:r>
        <w:fldChar w:fldCharType="end"/>
      </w:r>
      <w:r w:rsidRPr="00FD6067">
        <w:rPr>
          <w:lang w:val="fr-FR"/>
        </w:rPr>
        <w:t xml:space="preserve"> de la section « Services en Ligne »</w:t>
      </w:r>
      <w:r w:rsidR="009F34BC">
        <w:rPr>
          <w:lang w:val="fr-FR"/>
        </w:rPr>
        <w:t xml:space="preserve"> </w:t>
      </w:r>
      <w:r w:rsidRPr="00FD6067">
        <w:rPr>
          <w:lang w:val="fr-FR"/>
        </w:rPr>
        <w:t>du présent document.</w:t>
      </w:r>
    </w:p>
    <w:p w:rsidR="00132A99" w:rsidRPr="00FD6067" w:rsidRDefault="00132A99" w:rsidP="00132A99">
      <w:pPr>
        <w:pStyle w:val="ProductList-Body"/>
        <w:rPr>
          <w:lang w:val="fr-FR"/>
        </w:rPr>
      </w:pPr>
    </w:p>
    <w:p w:rsidR="00132A99" w:rsidRPr="00FD6067" w:rsidRDefault="00132A99" w:rsidP="00EA116D">
      <w:pPr>
        <w:pStyle w:val="ProductList-SubSubSectionHeading"/>
        <w:outlineLvl w:val="2"/>
        <w:rPr>
          <w:b/>
          <w:lang w:val="fr-FR"/>
        </w:rPr>
      </w:pPr>
      <w:bookmarkStart w:id="1636" w:name="_Toc379797445"/>
      <w:bookmarkStart w:id="1637" w:name="_Toc380513481"/>
      <w:bookmarkStart w:id="1638" w:name="_Toc380655531"/>
      <w:bookmarkStart w:id="1639" w:name="SA_TrainingVouchers"/>
      <w:bookmarkStart w:id="1640" w:name="_Toc381262991"/>
      <w:bookmarkStart w:id="1641" w:name="_Toc383185838"/>
      <w:bookmarkStart w:id="1642" w:name="_Toc383683825"/>
      <w:r w:rsidRPr="00FD6067">
        <w:rPr>
          <w:b/>
          <w:color w:val="00188F"/>
          <w:lang w:val="fr-FR"/>
        </w:rPr>
        <w:t>Bons de formation</w:t>
      </w:r>
      <w:bookmarkEnd w:id="1636"/>
      <w:bookmarkEnd w:id="1637"/>
      <w:bookmarkEnd w:id="1638"/>
      <w:bookmarkEnd w:id="1639"/>
      <w:bookmarkEnd w:id="1640"/>
      <w:bookmarkEnd w:id="1641"/>
      <w:bookmarkEnd w:id="1642"/>
    </w:p>
    <w:p w:rsidR="00132A99" w:rsidRPr="00FD6067" w:rsidRDefault="00132A99" w:rsidP="00132A99">
      <w:pPr>
        <w:pStyle w:val="ProductList-Body"/>
        <w:rPr>
          <w:lang w:val="fr-FR"/>
        </w:rPr>
      </w:pPr>
      <w:r w:rsidRPr="00FD6067">
        <w:rPr>
          <w:lang w:val="fr-FR"/>
        </w:rP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3154F5" w:rsidRPr="00FD6067">
        <w:rPr>
          <w:lang w:val="fr-FR"/>
        </w:rPr>
        <w:t xml:space="preserve"> </w:t>
      </w:r>
      <w:r w:rsidRPr="00FD6067">
        <w:rPr>
          <w:lang w:val="fr-FR"/>
        </w:rPr>
        <w:t>Ces bons permettent aux clients de suivre des cours délivrés par un Partenaire Microsoft ayant acquis un Domaine de Compétence (Partenaire de Formation Microsoft) pour un nombre spécifique de jours de formation.</w:t>
      </w:r>
      <w:r w:rsidR="003154F5" w:rsidRPr="00FD6067">
        <w:rPr>
          <w:lang w:val="fr-FR"/>
        </w:rPr>
        <w:t xml:space="preserve"> </w:t>
      </w:r>
      <w:r w:rsidRPr="00FD6067">
        <w:rPr>
          <w:lang w:val="fr-FR"/>
        </w:rPr>
        <w:t>Le nombre de jours dont ils bénéficient varie selon le programme et selon le nombre de licences éligibles couvertes par la SA.</w:t>
      </w:r>
      <w:r w:rsidR="003154F5" w:rsidRPr="00FD6067">
        <w:rPr>
          <w:lang w:val="fr-FR"/>
        </w:rPr>
        <w:t xml:space="preserve"> </w:t>
      </w:r>
    </w:p>
    <w:p w:rsidR="00132A99" w:rsidRPr="00FD6067" w:rsidRDefault="00132A99" w:rsidP="00132A99">
      <w:pPr>
        <w:pStyle w:val="ProductList-Body"/>
        <w:rPr>
          <w:lang w:val="fr-FR"/>
        </w:rPr>
      </w:pPr>
    </w:p>
    <w:p w:rsidR="00132A99" w:rsidRPr="00FD6067" w:rsidRDefault="00132A99" w:rsidP="00132A99">
      <w:pPr>
        <w:pStyle w:val="ProductList-Body"/>
        <w:rPr>
          <w:lang w:val="fr-FR"/>
        </w:rPr>
      </w:pPr>
      <w:r w:rsidRPr="00FD6067">
        <w:rPr>
          <w:lang w:val="fr-FR"/>
        </w:rPr>
        <w:t>Le nombre minimum de licences couvertes par la SA requis pour l’obtention de Bons de Formation varie selon le programme.</w:t>
      </w:r>
    </w:p>
    <w:p w:rsidR="00132A99" w:rsidRPr="00FD6067" w:rsidRDefault="00132A99" w:rsidP="004F3C6D">
      <w:pPr>
        <w:pStyle w:val="ProductList-Body"/>
        <w:rPr>
          <w:lang w:val="fr-FR"/>
        </w:rPr>
      </w:pPr>
    </w:p>
    <w:tbl>
      <w:tblPr>
        <w:tblStyle w:val="TableGrid"/>
        <w:tblW w:w="0" w:type="auto"/>
        <w:tblInd w:w="-5" w:type="dxa"/>
        <w:tblLook w:val="04A0" w:firstRow="1" w:lastRow="0" w:firstColumn="1" w:lastColumn="0" w:noHBand="0" w:noVBand="1"/>
      </w:tblPr>
      <w:tblGrid>
        <w:gridCol w:w="3533"/>
        <w:gridCol w:w="3607"/>
        <w:gridCol w:w="3480"/>
      </w:tblGrid>
      <w:tr w:rsidR="00132A99" w:rsidTr="003D5B94">
        <w:trPr>
          <w:tblHeader/>
        </w:trPr>
        <w:tc>
          <w:tcPr>
            <w:tcW w:w="3533"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07" w:type="dxa"/>
            <w:shd w:val="clear" w:color="auto" w:fill="2E74B5" w:themeFill="accent1" w:themeFillShade="BF"/>
            <w:vAlign w:val="center"/>
          </w:tcPr>
          <w:p w:rsidR="00132A99" w:rsidRPr="00FD6067" w:rsidRDefault="00132A99" w:rsidP="000F032B">
            <w:pPr>
              <w:pStyle w:val="ProductList-Body"/>
              <w:spacing w:before="20" w:after="20"/>
              <w:rPr>
                <w:color w:val="FFFFFF" w:themeColor="background1"/>
                <w:lang w:val="fr-FR"/>
              </w:rPr>
            </w:pPr>
            <w:r w:rsidRPr="00FD6067">
              <w:rPr>
                <w:color w:val="FFFFFF" w:themeColor="background1"/>
                <w:lang w:val="fr-FR"/>
              </w:rPr>
              <w:t>Produits du groupe Applications Office System</w:t>
            </w:r>
            <w:r w:rsidRPr="00FD6067">
              <w:rPr>
                <w:i/>
                <w:color w:val="FFFFFF" w:themeColor="background1"/>
                <w:lang w:val="fr-FR"/>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RPr="00CC0010" w:rsidTr="003D5B94">
        <w:tc>
          <w:tcPr>
            <w:tcW w:w="3533" w:type="dxa"/>
            <w:vAlign w:val="center"/>
          </w:tcPr>
          <w:p w:rsidR="00132A99" w:rsidRPr="00717EC0" w:rsidRDefault="00132A99" w:rsidP="000F032B">
            <w:pPr>
              <w:pStyle w:val="ProductList-Body"/>
            </w:pPr>
            <w:r>
              <w:t>Open Value</w:t>
            </w:r>
          </w:p>
        </w:tc>
        <w:tc>
          <w:tcPr>
            <w:tcW w:w="3607" w:type="dxa"/>
            <w:vAlign w:val="center"/>
          </w:tcPr>
          <w:p w:rsidR="00132A99" w:rsidRPr="00FD6067" w:rsidRDefault="00132A99" w:rsidP="000F032B">
            <w:pPr>
              <w:pStyle w:val="ProductList-Body"/>
              <w:rPr>
                <w:lang w:val="fr-FR"/>
              </w:rPr>
            </w:pPr>
            <w:r w:rsidRPr="00FD6067">
              <w:rPr>
                <w:lang w:val="fr-FR"/>
              </w:rPr>
              <w:t>2 jours pour 50 licences (20 jours maximum)</w:t>
            </w:r>
          </w:p>
        </w:tc>
        <w:tc>
          <w:tcPr>
            <w:tcW w:w="3480" w:type="dxa"/>
            <w:vAlign w:val="center"/>
          </w:tcPr>
          <w:p w:rsidR="00132A99" w:rsidRPr="00FD6067" w:rsidRDefault="00132A99" w:rsidP="000F032B">
            <w:pPr>
              <w:pStyle w:val="ProductList-Body"/>
              <w:rPr>
                <w:lang w:val="fr-FR"/>
              </w:rPr>
            </w:pPr>
            <w:r w:rsidRPr="00FD6067">
              <w:rPr>
                <w:lang w:val="fr-FR"/>
              </w:rPr>
              <w:t>1 jour pour 50 licences (10 jours maximum)</w:t>
            </w:r>
          </w:p>
        </w:tc>
      </w:tr>
      <w:tr w:rsidR="00132A99" w:rsidTr="003D5B94">
        <w:tc>
          <w:tcPr>
            <w:tcW w:w="3533" w:type="dxa"/>
            <w:vAlign w:val="center"/>
          </w:tcPr>
          <w:p w:rsidR="00132A99" w:rsidRPr="00717EC0" w:rsidRDefault="00132A99" w:rsidP="000F032B">
            <w:pPr>
              <w:pStyle w:val="ProductList-Body"/>
              <w:rPr>
                <w:b/>
              </w:rPr>
            </w:pPr>
            <w:r>
              <w:t>SAM 1</w:t>
            </w:r>
            <w:r w:rsidR="003D5B94">
              <w:t xml:space="preserve"> – </w:t>
            </w:r>
            <w:r>
              <w:t>249</w:t>
            </w:r>
          </w:p>
        </w:tc>
        <w:tc>
          <w:tcPr>
            <w:tcW w:w="3607" w:type="dxa"/>
            <w:vAlign w:val="center"/>
          </w:tcPr>
          <w:p w:rsidR="00132A99" w:rsidRPr="00717EC0" w:rsidRDefault="00132A99" w:rsidP="000F032B">
            <w:pPr>
              <w:pStyle w:val="ProductList-Body"/>
            </w:pPr>
            <w:r>
              <w:t>2 jours pour 50 licences</w:t>
            </w:r>
          </w:p>
        </w:tc>
        <w:tc>
          <w:tcPr>
            <w:tcW w:w="3480" w:type="dxa"/>
            <w:vAlign w:val="center"/>
          </w:tcPr>
          <w:p w:rsidR="00132A99" w:rsidRPr="00717EC0" w:rsidRDefault="00132A99" w:rsidP="000F032B">
            <w:pPr>
              <w:pStyle w:val="ProductList-Body"/>
            </w:pPr>
            <w:r>
              <w:t>1 jour pour 50 licences</w:t>
            </w:r>
          </w:p>
        </w:tc>
      </w:tr>
      <w:tr w:rsidR="00132A99" w:rsidRPr="00CC0010" w:rsidTr="003D5B94">
        <w:tc>
          <w:tcPr>
            <w:tcW w:w="3533" w:type="dxa"/>
            <w:vAlign w:val="center"/>
          </w:tcPr>
          <w:p w:rsidR="00132A99" w:rsidRPr="00717EC0" w:rsidRDefault="00132A99" w:rsidP="000F032B">
            <w:pPr>
              <w:pStyle w:val="ProductList-Body"/>
            </w:pPr>
            <w:r>
              <w:t>SAM 250</w:t>
            </w:r>
            <w:r w:rsidR="003D5B94">
              <w:t xml:space="preserve"> – </w:t>
            </w:r>
            <w:r>
              <w:t xml:space="preserve">2 399 </w:t>
            </w:r>
          </w:p>
        </w:tc>
        <w:tc>
          <w:tcPr>
            <w:tcW w:w="3607" w:type="dxa"/>
            <w:vAlign w:val="center"/>
          </w:tcPr>
          <w:p w:rsidR="00132A99" w:rsidRPr="00FD6067" w:rsidRDefault="00132A99" w:rsidP="000F032B">
            <w:pPr>
              <w:pStyle w:val="ProductList-Body"/>
              <w:rPr>
                <w:lang w:val="fr-FR"/>
              </w:rPr>
            </w:pPr>
            <w:r w:rsidRPr="00FD6067">
              <w:rPr>
                <w:lang w:val="fr-FR"/>
              </w:rPr>
              <w:t>20 jours par accord de mise en œuvre éligible</w:t>
            </w:r>
          </w:p>
        </w:tc>
        <w:tc>
          <w:tcPr>
            <w:tcW w:w="3480" w:type="dxa"/>
            <w:vAlign w:val="center"/>
          </w:tcPr>
          <w:p w:rsidR="00132A99" w:rsidRPr="00FD6067" w:rsidRDefault="00132A99" w:rsidP="000F032B">
            <w:pPr>
              <w:pStyle w:val="ProductList-Body"/>
              <w:rPr>
                <w:lang w:val="fr-FR"/>
              </w:rPr>
            </w:pPr>
            <w:r w:rsidRPr="00FD6067">
              <w:rPr>
                <w:lang w:val="fr-FR"/>
              </w:rPr>
              <w:t>10 jours par accord de mise en œuvre éligible</w:t>
            </w:r>
          </w:p>
        </w:tc>
      </w:tr>
      <w:tr w:rsidR="00132A99" w:rsidTr="003D5B94">
        <w:tc>
          <w:tcPr>
            <w:tcW w:w="3533" w:type="dxa"/>
            <w:vAlign w:val="center"/>
          </w:tcPr>
          <w:p w:rsidR="00132A99" w:rsidRPr="00717EC0" w:rsidRDefault="00132A99" w:rsidP="000F032B">
            <w:pPr>
              <w:pStyle w:val="ProductList-Body"/>
              <w:rPr>
                <w:i/>
              </w:rPr>
            </w:pPr>
            <w:r>
              <w:t>SAM 2 400</w:t>
            </w:r>
            <w:r w:rsidR="00295723">
              <w:t xml:space="preserve"> – </w:t>
            </w:r>
            <w:r>
              <w:t>5 999</w:t>
            </w:r>
          </w:p>
        </w:tc>
        <w:tc>
          <w:tcPr>
            <w:tcW w:w="3607" w:type="dxa"/>
            <w:vAlign w:val="center"/>
          </w:tcPr>
          <w:p w:rsidR="00132A99" w:rsidRPr="00717EC0" w:rsidRDefault="00132A99" w:rsidP="000F032B">
            <w:pPr>
              <w:pStyle w:val="ProductList-Body"/>
            </w:pPr>
            <w:r>
              <w:t xml:space="preserve">30 jours* </w:t>
            </w:r>
          </w:p>
        </w:tc>
        <w:tc>
          <w:tcPr>
            <w:tcW w:w="3480" w:type="dxa"/>
            <w:vAlign w:val="center"/>
          </w:tcPr>
          <w:p w:rsidR="00132A99" w:rsidRPr="00717EC0" w:rsidRDefault="00132A99" w:rsidP="000F032B">
            <w:pPr>
              <w:pStyle w:val="ProductList-Body"/>
            </w:pPr>
            <w:r>
              <w:t>15 jours*</w:t>
            </w:r>
          </w:p>
        </w:tc>
      </w:tr>
      <w:tr w:rsidR="00132A99" w:rsidTr="003D5B94">
        <w:tc>
          <w:tcPr>
            <w:tcW w:w="3533" w:type="dxa"/>
            <w:vAlign w:val="center"/>
          </w:tcPr>
          <w:p w:rsidR="00132A99" w:rsidRPr="00717EC0" w:rsidRDefault="00132A99" w:rsidP="000F032B">
            <w:pPr>
              <w:pStyle w:val="ProductList-Body"/>
              <w:rPr>
                <w:i/>
              </w:rPr>
            </w:pPr>
            <w:r>
              <w:t>SAM 6 000</w:t>
            </w:r>
            <w:r w:rsidR="00295723">
              <w:t xml:space="preserve"> – </w:t>
            </w:r>
            <w:r>
              <w:t>14 999</w:t>
            </w:r>
          </w:p>
        </w:tc>
        <w:tc>
          <w:tcPr>
            <w:tcW w:w="3607" w:type="dxa"/>
            <w:vAlign w:val="center"/>
          </w:tcPr>
          <w:p w:rsidR="00132A99" w:rsidRPr="00717EC0" w:rsidRDefault="00132A99" w:rsidP="000F032B">
            <w:pPr>
              <w:pStyle w:val="ProductList-Body"/>
            </w:pPr>
            <w:r>
              <w:t xml:space="preserve">50 jours* </w:t>
            </w:r>
          </w:p>
        </w:tc>
        <w:tc>
          <w:tcPr>
            <w:tcW w:w="3480" w:type="dxa"/>
            <w:vAlign w:val="center"/>
          </w:tcPr>
          <w:p w:rsidR="00132A99" w:rsidRPr="00717EC0" w:rsidRDefault="00132A99" w:rsidP="000F032B">
            <w:pPr>
              <w:pStyle w:val="ProductList-Body"/>
            </w:pPr>
            <w:r>
              <w:t>25 jours*</w:t>
            </w:r>
          </w:p>
        </w:tc>
      </w:tr>
      <w:tr w:rsidR="00132A99" w:rsidTr="003D5B94">
        <w:tc>
          <w:tcPr>
            <w:tcW w:w="3533" w:type="dxa"/>
            <w:vAlign w:val="center"/>
          </w:tcPr>
          <w:p w:rsidR="00132A99" w:rsidRPr="00717EC0" w:rsidRDefault="00132A99" w:rsidP="000F032B">
            <w:pPr>
              <w:pStyle w:val="ProductList-Body"/>
              <w:rPr>
                <w:i/>
              </w:rPr>
            </w:pPr>
            <w:r>
              <w:t>SAM 15 000 – 29 999</w:t>
            </w:r>
          </w:p>
        </w:tc>
        <w:tc>
          <w:tcPr>
            <w:tcW w:w="3607" w:type="dxa"/>
            <w:vAlign w:val="center"/>
          </w:tcPr>
          <w:p w:rsidR="00132A99" w:rsidRPr="00717EC0" w:rsidRDefault="00132A99" w:rsidP="000F032B">
            <w:pPr>
              <w:pStyle w:val="ProductList-Body"/>
            </w:pPr>
            <w:r>
              <w:t>110 jours*</w:t>
            </w:r>
          </w:p>
        </w:tc>
        <w:tc>
          <w:tcPr>
            <w:tcW w:w="3480" w:type="dxa"/>
            <w:vAlign w:val="center"/>
          </w:tcPr>
          <w:p w:rsidR="00132A99" w:rsidRPr="00717EC0" w:rsidRDefault="00132A99" w:rsidP="000F032B">
            <w:pPr>
              <w:pStyle w:val="ProductList-Body"/>
            </w:pPr>
            <w:r>
              <w:t>55 jours*</w:t>
            </w:r>
          </w:p>
        </w:tc>
      </w:tr>
      <w:tr w:rsidR="00132A99" w:rsidTr="003D5B94">
        <w:tc>
          <w:tcPr>
            <w:tcW w:w="3533" w:type="dxa"/>
            <w:vAlign w:val="center"/>
          </w:tcPr>
          <w:p w:rsidR="00132A99" w:rsidRPr="00717EC0" w:rsidRDefault="00132A99" w:rsidP="000F032B">
            <w:pPr>
              <w:pStyle w:val="ProductList-Body"/>
              <w:rPr>
                <w:i/>
              </w:rPr>
            </w:pPr>
            <w:r>
              <w:t>SAM 30 000 – 49 999</w:t>
            </w:r>
          </w:p>
        </w:tc>
        <w:tc>
          <w:tcPr>
            <w:tcW w:w="3607" w:type="dxa"/>
            <w:vAlign w:val="center"/>
          </w:tcPr>
          <w:p w:rsidR="00132A99" w:rsidRPr="00717EC0" w:rsidRDefault="00132A99" w:rsidP="000F032B">
            <w:pPr>
              <w:pStyle w:val="ProductList-Body"/>
            </w:pPr>
            <w:r>
              <w:t>160 jours*</w:t>
            </w:r>
          </w:p>
        </w:tc>
        <w:tc>
          <w:tcPr>
            <w:tcW w:w="3480" w:type="dxa"/>
            <w:vAlign w:val="center"/>
          </w:tcPr>
          <w:p w:rsidR="00132A99" w:rsidRPr="00717EC0" w:rsidRDefault="00132A99" w:rsidP="000F032B">
            <w:pPr>
              <w:pStyle w:val="ProductList-Body"/>
            </w:pPr>
            <w:r>
              <w:t>80 jours*</w:t>
            </w:r>
          </w:p>
        </w:tc>
      </w:tr>
      <w:tr w:rsidR="00132A99" w:rsidTr="003D5B94">
        <w:tc>
          <w:tcPr>
            <w:tcW w:w="3533" w:type="dxa"/>
            <w:vAlign w:val="center"/>
          </w:tcPr>
          <w:p w:rsidR="00132A99" w:rsidRPr="00717EC0" w:rsidRDefault="00132A99" w:rsidP="000F032B">
            <w:pPr>
              <w:pStyle w:val="ProductList-Body"/>
              <w:rPr>
                <w:i/>
              </w:rPr>
            </w:pPr>
            <w:r>
              <w:t>SAM 50 000 – 99 999</w:t>
            </w:r>
          </w:p>
        </w:tc>
        <w:tc>
          <w:tcPr>
            <w:tcW w:w="3607" w:type="dxa"/>
            <w:vAlign w:val="center"/>
          </w:tcPr>
          <w:p w:rsidR="00132A99" w:rsidRPr="00717EC0" w:rsidRDefault="00132A99" w:rsidP="000F032B">
            <w:pPr>
              <w:pStyle w:val="ProductList-Body"/>
            </w:pPr>
            <w:r>
              <w:t>250 jours*</w:t>
            </w:r>
          </w:p>
        </w:tc>
        <w:tc>
          <w:tcPr>
            <w:tcW w:w="3480" w:type="dxa"/>
            <w:vAlign w:val="center"/>
          </w:tcPr>
          <w:p w:rsidR="00132A99" w:rsidRPr="00717EC0" w:rsidRDefault="00132A99" w:rsidP="000F032B">
            <w:pPr>
              <w:pStyle w:val="ProductList-Body"/>
            </w:pPr>
            <w:r>
              <w:t>125 jours*</w:t>
            </w:r>
          </w:p>
        </w:tc>
      </w:tr>
      <w:tr w:rsidR="00132A99" w:rsidTr="003D5B94">
        <w:tc>
          <w:tcPr>
            <w:tcW w:w="3533" w:type="dxa"/>
            <w:vAlign w:val="center"/>
          </w:tcPr>
          <w:p w:rsidR="00132A99" w:rsidRPr="00717EC0" w:rsidRDefault="00132A99" w:rsidP="000F032B">
            <w:pPr>
              <w:pStyle w:val="ProductList-Body"/>
              <w:rPr>
                <w:b/>
              </w:rPr>
            </w:pPr>
            <w:r>
              <w:t>SAM 100 000 – 199 999</w:t>
            </w:r>
          </w:p>
        </w:tc>
        <w:tc>
          <w:tcPr>
            <w:tcW w:w="3607" w:type="dxa"/>
            <w:vAlign w:val="center"/>
          </w:tcPr>
          <w:p w:rsidR="00132A99" w:rsidRPr="00717EC0" w:rsidRDefault="00132A99" w:rsidP="000F032B">
            <w:pPr>
              <w:pStyle w:val="ProductList-Body"/>
            </w:pPr>
            <w:r>
              <w:t>400 jours*</w:t>
            </w:r>
          </w:p>
        </w:tc>
        <w:tc>
          <w:tcPr>
            <w:tcW w:w="3480" w:type="dxa"/>
            <w:vAlign w:val="center"/>
          </w:tcPr>
          <w:p w:rsidR="00132A99" w:rsidRPr="00717EC0" w:rsidRDefault="00132A99" w:rsidP="000F032B">
            <w:pPr>
              <w:pStyle w:val="ProductList-Body"/>
            </w:pPr>
            <w:r>
              <w:t>200 jours*</w:t>
            </w:r>
          </w:p>
        </w:tc>
      </w:tr>
      <w:tr w:rsidR="00132A99" w:rsidTr="003D5B94">
        <w:tc>
          <w:tcPr>
            <w:tcW w:w="3533" w:type="dxa"/>
            <w:vAlign w:val="center"/>
          </w:tcPr>
          <w:p w:rsidR="00132A99" w:rsidRPr="00717EC0" w:rsidRDefault="00132A99" w:rsidP="000F032B">
            <w:pPr>
              <w:pStyle w:val="ProductList-Body"/>
              <w:rPr>
                <w:b/>
              </w:rPr>
            </w:pPr>
            <w:r>
              <w:t>SAM 200 000 – 399 999</w:t>
            </w:r>
          </w:p>
        </w:tc>
        <w:tc>
          <w:tcPr>
            <w:tcW w:w="3607" w:type="dxa"/>
            <w:vAlign w:val="center"/>
          </w:tcPr>
          <w:p w:rsidR="00132A99" w:rsidRPr="00717EC0" w:rsidRDefault="00132A99" w:rsidP="000F032B">
            <w:pPr>
              <w:pStyle w:val="ProductList-Body"/>
            </w:pPr>
            <w:r>
              <w:t>600 jours*</w:t>
            </w:r>
          </w:p>
        </w:tc>
        <w:tc>
          <w:tcPr>
            <w:tcW w:w="3480" w:type="dxa"/>
            <w:vAlign w:val="center"/>
          </w:tcPr>
          <w:p w:rsidR="00132A99" w:rsidRPr="00717EC0" w:rsidRDefault="00132A99" w:rsidP="000F032B">
            <w:pPr>
              <w:pStyle w:val="ProductList-Body"/>
            </w:pPr>
            <w:r>
              <w:t>300 jours*</w:t>
            </w:r>
          </w:p>
        </w:tc>
      </w:tr>
      <w:tr w:rsidR="00132A99" w:rsidTr="003D5B94">
        <w:tc>
          <w:tcPr>
            <w:tcW w:w="3533" w:type="dxa"/>
            <w:vAlign w:val="center"/>
          </w:tcPr>
          <w:p w:rsidR="00132A99" w:rsidRPr="00717EC0" w:rsidRDefault="00132A99" w:rsidP="00F97607">
            <w:pPr>
              <w:pStyle w:val="ProductList-Body"/>
              <w:tabs>
                <w:tab w:val="clear" w:pos="158"/>
                <w:tab w:val="left" w:pos="162"/>
              </w:tabs>
              <w:rPr>
                <w:b/>
              </w:rPr>
            </w:pPr>
            <w:r>
              <w:t>SAM 400 000 – 599 999</w:t>
            </w:r>
          </w:p>
        </w:tc>
        <w:tc>
          <w:tcPr>
            <w:tcW w:w="3607" w:type="dxa"/>
            <w:vAlign w:val="center"/>
          </w:tcPr>
          <w:p w:rsidR="00132A99" w:rsidRPr="00717EC0" w:rsidRDefault="00132A99" w:rsidP="000F032B">
            <w:pPr>
              <w:pStyle w:val="ProductList-Body"/>
            </w:pPr>
            <w:r>
              <w:t>800 jours*</w:t>
            </w:r>
          </w:p>
        </w:tc>
        <w:tc>
          <w:tcPr>
            <w:tcW w:w="3480" w:type="dxa"/>
            <w:vAlign w:val="center"/>
          </w:tcPr>
          <w:p w:rsidR="00132A99" w:rsidRPr="00717EC0" w:rsidRDefault="00132A99" w:rsidP="000F032B">
            <w:pPr>
              <w:pStyle w:val="ProductList-Body"/>
            </w:pPr>
            <w:r>
              <w:t>400 jours*</w:t>
            </w:r>
          </w:p>
        </w:tc>
      </w:tr>
      <w:tr w:rsidR="00132A99" w:rsidTr="003D5B94">
        <w:tc>
          <w:tcPr>
            <w:tcW w:w="3533" w:type="dxa"/>
            <w:vAlign w:val="center"/>
          </w:tcPr>
          <w:p w:rsidR="00132A99" w:rsidRPr="00717EC0" w:rsidRDefault="00132A99" w:rsidP="000F032B">
            <w:pPr>
              <w:pStyle w:val="ProductList-Body"/>
              <w:rPr>
                <w:b/>
              </w:rPr>
            </w:pPr>
            <w:r>
              <w:t>SAM + de 600 000</w:t>
            </w:r>
          </w:p>
        </w:tc>
        <w:tc>
          <w:tcPr>
            <w:tcW w:w="3607" w:type="dxa"/>
            <w:vAlign w:val="center"/>
          </w:tcPr>
          <w:p w:rsidR="00132A99" w:rsidRPr="00717EC0" w:rsidRDefault="00132A99" w:rsidP="000F032B">
            <w:pPr>
              <w:pStyle w:val="ProductList-Body"/>
            </w:pPr>
            <w:r>
              <w:t>1 400 jours*</w:t>
            </w:r>
          </w:p>
        </w:tc>
        <w:tc>
          <w:tcPr>
            <w:tcW w:w="3480" w:type="dxa"/>
            <w:vAlign w:val="center"/>
          </w:tcPr>
          <w:p w:rsidR="00132A99" w:rsidRPr="00717EC0" w:rsidRDefault="00132A99" w:rsidP="000F032B">
            <w:pPr>
              <w:pStyle w:val="ProductList-Body"/>
            </w:pPr>
            <w:r>
              <w:t>700 jours*</w:t>
            </w:r>
          </w:p>
        </w:tc>
      </w:tr>
    </w:tbl>
    <w:p w:rsidR="000F032B" w:rsidRPr="00FD6067" w:rsidRDefault="000F032B" w:rsidP="00F97607">
      <w:pPr>
        <w:pStyle w:val="ProductList-Body"/>
        <w:tabs>
          <w:tab w:val="clear" w:pos="158"/>
          <w:tab w:val="left" w:pos="270"/>
        </w:tabs>
        <w:rPr>
          <w:lang w:val="fr-FR"/>
        </w:rPr>
      </w:pPr>
      <w:r w:rsidRPr="00FD6067">
        <w:rPr>
          <w:lang w:val="fr-FR"/>
        </w:rPr>
        <w:t xml:space="preserve">Remarque : </w:t>
      </w:r>
      <w:r w:rsidRPr="00FD6067">
        <w:rPr>
          <w:i/>
          <w:lang w:val="fr-FR"/>
        </w:rPr>
        <w:t>des crédits de formation sont disponibles sur la base d’un accord de mise en œuvre ou contrat d’une durée de trois (3) ans complets (reportez-vous ci-dessous pour plus d’informations).</w:t>
      </w:r>
      <w:r w:rsidR="003154F5" w:rsidRPr="00FD6067">
        <w:rPr>
          <w:lang w:val="fr-FR"/>
        </w:rPr>
        <w:t xml:space="preserve"> </w:t>
      </w:r>
    </w:p>
    <w:p w:rsidR="000F032B" w:rsidRPr="00FD6067" w:rsidRDefault="000F032B" w:rsidP="00F97607">
      <w:pPr>
        <w:pStyle w:val="ProductList-Body"/>
        <w:tabs>
          <w:tab w:val="clear" w:pos="158"/>
          <w:tab w:val="left" w:pos="270"/>
        </w:tabs>
        <w:rPr>
          <w:i/>
          <w:lang w:val="fr-FR"/>
        </w:rPr>
      </w:pPr>
      <w:r w:rsidRPr="00FD6067">
        <w:rPr>
          <w:i/>
          <w:lang w:val="fr-FR"/>
        </w:rPr>
        <w:t>Reportez-vous au tableau qui répertorie les produits du Groupe Applications Office System</w:t>
      </w:r>
    </w:p>
    <w:p w:rsidR="000F032B" w:rsidRPr="00FD6067" w:rsidRDefault="000F032B" w:rsidP="00F97607">
      <w:pPr>
        <w:pStyle w:val="ProductList-Body"/>
        <w:tabs>
          <w:tab w:val="clear" w:pos="158"/>
          <w:tab w:val="left" w:pos="270"/>
        </w:tabs>
        <w:rPr>
          <w:lang w:val="fr-FR"/>
        </w:rPr>
      </w:pPr>
      <w:r w:rsidRPr="00FD6067">
        <w:rPr>
          <w:lang w:val="fr-FR"/>
        </w:rPr>
        <w:t>*</w:t>
      </w:r>
      <w:r w:rsidRPr="00FD6067">
        <w:rPr>
          <w:i/>
          <w:lang w:val="fr-FR"/>
        </w:rPr>
        <w:t>Nombre de jours par accord de mise en œuvre ou contrat éligible.</w:t>
      </w:r>
    </w:p>
    <w:p w:rsidR="000F032B" w:rsidRPr="00FD6067" w:rsidRDefault="000F032B" w:rsidP="000F032B">
      <w:pPr>
        <w:pStyle w:val="ProductList-Body"/>
        <w:rPr>
          <w:lang w:val="fr-FR"/>
        </w:rPr>
      </w:pPr>
    </w:p>
    <w:p w:rsidR="00C0319E" w:rsidRPr="00FD6067" w:rsidRDefault="00C0319E" w:rsidP="00026DDE">
      <w:pPr>
        <w:pStyle w:val="ProductList-Body"/>
        <w:numPr>
          <w:ilvl w:val="0"/>
          <w:numId w:val="24"/>
        </w:numPr>
        <w:ind w:left="450" w:hanging="270"/>
        <w:rPr>
          <w:lang w:val="fr-FR"/>
        </w:rPr>
      </w:pPr>
      <w:r w:rsidRPr="00FD6067">
        <w:rPr>
          <w:lang w:val="fr-FR"/>
        </w:rPr>
        <w:t>Les cours ne sont pas tous disponibles dans toutes les langues locales.</w:t>
      </w:r>
    </w:p>
    <w:p w:rsidR="000F032B" w:rsidRPr="00FD6067" w:rsidRDefault="000F032B" w:rsidP="00026DDE">
      <w:pPr>
        <w:pStyle w:val="ProductList-Body"/>
        <w:numPr>
          <w:ilvl w:val="0"/>
          <w:numId w:val="24"/>
        </w:numPr>
        <w:ind w:left="450" w:hanging="270"/>
        <w:rPr>
          <w:lang w:val="fr-FR"/>
        </w:rPr>
      </w:pPr>
      <w:r w:rsidRPr="00FD6067">
        <w:rPr>
          <w:lang w:val="fr-FR"/>
        </w:rPr>
        <w:t>Les politiques et conditions d’utilisation définies par le Partenaire de Formation Microsoft s’appliquent.</w:t>
      </w:r>
    </w:p>
    <w:p w:rsidR="000F032B" w:rsidRPr="00FD6067" w:rsidRDefault="000F032B" w:rsidP="00026DDE">
      <w:pPr>
        <w:pStyle w:val="ProductList-Body"/>
        <w:numPr>
          <w:ilvl w:val="0"/>
          <w:numId w:val="24"/>
        </w:numPr>
        <w:ind w:left="450" w:hanging="270"/>
        <w:rPr>
          <w:lang w:val="fr-FR"/>
        </w:rPr>
      </w:pPr>
      <w:r w:rsidRPr="00FD6067">
        <w:rPr>
          <w:lang w:val="fr-FR"/>
        </w:rPr>
        <w:t>Les Responsables des Services peuvent révoquer un bon qui a été attribué jusqu’à la date d’annulation du cours fixée par le Partenaire de Formation Microsoft.</w:t>
      </w:r>
    </w:p>
    <w:p w:rsidR="000F032B" w:rsidRPr="00FD6067" w:rsidRDefault="000F032B" w:rsidP="00026DDE">
      <w:pPr>
        <w:pStyle w:val="ProductList-Body"/>
        <w:numPr>
          <w:ilvl w:val="0"/>
          <w:numId w:val="24"/>
        </w:numPr>
        <w:ind w:left="450" w:hanging="270"/>
        <w:rPr>
          <w:lang w:val="fr-FR"/>
        </w:rPr>
      </w:pPr>
      <w:r w:rsidRPr="00FD6067">
        <w:rPr>
          <w:lang w:val="fr-FR"/>
        </w:rPr>
        <w:t xml:space="preserve">Tout jour de cours non couvert par un bon devra être payé par la personne qui a reçu la formation. </w:t>
      </w:r>
    </w:p>
    <w:p w:rsidR="000F032B" w:rsidRPr="00FD6067" w:rsidRDefault="000F032B" w:rsidP="00026DDE">
      <w:pPr>
        <w:pStyle w:val="ProductList-Body"/>
        <w:numPr>
          <w:ilvl w:val="0"/>
          <w:numId w:val="24"/>
        </w:numPr>
        <w:ind w:left="450" w:hanging="270"/>
        <w:rPr>
          <w:lang w:val="fr-FR"/>
        </w:rPr>
      </w:pPr>
      <w:r w:rsidRPr="00FD6067">
        <w:rPr>
          <w:lang w:val="fr-FR"/>
        </w:rPr>
        <w:t>Tout jour associé à un bon et qui dépasse le nombre de jours possibles pour un cours donné sera réintégré dans le portefeuille de jours disponibles et réattribué par le Responsable des Services.</w:t>
      </w:r>
    </w:p>
    <w:p w:rsidR="000F032B" w:rsidRPr="00FD6067" w:rsidRDefault="000F032B" w:rsidP="00026DDE">
      <w:pPr>
        <w:pStyle w:val="ProductList-Body"/>
        <w:numPr>
          <w:ilvl w:val="0"/>
          <w:numId w:val="24"/>
        </w:numPr>
        <w:ind w:left="450" w:hanging="270"/>
        <w:rPr>
          <w:lang w:val="fr-FR"/>
        </w:rPr>
      </w:pPr>
      <w:r w:rsidRPr="00FD6067">
        <w:rPr>
          <w:lang w:val="fr-FR"/>
        </w:rPr>
        <w:t>Les cours accélérés nécessitent un nombre de jours associés à des bons équivalent au nombre de jours de cours fixé pour un cours de durée normale.</w:t>
      </w:r>
    </w:p>
    <w:p w:rsidR="000F032B" w:rsidRPr="00FD6067" w:rsidRDefault="000F032B" w:rsidP="00026DDE">
      <w:pPr>
        <w:pStyle w:val="ProductList-Body"/>
        <w:numPr>
          <w:ilvl w:val="0"/>
          <w:numId w:val="24"/>
        </w:numPr>
        <w:ind w:left="450" w:hanging="270"/>
        <w:rPr>
          <w:lang w:val="fr-FR"/>
        </w:rPr>
      </w:pPr>
      <w:r w:rsidRPr="00FD6067">
        <w:rPr>
          <w:lang w:val="fr-FR"/>
        </w:rPr>
        <w:t>Un bon est convertible uniquement en jour de formation dirigée par des instructeurs, dispensées par les Partenaires de Formation Microsoft éligibles, et sur la base des cours approuvés.</w:t>
      </w:r>
      <w:r w:rsidR="003154F5" w:rsidRPr="00FD6067">
        <w:rPr>
          <w:lang w:val="fr-FR"/>
        </w:rPr>
        <w:t xml:space="preserve"> </w:t>
      </w:r>
      <w:r w:rsidRPr="00FD6067">
        <w:rPr>
          <w:lang w:val="fr-FR"/>
        </w:rPr>
        <w:t>Les cours personnalisés (autres que les cours accélérés approuvés ou les cours personnalisés compilés à partir des cours approuvés) ne peuvent pas être associés à ces bons.</w:t>
      </w:r>
      <w:r w:rsidR="003154F5" w:rsidRPr="00FD6067">
        <w:rPr>
          <w:lang w:val="fr-FR"/>
        </w:rPr>
        <w:t xml:space="preserve"> </w:t>
      </w:r>
      <w:r w:rsidRPr="00FD6067">
        <w:rPr>
          <w:lang w:val="fr-FR"/>
        </w:rPr>
        <w:t xml:space="preserve">Pour plus d’informations sur les cours approuvés, consultez le site </w:t>
      </w:r>
      <w:hyperlink r:id="rId54" w:history="1">
        <w:r w:rsidRPr="00FD6067">
          <w:rPr>
            <w:rStyle w:val="Hyperlink"/>
            <w:lang w:val="fr-FR"/>
          </w:rPr>
          <w:t>http://www.microsoft.com/learning/sa/training.mspx</w:t>
        </w:r>
      </w:hyperlink>
      <w:r w:rsidRPr="00FD6067">
        <w:rPr>
          <w:lang w:val="fr-FR"/>
        </w:rPr>
        <w:t>.</w:t>
      </w:r>
    </w:p>
    <w:p w:rsidR="000F032B" w:rsidRPr="00FD6067" w:rsidRDefault="000F032B" w:rsidP="00026DDE">
      <w:pPr>
        <w:pStyle w:val="ProductList-Body"/>
        <w:numPr>
          <w:ilvl w:val="0"/>
          <w:numId w:val="24"/>
        </w:numPr>
        <w:ind w:left="450" w:hanging="270"/>
        <w:rPr>
          <w:lang w:val="fr-FR"/>
        </w:rPr>
      </w:pPr>
      <w:r w:rsidRPr="00FD6067">
        <w:rPr>
          <w:lang w:val="fr-FR"/>
        </w:rPr>
        <w:t>Les bons ne peuvent pas être utilisés pour couvrir tout frais lié à un client qui ne se présente pas à un cours réservé.</w:t>
      </w:r>
      <w:r w:rsidR="003154F5" w:rsidRPr="00FD6067">
        <w:rPr>
          <w:lang w:val="fr-FR"/>
        </w:rPr>
        <w:t xml:space="preserve"> </w:t>
      </w:r>
      <w:r w:rsidRPr="00FD6067">
        <w:rPr>
          <w:lang w:val="fr-FR"/>
        </w:rPr>
        <w:t xml:space="preserve">Les frais liés à une « Absence » doivent être acquittés par le client. </w:t>
      </w:r>
    </w:p>
    <w:p w:rsidR="000F032B" w:rsidRPr="00FD6067" w:rsidRDefault="000F032B" w:rsidP="00026DDE">
      <w:pPr>
        <w:pStyle w:val="ProductList-Body"/>
        <w:numPr>
          <w:ilvl w:val="0"/>
          <w:numId w:val="24"/>
        </w:numPr>
        <w:ind w:left="450" w:hanging="270"/>
        <w:rPr>
          <w:lang w:val="fr-FR"/>
        </w:rPr>
      </w:pPr>
      <w:r w:rsidRPr="00FD6067">
        <w:rPr>
          <w:lang w:val="fr-FR"/>
        </w:rPr>
        <w:t>Les bons peuvent être convertis uniquement par une personne autorisée par le client à les utiliser.</w:t>
      </w:r>
      <w:r w:rsidR="003154F5" w:rsidRPr="00FD6067">
        <w:rPr>
          <w:lang w:val="fr-FR"/>
        </w:rPr>
        <w:t xml:space="preserve"> </w:t>
      </w:r>
    </w:p>
    <w:p w:rsidR="000F032B" w:rsidRPr="00FD6067" w:rsidRDefault="000F032B" w:rsidP="00026DDE">
      <w:pPr>
        <w:pStyle w:val="ProductList-Body"/>
        <w:numPr>
          <w:ilvl w:val="0"/>
          <w:numId w:val="24"/>
        </w:numPr>
        <w:ind w:left="450" w:hanging="270"/>
        <w:rPr>
          <w:lang w:val="fr-FR"/>
        </w:rPr>
      </w:pPr>
      <w:r w:rsidRPr="00FD6067">
        <w:rPr>
          <w:lang w:val="fr-FR"/>
        </w:rPr>
        <w:t>Les bons ne peuvent pas être échangés contre de l’argent comptant, des sommes d’argent ou d’autres valeurs.</w:t>
      </w:r>
    </w:p>
    <w:p w:rsidR="000F032B" w:rsidRPr="00FD6067" w:rsidRDefault="000F032B" w:rsidP="00026DDE">
      <w:pPr>
        <w:pStyle w:val="ProductList-Body"/>
        <w:numPr>
          <w:ilvl w:val="0"/>
          <w:numId w:val="24"/>
        </w:numPr>
        <w:ind w:left="450" w:hanging="270"/>
        <w:rPr>
          <w:lang w:val="fr-FR"/>
        </w:rPr>
      </w:pPr>
      <w:r w:rsidRPr="00FD6067">
        <w:rPr>
          <w:lang w:val="fr-FR"/>
        </w:rPr>
        <w:t>Les bons doivent être attribués pendant la durée de la SA.</w:t>
      </w:r>
    </w:p>
    <w:p w:rsidR="000F032B" w:rsidRPr="00FD6067" w:rsidRDefault="000F032B" w:rsidP="00026DDE">
      <w:pPr>
        <w:pStyle w:val="ProductList-Body"/>
        <w:numPr>
          <w:ilvl w:val="0"/>
          <w:numId w:val="24"/>
        </w:numPr>
        <w:ind w:left="450" w:hanging="270"/>
        <w:rPr>
          <w:lang w:val="fr-FR"/>
        </w:rPr>
      </w:pPr>
      <w:r w:rsidRPr="00FD6067">
        <w:rPr>
          <w:lang w:val="fr-FR"/>
        </w:rPr>
        <w:t>Les bons expirent cent quatre-vingt (180) jours après leur attribution, indépendamment de la date d’expiration de la SA. Tous les services doivent être fournis (formations dispensées et bons convertis) avant leur expiration. Les bons qui expirent avant l’expiration de la SA sont réintégrés au portefeuille de jours de Bons de Formation disponibles.</w:t>
      </w:r>
    </w:p>
    <w:p w:rsidR="000F032B" w:rsidRPr="00FD6067" w:rsidRDefault="000F032B" w:rsidP="00026DDE">
      <w:pPr>
        <w:pStyle w:val="ProductList-Body"/>
        <w:numPr>
          <w:ilvl w:val="0"/>
          <w:numId w:val="24"/>
        </w:numPr>
        <w:ind w:left="450" w:hanging="270"/>
        <w:rPr>
          <w:lang w:val="fr-FR"/>
        </w:rPr>
      </w:pPr>
      <w:r w:rsidRPr="00FD6067">
        <w:rPr>
          <w:lang w:val="fr-FR"/>
        </w:rPr>
        <w:t>Hormis pour les Sessions de Démonstration, un jour Bon de Formation est équivalent à un jour de session de formation.</w:t>
      </w:r>
      <w:r w:rsidR="003154F5" w:rsidRPr="00FD6067">
        <w:rPr>
          <w:lang w:val="fr-FR"/>
        </w:rPr>
        <w:t xml:space="preserve"> </w:t>
      </w:r>
      <w:r w:rsidRPr="00FD6067">
        <w:rPr>
          <w:lang w:val="fr-FR"/>
        </w:rPr>
        <w:t>Pour les Sessions de Démonstration, un jour Bon de Formation est équivalent à une Session de Démonstration.</w:t>
      </w:r>
    </w:p>
    <w:p w:rsidR="000F032B" w:rsidRPr="00FD6067" w:rsidRDefault="000F032B" w:rsidP="00026DDE">
      <w:pPr>
        <w:pStyle w:val="ProductList-Body"/>
        <w:numPr>
          <w:ilvl w:val="0"/>
          <w:numId w:val="24"/>
        </w:numPr>
        <w:ind w:left="450" w:hanging="270"/>
        <w:rPr>
          <w:lang w:val="fr-FR"/>
        </w:rPr>
      </w:pPr>
      <w:r w:rsidRPr="00FD6067">
        <w:rPr>
          <w:lang w:val="fr-FR"/>
        </w:rPr>
        <w:t>Les clients doivent convertir leurs Bons de Formation en quatre Sessions de Démonstration ou plus.</w:t>
      </w:r>
    </w:p>
    <w:p w:rsidR="000F032B" w:rsidRPr="00FD6067" w:rsidRDefault="000F032B" w:rsidP="00026DDE">
      <w:pPr>
        <w:pStyle w:val="ProductList-Body"/>
        <w:numPr>
          <w:ilvl w:val="0"/>
          <w:numId w:val="24"/>
        </w:numPr>
        <w:ind w:left="450" w:hanging="270"/>
        <w:rPr>
          <w:lang w:val="fr-FR"/>
        </w:rPr>
      </w:pPr>
      <w:r w:rsidRPr="00FD6067">
        <w:rPr>
          <w:lang w:val="fr-FR"/>
        </w:rPr>
        <w:t>Les Bons de Formation convertis en Sessions de Démonstration, contrairement à ceux convertis en d’autres sessions de formation, ne sont pas nominatifs.</w:t>
      </w:r>
    </w:p>
    <w:p w:rsidR="000F032B" w:rsidRPr="00FD6067" w:rsidRDefault="000F032B" w:rsidP="00026DDE">
      <w:pPr>
        <w:pStyle w:val="ProductList-Body"/>
        <w:numPr>
          <w:ilvl w:val="0"/>
          <w:numId w:val="24"/>
        </w:numPr>
        <w:ind w:left="450" w:hanging="270"/>
        <w:rPr>
          <w:lang w:val="fr-FR"/>
        </w:rPr>
      </w:pPr>
      <w:r w:rsidRPr="00FD6067">
        <w:rPr>
          <w:lang w:val="fr-FR"/>
        </w:rPr>
        <w:t xml:space="preserve">Les bons peuvent être utilisés pour réserver une formation auprès d’un seul Partenaire de Formation Microsoft éligible à la fois. </w:t>
      </w:r>
    </w:p>
    <w:p w:rsidR="000F032B" w:rsidRPr="00FD6067" w:rsidRDefault="000F032B" w:rsidP="00026DDE">
      <w:pPr>
        <w:pStyle w:val="ProductList-Body"/>
        <w:numPr>
          <w:ilvl w:val="0"/>
          <w:numId w:val="24"/>
        </w:numPr>
        <w:ind w:left="450" w:hanging="270"/>
        <w:rPr>
          <w:lang w:val="fr-FR"/>
        </w:rPr>
      </w:pPr>
      <w:r w:rsidRPr="00FD6067">
        <w:rPr>
          <w:lang w:val="fr-FR"/>
        </w:rPr>
        <w:t>Le Partenaire de Formation Microsoft se réserve le droit d’annuler un cours conformément aux règles d’annulation appliquées dans le pays.</w:t>
      </w:r>
    </w:p>
    <w:p w:rsidR="000F032B" w:rsidRPr="00FD6067" w:rsidRDefault="000F032B" w:rsidP="00026DDE">
      <w:pPr>
        <w:pStyle w:val="ProductList-Body"/>
        <w:numPr>
          <w:ilvl w:val="0"/>
          <w:numId w:val="24"/>
        </w:numPr>
        <w:ind w:left="450" w:hanging="270"/>
        <w:rPr>
          <w:lang w:val="fr-FR"/>
        </w:rPr>
      </w:pPr>
      <w:r w:rsidRPr="00FD6067">
        <w:rPr>
          <w:lang w:val="fr-FR"/>
        </w:rPr>
        <w:t>Les bons ne sont valables qu’auprès des Partenaires de Formation Microsoft participants. Ils peuvent être utilisés auprès des Partenaires de Formation Microsoft éligibles dans le monde entier.</w:t>
      </w:r>
      <w:r w:rsidR="003154F5" w:rsidRPr="00FD6067">
        <w:rPr>
          <w:lang w:val="fr-FR"/>
        </w:rPr>
        <w:t xml:space="preserve"> </w:t>
      </w:r>
    </w:p>
    <w:p w:rsidR="000F032B" w:rsidRPr="00FD6067" w:rsidRDefault="000F032B" w:rsidP="00026DDE">
      <w:pPr>
        <w:pStyle w:val="ProductList-Body"/>
        <w:numPr>
          <w:ilvl w:val="0"/>
          <w:numId w:val="24"/>
        </w:numPr>
        <w:ind w:left="450" w:hanging="270"/>
        <w:rPr>
          <w:lang w:val="fr-FR"/>
        </w:rPr>
      </w:pPr>
      <w:r w:rsidRPr="00FD6067">
        <w:rPr>
          <w:lang w:val="fr-FR"/>
        </w:rPr>
        <w:t>Les clients doivent fournir au Partenaire de Formation Microsoft les informations relatives au bon qu’ils souhaitent convertir en cours de formation avant la fin dudit cours, afin que ce bon puisse être utilisé pour payer le cours.</w:t>
      </w:r>
      <w:r w:rsidR="003154F5" w:rsidRPr="00FD6067">
        <w:rPr>
          <w:lang w:val="fr-FR"/>
        </w:rPr>
        <w:t xml:space="preserve"> </w:t>
      </w:r>
    </w:p>
    <w:p w:rsidR="000F032B" w:rsidRPr="00FD6067" w:rsidRDefault="000F032B" w:rsidP="00026DDE">
      <w:pPr>
        <w:pStyle w:val="ProductList-Body"/>
        <w:numPr>
          <w:ilvl w:val="0"/>
          <w:numId w:val="24"/>
        </w:numPr>
        <w:ind w:left="450" w:hanging="270"/>
        <w:rPr>
          <w:lang w:val="fr-FR"/>
        </w:rPr>
      </w:pPr>
      <w:r w:rsidRPr="00FD6067">
        <w:rPr>
          <w:lang w:val="fr-FR"/>
        </w:rPr>
        <w:t>Microsoft n’est pas responsable de la perte, du vol, du mauvais placement ou de la mauvaise utilisation des bons.</w:t>
      </w:r>
    </w:p>
    <w:p w:rsidR="000F032B" w:rsidRPr="00FD6067" w:rsidRDefault="000F032B" w:rsidP="00026DDE">
      <w:pPr>
        <w:pStyle w:val="ProductList-Body"/>
        <w:numPr>
          <w:ilvl w:val="0"/>
          <w:numId w:val="24"/>
        </w:numPr>
        <w:ind w:left="450" w:hanging="270"/>
        <w:rPr>
          <w:lang w:val="fr-FR"/>
        </w:rPr>
      </w:pPr>
      <w:r w:rsidRPr="00FD6067">
        <w:rPr>
          <w:lang w:val="fr-FR"/>
        </w:rPr>
        <w:t>Une réduction du nombre de licences éligibles couvertes par une SA, résultant de retours ou autres ajustements de facturation, si autorisés, peut donner lieu à une réduction du niveau d’éligibilité au service Bons de Formation du client.</w:t>
      </w:r>
    </w:p>
    <w:p w:rsidR="000F032B" w:rsidRPr="00FD6067" w:rsidRDefault="000F032B" w:rsidP="00026DDE">
      <w:pPr>
        <w:pStyle w:val="ProductList-Body"/>
        <w:numPr>
          <w:ilvl w:val="0"/>
          <w:numId w:val="24"/>
        </w:numPr>
        <w:ind w:left="450" w:hanging="270"/>
        <w:rPr>
          <w:lang w:val="fr-FR"/>
        </w:rPr>
      </w:pPr>
      <w:r w:rsidRPr="00FD6067">
        <w:rPr>
          <w:lang w:val="fr-FR"/>
        </w:rPr>
        <w:t xml:space="preserve">Les bons peuvent être convertis uniquement par le client qui est éligible à l’avantage. </w:t>
      </w:r>
    </w:p>
    <w:p w:rsidR="000F032B" w:rsidRPr="00FD6067" w:rsidRDefault="000F032B" w:rsidP="00026DDE">
      <w:pPr>
        <w:pStyle w:val="ProductList-Body"/>
        <w:numPr>
          <w:ilvl w:val="0"/>
          <w:numId w:val="24"/>
        </w:numPr>
        <w:ind w:left="450" w:hanging="270"/>
        <w:rPr>
          <w:lang w:val="fr-FR"/>
        </w:rPr>
      </w:pPr>
      <w:r w:rsidRPr="00FD6067">
        <w:rPr>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rsidR="000F032B" w:rsidRPr="00FD6067" w:rsidRDefault="000F032B" w:rsidP="00026DDE">
      <w:pPr>
        <w:pStyle w:val="ProductList-Body"/>
        <w:numPr>
          <w:ilvl w:val="0"/>
          <w:numId w:val="24"/>
        </w:numPr>
        <w:ind w:left="450" w:hanging="270"/>
        <w:rPr>
          <w:lang w:val="fr-FR"/>
        </w:rPr>
      </w:pPr>
      <w:r w:rsidRPr="00FD6067">
        <w:rPr>
          <w:lang w:val="fr-FR"/>
        </w:rPr>
        <w:t>Le tableau ci-dessous répertorie les crédits de formation disponibles sur la base d’un accord de mise en œuvre ou un contrat d’une durée de trois (3) ans complets.</w:t>
      </w:r>
      <w:r w:rsidR="003154F5" w:rsidRPr="00FD6067">
        <w:rPr>
          <w:lang w:val="fr-FR"/>
        </w:rPr>
        <w:t xml:space="preserve"> </w:t>
      </w:r>
      <w:r w:rsidRPr="00FD6067">
        <w:rPr>
          <w:lang w:val="fr-FR"/>
        </w:rPr>
        <w:t>Les clients qui acquièrent une SA d’un (1) an recevront un tiers du nombre indiqué de crédits de formation.</w:t>
      </w:r>
      <w:r w:rsidR="003154F5" w:rsidRPr="00FD6067">
        <w:rPr>
          <w:lang w:val="fr-FR"/>
        </w:rPr>
        <w:t xml:space="preserve"> </w:t>
      </w:r>
      <w:r w:rsidRPr="00FD6067">
        <w:rPr>
          <w:lang w:val="fr-FR"/>
        </w:rPr>
        <w:t>Les clients qui acquièrent une SA de deux (2) ans recevront deux tiers du nombre indiqué de crédits de formation.</w:t>
      </w:r>
    </w:p>
    <w:p w:rsidR="000F032B" w:rsidRPr="00FD6067" w:rsidRDefault="000F032B" w:rsidP="000F032B">
      <w:pPr>
        <w:pStyle w:val="ProductList-Body"/>
        <w:rPr>
          <w:lang w:val="fr-FR"/>
        </w:rPr>
      </w:pPr>
    </w:p>
    <w:p w:rsidR="000F032B" w:rsidRPr="00FD6067" w:rsidRDefault="000F032B" w:rsidP="00432379">
      <w:pPr>
        <w:pStyle w:val="ProductList-SubSubSectionHeading"/>
        <w:outlineLvl w:val="2"/>
        <w:rPr>
          <w:b/>
          <w:lang w:val="fr-FR"/>
        </w:rPr>
      </w:pPr>
      <w:bookmarkStart w:id="1643" w:name="_Toc379797446"/>
      <w:bookmarkStart w:id="1644" w:name="_Toc380513482"/>
      <w:bookmarkStart w:id="1645" w:name="_Toc380655532"/>
      <w:bookmarkStart w:id="1646" w:name="_Toc381262992"/>
      <w:bookmarkStart w:id="1647" w:name="_Toc383185839"/>
      <w:bookmarkStart w:id="1648" w:name="_Toc383683826"/>
      <w:r w:rsidRPr="00FD6067">
        <w:rPr>
          <w:b/>
          <w:color w:val="00188F"/>
          <w:lang w:val="fr-FR"/>
        </w:rPr>
        <w:t>E-Learning</w:t>
      </w:r>
      <w:bookmarkEnd w:id="1643"/>
      <w:bookmarkEnd w:id="1644"/>
      <w:bookmarkEnd w:id="1645"/>
      <w:bookmarkEnd w:id="1646"/>
      <w:bookmarkEnd w:id="1647"/>
      <w:bookmarkEnd w:id="1648"/>
    </w:p>
    <w:p w:rsidR="000F032B" w:rsidRPr="00FD6067" w:rsidRDefault="000F032B" w:rsidP="000F032B">
      <w:pPr>
        <w:pStyle w:val="ProductList-Body"/>
        <w:rPr>
          <w:lang w:val="fr-FR"/>
        </w:rPr>
      </w:pPr>
      <w:r w:rsidRPr="00FD6067">
        <w:rPr>
          <w:lang w:val="fr-FR"/>
        </w:rPr>
        <w:t>Cet avantage varie selon les applications, les Systèmes et les Serveurs. Les clients éligibles recevront un code d’accès (pour les Groupes de Produits Applications, Systèmes et Serveurs) par accord de mise en œuvre/contrat éligible.</w:t>
      </w:r>
      <w:r w:rsidR="003154F5" w:rsidRPr="00FD6067">
        <w:rPr>
          <w:lang w:val="fr-FR"/>
        </w:rPr>
        <w:t xml:space="preserve"> </w:t>
      </w:r>
      <w:r w:rsidRPr="00FD6067">
        <w:rPr>
          <w:lang w:val="fr-FR"/>
        </w:rPr>
        <w:t>Ils sont également autorisés à télécharger les fichiers E-Learning orientés contenu, compatibles avec le modèle SCORM, (pour certaines Applications et certains Systèmes) à partir de VLSC et à les importer dans leur Système de Gestion des Formations (LMS).</w:t>
      </w:r>
      <w:r w:rsidR="003154F5" w:rsidRPr="00FD6067">
        <w:rPr>
          <w:lang w:val="fr-FR"/>
        </w:rPr>
        <w:t xml:space="preserve"> </w:t>
      </w:r>
      <w:r w:rsidRPr="00FD6067">
        <w:rPr>
          <w:lang w:val="fr-FR"/>
        </w:rPr>
        <w:t xml:space="preserve">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Pr="00FD6067" w:rsidRDefault="000F032B" w:rsidP="000F032B">
      <w:pPr>
        <w:pStyle w:val="ProductList-Body"/>
        <w:rPr>
          <w:lang w:val="fr-FR"/>
        </w:rPr>
      </w:pPr>
    </w:p>
    <w:p w:rsidR="000F032B" w:rsidRPr="00FD6067" w:rsidRDefault="000F032B" w:rsidP="000F032B">
      <w:pPr>
        <w:pStyle w:val="ProductList-Body"/>
        <w:rPr>
          <w:lang w:val="fr-FR"/>
        </w:rPr>
      </w:pPr>
      <w:r w:rsidRPr="00FD6067">
        <w:rPr>
          <w:lang w:val="fr-FR"/>
        </w:rPr>
        <w:t>Le nombre maximum d’utilisateurs d’un client pouvant utiliser la formation E-Learning est égal au nombre de copies sous licence des Produits éligibles que le client a couverts par la SA. Les clients doivent désigner un utilisateur pour chaque licence éligible.</w:t>
      </w:r>
      <w:r w:rsidR="003154F5" w:rsidRPr="00FD6067">
        <w:rPr>
          <w:lang w:val="fr-FR"/>
        </w:rPr>
        <w:t xml:space="preserve"> </w:t>
      </w:r>
      <w:r w:rsidRPr="00FD6067">
        <w:rPr>
          <w:lang w:val="fr-FR"/>
        </w:rPr>
        <w:t>L’accès ne peut pas être transféré d’une personne à une autre.</w:t>
      </w:r>
      <w:r w:rsidR="003154F5" w:rsidRPr="00FD6067">
        <w:rPr>
          <w:lang w:val="fr-FR"/>
        </w:rPr>
        <w:t xml:space="preserve"> </w:t>
      </w:r>
    </w:p>
    <w:p w:rsidR="000F032B" w:rsidRPr="00FD6067" w:rsidRDefault="000F032B" w:rsidP="000F032B">
      <w:pPr>
        <w:pStyle w:val="ProductList-Body"/>
        <w:rPr>
          <w:lang w:val="fr-FR"/>
        </w:rPr>
      </w:pPr>
    </w:p>
    <w:p w:rsidR="000F032B" w:rsidRPr="00FD6067" w:rsidRDefault="000F032B" w:rsidP="000F032B">
      <w:pPr>
        <w:pStyle w:val="ProductList-Body"/>
        <w:rPr>
          <w:lang w:val="fr-FR"/>
        </w:rPr>
      </w:pPr>
      <w:r w:rsidRPr="00FD6067">
        <w:rPr>
          <w:lang w:val="fr-FR"/>
        </w:rPr>
        <w:t xml:space="preserve">Les clients éligibles peuvent acheter les kits E-Learning auprès du centre de fourniture régional si l’option en ligne n’est pas suffisante. </w:t>
      </w:r>
    </w:p>
    <w:p w:rsidR="000F032B" w:rsidRPr="00FD6067" w:rsidRDefault="000F032B" w:rsidP="000F032B">
      <w:pPr>
        <w:pStyle w:val="ProductList-Body"/>
        <w:rPr>
          <w:lang w:val="fr-FR"/>
        </w:rPr>
      </w:pPr>
      <w:r w:rsidRPr="00FD6067">
        <w:rPr>
          <w:lang w:val="fr-FR"/>
        </w:rPr>
        <w:t>Le déploiement et l’utilisation des cours E-Learning par les clients sont régis par les conditions générales de leur contrat de licence.</w:t>
      </w:r>
      <w:r w:rsidR="003154F5" w:rsidRPr="00FD6067">
        <w:rPr>
          <w:lang w:val="fr-FR"/>
        </w:rPr>
        <w:t xml:space="preserve"> </w:t>
      </w:r>
    </w:p>
    <w:p w:rsidR="000F032B" w:rsidRPr="00FD6067" w:rsidRDefault="000F032B" w:rsidP="000F032B">
      <w:pPr>
        <w:pStyle w:val="ProductList-Body"/>
        <w:rPr>
          <w:lang w:val="fr-FR"/>
        </w:rPr>
      </w:pPr>
    </w:p>
    <w:p w:rsidR="000F032B" w:rsidRPr="00FD6067" w:rsidRDefault="000F032B" w:rsidP="000F032B">
      <w:pPr>
        <w:pStyle w:val="ProductList-Body"/>
        <w:rPr>
          <w:b/>
          <w:lang w:val="fr-FR"/>
        </w:rPr>
      </w:pPr>
      <w:bookmarkStart w:id="1649" w:name="SA_ELearning"/>
      <w:r w:rsidRPr="00FD6067">
        <w:rPr>
          <w:b/>
          <w:color w:val="00188F"/>
          <w:lang w:val="fr-FR"/>
        </w:rPr>
        <w:t>E-Learning</w:t>
      </w:r>
      <w:bookmarkEnd w:id="1649"/>
    </w:p>
    <w:p w:rsidR="000F032B" w:rsidRPr="00FD6067" w:rsidRDefault="000F032B" w:rsidP="000F032B">
      <w:pPr>
        <w:pStyle w:val="ProductList-Body"/>
        <w:rPr>
          <w:lang w:val="fr-FR"/>
        </w:rPr>
      </w:pPr>
      <w:r w:rsidRPr="00FD6067">
        <w:rPr>
          <w:lang w:val="fr-FR"/>
        </w:rP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Pr="00FD6067" w:rsidRDefault="000F032B" w:rsidP="000F032B">
      <w:pPr>
        <w:pStyle w:val="ProductList-Body"/>
        <w:rPr>
          <w:lang w:val="fr-FR"/>
        </w:rPr>
      </w:pPr>
    </w:p>
    <w:p w:rsidR="000F032B" w:rsidRPr="00FD6067" w:rsidRDefault="000F032B" w:rsidP="00432379">
      <w:pPr>
        <w:pStyle w:val="ProductList-SubSubSectionHeading"/>
        <w:outlineLvl w:val="2"/>
        <w:rPr>
          <w:b/>
          <w:lang w:val="fr-FR"/>
        </w:rPr>
      </w:pPr>
      <w:bookmarkStart w:id="1650" w:name="_Toc379797447"/>
      <w:bookmarkStart w:id="1651" w:name="_Toc380513483"/>
      <w:bookmarkStart w:id="1652" w:name="_Toc380655533"/>
      <w:bookmarkStart w:id="1653" w:name="SA_HomeUseProgram"/>
      <w:bookmarkStart w:id="1654" w:name="_Toc381262993"/>
      <w:bookmarkStart w:id="1655" w:name="_Toc383185840"/>
      <w:bookmarkStart w:id="1656" w:name="_Toc383683827"/>
      <w:r w:rsidRPr="00FD6067">
        <w:rPr>
          <w:b/>
          <w:color w:val="00188F"/>
          <w:lang w:val="fr-FR"/>
        </w:rPr>
        <w:t>Home Use Program (Programme d’Utilisation à Domicile)</w:t>
      </w:r>
      <w:bookmarkEnd w:id="1650"/>
      <w:bookmarkEnd w:id="1651"/>
      <w:bookmarkEnd w:id="1652"/>
      <w:bookmarkEnd w:id="1653"/>
      <w:bookmarkEnd w:id="1654"/>
      <w:bookmarkEnd w:id="1655"/>
      <w:bookmarkEnd w:id="1656"/>
    </w:p>
    <w:p w:rsidR="000F032B" w:rsidRPr="00FD6067" w:rsidRDefault="000F032B" w:rsidP="008116E4">
      <w:pPr>
        <w:pStyle w:val="ProductList-Body"/>
        <w:rPr>
          <w:lang w:val="fr-FR"/>
        </w:rPr>
      </w:pPr>
      <w:r w:rsidRPr="00FD6067">
        <w:rPr>
          <w:lang w:val="fr-FR"/>
        </w:rPr>
        <w:t>Les clients dont les applications bureautiques éligibles sont couvertes par une SA active sont autorisés à participer au Programme d’Utilisation à</w:t>
      </w:r>
      <w:r w:rsidR="00F81363" w:rsidRPr="00FD6067">
        <w:rPr>
          <w:lang w:val="fr-FR"/>
        </w:rPr>
        <w:t> </w:t>
      </w:r>
      <w:r w:rsidRPr="00FD6067">
        <w:rPr>
          <w:lang w:val="fr-FR"/>
        </w:rPr>
        <w:t>Domicile**, qui permet à leurs employés, qui sont des utilisateurs des applications éligibles sous licence, d’acheter une licence unique du logiciel du Programme d’Utilisation à Domicile correspondant, et de l’installer a) sur un ordinateur personnel et b) sur un dispositif portable pour chaque licence de l’application bureautique applicable achetée.</w:t>
      </w:r>
      <w:r w:rsidR="003154F5" w:rsidRPr="00FD6067">
        <w:rPr>
          <w:lang w:val="fr-FR"/>
        </w:rPr>
        <w:t xml:space="preserve"> </w:t>
      </w:r>
      <w:r w:rsidRPr="00FD6067">
        <w:rPr>
          <w:lang w:val="fr-FR"/>
        </w:rPr>
        <w:t>Sous réserve que leurs employés se procurent les clés 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003154F5" w:rsidRPr="00FD6067">
        <w:rPr>
          <w:lang w:val="fr-FR"/>
        </w:rPr>
        <w:t xml:space="preserve"> </w:t>
      </w:r>
      <w:r w:rsidRPr="00FD6067">
        <w:rPr>
          <w:lang w:val="fr-FR"/>
        </w:rPr>
        <w:t>En cas de mise sur le marché d’une nouvelle version durant la période d’utilisation éligible, les principaux utilisateurs pourront acheter cette dernière version pour remplacer leur version actuelle.</w:t>
      </w:r>
      <w:r w:rsidR="003154F5" w:rsidRPr="00FD6067">
        <w:rPr>
          <w:lang w:val="fr-FR"/>
        </w:rPr>
        <w:t xml:space="preserve"> </w:t>
      </w:r>
      <w:r w:rsidRPr="00FD6067">
        <w:rPr>
          <w:lang w:val="fr-FR"/>
        </w:rPr>
        <w:t>Reportez-vous au tableau ci-dessous pour connaître les applications bureautiques qui permettent aux clients de participer au Programme d’Utilisation à Domicile et celles disponibles dans le</w:t>
      </w:r>
      <w:r w:rsidR="008116E4" w:rsidRPr="00FD6067">
        <w:rPr>
          <w:lang w:val="fr-FR"/>
        </w:rPr>
        <w:t> </w:t>
      </w:r>
      <w:r w:rsidRPr="00FD6067">
        <w:rPr>
          <w:lang w:val="fr-FR"/>
        </w:rPr>
        <w:t>cadre du Programme d’Utilisation à Domicile*.</w:t>
      </w:r>
    </w:p>
    <w:p w:rsidR="000F032B" w:rsidRPr="00FD6067" w:rsidRDefault="000F032B" w:rsidP="000F032B">
      <w:pPr>
        <w:pStyle w:val="ProductList-Body"/>
        <w:rPr>
          <w:lang w:val="fr-FR"/>
        </w:rPr>
      </w:pPr>
    </w:p>
    <w:p w:rsidR="000F032B" w:rsidRPr="00FD6067" w:rsidRDefault="000F032B" w:rsidP="000F032B">
      <w:pPr>
        <w:pStyle w:val="ProductList-Body"/>
        <w:rPr>
          <w:lang w:val="fr-FR"/>
        </w:rPr>
      </w:pPr>
      <w:r w:rsidRPr="00FD6067">
        <w:rPr>
          <w:lang w:val="fr-FR"/>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rsidR="000F032B" w:rsidRPr="00FD6067" w:rsidRDefault="000F032B" w:rsidP="000F032B">
      <w:pPr>
        <w:pStyle w:val="ProductList-Body"/>
        <w:rPr>
          <w:lang w:val="fr-FR"/>
        </w:rPr>
      </w:pPr>
    </w:p>
    <w:p w:rsidR="000F032B" w:rsidRPr="00FD6067" w:rsidRDefault="000F032B" w:rsidP="000F032B">
      <w:pPr>
        <w:pStyle w:val="ProductList-Body"/>
        <w:rPr>
          <w:lang w:val="fr-FR"/>
        </w:rPr>
      </w:pPr>
      <w:r w:rsidRPr="00FD6067">
        <w:rPr>
          <w:lang w:val="fr-FR"/>
        </w:rP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w:t>
      </w:r>
      <w:r w:rsidR="00E85F1C" w:rsidRPr="00FD6067">
        <w:rPr>
          <w:lang w:val="fr-FR"/>
        </w:rPr>
        <w:t> </w:t>
      </w:r>
      <w:r w:rsidRPr="00FD6067">
        <w:rPr>
          <w:lang w:val="fr-FR"/>
        </w:rPr>
        <w:t>une licence du Programme d’Utilisation à Domicile.</w:t>
      </w:r>
    </w:p>
    <w:p w:rsidR="000F032B" w:rsidRPr="00FD6067" w:rsidRDefault="000F032B" w:rsidP="000F032B">
      <w:pPr>
        <w:pStyle w:val="ProductList-Body"/>
        <w:rPr>
          <w:lang w:val="fr-FR"/>
        </w:rPr>
      </w:pPr>
    </w:p>
    <w:p w:rsidR="000F032B" w:rsidRPr="00FD6067" w:rsidRDefault="00C0319E" w:rsidP="000F032B">
      <w:pPr>
        <w:pStyle w:val="ProductList-Body"/>
        <w:rPr>
          <w:lang w:val="fr-FR"/>
        </w:rPr>
      </w:pPr>
      <w:r w:rsidRPr="00FD6067">
        <w:rPr>
          <w:lang w:val="fr-FR"/>
        </w:rPr>
        <w:t>Ces termes sont conclus entre Microsoft et l’employé du client et diffèrent des droits octroyés au titre des Licences en Volume des clients (par exemple, l’employé peut installer une seule copie du logiciel HUP (Home Use Program)). Les clients doivent limiter l’accès au Programme d’Utilisation à Domicile à leurs employés et leur demander de cesser d’utiliser le logiciel du Programme d’Utilisation à Domicile après l’expiration de la Software Assurance ou à la cessation d’emploi.</w:t>
      </w:r>
    </w:p>
    <w:p w:rsidR="000F032B" w:rsidRPr="00FD6067" w:rsidRDefault="000F032B" w:rsidP="000F032B">
      <w:pPr>
        <w:pStyle w:val="ProductList-Body"/>
        <w:rPr>
          <w:lang w:val="fr-FR"/>
        </w:rPr>
      </w:pPr>
    </w:p>
    <w:p w:rsidR="000F032B" w:rsidRPr="00FD6067" w:rsidRDefault="000F032B" w:rsidP="000F032B">
      <w:pPr>
        <w:pStyle w:val="ProductList-Body"/>
        <w:rPr>
          <w:lang w:val="fr-FR"/>
        </w:rPr>
      </w:pPr>
      <w:r w:rsidRPr="00FD6067">
        <w:rPr>
          <w:lang w:val="fr-FR"/>
        </w:rPr>
        <w:t>La participation à ce programme peut avoir des implications fiscales pour le client et ses employés.</w:t>
      </w:r>
      <w:r w:rsidR="003154F5" w:rsidRPr="00FD6067">
        <w:rPr>
          <w:lang w:val="fr-FR"/>
        </w:rPr>
        <w:t xml:space="preserve"> </w:t>
      </w:r>
      <w:r w:rsidRPr="00FD6067">
        <w:rPr>
          <w:lang w:val="fr-FR"/>
        </w:rPr>
        <w:t>Microsoft n’assume aucune responsabilité quant au respect de toute obligation de prestation assurance-chômage, obligation fiscale ou de signalement à laquelle le client ou ses employés seraient tenus. Des conditions supplémentaires s’appliquent pour les employés travaillant en Nouvelle Zélande :</w:t>
      </w:r>
    </w:p>
    <w:p w:rsidR="000F032B" w:rsidRPr="00FD6067" w:rsidRDefault="000F032B" w:rsidP="00026DDE">
      <w:pPr>
        <w:pStyle w:val="ProductList-Body"/>
        <w:numPr>
          <w:ilvl w:val="0"/>
          <w:numId w:val="25"/>
        </w:numPr>
        <w:ind w:left="450" w:hanging="270"/>
        <w:rPr>
          <w:lang w:val="fr-FR"/>
        </w:rPr>
      </w:pPr>
      <w:r w:rsidRPr="00FD6067">
        <w:rPr>
          <w:lang w:val="fr-FR"/>
        </w:rPr>
        <w:t xml:space="preserve">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 tout avantage du Programme d’Utilisation à Domicile pour un employé travaillant en Nouvelle Zélande, au-delà du montant facturé par Microsoft. </w:t>
      </w:r>
    </w:p>
    <w:p w:rsidR="000F032B" w:rsidRPr="00FD6067" w:rsidRDefault="000F032B" w:rsidP="00026DDE">
      <w:pPr>
        <w:pStyle w:val="ProductList-Body"/>
        <w:numPr>
          <w:ilvl w:val="0"/>
          <w:numId w:val="25"/>
        </w:numPr>
        <w:ind w:left="450" w:hanging="270"/>
        <w:rPr>
          <w:lang w:val="fr-FR"/>
        </w:rPr>
      </w:pPr>
      <w:r w:rsidRPr="00FD6067">
        <w:rPr>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rsidR="000F032B" w:rsidRPr="00FD6067" w:rsidRDefault="000F032B" w:rsidP="000F032B">
      <w:pPr>
        <w:pStyle w:val="ProductList-Body"/>
        <w:rPr>
          <w:lang w:val="fr-FR"/>
        </w:rPr>
      </w:pPr>
    </w:p>
    <w:p w:rsidR="00C0319E" w:rsidRPr="00FD6067" w:rsidRDefault="00C0319E" w:rsidP="004925A1">
      <w:pPr>
        <w:pStyle w:val="ProductList-Body"/>
        <w:rPr>
          <w:lang w:val="fr-FR"/>
        </w:rPr>
      </w:pPr>
      <w:r w:rsidRPr="00FD6067">
        <w:rPr>
          <w:lang w:val="fr-FR"/>
        </w:rPr>
        <w:t xml:space="preserve">Reportez-vous au tableau ci-dessous pour connaître les applications bureautiques qui permettent aux clients de participer au Programme d’Utilisation à Domicile et celles disponibles dans le cadre du Programme d’Utilisation à Domicile : </w:t>
      </w:r>
    </w:p>
    <w:p w:rsidR="000F032B" w:rsidRPr="00FD6067" w:rsidRDefault="000F032B" w:rsidP="004925A1">
      <w:pPr>
        <w:pStyle w:val="ProductList-Body"/>
        <w:rPr>
          <w:lang w:val="fr-FR"/>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CC0010"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rsidR="000F032B" w:rsidRPr="00FD6067" w:rsidRDefault="000F032B" w:rsidP="000F032B">
            <w:pPr>
              <w:pStyle w:val="ProductList-Body"/>
              <w:spacing w:before="20" w:after="20"/>
              <w:rPr>
                <w:color w:val="FFFFFF" w:themeColor="background1"/>
                <w:lang w:val="fr-FR"/>
              </w:rPr>
            </w:pPr>
            <w:r w:rsidRPr="00FD6067">
              <w:rPr>
                <w:color w:val="FFFFFF" w:themeColor="background1"/>
                <w:lang w:val="fr-FR"/>
              </w:rPr>
              <w:t>Licence du Programme d’Utilisation à Domicile correspondant</w:t>
            </w:r>
          </w:p>
        </w:tc>
      </w:tr>
      <w:tr w:rsidR="000F032B" w:rsidRPr="00CC0010" w:rsidTr="009D7029">
        <w:trPr>
          <w:trHeight w:val="438"/>
        </w:trPr>
        <w:tc>
          <w:tcPr>
            <w:tcW w:w="5355" w:type="dxa"/>
            <w:tcMar>
              <w:top w:w="0" w:type="dxa"/>
              <w:left w:w="108" w:type="dxa"/>
              <w:bottom w:w="0" w:type="dxa"/>
              <w:right w:w="108" w:type="dxa"/>
            </w:tcMar>
            <w:vAlign w:val="center"/>
          </w:tcPr>
          <w:p w:rsidR="000F032B" w:rsidRPr="00FD6067" w:rsidRDefault="000F032B" w:rsidP="000F032B">
            <w:pPr>
              <w:pStyle w:val="ProductList-Body"/>
              <w:rPr>
                <w:color w:val="000000"/>
                <w:lang w:val="fr-FR"/>
              </w:rPr>
            </w:pPr>
            <w:r w:rsidRPr="00FD6067">
              <w:rPr>
                <w:color w:val="000000"/>
                <w:lang w:val="fr-FR"/>
              </w:rPr>
              <w:t>Office Standard 2010/2013</w:t>
            </w:r>
          </w:p>
          <w:p w:rsidR="000F032B" w:rsidRPr="00FD6067" w:rsidRDefault="000F032B" w:rsidP="000F032B">
            <w:pPr>
              <w:pStyle w:val="ProductList-Body"/>
              <w:rPr>
                <w:color w:val="000000"/>
                <w:lang w:val="fr-FR"/>
              </w:rPr>
            </w:pPr>
            <w:r w:rsidRPr="00FD6067">
              <w:rPr>
                <w:color w:val="000000"/>
                <w:lang w:val="fr-FR"/>
              </w:rPr>
              <w:t>Office Professionnel Plus 2010</w:t>
            </w:r>
            <w:r>
              <w:fldChar w:fldCharType="begin"/>
            </w:r>
            <w:r w:rsidRPr="00FD6067">
              <w:rPr>
                <w:lang w:val="fr-FR"/>
              </w:rPr>
              <w:instrText>XE "Office Professionnel Plus 2010"</w:instrText>
            </w:r>
            <w:r>
              <w:fldChar w:fldCharType="end"/>
            </w:r>
            <w:r w:rsidRPr="00FD6067">
              <w:rPr>
                <w:color w:val="000000"/>
                <w:lang w:val="fr-FR"/>
              </w:rPr>
              <w:t>/2013</w:t>
            </w:r>
          </w:p>
          <w:p w:rsidR="000F032B" w:rsidRPr="00FD6067" w:rsidRDefault="000F032B" w:rsidP="000F032B">
            <w:pPr>
              <w:pStyle w:val="ProductList-Body"/>
              <w:rPr>
                <w:color w:val="000000"/>
                <w:lang w:val="fr-FR"/>
              </w:rPr>
            </w:pPr>
            <w:r w:rsidRPr="00FD6067">
              <w:rPr>
                <w:color w:val="000000"/>
                <w:lang w:val="fr-FR"/>
              </w:rPr>
              <w:t>Office 2008 pour Mac/Office 2011 Standard pour Mac</w:t>
            </w:r>
            <w:r>
              <w:fldChar w:fldCharType="begin"/>
            </w:r>
            <w:r w:rsidRPr="00FD6067">
              <w:rPr>
                <w:lang w:val="fr-FR"/>
              </w:rPr>
              <w:instrText>XE "Office 2011 Standard pour Mac"</w:instrText>
            </w:r>
            <w:r>
              <w:fldChar w:fldCharType="end"/>
            </w:r>
            <w:r w:rsidRPr="00FD6067">
              <w:rPr>
                <w:color w:val="000000"/>
                <w:lang w:val="fr-FR"/>
              </w:rPr>
              <w:t xml:space="preserve"> </w:t>
            </w:r>
          </w:p>
        </w:tc>
        <w:tc>
          <w:tcPr>
            <w:tcW w:w="5355" w:type="dxa"/>
            <w:tcMar>
              <w:top w:w="0" w:type="dxa"/>
              <w:left w:w="108" w:type="dxa"/>
              <w:bottom w:w="0" w:type="dxa"/>
              <w:right w:w="108" w:type="dxa"/>
            </w:tcMar>
            <w:vAlign w:val="center"/>
          </w:tcPr>
          <w:p w:rsidR="000F032B" w:rsidRPr="00FD6067" w:rsidRDefault="000F032B" w:rsidP="000F032B">
            <w:pPr>
              <w:pStyle w:val="ProductList-Body"/>
              <w:rPr>
                <w:color w:val="000000"/>
                <w:lang w:val="fr-FR"/>
              </w:rPr>
            </w:pPr>
            <w:r w:rsidRPr="00FD6067">
              <w:rPr>
                <w:color w:val="000000"/>
                <w:lang w:val="fr-FR"/>
              </w:rPr>
              <w:t>Office Professionnel Plus 2013</w:t>
            </w:r>
            <w:r>
              <w:fldChar w:fldCharType="begin"/>
            </w:r>
            <w:r w:rsidRPr="00FD6067">
              <w:rPr>
                <w:lang w:val="fr-FR"/>
              </w:rPr>
              <w:instrText>XE "Office Professionnel Plus 2013"</w:instrText>
            </w:r>
            <w:r>
              <w:fldChar w:fldCharType="end"/>
            </w:r>
            <w:r w:rsidRPr="00FD6067">
              <w:rPr>
                <w:color w:val="000000"/>
                <w:lang w:val="fr-FR"/>
              </w:rPr>
              <w:t xml:space="preserve"> HUP, ou</w:t>
            </w:r>
          </w:p>
          <w:p w:rsidR="000F032B" w:rsidRPr="00FD6067" w:rsidRDefault="000F032B" w:rsidP="000F032B">
            <w:pPr>
              <w:pStyle w:val="ProductList-Body"/>
              <w:rPr>
                <w:color w:val="000000"/>
                <w:lang w:val="fr-FR"/>
              </w:rPr>
            </w:pPr>
            <w:r w:rsidRPr="00FD6067">
              <w:rPr>
                <w:color w:val="000000"/>
                <w:lang w:val="fr-FR"/>
              </w:rPr>
              <w:t>Office Famille et Petite entreprise 2011 HUP pour Mac</w:t>
            </w:r>
          </w:p>
        </w:tc>
      </w:tr>
      <w:tr w:rsidR="000F032B" w:rsidRPr="00CC001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FD6067" w:rsidRDefault="000F032B" w:rsidP="000F032B">
            <w:pPr>
              <w:pStyle w:val="ProductList-Body"/>
              <w:rPr>
                <w:color w:val="000000"/>
                <w:lang w:val="fr-FR"/>
              </w:rPr>
            </w:pPr>
            <w:r w:rsidRPr="00FD6067">
              <w:rPr>
                <w:color w:val="000000"/>
                <w:lang w:val="fr-FR"/>
              </w:rPr>
              <w:t>Office Professionnel Plus 2013</w:t>
            </w:r>
            <w:r>
              <w:fldChar w:fldCharType="begin"/>
            </w:r>
            <w:r w:rsidRPr="00FD6067">
              <w:rPr>
                <w:lang w:val="fr-FR"/>
              </w:rPr>
              <w:instrText>XE "Office Professionnel Plus 2013"</w:instrText>
            </w:r>
            <w:r>
              <w:fldChar w:fldCharType="end"/>
            </w:r>
            <w:r w:rsidRPr="00FD6067">
              <w:rPr>
                <w:color w:val="000000"/>
                <w:lang w:val="fr-FR"/>
              </w:rPr>
              <w:t xml:space="preserve"> HUP, ou</w:t>
            </w:r>
          </w:p>
          <w:p w:rsidR="000F032B" w:rsidRPr="00FD6067" w:rsidRDefault="000F032B" w:rsidP="000F032B">
            <w:pPr>
              <w:pStyle w:val="ProductList-Body"/>
              <w:rPr>
                <w:color w:val="000000"/>
                <w:lang w:val="fr-FR"/>
              </w:rPr>
            </w:pPr>
            <w:r w:rsidRPr="00FD6067">
              <w:rPr>
                <w:color w:val="000000"/>
                <w:lang w:val="fr-FR"/>
              </w:rPr>
              <w:t>Office Famille et Petite entreprise 2011 HUP pour Mac</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FD6067" w:rsidRDefault="000F032B" w:rsidP="00F97607">
      <w:pPr>
        <w:pStyle w:val="ProductList-Body"/>
        <w:tabs>
          <w:tab w:val="clear" w:pos="158"/>
          <w:tab w:val="left" w:pos="180"/>
        </w:tabs>
        <w:rPr>
          <w:i/>
          <w:lang w:val="fr-FR"/>
        </w:rPr>
      </w:pPr>
      <w:r w:rsidRPr="00FD6067">
        <w:rPr>
          <w:i/>
          <w:lang w:val="fr-FR"/>
        </w:rPr>
        <w:t xml:space="preserve">Pour plus d’informations, y compris en ce qui concerne la disponibilité future de logiciels Home Use Program (programme d’utilisation à domicile) supplémentaires, veuillez vous reporter à l’adresse </w:t>
      </w:r>
      <w:hyperlink r:id="rId55" w:history="1">
        <w:r w:rsidRPr="00FD6067">
          <w:rPr>
            <w:rStyle w:val="Hyperlink"/>
            <w:i/>
            <w:lang w:val="fr-FR"/>
          </w:rPr>
          <w:t>http://www.microsoft.com/licensing</w:t>
        </w:r>
      </w:hyperlink>
      <w:r w:rsidRPr="00FD6067">
        <w:rPr>
          <w:i/>
          <w:lang w:val="fr-FR"/>
        </w:rPr>
        <w:t>.</w:t>
      </w:r>
    </w:p>
    <w:p w:rsidR="000F032B" w:rsidRPr="00FD6067" w:rsidRDefault="000F032B" w:rsidP="00330905">
      <w:pPr>
        <w:pStyle w:val="ProductList-Body"/>
        <w:tabs>
          <w:tab w:val="clear" w:pos="158"/>
          <w:tab w:val="left" w:pos="180"/>
        </w:tabs>
        <w:rPr>
          <w:i/>
          <w:lang w:val="fr-FR"/>
        </w:rPr>
      </w:pPr>
      <w:r w:rsidRPr="00FD6067">
        <w:rPr>
          <w:i/>
          <w:lang w:val="fr-FR"/>
        </w:rPr>
        <w:t xml:space="preserve">Remarque destinée aux clients Campus et School et Open Value Souscription </w:t>
      </w:r>
      <w:r w:rsidR="00330905">
        <w:rPr>
          <w:i/>
          <w:lang w:val="fr-FR"/>
        </w:rPr>
        <w:t>–</w:t>
      </w:r>
      <w:r w:rsidRPr="00FD6067">
        <w:rPr>
          <w:i/>
          <w:lang w:val="fr-FR"/>
        </w:rPr>
        <w:t xml:space="preserve">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rsidR="000F032B" w:rsidRPr="00FD6067" w:rsidRDefault="000F032B" w:rsidP="000F032B">
      <w:pPr>
        <w:pStyle w:val="ProductList-Body"/>
        <w:rPr>
          <w:lang w:val="fr-FR"/>
        </w:rPr>
      </w:pPr>
    </w:p>
    <w:p w:rsidR="000F032B" w:rsidRPr="00FD6067" w:rsidRDefault="000F032B" w:rsidP="00432379">
      <w:pPr>
        <w:pStyle w:val="ProductList-SubSubSectionHeading"/>
        <w:outlineLvl w:val="2"/>
        <w:rPr>
          <w:b/>
          <w:lang w:val="fr-FR"/>
        </w:rPr>
      </w:pPr>
      <w:bookmarkStart w:id="1657" w:name="_Toc379797448"/>
      <w:bookmarkStart w:id="1658" w:name="_Toc380513484"/>
      <w:bookmarkStart w:id="1659" w:name="_Toc380655534"/>
      <w:bookmarkStart w:id="1660" w:name="SA_EnterpriseSourceLicensingProgram"/>
      <w:bookmarkStart w:id="1661" w:name="_Toc381262994"/>
      <w:bookmarkStart w:id="1662" w:name="_Toc383185841"/>
      <w:bookmarkStart w:id="1663" w:name="_Toc383683828"/>
      <w:r w:rsidRPr="00FD6067">
        <w:rPr>
          <w:b/>
          <w:color w:val="00188F"/>
          <w:lang w:val="fr-FR"/>
        </w:rPr>
        <w:t>Programme de Licences Sources aux Entreprises</w:t>
      </w:r>
      <w:bookmarkEnd w:id="1657"/>
      <w:bookmarkEnd w:id="1658"/>
      <w:bookmarkEnd w:id="1659"/>
      <w:bookmarkEnd w:id="1660"/>
      <w:bookmarkEnd w:id="1661"/>
      <w:bookmarkEnd w:id="1662"/>
      <w:bookmarkEnd w:id="1663"/>
      <w:r w:rsidRPr="00FD6067">
        <w:rPr>
          <w:b/>
          <w:lang w:val="fr-FR"/>
        </w:rPr>
        <w:t xml:space="preserve"> </w:t>
      </w:r>
    </w:p>
    <w:p w:rsidR="000F032B" w:rsidRPr="00FD6067" w:rsidRDefault="000F032B" w:rsidP="000F032B">
      <w:pPr>
        <w:pStyle w:val="ProductList-Body"/>
        <w:rPr>
          <w:lang w:val="fr-FR"/>
        </w:rPr>
      </w:pPr>
      <w:r w:rsidRPr="00FD6067">
        <w:rPr>
          <w:lang w:val="fr-FR"/>
        </w:rPr>
        <w:t xml:space="preserve">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d’inscription peut être téléchargé sur le site Volume Licensing Service Center (VLSC) (voir la page </w:t>
      </w:r>
      <w:hyperlink r:id="rId56" w:history="1">
        <w:r w:rsidRPr="00FD6067">
          <w:rPr>
            <w:rStyle w:val="Hyperlink"/>
            <w:lang w:val="fr-FR"/>
          </w:rPr>
          <w:t>http://www.microsoft.com/en-us/sharedsource/enterprise-source-licensing-program.aspx</w:t>
        </w:r>
      </w:hyperlink>
      <w:r w:rsidRPr="00FD6067">
        <w:rPr>
          <w:lang w:val="fr-FR"/>
        </w:rPr>
        <w:t xml:space="preserve"> pour en savoir plus sur les conditions d’éligibilité et la disponibilité par pays). Les programmes Éducation sont éligibles au programme Microsoft Research Source Licensing Program. </w:t>
      </w:r>
    </w:p>
    <w:p w:rsidR="000F032B" w:rsidRPr="00FD6067" w:rsidRDefault="000F032B" w:rsidP="000F032B">
      <w:pPr>
        <w:pStyle w:val="ProductList-Body"/>
        <w:rPr>
          <w:lang w:val="fr-FR"/>
        </w:rPr>
      </w:pPr>
    </w:p>
    <w:p w:rsidR="000F032B" w:rsidRPr="00FD6067" w:rsidRDefault="000F032B" w:rsidP="00432379">
      <w:pPr>
        <w:pStyle w:val="ProductList-SubSubSectionHeading"/>
        <w:outlineLvl w:val="2"/>
        <w:rPr>
          <w:b/>
          <w:lang w:val="fr-FR"/>
        </w:rPr>
      </w:pPr>
      <w:bookmarkStart w:id="1664" w:name="_Toc379797449"/>
      <w:bookmarkStart w:id="1665" w:name="_Toc380513485"/>
      <w:bookmarkStart w:id="1666" w:name="_Toc380655535"/>
      <w:bookmarkStart w:id="1667" w:name="SA_24x7"/>
      <w:bookmarkStart w:id="1668" w:name="_Toc381262995"/>
      <w:bookmarkStart w:id="1669" w:name="_Toc383185842"/>
      <w:bookmarkStart w:id="1670" w:name="_Toc383683829"/>
      <w:r w:rsidRPr="00FD6067">
        <w:rPr>
          <w:b/>
          <w:color w:val="00188F"/>
          <w:lang w:val="fr-FR"/>
        </w:rPr>
        <w:t>Support Technique 24h/24, 7 jours/7</w:t>
      </w:r>
      <w:bookmarkEnd w:id="1664"/>
      <w:bookmarkEnd w:id="1665"/>
      <w:bookmarkEnd w:id="1666"/>
      <w:bookmarkEnd w:id="1667"/>
      <w:bookmarkEnd w:id="1668"/>
      <w:bookmarkEnd w:id="1669"/>
      <w:bookmarkEnd w:id="1670"/>
    </w:p>
    <w:p w:rsidR="000F032B" w:rsidRPr="00FD6067" w:rsidRDefault="000F032B" w:rsidP="00840F96">
      <w:pPr>
        <w:pStyle w:val="ProductList-Body"/>
        <w:ind w:left="180"/>
        <w:rPr>
          <w:lang w:val="fr-FR"/>
        </w:rPr>
      </w:pPr>
      <w:r w:rsidRPr="00FD6067">
        <w:rPr>
          <w:lang w:val="fr-FR"/>
        </w:rP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3154F5" w:rsidRPr="00FD6067">
        <w:rPr>
          <w:lang w:val="fr-FR"/>
        </w:rPr>
        <w:t xml:space="preserve"> </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Le Support Technique 24h/24, 7 jours/7 propose une assistance pour la résolution de problèmes présentant des signes spécifiques, rencontrés lors de l’utilisation de produits Microsoft et dont on peut raisonnablement penser qu’ils sont causés par des produits Microsoft.</w:t>
      </w:r>
      <w:r w:rsidR="003154F5" w:rsidRPr="00FD6067">
        <w:rPr>
          <w:lang w:val="fr-FR"/>
        </w:rPr>
        <w:t xml:space="preserve"> </w:t>
      </w:r>
      <w:r w:rsidRPr="00FD6067">
        <w:rPr>
          <w:lang w:val="fr-FR"/>
        </w:rPr>
        <w:t>Microsoft déploiera des efforts raisonnables pour assister les clients en cas de demande de support, de façon conforme aux politiques du Support Technique Microsoft.</w:t>
      </w:r>
      <w:r w:rsidR="003154F5" w:rsidRPr="00FD6067">
        <w:rPr>
          <w:lang w:val="fr-FR"/>
        </w:rPr>
        <w:t xml:space="preserve"> </w:t>
      </w:r>
      <w:r w:rsidRPr="00FD6067">
        <w:rPr>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Une demande de support assisté, également appelée incident, englobe une requête d’assistance unique et les efforts raisonnables nécessaires pour la résoudre.</w:t>
      </w:r>
      <w:r w:rsidR="003154F5" w:rsidRPr="00FD6067">
        <w:rPr>
          <w:lang w:val="fr-FR"/>
        </w:rPr>
        <w:t xml:space="preserve"> </w:t>
      </w:r>
      <w:r w:rsidRPr="00FD6067">
        <w:rPr>
          <w:lang w:val="fr-FR"/>
        </w:rPr>
        <w:t>Une requête d’assistance unique est un problème qui ne peut pas être divisé en requêtes secondaires.</w:t>
      </w:r>
      <w:r w:rsidR="003154F5" w:rsidRPr="00FD6067">
        <w:rPr>
          <w:lang w:val="fr-FR"/>
        </w:rPr>
        <w:t xml:space="preserve"> </w:t>
      </w:r>
      <w:r w:rsidRPr="00FD6067">
        <w:rPr>
          <w:lang w:val="fr-FR"/>
        </w:rPr>
        <w:t>Si un problème comporte des requêtes secondaires, chacune d’entre elles doit être considérée comme un incident séparé.</w:t>
      </w:r>
      <w:r w:rsidR="003154F5" w:rsidRPr="00FD6067">
        <w:rPr>
          <w:lang w:val="fr-FR"/>
        </w:rPr>
        <w:t xml:space="preserve"> </w:t>
      </w:r>
      <w:r w:rsidRPr="00FD6067">
        <w:rPr>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3154F5" w:rsidRPr="00FD6067">
        <w:rPr>
          <w:lang w:val="fr-FR"/>
        </w:rPr>
        <w:t xml:space="preserve"> </w:t>
      </w:r>
      <w:r w:rsidRPr="00FD6067">
        <w:rPr>
          <w:lang w:val="fr-FR"/>
        </w:rPr>
        <w:t>Les correctifs sont destinés à résoudre les problèmes spécifiques des clients et ne sont pas testés pour la régression.</w:t>
      </w:r>
      <w:r w:rsidR="003154F5" w:rsidRPr="00FD6067">
        <w:rPr>
          <w:lang w:val="fr-FR"/>
        </w:rPr>
        <w:t xml:space="preserve"> </w:t>
      </w:r>
      <w:r w:rsidRPr="00FD6067">
        <w:rPr>
          <w:lang w:val="fr-FR"/>
        </w:rPr>
        <w:t>Sauf stipulation contraire dans le présent document, les Correctifs ne peuvent être distribués à des tiers non affiliés sans le consentement express écrit de Microsoft.</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Les Produits disponibles par l‘intermédiaire d’un programme de Licence en Volume et qui sont actuellement pris en charge par le Support Standard tel que stipulé dans la Politique de Support Microsoft sont éligibles au Support Technique 24h/24, 7 jours/7.</w:t>
      </w:r>
      <w:r w:rsidR="003154F5" w:rsidRPr="00FD6067">
        <w:rPr>
          <w:lang w:val="fr-FR"/>
        </w:rPr>
        <w:t xml:space="preserve"> </w:t>
      </w:r>
      <w:r w:rsidRPr="00FD6067">
        <w:rPr>
          <w:lang w:val="fr-FR"/>
        </w:rPr>
        <w:t>L’éligibilité d’un Produit au support téléphonique est assujettie à la disponibilité de la SA pour ledit Produit. Pour les Produits pour lesquels l’option de Software Assurance n’est pas disponible pour le serveur mais l’est pour les CAL, la dépense SA correspondant aux CAL est prise en compte pour des incidents concernant d’autres Produits éligibles tel que stipulé ci-après dans la section Attribution d’incidents pris en charge par le support téléphonique.</w:t>
      </w:r>
      <w:r w:rsidR="003154F5" w:rsidRPr="00FD6067">
        <w:rPr>
          <w:lang w:val="fr-FR"/>
        </w:rPr>
        <w:t xml:space="preserve"> </w:t>
      </w:r>
      <w:r w:rsidRPr="00FD6067">
        <w:rPr>
          <w:lang w:val="fr-FR"/>
        </w:rPr>
        <w:t>Reportez-vous à la section relative aux Produits spécifiques dans le présent document pour connaître la politique des services et du support.</w:t>
      </w:r>
      <w:r w:rsidR="003154F5" w:rsidRPr="00FD6067">
        <w:rPr>
          <w:lang w:val="fr-FR"/>
        </w:rPr>
        <w:t xml:space="preserve"> </w:t>
      </w:r>
      <w:r w:rsidRPr="00FD6067">
        <w:rPr>
          <w:lang w:val="fr-FR"/>
        </w:rPr>
        <w:t>Les versions antérieures des Produits actuellement pris en charge par le Support Standard que les clients choisissent d’utiliser à la place de leur version sous licence actuelle sont également éligibles.</w:t>
      </w:r>
      <w:r w:rsidR="003154F5" w:rsidRPr="00FD6067">
        <w:rPr>
          <w:lang w:val="fr-FR"/>
        </w:rPr>
        <w:t xml:space="preserve"> </w:t>
      </w:r>
      <w:r w:rsidRPr="00FD6067">
        <w:rPr>
          <w:lang w:val="fr-FR"/>
        </w:rPr>
        <w:t>L’Édition Developer de tous les serveurs, produits HED et Abonnements MSDN sont exclus.</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 client.</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lang w:val="fr-FR"/>
        </w:rPr>
      </w:pPr>
      <w:r w:rsidRPr="00FD6067">
        <w:rPr>
          <w:lang w:val="fr-FR"/>
        </w:rPr>
        <w:t>Le Support Technique 24h/24, 7 jours/7 attribue aux clients un nombre donné d’incidents et des interlocuteurs désignés pour communiquer les incidents, tel que décrit ci-après. Le support peut être sollicité en communiquant les incidents par voie électronique, par le biais du Web ou par Téléphone. Des dispositions différentes s’appliquent selon le moyen de transmission utilisé.</w:t>
      </w:r>
      <w:r w:rsidR="003154F5" w:rsidRPr="00FD6067">
        <w:rPr>
          <w:lang w:val="fr-FR"/>
        </w:rPr>
        <w:t xml:space="preserve"> </w:t>
      </w:r>
    </w:p>
    <w:p w:rsidR="000F032B" w:rsidRPr="00FD6067" w:rsidRDefault="000F032B" w:rsidP="00840F96">
      <w:pPr>
        <w:pStyle w:val="ProductList-Body"/>
        <w:ind w:left="180"/>
        <w:rPr>
          <w:lang w:val="fr-FR"/>
        </w:rPr>
      </w:pPr>
    </w:p>
    <w:p w:rsidR="000F032B" w:rsidRPr="00FD6067" w:rsidRDefault="000F032B" w:rsidP="00840F96">
      <w:pPr>
        <w:pStyle w:val="ProductList-Body"/>
        <w:ind w:left="180"/>
        <w:rPr>
          <w:b/>
          <w:lang w:val="fr-FR"/>
        </w:rPr>
      </w:pPr>
      <w:r w:rsidRPr="00FD6067">
        <w:rPr>
          <w:b/>
          <w:color w:val="00188F"/>
          <w:lang w:val="fr-FR"/>
        </w:rPr>
        <w:t>Attribution d’Incidents Pris en Charge par le Support Téléphonique</w:t>
      </w:r>
    </w:p>
    <w:p w:rsidR="00132A99" w:rsidRPr="00FD6067" w:rsidRDefault="000F032B" w:rsidP="008116E4">
      <w:pPr>
        <w:pStyle w:val="ProductList-Body"/>
        <w:ind w:left="180"/>
        <w:rPr>
          <w:lang w:val="fr-FR"/>
        </w:rPr>
      </w:pPr>
      <w:r w:rsidRPr="00FD6067">
        <w:rPr>
          <w:lang w:val="fr-FR"/>
        </w:rPr>
        <w:t>Le nombre d’incidents autorisés pris en charge par le support téléphonique varie selon la dépense SA et l’option de paiement choisie par le client.</w:t>
      </w:r>
      <w:r w:rsidR="00462341">
        <w:rPr>
          <w:lang w:val="fr-FR"/>
        </w:rPr>
        <w:t xml:space="preserve"> </w:t>
      </w:r>
      <w:r w:rsidRPr="00FD6067">
        <w:rPr>
          <w:lang w:val="fr-FR"/>
        </w:rPr>
        <w:t>L’incident complémentaire est attribué au titre des accords de mise en œuvre Entreprise et Select, de l’enregistrement Select Plus et du</w:t>
      </w:r>
      <w:r w:rsidR="008116E4" w:rsidRPr="00FD6067">
        <w:rPr>
          <w:lang w:val="fr-FR"/>
        </w:rPr>
        <w:t> </w:t>
      </w:r>
      <w:r w:rsidRPr="00FD6067">
        <w:rPr>
          <w:lang w:val="fr-FR"/>
        </w:rPr>
        <w:t>Contrat Open Value avec SA couvrant au moins un Produit logiciel Serveur éligible.</w:t>
      </w:r>
      <w:r w:rsidRPr="00FD6067">
        <w:rPr>
          <w:rFonts w:cs="Tahoma"/>
          <w:szCs w:val="18"/>
          <w:lang w:val="fr-FR"/>
        </w:rPr>
        <w:t xml:space="preserve">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462341">
        <w:rPr>
          <w:rFonts w:cs="Tahoma"/>
          <w:szCs w:val="18"/>
          <w:lang w:val="fr-FR"/>
        </w:rPr>
        <w:t xml:space="preserve"> </w:t>
      </w:r>
      <w:r w:rsidRPr="00FD6067">
        <w:rPr>
          <w:rFonts w:cs="Tahoma"/>
          <w:szCs w:val="18"/>
          <w:lang w:val="fr-FR"/>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3154F5" w:rsidRPr="00FD6067">
        <w:rPr>
          <w:rFonts w:cs="Tahoma"/>
          <w:szCs w:val="18"/>
          <w:lang w:val="fr-FR"/>
        </w:rPr>
        <w:t xml:space="preserve"> </w:t>
      </w:r>
      <w:r w:rsidRPr="00FD6067">
        <w:rPr>
          <w:rFonts w:cs="Tahoma"/>
          <w:szCs w:val="18"/>
          <w:lang w:val="fr-FR"/>
        </w:rPr>
        <w:t>Le tableau ci-dessous répertorie les équivalents en devises approximatifs des attributions basées sur la dépense SA pour les contrats reposant sur des devises autres que les dollars américains.</w:t>
      </w:r>
      <w:r w:rsidR="003154F5" w:rsidRPr="00FD6067">
        <w:rPr>
          <w:rFonts w:cs="Tahoma"/>
          <w:szCs w:val="18"/>
          <w:lang w:val="fr-FR"/>
        </w:rPr>
        <w:t xml:space="preserve"> </w:t>
      </w:r>
      <w:r w:rsidRPr="00FD6067">
        <w:rPr>
          <w:rFonts w:cs="Tahoma"/>
          <w:szCs w:val="18"/>
          <w:lang w:val="fr-FR"/>
        </w:rPr>
        <w:t>Ce tableau peut faire l’objet de modifications, en raison de la fluctuation des taux de change.</w:t>
      </w:r>
    </w:p>
    <w:p w:rsidR="00332DA2" w:rsidRPr="00FD6067" w:rsidRDefault="00332DA2" w:rsidP="00840F96">
      <w:pPr>
        <w:pStyle w:val="ProductList-Body"/>
        <w:spacing w:before="20" w:after="20"/>
        <w:ind w:left="180"/>
        <w:rPr>
          <w:lang w:val="fr-FR"/>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CC001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Serveur/CAL - Incréments d’Attribution d’Incidents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IW / Client - Incréments d’Attribution d’Incidents</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8116E4">
            <w:pPr>
              <w:pStyle w:val="ProductList-Body"/>
              <w:rPr>
                <w:rFonts w:cs="Tahoma"/>
                <w:szCs w:val="18"/>
              </w:rPr>
            </w:pPr>
            <w:r>
              <w:rPr>
                <w:rFonts w:cs="Tahoma"/>
                <w:szCs w:val="18"/>
              </w:rPr>
              <w:t>$20</w:t>
            </w:r>
            <w:r w:rsidR="008116E4">
              <w:rPr>
                <w:rFonts w:cs="Tahoma"/>
                <w:szCs w:val="18"/>
              </w:rPr>
              <w:t xml:space="preserve"> </w:t>
            </w:r>
            <w:r>
              <w:rPr>
                <w:rFonts w:cs="Tahoma"/>
                <w:szCs w:val="18"/>
              </w:rPr>
              <w:t>000</w:t>
            </w:r>
          </w:p>
        </w:tc>
        <w:tc>
          <w:tcPr>
            <w:tcW w:w="3644" w:type="dxa"/>
            <w:vAlign w:val="bottom"/>
          </w:tcPr>
          <w:p w:rsidR="00332DA2" w:rsidRPr="00717EC0" w:rsidRDefault="00332DA2" w:rsidP="008116E4">
            <w:pPr>
              <w:pStyle w:val="ProductList-Body"/>
              <w:rPr>
                <w:rFonts w:cs="Tahoma"/>
                <w:szCs w:val="18"/>
              </w:rPr>
            </w:pPr>
            <w:r>
              <w:rPr>
                <w:rFonts w:cs="Tahoma"/>
                <w:szCs w:val="18"/>
              </w:rPr>
              <w:t>$200</w:t>
            </w:r>
            <w:r w:rsidR="008116E4">
              <w:rPr>
                <w:rFonts w:cs="Tahoma"/>
                <w:szCs w:val="18"/>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8116E4">
            <w:pPr>
              <w:pStyle w:val="ProductList-Body"/>
              <w:rPr>
                <w:rFonts w:cs="Tahoma"/>
                <w:szCs w:val="18"/>
              </w:rPr>
            </w:pPr>
            <w:r>
              <w:rPr>
                <w:rFonts w:cs="Tahoma"/>
                <w:szCs w:val="18"/>
              </w:rPr>
              <w:t>30</w:t>
            </w:r>
            <w:r w:rsidR="008116E4">
              <w:rPr>
                <w:rFonts w:cs="Tahoma"/>
                <w:szCs w:val="18"/>
              </w:rPr>
              <w:t xml:space="preserve"> </w:t>
            </w:r>
            <w:r>
              <w:rPr>
                <w:rFonts w:cs="Tahoma"/>
                <w:szCs w:val="18"/>
              </w:rPr>
              <w:t>000</w:t>
            </w:r>
          </w:p>
        </w:tc>
        <w:tc>
          <w:tcPr>
            <w:tcW w:w="3644" w:type="dxa"/>
            <w:vAlign w:val="bottom"/>
          </w:tcPr>
          <w:p w:rsidR="00332DA2" w:rsidRPr="00717EC0" w:rsidRDefault="00332DA2" w:rsidP="008116E4">
            <w:pPr>
              <w:pStyle w:val="ProductList-Body"/>
              <w:rPr>
                <w:rFonts w:cs="Tahoma"/>
                <w:szCs w:val="18"/>
              </w:rPr>
            </w:pPr>
            <w:r>
              <w:rPr>
                <w:rFonts w:cs="Tahoma"/>
                <w:szCs w:val="18"/>
              </w:rPr>
              <w:t>300</w:t>
            </w:r>
            <w:r w:rsidR="008116E4">
              <w:rPr>
                <w:rFonts w:cs="Tahoma"/>
                <w:szCs w:val="18"/>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8116E4">
            <w:pPr>
              <w:pStyle w:val="ProductList-Body"/>
              <w:rPr>
                <w:rFonts w:cs="Tahoma"/>
                <w:szCs w:val="18"/>
              </w:rPr>
            </w:pPr>
            <w:r>
              <w:rPr>
                <w:rFonts w:cs="Tahoma"/>
                <w:szCs w:val="18"/>
              </w:rPr>
              <w:t>27</w:t>
            </w:r>
            <w:r w:rsidR="008116E4">
              <w:rPr>
                <w:rFonts w:cs="Tahoma"/>
                <w:szCs w:val="18"/>
              </w:rPr>
              <w:t xml:space="preserve"> </w:t>
            </w:r>
            <w:r>
              <w:rPr>
                <w:rFonts w:cs="Tahoma"/>
                <w:szCs w:val="18"/>
              </w:rPr>
              <w:t>000</w:t>
            </w:r>
          </w:p>
        </w:tc>
        <w:tc>
          <w:tcPr>
            <w:tcW w:w="3644" w:type="dxa"/>
            <w:vAlign w:val="bottom"/>
          </w:tcPr>
          <w:p w:rsidR="00332DA2" w:rsidRPr="00717EC0" w:rsidRDefault="00332DA2" w:rsidP="008116E4">
            <w:pPr>
              <w:pStyle w:val="ProductList-Body"/>
              <w:rPr>
                <w:rFonts w:cs="Tahoma"/>
                <w:szCs w:val="18"/>
              </w:rPr>
            </w:pPr>
            <w:r>
              <w:rPr>
                <w:rFonts w:cs="Tahoma"/>
                <w:szCs w:val="18"/>
              </w:rPr>
              <w:t>270</w:t>
            </w:r>
            <w:r w:rsidR="008116E4">
              <w:rPr>
                <w:rFonts w:cs="Tahoma"/>
                <w:szCs w:val="18"/>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8116E4">
            <w:pPr>
              <w:pStyle w:val="ProductList-Body"/>
              <w:rPr>
                <w:rFonts w:cs="Tahoma"/>
                <w:szCs w:val="18"/>
              </w:rPr>
            </w:pPr>
            <w:r>
              <w:rPr>
                <w:rFonts w:cs="Tahoma"/>
                <w:szCs w:val="18"/>
              </w:rPr>
              <w:t>Fr. suisse 33</w:t>
            </w:r>
            <w:r w:rsidR="008116E4">
              <w:rPr>
                <w:rFonts w:cs="Tahoma"/>
                <w:szCs w:val="18"/>
              </w:rPr>
              <w:t xml:space="preserve"> </w:t>
            </w:r>
            <w:r>
              <w:rPr>
                <w:rFonts w:cs="Tahoma"/>
                <w:szCs w:val="18"/>
              </w:rPr>
              <w:t>000</w:t>
            </w:r>
          </w:p>
        </w:tc>
        <w:tc>
          <w:tcPr>
            <w:tcW w:w="3644" w:type="dxa"/>
            <w:vAlign w:val="bottom"/>
          </w:tcPr>
          <w:p w:rsidR="00332DA2" w:rsidRPr="00717EC0" w:rsidRDefault="00332DA2" w:rsidP="008116E4">
            <w:pPr>
              <w:pStyle w:val="ProductList-Body"/>
              <w:rPr>
                <w:rFonts w:cs="Tahoma"/>
                <w:szCs w:val="18"/>
              </w:rPr>
            </w:pPr>
            <w:r>
              <w:rPr>
                <w:rFonts w:cs="Tahoma"/>
                <w:szCs w:val="18"/>
              </w:rPr>
              <w:t>Fr. suisse 330</w:t>
            </w:r>
            <w:r w:rsidR="008116E4">
              <w:rPr>
                <w:rFonts w:cs="Tahoma"/>
                <w:szCs w:val="18"/>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165 000 CRC</w:t>
            </w:r>
          </w:p>
        </w:tc>
        <w:tc>
          <w:tcPr>
            <w:tcW w:w="3644"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160 000 kr</w:t>
            </w:r>
          </w:p>
        </w:tc>
        <w:tc>
          <w:tcPr>
            <w:tcW w:w="3644"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8116E4">
            <w:pPr>
              <w:pStyle w:val="ProductList-Body"/>
              <w:rPr>
                <w:rFonts w:cs="Tahoma"/>
                <w:szCs w:val="18"/>
              </w:rPr>
            </w:pPr>
            <w:r>
              <w:rPr>
                <w:rFonts w:cs="Tahoma"/>
                <w:szCs w:val="18"/>
              </w:rPr>
              <w:t>21</w:t>
            </w:r>
            <w:r w:rsidR="008116E4">
              <w:rPr>
                <w:rFonts w:cs="Tahoma"/>
                <w:szCs w:val="18"/>
              </w:rPr>
              <w:t xml:space="preserve"> </w:t>
            </w:r>
            <w:r>
              <w:rPr>
                <w:rFonts w:cs="Tahoma"/>
                <w:szCs w:val="18"/>
              </w:rPr>
              <w:t>500</w:t>
            </w:r>
          </w:p>
        </w:tc>
        <w:tc>
          <w:tcPr>
            <w:tcW w:w="3644" w:type="dxa"/>
            <w:vAlign w:val="bottom"/>
          </w:tcPr>
          <w:p w:rsidR="00332DA2" w:rsidRPr="00717EC0" w:rsidRDefault="00332DA2" w:rsidP="0000421A">
            <w:pPr>
              <w:pStyle w:val="ProductList-Body"/>
              <w:rPr>
                <w:rFonts w:cs="Tahoma"/>
                <w:szCs w:val="18"/>
              </w:rPr>
            </w:pPr>
            <w:r>
              <w:rPr>
                <w:rFonts w:cs="Tahoma"/>
                <w:szCs w:val="18"/>
              </w:rPr>
              <w:t>215</w:t>
            </w:r>
            <w:r w:rsidR="0000421A">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8116E4">
            <w:pPr>
              <w:pStyle w:val="ProductList-Body"/>
              <w:rPr>
                <w:rFonts w:cs="Tahoma"/>
                <w:szCs w:val="18"/>
              </w:rPr>
            </w:pPr>
            <w:r>
              <w:rPr>
                <w:rFonts w:cs="Tahoma"/>
                <w:szCs w:val="18"/>
              </w:rPr>
              <w:t>£13</w:t>
            </w:r>
            <w:r w:rsidR="008116E4">
              <w:rPr>
                <w:rFonts w:cs="Tahoma"/>
                <w:szCs w:val="18"/>
              </w:rPr>
              <w:t xml:space="preserve"> </w:t>
            </w:r>
            <w:r>
              <w:rPr>
                <w:rFonts w:cs="Tahoma"/>
                <w:szCs w:val="18"/>
              </w:rPr>
              <w:t>500</w:t>
            </w:r>
          </w:p>
        </w:tc>
        <w:tc>
          <w:tcPr>
            <w:tcW w:w="3644" w:type="dxa"/>
            <w:vAlign w:val="bottom"/>
          </w:tcPr>
          <w:p w:rsidR="00332DA2" w:rsidRPr="00717EC0" w:rsidRDefault="00332DA2" w:rsidP="0000421A">
            <w:pPr>
              <w:pStyle w:val="ProductList-Body"/>
              <w:rPr>
                <w:rFonts w:cs="Tahoma"/>
                <w:szCs w:val="18"/>
              </w:rPr>
            </w:pPr>
            <w:r>
              <w:rPr>
                <w:rFonts w:cs="Tahoma"/>
                <w:szCs w:val="18"/>
              </w:rPr>
              <w:t>£135</w:t>
            </w:r>
            <w:r w:rsidR="0000421A">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coréen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165 000 kr</w:t>
            </w:r>
          </w:p>
        </w:tc>
        <w:tc>
          <w:tcPr>
            <w:tcW w:w="3644"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8116E4">
            <w:pPr>
              <w:pStyle w:val="ProductList-Body"/>
              <w:rPr>
                <w:rFonts w:cs="Tahoma"/>
                <w:szCs w:val="18"/>
              </w:rPr>
            </w:pPr>
            <w:r>
              <w:rPr>
                <w:rFonts w:cs="Tahoma"/>
                <w:szCs w:val="18"/>
              </w:rPr>
              <w:t>35</w:t>
            </w:r>
            <w:r w:rsidR="008116E4">
              <w:rPr>
                <w:rFonts w:cs="Tahoma"/>
                <w:szCs w:val="18"/>
              </w:rPr>
              <w:t xml:space="preserve"> </w:t>
            </w:r>
            <w:r>
              <w:rPr>
                <w:rFonts w:cs="Tahoma"/>
                <w:szCs w:val="18"/>
              </w:rPr>
              <w:t>000</w:t>
            </w:r>
          </w:p>
        </w:tc>
        <w:tc>
          <w:tcPr>
            <w:tcW w:w="3644" w:type="dxa"/>
            <w:vAlign w:val="bottom"/>
          </w:tcPr>
          <w:p w:rsidR="00332DA2" w:rsidRPr="00717EC0" w:rsidRDefault="00332DA2" w:rsidP="0000421A">
            <w:pPr>
              <w:pStyle w:val="ProductList-Body"/>
              <w:rPr>
                <w:rFonts w:cs="Tahoma"/>
                <w:szCs w:val="18"/>
              </w:rPr>
            </w:pPr>
            <w:r>
              <w:rPr>
                <w:rFonts w:cs="Tahoma"/>
                <w:szCs w:val="18"/>
              </w:rPr>
              <w:t>350</w:t>
            </w:r>
            <w:r w:rsidR="0000421A">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200 000 kr</w:t>
            </w:r>
          </w:p>
        </w:tc>
        <w:tc>
          <w:tcPr>
            <w:tcW w:w="3644"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700 000 NTD</w:t>
            </w:r>
          </w:p>
        </w:tc>
        <w:tc>
          <w:tcPr>
            <w:tcW w:w="3644"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Roupie indienne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1 000 000 INR</w:t>
            </w:r>
          </w:p>
        </w:tc>
        <w:tc>
          <w:tcPr>
            <w:tcW w:w="3644"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Rouble russe</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660 000 RUB</w:t>
            </w:r>
          </w:p>
        </w:tc>
        <w:tc>
          <w:tcPr>
            <w:tcW w:w="3644" w:type="dxa"/>
          </w:tcPr>
          <w:p w:rsidR="00332DA2" w:rsidRPr="00717EC0" w:rsidRDefault="00332DA2" w:rsidP="00332DA2">
            <w:pPr>
              <w:pStyle w:val="ProductList-Body"/>
              <w:rPr>
                <w:rFonts w:cs="Tahoma"/>
                <w:szCs w:val="18"/>
              </w:rPr>
            </w:pPr>
            <w:r>
              <w:rPr>
                <w:rFonts w:cs="Tahoma"/>
                <w:szCs w:val="18"/>
              </w:rPr>
              <w:t>6 600 000 RUB</w:t>
            </w:r>
          </w:p>
        </w:tc>
      </w:tr>
    </w:tbl>
    <w:p w:rsidR="00332DA2" w:rsidRPr="00542495" w:rsidRDefault="00332DA2" w:rsidP="00332DA2">
      <w:pPr>
        <w:pStyle w:val="ProductList-Body"/>
        <w:rPr>
          <w:rFonts w:cs="Tahoma"/>
          <w:szCs w:val="18"/>
        </w:rPr>
      </w:pPr>
    </w:p>
    <w:p w:rsidR="00332DA2" w:rsidRPr="00FD6067" w:rsidRDefault="00332DA2" w:rsidP="00840F96">
      <w:pPr>
        <w:pStyle w:val="ProductList-Body"/>
        <w:ind w:left="180"/>
        <w:rPr>
          <w:rFonts w:cs="Tahoma"/>
          <w:szCs w:val="18"/>
          <w:lang w:val="fr-FR"/>
        </w:rPr>
      </w:pPr>
      <w:r w:rsidRPr="00FD6067">
        <w:rPr>
          <w:rFonts w:cs="Tahoma"/>
          <w:szCs w:val="18"/>
          <w:lang w:val="fr-FR"/>
        </w:rPr>
        <w:t>Les incidents sont attribués au cours de la durée de la SA en fonction de l’option de paiement.</w:t>
      </w:r>
      <w:r w:rsidR="003154F5" w:rsidRPr="00FD6067">
        <w:rPr>
          <w:rFonts w:cs="Tahoma"/>
          <w:szCs w:val="18"/>
          <w:lang w:val="fr-FR"/>
        </w:rPr>
        <w:t xml:space="preserve"> </w:t>
      </w:r>
      <w:r w:rsidRPr="00FD6067">
        <w:rPr>
          <w:rFonts w:cs="Tahoma"/>
          <w:szCs w:val="18"/>
          <w:lang w:val="fr-FR"/>
        </w:rPr>
        <w:t>Dans le cas de contrats qui prévoient des paiements échelonnés, les incidents seront attribués au cours de la durée, dans le cas de contrats qui prévoient des paiements forfaitaires, les incidents seront attribués au préalable.</w:t>
      </w:r>
      <w:r w:rsidR="003154F5" w:rsidRPr="00FD6067">
        <w:rPr>
          <w:rFonts w:cs="Tahoma"/>
          <w:szCs w:val="18"/>
          <w:lang w:val="fr-FR"/>
        </w:rPr>
        <w:t xml:space="preserve"> </w:t>
      </w:r>
      <w:r w:rsidRPr="00FD6067">
        <w:rPr>
          <w:rFonts w:cs="Tahoma"/>
          <w:szCs w:val="18"/>
          <w:lang w:val="fr-FR"/>
        </w:rPr>
        <w:t>Les achats effectués après la commande initiale déclenchent un nouveau calcul des incidents attribués et une impartition annuelle.</w:t>
      </w:r>
      <w:r w:rsidR="003154F5" w:rsidRPr="00FD6067">
        <w:rPr>
          <w:rFonts w:cs="Tahoma"/>
          <w:szCs w:val="18"/>
          <w:lang w:val="fr-FR"/>
        </w:rPr>
        <w:t xml:space="preserve"> </w:t>
      </w:r>
      <w:r w:rsidRPr="00FD6067">
        <w:rPr>
          <w:rFonts w:cs="Tahoma"/>
          <w:szCs w:val="18"/>
          <w:lang w:val="fr-FR"/>
        </w:rPr>
        <w:t>Les Incidents Pris en Charge par le Support Téléphonique non utilisés expireront à l’expiration de la SA.</w:t>
      </w:r>
      <w:r w:rsidR="003154F5" w:rsidRPr="00FD6067">
        <w:rPr>
          <w:rFonts w:cs="Tahoma"/>
          <w:szCs w:val="18"/>
          <w:lang w:val="fr-FR"/>
        </w:rPr>
        <w:t xml:space="preserve"> </w:t>
      </w:r>
      <w:r w:rsidRPr="00FD6067">
        <w:rPr>
          <w:rFonts w:cs="Tahoma"/>
          <w:szCs w:val="18"/>
          <w:lang w:val="fr-FR"/>
        </w:rPr>
        <w:t>Les Incidents Pris en Charge par le Support Téléphonique ne peuvent pas être transférés d’un accord de mise en œuvre à l’autre ou d’un contrat à</w:t>
      </w:r>
      <w:r w:rsidR="00257442" w:rsidRPr="00FD6067">
        <w:rPr>
          <w:rFonts w:cs="Tahoma"/>
          <w:szCs w:val="18"/>
          <w:lang w:val="fr-FR"/>
        </w:rPr>
        <w:t> </w:t>
      </w:r>
      <w:r w:rsidRPr="00FD6067">
        <w:rPr>
          <w:rFonts w:cs="Tahoma"/>
          <w:szCs w:val="18"/>
          <w:lang w:val="fr-FR"/>
        </w:rPr>
        <w:t>l’autre.</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 xml:space="preserve">Le support téléphonique local est assuré pendant les heures ouvrées indiquées sur le site </w:t>
      </w:r>
      <w:hyperlink r:id="rId57" w:history="1">
        <w:r w:rsidRPr="00FD6067">
          <w:rPr>
            <w:rStyle w:val="Hyperlink"/>
            <w:rFonts w:cs="Tahoma"/>
            <w:szCs w:val="18"/>
            <w:lang w:val="fr-FR"/>
          </w:rPr>
          <w:t>http://support.microsoft.com/gp/saphone</w:t>
        </w:r>
      </w:hyperlink>
      <w:r w:rsidRPr="00FD6067">
        <w:rPr>
          <w:rFonts w:cs="Tahoma"/>
          <w:szCs w:val="18"/>
          <w:lang w:val="fr-FR"/>
        </w:rPr>
        <w:t>.</w:t>
      </w:r>
      <w:r w:rsidR="003154F5" w:rsidRPr="00FD6067">
        <w:rPr>
          <w:rFonts w:cs="Tahoma"/>
          <w:szCs w:val="18"/>
          <w:lang w:val="fr-FR"/>
        </w:rPr>
        <w:t xml:space="preserve"> </w:t>
      </w:r>
      <w:r w:rsidRPr="00FD6067">
        <w:rPr>
          <w:rFonts w:cs="Tahoma"/>
          <w:szCs w:val="18"/>
          <w:lang w:val="fr-FR"/>
        </w:rPr>
        <w:t>Un support téléphonique en dehors des heures ouvrées peut être fourni par le biais des centres d’aide et de support régionaux et internationaux.</w:t>
      </w:r>
      <w:r w:rsidR="003154F5" w:rsidRPr="00FD6067">
        <w:rPr>
          <w:rFonts w:cs="Tahoma"/>
          <w:szCs w:val="18"/>
          <w:lang w:val="fr-FR"/>
        </w:rPr>
        <w:t xml:space="preserve"> </w:t>
      </w:r>
      <w:r w:rsidRPr="00FD6067">
        <w:rPr>
          <w:rFonts w:cs="Tahoma"/>
          <w:szCs w:val="18"/>
          <w:lang w:val="fr-FR"/>
        </w:rPr>
        <w:t>Le support téléphonique en dehors des heures ouvrées ne peut être utilisé que pour soumettre des demandes de support critiques.</w:t>
      </w:r>
      <w:r w:rsidR="003154F5" w:rsidRPr="00FD6067">
        <w:rPr>
          <w:rFonts w:cs="Tahoma"/>
          <w:szCs w:val="18"/>
          <w:lang w:val="fr-FR"/>
        </w:rPr>
        <w:t xml:space="preserve"> </w:t>
      </w:r>
      <w:r w:rsidRPr="00FD6067">
        <w:rPr>
          <w:rFonts w:cs="Tahoma"/>
          <w:szCs w:val="18"/>
          <w:lang w:val="fr-FR"/>
        </w:rPr>
        <w:t>Les heures ouvrées varient selon la région.</w:t>
      </w:r>
      <w:r w:rsidR="003154F5" w:rsidRPr="00FD6067">
        <w:rPr>
          <w:rFonts w:cs="Tahoma"/>
          <w:szCs w:val="18"/>
          <w:lang w:val="fr-FR"/>
        </w:rPr>
        <w:t xml:space="preserve"> </w:t>
      </w:r>
      <w:r w:rsidRPr="00FD6067">
        <w:rPr>
          <w:rFonts w:cs="Tahoma"/>
          <w:szCs w:val="18"/>
          <w:lang w:val="fr-FR"/>
        </w:rPr>
        <w:t>Le support téléphonique n’est pas disponible dans toutes les langues ni dans toutes les régions.</w:t>
      </w:r>
    </w:p>
    <w:p w:rsidR="00332DA2" w:rsidRPr="00FD6067" w:rsidRDefault="00332DA2" w:rsidP="00332DA2">
      <w:pPr>
        <w:pStyle w:val="ProductList-Body"/>
        <w:rPr>
          <w:rFonts w:cs="Tahoma"/>
          <w:szCs w:val="18"/>
          <w:lang w:val="fr-FR"/>
        </w:rPr>
      </w:pPr>
      <w:bookmarkStart w:id="1671" w:name="_Toc240899164"/>
    </w:p>
    <w:p w:rsidR="00332DA2" w:rsidRPr="00FD6067" w:rsidRDefault="00332DA2" w:rsidP="00840F96">
      <w:pPr>
        <w:pStyle w:val="ProductList-Body"/>
        <w:ind w:left="180"/>
        <w:rPr>
          <w:rFonts w:cs="Tahoma"/>
          <w:b/>
          <w:szCs w:val="18"/>
          <w:lang w:val="fr-FR"/>
        </w:rPr>
      </w:pPr>
      <w:r w:rsidRPr="00FD6067">
        <w:rPr>
          <w:rFonts w:cs="Tahoma"/>
          <w:b/>
          <w:color w:val="00188F"/>
          <w:szCs w:val="18"/>
          <w:lang w:val="fr-FR"/>
        </w:rPr>
        <w:t>Communication d’incidents par le Web</w:t>
      </w:r>
      <w:bookmarkEnd w:id="1671"/>
      <w:r w:rsidRPr="00FD6067">
        <w:rPr>
          <w:rFonts w:cs="Tahoma"/>
          <w:b/>
          <w:szCs w:val="18"/>
          <w:lang w:val="fr-FR"/>
        </w:rPr>
        <w:t xml:space="preserve"> </w:t>
      </w:r>
    </w:p>
    <w:p w:rsidR="00332DA2" w:rsidRPr="00FD6067" w:rsidRDefault="00332DA2" w:rsidP="00330905">
      <w:pPr>
        <w:pStyle w:val="ProductList-Body"/>
        <w:ind w:left="180"/>
        <w:rPr>
          <w:rFonts w:cs="Tahoma"/>
          <w:szCs w:val="18"/>
          <w:lang w:val="fr-FR"/>
        </w:rPr>
      </w:pPr>
      <w:r w:rsidRPr="00FD6067">
        <w:rPr>
          <w:rFonts w:cs="Tahoma"/>
          <w:szCs w:val="18"/>
          <w:lang w:val="fr-FR"/>
        </w:rPr>
        <w:t xml:space="preserve">Les clients (autres que les clients participant à un programme de Licences Select Éducation, Select Plus Éducation, Open Éducation ou ayant conclu un Contrat Campus et School, Open Value Souscription </w:t>
      </w:r>
      <w:r w:rsidR="00330905">
        <w:rPr>
          <w:rFonts w:cs="Tahoma"/>
          <w:szCs w:val="18"/>
          <w:lang w:val="fr-FR"/>
        </w:rPr>
        <w:t>–</w:t>
      </w:r>
      <w:r w:rsidRPr="00FD6067">
        <w:rPr>
          <w:rFonts w:cs="Tahoma"/>
          <w:szCs w:val="18"/>
          <w:lang w:val="fr-FR"/>
        </w:rPr>
        <w:t xml:space="preserve"> Solutions Éducation ou de Licences Open) qui ont fait l’acquisition de l’Édition Standard, Entreprise ou Datacenter de Produits logiciels Serveurs couverts par une SA ont, s’ils le souhaitent, accès aux services Web de Support Technique.</w:t>
      </w:r>
      <w:r w:rsidR="003154F5" w:rsidRPr="00FD6067">
        <w:rPr>
          <w:rFonts w:cs="Tahoma"/>
          <w:szCs w:val="18"/>
          <w:lang w:val="fr-FR"/>
        </w:rPr>
        <w:t xml:space="preserve"> </w:t>
      </w:r>
      <w:r w:rsidRPr="00FD6067">
        <w:rPr>
          <w:rFonts w:cs="Tahoma"/>
          <w:szCs w:val="18"/>
          <w:lang w:val="fr-FR"/>
        </w:rPr>
        <w:t>L’accès aux sites de support électronique est disponible 24 heures sur 24 et 7 jours sur 7, mais les demandes seront traitées pendant les heures ouvrées normales.</w:t>
      </w:r>
      <w:r w:rsidR="00462341">
        <w:rPr>
          <w:rFonts w:cs="Tahoma"/>
          <w:szCs w:val="18"/>
          <w:lang w:val="fr-FR"/>
        </w:rPr>
        <w:t xml:space="preserve"> </w:t>
      </w:r>
      <w:r w:rsidRPr="00FD6067">
        <w:rPr>
          <w:rFonts w:cs="Tahoma"/>
          <w:szCs w:val="18"/>
          <w:lang w:val="fr-FR"/>
        </w:rPr>
        <w:t xml:space="preserve">Reportez-vous au tableau intitulé « Heures ouvrées selon la région » dans la section précédente « Attribution d’Incidents Pris en Charge par le Support Téléphonique ». </w:t>
      </w:r>
    </w:p>
    <w:p w:rsidR="00332DA2" w:rsidRPr="002C75A6"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Après leur résolution, les incidents communiqués par Téléphone sont décomptés du nombre d’incidents attribués pris en charge par le Support Téléphonique.</w:t>
      </w:r>
      <w:r w:rsidR="003154F5" w:rsidRPr="00FD6067">
        <w:rPr>
          <w:rFonts w:cs="Tahoma"/>
          <w:szCs w:val="18"/>
          <w:lang w:val="fr-FR"/>
        </w:rPr>
        <w:t xml:space="preserve"> </w:t>
      </w:r>
      <w:r w:rsidRPr="00FD6067">
        <w:rPr>
          <w:rFonts w:cs="Tahoma"/>
          <w:szCs w:val="18"/>
          <w:lang w:val="fr-FR"/>
        </w:rPr>
        <w:t>Le client peut communiquer autant d’incidents qu’il le souhaite par le Web ; ceux-ci seront traités par le Web, par courrier électronique ou d’autres moyens électroniques.</w:t>
      </w:r>
      <w:r w:rsidR="003154F5" w:rsidRPr="00FD6067">
        <w:rPr>
          <w:rFonts w:cs="Tahoma"/>
          <w:szCs w:val="18"/>
          <w:lang w:val="fr-FR"/>
        </w:rPr>
        <w:t xml:space="preserve"> </w:t>
      </w:r>
      <w:r w:rsidRPr="00FD6067">
        <w:rPr>
          <w:rFonts w:cs="Tahoma"/>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3154F5" w:rsidRPr="00FD6067">
        <w:rPr>
          <w:rFonts w:cs="Tahoma"/>
          <w:szCs w:val="18"/>
          <w:lang w:val="fr-FR"/>
        </w:rPr>
        <w:t xml:space="preserve"> </w:t>
      </w:r>
      <w:r w:rsidRPr="00FD6067">
        <w:rPr>
          <w:rFonts w:cs="Tahoma"/>
          <w:szCs w:val="18"/>
          <w:lang w:val="fr-FR"/>
        </w:rPr>
        <w:t>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r w:rsidR="003154F5" w:rsidRPr="00FD6067">
        <w:rPr>
          <w:rFonts w:cs="Tahoma"/>
          <w:szCs w:val="18"/>
          <w:lang w:val="fr-FR"/>
        </w:rPr>
        <w:t xml:space="preserve"> </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Les incidents communiqués par le Web ne peuvent pas être transférés d’une licence à une autre.</w:t>
      </w:r>
      <w:r w:rsidR="003154F5" w:rsidRPr="00FD6067">
        <w:rPr>
          <w:rFonts w:cs="Tahoma"/>
          <w:szCs w:val="18"/>
          <w:lang w:val="fr-FR"/>
        </w:rPr>
        <w:t xml:space="preserve"> </w:t>
      </w:r>
      <w:r w:rsidRPr="00FD6067">
        <w:rPr>
          <w:rFonts w:cs="Tahoma"/>
          <w:szCs w:val="18"/>
          <w:lang w:val="fr-FR"/>
        </w:rPr>
        <w:t>Veuillez consulter les Droits d’Utilisation de Logiciels pour plus d’informations sur l’attribution ou la réattribution de licences aux serveurs physiques.</w:t>
      </w:r>
    </w:p>
    <w:p w:rsidR="00332DA2" w:rsidRPr="00FD6067" w:rsidRDefault="00332DA2" w:rsidP="00840F96">
      <w:pPr>
        <w:pStyle w:val="ProductList-Body"/>
        <w:ind w:left="180"/>
        <w:rPr>
          <w:rFonts w:cs="Tahoma"/>
          <w:szCs w:val="18"/>
          <w:lang w:val="fr-FR"/>
        </w:rPr>
      </w:pPr>
      <w:bookmarkStart w:id="1672" w:name="_Toc240899165"/>
    </w:p>
    <w:p w:rsidR="00332DA2" w:rsidRPr="00FD6067" w:rsidRDefault="00332DA2" w:rsidP="00840F96">
      <w:pPr>
        <w:pStyle w:val="ProductList-Body"/>
        <w:ind w:left="180"/>
        <w:rPr>
          <w:rFonts w:cs="Tahoma"/>
          <w:b/>
          <w:szCs w:val="18"/>
          <w:lang w:val="fr-FR"/>
        </w:rPr>
      </w:pPr>
      <w:r w:rsidRPr="00FD6067">
        <w:rPr>
          <w:rFonts w:cs="Tahoma"/>
          <w:b/>
          <w:color w:val="00188F"/>
          <w:szCs w:val="18"/>
          <w:lang w:val="fr-FR"/>
        </w:rPr>
        <w:t>Interlocuteurs pour le Support Technique</w:t>
      </w:r>
      <w:bookmarkEnd w:id="1672"/>
    </w:p>
    <w:p w:rsidR="00332DA2" w:rsidRPr="00FD6067" w:rsidRDefault="00332DA2" w:rsidP="00840F96">
      <w:pPr>
        <w:pStyle w:val="ProductList-Body"/>
        <w:ind w:left="180"/>
        <w:rPr>
          <w:rFonts w:cs="Tahoma"/>
          <w:szCs w:val="18"/>
          <w:lang w:val="fr-FR"/>
        </w:rPr>
      </w:pPr>
      <w:r w:rsidRPr="00FD6067">
        <w:rPr>
          <w:rFonts w:cs="Tahoma"/>
          <w:szCs w:val="18"/>
          <w:lang w:val="fr-FR"/>
        </w:rPr>
        <w:t>Le nombre autorisé d’interlocuteurs pour le Support Technique varie selon le programme de Licence en Volume et le nombre de licences couvertes par la SA, tel qu’indiqué ci-dessous.</w:t>
      </w:r>
      <w:r w:rsidR="003154F5" w:rsidRPr="00FD6067">
        <w:rPr>
          <w:rFonts w:cs="Tahoma"/>
          <w:szCs w:val="18"/>
          <w:lang w:val="fr-FR"/>
        </w:rPr>
        <w:t xml:space="preserve"> </w:t>
      </w:r>
      <w:r w:rsidRPr="00FD6067">
        <w:rPr>
          <w:rFonts w:cs="Tahoma"/>
          <w:szCs w:val="18"/>
          <w:lang w:val="fr-FR"/>
        </w:rPr>
        <w:t>Les interlocuteurs doivent être des personnes désignées par le client et il peut s’agir de personnes extérieures à son organisation.</w:t>
      </w:r>
      <w:r w:rsidR="003154F5" w:rsidRPr="00FD6067">
        <w:rPr>
          <w:rFonts w:cs="Tahoma"/>
          <w:szCs w:val="18"/>
          <w:lang w:val="fr-FR"/>
        </w:rPr>
        <w:t xml:space="preserve"> </w:t>
      </w:r>
      <w:r w:rsidRPr="00FD6067">
        <w:rPr>
          <w:rFonts w:cs="Tahoma"/>
          <w:szCs w:val="18"/>
          <w:lang w:val="fr-FR"/>
        </w:rPr>
        <w:t>Cependant, les organisations, les départements ou les groupes ne peuvent pas être désignés en tant qu’interlocuteurs.</w:t>
      </w:r>
    </w:p>
    <w:p w:rsidR="00332DA2" w:rsidRPr="00FD6067" w:rsidRDefault="00332DA2" w:rsidP="00332DA2">
      <w:pPr>
        <w:pStyle w:val="ProductList-Body"/>
        <w:rPr>
          <w:rFonts w:cs="Tahoma"/>
          <w:szCs w:val="18"/>
          <w:lang w:val="fr-FR"/>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67"/>
        <w:gridCol w:w="1063"/>
        <w:gridCol w:w="1304"/>
        <w:gridCol w:w="1307"/>
        <w:gridCol w:w="1346"/>
        <w:gridCol w:w="1346"/>
        <w:gridCol w:w="1347"/>
      </w:tblGrid>
      <w:tr w:rsidR="00332DA2" w:rsidRPr="00CC0010" w:rsidTr="008B75DC">
        <w:trPr>
          <w:trHeight w:val="178"/>
          <w:tblHeader/>
        </w:trPr>
        <w:tc>
          <w:tcPr>
            <w:tcW w:w="286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063"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304"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07" w:type="dxa"/>
            <w:shd w:val="clear" w:color="auto" w:fill="0072C6"/>
            <w:vAlign w:val="center"/>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Licence Select/</w:t>
            </w:r>
            <w:r w:rsidR="008B75DC" w:rsidRPr="00FD6067">
              <w:rPr>
                <w:rFonts w:cs="Tahoma"/>
                <w:bCs/>
                <w:color w:val="FFFFFF" w:themeColor="background1"/>
                <w:szCs w:val="18"/>
                <w:lang w:val="fr-FR"/>
              </w:rPr>
              <w:br/>
            </w:r>
            <w:r w:rsidRPr="00FD6067">
              <w:rPr>
                <w:rFonts w:cs="Tahoma"/>
                <w:bCs/>
                <w:color w:val="FFFFFF" w:themeColor="background1"/>
                <w:szCs w:val="18"/>
                <w:lang w:val="fr-FR"/>
              </w:rPr>
              <w:t>Select Plus/CE</w:t>
            </w:r>
          </w:p>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Niveau A</w:t>
            </w:r>
          </w:p>
        </w:tc>
        <w:tc>
          <w:tcPr>
            <w:tcW w:w="1346" w:type="dxa"/>
            <w:shd w:val="clear" w:color="auto" w:fill="0072C6"/>
            <w:vAlign w:val="center"/>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Licence Select/</w:t>
            </w:r>
            <w:r w:rsidR="008B75DC" w:rsidRPr="00FD6067">
              <w:rPr>
                <w:rFonts w:cs="Tahoma"/>
                <w:bCs/>
                <w:color w:val="FFFFFF" w:themeColor="background1"/>
                <w:szCs w:val="18"/>
                <w:lang w:val="fr-FR"/>
              </w:rPr>
              <w:br/>
            </w:r>
            <w:r w:rsidRPr="00FD6067">
              <w:rPr>
                <w:rFonts w:cs="Tahoma"/>
                <w:bCs/>
                <w:color w:val="FFFFFF" w:themeColor="background1"/>
                <w:szCs w:val="18"/>
                <w:lang w:val="fr-FR"/>
              </w:rPr>
              <w:t>Select Plus/CE</w:t>
            </w:r>
          </w:p>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Niveau B</w:t>
            </w:r>
          </w:p>
        </w:tc>
        <w:tc>
          <w:tcPr>
            <w:tcW w:w="1346" w:type="dxa"/>
            <w:shd w:val="clear" w:color="auto" w:fill="0072C6"/>
            <w:vAlign w:val="center"/>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Licence Select/</w:t>
            </w:r>
            <w:r w:rsidR="008B75DC" w:rsidRPr="00FD6067">
              <w:rPr>
                <w:rFonts w:cs="Tahoma"/>
                <w:bCs/>
                <w:color w:val="FFFFFF" w:themeColor="background1"/>
                <w:szCs w:val="18"/>
                <w:lang w:val="fr-FR"/>
              </w:rPr>
              <w:br/>
            </w:r>
            <w:r w:rsidRPr="00FD6067">
              <w:rPr>
                <w:rFonts w:cs="Tahoma"/>
                <w:bCs/>
                <w:color w:val="FFFFFF" w:themeColor="background1"/>
                <w:szCs w:val="18"/>
                <w:lang w:val="fr-FR"/>
              </w:rPr>
              <w:t>Select Plus/CE</w:t>
            </w:r>
          </w:p>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Niveau C</w:t>
            </w:r>
          </w:p>
        </w:tc>
        <w:tc>
          <w:tcPr>
            <w:tcW w:w="1347" w:type="dxa"/>
            <w:shd w:val="clear" w:color="auto" w:fill="0072C6"/>
            <w:vAlign w:val="center"/>
          </w:tcPr>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Licence Select/</w:t>
            </w:r>
            <w:r w:rsidR="008B75DC" w:rsidRPr="00FD6067">
              <w:rPr>
                <w:rFonts w:cs="Tahoma"/>
                <w:bCs/>
                <w:color w:val="FFFFFF" w:themeColor="background1"/>
                <w:szCs w:val="18"/>
                <w:lang w:val="fr-FR"/>
              </w:rPr>
              <w:br/>
            </w:r>
            <w:r w:rsidRPr="00FD6067">
              <w:rPr>
                <w:rFonts w:cs="Tahoma"/>
                <w:bCs/>
                <w:color w:val="FFFFFF" w:themeColor="background1"/>
                <w:szCs w:val="18"/>
                <w:lang w:val="fr-FR"/>
              </w:rPr>
              <w:t>Select Plus/CE</w:t>
            </w:r>
          </w:p>
          <w:p w:rsidR="00332DA2" w:rsidRPr="00FD6067" w:rsidRDefault="00332DA2" w:rsidP="00332DA2">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Niveau D</w:t>
            </w:r>
          </w:p>
        </w:tc>
      </w:tr>
      <w:tr w:rsidR="00332DA2" w:rsidRPr="00717EC0" w:rsidTr="008B75DC">
        <w:trPr>
          <w:trHeight w:val="236"/>
        </w:trPr>
        <w:tc>
          <w:tcPr>
            <w:tcW w:w="2867" w:type="dxa"/>
            <w:vAlign w:val="center"/>
          </w:tcPr>
          <w:p w:rsidR="00332DA2" w:rsidRPr="00FD6067" w:rsidRDefault="00332DA2" w:rsidP="00332DA2">
            <w:pPr>
              <w:pStyle w:val="ProductList-Body"/>
              <w:rPr>
                <w:rFonts w:cs="Tahoma"/>
                <w:szCs w:val="18"/>
                <w:lang w:val="fr-FR"/>
              </w:rPr>
            </w:pPr>
            <w:r w:rsidRPr="00FD6067">
              <w:rPr>
                <w:rFonts w:cs="Tahoma"/>
                <w:szCs w:val="18"/>
                <w:lang w:val="fr-FR"/>
              </w:rPr>
              <w:t>Nombre d’interlocuteurs pour le Support Technique par Téléphone</w:t>
            </w:r>
          </w:p>
        </w:tc>
        <w:tc>
          <w:tcPr>
            <w:tcW w:w="1063"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04"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07"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8B75DC">
        <w:trPr>
          <w:trHeight w:val="236"/>
        </w:trPr>
        <w:tc>
          <w:tcPr>
            <w:tcW w:w="2867" w:type="dxa"/>
            <w:vAlign w:val="center"/>
          </w:tcPr>
          <w:p w:rsidR="00332DA2" w:rsidRPr="00FD6067" w:rsidRDefault="00332DA2" w:rsidP="00434EBE">
            <w:pPr>
              <w:pStyle w:val="ProductList-Body"/>
              <w:rPr>
                <w:rFonts w:cs="Tahoma"/>
                <w:szCs w:val="18"/>
                <w:lang w:val="fr-FR"/>
              </w:rPr>
            </w:pPr>
            <w:r w:rsidRPr="00FD6067">
              <w:rPr>
                <w:rFonts w:cs="Tahoma"/>
                <w:szCs w:val="18"/>
                <w:lang w:val="fr-FR"/>
              </w:rPr>
              <w:t>Nombre d’interlocuteurs autorisés à</w:t>
            </w:r>
            <w:r w:rsidR="00434EBE" w:rsidRPr="00FD6067">
              <w:rPr>
                <w:rFonts w:cs="Tahoma"/>
                <w:szCs w:val="18"/>
                <w:lang w:val="fr-FR"/>
              </w:rPr>
              <w:t> </w:t>
            </w:r>
            <w:r w:rsidRPr="00FD6067">
              <w:rPr>
                <w:rFonts w:cs="Tahoma"/>
                <w:szCs w:val="18"/>
                <w:lang w:val="fr-FR"/>
              </w:rPr>
              <w:t>demander un support par le Web</w:t>
            </w:r>
          </w:p>
        </w:tc>
        <w:tc>
          <w:tcPr>
            <w:tcW w:w="1063" w:type="dxa"/>
            <w:vAlign w:val="center"/>
          </w:tcPr>
          <w:p w:rsidR="00332DA2" w:rsidRPr="00717EC0" w:rsidRDefault="00332DA2" w:rsidP="00332DA2">
            <w:pPr>
              <w:pStyle w:val="ProductList-Body"/>
              <w:rPr>
                <w:rFonts w:cs="Tahoma"/>
                <w:szCs w:val="18"/>
              </w:rPr>
            </w:pPr>
            <w:r>
              <w:rPr>
                <w:rFonts w:cs="Tahoma"/>
                <w:szCs w:val="18"/>
              </w:rPr>
              <w:t>NA</w:t>
            </w:r>
          </w:p>
        </w:tc>
        <w:tc>
          <w:tcPr>
            <w:tcW w:w="1304" w:type="dxa"/>
            <w:vAlign w:val="center"/>
          </w:tcPr>
          <w:p w:rsidR="00332DA2" w:rsidRPr="00717EC0" w:rsidRDefault="00332DA2" w:rsidP="00332DA2">
            <w:pPr>
              <w:pStyle w:val="ProductList-Body"/>
              <w:rPr>
                <w:rFonts w:cs="Tahoma"/>
                <w:szCs w:val="18"/>
              </w:rPr>
            </w:pPr>
            <w:r>
              <w:rPr>
                <w:rFonts w:cs="Tahoma"/>
                <w:szCs w:val="18"/>
              </w:rPr>
              <w:t>1</w:t>
            </w:r>
          </w:p>
        </w:tc>
        <w:tc>
          <w:tcPr>
            <w:tcW w:w="1307"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FD6067" w:rsidRDefault="00332DA2" w:rsidP="00840F96">
      <w:pPr>
        <w:pStyle w:val="ProductList-Body"/>
        <w:ind w:left="180"/>
        <w:rPr>
          <w:rFonts w:cs="Tahoma"/>
          <w:b/>
          <w:color w:val="00188F"/>
          <w:szCs w:val="18"/>
          <w:lang w:val="fr-FR"/>
        </w:rPr>
      </w:pPr>
      <w:bookmarkStart w:id="1673" w:name="_Toc240899166"/>
      <w:r w:rsidRPr="00FD6067">
        <w:rPr>
          <w:rFonts w:cs="Tahoma"/>
          <w:b/>
          <w:color w:val="00188F"/>
          <w:szCs w:val="18"/>
          <w:lang w:val="fr-FR"/>
        </w:rPr>
        <w:t>Niveau de service pour les clients Software Assurance</w:t>
      </w:r>
      <w:bookmarkEnd w:id="1673"/>
    </w:p>
    <w:p w:rsidR="00332DA2" w:rsidRPr="00FD6067" w:rsidRDefault="00332DA2" w:rsidP="00840F96">
      <w:pPr>
        <w:pStyle w:val="ProductList-Body"/>
        <w:ind w:left="180"/>
        <w:rPr>
          <w:rFonts w:cs="Tahoma"/>
          <w:szCs w:val="18"/>
          <w:lang w:val="fr-FR"/>
        </w:rPr>
      </w:pPr>
      <w:r w:rsidRPr="00FD6067">
        <w:rPr>
          <w:rFonts w:cs="Tahoma"/>
          <w:szCs w:val="18"/>
          <w:lang w:val="fr-FR"/>
        </w:rPr>
        <w:t xml:space="preserve">Les demandes de support peuvent être soumises par un interlocuteur désigné par le client, par téléphone ou par voie électronique, à l’exception des demandes de niveau de Gravité A et B qui doivent être soumises par téléphone comme décrit ci-après. </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Il incombe aux clients de définir le niveau de gravité initial après nous avoir consultés. Les clients peuvent demander un changement de niveau de gravité à tout moment.</w:t>
      </w:r>
      <w:r w:rsidR="003154F5" w:rsidRPr="00FD6067">
        <w:rPr>
          <w:rFonts w:cs="Tahoma"/>
          <w:szCs w:val="18"/>
          <w:lang w:val="fr-FR"/>
        </w:rPr>
        <w:t xml:space="preserve"> </w:t>
      </w:r>
      <w:r w:rsidRPr="00FD6067">
        <w:rPr>
          <w:rFonts w:cs="Tahoma"/>
          <w:szCs w:val="18"/>
          <w:lang w:val="fr-FR"/>
        </w:rPr>
        <w:t>Les temps de réponse estimés selon le niveau de gravité et les responsabilités des clients sont définis dans le tableau ci-après :</w:t>
      </w:r>
    </w:p>
    <w:p w:rsidR="00332DA2" w:rsidRPr="00FD6067" w:rsidRDefault="00332DA2" w:rsidP="00840F96">
      <w:pPr>
        <w:pStyle w:val="ProductList-Body"/>
        <w:ind w:left="180"/>
        <w:rPr>
          <w:rFonts w:cs="Tahoma"/>
          <w:szCs w:val="18"/>
          <w:lang w:val="fr-FR"/>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07"/>
        <w:gridCol w:w="2871"/>
        <w:gridCol w:w="3069"/>
        <w:gridCol w:w="2983"/>
      </w:tblGrid>
      <w:tr w:rsidR="00332DA2" w:rsidRPr="00CC0010" w:rsidTr="00326416">
        <w:trPr>
          <w:trHeight w:val="160"/>
          <w:tblHeader/>
        </w:trPr>
        <w:tc>
          <w:tcPr>
            <w:tcW w:w="16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871"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069" w:type="dxa"/>
            <w:shd w:val="clear" w:color="auto" w:fill="0072C6"/>
            <w:tcMar>
              <w:top w:w="0" w:type="dxa"/>
              <w:left w:w="108" w:type="dxa"/>
              <w:bottom w:w="0" w:type="dxa"/>
              <w:right w:w="108" w:type="dxa"/>
            </w:tcMar>
            <w:vAlign w:val="center"/>
          </w:tcPr>
          <w:p w:rsidR="00332DA2" w:rsidRPr="00FD6067" w:rsidRDefault="00332DA2" w:rsidP="00395D5F">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Réponse attendue de Notre part</w:t>
            </w:r>
          </w:p>
        </w:tc>
        <w:tc>
          <w:tcPr>
            <w:tcW w:w="2983" w:type="dxa"/>
            <w:shd w:val="clear" w:color="auto" w:fill="0072C6"/>
            <w:tcMar>
              <w:top w:w="0" w:type="dxa"/>
              <w:left w:w="108" w:type="dxa"/>
              <w:bottom w:w="0" w:type="dxa"/>
              <w:right w:w="108" w:type="dxa"/>
            </w:tcMar>
            <w:vAlign w:val="center"/>
          </w:tcPr>
          <w:p w:rsidR="00332DA2" w:rsidRPr="00FD6067" w:rsidRDefault="00332DA2" w:rsidP="00395D5F">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Réponse attendue de la part du client</w:t>
            </w:r>
          </w:p>
        </w:tc>
      </w:tr>
      <w:tr w:rsidR="00332DA2" w:rsidRPr="00717EC0" w:rsidTr="00326416">
        <w:tc>
          <w:tcPr>
            <w:tcW w:w="16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Communication par téléphone </w:t>
            </w:r>
          </w:p>
        </w:tc>
        <w:tc>
          <w:tcPr>
            <w:tcW w:w="2871"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 xml:space="preserve">Impact critique sur l’activité : </w:t>
            </w:r>
          </w:p>
          <w:p w:rsidR="00332DA2" w:rsidRPr="00FD6067" w:rsidRDefault="00332DA2" w:rsidP="00332DA2">
            <w:pPr>
              <w:pStyle w:val="ProductList-Body"/>
              <w:rPr>
                <w:rFonts w:cs="Tahoma"/>
                <w:szCs w:val="18"/>
                <w:lang w:val="fr-FR"/>
              </w:rPr>
            </w:pPr>
            <w:r w:rsidRPr="00FD6067">
              <w:rPr>
                <w:rFonts w:cs="Tahoma"/>
                <w:szCs w:val="18"/>
                <w:lang w:val="fr-FR"/>
              </w:rPr>
              <w:t>L’activité du client subit des pertes ou une dégradation des services importantes</w:t>
            </w:r>
          </w:p>
        </w:tc>
        <w:tc>
          <w:tcPr>
            <w:tcW w:w="3069"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1</w:t>
            </w:r>
            <w:r w:rsidRPr="00FD6067">
              <w:rPr>
                <w:rFonts w:cs="Tahoma"/>
                <w:szCs w:val="18"/>
                <w:vertAlign w:val="superscript"/>
                <w:lang w:val="fr-FR"/>
              </w:rPr>
              <w:t>ère</w:t>
            </w:r>
            <w:r w:rsidRPr="00FD6067">
              <w:rPr>
                <w:rFonts w:cs="Tahoma"/>
                <w:szCs w:val="18"/>
                <w:lang w:val="fr-FR"/>
              </w:rPr>
              <w:t xml:space="preserve"> réponse par téléphone sous quatre (2) heures maximum en fonction de l’offre de support</w:t>
            </w:r>
          </w:p>
          <w:p w:rsidR="00332DA2" w:rsidRPr="00FD6067" w:rsidRDefault="00332DA2" w:rsidP="00332DA2">
            <w:pPr>
              <w:pStyle w:val="ProductList-Body"/>
              <w:rPr>
                <w:rFonts w:cs="Tahoma"/>
                <w:szCs w:val="18"/>
                <w:lang w:val="fr-FR"/>
              </w:rPr>
            </w:pPr>
            <w:r w:rsidRPr="00FD6067">
              <w:rPr>
                <w:rFonts w:cs="Tahoma"/>
                <w:szCs w:val="18"/>
                <w:lang w:val="fr-FR"/>
              </w:rPr>
              <w:t>Ressources Microsoft sur le site du client si requises</w:t>
            </w:r>
          </w:p>
          <w:p w:rsidR="00332DA2" w:rsidRPr="00FD6067" w:rsidRDefault="00332DA2" w:rsidP="00332DA2">
            <w:pPr>
              <w:pStyle w:val="ProductList-Body"/>
              <w:rPr>
                <w:rFonts w:cs="Tahoma"/>
                <w:szCs w:val="18"/>
                <w:lang w:val="fr-FR"/>
              </w:rPr>
            </w:pPr>
            <w:r w:rsidRPr="00FD6067">
              <w:rPr>
                <w:rFonts w:cs="Tahoma"/>
                <w:szCs w:val="18"/>
                <w:lang w:val="fr-FR"/>
              </w:rPr>
              <w:t>Effort continu 24 h/24, 7 j/7</w:t>
            </w:r>
          </w:p>
          <w:p w:rsidR="00332DA2" w:rsidRPr="00FD6067" w:rsidRDefault="00332DA2" w:rsidP="00332DA2">
            <w:pPr>
              <w:pStyle w:val="ProductList-Body"/>
              <w:rPr>
                <w:rFonts w:cs="Tahoma"/>
                <w:szCs w:val="18"/>
                <w:lang w:val="fr-FR"/>
              </w:rPr>
            </w:pPr>
            <w:r w:rsidRPr="00FD6067">
              <w:rPr>
                <w:rFonts w:cs="Tahoma"/>
                <w:szCs w:val="18"/>
                <w:lang w:val="fr-FR"/>
              </w:rPr>
              <w:t>Notification des Cadres Supérieurs Microsoft en fonction de l’offre de support</w:t>
            </w:r>
          </w:p>
        </w:tc>
        <w:tc>
          <w:tcPr>
            <w:tcW w:w="2983"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Allocation des ressources appropriées pour un effort continu 24 h/24, 7 j/7</w:t>
            </w:r>
            <w:r w:rsidRPr="00FD6067">
              <w:rPr>
                <w:rFonts w:cs="Tahoma"/>
                <w:szCs w:val="18"/>
                <w:vertAlign w:val="superscript"/>
                <w:lang w:val="fr-FR"/>
              </w:rPr>
              <w:t>2</w:t>
            </w:r>
          </w:p>
          <w:p w:rsidR="00332DA2" w:rsidRPr="00FD6067" w:rsidRDefault="00332DA2" w:rsidP="00332DA2">
            <w:pPr>
              <w:pStyle w:val="ProductList-Body"/>
              <w:rPr>
                <w:rFonts w:cs="Tahoma"/>
                <w:szCs w:val="18"/>
                <w:lang w:val="fr-FR"/>
              </w:rPr>
            </w:pPr>
            <w:r w:rsidRPr="00FD6067">
              <w:rPr>
                <w:rFonts w:cs="Tahoma"/>
                <w:szCs w:val="18"/>
                <w:lang w:val="fr-FR"/>
              </w:rPr>
              <w:t>Disponibilité et réponse rapide de la part de l’autorité chargée de valider les 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CC0010" w:rsidTr="00326416">
        <w:tc>
          <w:tcPr>
            <w:tcW w:w="16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Communication par téléphone </w:t>
            </w:r>
          </w:p>
        </w:tc>
        <w:tc>
          <w:tcPr>
            <w:tcW w:w="2871"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 xml:space="preserve">Impact modéré sur l’activité : </w:t>
            </w:r>
          </w:p>
          <w:p w:rsidR="00332DA2" w:rsidRPr="00FD6067" w:rsidRDefault="00332DA2" w:rsidP="00332DA2">
            <w:pPr>
              <w:pStyle w:val="ProductList-Body"/>
              <w:rPr>
                <w:rFonts w:cs="Tahoma"/>
                <w:szCs w:val="18"/>
                <w:lang w:val="fr-FR"/>
              </w:rPr>
            </w:pPr>
            <w:r w:rsidRPr="00FD6067">
              <w:rPr>
                <w:rFonts w:cs="Tahoma"/>
                <w:szCs w:val="18"/>
                <w:lang w:val="fr-FR"/>
              </w:rPr>
              <w:t>L’activité du client subit une perte modérée ou la dégradation des services mais l’activité peut se poursuivre même si elle est perturbée</w:t>
            </w:r>
          </w:p>
        </w:tc>
        <w:tc>
          <w:tcPr>
            <w:tcW w:w="3069"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1</w:t>
            </w:r>
            <w:r w:rsidRPr="00FD6067">
              <w:rPr>
                <w:rFonts w:cs="Tahoma"/>
                <w:szCs w:val="18"/>
                <w:vertAlign w:val="superscript"/>
                <w:lang w:val="fr-FR"/>
              </w:rPr>
              <w:t>ère</w:t>
            </w:r>
            <w:r w:rsidRPr="00FD6067">
              <w:rPr>
                <w:rFonts w:cs="Tahoma"/>
                <w:szCs w:val="18"/>
                <w:lang w:val="fr-FR"/>
              </w:rPr>
              <w:t xml:space="preserve"> réponse par téléphone sous quatre (4) heures maximum en fonction de l’offre de support</w:t>
            </w:r>
          </w:p>
          <w:p w:rsidR="00332DA2" w:rsidRPr="00FD6067" w:rsidRDefault="00332DA2" w:rsidP="00332DA2">
            <w:pPr>
              <w:pStyle w:val="ProductList-Body"/>
              <w:rPr>
                <w:rFonts w:cs="Tahoma"/>
                <w:b/>
                <w:bCs/>
                <w:szCs w:val="18"/>
                <w:lang w:val="fr-FR"/>
              </w:rPr>
            </w:pPr>
            <w:r w:rsidRPr="00FD6067">
              <w:rPr>
                <w:rFonts w:cs="Tahoma"/>
                <w:szCs w:val="18"/>
                <w:lang w:val="fr-FR"/>
              </w:rPr>
              <w:t xml:space="preserve">Suivi pendant les </w:t>
            </w:r>
            <w:r w:rsidRPr="00FD6067">
              <w:rPr>
                <w:rFonts w:cs="Tahoma"/>
                <w:bCs/>
                <w:szCs w:val="18"/>
                <w:lang w:val="fr-FR"/>
              </w:rPr>
              <w:t>Heures Ouvrées uniquement</w:t>
            </w:r>
          </w:p>
          <w:p w:rsidR="00332DA2" w:rsidRPr="00FD6067" w:rsidRDefault="00332DA2" w:rsidP="00332DA2">
            <w:pPr>
              <w:pStyle w:val="ProductList-Body"/>
              <w:rPr>
                <w:rFonts w:cs="Tahoma"/>
                <w:szCs w:val="18"/>
                <w:lang w:val="fr-FR"/>
              </w:rPr>
            </w:pPr>
          </w:p>
        </w:tc>
        <w:tc>
          <w:tcPr>
            <w:tcW w:w="2983"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Allocation des ressources appropriées pour un suivi continu pendant les</w:t>
            </w:r>
            <w:r w:rsidRPr="00FD6067">
              <w:rPr>
                <w:rFonts w:cs="Tahoma"/>
                <w:szCs w:val="18"/>
                <w:vertAlign w:val="superscript"/>
                <w:lang w:val="fr-FR"/>
              </w:rPr>
              <w:t xml:space="preserve"> </w:t>
            </w:r>
            <w:r w:rsidRPr="00FD6067">
              <w:rPr>
                <w:rFonts w:cs="Tahoma"/>
                <w:szCs w:val="18"/>
                <w:lang w:val="fr-FR"/>
              </w:rPr>
              <w:t>Heures Ouvrées</w:t>
            </w:r>
          </w:p>
          <w:p w:rsidR="00332DA2" w:rsidRPr="00FD6067" w:rsidRDefault="00332DA2" w:rsidP="00332DA2">
            <w:pPr>
              <w:pStyle w:val="ProductList-Body"/>
              <w:rPr>
                <w:rFonts w:cs="Tahoma"/>
                <w:szCs w:val="18"/>
                <w:lang w:val="fr-FR"/>
              </w:rPr>
            </w:pPr>
            <w:r w:rsidRPr="00FD6067">
              <w:rPr>
                <w:rFonts w:cs="Tahoma"/>
                <w:szCs w:val="18"/>
                <w:lang w:val="fr-FR"/>
              </w:rPr>
              <w:t>Disponibilité et réponse de la part de l’autorité chargée de valider les modifications dans les quatre (4) Heures Ouvrées</w:t>
            </w:r>
          </w:p>
        </w:tc>
      </w:tr>
      <w:tr w:rsidR="00332DA2" w:rsidRPr="00CC0010" w:rsidTr="002C75A6">
        <w:trPr>
          <w:cantSplit/>
        </w:trPr>
        <w:tc>
          <w:tcPr>
            <w:tcW w:w="1607"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C. Communication par téléphone ou Internet</w:t>
            </w:r>
          </w:p>
        </w:tc>
        <w:tc>
          <w:tcPr>
            <w:tcW w:w="2871"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 xml:space="preserve">Impact minimum sur l’activité : </w:t>
            </w:r>
          </w:p>
          <w:p w:rsidR="00332DA2" w:rsidRPr="00FD6067" w:rsidRDefault="00332DA2" w:rsidP="00332DA2">
            <w:pPr>
              <w:pStyle w:val="ProductList-Body"/>
              <w:rPr>
                <w:rFonts w:cs="Tahoma"/>
                <w:szCs w:val="18"/>
                <w:lang w:val="fr-FR"/>
              </w:rPr>
            </w:pPr>
            <w:r w:rsidRPr="00FD6067">
              <w:rPr>
                <w:rFonts w:cs="Tahoma"/>
                <w:szCs w:val="18"/>
                <w:lang w:val="fr-FR"/>
              </w:rPr>
              <w:t>L’activité du client se poursuit pour l’essentiel malgré des gênes minimes ou inexistantes pour les services</w:t>
            </w:r>
          </w:p>
        </w:tc>
        <w:tc>
          <w:tcPr>
            <w:tcW w:w="3069"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1</w:t>
            </w:r>
            <w:r w:rsidRPr="00FD6067">
              <w:rPr>
                <w:rFonts w:cs="Tahoma"/>
                <w:szCs w:val="18"/>
                <w:vertAlign w:val="superscript"/>
                <w:lang w:val="fr-FR"/>
              </w:rPr>
              <w:t>ère</w:t>
            </w:r>
            <w:r w:rsidRPr="00FD6067">
              <w:rPr>
                <w:rFonts w:cs="Tahoma"/>
                <w:szCs w:val="18"/>
                <w:lang w:val="fr-FR"/>
              </w:rPr>
              <w:t xml:space="preserve"> réponse par téléphone dans un délai d’un (1) jour ouvré ou moins en fonction de l’offre de support</w:t>
            </w:r>
          </w:p>
          <w:p w:rsidR="00332DA2" w:rsidRPr="00FD6067" w:rsidRDefault="00332DA2" w:rsidP="00332DA2">
            <w:pPr>
              <w:pStyle w:val="ProductList-Body"/>
              <w:rPr>
                <w:rFonts w:cs="Tahoma"/>
                <w:bCs/>
                <w:szCs w:val="18"/>
                <w:lang w:val="fr-FR"/>
              </w:rPr>
            </w:pPr>
            <w:r w:rsidRPr="00FD6067">
              <w:rPr>
                <w:rFonts w:cs="Tahoma"/>
                <w:szCs w:val="18"/>
                <w:lang w:val="fr-FR"/>
              </w:rPr>
              <w:t xml:space="preserve">Suivi pendant les </w:t>
            </w:r>
            <w:r w:rsidRPr="00FD6067">
              <w:rPr>
                <w:rFonts w:cs="Tahoma"/>
                <w:bCs/>
                <w:szCs w:val="18"/>
                <w:lang w:val="fr-FR"/>
              </w:rPr>
              <w:t>Heures Ouvrées uniquement</w:t>
            </w:r>
          </w:p>
          <w:p w:rsidR="00332DA2" w:rsidRPr="00FD6067" w:rsidRDefault="00332DA2" w:rsidP="00332DA2">
            <w:pPr>
              <w:pStyle w:val="ProductList-Body"/>
              <w:rPr>
                <w:rFonts w:cs="Tahoma"/>
                <w:szCs w:val="18"/>
                <w:lang w:val="fr-FR"/>
              </w:rPr>
            </w:pPr>
          </w:p>
        </w:tc>
        <w:tc>
          <w:tcPr>
            <w:tcW w:w="2983" w:type="dxa"/>
            <w:tcMar>
              <w:top w:w="0" w:type="dxa"/>
              <w:left w:w="108" w:type="dxa"/>
              <w:bottom w:w="0" w:type="dxa"/>
              <w:right w:w="108" w:type="dxa"/>
            </w:tcMar>
          </w:tcPr>
          <w:p w:rsidR="00332DA2" w:rsidRPr="00FD6067" w:rsidRDefault="00332DA2" w:rsidP="00332DA2">
            <w:pPr>
              <w:pStyle w:val="ProductList-Body"/>
              <w:rPr>
                <w:rFonts w:cs="Tahoma"/>
                <w:szCs w:val="18"/>
                <w:lang w:val="fr-FR"/>
              </w:rPr>
            </w:pPr>
            <w:r w:rsidRPr="00FD6067">
              <w:rPr>
                <w:rFonts w:cs="Tahoma"/>
                <w:szCs w:val="18"/>
                <w:lang w:val="fr-FR"/>
              </w:rPr>
              <w:t>Coordonnées exactes de l’interlocuteur chargé du cas</w:t>
            </w:r>
          </w:p>
          <w:p w:rsidR="00332DA2" w:rsidRPr="00FD6067" w:rsidRDefault="00332DA2" w:rsidP="00332DA2">
            <w:pPr>
              <w:pStyle w:val="ProductList-Body"/>
              <w:rPr>
                <w:rFonts w:cs="Tahoma"/>
                <w:szCs w:val="18"/>
                <w:lang w:val="fr-FR"/>
              </w:rPr>
            </w:pPr>
            <w:r w:rsidRPr="00FD6067">
              <w:rPr>
                <w:rFonts w:cs="Tahoma"/>
                <w:szCs w:val="18"/>
                <w:lang w:val="fr-FR"/>
              </w:rPr>
              <w:t>Réponse dans un délai d’un (1) jour ouvré</w:t>
            </w:r>
          </w:p>
        </w:tc>
      </w:tr>
    </w:tbl>
    <w:p w:rsidR="00332DA2" w:rsidRPr="00FD6067" w:rsidRDefault="00332DA2" w:rsidP="00840F96">
      <w:pPr>
        <w:pStyle w:val="ProductList-Body"/>
        <w:tabs>
          <w:tab w:val="clear" w:pos="158"/>
          <w:tab w:val="left" w:pos="180"/>
        </w:tabs>
        <w:ind w:left="180"/>
        <w:rPr>
          <w:rFonts w:cs="Tahoma"/>
          <w:i/>
          <w:szCs w:val="18"/>
          <w:lang w:val="fr-FR"/>
        </w:rPr>
      </w:pPr>
      <w:r w:rsidRPr="002C75A6">
        <w:rPr>
          <w:rFonts w:cs="Tahoma"/>
          <w:i/>
          <w:szCs w:val="18"/>
          <w:vertAlign w:val="superscript"/>
          <w:lang w:val="fr-FR"/>
        </w:rPr>
        <w:t>1</w:t>
      </w:r>
      <w:r w:rsidRPr="00FD6067">
        <w:rPr>
          <w:rFonts w:cs="Tahoma"/>
          <w:i/>
          <w:szCs w:val="18"/>
          <w:lang w:val="fr-FR"/>
        </w:rPr>
        <w:t xml:space="preserve"> Contactez un représentant Microsoft pour connaître les heures ouvrées dans votre pays.</w:t>
      </w:r>
    </w:p>
    <w:p w:rsidR="00332DA2" w:rsidRPr="00FD6067" w:rsidRDefault="00332DA2" w:rsidP="00840F96">
      <w:pPr>
        <w:pStyle w:val="ProductList-Body"/>
        <w:tabs>
          <w:tab w:val="clear" w:pos="158"/>
          <w:tab w:val="left" w:pos="180"/>
        </w:tabs>
        <w:ind w:left="180"/>
        <w:rPr>
          <w:rFonts w:cs="Tahoma"/>
          <w:i/>
          <w:szCs w:val="18"/>
          <w:lang w:val="fr-FR"/>
        </w:rPr>
      </w:pPr>
      <w:r w:rsidRPr="002C75A6">
        <w:rPr>
          <w:rFonts w:cs="Tahoma"/>
          <w:i/>
          <w:szCs w:val="18"/>
          <w:vertAlign w:val="superscript"/>
          <w:lang w:val="fr-FR"/>
        </w:rPr>
        <w:t>2</w:t>
      </w:r>
      <w:r w:rsidRPr="00FD6067">
        <w:rPr>
          <w:rFonts w:cs="Tahoma"/>
          <w:i/>
          <w:szCs w:val="18"/>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bCs/>
          <w:szCs w:val="18"/>
          <w:lang w:val="fr-FR"/>
        </w:rPr>
      </w:pPr>
      <w:r w:rsidRPr="00FD6067">
        <w:rPr>
          <w:rFonts w:cs="Tahoma"/>
          <w:bCs/>
          <w:szCs w:val="18"/>
          <w:lang w:val="fr-FR"/>
        </w:rPr>
        <w:t xml:space="preserve">Il peut être demandé aux clients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bCs/>
          <w:szCs w:val="18"/>
          <w:lang w:val="fr-FR"/>
        </w:rPr>
      </w:pPr>
      <w:r w:rsidRPr="00FD6067">
        <w:rPr>
          <w:rFonts w:cs="Tahoma"/>
          <w:bCs/>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332DA2" w:rsidRPr="00FD6067" w:rsidRDefault="00332DA2" w:rsidP="00840F96">
      <w:pPr>
        <w:pStyle w:val="ProductList-Body"/>
        <w:ind w:left="180"/>
        <w:rPr>
          <w:rFonts w:cs="Tahoma"/>
          <w:bCs/>
          <w:szCs w:val="18"/>
          <w:lang w:val="fr-FR"/>
        </w:rPr>
      </w:pPr>
    </w:p>
    <w:p w:rsidR="00332DA2" w:rsidRPr="00FD6067" w:rsidRDefault="00332DA2" w:rsidP="00840F96">
      <w:pPr>
        <w:pStyle w:val="ProductList-Body"/>
        <w:ind w:left="180"/>
        <w:rPr>
          <w:rFonts w:cs="Tahoma"/>
          <w:bCs/>
          <w:szCs w:val="18"/>
          <w:lang w:val="fr-FR"/>
        </w:rPr>
      </w:pPr>
      <w:r w:rsidRPr="00FD6067">
        <w:rPr>
          <w:rFonts w:cs="Tahoma"/>
          <w:bCs/>
          <w:szCs w:val="18"/>
          <w:lang w:val="fr-FR"/>
        </w:rPr>
        <w:t xml:space="preserve">Cet avantage de support est lié à l’investissement SA et non à la version. </w:t>
      </w:r>
    </w:p>
    <w:p w:rsidR="00332DA2" w:rsidRPr="00FD6067" w:rsidRDefault="00332DA2" w:rsidP="00840F96">
      <w:pPr>
        <w:pStyle w:val="ProductList-Body"/>
        <w:ind w:left="180"/>
        <w:rPr>
          <w:rFonts w:cs="Tahoma"/>
          <w:color w:val="000000"/>
          <w:szCs w:val="18"/>
          <w:lang w:val="fr-FR"/>
        </w:rPr>
      </w:pPr>
    </w:p>
    <w:p w:rsidR="00332DA2" w:rsidRPr="00FD6067" w:rsidRDefault="00332DA2" w:rsidP="00840F96">
      <w:pPr>
        <w:pStyle w:val="ProductList-Body"/>
        <w:ind w:left="180"/>
        <w:rPr>
          <w:rFonts w:cs="Tahoma"/>
          <w:b/>
          <w:bCs/>
          <w:color w:val="000000"/>
          <w:szCs w:val="18"/>
          <w:lang w:val="fr-FR" w:eastAsia="ja-JP"/>
        </w:rPr>
      </w:pPr>
      <w:r w:rsidRPr="00FD6067">
        <w:rPr>
          <w:rFonts w:cs="Tahoma"/>
          <w:b/>
          <w:bCs/>
          <w:color w:val="00188F"/>
          <w:szCs w:val="18"/>
          <w:lang w:val="fr-FR"/>
        </w:rPr>
        <w:t>Conversion d’Incidents Pris en Charge par le Support Technique 24h/24, 7 jours/7 dans le cadre de la SA en heures ou incidents de Support Technique Premier</w:t>
      </w:r>
    </w:p>
    <w:p w:rsidR="00332DA2" w:rsidRPr="00FD6067" w:rsidRDefault="00332DA2" w:rsidP="00840F96">
      <w:pPr>
        <w:pStyle w:val="ProductList-Body"/>
        <w:ind w:left="180"/>
        <w:rPr>
          <w:rFonts w:cs="Tahoma"/>
          <w:color w:val="000000"/>
          <w:szCs w:val="18"/>
          <w:lang w:val="fr-FR" w:eastAsia="ja-JP"/>
        </w:rPr>
      </w:pPr>
      <w:r w:rsidRPr="00FD6067">
        <w:rPr>
          <w:rFonts w:cs="Tahoma"/>
          <w:color w:val="000000"/>
          <w:szCs w:val="18"/>
          <w:lang w:val="fr-FR"/>
        </w:rPr>
        <w:t>Les clients peuvent choisir de convertir les incidents pris en charge par le support technique 24h/24, 7 jours/7 au titre de la SA (les Incidents Support Technique SA ou « Avantages SA ») en :</w:t>
      </w:r>
    </w:p>
    <w:p w:rsidR="00332DA2" w:rsidRPr="00FD6067" w:rsidRDefault="00332DA2" w:rsidP="00840F96">
      <w:pPr>
        <w:pStyle w:val="ProductList-Body"/>
        <w:numPr>
          <w:ilvl w:val="0"/>
          <w:numId w:val="42"/>
        </w:numPr>
        <w:ind w:hanging="270"/>
        <w:rPr>
          <w:rFonts w:cs="Tahoma"/>
          <w:color w:val="000000"/>
          <w:szCs w:val="18"/>
          <w:lang w:val="fr-FR" w:eastAsia="ja-JP"/>
        </w:rPr>
      </w:pPr>
      <w:r w:rsidRPr="00FD6067">
        <w:rPr>
          <w:rFonts w:cs="Tahoma"/>
          <w:color w:val="000000"/>
          <w:szCs w:val="18"/>
          <w:lang w:val="fr-FR"/>
        </w:rPr>
        <w:t>Heures de Support Technique Premier (PRS)</w:t>
      </w:r>
    </w:p>
    <w:p w:rsidR="00332DA2" w:rsidRPr="00FD6067" w:rsidRDefault="00332DA2" w:rsidP="00840F96">
      <w:pPr>
        <w:pStyle w:val="ProductList-Body"/>
        <w:numPr>
          <w:ilvl w:val="0"/>
          <w:numId w:val="42"/>
        </w:numPr>
        <w:ind w:hanging="270"/>
        <w:rPr>
          <w:rFonts w:cs="Tahoma"/>
          <w:color w:val="000000"/>
          <w:szCs w:val="18"/>
          <w:lang w:val="fr-FR" w:eastAsia="ja-JP"/>
        </w:rPr>
      </w:pPr>
      <w:r w:rsidRPr="00FD6067">
        <w:rPr>
          <w:rFonts w:cs="Tahoma"/>
          <w:color w:val="000000"/>
          <w:szCs w:val="18"/>
          <w:lang w:val="fr-FR"/>
        </w:rPr>
        <w:t>Heures d’Ingénieur du Service Technique Désigné (DSE) – applicables aux activités de support réactif uniquement</w:t>
      </w:r>
    </w:p>
    <w:p w:rsidR="00332DA2" w:rsidRPr="00FD6067" w:rsidRDefault="00332DA2" w:rsidP="00332DA2">
      <w:pPr>
        <w:pStyle w:val="ProductList-Body"/>
        <w:rPr>
          <w:rFonts w:cs="Tahoma"/>
          <w:color w:val="000000"/>
          <w:szCs w:val="18"/>
          <w:lang w:val="fr-FR" w:eastAsia="ja-JP"/>
        </w:rPr>
      </w:pPr>
    </w:p>
    <w:p w:rsidR="00332DA2" w:rsidRPr="00FD6067" w:rsidRDefault="00332DA2" w:rsidP="00840F96">
      <w:pPr>
        <w:pStyle w:val="ProductList-Body"/>
        <w:ind w:left="180"/>
        <w:rPr>
          <w:rFonts w:cs="Tahoma"/>
          <w:color w:val="000000"/>
          <w:szCs w:val="18"/>
          <w:lang w:val="fr-FR" w:eastAsia="ja-JP"/>
        </w:rPr>
      </w:pPr>
      <w:r w:rsidRPr="00FD6067">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3154F5" w:rsidRPr="00FD6067">
        <w:rPr>
          <w:rFonts w:cs="Tahoma"/>
          <w:color w:val="000000"/>
          <w:szCs w:val="18"/>
          <w:lang w:val="fr-FR"/>
        </w:rPr>
        <w:t xml:space="preserve"> </w:t>
      </w:r>
      <w:r w:rsidRPr="00FD6067">
        <w:rPr>
          <w:rFonts w:cs="Tahoma"/>
          <w:color w:val="000000"/>
          <w:szCs w:val="18"/>
          <w:lang w:val="fr-FR"/>
        </w:rPr>
        <w:t>Les clients peuvent être tenus d’acheter des heures de Gestion de Compte Support supplémentaires avant de convertir les incidents Support Technique SA.</w:t>
      </w:r>
      <w:r w:rsidR="003154F5" w:rsidRPr="00FD6067">
        <w:rPr>
          <w:rFonts w:cs="Tahoma"/>
          <w:color w:val="000000"/>
          <w:szCs w:val="18"/>
          <w:lang w:val="fr-FR"/>
        </w:rPr>
        <w:t xml:space="preserve"> </w:t>
      </w:r>
      <w:r w:rsidRPr="00FD6067">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3154F5" w:rsidRPr="00FD6067">
        <w:rPr>
          <w:rFonts w:cs="Tahoma"/>
          <w:color w:val="000000"/>
          <w:szCs w:val="18"/>
          <w:lang w:val="fr-FR"/>
        </w:rPr>
        <w:t xml:space="preserve"> </w:t>
      </w:r>
      <w:r w:rsidRPr="00FD6067">
        <w:rPr>
          <w:rFonts w:cs="Tahoma"/>
          <w:color w:val="000000"/>
          <w:szCs w:val="18"/>
          <w:lang w:val="fr-FR"/>
        </w:rPr>
        <w:t>Une fois convertis, les incidents ne peuvent pas être transformés en dotation SA.</w:t>
      </w:r>
    </w:p>
    <w:p w:rsidR="00332DA2" w:rsidRPr="00FD6067" w:rsidRDefault="00332DA2" w:rsidP="00840F96">
      <w:pPr>
        <w:pStyle w:val="ProductList-Body"/>
        <w:ind w:left="180"/>
        <w:rPr>
          <w:rFonts w:cs="Tahoma"/>
          <w:color w:val="000000"/>
          <w:szCs w:val="18"/>
          <w:lang w:val="fr-FR"/>
        </w:rPr>
      </w:pPr>
    </w:p>
    <w:p w:rsidR="00332DA2" w:rsidRPr="00FD6067" w:rsidRDefault="00332DA2" w:rsidP="00840F96">
      <w:pPr>
        <w:pStyle w:val="ProductList-Body"/>
        <w:ind w:left="180"/>
        <w:rPr>
          <w:rFonts w:cs="Tahoma"/>
          <w:b/>
          <w:color w:val="000000"/>
          <w:szCs w:val="18"/>
          <w:lang w:val="fr-FR"/>
        </w:rPr>
      </w:pPr>
      <w:r w:rsidRPr="00FD6067">
        <w:rPr>
          <w:rFonts w:cs="Tahoma"/>
          <w:b/>
          <w:color w:val="00188F"/>
          <w:szCs w:val="18"/>
          <w:lang w:val="fr-FR"/>
        </w:rPr>
        <w:t>Conditions commerciales supplémentaires</w:t>
      </w:r>
    </w:p>
    <w:p w:rsidR="00332DA2" w:rsidRPr="00FD6067" w:rsidRDefault="00332DA2" w:rsidP="00840F96">
      <w:pPr>
        <w:pStyle w:val="ProductList-Body"/>
        <w:ind w:left="180"/>
        <w:rPr>
          <w:rFonts w:cs="Tahoma"/>
          <w:szCs w:val="18"/>
          <w:lang w:val="fr-FR"/>
        </w:rPr>
      </w:pPr>
      <w:r w:rsidRPr="00FD6067">
        <w:rPr>
          <w:rFonts w:cs="Tahoma"/>
          <w:szCs w:val="18"/>
          <w:lang w:val="fr-FR"/>
        </w:rPr>
        <w:t>La dépense SA ne peut pas être cumulée entre les Accords de Mise en Œuvre Select ou Entreprise, les enregistrements Select Plus ou les Contrats Open Value pour donner droit à des attributions supplémentaires.</w:t>
      </w:r>
      <w:r w:rsidR="003154F5" w:rsidRPr="00FD6067">
        <w:rPr>
          <w:rFonts w:cs="Tahoma"/>
          <w:szCs w:val="18"/>
          <w:lang w:val="fr-FR"/>
        </w:rPr>
        <w:t xml:space="preserve"> </w:t>
      </w:r>
      <w:r w:rsidRPr="00FD6067">
        <w:rPr>
          <w:rFonts w:cs="Tahoma"/>
          <w:szCs w:val="18"/>
          <w:lang w:val="fr-FR"/>
        </w:rPr>
        <w:t>La dépense relative à chaque accord de mise en œuvre ou contrat sert à déterminer l’attribution dont le client bénéficie au titre de cet accord de mise en œuvre ou de ce contrat.</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rFonts w:cs="Tahoma"/>
          <w:szCs w:val="18"/>
          <w:lang w:val="fr-FR"/>
        </w:rPr>
      </w:pPr>
      <w:r w:rsidRPr="00FD6067">
        <w:rPr>
          <w:rFonts w:cs="Tahoma"/>
          <w:szCs w:val="18"/>
          <w:lang w:val="fr-FR"/>
        </w:rPr>
        <w:t>Une réduction d</w:t>
      </w:r>
      <w:r w:rsidRPr="00FD6067">
        <w:rPr>
          <w:rFonts w:cs="Tahoma"/>
          <w:bCs/>
          <w:szCs w:val="18"/>
          <w:lang w:val="fr-FR"/>
        </w:rPr>
        <w:t>e</w:t>
      </w:r>
      <w:r w:rsidRPr="00FD6067">
        <w:rPr>
          <w:rFonts w:cs="Tahoma"/>
          <w:szCs w:val="18"/>
          <w:lang w:val="fr-FR"/>
        </w:rPr>
        <w:t xml:space="preserve"> la dépense SA résultant de retours ou autres ajustements de facturation</w:t>
      </w:r>
      <w:r w:rsidRPr="00FD6067">
        <w:rPr>
          <w:rFonts w:cs="Tahoma"/>
          <w:bCs/>
          <w:szCs w:val="18"/>
          <w:lang w:val="fr-FR"/>
        </w:rPr>
        <w:t>,</w:t>
      </w:r>
      <w:r w:rsidRPr="00FD6067">
        <w:rPr>
          <w:rFonts w:cs="Tahoma"/>
          <w:szCs w:val="18"/>
          <w:lang w:val="fr-FR"/>
        </w:rPr>
        <w:t xml:space="preserve"> si autorisés, </w:t>
      </w:r>
      <w:r w:rsidRPr="00FD6067">
        <w:rPr>
          <w:rFonts w:cs="Tahoma"/>
          <w:bCs/>
          <w:szCs w:val="18"/>
          <w:lang w:val="fr-FR"/>
        </w:rPr>
        <w:t>peut</w:t>
      </w:r>
      <w:r w:rsidRPr="00FD6067">
        <w:rPr>
          <w:rFonts w:cs="Tahoma"/>
          <w:szCs w:val="18"/>
          <w:lang w:val="fr-FR"/>
        </w:rPr>
        <w:t xml:space="preserve"> donner lieu à une réduction du niveau d’éligibilité au Support ou à une réduction des attributions d’incidents au cours de la période d’attribution en cours ou de celle à venir. </w:t>
      </w:r>
    </w:p>
    <w:p w:rsidR="00332DA2" w:rsidRPr="00FD6067" w:rsidRDefault="00332DA2" w:rsidP="00840F96">
      <w:pPr>
        <w:pStyle w:val="ProductList-Body"/>
        <w:ind w:left="180"/>
        <w:rPr>
          <w:rFonts w:cs="Tahoma"/>
          <w:b/>
          <w:szCs w:val="18"/>
          <w:lang w:val="fr-FR"/>
        </w:rPr>
      </w:pPr>
    </w:p>
    <w:p w:rsidR="00332DA2" w:rsidRPr="00FD6067" w:rsidRDefault="00332DA2" w:rsidP="00840F96">
      <w:pPr>
        <w:pStyle w:val="ProductList-Body"/>
        <w:ind w:left="180"/>
        <w:rPr>
          <w:rFonts w:cs="Tahoma"/>
          <w:b/>
          <w:szCs w:val="18"/>
          <w:lang w:val="fr-FR"/>
        </w:rPr>
      </w:pPr>
      <w:bookmarkStart w:id="1674" w:name="_Toc336338237"/>
      <w:bookmarkStart w:id="1675" w:name="_Toc372892144"/>
      <w:r w:rsidRPr="00FD6067">
        <w:rPr>
          <w:rFonts w:cs="Tahoma"/>
          <w:b/>
          <w:color w:val="00188F"/>
          <w:szCs w:val="18"/>
          <w:lang w:val="fr-FR"/>
        </w:rPr>
        <w:t>Support Technique Illimité 24h/24, 7 jours/7</w:t>
      </w:r>
      <w:bookmarkEnd w:id="1674"/>
      <w:bookmarkEnd w:id="1675"/>
    </w:p>
    <w:p w:rsidR="00332DA2" w:rsidRPr="00FD6067" w:rsidRDefault="00332DA2" w:rsidP="00840F96">
      <w:pPr>
        <w:pStyle w:val="ProductList-Body"/>
        <w:ind w:left="180"/>
        <w:rPr>
          <w:rFonts w:cs="Tahoma"/>
          <w:szCs w:val="18"/>
          <w:lang w:val="fr-FR"/>
        </w:rPr>
      </w:pPr>
      <w:r w:rsidRPr="00FD6067">
        <w:rPr>
          <w:rFonts w:cs="Tahoma"/>
          <w:szCs w:val="18"/>
          <w:lang w:val="fr-FR"/>
        </w:rP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332DA2" w:rsidRPr="00FD6067" w:rsidRDefault="00332DA2" w:rsidP="00840F96">
      <w:pPr>
        <w:pStyle w:val="ProductList-Body"/>
        <w:ind w:left="180"/>
        <w:rPr>
          <w:rFonts w:cs="Tahoma"/>
          <w:szCs w:val="18"/>
          <w:lang w:val="fr-FR"/>
        </w:rPr>
      </w:pPr>
    </w:p>
    <w:p w:rsidR="00332DA2" w:rsidRPr="00FD6067" w:rsidRDefault="00332DA2" w:rsidP="00840F96">
      <w:pPr>
        <w:pStyle w:val="ProductList-Body"/>
        <w:ind w:left="180"/>
        <w:rPr>
          <w:b/>
          <w:szCs w:val="18"/>
          <w:lang w:val="fr-FR"/>
        </w:rPr>
      </w:pPr>
      <w:r w:rsidRPr="00FD6067">
        <w:rPr>
          <w:b/>
          <w:color w:val="00188F"/>
          <w:szCs w:val="18"/>
          <w:lang w:val="fr-FR"/>
        </w:rPr>
        <w:t>Conditions d’éligibilité pour les clients SCE</w:t>
      </w:r>
    </w:p>
    <w:p w:rsidR="00332DA2" w:rsidRPr="00FD6067" w:rsidRDefault="00332DA2" w:rsidP="00840F96">
      <w:pPr>
        <w:pStyle w:val="ProductList-Body"/>
        <w:ind w:left="180"/>
        <w:rPr>
          <w:color w:val="000000"/>
          <w:szCs w:val="18"/>
          <w:lang w:val="fr-FR"/>
        </w:rPr>
      </w:pPr>
      <w:r w:rsidRPr="00FD6067">
        <w:rPr>
          <w:szCs w:val="18"/>
          <w:lang w:val="fr-FR"/>
        </w:rP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3154F5" w:rsidRPr="00FD6067">
        <w:rPr>
          <w:szCs w:val="18"/>
          <w:lang w:val="fr-FR"/>
        </w:rPr>
        <w:t xml:space="preserve"> </w:t>
      </w:r>
      <w:r w:rsidRPr="00FD6067">
        <w:rPr>
          <w:szCs w:val="18"/>
          <w:lang w:val="fr-FR"/>
        </w:rPr>
        <w:t xml:space="preserve">Les Produits énumérés ci-dessous, qui sont actuellement pris en charge par le Support Standard ou Étendu, tel que stipulé dans la </w:t>
      </w:r>
      <w:hyperlink r:id="rId58" w:history="1">
        <w:r w:rsidRPr="00FD6067">
          <w:rPr>
            <w:rStyle w:val="Hyperlink"/>
            <w:rFonts w:cs="Tahoma"/>
            <w:szCs w:val="18"/>
            <w:lang w:val="fr-FR"/>
          </w:rPr>
          <w:t>Politique de Support Microsoft</w:t>
        </w:r>
      </w:hyperlink>
      <w:r w:rsidRPr="00FD6067">
        <w:rPr>
          <w:color w:val="000000"/>
          <w:szCs w:val="18"/>
          <w:lang w:val="fr-FR"/>
        </w:rPr>
        <w:t xml:space="preserve"> dans le cadre du Contrat Premier des clients, sont inclus dans cet avantage.</w:t>
      </w:r>
    </w:p>
    <w:p w:rsidR="00332DA2" w:rsidRPr="00FD6067" w:rsidRDefault="00332DA2" w:rsidP="00840F96">
      <w:pPr>
        <w:pStyle w:val="ProductList-Body"/>
        <w:ind w:left="180"/>
        <w:rPr>
          <w:rFonts w:cs="Tahoma"/>
          <w:color w:val="000000"/>
          <w:szCs w:val="18"/>
          <w:lang w:val="fr-FR"/>
        </w:rPr>
      </w:pPr>
    </w:p>
    <w:p w:rsidR="00332DA2" w:rsidRPr="00FD6067" w:rsidRDefault="00332DA2" w:rsidP="00840F96">
      <w:pPr>
        <w:pStyle w:val="ProductList-Body"/>
        <w:ind w:left="180"/>
        <w:rPr>
          <w:rFonts w:eastAsia="Calibri" w:cs="Tahoma"/>
          <w:szCs w:val="18"/>
          <w:lang w:val="fr-FR"/>
        </w:rPr>
      </w:pPr>
      <w:r w:rsidRPr="00FD6067">
        <w:rPr>
          <w:rFonts w:eastAsia="Calibri" w:cs="Tahoma"/>
          <w:szCs w:val="18"/>
          <w:lang w:val="fr-FR"/>
        </w:rPr>
        <w:t>Les Produits de la Plate-forme d’Application éligibles sont les suivants :</w:t>
      </w:r>
    </w:p>
    <w:p w:rsidR="00332DA2" w:rsidRPr="00717EC0" w:rsidRDefault="00332DA2" w:rsidP="00840F96">
      <w:pPr>
        <w:pStyle w:val="ProductList-Body"/>
        <w:numPr>
          <w:ilvl w:val="0"/>
          <w:numId w:val="26"/>
        </w:numPr>
        <w:ind w:hanging="270"/>
        <w:rPr>
          <w:rFonts w:cs="Tahoma"/>
          <w:szCs w:val="18"/>
        </w:rPr>
      </w:pPr>
      <w:r>
        <w:rPr>
          <w:rFonts w:cs="Tahoma"/>
          <w:szCs w:val="18"/>
        </w:rPr>
        <w:t>CAL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Par Cœur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Entreprise Par Cœur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Par Cœur</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Entreprise Par Cœur</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Par Cœur</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FD6067" w:rsidRDefault="00332DA2" w:rsidP="00840F96">
      <w:pPr>
        <w:pStyle w:val="ProductList-Body"/>
        <w:ind w:left="180"/>
        <w:rPr>
          <w:szCs w:val="18"/>
          <w:lang w:val="fr-FR"/>
        </w:rPr>
      </w:pPr>
      <w:r w:rsidRPr="00FD6067">
        <w:rPr>
          <w:szCs w:val="18"/>
          <w:lang w:val="fr-FR"/>
        </w:rPr>
        <w:t>Produits Core Infrastructure Suite éligibles :</w:t>
      </w:r>
    </w:p>
    <w:p w:rsidR="00332DA2" w:rsidRPr="00FD6067" w:rsidRDefault="006F1126" w:rsidP="00840F96">
      <w:pPr>
        <w:pStyle w:val="ProductList-Body"/>
        <w:numPr>
          <w:ilvl w:val="0"/>
          <w:numId w:val="27"/>
        </w:numPr>
        <w:ind w:hanging="270"/>
        <w:rPr>
          <w:szCs w:val="18"/>
          <w:lang w:val="da-DK"/>
        </w:rPr>
      </w:pPr>
      <w:r w:rsidRPr="00FD6067">
        <w:rPr>
          <w:szCs w:val="18"/>
          <w:lang w:val="da-DK"/>
        </w:rPr>
        <w:t>CIS Datacenter (Windows Server Datacenter et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et System Center Standard)</w:t>
      </w:r>
    </w:p>
    <w:p w:rsidR="00332DA2" w:rsidRPr="00717EC0" w:rsidRDefault="00332DA2" w:rsidP="00840F96">
      <w:pPr>
        <w:pStyle w:val="ProductList-Body"/>
        <w:ind w:left="180"/>
        <w:rPr>
          <w:rFonts w:cs="Tahoma"/>
          <w:szCs w:val="18"/>
        </w:rPr>
      </w:pPr>
    </w:p>
    <w:p w:rsidR="00332DA2" w:rsidRPr="00FD6067" w:rsidRDefault="00332DA2" w:rsidP="00840F96">
      <w:pPr>
        <w:pStyle w:val="ProductList-Body"/>
        <w:ind w:left="180"/>
        <w:rPr>
          <w:rFonts w:cs="Tahoma"/>
          <w:szCs w:val="18"/>
          <w:lang w:val="fr-FR"/>
        </w:rPr>
      </w:pPr>
      <w:r w:rsidRPr="00FD6067">
        <w:rPr>
          <w:rFonts w:cs="Tahoma"/>
          <w:szCs w:val="18"/>
          <w:lang w:val="fr-FR"/>
        </w:rPr>
        <w:t>Le tableau ci-dessous répertorie les équivalents en devises des attributions basées sur la dépense SA pour les contrats reposant sur des devises autres que les dollars américains.</w:t>
      </w:r>
      <w:r w:rsidR="003154F5" w:rsidRPr="00FD6067">
        <w:rPr>
          <w:rFonts w:cs="Tahoma"/>
          <w:szCs w:val="18"/>
          <w:lang w:val="fr-FR"/>
        </w:rPr>
        <w:t xml:space="preserve"> </w:t>
      </w:r>
      <w:r w:rsidRPr="00FD6067">
        <w:rPr>
          <w:rFonts w:cs="Tahoma"/>
          <w:szCs w:val="18"/>
          <w:lang w:val="fr-FR"/>
        </w:rPr>
        <w:t>Ce tableau peut faire l’objet de modifications sans préavis, en raison de la fluctuation des taux de change.</w:t>
      </w:r>
    </w:p>
    <w:p w:rsidR="00332DA2" w:rsidRPr="00FD6067" w:rsidRDefault="00332DA2" w:rsidP="00840F96">
      <w:pPr>
        <w:pStyle w:val="ProductList-Body"/>
        <w:ind w:left="180"/>
        <w:rPr>
          <w:rFonts w:cs="Tahoma"/>
          <w:szCs w:val="18"/>
          <w:lang w:val="fr-FR"/>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CC001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FD6067" w:rsidRDefault="00332DA2" w:rsidP="00395D5F">
            <w:pPr>
              <w:pStyle w:val="ProductList-Body"/>
              <w:spacing w:before="20" w:after="20"/>
              <w:rPr>
                <w:rFonts w:cs="Tahoma"/>
                <w:bCs/>
                <w:color w:val="FFFFFF" w:themeColor="background1"/>
                <w:szCs w:val="18"/>
                <w:lang w:val="fr-FR"/>
              </w:rPr>
            </w:pPr>
            <w:r w:rsidRPr="00FD6067">
              <w:rPr>
                <w:rFonts w:cs="Tahoma"/>
                <w:bCs/>
                <w:color w:val="FFFFFF" w:themeColor="background1"/>
                <w:szCs w:val="18"/>
                <w:lang w:val="fr-FR"/>
              </w:rPr>
              <w:t>Dépense SA moyenne minimum permettant de bénéficier du Support Technique Illimité 24h/24, 7 jours/7</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250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375</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337</w:t>
            </w:r>
            <w:r w:rsidR="008B75DC">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412</w:t>
            </w:r>
            <w:r w:rsidR="008B75DC">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w:t>
            </w:r>
            <w:r w:rsidR="008B75DC">
              <w:rPr>
                <w:rFonts w:cs="Tahoma"/>
                <w:color w:val="000000"/>
                <w:szCs w:val="18"/>
              </w:rPr>
              <w:t xml:space="preserve"> </w:t>
            </w:r>
            <w:r>
              <w:rPr>
                <w:rFonts w:cs="Tahoma"/>
                <w:color w:val="000000"/>
                <w:szCs w:val="18"/>
              </w:rPr>
              <w:t>062</w:t>
            </w:r>
            <w:r w:rsidR="008B75DC">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w:t>
            </w:r>
            <w:r w:rsidR="008B75DC">
              <w:rPr>
                <w:rFonts w:cs="Tahoma"/>
                <w:color w:val="000000"/>
                <w:szCs w:val="18"/>
              </w:rPr>
              <w:t xml:space="preserve"> </w:t>
            </w:r>
            <w:r>
              <w:rPr>
                <w:rFonts w:cs="Tahoma"/>
                <w:color w:val="000000"/>
                <w:szCs w:val="18"/>
              </w:rPr>
              <w:t>000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268</w:t>
            </w:r>
            <w:r w:rsidR="008B75DC">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8B75DC">
            <w:pPr>
              <w:pStyle w:val="ProductList-Body"/>
              <w:rPr>
                <w:rFonts w:cs="Tahoma"/>
                <w:szCs w:val="18"/>
              </w:rPr>
            </w:pPr>
            <w:r>
              <w:rPr>
                <w:rFonts w:cs="Tahoma"/>
                <w:szCs w:val="18"/>
              </w:rPr>
              <w:t xml:space="preserve"> </w:t>
            </w:r>
            <w:r>
              <w:rPr>
                <w:rFonts w:cs="Tahoma"/>
                <w:color w:val="000000"/>
                <w:szCs w:val="18"/>
              </w:rPr>
              <w:t>168</w:t>
            </w:r>
            <w:r w:rsidR="008B75DC">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30</w:t>
            </w:r>
            <w:r w:rsidR="008B75DC">
              <w:rPr>
                <w:rFonts w:cs="Tahoma"/>
                <w:color w:val="000000"/>
                <w:szCs w:val="18"/>
              </w:rPr>
              <w:t xml:space="preserve"> </w:t>
            </w:r>
            <w:r>
              <w:rPr>
                <w:rFonts w:cs="Tahoma"/>
                <w:color w:val="000000"/>
                <w:szCs w:val="18"/>
              </w:rPr>
              <w:t>000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coréen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300</w:t>
            </w:r>
            <w:r w:rsidR="008B75DC">
              <w:rPr>
                <w:rFonts w:cs="Tahoma"/>
                <w:color w:val="000000"/>
                <w:szCs w:val="18"/>
              </w:rPr>
              <w:t xml:space="preserve"> </w:t>
            </w:r>
            <w:r>
              <w:rPr>
                <w:rFonts w:cs="Tahoma"/>
                <w:color w:val="000000"/>
                <w:szCs w:val="18"/>
              </w:rPr>
              <w:t>000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w:t>
            </w:r>
            <w:r w:rsidR="008B75DC">
              <w:rPr>
                <w:rFonts w:cs="Tahoma"/>
                <w:color w:val="000000"/>
                <w:szCs w:val="18"/>
              </w:rPr>
              <w:t xml:space="preserve"> </w:t>
            </w:r>
            <w:r>
              <w:rPr>
                <w:rFonts w:cs="Tahoma"/>
                <w:color w:val="000000"/>
                <w:szCs w:val="18"/>
              </w:rPr>
              <w:t>062</w:t>
            </w:r>
            <w:r w:rsidR="008B75DC">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437</w:t>
            </w:r>
            <w:r w:rsidR="008B75DC">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2</w:t>
            </w:r>
            <w:r w:rsidR="008B75DC">
              <w:rPr>
                <w:rFonts w:cs="Tahoma"/>
                <w:color w:val="000000"/>
                <w:szCs w:val="18"/>
              </w:rPr>
              <w:t xml:space="preserve"> </w:t>
            </w:r>
            <w:r>
              <w:rPr>
                <w:rFonts w:cs="Tahoma"/>
                <w:color w:val="000000"/>
                <w:szCs w:val="18"/>
              </w:rPr>
              <w:t>500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8B75DC">
            <w:pPr>
              <w:pStyle w:val="ProductList-Body"/>
              <w:rPr>
                <w:rFonts w:cs="Tahoma"/>
                <w:szCs w:val="18"/>
              </w:rPr>
            </w:pPr>
            <w:r>
              <w:rPr>
                <w:rFonts w:cs="Tahoma"/>
                <w:color w:val="000000"/>
                <w:szCs w:val="18"/>
              </w:rPr>
              <w:t xml:space="preserve"> 8</w:t>
            </w:r>
            <w:r w:rsidR="008B75DC">
              <w:rPr>
                <w:rFonts w:cs="Tahoma"/>
                <w:color w:val="000000"/>
                <w:szCs w:val="18"/>
              </w:rPr>
              <w:t xml:space="preserve"> </w:t>
            </w:r>
            <w:r>
              <w:rPr>
                <w:rFonts w:cs="Tahoma"/>
                <w:color w:val="000000"/>
                <w:szCs w:val="18"/>
              </w:rPr>
              <w:t>750</w:t>
            </w:r>
            <w:r w:rsidR="008B75DC">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8B75DC">
            <w:pPr>
              <w:pStyle w:val="ProductList-Body"/>
              <w:rPr>
                <w:rFonts w:cs="Tahoma"/>
                <w:color w:val="000000"/>
                <w:szCs w:val="18"/>
              </w:rPr>
            </w:pPr>
            <w:r>
              <w:rPr>
                <w:rFonts w:cs="Tahoma"/>
                <w:szCs w:val="18"/>
              </w:rPr>
              <w:t>12</w:t>
            </w:r>
            <w:r w:rsidR="008B75DC">
              <w:rPr>
                <w:rFonts w:cs="Tahoma"/>
                <w:szCs w:val="18"/>
              </w:rPr>
              <w:t xml:space="preserve"> </w:t>
            </w:r>
            <w:r>
              <w:rPr>
                <w:rFonts w:cs="Tahoma"/>
                <w:szCs w:val="18"/>
              </w:rPr>
              <w:t>500</w:t>
            </w:r>
            <w:r w:rsidR="008B75DC">
              <w:rPr>
                <w:rFonts w:cs="Tahoma"/>
                <w:szCs w:val="18"/>
              </w:rPr>
              <w:t xml:space="preserve">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8B75DC">
            <w:pPr>
              <w:pStyle w:val="ProductList-Body"/>
              <w:rPr>
                <w:rFonts w:cs="Tahoma"/>
                <w:color w:val="000000"/>
                <w:szCs w:val="18"/>
              </w:rPr>
            </w:pPr>
            <w:r>
              <w:rPr>
                <w:rFonts w:cs="Tahoma"/>
                <w:szCs w:val="18"/>
              </w:rPr>
              <w:t>8</w:t>
            </w:r>
            <w:r w:rsidR="008B75DC">
              <w:rPr>
                <w:rFonts w:cs="Tahoma"/>
                <w:szCs w:val="18"/>
              </w:rPr>
              <w:t xml:space="preserve"> </w:t>
            </w:r>
            <w:r>
              <w:rPr>
                <w:rFonts w:cs="Tahoma"/>
                <w:szCs w:val="18"/>
              </w:rPr>
              <w:t>250</w:t>
            </w:r>
            <w:r w:rsidR="008B75DC">
              <w:rPr>
                <w:rFonts w:cs="Tahoma"/>
                <w:szCs w:val="18"/>
              </w:rPr>
              <w:t xml:space="preserve"> </w:t>
            </w:r>
            <w:r>
              <w:rPr>
                <w:rFonts w:cs="Tahoma"/>
                <w:szCs w:val="18"/>
              </w:rPr>
              <w:t>000</w:t>
            </w:r>
          </w:p>
        </w:tc>
      </w:tr>
    </w:tbl>
    <w:p w:rsidR="00332DA2" w:rsidRPr="00717EC0" w:rsidRDefault="00332DA2" w:rsidP="00332DA2">
      <w:pPr>
        <w:pStyle w:val="ProductList-Body"/>
        <w:rPr>
          <w:szCs w:val="18"/>
        </w:rPr>
      </w:pPr>
    </w:p>
    <w:p w:rsidR="00332DA2" w:rsidRPr="00FD6067" w:rsidRDefault="00332DA2" w:rsidP="00840F96">
      <w:pPr>
        <w:pStyle w:val="ProductList-Body"/>
        <w:ind w:left="180"/>
        <w:rPr>
          <w:szCs w:val="18"/>
          <w:lang w:val="fr-FR"/>
        </w:rPr>
      </w:pPr>
      <w:r w:rsidRPr="00FD6067">
        <w:rPr>
          <w:szCs w:val="18"/>
          <w:lang w:val="fr-FR"/>
        </w:rPr>
        <w:t>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3154F5" w:rsidRPr="00FD6067">
        <w:rPr>
          <w:szCs w:val="18"/>
          <w:lang w:val="fr-FR"/>
        </w:rPr>
        <w:t xml:space="preserve"> </w:t>
      </w:r>
      <w:r w:rsidRPr="00FD6067">
        <w:rPr>
          <w:szCs w:val="18"/>
          <w:lang w:val="fr-FR"/>
        </w:rPr>
        <w:t xml:space="preserve">Veuillez noter que les incidents PRS Illimité 24x7 ne peuvent pas être convertis en heures ou incidents de Support Technique Premier. </w:t>
      </w:r>
    </w:p>
    <w:p w:rsidR="00332DA2" w:rsidRPr="00FD6067" w:rsidRDefault="00332DA2" w:rsidP="00840F96">
      <w:pPr>
        <w:pStyle w:val="ProductList-Body"/>
        <w:ind w:left="180"/>
        <w:rPr>
          <w:rFonts w:cs="Tahoma"/>
          <w:sz w:val="16"/>
          <w:szCs w:val="16"/>
          <w:lang w:val="fr-FR"/>
        </w:rPr>
      </w:pPr>
    </w:p>
    <w:p w:rsidR="00332DA2" w:rsidRPr="00FD6067" w:rsidRDefault="00B12C95" w:rsidP="00840F96">
      <w:pPr>
        <w:pStyle w:val="ProductList-Body"/>
        <w:ind w:left="180"/>
        <w:rPr>
          <w:b/>
          <w:szCs w:val="18"/>
          <w:lang w:val="fr-FR" w:eastAsia="ja-JP"/>
        </w:rPr>
      </w:pPr>
      <w:r w:rsidRPr="00FD6067">
        <w:rPr>
          <w:b/>
          <w:color w:val="00188F"/>
          <w:szCs w:val="18"/>
          <w:lang w:val="fr-FR"/>
        </w:rPr>
        <w:t>Conditions d‘éligibilité à Parallel Data Warehouse</w:t>
      </w:r>
    </w:p>
    <w:p w:rsidR="00332DA2" w:rsidRPr="00FD6067" w:rsidRDefault="00332DA2" w:rsidP="00840F96">
      <w:pPr>
        <w:pStyle w:val="ProductList-Body"/>
        <w:ind w:left="180"/>
        <w:rPr>
          <w:szCs w:val="18"/>
          <w:lang w:val="fr-FR"/>
        </w:rPr>
      </w:pPr>
      <w:r w:rsidRPr="00FD6067">
        <w:rPr>
          <w:szCs w:val="18"/>
          <w:lang w:val="fr-FR"/>
        </w:rPr>
        <w:t>Les clients ayant acheté des licences pour Parallel Data Warehouse (PDW) et titulaires d’un Contrat de Support Premier actif sont éligibles à la Prise en Charge des incidents par le Support Technique Illimité 24 h/24, 7 jours/7, qu’ils aient souscrit ou non un SCE et quelles que soient leurs dépenses au titre du SCE.</w:t>
      </w:r>
      <w:r w:rsidR="003154F5" w:rsidRPr="00FD6067">
        <w:rPr>
          <w:szCs w:val="18"/>
          <w:lang w:val="fr-FR"/>
        </w:rPr>
        <w:t xml:space="preserve"> </w:t>
      </w:r>
      <w:r w:rsidRPr="00FD6067">
        <w:rPr>
          <w:szCs w:val="18"/>
          <w:lang w:val="fr-FR"/>
        </w:rPr>
        <w:t xml:space="preserve">En cas d’achat de licences pour PDW, Microsoft n’attribuera pas les incidents pris en charge sur la base de la dépense SA réelle effectuée pour ces produits. </w:t>
      </w:r>
    </w:p>
    <w:p w:rsidR="00332DA2" w:rsidRPr="00FD6067" w:rsidRDefault="00332DA2" w:rsidP="00840F96">
      <w:pPr>
        <w:pStyle w:val="ProductList-Body"/>
        <w:ind w:left="180"/>
        <w:rPr>
          <w:color w:val="000000"/>
          <w:sz w:val="16"/>
          <w:szCs w:val="16"/>
          <w:lang w:val="fr-FR"/>
        </w:rPr>
      </w:pPr>
    </w:p>
    <w:p w:rsidR="00332DA2" w:rsidRPr="00FD6067" w:rsidRDefault="00332DA2" w:rsidP="00840F96">
      <w:pPr>
        <w:pStyle w:val="ProductList-Body"/>
        <w:ind w:left="180"/>
        <w:rPr>
          <w:color w:val="000000"/>
          <w:szCs w:val="18"/>
          <w:lang w:val="fr-FR"/>
        </w:rPr>
      </w:pPr>
      <w:r w:rsidRPr="00FD6067">
        <w:rPr>
          <w:color w:val="000000"/>
          <w:szCs w:val="18"/>
          <w:lang w:val="fr-FR"/>
        </w:rP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3154F5" w:rsidRPr="00FD6067">
        <w:rPr>
          <w:color w:val="000000"/>
          <w:szCs w:val="18"/>
          <w:lang w:val="fr-FR"/>
        </w:rPr>
        <w:t xml:space="preserve"> </w:t>
      </w:r>
      <w:r w:rsidRPr="00FD6067">
        <w:rPr>
          <w:color w:val="000000"/>
          <w:szCs w:val="18"/>
          <w:lang w:val="fr-FR"/>
        </w:rPr>
        <w:t>Reportez-vous au tableau suivant :</w:t>
      </w:r>
    </w:p>
    <w:p w:rsidR="00D232A2" w:rsidRDefault="00D232A2" w:rsidP="00840F96">
      <w:pPr>
        <w:pStyle w:val="ProductList-Body"/>
        <w:ind w:left="180"/>
        <w:rPr>
          <w:color w:val="000000"/>
          <w:szCs w:val="18"/>
          <w:lang w:val="fr-FR"/>
        </w:rPr>
      </w:pPr>
    </w:p>
    <w:p w:rsidR="00431FF2" w:rsidRPr="00FD6067" w:rsidRDefault="00431FF2" w:rsidP="00840F96">
      <w:pPr>
        <w:pStyle w:val="ProductList-Body"/>
        <w:ind w:left="180"/>
        <w:rPr>
          <w:color w:val="000000"/>
          <w:szCs w:val="18"/>
          <w:lang w:val="fr-FR"/>
        </w:rPr>
      </w:pPr>
    </w:p>
    <w:p w:rsidR="00332DA2" w:rsidRPr="00FD6067" w:rsidRDefault="00332DA2" w:rsidP="00840F96">
      <w:pPr>
        <w:pStyle w:val="ProductList-Body"/>
        <w:ind w:left="180"/>
        <w:rPr>
          <w:color w:val="000000"/>
          <w:szCs w:val="18"/>
          <w:lang w:val="fr-FR"/>
        </w:rPr>
      </w:pPr>
      <w:r w:rsidRPr="00FD6067">
        <w:rPr>
          <w:color w:val="000000"/>
          <w:szCs w:val="18"/>
          <w:lang w:val="fr-FR"/>
        </w:rPr>
        <w:t>Le tableau suivant s’applique aux clients détenteurs d’un SCE ou de licences pour PDW :</w:t>
      </w:r>
    </w:p>
    <w:p w:rsidR="00332DA2" w:rsidRPr="00FD6067" w:rsidRDefault="00332DA2" w:rsidP="00332DA2">
      <w:pPr>
        <w:pStyle w:val="ProductList-Body"/>
        <w:rPr>
          <w:color w:val="000000"/>
          <w:szCs w:val="18"/>
          <w:lang w:val="fr-FR"/>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CC001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FD6067" w:rsidRDefault="00332DA2" w:rsidP="00395D5F">
            <w:pPr>
              <w:pStyle w:val="ProductList-Body"/>
              <w:spacing w:before="20" w:after="20"/>
              <w:rPr>
                <w:color w:val="FFFFFF" w:themeColor="background1"/>
                <w:szCs w:val="18"/>
                <w:lang w:val="fr-FR"/>
              </w:rPr>
            </w:pPr>
            <w:r w:rsidRPr="00FD6067">
              <w:rPr>
                <w:bCs/>
                <w:color w:val="FFFFFF" w:themeColor="background1"/>
                <w:szCs w:val="18"/>
                <w:lang w:val="fr-FR"/>
              </w:rPr>
              <w:t>Nombre d’interlocuteurs autorisés pour le Support Technique</w:t>
            </w:r>
          </w:p>
        </w:tc>
      </w:tr>
      <w:tr w:rsidR="00332DA2" w:rsidRPr="00717EC0" w:rsidTr="00840F96">
        <w:tc>
          <w:tcPr>
            <w:tcW w:w="2745" w:type="dxa"/>
            <w:tcMar>
              <w:top w:w="0" w:type="dxa"/>
              <w:left w:w="108" w:type="dxa"/>
              <w:bottom w:w="0" w:type="dxa"/>
              <w:right w:w="108" w:type="dxa"/>
            </w:tcMar>
            <w:hideMark/>
          </w:tcPr>
          <w:p w:rsidR="00332DA2" w:rsidRPr="00717EC0" w:rsidRDefault="00332DA2" w:rsidP="003741C9">
            <w:pPr>
              <w:pStyle w:val="ProductList-Body"/>
              <w:rPr>
                <w:color w:val="000000"/>
                <w:szCs w:val="18"/>
              </w:rPr>
            </w:pPr>
            <w:r>
              <w:rPr>
                <w:color w:val="000000"/>
                <w:szCs w:val="18"/>
              </w:rPr>
              <w:t>$250</w:t>
            </w:r>
            <w:r w:rsidR="003741C9">
              <w:rPr>
                <w:color w:val="000000"/>
                <w:szCs w:val="18"/>
              </w:rPr>
              <w:t xml:space="preserve"> </w:t>
            </w:r>
            <w:r>
              <w:rPr>
                <w:color w:val="000000"/>
                <w:szCs w:val="18"/>
              </w:rPr>
              <w:t>000 - $374</w:t>
            </w:r>
            <w:r w:rsidR="003741C9">
              <w:rPr>
                <w:color w:val="000000"/>
                <w:szCs w:val="18"/>
              </w:rPr>
              <w:t xml:space="preserve">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3741C9">
            <w:pPr>
              <w:pStyle w:val="ProductList-Body"/>
              <w:rPr>
                <w:szCs w:val="18"/>
              </w:rPr>
            </w:pPr>
            <w:r>
              <w:rPr>
                <w:szCs w:val="18"/>
              </w:rPr>
              <w:t>$375</w:t>
            </w:r>
            <w:r w:rsidR="003741C9">
              <w:rPr>
                <w:szCs w:val="18"/>
              </w:rPr>
              <w:t xml:space="preserve"> </w:t>
            </w:r>
            <w:r>
              <w:rPr>
                <w:szCs w:val="18"/>
              </w:rPr>
              <w:t>000 - $499</w:t>
            </w:r>
            <w:r w:rsidR="003741C9">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741C9">
            <w:pPr>
              <w:pStyle w:val="ProductList-Body"/>
              <w:rPr>
                <w:szCs w:val="18"/>
              </w:rPr>
            </w:pPr>
            <w:r>
              <w:rPr>
                <w:szCs w:val="18"/>
              </w:rPr>
              <w:t>$500</w:t>
            </w:r>
            <w:r w:rsidR="003741C9">
              <w:rPr>
                <w:szCs w:val="18"/>
              </w:rPr>
              <w:t xml:space="preserve"> </w:t>
            </w:r>
            <w:r>
              <w:rPr>
                <w:szCs w:val="18"/>
              </w:rPr>
              <w:t>000 - $624</w:t>
            </w:r>
            <w:r w:rsidR="003741C9">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741C9">
            <w:pPr>
              <w:pStyle w:val="ProductList-Body"/>
              <w:rPr>
                <w:szCs w:val="18"/>
              </w:rPr>
            </w:pPr>
            <w:r>
              <w:rPr>
                <w:szCs w:val="18"/>
              </w:rPr>
              <w:t>$625</w:t>
            </w:r>
            <w:r w:rsidR="003741C9">
              <w:rPr>
                <w:szCs w:val="18"/>
              </w:rPr>
              <w:t xml:space="preserve"> </w:t>
            </w:r>
            <w:r>
              <w:rPr>
                <w:szCs w:val="18"/>
              </w:rPr>
              <w:t>000 - $749</w:t>
            </w:r>
            <w:r w:rsidR="003741C9">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741C9">
            <w:pPr>
              <w:pStyle w:val="ProductList-Body"/>
              <w:rPr>
                <w:szCs w:val="18"/>
              </w:rPr>
            </w:pPr>
            <w:r>
              <w:rPr>
                <w:szCs w:val="18"/>
              </w:rPr>
              <w:t>$750</w:t>
            </w:r>
            <w:r w:rsidR="003741C9">
              <w:rPr>
                <w:szCs w:val="18"/>
              </w:rPr>
              <w:t xml:space="preserve"> </w:t>
            </w:r>
            <w:r>
              <w:rPr>
                <w:szCs w:val="18"/>
              </w:rPr>
              <w:t>000 - $874</w:t>
            </w:r>
            <w:r w:rsidR="003741C9">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FD6067" w:rsidRDefault="00332DA2" w:rsidP="00840F96">
      <w:pPr>
        <w:pStyle w:val="ProductList-Body"/>
        <w:ind w:left="180"/>
        <w:rPr>
          <w:szCs w:val="18"/>
          <w:lang w:val="fr-FR"/>
        </w:rPr>
      </w:pPr>
      <w:r w:rsidRPr="00FD6067">
        <w:rPr>
          <w:szCs w:val="18"/>
          <w:lang w:val="fr-FR"/>
        </w:rPr>
        <w:t xml:space="preserve">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332DA2" w:rsidRPr="00FD6067" w:rsidRDefault="00332DA2" w:rsidP="00332DA2">
      <w:pPr>
        <w:pStyle w:val="ProductList-Body"/>
        <w:rPr>
          <w:rFonts w:cs="Tahoma"/>
          <w:b/>
          <w:szCs w:val="18"/>
          <w:lang w:val="fr-FR"/>
        </w:rPr>
      </w:pPr>
    </w:p>
    <w:p w:rsidR="00332DA2" w:rsidRPr="00FD6067" w:rsidRDefault="00332DA2" w:rsidP="00432379">
      <w:pPr>
        <w:pStyle w:val="ProductList-SubSubSectionHeading"/>
        <w:outlineLvl w:val="2"/>
        <w:rPr>
          <w:b/>
          <w:lang w:val="fr-FR"/>
        </w:rPr>
      </w:pPr>
      <w:bookmarkStart w:id="1676" w:name="SA_SystemCenterGlobalServiceMonitor"/>
      <w:bookmarkStart w:id="1677" w:name="_Toc336338239"/>
      <w:r w:rsidRPr="00FD6067">
        <w:rPr>
          <w:b/>
          <w:vanish/>
          <w:color w:val="00188F"/>
          <w:lang w:val="fr-FR"/>
        </w:rPr>
        <w:cr/>
      </w:r>
      <w:bookmarkStart w:id="1678" w:name="_Toc379797450"/>
      <w:bookmarkStart w:id="1679" w:name="_Toc380513486"/>
      <w:bookmarkStart w:id="1680" w:name="_Toc380655536"/>
      <w:bookmarkStart w:id="1681" w:name="_Toc381262996"/>
      <w:bookmarkStart w:id="1682" w:name="_Toc383185843"/>
      <w:bookmarkStart w:id="1683" w:name="_Toc383683830"/>
      <w:r w:rsidRPr="00FD6067">
        <w:rPr>
          <w:b/>
          <w:color w:val="00188F"/>
          <w:lang w:val="fr-FR"/>
        </w:rPr>
        <w:t>System Center Global Service Monitor</w:t>
      </w:r>
      <w:bookmarkEnd w:id="1676"/>
      <w:bookmarkEnd w:id="1678"/>
      <w:bookmarkEnd w:id="1679"/>
      <w:bookmarkEnd w:id="1680"/>
      <w:bookmarkEnd w:id="1681"/>
      <w:bookmarkEnd w:id="1682"/>
      <w:bookmarkEnd w:id="1683"/>
    </w:p>
    <w:p w:rsidR="00332DA2" w:rsidRPr="00FD6067" w:rsidRDefault="00332DA2" w:rsidP="00332DA2">
      <w:pPr>
        <w:pStyle w:val="ProductList-Body"/>
        <w:rPr>
          <w:rFonts w:cs="Tahoma"/>
          <w:szCs w:val="18"/>
          <w:lang w:val="fr-FR"/>
        </w:rPr>
      </w:pPr>
      <w:r w:rsidRPr="00FD6067">
        <w:rPr>
          <w:rFonts w:cs="Tahoma"/>
          <w:szCs w:val="18"/>
          <w:lang w:val="fr-FR"/>
        </w:rPr>
        <w:t>Les clients détenteurs de Licences de Gestion figurant dans le tableau ci-dessous, couvertes par une SA active, sont éligibles au service System Center Global Service Monitor, tel que spécifié dans les Droits d’Utilisation de Logiciels.</w:t>
      </w:r>
    </w:p>
    <w:p w:rsidR="00332DA2" w:rsidRPr="00FD6067" w:rsidRDefault="00332DA2" w:rsidP="00332DA2">
      <w:pPr>
        <w:pStyle w:val="ProductList-Body"/>
        <w:rPr>
          <w:rFonts w:cs="Tahoma"/>
          <w:szCs w:val="18"/>
          <w:lang w:val="fr-FR"/>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684" w:name="_Toc372892146"/>
      <w:bookmarkStart w:id="1685" w:name="_Toc379797451"/>
      <w:bookmarkStart w:id="1686" w:name="_Toc380513487"/>
      <w:bookmarkStart w:id="1687" w:name="_Toc380655537"/>
      <w:bookmarkStart w:id="1688" w:name="_Toc381262997"/>
      <w:bookmarkStart w:id="1689" w:name="_Toc383185844"/>
      <w:bookmarkStart w:id="1690" w:name="_Toc383683831"/>
      <w:bookmarkStart w:id="1691" w:name="SA_BackUpDisasterRecovery"/>
      <w:r>
        <w:rPr>
          <w:b/>
          <w:color w:val="00188F"/>
        </w:rPr>
        <w:t>Backup pour la récupération d’urgence</w:t>
      </w:r>
      <w:bookmarkEnd w:id="1677"/>
      <w:bookmarkEnd w:id="1684"/>
      <w:bookmarkEnd w:id="1685"/>
      <w:bookmarkEnd w:id="1686"/>
      <w:bookmarkEnd w:id="1687"/>
      <w:bookmarkEnd w:id="1688"/>
      <w:bookmarkEnd w:id="1689"/>
      <w:bookmarkEnd w:id="1690"/>
      <w:r>
        <w:rPr>
          <w:b/>
        </w:rPr>
        <w:t xml:space="preserve"> </w:t>
      </w:r>
      <w:bookmarkEnd w:id="1691"/>
    </w:p>
    <w:p w:rsidR="00332DA2" w:rsidRPr="00FD6067" w:rsidRDefault="006F6997" w:rsidP="00332DA2">
      <w:pPr>
        <w:pStyle w:val="ProductList-Body"/>
        <w:rPr>
          <w:rFonts w:cs="Tahoma"/>
          <w:szCs w:val="18"/>
          <w:lang w:val="fr-FR"/>
        </w:rPr>
      </w:pPr>
      <w:r w:rsidRPr="00FD6067">
        <w:rPr>
          <w:rFonts w:cs="Tahoma"/>
          <w:szCs w:val="18"/>
          <w:lang w:val="fr-FR"/>
        </w:rPr>
        <w:t>Les clients ayant souscrit une SA pour les produits Serveurs éligibles et les CAL associées sont éligibles aux licences Serveurs complémentaires de ces produits à des fins de récupération d’urgence.</w:t>
      </w:r>
      <w:r w:rsidR="003154F5" w:rsidRPr="00FD6067">
        <w:rPr>
          <w:rFonts w:cs="Tahoma"/>
          <w:szCs w:val="18"/>
          <w:lang w:val="fr-FR"/>
        </w:rPr>
        <w:t xml:space="preserve"> </w:t>
      </w:r>
    </w:p>
    <w:p w:rsidR="00332DA2" w:rsidRPr="00FD6067" w:rsidRDefault="00332DA2" w:rsidP="00332DA2">
      <w:pPr>
        <w:pStyle w:val="ProductList-Body"/>
        <w:rPr>
          <w:rFonts w:cs="Tahoma"/>
          <w:szCs w:val="18"/>
          <w:lang w:val="fr-FR"/>
        </w:rPr>
      </w:pPr>
    </w:p>
    <w:p w:rsidR="00332DA2" w:rsidRPr="00FD6067" w:rsidRDefault="00332DA2" w:rsidP="00432379">
      <w:pPr>
        <w:pStyle w:val="ProductList-SubSubSectionHeading"/>
        <w:outlineLvl w:val="2"/>
        <w:rPr>
          <w:b/>
          <w:lang w:val="fr-FR"/>
        </w:rPr>
      </w:pPr>
      <w:bookmarkStart w:id="1692" w:name="_Toc336338240"/>
      <w:bookmarkStart w:id="1693" w:name="_Toc372892147"/>
      <w:bookmarkStart w:id="1694" w:name="_Toc379797452"/>
      <w:bookmarkStart w:id="1695" w:name="_Toc380513488"/>
      <w:bookmarkStart w:id="1696" w:name="_Toc380655538"/>
      <w:bookmarkStart w:id="1697" w:name="SA_TechNetSASubscriptionServices"/>
      <w:bookmarkStart w:id="1698" w:name="_Toc381262998"/>
      <w:bookmarkStart w:id="1699" w:name="_Toc383185845"/>
      <w:bookmarkStart w:id="1700" w:name="_Toc383683832"/>
      <w:r w:rsidRPr="00FD6067">
        <w:rPr>
          <w:b/>
          <w:color w:val="00188F"/>
          <w:lang w:val="fr-FR"/>
        </w:rPr>
        <w:t>Services d’Abonnement TechNet SA</w:t>
      </w:r>
      <w:bookmarkEnd w:id="1692"/>
      <w:bookmarkEnd w:id="1693"/>
      <w:bookmarkEnd w:id="1694"/>
      <w:bookmarkEnd w:id="1695"/>
      <w:bookmarkEnd w:id="1696"/>
      <w:bookmarkEnd w:id="1697"/>
      <w:bookmarkEnd w:id="1698"/>
      <w:bookmarkEnd w:id="1699"/>
      <w:bookmarkEnd w:id="1700"/>
    </w:p>
    <w:p w:rsidR="00671B8F" w:rsidRPr="00FD6067" w:rsidRDefault="004F774C" w:rsidP="00332DA2">
      <w:pPr>
        <w:pStyle w:val="ProductList-Body"/>
        <w:rPr>
          <w:rFonts w:eastAsia="Calibri" w:cs="Tahoma"/>
          <w:i/>
          <w:szCs w:val="18"/>
          <w:lang w:val="fr-FR"/>
        </w:rPr>
      </w:pPr>
      <w:r w:rsidRPr="00FD6067">
        <w:rPr>
          <w:rFonts w:eastAsia="Calibri" w:cs="Tahoma"/>
          <w:i/>
          <w:szCs w:val="18"/>
          <w:lang w:val="fr-FR"/>
        </w:rPr>
        <w:t>À compter de mai 2014, les nouveaux Contrats de Licence en Volume et les Contrats de Licence en Volume renouvelés avec SA n‘incluront plus les avantages de l’abonnement TechNet. Les titulaires existants pourront continuer de bénéficier de ces avantages jusqu‘à l‘expiration de leur SA en cours ou jusqu‘au 31 mai 2017, la première échéance prévalant.</w:t>
      </w:r>
    </w:p>
    <w:p w:rsidR="00332DA2" w:rsidRPr="00FD6067" w:rsidRDefault="00332DA2" w:rsidP="00332DA2">
      <w:pPr>
        <w:pStyle w:val="ProductList-Body"/>
        <w:rPr>
          <w:rFonts w:cs="Tahoma"/>
          <w:b/>
          <w:szCs w:val="18"/>
          <w:lang w:val="fr-FR"/>
        </w:rPr>
      </w:pPr>
    </w:p>
    <w:p w:rsidR="00332DA2" w:rsidRPr="00FD6067" w:rsidRDefault="00332DA2" w:rsidP="00332DA2">
      <w:pPr>
        <w:pStyle w:val="ProductList-Body"/>
        <w:rPr>
          <w:rFonts w:cs="Tahoma"/>
          <w:b/>
          <w:color w:val="00188F"/>
          <w:szCs w:val="18"/>
          <w:lang w:val="fr-FR"/>
        </w:rPr>
      </w:pPr>
      <w:bookmarkStart w:id="1701" w:name="_Toc336338242"/>
      <w:bookmarkStart w:id="1702" w:name="_Toc372892149"/>
      <w:bookmarkStart w:id="1703" w:name="SA_LicenseMobilitythroughSA"/>
      <w:r w:rsidRPr="00FD6067">
        <w:rPr>
          <w:rFonts w:cs="Tahoma"/>
          <w:b/>
          <w:color w:val="00188F"/>
          <w:szCs w:val="18"/>
          <w:lang w:val="fr-FR"/>
        </w:rPr>
        <w:t>Mobilité de licence via la Software Assurance</w:t>
      </w:r>
      <w:bookmarkEnd w:id="1701"/>
      <w:bookmarkEnd w:id="1702"/>
      <w:bookmarkEnd w:id="1703"/>
    </w:p>
    <w:p w:rsidR="00332DA2" w:rsidRPr="00FD6067" w:rsidRDefault="00332DA2" w:rsidP="00273364">
      <w:pPr>
        <w:pStyle w:val="ProductList-Body"/>
        <w:rPr>
          <w:szCs w:val="18"/>
          <w:lang w:val="fr-FR"/>
        </w:rPr>
      </w:pPr>
      <w:r w:rsidRPr="00FD6067">
        <w:rPr>
          <w:lang w:val="fr-FR"/>
        </w:rPr>
        <w:t xml:space="preserve">La mobilité de licence via la SA permet au client d’attribuer certaines licences sur site couvertes par une SA à des serveurs partagés de tiers. </w:t>
      </w:r>
      <w:r w:rsidRPr="00FD6067">
        <w:rPr>
          <w:szCs w:val="18"/>
          <w:lang w:val="fr-FR"/>
        </w:rPr>
        <w:t>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w:t>
      </w:r>
      <w:r w:rsidR="00E20F78" w:rsidRPr="00FD6067">
        <w:rPr>
          <w:szCs w:val="18"/>
          <w:lang w:val="fr-FR"/>
        </w:rPr>
        <w:t> </w:t>
      </w:r>
      <w:r w:rsidRPr="00FD6067">
        <w:rPr>
          <w:szCs w:val="18"/>
          <w:lang w:val="fr-FR"/>
        </w:rPr>
        <w:t>la mobilité de licence via la SA :</w:t>
      </w:r>
    </w:p>
    <w:p w:rsidR="00332DA2" w:rsidRPr="00FD6067" w:rsidRDefault="00332DA2" w:rsidP="00273364">
      <w:pPr>
        <w:pStyle w:val="ProductList-Body"/>
        <w:numPr>
          <w:ilvl w:val="0"/>
          <w:numId w:val="29"/>
        </w:numPr>
        <w:ind w:left="450" w:hanging="270"/>
        <w:rPr>
          <w:szCs w:val="18"/>
          <w:lang w:val="fr-FR"/>
        </w:rPr>
      </w:pPr>
      <w:r w:rsidRPr="00FD6067">
        <w:rPr>
          <w:szCs w:val="18"/>
          <w:lang w:val="fr-FR"/>
        </w:rPr>
        <w:t>System Center – toutes les Licences de Gestion Serveur (ML), y compris SMSE et SMSD avec SA et System Center 2012 Standard</w:t>
      </w:r>
      <w:r>
        <w:fldChar w:fldCharType="begin"/>
      </w:r>
      <w:r w:rsidRPr="00FD6067">
        <w:rPr>
          <w:lang w:val="fr-FR"/>
        </w:rPr>
        <w:instrText>XE "System Center 2012 Standard"</w:instrText>
      </w:r>
      <w:r>
        <w:fldChar w:fldCharType="end"/>
      </w:r>
      <w:r w:rsidRPr="00FD6067">
        <w:rPr>
          <w:szCs w:val="18"/>
          <w:lang w:val="fr-FR"/>
        </w:rPr>
        <w:t xml:space="preserve"> et Datacenter avec SA.</w:t>
      </w:r>
    </w:p>
    <w:p w:rsidR="00332DA2" w:rsidRPr="00FD6067" w:rsidRDefault="00332DA2" w:rsidP="00332DA2">
      <w:pPr>
        <w:pStyle w:val="ProductList-Body"/>
        <w:rPr>
          <w:szCs w:val="18"/>
          <w:lang w:val="fr-FR"/>
        </w:rPr>
      </w:pPr>
    </w:p>
    <w:p w:rsidR="00332DA2" w:rsidRPr="00FD6067" w:rsidRDefault="00332DA2" w:rsidP="00273364">
      <w:pPr>
        <w:pStyle w:val="ProductList-Body"/>
        <w:rPr>
          <w:lang w:val="fr-FR"/>
        </w:rPr>
      </w:pPr>
      <w:r w:rsidRPr="00FD6067">
        <w:rPr>
          <w:lang w:val="fr-FR"/>
        </w:rPr>
        <w:t>Pour bénéficier de la mobilité de licence via la SA, les clients doivent :</w:t>
      </w:r>
    </w:p>
    <w:p w:rsidR="00332DA2" w:rsidRPr="00FD6067" w:rsidRDefault="00332DA2" w:rsidP="00273364">
      <w:pPr>
        <w:pStyle w:val="ProductList-Body"/>
        <w:numPr>
          <w:ilvl w:val="0"/>
          <w:numId w:val="30"/>
        </w:numPr>
        <w:ind w:left="450" w:hanging="270"/>
        <w:rPr>
          <w:szCs w:val="18"/>
          <w:lang w:val="fr-FR"/>
        </w:rPr>
      </w:pPr>
      <w:r w:rsidRPr="00FD6067">
        <w:rPr>
          <w:szCs w:val="18"/>
          <w:lang w:val="fr-FR"/>
        </w:rPr>
        <w:t>conserver la SA pour les licences en vertu desquelles ils exécutent les logiciels ou gèrent les systèmes d’exploitation sur des serveurs partagés de tiers, ainsi que les CAL, licences Connecteur Externe et licences de gestion correspondantes ;</w:t>
      </w:r>
    </w:p>
    <w:p w:rsidR="00332DA2" w:rsidRPr="00FD6067" w:rsidRDefault="00332DA2" w:rsidP="00273364">
      <w:pPr>
        <w:pStyle w:val="ProductList-Body"/>
        <w:numPr>
          <w:ilvl w:val="0"/>
          <w:numId w:val="30"/>
        </w:numPr>
        <w:ind w:left="450" w:hanging="270"/>
        <w:rPr>
          <w:szCs w:val="18"/>
          <w:lang w:val="fr-FR"/>
        </w:rPr>
      </w:pPr>
      <w:r w:rsidRPr="00FD6067">
        <w:rPr>
          <w:szCs w:val="18"/>
          <w:lang w:val="fr-FR"/>
        </w:rPr>
        <w:t xml:space="preserve">déployer leurs licences uniquement à l’aide de partenaires qualifiés pour la mobilité de licence via la Software Assurance (voir la page </w:t>
      </w:r>
      <w:hyperlink r:id="rId59" w:history="1">
        <w:r w:rsidRPr="00FD6067">
          <w:rPr>
            <w:rStyle w:val="Hyperlink"/>
            <w:szCs w:val="18"/>
            <w:lang w:val="fr-FR"/>
          </w:rPr>
          <w:t>http://www.microsoft.com/licensing/software-assurance/license-mobility</w:t>
        </w:r>
      </w:hyperlink>
      <w:r w:rsidRPr="00FD6067">
        <w:rPr>
          <w:szCs w:val="18"/>
          <w:lang w:val="fr-FR"/>
        </w:rPr>
        <w:t>)</w:t>
      </w:r>
    </w:p>
    <w:p w:rsidR="00332DA2" w:rsidRPr="00FD6067" w:rsidRDefault="00332DA2" w:rsidP="00273364">
      <w:pPr>
        <w:pStyle w:val="ProductList-Body"/>
        <w:numPr>
          <w:ilvl w:val="0"/>
          <w:numId w:val="30"/>
        </w:numPr>
        <w:ind w:left="450" w:hanging="270"/>
        <w:rPr>
          <w:rFonts w:cs="Tahoma"/>
          <w:b/>
          <w:szCs w:val="18"/>
          <w:lang w:val="fr-FR"/>
        </w:rPr>
      </w:pPr>
      <w:r w:rsidRPr="00FD6067">
        <w:rPr>
          <w:szCs w:val="18"/>
          <w:lang w:val="fr-FR"/>
        </w:rPr>
        <w:t>envoyer le formulaire de validation de la mobilité de licence après l’avoir complété avec chaque partenaire de mobilité de licence via la Software Assurance qui exécutera les logiciels sous licence des clients sur ses serveurs partagés.</w:t>
      </w:r>
      <w:r w:rsidR="003154F5" w:rsidRPr="00FD6067">
        <w:rPr>
          <w:szCs w:val="18"/>
          <w:lang w:val="fr-FR"/>
        </w:rPr>
        <w:t xml:space="preserve"> </w:t>
      </w:r>
      <w:r w:rsidRPr="00FD6067">
        <w:rPr>
          <w:szCs w:val="18"/>
          <w:lang w:val="fr-FR"/>
        </w:rPr>
        <w:t>Ce formulaire sera fourni aux clients par les partenaires de mobilité de licence via la Software Assurance éligible.</w:t>
      </w:r>
    </w:p>
    <w:p w:rsidR="00332DA2" w:rsidRPr="00FD6067" w:rsidRDefault="00332DA2" w:rsidP="00332DA2">
      <w:pPr>
        <w:pStyle w:val="ProductList-Body"/>
        <w:rPr>
          <w:szCs w:val="18"/>
          <w:lang w:val="fr-FR"/>
        </w:rPr>
      </w:pPr>
    </w:p>
    <w:p w:rsidR="00332DA2" w:rsidRPr="00FD6067" w:rsidRDefault="00332DA2" w:rsidP="00432379">
      <w:pPr>
        <w:pStyle w:val="ProductList-SubSubSectionHeading"/>
        <w:outlineLvl w:val="2"/>
        <w:rPr>
          <w:b/>
          <w:lang w:val="fr-FR"/>
        </w:rPr>
      </w:pPr>
      <w:bookmarkStart w:id="1704" w:name="_Toc336338243"/>
      <w:bookmarkStart w:id="1705" w:name="_Toc372892150"/>
      <w:bookmarkStart w:id="1706" w:name="_Toc379797454"/>
      <w:bookmarkStart w:id="1707" w:name="_Toc380513490"/>
      <w:bookmarkStart w:id="1708" w:name="_Toc380655539"/>
      <w:bookmarkStart w:id="1709" w:name="SA_WindowsThinPC"/>
      <w:bookmarkStart w:id="1710" w:name="_Toc381262999"/>
      <w:bookmarkStart w:id="1711" w:name="_Toc383185846"/>
      <w:bookmarkStart w:id="1712" w:name="_Toc383683833"/>
      <w:r w:rsidRPr="00FD6067">
        <w:rPr>
          <w:b/>
          <w:color w:val="00188F"/>
          <w:lang w:val="fr-FR"/>
        </w:rPr>
        <w:t>Windows Thin PC</w:t>
      </w:r>
      <w:bookmarkEnd w:id="1704"/>
      <w:bookmarkEnd w:id="1705"/>
      <w:bookmarkEnd w:id="1706"/>
      <w:bookmarkEnd w:id="1707"/>
      <w:bookmarkEnd w:id="1708"/>
      <w:bookmarkEnd w:id="1709"/>
      <w:bookmarkEnd w:id="1710"/>
      <w:bookmarkEnd w:id="1711"/>
      <w:bookmarkEnd w:id="1712"/>
    </w:p>
    <w:p w:rsidR="00332DA2" w:rsidRPr="00FD6067" w:rsidRDefault="00332DA2" w:rsidP="00332DA2">
      <w:pPr>
        <w:pStyle w:val="ProductList-Body"/>
        <w:rPr>
          <w:rFonts w:eastAsia="Calibri" w:cs="Tahoma"/>
          <w:szCs w:val="18"/>
          <w:lang w:val="fr-FR"/>
        </w:rPr>
      </w:pPr>
      <w:r w:rsidRPr="00FD6067">
        <w:rPr>
          <w:rFonts w:eastAsia="Calibri" w:cs="Tahoma"/>
          <w:szCs w:val="18"/>
          <w:lang w:val="fr-FR"/>
        </w:rPr>
        <w:t>Les clients détenteurs de Licences en Volume avec SA active pour le système d’exploitation d’ordinateur Windows ou de licences actives pour VDA sont éligibles à cet avantage.</w:t>
      </w:r>
      <w:r w:rsidR="003154F5" w:rsidRPr="00FD6067">
        <w:rPr>
          <w:rFonts w:eastAsia="Calibri" w:cs="Tahoma"/>
          <w:szCs w:val="18"/>
          <w:lang w:val="fr-FR"/>
        </w:rPr>
        <w:t xml:space="preserve"> </w:t>
      </w:r>
      <w:r w:rsidRPr="00FD6067">
        <w:rPr>
          <w:rFonts w:eastAsia="Calibri" w:cs="Tahoma"/>
          <w:szCs w:val="18"/>
          <w:lang w:val="fr-FR"/>
        </w:rPr>
        <w:t>Les clients bénéficiant de cet avantage grâce à des licences actives pour VDA doivent avoir installé un système d’exploitation éligible sur leur dispositif sous licence tel que stipulé dans le tableau Systèmes d’exploitation éligibles de la section Groupe des Produits Systèmes du présent document, sous les Notes relatives aux Produits.</w:t>
      </w:r>
      <w:r w:rsidR="003154F5" w:rsidRPr="00FD6067">
        <w:rPr>
          <w:rFonts w:eastAsia="Calibri" w:cs="Tahoma"/>
          <w:szCs w:val="18"/>
          <w:lang w:val="fr-FR"/>
        </w:rPr>
        <w:t xml:space="preserve"> </w:t>
      </w:r>
    </w:p>
    <w:p w:rsidR="00332DA2" w:rsidRPr="00FD6067" w:rsidRDefault="00332DA2" w:rsidP="00332DA2">
      <w:pPr>
        <w:pStyle w:val="ProductList-Body"/>
        <w:rPr>
          <w:rFonts w:eastAsia="Calibri" w:cs="Tahoma"/>
          <w:szCs w:val="18"/>
          <w:lang w:val="fr-FR"/>
        </w:rPr>
      </w:pPr>
    </w:p>
    <w:p w:rsidR="00332DA2" w:rsidRPr="00FD6067" w:rsidRDefault="00332DA2" w:rsidP="00332DA2">
      <w:pPr>
        <w:pStyle w:val="ProductList-Body"/>
        <w:rPr>
          <w:rFonts w:eastAsia="Calibri" w:cs="Tahoma"/>
          <w:szCs w:val="18"/>
          <w:lang w:val="fr-FR"/>
        </w:rPr>
      </w:pPr>
      <w:r w:rsidRPr="00FD6067">
        <w:rPr>
          <w:rFonts w:eastAsia="Calibri" w:cs="Tahoma"/>
          <w:szCs w:val="18"/>
          <w:lang w:val="fr-FR"/>
        </w:rPr>
        <w:t>Les clients éligibles peuvent utiliser Windows Thin PC à la place d’instances du système d’exploitation d‘ordinateur Windows qu’ils sont autorisés à</w:t>
      </w:r>
      <w:r w:rsidR="00327196" w:rsidRPr="00FD6067">
        <w:rPr>
          <w:rFonts w:eastAsia="Calibri" w:cs="Tahoma"/>
          <w:szCs w:val="18"/>
          <w:lang w:val="fr-FR"/>
        </w:rPr>
        <w:t> </w:t>
      </w:r>
      <w:r w:rsidRPr="00FD6067">
        <w:rPr>
          <w:rFonts w:eastAsia="Calibri" w:cs="Tahoma"/>
          <w:szCs w:val="18"/>
          <w:lang w:val="fr-FR"/>
        </w:rPr>
        <w:t>utiliser dans le cadre de leur SA Windows ou de leurs licences pour Windows VDA.</w:t>
      </w:r>
      <w:r w:rsidR="003154F5" w:rsidRPr="00FD6067">
        <w:rPr>
          <w:rFonts w:eastAsia="Calibri" w:cs="Tahoma"/>
          <w:szCs w:val="18"/>
          <w:lang w:val="fr-FR"/>
        </w:rPr>
        <w:t xml:space="preserve"> </w:t>
      </w:r>
    </w:p>
    <w:p w:rsidR="00332DA2" w:rsidRPr="00FD6067" w:rsidRDefault="00332DA2" w:rsidP="00332DA2">
      <w:pPr>
        <w:pStyle w:val="ProductList-Body"/>
        <w:rPr>
          <w:rFonts w:cs="Tahoma"/>
          <w:b/>
          <w:szCs w:val="18"/>
          <w:lang w:val="fr-FR"/>
        </w:rPr>
      </w:pPr>
    </w:p>
    <w:p w:rsidR="00332DA2" w:rsidRPr="00FD6067" w:rsidRDefault="00332DA2" w:rsidP="00432379">
      <w:pPr>
        <w:pStyle w:val="ProductList-SubSubSectionHeading"/>
        <w:outlineLvl w:val="2"/>
        <w:rPr>
          <w:b/>
          <w:lang w:val="fr-FR"/>
        </w:rPr>
      </w:pPr>
      <w:bookmarkStart w:id="1713" w:name="_Toc291204568"/>
      <w:bookmarkStart w:id="1714" w:name="_Toc374472969"/>
      <w:bookmarkStart w:id="1715" w:name="_Toc375840471"/>
      <w:bookmarkStart w:id="1716" w:name="_Toc379797455"/>
      <w:bookmarkStart w:id="1717" w:name="_Toc380513491"/>
      <w:bookmarkStart w:id="1718" w:name="_Toc380655540"/>
      <w:bookmarkStart w:id="1719" w:name="SA_ExtendedHotfixSupport"/>
      <w:bookmarkStart w:id="1720" w:name="_Toc381263000"/>
      <w:bookmarkStart w:id="1721" w:name="_Toc383185847"/>
      <w:bookmarkStart w:id="1722" w:name="_Toc383683834"/>
      <w:r w:rsidRPr="00FD6067">
        <w:rPr>
          <w:b/>
          <w:color w:val="00188F"/>
          <w:lang w:val="fr-FR"/>
        </w:rPr>
        <w:t>Support Hotfix Étendu</w:t>
      </w:r>
      <w:bookmarkEnd w:id="1713"/>
      <w:bookmarkEnd w:id="1714"/>
      <w:bookmarkEnd w:id="1715"/>
      <w:bookmarkEnd w:id="1716"/>
      <w:bookmarkEnd w:id="1717"/>
      <w:bookmarkEnd w:id="1718"/>
      <w:bookmarkEnd w:id="1719"/>
      <w:bookmarkEnd w:id="1720"/>
      <w:bookmarkEnd w:id="1721"/>
      <w:bookmarkEnd w:id="1722"/>
    </w:p>
    <w:p w:rsidR="00332DA2" w:rsidRPr="00FD6067" w:rsidRDefault="00332DA2" w:rsidP="00332DA2">
      <w:pPr>
        <w:pStyle w:val="ProductList-Body"/>
        <w:rPr>
          <w:rFonts w:eastAsia="Calibri" w:cs="Tahoma"/>
          <w:szCs w:val="18"/>
          <w:lang w:val="fr-FR"/>
        </w:rPr>
      </w:pPr>
      <w:r w:rsidRPr="00FD6067">
        <w:rPr>
          <w:rFonts w:eastAsia="Calibri" w:cs="Tahoma"/>
          <w:szCs w:val="18"/>
          <w:lang w:val="fr-FR"/>
        </w:rPr>
        <w:t>Le Support Hotfix Étendu est destiné aux clients titulaires d’un contrat de Support Premier ou Essential Support et d’une SA au titre des programmes suivants :</w:t>
      </w:r>
    </w:p>
    <w:p w:rsidR="00332DA2" w:rsidRPr="00FD6067" w:rsidRDefault="00332DA2" w:rsidP="00330905">
      <w:pPr>
        <w:pStyle w:val="ProductList-Body"/>
        <w:numPr>
          <w:ilvl w:val="0"/>
          <w:numId w:val="31"/>
        </w:numPr>
        <w:ind w:left="450" w:hanging="270"/>
        <w:rPr>
          <w:rFonts w:cs="Tahoma"/>
          <w:szCs w:val="18"/>
          <w:lang w:val="fr-FR"/>
        </w:rPr>
      </w:pPr>
      <w:r w:rsidRPr="00FD6067">
        <w:rPr>
          <w:rFonts w:cs="Tahoma"/>
          <w:szCs w:val="18"/>
          <w:lang w:val="fr-FR"/>
        </w:rPr>
        <w:t xml:space="preserve">Les clients (autres que les clients Select Éducation, Select Plus Éducation et les clients Campus, School et Open Value Souscription </w:t>
      </w:r>
      <w:r w:rsidR="00330905">
        <w:rPr>
          <w:rFonts w:cs="Tahoma"/>
          <w:szCs w:val="18"/>
          <w:lang w:val="fr-FR"/>
        </w:rPr>
        <w:t>–</w:t>
      </w:r>
      <w:r w:rsidRPr="00FD6067">
        <w:rPr>
          <w:rFonts w:cs="Tahoma"/>
          <w:szCs w:val="18"/>
          <w:lang w:val="fr-FR"/>
        </w:rPr>
        <w:t xml:space="preserve"> Solutions Éducation) qui participent au programme Software Assurance Membership dans le groupe de produits Applications sont éligibles au Support Hotfix Étendu pour les produits du groupe Applications. </w:t>
      </w:r>
    </w:p>
    <w:p w:rsidR="00332DA2" w:rsidRPr="00FD6067" w:rsidRDefault="00332DA2" w:rsidP="00330905">
      <w:pPr>
        <w:pStyle w:val="ProductList-Body"/>
        <w:numPr>
          <w:ilvl w:val="0"/>
          <w:numId w:val="31"/>
        </w:numPr>
        <w:ind w:left="450" w:hanging="270"/>
        <w:rPr>
          <w:rFonts w:cs="Tahoma"/>
          <w:szCs w:val="18"/>
          <w:lang w:val="fr-FR"/>
        </w:rPr>
      </w:pPr>
      <w:r w:rsidRPr="00FD6067">
        <w:rPr>
          <w:rFonts w:cs="Tahoma"/>
          <w:szCs w:val="18"/>
          <w:lang w:val="fr-FR"/>
        </w:rPr>
        <w:t xml:space="preserve">Les clients (autres que les clients Select Éducation, Select Plus Éducation ou les clients ayant conclu un Contrat Campus, School ou Open Value Souscription </w:t>
      </w:r>
      <w:r w:rsidR="00330905">
        <w:rPr>
          <w:rFonts w:cs="Tahoma"/>
          <w:szCs w:val="18"/>
          <w:lang w:val="fr-FR"/>
        </w:rPr>
        <w:t>–</w:t>
      </w:r>
      <w:r w:rsidRPr="00FD6067">
        <w:rPr>
          <w:rFonts w:cs="Tahoma"/>
          <w:szCs w:val="18"/>
          <w:lang w:val="fr-FR"/>
        </w:rPr>
        <w:t xml:space="preserve"> Solutions Éducation) qui participent au programme Software Assurance Membership pour le groupe de produits Systèmes sont éligibles au Support Hotfix Étendu pour les systèmes d'exploitation Windows Desktop et/ou les systèmes d’exploitation Windows Embedded (pour un produit Windows Embedded couvert par le programme Software Assurance Membership).</w:t>
      </w:r>
    </w:p>
    <w:p w:rsidR="00332DA2" w:rsidRPr="00AB689B" w:rsidRDefault="00332DA2" w:rsidP="00026DDE">
      <w:pPr>
        <w:pStyle w:val="ProductList-Body"/>
        <w:numPr>
          <w:ilvl w:val="0"/>
          <w:numId w:val="31"/>
        </w:numPr>
        <w:ind w:left="450" w:hanging="270"/>
        <w:rPr>
          <w:rFonts w:cs="Tahoma"/>
          <w:szCs w:val="18"/>
        </w:rPr>
      </w:pPr>
      <w:r w:rsidRPr="00FD6067">
        <w:rPr>
          <w:rFonts w:cs="Tahoma"/>
          <w:szCs w:val="18"/>
          <w:lang w:val="fr-FR"/>
        </w:rPr>
        <w:t>Les clients (autres que les clients Éducation) qui ont souscrit une SA pour au moins un Produit Serveur sont éligibles au Support Hotfix Étendu pour les Produits Serveur.</w:t>
      </w:r>
      <w:r w:rsidR="003154F5" w:rsidRPr="00FD6067">
        <w:rPr>
          <w:rFonts w:cs="Tahoma"/>
          <w:szCs w:val="18"/>
          <w:lang w:val="fr-FR"/>
        </w:rPr>
        <w:t xml:space="preserve"> </w:t>
      </w:r>
      <w:r>
        <w:rPr>
          <w:rFonts w:cs="Tahoma"/>
          <w:szCs w:val="18"/>
        </w:rPr>
        <w:t>Les produits serveurs suivants sont couverts :</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et Windows Server.</w:t>
      </w:r>
    </w:p>
    <w:p w:rsidR="00332DA2" w:rsidRPr="00AB689B" w:rsidRDefault="00332DA2" w:rsidP="00332DA2">
      <w:pPr>
        <w:pStyle w:val="ProductList-Body"/>
        <w:rPr>
          <w:rFonts w:cs="Tahoma"/>
          <w:szCs w:val="18"/>
        </w:rPr>
      </w:pPr>
    </w:p>
    <w:p w:rsidR="00332DA2" w:rsidRPr="00FD6067" w:rsidRDefault="00332DA2" w:rsidP="00332DA2">
      <w:pPr>
        <w:pStyle w:val="ProductList-Body"/>
        <w:rPr>
          <w:rFonts w:eastAsia="Calibri" w:cs="Tahoma"/>
          <w:szCs w:val="18"/>
          <w:lang w:val="fr-FR"/>
        </w:rPr>
      </w:pPr>
      <w:r w:rsidRPr="00FD6067">
        <w:rPr>
          <w:rFonts w:eastAsia="Calibri" w:cs="Tahoma"/>
          <w:szCs w:val="18"/>
          <w:lang w:val="fr-FR"/>
        </w:rPr>
        <w:t>Le Support Hotfix Étendu est un avantage concernant les anciennes versions des logiciels qui ont transité du Support Standard au Support Étendu.</w:t>
      </w:r>
      <w:r w:rsidR="003154F5" w:rsidRPr="00FD6067">
        <w:rPr>
          <w:rFonts w:eastAsia="Calibri" w:cs="Tahoma"/>
          <w:szCs w:val="18"/>
          <w:lang w:val="fr-FR"/>
        </w:rPr>
        <w:t xml:space="preserve"> </w:t>
      </w:r>
      <w:r w:rsidRPr="00FD6067">
        <w:rPr>
          <w:rFonts w:eastAsia="Calibri" w:cs="Tahoma"/>
          <w:szCs w:val="18"/>
          <w:lang w:val="fr-FR"/>
        </w:rPr>
        <w:t>Les redevances annuelles normalement facturées dans le cadre d’un contrat de Support Étendu sont désormais annulées pour les clients éligibles à cet avantage SA. Les clients sont toutefois tenus de s'acquitter des redevances applicables aux Correctifs individuels.</w:t>
      </w:r>
      <w:r w:rsidR="003154F5" w:rsidRPr="00FD6067">
        <w:rPr>
          <w:rFonts w:eastAsia="Calibri" w:cs="Tahoma"/>
          <w:szCs w:val="18"/>
          <w:lang w:val="fr-FR"/>
        </w:rPr>
        <w:t xml:space="preserve"> </w:t>
      </w:r>
      <w:r w:rsidRPr="00FD6067">
        <w:rPr>
          <w:rFonts w:eastAsia="Calibri" w:cs="Tahoma"/>
          <w:szCs w:val="18"/>
          <w:lang w:val="fr-FR"/>
        </w:rPr>
        <w:t>Les clients éligibles à cet avantage n’ont pas à s’inscrire dans les quatre-vingt-dix (90) jours suivant la transition d’un produit du Support Standard au Support Étendu.</w:t>
      </w:r>
    </w:p>
    <w:p w:rsidR="00332DA2" w:rsidRPr="00FD6067" w:rsidRDefault="00332DA2" w:rsidP="00332DA2">
      <w:pPr>
        <w:pStyle w:val="ProductList-Body"/>
        <w:rPr>
          <w:rFonts w:cs="Tahoma"/>
          <w:szCs w:val="18"/>
          <w:lang w:val="fr-FR"/>
        </w:rPr>
      </w:pPr>
    </w:p>
    <w:p w:rsidR="00332DA2" w:rsidRPr="00FD6067" w:rsidRDefault="00332DA2" w:rsidP="00432379">
      <w:pPr>
        <w:pStyle w:val="ProductList-SubSubSectionHeading"/>
        <w:outlineLvl w:val="2"/>
        <w:rPr>
          <w:b/>
          <w:lang w:val="fr-FR"/>
        </w:rPr>
      </w:pPr>
      <w:bookmarkStart w:id="1723" w:name="_Toc336338244"/>
      <w:bookmarkStart w:id="1724" w:name="_Toc372892151"/>
      <w:bookmarkStart w:id="1725" w:name="_Toc379797456"/>
      <w:bookmarkStart w:id="1726" w:name="_Toc380513492"/>
      <w:bookmarkStart w:id="1727" w:name="_Toc380655541"/>
      <w:bookmarkStart w:id="1728" w:name="SA_MDOPforSA"/>
      <w:bookmarkStart w:id="1729" w:name="_Toc381263001"/>
      <w:bookmarkStart w:id="1730" w:name="_Toc383185848"/>
      <w:bookmarkStart w:id="1731" w:name="_Toc383683835"/>
      <w:r w:rsidRPr="00FD6067">
        <w:rPr>
          <w:b/>
          <w:color w:val="00188F"/>
          <w:lang w:val="fr-FR"/>
        </w:rPr>
        <w:t>Microsoft Desktop Optimization Pack pour la Software Assurance</w:t>
      </w:r>
      <w:bookmarkEnd w:id="1723"/>
      <w:bookmarkEnd w:id="1724"/>
      <w:bookmarkEnd w:id="1725"/>
      <w:bookmarkEnd w:id="1726"/>
      <w:bookmarkEnd w:id="1727"/>
      <w:bookmarkEnd w:id="1728"/>
      <w:bookmarkEnd w:id="1729"/>
      <w:bookmarkEnd w:id="1730"/>
      <w:bookmarkEnd w:id="1731"/>
      <w:r>
        <w:fldChar w:fldCharType="begin"/>
      </w:r>
      <w:r w:rsidRPr="00FD6067">
        <w:rPr>
          <w:lang w:val="fr-FR"/>
        </w:rPr>
        <w:instrText>XE "Microsoft Desktop Optimization Pack pour SA"</w:instrText>
      </w:r>
      <w:r>
        <w:fldChar w:fldCharType="end"/>
      </w:r>
    </w:p>
    <w:p w:rsidR="00332DA2" w:rsidRPr="00FD6067" w:rsidRDefault="00332DA2" w:rsidP="00332DA2">
      <w:pPr>
        <w:pStyle w:val="ProductList-Body"/>
        <w:rPr>
          <w:rFonts w:eastAsia="MS PGothic" w:cs="Tahoma"/>
          <w:szCs w:val="18"/>
          <w:lang w:val="fr-FR"/>
        </w:rPr>
      </w:pPr>
      <w:r w:rsidRPr="00FD6067">
        <w:rPr>
          <w:rFonts w:eastAsia="MS PGothic" w:cs="Tahoma"/>
          <w:szCs w:val="18"/>
          <w:lang w:val="fr-FR"/>
        </w:rPr>
        <w:t>Microsoft Desktop Optimization Pack pour la SA (MDOP</w:t>
      </w:r>
      <w:r>
        <w:fldChar w:fldCharType="begin"/>
      </w:r>
      <w:r w:rsidRPr="00FD6067">
        <w:rPr>
          <w:lang w:val="fr-FR"/>
        </w:rPr>
        <w:instrText>XE "MDOP"</w:instrText>
      </w:r>
      <w:r>
        <w:fldChar w:fldCharType="end"/>
      </w:r>
      <w:r w:rsidRPr="00FD6067">
        <w:rPr>
          <w:rFonts w:eastAsia="MS PGothic" w:cs="Tahoma"/>
          <w:szCs w:val="18"/>
          <w:lang w:val="fr-FR"/>
        </w:rPr>
        <w:t>) est un achat facultatif disponible uniquement aux clients qui ont souscrit l’une des offres suivantes :</w:t>
      </w:r>
    </w:p>
    <w:p w:rsidR="00332DA2" w:rsidRPr="00FD6067" w:rsidRDefault="00332DA2" w:rsidP="00026DDE">
      <w:pPr>
        <w:pStyle w:val="ProductList-Body"/>
        <w:numPr>
          <w:ilvl w:val="0"/>
          <w:numId w:val="32"/>
        </w:numPr>
        <w:ind w:left="450" w:hanging="270"/>
        <w:rPr>
          <w:rFonts w:cs="Tahoma"/>
          <w:szCs w:val="18"/>
          <w:lang w:val="fr-FR"/>
        </w:rPr>
      </w:pPr>
      <w:r w:rsidRPr="00FD6067">
        <w:rPr>
          <w:rFonts w:cs="Tahoma"/>
          <w:szCs w:val="18"/>
          <w:lang w:val="fr-FR"/>
        </w:rPr>
        <w:t>SA active pour les licences de système d’exploitation d’ordinateur Windows</w:t>
      </w:r>
    </w:p>
    <w:p w:rsidR="002967C1" w:rsidRPr="00FD6067" w:rsidRDefault="002967C1" w:rsidP="00026DDE">
      <w:pPr>
        <w:pStyle w:val="ProductList-Body"/>
        <w:numPr>
          <w:ilvl w:val="0"/>
          <w:numId w:val="32"/>
        </w:numPr>
        <w:ind w:left="450" w:hanging="270"/>
        <w:rPr>
          <w:rFonts w:cs="Tahoma"/>
          <w:szCs w:val="18"/>
          <w:lang w:val="fr-FR"/>
        </w:rPr>
      </w:pPr>
      <w:r w:rsidRPr="00FD6067">
        <w:rPr>
          <w:rFonts w:cs="Tahoma"/>
          <w:szCs w:val="18"/>
          <w:lang w:val="fr-FR"/>
        </w:rPr>
        <w:t>SA active pour les licences de système d’exploitation Windows Industry</w:t>
      </w:r>
    </w:p>
    <w:p w:rsidR="00332DA2" w:rsidRPr="00FD6067" w:rsidRDefault="00332DA2" w:rsidP="00026DDE">
      <w:pPr>
        <w:pStyle w:val="ProductList-Body"/>
        <w:numPr>
          <w:ilvl w:val="0"/>
          <w:numId w:val="32"/>
        </w:numPr>
        <w:ind w:left="450" w:hanging="270"/>
        <w:rPr>
          <w:rFonts w:cs="Tahoma"/>
          <w:szCs w:val="18"/>
          <w:lang w:val="fr-FR"/>
        </w:rPr>
      </w:pPr>
      <w:r w:rsidRPr="00FD6067">
        <w:rPr>
          <w:rFonts w:cs="Tahoma"/>
          <w:szCs w:val="18"/>
          <w:lang w:val="fr-FR"/>
        </w:rPr>
        <w:t>Abonnements actifs à Windows Virtual Desktop Access</w:t>
      </w:r>
      <w:r>
        <w:fldChar w:fldCharType="begin"/>
      </w:r>
      <w:r w:rsidRPr="00FD6067">
        <w:rPr>
          <w:lang w:val="fr-FR"/>
        </w:rPr>
        <w:instrText>XE "Windows Virtual Desktop Access"</w:instrText>
      </w:r>
      <w:r>
        <w:fldChar w:fldCharType="end"/>
      </w:r>
      <w:r w:rsidRPr="00FD6067">
        <w:rPr>
          <w:rFonts w:cs="Tahoma"/>
          <w:szCs w:val="18"/>
          <w:lang w:val="fr-FR"/>
        </w:rPr>
        <w:t>, ou</w:t>
      </w:r>
    </w:p>
    <w:p w:rsidR="00332DA2" w:rsidRPr="00FD6067" w:rsidRDefault="00332DA2" w:rsidP="00026DDE">
      <w:pPr>
        <w:pStyle w:val="ProductList-Body"/>
        <w:numPr>
          <w:ilvl w:val="0"/>
          <w:numId w:val="32"/>
        </w:numPr>
        <w:ind w:left="450" w:hanging="270"/>
        <w:rPr>
          <w:rFonts w:cs="Tahoma"/>
          <w:szCs w:val="18"/>
          <w:lang w:val="fr-FR"/>
        </w:rPr>
      </w:pPr>
      <w:r w:rsidRPr="00FD6067">
        <w:rPr>
          <w:rFonts w:cs="Tahoma"/>
          <w:szCs w:val="18"/>
          <w:lang w:val="fr-FR"/>
        </w:rPr>
        <w:t>Licence d‘abonnement à l’Assistant Windows active</w:t>
      </w:r>
      <w:r>
        <w:fldChar w:fldCharType="begin"/>
      </w:r>
      <w:r w:rsidRPr="00FD6067">
        <w:rPr>
          <w:lang w:val="fr-FR"/>
        </w:rPr>
        <w:instrText>XE "Abonnement à l’Assistant Windows"</w:instrText>
      </w:r>
      <w:r>
        <w:fldChar w:fldCharType="end"/>
      </w:r>
    </w:p>
    <w:p w:rsidR="00332DA2" w:rsidRPr="00FD6067" w:rsidRDefault="00332DA2" w:rsidP="00332DA2">
      <w:pPr>
        <w:pStyle w:val="ProductList-Body"/>
        <w:rPr>
          <w:rFonts w:eastAsia="MS PGothic" w:cs="Tahoma"/>
          <w:color w:val="000000"/>
          <w:szCs w:val="18"/>
          <w:lang w:val="fr-FR"/>
        </w:rPr>
      </w:pPr>
    </w:p>
    <w:p w:rsidR="00332DA2" w:rsidRPr="00FD6067" w:rsidRDefault="00332DA2" w:rsidP="00432379">
      <w:pPr>
        <w:pStyle w:val="ProductList-SubSubSectionHeading"/>
        <w:outlineLvl w:val="2"/>
        <w:rPr>
          <w:b/>
          <w:lang w:val="fr-FR"/>
        </w:rPr>
      </w:pPr>
      <w:bookmarkStart w:id="1732" w:name="_Toc379797457"/>
      <w:bookmarkStart w:id="1733" w:name="_Toc380513493"/>
      <w:bookmarkStart w:id="1734" w:name="_Toc380655542"/>
      <w:bookmarkStart w:id="1735" w:name="SA_VirtualizationRightsforWinDesktop"/>
      <w:bookmarkStart w:id="1736" w:name="_Toc381263002"/>
      <w:bookmarkStart w:id="1737" w:name="_Toc383185849"/>
      <w:bookmarkStart w:id="1738" w:name="_Toc383683836"/>
      <w:r w:rsidRPr="00FD6067">
        <w:rPr>
          <w:b/>
          <w:color w:val="00188F"/>
          <w:lang w:val="fr-FR"/>
        </w:rPr>
        <w:t>Droits de virtualisation pour ordinateurs sous licences Windows et Windows Industry</w:t>
      </w:r>
      <w:bookmarkEnd w:id="1732"/>
      <w:bookmarkEnd w:id="1733"/>
      <w:bookmarkEnd w:id="1734"/>
      <w:bookmarkEnd w:id="1735"/>
      <w:bookmarkEnd w:id="1736"/>
      <w:bookmarkEnd w:id="1737"/>
      <w:bookmarkEnd w:id="1738"/>
    </w:p>
    <w:p w:rsidR="00332DA2" w:rsidRPr="00FD6067" w:rsidRDefault="00332DA2" w:rsidP="00332DA2">
      <w:pPr>
        <w:pStyle w:val="ProductList-Body"/>
        <w:rPr>
          <w:rFonts w:cs="Tahoma"/>
          <w:color w:val="000000"/>
          <w:szCs w:val="18"/>
          <w:lang w:val="fr-FR"/>
        </w:rPr>
      </w:pPr>
      <w:r w:rsidRPr="00FD6067">
        <w:rPr>
          <w:rFonts w:cs="Tahoma"/>
          <w:color w:val="000000"/>
          <w:szCs w:val="18"/>
          <w:lang w:val="fr-FR"/>
        </w:rPr>
        <w:t>Ces droits d’utilisation permettent l’exécution du logiciel sur quatre (4) machines virtuelles locales maximum.</w:t>
      </w:r>
      <w:r w:rsidR="0083787D">
        <w:rPr>
          <w:rFonts w:cs="Tahoma"/>
          <w:color w:val="000000"/>
          <w:szCs w:val="18"/>
          <w:lang w:val="fr-FR"/>
        </w:rPr>
        <w:t xml:space="preserve"> </w:t>
      </w:r>
      <w:r w:rsidRPr="00FD6067">
        <w:rPr>
          <w:rFonts w:cs="Tahoma"/>
          <w:color w:val="000000"/>
          <w:szCs w:val="18"/>
          <w:lang w:val="fr-FR"/>
        </w:rPr>
        <w:t>Pour plus d’informations concernant les droits d’utilisation, reportez-vous aux Droits d’Utilisation des Logiciels.</w:t>
      </w:r>
    </w:p>
    <w:p w:rsidR="00332DA2" w:rsidRPr="00FD6067" w:rsidRDefault="00332DA2" w:rsidP="00332DA2">
      <w:pPr>
        <w:pStyle w:val="ProductList-Body"/>
        <w:rPr>
          <w:color w:val="000000" w:themeColor="text1"/>
          <w:szCs w:val="18"/>
          <w:lang w:val="fr-FR"/>
        </w:rPr>
      </w:pPr>
      <w:bookmarkStart w:id="1739" w:name="_Toc257907651"/>
      <w:bookmarkStart w:id="1740" w:name="_Toc233026785"/>
    </w:p>
    <w:p w:rsidR="00332DA2" w:rsidRPr="008E7D7C" w:rsidRDefault="00332DA2" w:rsidP="00432379">
      <w:pPr>
        <w:pStyle w:val="ProductList-SubSubSectionHeading"/>
        <w:outlineLvl w:val="2"/>
        <w:rPr>
          <w:b/>
        </w:rPr>
      </w:pPr>
      <w:bookmarkStart w:id="1741" w:name="_Toc383185850"/>
      <w:bookmarkStart w:id="1742" w:name="_Toc383683837"/>
      <w:bookmarkStart w:id="1743" w:name="_Toc336338245"/>
      <w:bookmarkStart w:id="1744" w:name="_Toc372892152"/>
      <w:bookmarkStart w:id="1745" w:name="_Toc379797458"/>
      <w:bookmarkStart w:id="1746" w:name="_Toc380513494"/>
      <w:bookmarkStart w:id="1747" w:name="_Toc380655543"/>
      <w:bookmarkStart w:id="1748" w:name="SA_WindowsVDARights"/>
      <w:bookmarkStart w:id="1749" w:name="_Toc381263003"/>
      <w:r>
        <w:rPr>
          <w:b/>
          <w:color w:val="00188F"/>
        </w:rPr>
        <w:t>Droits Windows Virtual Desktop Access</w:t>
      </w:r>
      <w:bookmarkEnd w:id="1741"/>
      <w:bookmarkEnd w:id="1742"/>
      <w:r>
        <w:fldChar w:fldCharType="begin"/>
      </w:r>
      <w:r>
        <w:instrText>XE "Windows Virtual Desktop Access"</w:instrText>
      </w:r>
      <w:r>
        <w:fldChar w:fldCharType="end"/>
      </w:r>
      <w:bookmarkEnd w:id="1739"/>
      <w:bookmarkEnd w:id="1743"/>
      <w:bookmarkEnd w:id="1744"/>
      <w:bookmarkEnd w:id="1745"/>
      <w:bookmarkEnd w:id="1746"/>
      <w:bookmarkEnd w:id="1747"/>
      <w:bookmarkEnd w:id="1748"/>
      <w:bookmarkEnd w:id="1749"/>
    </w:p>
    <w:p w:rsidR="00332DA2" w:rsidRPr="00FD6067" w:rsidRDefault="00332DA2" w:rsidP="00332DA2">
      <w:pPr>
        <w:pStyle w:val="ProductList-Body"/>
        <w:rPr>
          <w:rFonts w:eastAsia="Calibri" w:cs="Tahoma"/>
          <w:color w:val="000000" w:themeColor="text1"/>
          <w:szCs w:val="18"/>
          <w:lang w:val="fr-FR"/>
        </w:rPr>
      </w:pPr>
      <w:r w:rsidRPr="00FD6067">
        <w:rPr>
          <w:rFonts w:eastAsia="Calibri" w:cs="Tahoma"/>
          <w:color w:val="000000" w:themeColor="text1"/>
          <w:szCs w:val="18"/>
          <w:lang w:val="fr-FR"/>
        </w:rPr>
        <w:t xml:space="preserve">Les droits Windows VDA donnent aux clients le droit d’exécuter la dernière version disponible du système d’exploitation d‘ordinateur Windows ou Windows Industry. </w:t>
      </w:r>
    </w:p>
    <w:p w:rsidR="00332DA2" w:rsidRPr="00FD6067" w:rsidRDefault="00332DA2" w:rsidP="00332DA2">
      <w:pPr>
        <w:pStyle w:val="ProductList-Body"/>
        <w:rPr>
          <w:rFonts w:eastAsia="Calibri" w:cs="Tahoma"/>
          <w:color w:val="000000" w:themeColor="text1"/>
          <w:szCs w:val="18"/>
          <w:lang w:val="fr-FR"/>
        </w:rPr>
      </w:pPr>
    </w:p>
    <w:p w:rsidR="00332DA2" w:rsidRPr="00FD6067" w:rsidRDefault="00332DA2" w:rsidP="00332DA2">
      <w:pPr>
        <w:pStyle w:val="ProductList-Body"/>
        <w:rPr>
          <w:rFonts w:eastAsia="Calibri" w:cs="Tahoma"/>
          <w:color w:val="000000" w:themeColor="text1"/>
          <w:szCs w:val="18"/>
          <w:lang w:val="fr-FR"/>
        </w:rPr>
      </w:pPr>
      <w:r w:rsidRPr="00FD6067">
        <w:rPr>
          <w:rFonts w:eastAsia="Calibri" w:cs="Tahoma"/>
          <w:color w:val="000000" w:themeColor="text1"/>
          <w:szCs w:val="18"/>
          <w:lang w:val="fr-FR"/>
        </w:rPr>
        <w:t>Pour plus d’informations sur VDA, consultez les Droits d’Utilisation des Logiciels. VDA est également disponible sous licence d’abonnement distincte pour les dispositifs qui ne sont pas couverts par la SA pour Windows.</w:t>
      </w:r>
    </w:p>
    <w:p w:rsidR="001E32A0" w:rsidRPr="00FD6067" w:rsidRDefault="001E32A0" w:rsidP="00332DA2">
      <w:pPr>
        <w:pStyle w:val="ProductList-Body"/>
        <w:rPr>
          <w:rFonts w:cs="Tahoma"/>
          <w:b/>
          <w:bCs/>
          <w:color w:val="000000" w:themeColor="text1"/>
          <w:szCs w:val="18"/>
          <w:lang w:val="fr-FR"/>
        </w:rPr>
      </w:pPr>
    </w:p>
    <w:p w:rsidR="00332DA2" w:rsidRPr="00FD6067" w:rsidRDefault="00332DA2" w:rsidP="00432379">
      <w:pPr>
        <w:pStyle w:val="ProductList-SubSubSectionHeading"/>
        <w:outlineLvl w:val="2"/>
        <w:rPr>
          <w:b/>
          <w:lang w:val="fr-FR"/>
        </w:rPr>
      </w:pPr>
      <w:bookmarkStart w:id="1750" w:name="_Toc379797459"/>
      <w:bookmarkStart w:id="1751" w:name="_Toc380513495"/>
      <w:bookmarkStart w:id="1752" w:name="_Toc380655544"/>
      <w:bookmarkStart w:id="1753" w:name="SA_StepUpLicenseAvailability"/>
      <w:bookmarkStart w:id="1754" w:name="_Toc381263004"/>
      <w:bookmarkStart w:id="1755" w:name="_Toc383185851"/>
      <w:bookmarkStart w:id="1756" w:name="_Toc383683838"/>
      <w:bookmarkEnd w:id="1740"/>
      <w:r w:rsidRPr="00FD6067">
        <w:rPr>
          <w:b/>
          <w:color w:val="00188F"/>
          <w:lang w:val="fr-FR"/>
        </w:rPr>
        <w:t>Disponibilité des Licences de Passage à une Édition Supérieure</w:t>
      </w:r>
      <w:bookmarkEnd w:id="1750"/>
      <w:bookmarkEnd w:id="1751"/>
      <w:bookmarkEnd w:id="1752"/>
      <w:bookmarkEnd w:id="1753"/>
      <w:bookmarkEnd w:id="1754"/>
      <w:bookmarkEnd w:id="1755"/>
      <w:bookmarkEnd w:id="1756"/>
    </w:p>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Les clients titulaires d’une SA active qui souhaitent migrer vers une édition supérieure d’un Produit doivent faire l’acquisition d’une Licence de Passage à une Édition Supérieure, tel qu’indiqué dans le tableau ci-dessous.</w:t>
      </w:r>
      <w:r w:rsidR="003154F5" w:rsidRPr="00FD6067">
        <w:rPr>
          <w:rFonts w:cs="Tahoma"/>
          <w:color w:val="000000" w:themeColor="text1"/>
          <w:szCs w:val="18"/>
          <w:lang w:val="fr-FR"/>
        </w:rPr>
        <w:t xml:space="preserve"> </w:t>
      </w:r>
      <w:r w:rsidRPr="00FD6067">
        <w:rPr>
          <w:rFonts w:cs="Tahoma"/>
          <w:color w:val="000000" w:themeColor="text1"/>
          <w:szCs w:val="18"/>
          <w:lang w:val="fr-FR"/>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3154F5" w:rsidRPr="00FD6067">
        <w:rPr>
          <w:rFonts w:cs="Tahoma"/>
          <w:color w:val="000000" w:themeColor="text1"/>
          <w:szCs w:val="18"/>
          <w:lang w:val="fr-FR"/>
        </w:rPr>
        <w:t xml:space="preserve"> </w:t>
      </w:r>
      <w:r w:rsidRPr="00FD6067">
        <w:rPr>
          <w:rFonts w:cs="Tahoma"/>
          <w:color w:val="000000" w:themeColor="text1"/>
          <w:szCs w:val="18"/>
          <w:lang w:val="fr-FR"/>
        </w:rPr>
        <w:t>Le droit d’utiliser le logiciel qui est concédé au client au titre d’une Licence de Passage à une Édition Supérieure est assujetti à la possession et à la conservation d’une Licence pour le produit éligible.</w:t>
      </w:r>
      <w:r w:rsidR="003154F5" w:rsidRPr="00FD6067">
        <w:rPr>
          <w:rFonts w:cs="Tahoma"/>
          <w:color w:val="000000" w:themeColor="text1"/>
          <w:szCs w:val="18"/>
          <w:lang w:val="fr-FR"/>
        </w:rPr>
        <w:t xml:space="preserve"> </w:t>
      </w:r>
      <w:r w:rsidRPr="00FD6067">
        <w:rPr>
          <w:rFonts w:cs="Tahoma"/>
          <w:color w:val="000000" w:themeColor="text1"/>
          <w:szCs w:val="18"/>
          <w:lang w:val="fr-FR"/>
        </w:rPr>
        <w:t>Les clients ne sont pas autorisés à transférer la Licence du produit éligible séparément de la Licence de Passage à une Édition Supérieure.</w:t>
      </w:r>
      <w:r w:rsidR="003154F5" w:rsidRPr="00FD6067">
        <w:rPr>
          <w:rFonts w:cs="Tahoma"/>
          <w:color w:val="000000" w:themeColor="text1"/>
          <w:szCs w:val="18"/>
          <w:lang w:val="fr-FR"/>
        </w:rPr>
        <w:t xml:space="preserve"> </w:t>
      </w:r>
      <w:r w:rsidRPr="00FD6067">
        <w:rPr>
          <w:rFonts w:cs="Tahoma"/>
          <w:color w:val="000000" w:themeColor="text1"/>
          <w:szCs w:val="18"/>
          <w:lang w:val="fr-FR"/>
        </w:rPr>
        <w:t>Les droits concédés au client pour la durée des droits de propriété intellectuelle au titre de la Licence de Passage à une Édition Supérieure annulent et remplacent la licence du produit éligible.</w:t>
      </w:r>
      <w:r w:rsidR="003154F5" w:rsidRPr="00FD6067">
        <w:rPr>
          <w:rFonts w:cs="Tahoma"/>
          <w:color w:val="000000" w:themeColor="text1"/>
          <w:szCs w:val="18"/>
          <w:lang w:val="fr-FR"/>
        </w:rPr>
        <w:t xml:space="preserve"> </w:t>
      </w:r>
      <w:r w:rsidRPr="00FD6067">
        <w:rPr>
          <w:rFonts w:cs="Tahoma"/>
          <w:color w:val="000000" w:themeColor="text1"/>
          <w:szCs w:val="18"/>
          <w:lang w:val="fr-FR"/>
        </w:rPr>
        <w:t xml:space="preserve">Pour plus d’informations, consultez le récapitulatif répertoriant les Licences en Volume de Passage à une Édition Entreprise Supérieure disponible à l’adresse : </w:t>
      </w:r>
      <w:hyperlink r:id="rId60" w:history="1">
        <w:r w:rsidRPr="00FD6067">
          <w:rPr>
            <w:rStyle w:val="Hyperlink"/>
            <w:rFonts w:cs="Tahoma"/>
            <w:szCs w:val="18"/>
            <w:lang w:val="fr-FR"/>
          </w:rPr>
          <w:t>http://www.microsoft.com/licensing</w:t>
        </w:r>
      </w:hyperlink>
    </w:p>
    <w:p w:rsidR="00332DA2" w:rsidRPr="00FD6067" w:rsidRDefault="00332DA2" w:rsidP="00332DA2">
      <w:pPr>
        <w:pStyle w:val="ProductList-Body"/>
        <w:rPr>
          <w:rFonts w:cs="Tahoma"/>
          <w:color w:val="000000" w:themeColor="text1"/>
          <w:szCs w:val="18"/>
          <w:lang w:val="fr-FR"/>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BizTalk Server Édition Agence</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BizTalk Server Édition Agence</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BizTalk Server Édition Entreprise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w:t>
            </w:r>
            <w:r w:rsidR="00EF6003">
              <w:rPr>
                <w:rFonts w:cs="Tahoma"/>
                <w:color w:val="000000" w:themeColor="text1"/>
                <w:szCs w:val="18"/>
              </w:rPr>
              <w:t>izTalk</w:t>
            </w:r>
            <w:r>
              <w:rPr>
                <w:rFonts w:cs="Tahoma"/>
                <w:color w:val="000000" w:themeColor="text1"/>
                <w:szCs w:val="18"/>
              </w:rPr>
              <w:t xml:space="preserve"> Server Édition Entreprise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CC0010" w:rsidTr="00F97607">
        <w:trPr>
          <w:trHeight w:val="247"/>
        </w:trPr>
        <w:tc>
          <w:tcPr>
            <w:tcW w:w="5355" w:type="dxa"/>
            <w:tcMar>
              <w:top w:w="0" w:type="dxa"/>
              <w:left w:w="108" w:type="dxa"/>
              <w:bottom w:w="0" w:type="dxa"/>
              <w:right w:w="108" w:type="dxa"/>
            </w:tcMar>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CAL Core Suite</w:t>
            </w:r>
            <w:r>
              <w:fldChar w:fldCharType="begin"/>
            </w:r>
            <w:r w:rsidRPr="00FD6067">
              <w:rPr>
                <w:lang w:val="fr-FR"/>
              </w:rPr>
              <w:instrText>XE "Core CAL Suite"</w:instrText>
            </w:r>
            <w:r>
              <w:fldChar w:fldCharType="end"/>
            </w:r>
            <w:r w:rsidRPr="00FD6067">
              <w:rPr>
                <w:rFonts w:cs="Tahoma"/>
                <w:color w:val="000000" w:themeColor="text1"/>
                <w:szCs w:val="18"/>
                <w:lang w:val="fr-FR"/>
              </w:rPr>
              <w:t xml:space="preserve"> Bridge pour Office 365</w:t>
            </w:r>
            <w:r>
              <w:fldChar w:fldCharType="begin"/>
            </w:r>
            <w:r w:rsidRPr="00FD6067">
              <w:rPr>
                <w:lang w:val="fr-FR"/>
              </w:rPr>
              <w:instrText>XE "CAL Core Suite Bridge pour Office 365"</w:instrText>
            </w:r>
            <w:r>
              <w:fldChar w:fldCharType="end"/>
            </w:r>
          </w:p>
        </w:tc>
        <w:tc>
          <w:tcPr>
            <w:tcW w:w="5355" w:type="dxa"/>
            <w:tcMar>
              <w:top w:w="0" w:type="dxa"/>
              <w:left w:w="108" w:type="dxa"/>
              <w:bottom w:w="0" w:type="dxa"/>
              <w:right w:w="108" w:type="dxa"/>
            </w:tcMar>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CAL Entreprise Suite</w:t>
            </w:r>
            <w:r>
              <w:fldChar w:fldCharType="begin"/>
            </w:r>
            <w:r w:rsidRPr="00FD6067">
              <w:rPr>
                <w:lang w:val="fr-FR"/>
              </w:rPr>
              <w:instrText>XE "Enterprise CAL Suite"</w:instrText>
            </w:r>
            <w:r>
              <w:fldChar w:fldCharType="end"/>
            </w:r>
            <w:r w:rsidRPr="00FD6067">
              <w:rPr>
                <w:rFonts w:cs="Tahoma"/>
                <w:color w:val="000000" w:themeColor="text1"/>
                <w:szCs w:val="18"/>
                <w:lang w:val="fr-FR"/>
              </w:rPr>
              <w:t xml:space="preserve"> Bridge pour Office 365</w:t>
            </w:r>
            <w:r>
              <w:fldChar w:fldCharType="begin"/>
            </w:r>
            <w:r w:rsidRPr="00FD6067">
              <w:rPr>
                <w:lang w:val="fr-FR"/>
              </w:rPr>
              <w:instrText>XE "CAL Entreprise Suite Bridge pour Office 365"</w:instrText>
            </w:r>
            <w:r>
              <w:fldChar w:fldCharType="end"/>
            </w:r>
          </w:p>
        </w:tc>
      </w:tr>
      <w:tr w:rsidR="00332DA2" w:rsidRPr="00CC0010" w:rsidTr="00F97607">
        <w:trPr>
          <w:trHeight w:val="247"/>
        </w:trPr>
        <w:tc>
          <w:tcPr>
            <w:tcW w:w="5355" w:type="dxa"/>
            <w:tcMar>
              <w:top w:w="0" w:type="dxa"/>
              <w:left w:w="108" w:type="dxa"/>
              <w:bottom w:w="0" w:type="dxa"/>
              <w:right w:w="108" w:type="dxa"/>
            </w:tcMar>
          </w:tcPr>
          <w:p w:rsidR="00332DA2" w:rsidRPr="00FD6067" w:rsidRDefault="00332DA2" w:rsidP="00EF6003">
            <w:pPr>
              <w:pStyle w:val="ProductList-Body"/>
              <w:rPr>
                <w:rFonts w:cs="Tahoma"/>
                <w:color w:val="000000" w:themeColor="text1"/>
                <w:szCs w:val="18"/>
                <w:lang w:val="fr-FR"/>
              </w:rPr>
            </w:pPr>
            <w:r w:rsidRPr="00FD6067">
              <w:rPr>
                <w:rFonts w:cs="Tahoma"/>
                <w:color w:val="000000" w:themeColor="text1"/>
                <w:szCs w:val="18"/>
                <w:lang w:val="fr-FR"/>
              </w:rPr>
              <w:t>CAL Core Suite</w:t>
            </w:r>
            <w:r>
              <w:fldChar w:fldCharType="begin"/>
            </w:r>
            <w:r w:rsidRPr="00FD6067">
              <w:rPr>
                <w:lang w:val="fr-FR"/>
              </w:rPr>
              <w:instrText>XE "Core CAL Suite"</w:instrText>
            </w:r>
            <w:r>
              <w:fldChar w:fldCharType="end"/>
            </w:r>
            <w:r w:rsidRPr="00FD6067">
              <w:rPr>
                <w:rFonts w:cs="Tahoma"/>
                <w:color w:val="000000" w:themeColor="text1"/>
                <w:szCs w:val="18"/>
                <w:lang w:val="fr-FR"/>
              </w:rPr>
              <w:t xml:space="preserve"> Bridge pour Windows Intune</w:t>
            </w:r>
          </w:p>
        </w:tc>
        <w:tc>
          <w:tcPr>
            <w:tcW w:w="5355" w:type="dxa"/>
            <w:tcMar>
              <w:top w:w="0" w:type="dxa"/>
              <w:left w:w="108" w:type="dxa"/>
              <w:bottom w:w="0" w:type="dxa"/>
              <w:right w:w="108" w:type="dxa"/>
            </w:tcMar>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CAL Entreprise Suite</w:t>
            </w:r>
            <w:r>
              <w:fldChar w:fldCharType="begin"/>
            </w:r>
            <w:r w:rsidRPr="00FD6067">
              <w:rPr>
                <w:lang w:val="fr-FR"/>
              </w:rPr>
              <w:instrText>XE "Enterprise CAL Suite"</w:instrText>
            </w:r>
            <w:r>
              <w:fldChar w:fldCharType="end"/>
            </w:r>
            <w:r w:rsidRPr="00FD6067">
              <w:rPr>
                <w:rFonts w:cs="Tahoma"/>
                <w:color w:val="000000" w:themeColor="text1"/>
                <w:szCs w:val="18"/>
                <w:lang w:val="fr-FR"/>
              </w:rPr>
              <w:t xml:space="preserve"> Bridge pour Windows Intune</w:t>
            </w:r>
          </w:p>
        </w:tc>
      </w:tr>
      <w:tr w:rsidR="00332DA2" w:rsidRPr="00CC0010" w:rsidTr="00F97607">
        <w:trPr>
          <w:trHeight w:val="247"/>
        </w:trPr>
        <w:tc>
          <w:tcPr>
            <w:tcW w:w="5355" w:type="dxa"/>
            <w:tcMar>
              <w:top w:w="0" w:type="dxa"/>
              <w:left w:w="108" w:type="dxa"/>
              <w:bottom w:w="0" w:type="dxa"/>
              <w:right w:w="108" w:type="dxa"/>
            </w:tcMar>
          </w:tcPr>
          <w:p w:rsidR="00332DA2" w:rsidRPr="00FD6067" w:rsidRDefault="00332DA2" w:rsidP="00EF6003">
            <w:pPr>
              <w:pStyle w:val="ProductList-Body"/>
              <w:rPr>
                <w:rFonts w:cs="Tahoma"/>
                <w:color w:val="000000" w:themeColor="text1"/>
                <w:szCs w:val="18"/>
                <w:lang w:val="fr-FR"/>
              </w:rPr>
            </w:pPr>
            <w:r w:rsidRPr="00FD6067">
              <w:rPr>
                <w:rFonts w:cs="Tahoma"/>
                <w:color w:val="000000" w:themeColor="text1"/>
                <w:szCs w:val="18"/>
                <w:lang w:val="fr-FR"/>
              </w:rPr>
              <w:t>CAL Core Suite</w:t>
            </w:r>
            <w:r>
              <w:fldChar w:fldCharType="begin"/>
            </w:r>
            <w:r w:rsidRPr="00FD6067">
              <w:rPr>
                <w:lang w:val="fr-FR"/>
              </w:rPr>
              <w:instrText>XE "Core CAL Suite"</w:instrText>
            </w:r>
            <w:r>
              <w:fldChar w:fldCharType="end"/>
            </w:r>
            <w:r w:rsidRPr="00FD6067">
              <w:rPr>
                <w:rFonts w:cs="Tahoma"/>
                <w:color w:val="000000" w:themeColor="text1"/>
                <w:szCs w:val="18"/>
                <w:lang w:val="fr-FR"/>
              </w:rPr>
              <w:t xml:space="preserve"> Bridge pour Office 365</w:t>
            </w:r>
            <w:r>
              <w:fldChar w:fldCharType="begin"/>
            </w:r>
            <w:r w:rsidRPr="00FD6067">
              <w:rPr>
                <w:lang w:val="fr-FR"/>
              </w:rPr>
              <w:instrText>XE "CAL Core Suite Bridge pour Office 365"</w:instrText>
            </w:r>
            <w:r>
              <w:fldChar w:fldCharType="end"/>
            </w:r>
            <w:r w:rsidRPr="00FD6067">
              <w:rPr>
                <w:rFonts w:cs="Tahoma"/>
                <w:color w:val="000000" w:themeColor="text1"/>
                <w:szCs w:val="18"/>
                <w:lang w:val="fr-FR"/>
              </w:rPr>
              <w:t xml:space="preserve"> et Windows Intune</w:t>
            </w:r>
          </w:p>
        </w:tc>
        <w:tc>
          <w:tcPr>
            <w:tcW w:w="5355" w:type="dxa"/>
            <w:tcMar>
              <w:top w:w="0" w:type="dxa"/>
              <w:left w:w="108" w:type="dxa"/>
              <w:bottom w:w="0" w:type="dxa"/>
              <w:right w:w="108" w:type="dxa"/>
            </w:tcMar>
          </w:tcPr>
          <w:p w:rsidR="00332DA2" w:rsidRPr="00FD6067" w:rsidRDefault="00332DA2" w:rsidP="00EF6003">
            <w:pPr>
              <w:pStyle w:val="ProductList-Body"/>
              <w:rPr>
                <w:rFonts w:cs="Tahoma"/>
                <w:color w:val="000000" w:themeColor="text1"/>
                <w:szCs w:val="18"/>
                <w:lang w:val="fr-FR"/>
              </w:rPr>
            </w:pPr>
            <w:r w:rsidRPr="00FD6067">
              <w:rPr>
                <w:rFonts w:eastAsia="Calibri" w:cs="Tahoma"/>
                <w:color w:val="000000" w:themeColor="text1"/>
                <w:szCs w:val="18"/>
                <w:lang w:val="fr-FR"/>
              </w:rPr>
              <w:t>CAL Entreprise Suite</w:t>
            </w:r>
            <w:r>
              <w:fldChar w:fldCharType="begin"/>
            </w:r>
            <w:r w:rsidRPr="00FD6067">
              <w:rPr>
                <w:lang w:val="fr-FR"/>
              </w:rPr>
              <w:instrText>XE "Enterprise CAL Suite"</w:instrText>
            </w:r>
            <w:r>
              <w:fldChar w:fldCharType="end"/>
            </w:r>
            <w:r w:rsidRPr="00FD6067">
              <w:rPr>
                <w:rFonts w:eastAsia="Calibri" w:cs="Tahoma"/>
                <w:color w:val="000000" w:themeColor="text1"/>
                <w:szCs w:val="18"/>
                <w:lang w:val="fr-FR"/>
              </w:rPr>
              <w:t xml:space="preserve"> Bridge pour Office 365</w:t>
            </w:r>
            <w:r>
              <w:fldChar w:fldCharType="begin"/>
            </w:r>
            <w:r w:rsidRPr="00FD6067">
              <w:rPr>
                <w:lang w:val="fr-FR"/>
              </w:rPr>
              <w:instrText>XE "CAL Entreprise Suite Bridge pour Office 365"</w:instrText>
            </w:r>
            <w:r>
              <w:fldChar w:fldCharType="end"/>
            </w:r>
            <w:r w:rsidRPr="00FD6067">
              <w:rPr>
                <w:rFonts w:eastAsia="Calibri" w:cs="Tahoma"/>
                <w:color w:val="000000" w:themeColor="text1"/>
                <w:szCs w:val="18"/>
                <w:lang w:val="fr-FR"/>
              </w:rPr>
              <w:t xml:space="preserve"> et Windows</w:t>
            </w:r>
            <w:r w:rsidRPr="00FD6067">
              <w:rPr>
                <w:rFonts w:cs="Tahoma"/>
                <w:color w:val="000000" w:themeColor="text1"/>
                <w:szCs w:val="18"/>
                <w:vertAlign w:val="superscript"/>
                <w:lang w:val="fr-FR"/>
              </w:rPr>
              <w:t xml:space="preserve"> </w:t>
            </w:r>
            <w:r w:rsidRPr="00FD6067">
              <w:rPr>
                <w:rFonts w:eastAsia="Calibri" w:cs="Tahoma"/>
                <w:color w:val="000000" w:themeColor="text1"/>
                <w:szCs w:val="18"/>
                <w:lang w:val="fr-FR"/>
              </w:rPr>
              <w:t>Intune</w:t>
            </w:r>
          </w:p>
        </w:tc>
      </w:tr>
      <w:tr w:rsidR="00332DA2" w:rsidRPr="00CC0010" w:rsidTr="00F97607">
        <w:trPr>
          <w:trHeight w:val="247"/>
        </w:trPr>
        <w:tc>
          <w:tcPr>
            <w:tcW w:w="5355" w:type="dxa"/>
            <w:tcMar>
              <w:top w:w="0" w:type="dxa"/>
              <w:left w:w="108" w:type="dxa"/>
              <w:bottom w:w="0" w:type="dxa"/>
              <w:right w:w="108" w:type="dxa"/>
            </w:tcMar>
            <w:hideMark/>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Core Infrastructure Server Suite Standard</w:t>
            </w:r>
            <w:r>
              <w:fldChar w:fldCharType="begin"/>
            </w:r>
            <w:r w:rsidRPr="00FD6067">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Core Infrastructure Server Suite Datacenter</w:t>
            </w:r>
            <w:r>
              <w:fldChar w:fldCharType="begin"/>
            </w:r>
            <w:r w:rsidRPr="00FD6067">
              <w:rPr>
                <w:lang w:val="fr-FR"/>
              </w:rPr>
              <w:instrText>XE "Core Infrastructure Server Suite Datacenter"</w:instrText>
            </w:r>
            <w:r>
              <w:fldChar w:fldCharType="end"/>
            </w:r>
          </w:p>
        </w:tc>
      </w:tr>
      <w:tr w:rsidR="00332DA2" w:rsidRPr="00CC001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rsidR="00332DA2" w:rsidRPr="00FD6067" w:rsidRDefault="00332DA2" w:rsidP="00332DA2">
            <w:pPr>
              <w:pStyle w:val="ProductList-Body"/>
              <w:rPr>
                <w:rFonts w:eastAsia="Calibri" w:cs="Tahoma"/>
                <w:color w:val="000000" w:themeColor="text1"/>
                <w:szCs w:val="18"/>
                <w:lang w:val="fr-FR"/>
              </w:rPr>
            </w:pPr>
            <w:r w:rsidRPr="00FD6067">
              <w:rPr>
                <w:rFonts w:cs="Tahoma"/>
                <w:color w:val="000000" w:themeColor="text1"/>
                <w:szCs w:val="18"/>
                <w:lang w:val="fr-FR"/>
              </w:rPr>
              <w:t>Desktop Education avec CAL Entreprise Suite</w:t>
            </w:r>
            <w:r>
              <w:fldChar w:fldCharType="begin"/>
            </w:r>
            <w:r w:rsidRPr="00FD6067">
              <w:rPr>
                <w:lang w:val="fr-FR"/>
              </w:rPr>
              <w:instrText>XE "Enterprise CAL Suite"</w:instrText>
            </w:r>
            <w:r>
              <w:fldChar w:fldCharType="end"/>
            </w:r>
          </w:p>
        </w:tc>
      </w:tr>
      <w:tr w:rsidR="00332DA2" w:rsidRPr="00CC001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355" w:type="dxa"/>
            <w:tcMar>
              <w:top w:w="0" w:type="dxa"/>
              <w:left w:w="108" w:type="dxa"/>
              <w:bottom w:w="0" w:type="dxa"/>
              <w:right w:w="108" w:type="dxa"/>
            </w:tcMar>
            <w:hideMark/>
          </w:tcPr>
          <w:p w:rsidR="00332DA2" w:rsidRPr="00FD6067" w:rsidRDefault="00332DA2" w:rsidP="00332DA2">
            <w:pPr>
              <w:pStyle w:val="ProductList-Body"/>
              <w:rPr>
                <w:rFonts w:eastAsia="Calibri" w:cs="Tahoma"/>
                <w:color w:val="000000" w:themeColor="text1"/>
                <w:szCs w:val="18"/>
                <w:lang w:val="fr-FR"/>
              </w:rPr>
            </w:pPr>
            <w:r w:rsidRPr="00FD6067">
              <w:rPr>
                <w:rFonts w:cs="Tahoma"/>
                <w:color w:val="000000" w:themeColor="text1"/>
                <w:szCs w:val="18"/>
                <w:lang w:val="fr-FR"/>
              </w:rPr>
              <w:t>Desktop School avec CAL Entreprise Suite</w:t>
            </w:r>
            <w:r>
              <w:fldChar w:fldCharType="begin"/>
            </w:r>
            <w:r w:rsidRPr="00FD6067">
              <w:rPr>
                <w:lang w:val="fr-FR"/>
              </w:rPr>
              <w:instrText>XE "Enterprise CAL Suite"</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Professionnel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CC0010" w:rsidTr="00F97607">
        <w:tc>
          <w:tcPr>
            <w:tcW w:w="5355" w:type="dxa"/>
            <w:tcMar>
              <w:top w:w="0" w:type="dxa"/>
              <w:left w:w="108" w:type="dxa"/>
              <w:bottom w:w="0" w:type="dxa"/>
              <w:right w:w="108" w:type="dxa"/>
            </w:tcMar>
            <w:hideMark/>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Desktop Professionnel avec Microsoft</w:t>
            </w:r>
            <w:bookmarkStart w:id="1757" w:name="_Toc236810936"/>
            <w:r w:rsidRPr="00FD6067">
              <w:rPr>
                <w:rFonts w:cs="Tahoma"/>
                <w:color w:val="000000" w:themeColor="text1"/>
                <w:szCs w:val="18"/>
                <w:lang w:val="fr-FR"/>
              </w:rPr>
              <w:t xml:space="preserve"> Desktop Optimization Pack </w:t>
            </w:r>
            <w:bookmarkEnd w:id="1757"/>
          </w:p>
        </w:tc>
        <w:tc>
          <w:tcPr>
            <w:tcW w:w="5355" w:type="dxa"/>
            <w:tcMar>
              <w:top w:w="0" w:type="dxa"/>
              <w:left w:w="108" w:type="dxa"/>
              <w:bottom w:w="0" w:type="dxa"/>
              <w:right w:w="108" w:type="dxa"/>
            </w:tcMar>
            <w:hideMark/>
          </w:tcPr>
          <w:p w:rsidR="00332DA2" w:rsidRPr="00FD6067" w:rsidRDefault="00332DA2" w:rsidP="00332DA2">
            <w:pPr>
              <w:pStyle w:val="ProductList-Body"/>
              <w:rPr>
                <w:rFonts w:cs="Tahoma"/>
                <w:color w:val="000000" w:themeColor="text1"/>
                <w:szCs w:val="18"/>
                <w:lang w:val="fr-FR"/>
              </w:rPr>
            </w:pPr>
            <w:r w:rsidRPr="00FD6067">
              <w:rPr>
                <w:rFonts w:cs="Tahoma"/>
                <w:color w:val="000000" w:themeColor="text1"/>
                <w:szCs w:val="18"/>
                <w:lang w:val="fr-FR"/>
              </w:rPr>
              <w:t>Desktop Entreprise avec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Visio Professional</w:t>
            </w:r>
          </w:p>
        </w:tc>
      </w:tr>
      <w:tr w:rsidR="00332DA2" w:rsidRPr="00CC001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rsidR="00332DA2" w:rsidRPr="00FD6067" w:rsidRDefault="00332DA2" w:rsidP="00332DA2">
            <w:pPr>
              <w:pStyle w:val="ProductList-Body"/>
              <w:rPr>
                <w:rFonts w:eastAsia="Calibri" w:cs="Tahoma"/>
                <w:color w:val="000000" w:themeColor="text1"/>
                <w:szCs w:val="18"/>
                <w:lang w:val="pt-BR"/>
              </w:rPr>
            </w:pPr>
            <w:r w:rsidRPr="00FD6067">
              <w:rPr>
                <w:rFonts w:cs="Tahoma"/>
                <w:color w:val="000000" w:themeColor="text1"/>
                <w:szCs w:val="18"/>
                <w:lang w:val="pt-BR"/>
              </w:rPr>
              <w:t>Visual Studio Premium avec MSDN</w:t>
            </w:r>
          </w:p>
        </w:tc>
      </w:tr>
      <w:tr w:rsidR="00332DA2" w:rsidRPr="00717EC0" w:rsidTr="00F97607">
        <w:tc>
          <w:tcPr>
            <w:tcW w:w="5355" w:type="dxa"/>
            <w:tcMar>
              <w:top w:w="0" w:type="dxa"/>
              <w:left w:w="108" w:type="dxa"/>
              <w:bottom w:w="0" w:type="dxa"/>
              <w:right w:w="108" w:type="dxa"/>
            </w:tcMar>
            <w:hideMark/>
          </w:tcPr>
          <w:p w:rsidR="00332DA2" w:rsidRPr="00FD6067" w:rsidRDefault="00332DA2" w:rsidP="00332DA2">
            <w:pPr>
              <w:pStyle w:val="ProductList-Body"/>
              <w:rPr>
                <w:rFonts w:eastAsia="Calibri" w:cs="Tahoma"/>
                <w:color w:val="000000" w:themeColor="text1"/>
                <w:szCs w:val="18"/>
                <w:lang w:val="pt-BR"/>
              </w:rPr>
            </w:pPr>
            <w:r w:rsidRPr="00FD6067">
              <w:rPr>
                <w:rFonts w:cs="Tahoma"/>
                <w:color w:val="000000" w:themeColor="text1"/>
                <w:szCs w:val="18"/>
                <w:lang w:val="pt-BR"/>
              </w:rPr>
              <w:t>Visual Studio Premium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CC001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rsidR="00332DA2" w:rsidRPr="00FD6067" w:rsidRDefault="00332DA2" w:rsidP="00332DA2">
            <w:pPr>
              <w:pStyle w:val="ProductList-Body"/>
              <w:rPr>
                <w:rFonts w:eastAsia="Calibri" w:cs="Tahoma"/>
                <w:color w:val="000000" w:themeColor="text1"/>
                <w:szCs w:val="18"/>
                <w:lang w:val="pt-BR"/>
              </w:rPr>
            </w:pPr>
            <w:r w:rsidRPr="00FD6067">
              <w:rPr>
                <w:rFonts w:cs="Tahoma"/>
                <w:color w:val="000000" w:themeColor="text1"/>
                <w:szCs w:val="18"/>
                <w:lang w:val="pt-BR"/>
              </w:rPr>
              <w:t>Visual Studio Premium avec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EF6003">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758" w:name="Services"/>
      <w:bookmarkStart w:id="1759" w:name="_Toc378147684"/>
      <w:bookmarkStart w:id="1760" w:name="_Toc378151581"/>
      <w:bookmarkStart w:id="1761" w:name="_Toc379797460"/>
      <w:bookmarkStart w:id="1762" w:name="_Toc380513496"/>
      <w:bookmarkStart w:id="1763" w:name="_Toc380655545"/>
      <w:bookmarkStart w:id="1764" w:name="_Toc383683839"/>
      <w:r>
        <w:t>Services</w:t>
      </w:r>
      <w:bookmarkEnd w:id="1758"/>
      <w:bookmarkEnd w:id="1759"/>
      <w:bookmarkEnd w:id="1760"/>
      <w:bookmarkEnd w:id="1761"/>
      <w:bookmarkEnd w:id="1762"/>
      <w:bookmarkEnd w:id="1763"/>
      <w:bookmarkEnd w:id="1764"/>
    </w:p>
    <w:p w:rsidR="00DB5001" w:rsidRPr="00FD6067" w:rsidRDefault="00DB5001" w:rsidP="00DB5001">
      <w:pPr>
        <w:pStyle w:val="ProductList-Body"/>
        <w:rPr>
          <w:lang w:val="fr-FR"/>
        </w:rPr>
      </w:pPr>
      <w:bookmarkStart w:id="1765" w:name="_Toc378147685"/>
      <w:bookmarkStart w:id="1766" w:name="_Toc378151582"/>
      <w:r w:rsidRPr="00FD6067">
        <w:rPr>
          <w:lang w:val="fr-FR"/>
        </w:rPr>
        <w:t xml:space="preserve">Les sections suivantes décrivent dans le détail tous les Services pour lesquels les clients peuvent acheter les droits. </w:t>
      </w:r>
    </w:p>
    <w:p w:rsidR="00DB5001" w:rsidRPr="00FD6067" w:rsidRDefault="00DB5001" w:rsidP="00DB5001">
      <w:pPr>
        <w:pStyle w:val="ProductList-Body"/>
        <w:rPr>
          <w:lang w:val="fr-FR"/>
        </w:rPr>
      </w:pPr>
      <w:r w:rsidRPr="00FD6067">
        <w:rPr>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rsidR="00DB5001" w:rsidRPr="00FD6067" w:rsidRDefault="00DB5001" w:rsidP="00DB5001">
      <w:pPr>
        <w:pStyle w:val="ProductList-Body"/>
        <w:rPr>
          <w:lang w:val="fr-FR"/>
        </w:rPr>
      </w:pPr>
    </w:p>
    <w:p w:rsidR="009A0C93" w:rsidRDefault="00FA00BF" w:rsidP="002E202B">
      <w:pPr>
        <w:pStyle w:val="ProductList-Offering1Heading"/>
        <w:outlineLvl w:val="1"/>
      </w:pPr>
      <w:bookmarkStart w:id="1767" w:name="_Toc379797461"/>
      <w:bookmarkStart w:id="1768" w:name="_Toc380513497"/>
      <w:bookmarkStart w:id="1769" w:name="_Toc380655546"/>
      <w:bookmarkStart w:id="1770" w:name="_Toc383683840"/>
      <w:r>
        <w:t>Offres Support Premier de Microsoft</w:t>
      </w:r>
      <w:bookmarkEnd w:id="1765"/>
      <w:bookmarkEnd w:id="1766"/>
      <w:bookmarkEnd w:id="1767"/>
      <w:bookmarkEnd w:id="1768"/>
      <w:bookmarkEnd w:id="1769"/>
      <w:bookmarkEnd w:id="1770"/>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Gestion de Compte Support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FD6067" w:rsidRDefault="00A41808" w:rsidP="00A41808">
            <w:pPr>
              <w:pStyle w:val="ProductList-Body"/>
              <w:rPr>
                <w:color w:val="000000"/>
                <w:lang w:val="fr-FR"/>
              </w:rPr>
            </w:pPr>
            <w:r w:rsidRPr="00FD6067">
              <w:rPr>
                <w:color w:val="000000"/>
                <w:lang w:val="fr-FR"/>
              </w:rPr>
              <w:t>Profilage de compte et rapports</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r>
      <w:tr w:rsidR="00A41808" w:rsidRPr="00B40E4C" w:rsidTr="00F97607">
        <w:tc>
          <w:tcPr>
            <w:tcW w:w="3690" w:type="dxa"/>
            <w:vAlign w:val="center"/>
          </w:tcPr>
          <w:p w:rsidR="00A41808" w:rsidRPr="00FD6067" w:rsidRDefault="00A41808" w:rsidP="00A10494">
            <w:pPr>
              <w:pStyle w:val="ProductList-Body"/>
              <w:ind w:right="-131"/>
              <w:rPr>
                <w:color w:val="000000"/>
                <w:lang w:val="fr-FR"/>
              </w:rPr>
            </w:pPr>
            <w:r w:rsidRPr="00FD6067">
              <w:rPr>
                <w:color w:val="000000"/>
                <w:lang w:val="fr-FR"/>
              </w:rPr>
              <w:t>Assistance Technique (Heures attribuées par an)</w:t>
            </w:r>
          </w:p>
        </w:tc>
        <w:tc>
          <w:tcPr>
            <w:tcW w:w="1710" w:type="dxa"/>
            <w:vAlign w:val="center"/>
          </w:tcPr>
          <w:p w:rsidR="00A41808" w:rsidRPr="00B40E4C" w:rsidRDefault="00A41808" w:rsidP="00A41808">
            <w:pPr>
              <w:pStyle w:val="ProductList-Body"/>
              <w:rPr>
                <w:color w:val="000000"/>
              </w:rPr>
            </w:pPr>
            <w:r>
              <w:rPr>
                <w:color w:val="000000"/>
              </w:rPr>
              <w:t>Jusqu’à 10 heures</w:t>
            </w:r>
          </w:p>
        </w:tc>
        <w:tc>
          <w:tcPr>
            <w:tcW w:w="1710" w:type="dxa"/>
          </w:tcPr>
          <w:p w:rsidR="00A41808" w:rsidRPr="00FD6067" w:rsidRDefault="00A41808" w:rsidP="00A41808">
            <w:pPr>
              <w:pStyle w:val="ProductList-Body"/>
              <w:rPr>
                <w:color w:val="000000"/>
                <w:lang w:val="fr-FR"/>
              </w:rPr>
            </w:pPr>
            <w:r w:rsidRPr="00FD6067">
              <w:rPr>
                <w:color w:val="000000"/>
                <w:lang w:val="fr-FR"/>
              </w:rPr>
              <w:t>Jusqu’à 10 heures</w:t>
            </w:r>
            <w:r w:rsidRPr="00FD6067">
              <w:rPr>
                <w:color w:val="000000"/>
                <w:lang w:val="fr-FR"/>
              </w:rPr>
              <w:br/>
              <w:t>+ 1 Contrôle d’Intégrité</w:t>
            </w:r>
            <w:r w:rsidRPr="00FD6067">
              <w:rPr>
                <w:color w:val="000000"/>
                <w:lang w:val="fr-FR"/>
              </w:rPr>
              <w:br/>
              <w:t>+ 1 Atelier</w:t>
            </w:r>
          </w:p>
        </w:tc>
        <w:tc>
          <w:tcPr>
            <w:tcW w:w="1710" w:type="dxa"/>
            <w:vAlign w:val="center"/>
          </w:tcPr>
          <w:p w:rsidR="00A41808" w:rsidRPr="00B40E4C" w:rsidRDefault="00A41808" w:rsidP="00A41808">
            <w:pPr>
              <w:pStyle w:val="ProductList-Body"/>
              <w:rPr>
                <w:color w:val="000000"/>
              </w:rPr>
            </w:pPr>
            <w:r>
              <w:rPr>
                <w:color w:val="000000"/>
              </w:rPr>
              <w:t>Jusqu’à 120 heures</w:t>
            </w:r>
          </w:p>
        </w:tc>
        <w:tc>
          <w:tcPr>
            <w:tcW w:w="1710" w:type="dxa"/>
            <w:vAlign w:val="center"/>
          </w:tcPr>
          <w:p w:rsidR="00A41808" w:rsidRPr="00B40E4C" w:rsidRDefault="00A41808" w:rsidP="00A41808">
            <w:pPr>
              <w:pStyle w:val="ProductList-Body"/>
              <w:rPr>
                <w:color w:val="000000"/>
              </w:rPr>
            </w:pPr>
            <w:r>
              <w:rPr>
                <w:color w:val="000000"/>
              </w:rPr>
              <w:t>Jusqu’à 160 heures</w:t>
            </w:r>
          </w:p>
        </w:tc>
      </w:tr>
      <w:tr w:rsidR="00A41808" w:rsidRPr="00B40E4C" w:rsidTr="00F97607">
        <w:tc>
          <w:tcPr>
            <w:tcW w:w="3690" w:type="dxa"/>
            <w:vAlign w:val="center"/>
          </w:tcPr>
          <w:p w:rsidR="00A41808" w:rsidRPr="00FD6067" w:rsidRDefault="00A41808" w:rsidP="00A41808">
            <w:pPr>
              <w:pStyle w:val="ProductList-Body"/>
              <w:rPr>
                <w:color w:val="000000"/>
                <w:lang w:val="fr-FR"/>
              </w:rPr>
            </w:pPr>
            <w:r w:rsidRPr="00FD6067">
              <w:rPr>
                <w:color w:val="000000"/>
                <w:lang w:val="fr-FR"/>
              </w:rPr>
              <w:t>Support Technique (PRS) (attribution annuelle)</w:t>
            </w:r>
          </w:p>
        </w:tc>
        <w:tc>
          <w:tcPr>
            <w:tcW w:w="1710" w:type="dxa"/>
            <w:vAlign w:val="center"/>
          </w:tcPr>
          <w:p w:rsidR="00A41808" w:rsidRPr="00B40E4C" w:rsidRDefault="00A41808" w:rsidP="00A41808">
            <w:pPr>
              <w:pStyle w:val="ProductList-Body"/>
              <w:rPr>
                <w:color w:val="000000"/>
              </w:rPr>
            </w:pPr>
            <w:r>
              <w:rPr>
                <w:color w:val="000000"/>
              </w:rPr>
              <w:t>Jusqu’à 40 heures</w:t>
            </w:r>
          </w:p>
        </w:tc>
        <w:tc>
          <w:tcPr>
            <w:tcW w:w="1710" w:type="dxa"/>
          </w:tcPr>
          <w:p w:rsidR="00A41808" w:rsidRPr="00B40E4C" w:rsidRDefault="00A41808" w:rsidP="00A41808">
            <w:pPr>
              <w:pStyle w:val="ProductList-Body"/>
              <w:rPr>
                <w:color w:val="000000"/>
              </w:rPr>
            </w:pPr>
            <w:r>
              <w:rPr>
                <w:color w:val="000000"/>
              </w:rPr>
              <w:t>Jusqu’à 30 heures</w:t>
            </w:r>
          </w:p>
        </w:tc>
        <w:tc>
          <w:tcPr>
            <w:tcW w:w="1710" w:type="dxa"/>
            <w:vAlign w:val="center"/>
          </w:tcPr>
          <w:p w:rsidR="00A41808" w:rsidRPr="00B40E4C" w:rsidRDefault="00A41808" w:rsidP="00A41808">
            <w:pPr>
              <w:pStyle w:val="ProductList-Body"/>
              <w:rPr>
                <w:color w:val="000000"/>
              </w:rPr>
            </w:pPr>
            <w:r>
              <w:rPr>
                <w:color w:val="000000"/>
              </w:rPr>
              <w:t>Jusqu’à 80 heures</w:t>
            </w:r>
          </w:p>
        </w:tc>
        <w:tc>
          <w:tcPr>
            <w:tcW w:w="1710" w:type="dxa"/>
            <w:vAlign w:val="center"/>
          </w:tcPr>
          <w:p w:rsidR="00A41808" w:rsidRPr="00B40E4C" w:rsidRDefault="00A41808" w:rsidP="00A41808">
            <w:pPr>
              <w:pStyle w:val="ProductList-Body"/>
              <w:rPr>
                <w:color w:val="000000"/>
              </w:rPr>
            </w:pPr>
            <w:r>
              <w:rPr>
                <w:color w:val="000000"/>
              </w:rPr>
              <w:t>Jusqu’à 140 heures</w:t>
            </w:r>
          </w:p>
        </w:tc>
      </w:tr>
      <w:tr w:rsidR="00A41808" w:rsidRPr="00B40E4C" w:rsidTr="00F97607">
        <w:tc>
          <w:tcPr>
            <w:tcW w:w="3690" w:type="dxa"/>
            <w:vAlign w:val="center"/>
          </w:tcPr>
          <w:p w:rsidR="00A41808" w:rsidRPr="00FD6067" w:rsidRDefault="00A41808" w:rsidP="00A41808">
            <w:pPr>
              <w:pStyle w:val="ProductList-Body"/>
              <w:rPr>
                <w:color w:val="000000"/>
                <w:lang w:val="fr-FR"/>
              </w:rPr>
            </w:pPr>
            <w:r w:rsidRPr="00FD6067">
              <w:rPr>
                <w:color w:val="000000"/>
                <w:lang w:val="fr-FR"/>
              </w:rPr>
              <w:t>Gestion de la Procédure d’Escalade de Situation Critique 24x7 (Niveau de Gravité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Support Rapide sur Site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Services d’Informations Proactifs</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en Ligne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Heures Complémentaires </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r>
    </w:tbl>
    <w:p w:rsidR="00A41808" w:rsidRPr="00FD6067" w:rsidRDefault="00A41808" w:rsidP="00A41808">
      <w:pPr>
        <w:pStyle w:val="ProductList-Body"/>
        <w:ind w:left="180"/>
        <w:rPr>
          <w:lang w:val="fr-FR"/>
        </w:rPr>
      </w:pPr>
      <w:r w:rsidRPr="00FD6067">
        <w:rPr>
          <w:vertAlign w:val="superscript"/>
          <w:lang w:val="fr-FR"/>
        </w:rPr>
        <w:t xml:space="preserve">1 </w:t>
      </w:r>
      <w:r w:rsidRPr="00FD6067">
        <w:rPr>
          <w:i/>
          <w:lang w:val="fr-FR"/>
        </w:rPr>
        <w:t>Les Heures Ouvrées varient selon le pays.</w:t>
      </w:r>
    </w:p>
    <w:p w:rsidR="00A41808" w:rsidRPr="00FD6067" w:rsidRDefault="00A41808" w:rsidP="00A41808">
      <w:pPr>
        <w:pStyle w:val="ProductList-Body"/>
        <w:rPr>
          <w:lang w:val="fr-FR"/>
        </w:rPr>
      </w:pPr>
    </w:p>
    <w:p w:rsidR="00A41808" w:rsidRPr="00FD6067" w:rsidRDefault="00A41808" w:rsidP="00A41808">
      <w:pPr>
        <w:pStyle w:val="ProductList-Body"/>
        <w:rPr>
          <w:lang w:val="fr-FR"/>
        </w:rPr>
      </w:pPr>
      <w:r w:rsidRPr="00FD6067">
        <w:rPr>
          <w:lang w:val="fr-FR"/>
        </w:rPr>
        <w:t xml:space="preserve">La Gestion de Compte de Support aide à établir et à asseoir des relations avec l’équipe de gestion et de réception des services du client et permet de mettre en place les divers éléments du plan de service de manière à répondre aux besoins de l’entreprise. </w:t>
      </w:r>
    </w:p>
    <w:p w:rsidR="00A41808" w:rsidRPr="00FD6067" w:rsidRDefault="00A41808" w:rsidP="00A41808">
      <w:pPr>
        <w:pStyle w:val="ProductList-Body"/>
        <w:rPr>
          <w:lang w:val="fr-FR"/>
        </w:rPr>
      </w:pPr>
    </w:p>
    <w:p w:rsidR="00A41808" w:rsidRPr="00FD6067" w:rsidRDefault="00A41808" w:rsidP="00A41808">
      <w:pPr>
        <w:pStyle w:val="ProductList-Body"/>
        <w:rPr>
          <w:lang w:val="fr-FR"/>
        </w:rPr>
      </w:pPr>
      <w:r w:rsidRPr="00FD6067">
        <w:rPr>
          <w:lang w:val="fr-FR"/>
        </w:rPr>
        <w:t>L’Assistance Technique permet d’apporter des conseils provisoires sur des problèmes qui ne sont pas couverts par le Support Technique, et répond aux demandes d’assistance pour résoudre des problèmes liés à la conception, au développement et au déploiement.</w:t>
      </w:r>
    </w:p>
    <w:p w:rsidR="00A41808" w:rsidRPr="00FD6067" w:rsidRDefault="00A41808" w:rsidP="00A41808">
      <w:pPr>
        <w:pStyle w:val="ProductList-Body"/>
        <w:rPr>
          <w:lang w:val="fr-FR"/>
        </w:rPr>
      </w:pPr>
    </w:p>
    <w:p w:rsidR="009A0C93" w:rsidRPr="00FD6067" w:rsidRDefault="00A41808" w:rsidP="00A41808">
      <w:pPr>
        <w:pStyle w:val="ProductList-Body"/>
        <w:rPr>
          <w:lang w:val="fr-FR"/>
        </w:rPr>
      </w:pPr>
      <w:r w:rsidRPr="00FD6067">
        <w:rPr>
          <w:lang w:val="fr-FR"/>
        </w:rPr>
        <w:t>Le Support Technique propose une assistance pour la résolution de problèmes présentant des signes spécifiques, rencontrés lors de l’utilisation de Produits Microsoft et dont on peut raisonnablement penser qu’ils sont causés par des Produits Microsoft.</w:t>
      </w:r>
    </w:p>
    <w:p w:rsidR="00A41808" w:rsidRPr="00FD6067" w:rsidRDefault="00A41808" w:rsidP="004F3C6D">
      <w:pPr>
        <w:pStyle w:val="ProductList-Body"/>
        <w:rPr>
          <w:lang w:val="fr-F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687"/>
        <w:gridCol w:w="3032"/>
      </w:tblGrid>
      <w:tr w:rsidR="00A41808" w:rsidRPr="00CC0010" w:rsidTr="00A10494">
        <w:trPr>
          <w:cantSplit/>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FD6067">
              <w:rPr>
                <w:color w:val="FFFFFF" w:themeColor="background1"/>
                <w:lang w:val="fr-FR"/>
              </w:rPr>
              <w:br w:type="page"/>
            </w:r>
            <w:r>
              <w:rPr>
                <w:color w:val="FFFFFF" w:themeColor="background1"/>
              </w:rPr>
              <w:t>Gravité</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687" w:type="dxa"/>
            <w:shd w:val="clear" w:color="auto" w:fill="0072C6"/>
            <w:tcMar>
              <w:top w:w="0" w:type="dxa"/>
              <w:left w:w="108" w:type="dxa"/>
              <w:bottom w:w="0" w:type="dxa"/>
              <w:right w:w="108" w:type="dxa"/>
            </w:tcMar>
          </w:tcPr>
          <w:p w:rsidR="00A41808" w:rsidRPr="00FD6067" w:rsidRDefault="00A41808" w:rsidP="00A41808">
            <w:pPr>
              <w:pStyle w:val="ProductList-Body"/>
              <w:rPr>
                <w:color w:val="FFFFFF" w:themeColor="background1"/>
                <w:lang w:val="fr-FR"/>
              </w:rPr>
            </w:pPr>
            <w:r w:rsidRPr="00FD6067">
              <w:rPr>
                <w:color w:val="FFFFFF" w:themeColor="background1"/>
                <w:lang w:val="fr-FR"/>
              </w:rPr>
              <w:t>Réponse attendue de Notre part</w:t>
            </w:r>
          </w:p>
        </w:tc>
        <w:tc>
          <w:tcPr>
            <w:tcW w:w="3032" w:type="dxa"/>
            <w:shd w:val="clear" w:color="auto" w:fill="0072C6"/>
            <w:tcMar>
              <w:top w:w="0" w:type="dxa"/>
              <w:left w:w="108" w:type="dxa"/>
              <w:bottom w:w="0" w:type="dxa"/>
              <w:right w:w="108" w:type="dxa"/>
            </w:tcMar>
          </w:tcPr>
          <w:p w:rsidR="00A41808" w:rsidRPr="00FD6067" w:rsidRDefault="00A41808" w:rsidP="00A41808">
            <w:pPr>
              <w:pStyle w:val="ProductList-Body"/>
              <w:rPr>
                <w:color w:val="FFFFFF" w:themeColor="background1"/>
                <w:lang w:val="fr-FR"/>
              </w:rPr>
            </w:pPr>
            <w:r w:rsidRPr="00FD6067">
              <w:rPr>
                <w:color w:val="FFFFFF" w:themeColor="background1"/>
                <w:lang w:val="fr-FR"/>
              </w:rPr>
              <w:t>Réponse attendue de la part du client</w:t>
            </w:r>
          </w:p>
        </w:tc>
      </w:tr>
      <w:tr w:rsidR="00A41808" w:rsidRPr="00CC0010" w:rsidTr="00A10494">
        <w:trPr>
          <w:cantSplit/>
        </w:trPr>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 xml:space="preserve">Impact catastrophique sur l’activité : </w:t>
            </w:r>
          </w:p>
          <w:p w:rsidR="00A41808" w:rsidRPr="00FD6067" w:rsidRDefault="00A41808" w:rsidP="00A41808">
            <w:pPr>
              <w:pStyle w:val="ProductList-Body"/>
              <w:rPr>
                <w:color w:val="000000"/>
                <w:lang w:val="fr-FR"/>
              </w:rPr>
            </w:pPr>
            <w:r w:rsidRPr="00FD6067">
              <w:rPr>
                <w:color w:val="000000"/>
                <w:lang w:val="fr-FR"/>
              </w:rPr>
              <w:t>Le client subit la perte totale d’un procédé commercial essentiel (vital pour l’entreprise) et il n’est pas raisonnable de poursuivre l’activité.</w:t>
            </w:r>
          </w:p>
          <w:p w:rsidR="00A41808" w:rsidRPr="00B40E4C" w:rsidRDefault="00A41808" w:rsidP="00A41808">
            <w:pPr>
              <w:pStyle w:val="ProductList-Body"/>
              <w:rPr>
                <w:color w:val="000000"/>
              </w:rPr>
            </w:pPr>
            <w:r>
              <w:rPr>
                <w:color w:val="000000"/>
              </w:rPr>
              <w:t>Nécessite une attention immédiate.</w:t>
            </w:r>
          </w:p>
        </w:tc>
        <w:tc>
          <w:tcPr>
            <w:tcW w:w="2687"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1</w:t>
            </w:r>
            <w:r w:rsidRPr="00FD6067">
              <w:rPr>
                <w:color w:val="000000"/>
                <w:vertAlign w:val="superscript"/>
                <w:lang w:val="fr-FR"/>
              </w:rPr>
              <w:t>ère</w:t>
            </w:r>
            <w:r w:rsidRPr="00FD6067">
              <w:rPr>
                <w:color w:val="000000"/>
                <w:lang w:val="fr-FR"/>
              </w:rPr>
              <w:t xml:space="preserve"> réponse par téléphone en une (1) heure maximum</w:t>
            </w:r>
          </w:p>
          <w:p w:rsidR="00A41808" w:rsidRPr="00FD6067" w:rsidRDefault="00A41808" w:rsidP="00A41808">
            <w:pPr>
              <w:pStyle w:val="ProductList-Body"/>
              <w:rPr>
                <w:color w:val="000000"/>
                <w:lang w:val="fr-FR"/>
              </w:rPr>
            </w:pPr>
            <w:r w:rsidRPr="00FD6067">
              <w:rPr>
                <w:color w:val="000000"/>
                <w:lang w:val="fr-FR"/>
              </w:rPr>
              <w:t>Nos ressources sur le site du client dès que possible</w:t>
            </w:r>
          </w:p>
          <w:p w:rsidR="00A41808" w:rsidRPr="00FD6067" w:rsidRDefault="00A41808" w:rsidP="00A41808">
            <w:pPr>
              <w:pStyle w:val="ProductList-Body"/>
              <w:rPr>
                <w:color w:val="000000"/>
                <w:lang w:val="fr-FR"/>
              </w:rPr>
            </w:pPr>
            <w:r w:rsidRPr="00FD6067">
              <w:rPr>
                <w:color w:val="000000"/>
                <w:lang w:val="fr-FR"/>
              </w:rPr>
              <w:t>Effort continu 24 h/24, 7 j/7</w:t>
            </w:r>
          </w:p>
          <w:p w:rsidR="00A41808" w:rsidRPr="00FD6067" w:rsidRDefault="00A41808" w:rsidP="00A41808">
            <w:pPr>
              <w:pStyle w:val="ProductList-Body"/>
              <w:rPr>
                <w:color w:val="000000"/>
                <w:lang w:val="fr-FR"/>
              </w:rPr>
            </w:pPr>
            <w:r w:rsidRPr="00FD6067">
              <w:rPr>
                <w:color w:val="000000"/>
                <w:lang w:val="fr-FR"/>
              </w:rPr>
              <w:t>Escalade Rapide aux équipes Produit Microsoft</w:t>
            </w:r>
          </w:p>
          <w:p w:rsidR="00A41808" w:rsidRPr="00FD6067" w:rsidRDefault="00A41808" w:rsidP="00A41808">
            <w:pPr>
              <w:pStyle w:val="ProductList-Body"/>
              <w:rPr>
                <w:color w:val="000000"/>
                <w:lang w:val="fr-FR"/>
              </w:rPr>
            </w:pPr>
            <w:r w:rsidRPr="00FD6067">
              <w:rPr>
                <w:color w:val="000000"/>
                <w:lang w:val="fr-FR"/>
              </w:rPr>
              <w:t xml:space="preserve">Notification des Cadres Supérieurs Microsoft </w:t>
            </w:r>
          </w:p>
        </w:tc>
        <w:tc>
          <w:tcPr>
            <w:tcW w:w="303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 xml:space="preserve">Notification des cadres supérieurs du client </w:t>
            </w:r>
          </w:p>
          <w:p w:rsidR="00A41808" w:rsidRPr="00FD6067" w:rsidRDefault="00A41808" w:rsidP="00A41808">
            <w:pPr>
              <w:pStyle w:val="ProductList-Body"/>
              <w:rPr>
                <w:color w:val="000000"/>
                <w:lang w:val="fr-FR"/>
              </w:rPr>
            </w:pPr>
            <w:r w:rsidRPr="00FD6067">
              <w:rPr>
                <w:color w:val="000000"/>
                <w:lang w:val="fr-FR"/>
              </w:rPr>
              <w:t>Allocation des ressources appropriées pour un effort continu 24 h/24, 7 j/7</w:t>
            </w:r>
            <w:r w:rsidRPr="00FD6067">
              <w:rPr>
                <w:color w:val="000000"/>
                <w:vertAlign w:val="superscript"/>
                <w:lang w:val="fr-FR"/>
              </w:rPr>
              <w:t>2</w:t>
            </w:r>
          </w:p>
          <w:p w:rsidR="00A41808" w:rsidRPr="00FD6067" w:rsidRDefault="00A41808" w:rsidP="00A41808">
            <w:pPr>
              <w:pStyle w:val="ProductList-Body"/>
              <w:rPr>
                <w:color w:val="000000"/>
                <w:lang w:val="fr-FR"/>
              </w:rPr>
            </w:pPr>
            <w:r w:rsidRPr="00FD6067">
              <w:rPr>
                <w:color w:val="000000"/>
                <w:lang w:val="fr-FR"/>
              </w:rPr>
              <w:t>Disponibilité et réponse rapide de la part de l’autorité chargée de valider les modifications</w:t>
            </w:r>
          </w:p>
        </w:tc>
      </w:tr>
      <w:tr w:rsidR="00A41808" w:rsidRPr="00B40E4C" w:rsidTr="00A10494">
        <w:trPr>
          <w:cantSplit/>
        </w:trPr>
        <w:tc>
          <w:tcPr>
            <w:tcW w:w="195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A Communication par téléphone seulement</w:t>
            </w:r>
          </w:p>
        </w:tc>
        <w:tc>
          <w:tcPr>
            <w:tcW w:w="2859"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 xml:space="preserve">Impact critique sur l’activité : </w:t>
            </w:r>
          </w:p>
          <w:p w:rsidR="00A41808" w:rsidRPr="00FD6067" w:rsidRDefault="00A41808" w:rsidP="00A41808">
            <w:pPr>
              <w:pStyle w:val="ProductList-Body"/>
              <w:rPr>
                <w:color w:val="000000"/>
                <w:lang w:val="fr-FR"/>
              </w:rPr>
            </w:pPr>
            <w:r w:rsidRPr="00FD6067">
              <w:rPr>
                <w:color w:val="000000"/>
                <w:lang w:val="fr-FR"/>
              </w:rPr>
              <w:t>Pertes ou dégradations des services importantes</w:t>
            </w:r>
          </w:p>
          <w:p w:rsidR="00A41808" w:rsidRPr="00FD6067" w:rsidRDefault="00A41808" w:rsidP="00A41808">
            <w:pPr>
              <w:pStyle w:val="ProductList-Body"/>
              <w:rPr>
                <w:color w:val="000000"/>
                <w:lang w:val="fr-FR"/>
              </w:rPr>
            </w:pPr>
            <w:r w:rsidRPr="00FD6067">
              <w:rPr>
                <w:color w:val="000000"/>
                <w:lang w:val="fr-FR"/>
              </w:rPr>
              <w:t>Nécessite une attention dans l’heure</w:t>
            </w:r>
          </w:p>
        </w:tc>
        <w:tc>
          <w:tcPr>
            <w:tcW w:w="2687"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1</w:t>
            </w:r>
            <w:r w:rsidRPr="00FD6067">
              <w:rPr>
                <w:color w:val="000000"/>
                <w:vertAlign w:val="superscript"/>
                <w:lang w:val="fr-FR"/>
              </w:rPr>
              <w:t>ère</w:t>
            </w:r>
            <w:r w:rsidRPr="00FD6067">
              <w:rPr>
                <w:color w:val="000000"/>
                <w:lang w:val="fr-FR"/>
              </w:rPr>
              <w:t xml:space="preserve"> réponse par téléphone en une (1) heure maximum</w:t>
            </w:r>
          </w:p>
          <w:p w:rsidR="00A41808" w:rsidRPr="00FD6067" w:rsidRDefault="00A41808" w:rsidP="00A41808">
            <w:pPr>
              <w:pStyle w:val="ProductList-Body"/>
              <w:rPr>
                <w:color w:val="000000"/>
                <w:lang w:val="fr-FR"/>
              </w:rPr>
            </w:pPr>
            <w:r w:rsidRPr="00FD6067">
              <w:rPr>
                <w:color w:val="000000"/>
                <w:lang w:val="fr-FR"/>
              </w:rPr>
              <w:t>Nos ressources sur le site du client si requises</w:t>
            </w:r>
          </w:p>
          <w:p w:rsidR="00A41808" w:rsidRPr="00FD6067" w:rsidRDefault="00A41808" w:rsidP="00A41808">
            <w:pPr>
              <w:pStyle w:val="ProductList-Body"/>
              <w:rPr>
                <w:color w:val="000000"/>
                <w:lang w:val="fr-FR"/>
              </w:rPr>
            </w:pPr>
            <w:r w:rsidRPr="00FD6067">
              <w:rPr>
                <w:color w:val="000000"/>
                <w:lang w:val="fr-FR"/>
              </w:rPr>
              <w:t>Effort continu 24 h/24, 7 j/7</w:t>
            </w:r>
          </w:p>
          <w:p w:rsidR="00A41808" w:rsidRPr="00FD6067" w:rsidRDefault="00A41808" w:rsidP="00A41808">
            <w:pPr>
              <w:pStyle w:val="ProductList-Body"/>
              <w:rPr>
                <w:color w:val="000000"/>
                <w:lang w:val="fr-FR"/>
              </w:rPr>
            </w:pPr>
            <w:r w:rsidRPr="00FD6067">
              <w:rPr>
                <w:color w:val="000000"/>
                <w:lang w:val="fr-FR"/>
              </w:rPr>
              <w:t>Notification des Cadres Supérieurs Microsoft</w:t>
            </w:r>
          </w:p>
        </w:tc>
        <w:tc>
          <w:tcPr>
            <w:tcW w:w="303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Allocation des ressources appropriées pour un effort continu 24 h/24, 7 j/7</w:t>
            </w:r>
            <w:r w:rsidRPr="00FD6067">
              <w:rPr>
                <w:color w:val="000000"/>
                <w:vertAlign w:val="superscript"/>
                <w:lang w:val="fr-FR"/>
              </w:rPr>
              <w:t>2</w:t>
            </w:r>
          </w:p>
          <w:p w:rsidR="00A41808" w:rsidRPr="00FD6067" w:rsidRDefault="00A41808" w:rsidP="00A41808">
            <w:pPr>
              <w:pStyle w:val="ProductList-Body"/>
              <w:rPr>
                <w:color w:val="000000"/>
                <w:lang w:val="fr-FR"/>
              </w:rPr>
            </w:pPr>
            <w:r w:rsidRPr="00FD6067">
              <w:rPr>
                <w:color w:val="000000"/>
                <w:lang w:val="fr-FR"/>
              </w:rPr>
              <w:t>Disponibilité et réponse rapide de la part de l’autorité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CC0010" w:rsidTr="00A10494">
        <w:trPr>
          <w:cantSplit/>
        </w:trPr>
        <w:tc>
          <w:tcPr>
            <w:tcW w:w="195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B Communication par téléphone ou par le Web</w:t>
            </w:r>
          </w:p>
        </w:tc>
        <w:tc>
          <w:tcPr>
            <w:tcW w:w="2859"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 xml:space="preserve">Impact modéré sur l’activité : </w:t>
            </w:r>
          </w:p>
          <w:p w:rsidR="00A41808" w:rsidRPr="00FD6067" w:rsidRDefault="00A41808" w:rsidP="00A41808">
            <w:pPr>
              <w:pStyle w:val="ProductList-Body"/>
              <w:rPr>
                <w:color w:val="000000"/>
                <w:lang w:val="fr-FR"/>
              </w:rPr>
            </w:pPr>
            <w:r w:rsidRPr="00FD6067">
              <w:rPr>
                <w:color w:val="000000"/>
                <w:lang w:val="fr-FR"/>
              </w:rPr>
              <w:t>L’activité du client subit une perte modérée ou la dégradation des services mais l’activité peut se poursuivre même si elle est perturbée</w:t>
            </w:r>
          </w:p>
          <w:p w:rsidR="00A41808" w:rsidRPr="00FD6067" w:rsidRDefault="00A41808" w:rsidP="00A41808">
            <w:pPr>
              <w:pStyle w:val="ProductList-Body"/>
              <w:rPr>
                <w:color w:val="000000"/>
                <w:lang w:val="fr-FR"/>
              </w:rPr>
            </w:pPr>
            <w:r w:rsidRPr="00FD6067">
              <w:rPr>
                <w:color w:val="000000"/>
                <w:lang w:val="fr-FR"/>
              </w:rPr>
              <w:t>Nécessite une attention dans un délai de deux (2) Heures Ouvrées</w:t>
            </w:r>
            <w:r w:rsidRPr="00FD6067">
              <w:rPr>
                <w:color w:val="000000"/>
                <w:vertAlign w:val="superscript"/>
                <w:lang w:val="fr-FR"/>
              </w:rPr>
              <w:t>1</w:t>
            </w:r>
          </w:p>
        </w:tc>
        <w:tc>
          <w:tcPr>
            <w:tcW w:w="2687"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1</w:t>
            </w:r>
            <w:r w:rsidRPr="00FD6067">
              <w:rPr>
                <w:color w:val="000000"/>
                <w:vertAlign w:val="superscript"/>
                <w:lang w:val="fr-FR"/>
              </w:rPr>
              <w:t>ère</w:t>
            </w:r>
            <w:r w:rsidRPr="00FD6067">
              <w:rPr>
                <w:color w:val="000000"/>
                <w:lang w:val="fr-FR"/>
              </w:rPr>
              <w:t xml:space="preserve"> réponse par téléphone en deux (2) heures maximum</w:t>
            </w:r>
          </w:p>
          <w:p w:rsidR="00A41808" w:rsidRPr="00FD6067" w:rsidRDefault="00A41808" w:rsidP="00A41808">
            <w:pPr>
              <w:pStyle w:val="ProductList-Body"/>
              <w:rPr>
                <w:color w:val="000000"/>
                <w:lang w:val="fr-FR"/>
              </w:rPr>
            </w:pPr>
            <w:r w:rsidRPr="00FD6067">
              <w:rPr>
                <w:color w:val="000000"/>
                <w:lang w:val="fr-FR"/>
              </w:rPr>
              <w:t>Suivi pendant les Heures Ouvrées</w:t>
            </w:r>
            <w:r w:rsidRPr="00FD6067">
              <w:rPr>
                <w:color w:val="000000"/>
                <w:vertAlign w:val="superscript"/>
                <w:lang w:val="fr-FR"/>
              </w:rPr>
              <w:t>1</w:t>
            </w:r>
            <w:r w:rsidRPr="00FD6067">
              <w:rPr>
                <w:color w:val="000000"/>
                <w:lang w:val="fr-FR"/>
              </w:rPr>
              <w:t xml:space="preserve"> uniquement</w:t>
            </w:r>
          </w:p>
          <w:p w:rsidR="00A41808" w:rsidRPr="00FD6067" w:rsidRDefault="00A41808" w:rsidP="00A41808">
            <w:pPr>
              <w:pStyle w:val="ProductList-Body"/>
              <w:rPr>
                <w:color w:val="000000"/>
                <w:lang w:val="fr-FR"/>
              </w:rPr>
            </w:pPr>
          </w:p>
        </w:tc>
        <w:tc>
          <w:tcPr>
            <w:tcW w:w="303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Allocation des ressources appropriées pour un suivi continu pendant les Heures Ouvrées</w:t>
            </w:r>
            <w:r w:rsidRPr="00FD6067">
              <w:rPr>
                <w:color w:val="000000"/>
                <w:vertAlign w:val="superscript"/>
                <w:lang w:val="fr-FR"/>
              </w:rPr>
              <w:t>1</w:t>
            </w:r>
          </w:p>
          <w:p w:rsidR="00A41808" w:rsidRPr="00FD6067" w:rsidRDefault="00A41808" w:rsidP="00A10494">
            <w:pPr>
              <w:pStyle w:val="ProductList-Body"/>
              <w:rPr>
                <w:color w:val="000000"/>
                <w:lang w:val="fr-FR"/>
              </w:rPr>
            </w:pPr>
            <w:r w:rsidRPr="00FD6067">
              <w:rPr>
                <w:color w:val="000000"/>
                <w:lang w:val="fr-FR"/>
              </w:rPr>
              <w:t>Disponibilité et réponse de la part de</w:t>
            </w:r>
            <w:r w:rsidR="00A10494" w:rsidRPr="00FD6067">
              <w:rPr>
                <w:color w:val="000000"/>
                <w:lang w:val="fr-FR"/>
              </w:rPr>
              <w:t> </w:t>
            </w:r>
            <w:r w:rsidRPr="00FD6067">
              <w:rPr>
                <w:color w:val="000000"/>
                <w:lang w:val="fr-FR"/>
              </w:rPr>
              <w:t>l’autorité chargée de valider les modifications sous quatre (4) Heures Ouvrées</w:t>
            </w:r>
            <w:r w:rsidRPr="00FD6067">
              <w:rPr>
                <w:color w:val="000000"/>
                <w:vertAlign w:val="superscript"/>
                <w:lang w:val="fr-FR"/>
              </w:rPr>
              <w:t>1</w:t>
            </w:r>
          </w:p>
        </w:tc>
      </w:tr>
      <w:tr w:rsidR="00A41808" w:rsidRPr="00CC0010" w:rsidTr="00A10494">
        <w:trPr>
          <w:cantSplit/>
        </w:trPr>
        <w:tc>
          <w:tcPr>
            <w:tcW w:w="195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C Communication par téléphone ou par le Web</w:t>
            </w:r>
          </w:p>
        </w:tc>
        <w:tc>
          <w:tcPr>
            <w:tcW w:w="2859"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 xml:space="preserve">Impact minimum sur l’activité : </w:t>
            </w:r>
          </w:p>
          <w:p w:rsidR="00A41808" w:rsidRPr="00FD6067" w:rsidRDefault="00A41808" w:rsidP="00A10494">
            <w:pPr>
              <w:pStyle w:val="ProductList-Body"/>
              <w:rPr>
                <w:color w:val="000000"/>
                <w:lang w:val="fr-FR"/>
              </w:rPr>
            </w:pPr>
            <w:r w:rsidRPr="00FD6067">
              <w:rPr>
                <w:color w:val="000000"/>
                <w:lang w:val="fr-FR"/>
              </w:rPr>
              <w:t>L’activité se poursuit pour l’essentiel malgré des gênes minimes ou inexistantes pour les</w:t>
            </w:r>
            <w:r w:rsidR="00A10494" w:rsidRPr="00FD6067">
              <w:rPr>
                <w:color w:val="000000"/>
                <w:lang w:val="fr-FR"/>
              </w:rPr>
              <w:t> </w:t>
            </w:r>
            <w:r w:rsidRPr="00FD6067">
              <w:rPr>
                <w:color w:val="000000"/>
                <w:lang w:val="fr-FR"/>
              </w:rPr>
              <w:t>services</w:t>
            </w:r>
          </w:p>
          <w:p w:rsidR="00A41808" w:rsidRPr="00FD6067" w:rsidRDefault="00A41808" w:rsidP="00A41808">
            <w:pPr>
              <w:pStyle w:val="ProductList-Body"/>
              <w:rPr>
                <w:color w:val="000000"/>
                <w:lang w:val="fr-FR"/>
              </w:rPr>
            </w:pPr>
            <w:r w:rsidRPr="00FD6067">
              <w:rPr>
                <w:color w:val="000000"/>
                <w:lang w:val="fr-FR"/>
              </w:rPr>
              <w:t>Nécessite une attention dans un délai de deux (4) Heures Ouvrées</w:t>
            </w:r>
            <w:r w:rsidRPr="00FD6067">
              <w:rPr>
                <w:color w:val="000000"/>
                <w:vertAlign w:val="superscript"/>
                <w:lang w:val="fr-FR"/>
              </w:rPr>
              <w:t>1</w:t>
            </w:r>
          </w:p>
        </w:tc>
        <w:tc>
          <w:tcPr>
            <w:tcW w:w="2687"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1</w:t>
            </w:r>
            <w:r w:rsidRPr="00FD6067">
              <w:rPr>
                <w:color w:val="000000"/>
                <w:vertAlign w:val="superscript"/>
                <w:lang w:val="fr-FR"/>
              </w:rPr>
              <w:t>ère</w:t>
            </w:r>
            <w:r w:rsidRPr="00FD6067">
              <w:rPr>
                <w:color w:val="000000"/>
                <w:lang w:val="fr-FR"/>
              </w:rPr>
              <w:t xml:space="preserve"> réponse par téléphone en deux (4) heures maximum</w:t>
            </w:r>
          </w:p>
          <w:p w:rsidR="00A41808" w:rsidRPr="00FD6067" w:rsidRDefault="00A41808" w:rsidP="00A41808">
            <w:pPr>
              <w:pStyle w:val="ProductList-Body"/>
              <w:rPr>
                <w:color w:val="000000"/>
                <w:lang w:val="fr-FR"/>
              </w:rPr>
            </w:pPr>
            <w:r w:rsidRPr="00FD6067">
              <w:rPr>
                <w:color w:val="000000"/>
                <w:lang w:val="fr-FR"/>
              </w:rPr>
              <w:t>Suivi pendant les Heures Ouvrées</w:t>
            </w:r>
            <w:r w:rsidRPr="00FD6067">
              <w:rPr>
                <w:color w:val="000000"/>
                <w:vertAlign w:val="superscript"/>
                <w:lang w:val="fr-FR"/>
              </w:rPr>
              <w:t>1</w:t>
            </w:r>
            <w:r w:rsidRPr="00FD6067">
              <w:rPr>
                <w:color w:val="000000"/>
                <w:lang w:val="fr-FR"/>
              </w:rPr>
              <w:t xml:space="preserve"> uniquement</w:t>
            </w:r>
          </w:p>
          <w:p w:rsidR="00A41808" w:rsidRPr="00FD6067" w:rsidRDefault="00A41808" w:rsidP="00A41808">
            <w:pPr>
              <w:pStyle w:val="ProductList-Body"/>
              <w:rPr>
                <w:color w:val="000000"/>
                <w:lang w:val="fr-FR"/>
              </w:rPr>
            </w:pPr>
          </w:p>
        </w:tc>
        <w:tc>
          <w:tcPr>
            <w:tcW w:w="3032" w:type="dxa"/>
            <w:tcMar>
              <w:top w:w="0" w:type="dxa"/>
              <w:left w:w="108" w:type="dxa"/>
              <w:bottom w:w="0" w:type="dxa"/>
              <w:right w:w="108" w:type="dxa"/>
            </w:tcMar>
          </w:tcPr>
          <w:p w:rsidR="00A41808" w:rsidRPr="00FD6067" w:rsidRDefault="00A41808" w:rsidP="00A41808">
            <w:pPr>
              <w:pStyle w:val="ProductList-Body"/>
              <w:rPr>
                <w:color w:val="000000"/>
                <w:lang w:val="fr-FR"/>
              </w:rPr>
            </w:pPr>
            <w:r w:rsidRPr="00FD6067">
              <w:rPr>
                <w:color w:val="000000"/>
                <w:lang w:val="fr-FR"/>
              </w:rPr>
              <w:t>Coordonnées exactes de l’interlocuteur chargé du cas</w:t>
            </w:r>
          </w:p>
          <w:p w:rsidR="00A41808" w:rsidRPr="00FD6067" w:rsidRDefault="00A41808" w:rsidP="00A41808">
            <w:pPr>
              <w:pStyle w:val="ProductList-Body"/>
              <w:rPr>
                <w:color w:val="000000"/>
                <w:lang w:val="fr-FR"/>
              </w:rPr>
            </w:pPr>
            <w:r w:rsidRPr="00FD6067">
              <w:rPr>
                <w:color w:val="000000"/>
                <w:lang w:val="fr-FR"/>
              </w:rPr>
              <w:t>Réponse dans un délai de vingt-quatre (24) heures</w:t>
            </w:r>
          </w:p>
        </w:tc>
      </w:tr>
    </w:tbl>
    <w:p w:rsidR="00A41808" w:rsidRPr="00FD6067" w:rsidRDefault="00A41808" w:rsidP="00F97607">
      <w:pPr>
        <w:pStyle w:val="ProductList-Body"/>
        <w:tabs>
          <w:tab w:val="clear" w:pos="158"/>
          <w:tab w:val="left" w:pos="180"/>
        </w:tabs>
        <w:rPr>
          <w:i/>
          <w:lang w:val="fr-FR"/>
        </w:rPr>
      </w:pPr>
      <w:r w:rsidRPr="00FD6067">
        <w:rPr>
          <w:vertAlign w:val="superscript"/>
          <w:lang w:val="fr-FR"/>
        </w:rPr>
        <w:t>1</w:t>
      </w:r>
      <w:r w:rsidRPr="00FD6067">
        <w:rPr>
          <w:lang w:val="fr-FR"/>
        </w:rPr>
        <w:t xml:space="preserve"> </w:t>
      </w:r>
      <w:r w:rsidRPr="00FD6067">
        <w:rPr>
          <w:i/>
          <w:lang w:val="fr-FR"/>
        </w:rPr>
        <w:t>Les Heures Ouvrées varient selon le pays.</w:t>
      </w:r>
    </w:p>
    <w:p w:rsidR="00A41808" w:rsidRPr="00FD6067" w:rsidRDefault="00A41808" w:rsidP="00F97607">
      <w:pPr>
        <w:pStyle w:val="ProductList-Body"/>
        <w:tabs>
          <w:tab w:val="clear" w:pos="158"/>
          <w:tab w:val="left" w:pos="180"/>
        </w:tabs>
        <w:rPr>
          <w:i/>
          <w:lang w:val="fr-FR"/>
        </w:rPr>
      </w:pPr>
      <w:r w:rsidRPr="00FD6067">
        <w:rPr>
          <w:vertAlign w:val="superscript"/>
          <w:lang w:val="fr-FR"/>
        </w:rPr>
        <w:t>2</w:t>
      </w:r>
      <w:r w:rsidRPr="00FD6067">
        <w:rPr>
          <w:lang w:val="fr-FR"/>
        </w:rPr>
        <w:t xml:space="preserve"> </w:t>
      </w:r>
      <w:r w:rsidRPr="00FD6067">
        <w:rPr>
          <w:i/>
          <w:lang w:val="fr-FR"/>
        </w:rPr>
        <w:t>Nous pouvons être amenés à rétrograder le niveau de gravité d’une demande si le client ne peut pas fournir les ressources ou réponses adéquates pour nous permettre de poursuivre nos efforts de résolution du problème.</w:t>
      </w:r>
    </w:p>
    <w:p w:rsidR="00A41808" w:rsidRPr="00FD6067" w:rsidRDefault="00A41808" w:rsidP="00A41808">
      <w:pPr>
        <w:pStyle w:val="ProductList-Body"/>
        <w:rPr>
          <w:sz w:val="16"/>
          <w:szCs w:val="16"/>
          <w:lang w:val="fr-FR"/>
        </w:rPr>
      </w:pPr>
    </w:p>
    <w:p w:rsidR="00A41808" w:rsidRPr="00FD6067" w:rsidRDefault="00A41808" w:rsidP="00A41808">
      <w:pPr>
        <w:pStyle w:val="ProductList-Body"/>
        <w:rPr>
          <w:lang w:val="fr-FR"/>
        </w:rPr>
      </w:pPr>
      <w:r w:rsidRPr="00FD6067">
        <w:rPr>
          <w:lang w:val="fr-FR"/>
        </w:rPr>
        <w:t>Les Services d’Informations incluent l’accès au site Web Premier Online et des webcasts de support périodiques dirigés par les gestionnaires de programmes, les développeurs et les professionnels Microsoft sur des sujets clés concernant la technologie Microsoft.</w:t>
      </w:r>
    </w:p>
    <w:p w:rsidR="00A41808" w:rsidRPr="00FD6067" w:rsidRDefault="00A41808" w:rsidP="00A41808">
      <w:pPr>
        <w:pStyle w:val="ProductList-Body"/>
        <w:rPr>
          <w:lang w:val="fr-FR"/>
        </w:rPr>
      </w:pPr>
      <w:r w:rsidRPr="00FD6067">
        <w:rPr>
          <w:lang w:val="fr-FR"/>
        </w:rPr>
        <w:t xml:space="preserve">Les Heures Complémentaires peuvent être utilisées pour l’Assistance Technique ou le Support Technique. </w:t>
      </w:r>
    </w:p>
    <w:p w:rsidR="00A41808" w:rsidRPr="00FD6067" w:rsidRDefault="00A41808" w:rsidP="00A41808">
      <w:pPr>
        <w:pStyle w:val="ProductList-Body"/>
        <w:rPr>
          <w:sz w:val="16"/>
          <w:szCs w:val="16"/>
          <w:lang w:val="fr-FR"/>
        </w:rPr>
      </w:pPr>
    </w:p>
    <w:p w:rsidR="00A41808" w:rsidRPr="00FD6067" w:rsidRDefault="00A41808" w:rsidP="00A41808">
      <w:pPr>
        <w:pStyle w:val="ProductList-Body"/>
        <w:rPr>
          <w:b/>
          <w:lang w:val="fr-FR"/>
        </w:rPr>
      </w:pPr>
      <w:r w:rsidRPr="00FD6067">
        <w:rPr>
          <w:b/>
          <w:color w:val="00188F"/>
          <w:lang w:val="fr-FR"/>
        </w:rPr>
        <w:t>Règles Métier associées</w:t>
      </w:r>
    </w:p>
    <w:p w:rsidR="00A41808" w:rsidRPr="00FD6067" w:rsidRDefault="00A41808" w:rsidP="00A10494">
      <w:pPr>
        <w:pStyle w:val="ProductList-Body"/>
        <w:rPr>
          <w:lang w:val="fr-FR"/>
        </w:rPr>
      </w:pPr>
      <w:r w:rsidRPr="00FD6067">
        <w:rPr>
          <w:lang w:val="fr-FR"/>
        </w:rPr>
        <w:t>Tous les Services incluent le support des Produits Microsoft commercialisés généralement disponibles (sauf s’ils sont spécifiquement exclus sur le</w:t>
      </w:r>
      <w:r w:rsidR="00A10494" w:rsidRPr="00FD6067">
        <w:rPr>
          <w:lang w:val="fr-FR"/>
        </w:rPr>
        <w:t> </w:t>
      </w:r>
      <w:r w:rsidRPr="00FD6067">
        <w:rPr>
          <w:lang w:val="fr-FR"/>
        </w:rPr>
        <w:t>site Web Microsoft Premier Online ou le site Web Microsoft Support Lifecycle).</w:t>
      </w:r>
      <w:r w:rsidR="003154F5" w:rsidRPr="00FD6067">
        <w:rPr>
          <w:lang w:val="fr-FR"/>
        </w:rPr>
        <w:t xml:space="preserve"> </w:t>
      </w:r>
      <w:r w:rsidRPr="00FD6067">
        <w:rPr>
          <w:lang w:val="fr-FR"/>
        </w:rPr>
        <w:t>Les Services sont généralement facturés à l’heure, fournis à distance et en anglais (sauf disponibilité d’une autre langue).</w:t>
      </w:r>
      <w:r w:rsidR="003154F5" w:rsidRPr="00FD6067">
        <w:rPr>
          <w:lang w:val="fr-FR"/>
        </w:rPr>
        <w:t xml:space="preserve"> </w:t>
      </w:r>
      <w:r w:rsidRPr="00FD6067">
        <w:rPr>
          <w:lang w:val="fr-FR"/>
        </w:rPr>
        <w:t>Ils sont fournis dans le pays dans lequel le contrat de Licences en Volume a été signé. Les visites sur site ne sont pas prépayées et sont assujetties à la disponibilité des ressources.</w:t>
      </w:r>
      <w:r w:rsidR="003154F5" w:rsidRPr="00FD6067">
        <w:rPr>
          <w:lang w:val="fr-FR"/>
        </w:rPr>
        <w:t xml:space="preserve"> </w:t>
      </w:r>
      <w:r w:rsidRPr="00FD6067">
        <w:rPr>
          <w:lang w:val="fr-FR"/>
        </w:rPr>
        <w:t>Tous les services non consommés dans l’année sont perdus.</w:t>
      </w:r>
      <w:r w:rsidR="003154F5" w:rsidRPr="00FD6067">
        <w:rPr>
          <w:lang w:val="fr-FR"/>
        </w:rPr>
        <w:t xml:space="preserve"> </w:t>
      </w:r>
      <w:r w:rsidRPr="00FD6067">
        <w:rPr>
          <w:lang w:val="fr-FR"/>
        </w:rPr>
        <w:t>Nous pouvons être amenés à accéder au système du client par un accès commuté à distance pour analyser les problèmes, à sa demande.</w:t>
      </w:r>
      <w:r w:rsidR="003154F5" w:rsidRPr="00FD6067">
        <w:rPr>
          <w:lang w:val="fr-FR"/>
        </w:rPr>
        <w:t xml:space="preserve"> </w:t>
      </w:r>
      <w:r w:rsidRPr="00FD6067">
        <w:rPr>
          <w:lang w:val="fr-FR"/>
        </w:rPr>
        <w:t>Le client doit disposer d’une connexion à Internet pour pouvoir bénéficier de nos services sur Internet.</w:t>
      </w:r>
    </w:p>
    <w:p w:rsidR="009A0C93" w:rsidRPr="00FD6067" w:rsidRDefault="009A0C93" w:rsidP="004F3C6D">
      <w:pPr>
        <w:pStyle w:val="ProductList-Body"/>
        <w:rPr>
          <w:sz w:val="16"/>
          <w:szCs w:val="16"/>
          <w:lang w:val="fr-FR"/>
        </w:rPr>
      </w:pPr>
    </w:p>
    <w:p w:rsidR="009A0C93" w:rsidRPr="00FD6067" w:rsidRDefault="00FA00BF" w:rsidP="002E202B">
      <w:pPr>
        <w:pStyle w:val="ProductList-Offering1Heading"/>
        <w:outlineLvl w:val="1"/>
        <w:rPr>
          <w:lang w:val="fr-FR"/>
        </w:rPr>
      </w:pPr>
      <w:bookmarkStart w:id="1771" w:name="_Toc378147686"/>
      <w:bookmarkStart w:id="1772" w:name="_Toc378151583"/>
      <w:bookmarkStart w:id="1773" w:name="_Toc379797462"/>
      <w:bookmarkStart w:id="1774" w:name="_Toc380513498"/>
      <w:bookmarkStart w:id="1775" w:name="_Toc380655547"/>
      <w:bookmarkStart w:id="1776" w:name="_Toc383683841"/>
      <w:r w:rsidRPr="00FD6067">
        <w:rPr>
          <w:lang w:val="fr-FR"/>
        </w:rPr>
        <w:t>Offres du Programme Enterprise Strategy de Microsoft</w:t>
      </w:r>
      <w:bookmarkEnd w:id="1771"/>
      <w:bookmarkEnd w:id="1772"/>
      <w:bookmarkEnd w:id="1773"/>
      <w:bookmarkEnd w:id="1774"/>
      <w:bookmarkEnd w:id="1775"/>
      <w:bookmarkEnd w:id="1776"/>
    </w:p>
    <w:p w:rsidR="00DC7CDF" w:rsidRPr="00FD6067" w:rsidRDefault="00DC7CDF" w:rsidP="00DC7CDF">
      <w:pPr>
        <w:pStyle w:val="ProductList-Body"/>
        <w:rPr>
          <w:b/>
          <w:lang w:val="fr-FR"/>
        </w:rPr>
      </w:pPr>
      <w:r w:rsidRPr="00FD6067">
        <w:rPr>
          <w:b/>
          <w:color w:val="00188F"/>
          <w:lang w:val="fr-FR"/>
        </w:rPr>
        <w:t>Présentation du Programme Enterprise Strategy</w:t>
      </w:r>
    </w:p>
    <w:p w:rsidR="00DC7CDF" w:rsidRPr="00FD6067" w:rsidRDefault="00DC7CDF" w:rsidP="00DC7CDF">
      <w:pPr>
        <w:pStyle w:val="ProductList-Body"/>
        <w:rPr>
          <w:lang w:val="fr-FR"/>
        </w:rPr>
      </w:pPr>
      <w:r w:rsidRPr="00FD6067">
        <w:rPr>
          <w:lang w:val="fr-FR"/>
        </w:rPr>
        <w:t xml:space="preserve">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technologies et produits Microsoft. </w:t>
      </w:r>
    </w:p>
    <w:p w:rsidR="00DC7CDF" w:rsidRPr="00FD6067" w:rsidRDefault="00DC7CDF" w:rsidP="00DC7CDF">
      <w:pPr>
        <w:pStyle w:val="ProductList-Body"/>
        <w:rPr>
          <w:sz w:val="16"/>
          <w:szCs w:val="16"/>
          <w:lang w:val="fr-FR"/>
        </w:rPr>
      </w:pPr>
    </w:p>
    <w:p w:rsidR="00FA00BF" w:rsidRPr="00FD6067" w:rsidRDefault="00DC7CDF" w:rsidP="00DC7CDF">
      <w:pPr>
        <w:pStyle w:val="ProductList-Body"/>
        <w:rPr>
          <w:lang w:val="fr-FR"/>
        </w:rPr>
      </w:pPr>
      <w:r w:rsidRPr="00FD6067">
        <w:rPr>
          <w:lang w:val="fr-FR"/>
        </w:rPr>
        <w:t>Le tableau suivant décrit les services inclus dans les offres du Programme Enterprise Strategy, disponibles chaque année pendant toute la durée du Contrat Entreprise du Client :</w:t>
      </w:r>
    </w:p>
    <w:p w:rsidR="00FA00BF" w:rsidRPr="00FD6067" w:rsidRDefault="00FA00BF" w:rsidP="004F3C6D">
      <w:pPr>
        <w:pStyle w:val="ProductList-Body"/>
        <w:rPr>
          <w:sz w:val="16"/>
          <w:szCs w:val="16"/>
          <w:lang w:val="fr-FR"/>
        </w:rPr>
      </w:pPr>
    </w:p>
    <w:tbl>
      <w:tblPr>
        <w:tblStyle w:val="TableGrid"/>
        <w:tblW w:w="0" w:type="auto"/>
        <w:tblInd w:w="-5" w:type="dxa"/>
        <w:tblLook w:val="04A0" w:firstRow="1" w:lastRow="0" w:firstColumn="1" w:lastColumn="0" w:noHBand="0" w:noVBand="1"/>
      </w:tblPr>
      <w:tblGrid>
        <w:gridCol w:w="2885"/>
        <w:gridCol w:w="2448"/>
        <w:gridCol w:w="2564"/>
        <w:gridCol w:w="2633"/>
      </w:tblGrid>
      <w:tr w:rsidR="00DC7CDF" w:rsidTr="000A3A05">
        <w:trPr>
          <w:tblHeader/>
        </w:trPr>
        <w:tc>
          <w:tcPr>
            <w:tcW w:w="288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448"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64"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C7CDF" w:rsidRPr="00CC0010" w:rsidTr="000A3A05">
        <w:tc>
          <w:tcPr>
            <w:tcW w:w="2885" w:type="dxa"/>
          </w:tcPr>
          <w:p w:rsidR="00DC7CDF" w:rsidRPr="00FD6067" w:rsidRDefault="00DC7CDF" w:rsidP="00A41808">
            <w:pPr>
              <w:pStyle w:val="ProductList-Body"/>
              <w:rPr>
                <w:lang w:val="fr-FR"/>
              </w:rPr>
            </w:pPr>
            <w:r w:rsidRPr="00FD6067">
              <w:rPr>
                <w:lang w:val="fr-FR"/>
              </w:rPr>
              <w:t>Architectes d’Entreprise et Prestataires de Services Professionnels</w:t>
            </w:r>
          </w:p>
        </w:tc>
        <w:tc>
          <w:tcPr>
            <w:tcW w:w="2448" w:type="dxa"/>
          </w:tcPr>
          <w:p w:rsidR="00DC7CDF" w:rsidRPr="00FD6067" w:rsidRDefault="00DC7CDF" w:rsidP="00A41808">
            <w:pPr>
              <w:pStyle w:val="ProductList-Body"/>
              <w:rPr>
                <w:lang w:val="fr-FR"/>
              </w:rPr>
            </w:pPr>
            <w:r w:rsidRPr="00FD6067">
              <w:rPr>
                <w:lang w:val="fr-FR"/>
              </w:rPr>
              <w:t xml:space="preserve">Jusqu’à 400 heures au total de prestations par un Architecte d’Entreprise et l’équipe de Prestataires de Services Professionnels Microsoft </w:t>
            </w:r>
          </w:p>
        </w:tc>
        <w:tc>
          <w:tcPr>
            <w:tcW w:w="2564" w:type="dxa"/>
          </w:tcPr>
          <w:p w:rsidR="00DC7CDF" w:rsidRPr="00FD6067" w:rsidRDefault="00DC7CDF" w:rsidP="00A41808">
            <w:pPr>
              <w:pStyle w:val="ProductList-Body"/>
              <w:rPr>
                <w:lang w:val="fr-FR"/>
              </w:rPr>
            </w:pPr>
            <w:r w:rsidRPr="00FD6067">
              <w:rPr>
                <w:lang w:val="fr-FR"/>
              </w:rPr>
              <w:t xml:space="preserve">Jusqu’à 800 heures au total de prestations par un Architecte d’Entreprise et l’équipe de Prestataires de Services Professionnels Microsoft </w:t>
            </w:r>
          </w:p>
        </w:tc>
        <w:tc>
          <w:tcPr>
            <w:tcW w:w="2633" w:type="dxa"/>
          </w:tcPr>
          <w:p w:rsidR="00DC7CDF" w:rsidRPr="00FD6067" w:rsidRDefault="00DC7CDF" w:rsidP="00A41808">
            <w:pPr>
              <w:pStyle w:val="ProductList-Body"/>
              <w:rPr>
                <w:lang w:val="fr-FR"/>
              </w:rPr>
            </w:pPr>
            <w:r w:rsidRPr="00FD6067">
              <w:rPr>
                <w:lang w:val="fr-FR"/>
              </w:rPr>
              <w:t xml:space="preserve">Jusqu’à 1 600 heures au total de prestations par un Architecte d’Entreprise et l’équipe de Prestataires de Services Professionnels Microsoft </w:t>
            </w:r>
          </w:p>
        </w:tc>
      </w:tr>
      <w:tr w:rsidR="00DC7CDF" w:rsidTr="000A3A05">
        <w:tc>
          <w:tcPr>
            <w:tcW w:w="2885" w:type="dxa"/>
          </w:tcPr>
          <w:p w:rsidR="00DC7CDF" w:rsidRPr="00FD6067" w:rsidRDefault="00DC7CDF" w:rsidP="00A41808">
            <w:pPr>
              <w:pStyle w:val="ProductList-Body"/>
              <w:rPr>
                <w:lang w:val="fr-FR"/>
              </w:rPr>
            </w:pPr>
            <w:r w:rsidRPr="00FD6067">
              <w:rPr>
                <w:lang w:val="fr-FR"/>
              </w:rPr>
              <w:t>Plan de Prestation de Services (SDP)</w:t>
            </w:r>
          </w:p>
        </w:tc>
        <w:tc>
          <w:tcPr>
            <w:tcW w:w="2448"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0A3A05">
        <w:tc>
          <w:tcPr>
            <w:tcW w:w="2885" w:type="dxa"/>
          </w:tcPr>
          <w:p w:rsidR="00DC7CDF" w:rsidRPr="00D64AED" w:rsidRDefault="00DC7CDF" w:rsidP="00A41808">
            <w:pPr>
              <w:pStyle w:val="ProductList-Body"/>
            </w:pPr>
            <w:r>
              <w:t>Réseau Enterprise Strategy</w:t>
            </w:r>
          </w:p>
        </w:tc>
        <w:tc>
          <w:tcPr>
            <w:tcW w:w="2448"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0A3A05">
        <w:tc>
          <w:tcPr>
            <w:tcW w:w="2885" w:type="dxa"/>
          </w:tcPr>
          <w:p w:rsidR="00DC7CDF" w:rsidRPr="00D64AED" w:rsidRDefault="00DC7CDF" w:rsidP="00A41808">
            <w:pPr>
              <w:pStyle w:val="ProductList-Body"/>
            </w:pPr>
            <w:r>
              <w:t>Bibliothèque Enterprise Strategy</w:t>
            </w:r>
          </w:p>
        </w:tc>
        <w:tc>
          <w:tcPr>
            <w:tcW w:w="2448"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0A3A05">
        <w:tc>
          <w:tcPr>
            <w:tcW w:w="2885" w:type="dxa"/>
          </w:tcPr>
          <w:p w:rsidR="00DC7CDF" w:rsidRPr="00D64AED" w:rsidRDefault="00A41808" w:rsidP="00A41808">
            <w:pPr>
              <w:pStyle w:val="ProductList-Body"/>
            </w:pPr>
            <w:r>
              <w:t xml:space="preserve">Enterprise Strategy </w:t>
            </w:r>
          </w:p>
        </w:tc>
        <w:tc>
          <w:tcPr>
            <w:tcW w:w="2448" w:type="dxa"/>
          </w:tcPr>
          <w:p w:rsidR="00DC7CDF" w:rsidRDefault="00DC7CDF" w:rsidP="00A41808">
            <w:pPr>
              <w:pStyle w:val="ProductList-Body"/>
            </w:pPr>
            <w:r>
              <w:t>200 heures</w:t>
            </w:r>
          </w:p>
        </w:tc>
        <w:tc>
          <w:tcPr>
            <w:tcW w:w="2564" w:type="dxa"/>
          </w:tcPr>
          <w:p w:rsidR="00DC7CDF" w:rsidRDefault="00DC7CDF" w:rsidP="00A41808">
            <w:pPr>
              <w:pStyle w:val="ProductList-Body"/>
            </w:pPr>
            <w:r>
              <w:t>200 heures</w:t>
            </w:r>
          </w:p>
        </w:tc>
        <w:tc>
          <w:tcPr>
            <w:tcW w:w="2633" w:type="dxa"/>
          </w:tcPr>
          <w:p w:rsidR="00DC7CDF" w:rsidRDefault="00DC7CDF" w:rsidP="00A41808">
            <w:pPr>
              <w:pStyle w:val="ProductList-Body"/>
            </w:pPr>
            <w:r>
              <w:t>200 heures</w:t>
            </w:r>
          </w:p>
        </w:tc>
      </w:tr>
    </w:tbl>
    <w:p w:rsidR="00DC7CDF" w:rsidRPr="00A10494" w:rsidRDefault="00DC7CDF" w:rsidP="004F3C6D">
      <w:pPr>
        <w:pStyle w:val="ProductList-Body"/>
        <w:rPr>
          <w:sz w:val="16"/>
          <w:szCs w:val="16"/>
        </w:rPr>
      </w:pPr>
    </w:p>
    <w:p w:rsidR="00DC7CDF" w:rsidRPr="00DC7CDF" w:rsidRDefault="008507CF" w:rsidP="00DC7CDF">
      <w:pPr>
        <w:pStyle w:val="ProductList-Body"/>
        <w:rPr>
          <w:b/>
        </w:rPr>
      </w:pPr>
      <w:r>
        <w:rPr>
          <w:b/>
          <w:color w:val="00188F"/>
        </w:rPr>
        <w:t>Mission</w:t>
      </w:r>
      <w:r w:rsidR="0083787D">
        <w:rPr>
          <w:b/>
          <w:color w:val="00188F"/>
        </w:rPr>
        <w:t>s de l’Architecte d’Entreprise</w:t>
      </w:r>
      <w:r>
        <w:rPr>
          <w:b/>
        </w:rPr>
        <w:t xml:space="preserve"> </w:t>
      </w:r>
    </w:p>
    <w:p w:rsidR="00DC7CDF" w:rsidRPr="00FD6067" w:rsidRDefault="00DC7CDF" w:rsidP="00DC7CDF">
      <w:pPr>
        <w:pStyle w:val="ProductList-Body"/>
        <w:rPr>
          <w:lang w:val="fr-FR"/>
        </w:rPr>
      </w:pPr>
      <w:r w:rsidRPr="00FD6067">
        <w:rPr>
          <w:lang w:val="fr-FR"/>
        </w:rPr>
        <w:t>Travailler avec le client à la création d’un Plan de Prestation de Services qui définira les principales étapes de la prestation et les objectifs à</w:t>
      </w:r>
      <w:r w:rsidR="007B19D9" w:rsidRPr="00FD6067">
        <w:rPr>
          <w:lang w:val="fr-FR"/>
        </w:rPr>
        <w:t> </w:t>
      </w:r>
      <w:r w:rsidRPr="00FD6067">
        <w:rPr>
          <w:lang w:val="fr-FR"/>
        </w:rPr>
        <w:t xml:space="preserve">atteindre, ainsi que les processus, données et règles de suivi des progrès réalisés au regard des objectifs fixés. </w:t>
      </w:r>
    </w:p>
    <w:p w:rsidR="00DC7CDF" w:rsidRPr="00FD6067" w:rsidRDefault="00DC7CDF" w:rsidP="00DC7CDF">
      <w:pPr>
        <w:pStyle w:val="ProductList-Body"/>
        <w:rPr>
          <w:lang w:val="fr-FR"/>
        </w:rPr>
      </w:pPr>
      <w:r w:rsidRPr="00FD6067">
        <w:rPr>
          <w:lang w:val="fr-FR"/>
        </w:rPr>
        <w:t>Faire chaque mois le point sur la progression du client au regard du plan défini.</w:t>
      </w:r>
    </w:p>
    <w:p w:rsidR="00DC7CDF" w:rsidRPr="00FD6067" w:rsidRDefault="00DC7CDF" w:rsidP="00DC7CDF">
      <w:pPr>
        <w:pStyle w:val="ProductList-Body"/>
        <w:rPr>
          <w:lang w:val="fr-FR"/>
        </w:rPr>
      </w:pPr>
      <w:r w:rsidRPr="00FD6067">
        <w:rPr>
          <w:lang w:val="fr-FR"/>
        </w:rPr>
        <w:t>Gérer le personnel de Microsoft (Réseau Enterprise Strategy et Prestataires de Services Professionnels) affecté au projet.</w:t>
      </w:r>
    </w:p>
    <w:p w:rsidR="00DC7CDF" w:rsidRPr="00FD6067" w:rsidRDefault="00DC7CDF" w:rsidP="00A10494">
      <w:pPr>
        <w:pStyle w:val="ProductList-Body"/>
        <w:spacing w:before="160"/>
        <w:rPr>
          <w:b/>
          <w:lang w:val="fr-FR"/>
        </w:rPr>
      </w:pPr>
      <w:r w:rsidRPr="00FD6067">
        <w:rPr>
          <w:b/>
          <w:color w:val="00188F"/>
          <w:lang w:val="fr-FR"/>
        </w:rPr>
        <w:t>L’équipe de Prestatai</w:t>
      </w:r>
      <w:r w:rsidR="00120668">
        <w:rPr>
          <w:b/>
          <w:color w:val="00188F"/>
          <w:lang w:val="fr-FR"/>
        </w:rPr>
        <w:t>res de Services Professionnels</w:t>
      </w:r>
      <w:r w:rsidRPr="00FD6067">
        <w:rPr>
          <w:b/>
          <w:lang w:val="fr-FR"/>
        </w:rPr>
        <w:t xml:space="preserve"> </w:t>
      </w:r>
    </w:p>
    <w:p w:rsidR="00DC7CDF" w:rsidRPr="00FD6067" w:rsidRDefault="00DC7CDF" w:rsidP="00DC7CDF">
      <w:pPr>
        <w:pStyle w:val="ProductList-Body"/>
        <w:rPr>
          <w:lang w:val="fr-FR"/>
        </w:rPr>
      </w:pPr>
      <w:r w:rsidRPr="00FD6067">
        <w:rPr>
          <w:lang w:val="fr-FR"/>
        </w:rPr>
        <w:t>Se compose de membres de la division Services et des Centres d’Excellence (CoE) dédiés aux services de Microsoft ;</w:t>
      </w:r>
    </w:p>
    <w:p w:rsidR="00DC7CDF" w:rsidRPr="00FD6067" w:rsidRDefault="00DC7CDF" w:rsidP="00DC7CDF">
      <w:pPr>
        <w:pStyle w:val="ProductList-Body"/>
        <w:rPr>
          <w:lang w:val="fr-FR"/>
        </w:rPr>
      </w:pPr>
      <w:r w:rsidRPr="00FD6067">
        <w:rPr>
          <w:lang w:val="fr-FR"/>
        </w:rPr>
        <w:t>Offre aux Architectes d’Entreprise l’expertise dont ils ont besoin ;</w:t>
      </w:r>
    </w:p>
    <w:p w:rsidR="00DC7CDF" w:rsidRPr="00FD6067" w:rsidRDefault="00DC7CDF" w:rsidP="00DC7CDF">
      <w:pPr>
        <w:pStyle w:val="ProductList-Body"/>
        <w:rPr>
          <w:lang w:val="fr-FR"/>
        </w:rPr>
      </w:pPr>
      <w:r w:rsidRPr="00FD6067">
        <w:rPr>
          <w:lang w:val="fr-FR"/>
        </w:rPr>
        <w:t xml:space="preserve">Fournit aux clients les meilleurs conseils pratiques et recommandations sur les technologies et architectures de référence de Microsoft. </w:t>
      </w:r>
    </w:p>
    <w:p w:rsidR="00DC7CDF" w:rsidRPr="00FD6067" w:rsidRDefault="00DC7CDF" w:rsidP="00DC7CDF">
      <w:pPr>
        <w:pStyle w:val="ProductList-Body"/>
        <w:rPr>
          <w:lang w:val="fr-FR"/>
        </w:rPr>
      </w:pPr>
    </w:p>
    <w:p w:rsidR="00DC7CDF" w:rsidRPr="00FD6067" w:rsidRDefault="00241D62" w:rsidP="00DC7CDF">
      <w:pPr>
        <w:pStyle w:val="ProductList-Body"/>
        <w:rPr>
          <w:lang w:val="fr-FR"/>
        </w:rPr>
      </w:pPr>
      <w:r w:rsidRPr="00FD6067">
        <w:rPr>
          <w:b/>
          <w:color w:val="00188F"/>
          <w:lang w:val="fr-FR"/>
        </w:rPr>
        <w:t>Plan de Prestation de Services (SDP)</w:t>
      </w:r>
      <w:r w:rsidRPr="00FD6067">
        <w:rPr>
          <w:lang w:val="fr-FR"/>
        </w:rPr>
        <w:t xml:space="preserve"> </w:t>
      </w:r>
    </w:p>
    <w:p w:rsidR="00DC7CDF" w:rsidRPr="00FD6067" w:rsidRDefault="00DC7CDF" w:rsidP="00DC7CDF">
      <w:pPr>
        <w:pStyle w:val="ProductList-Body"/>
        <w:rPr>
          <w:lang w:val="fr-FR"/>
        </w:rPr>
      </w:pPr>
      <w:r w:rsidRPr="00FD6067">
        <w:rPr>
          <w:lang w:val="fr-FR"/>
        </w:rPr>
        <w:t>Il s’agit d’un plan écrit, régulièrement mis à jour par l’Architecte d’Entreprise,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p>
    <w:p w:rsidR="00DC7CDF" w:rsidRPr="00FD6067" w:rsidRDefault="00DC7CDF" w:rsidP="00DC7CDF">
      <w:pPr>
        <w:pStyle w:val="ProductList-Body"/>
        <w:rPr>
          <w:lang w:val="fr-FR"/>
        </w:rPr>
      </w:pPr>
    </w:p>
    <w:p w:rsidR="00DC7CDF" w:rsidRPr="00FD6067" w:rsidRDefault="00DC7CDF" w:rsidP="00DC7CDF">
      <w:pPr>
        <w:pStyle w:val="ProductList-Body"/>
        <w:rPr>
          <w:lang w:val="fr-FR"/>
        </w:rPr>
      </w:pPr>
      <w:r w:rsidRPr="00FD6067">
        <w:rPr>
          <w:lang w:val="fr-FR"/>
        </w:rPr>
        <w:t>Le SDP inclut également des recommandations sur les ajustements à entreprendre par l’Architecte d’Entreprise ou d’autres intervenants pour atteindre les objectifs fixés.</w:t>
      </w:r>
      <w:r w:rsidR="003154F5" w:rsidRPr="00FD6067">
        <w:rPr>
          <w:lang w:val="fr-FR"/>
        </w:rPr>
        <w:t xml:space="preserve"> </w:t>
      </w:r>
      <w:r w:rsidRPr="00FD6067">
        <w:rPr>
          <w:lang w:val="fr-FR"/>
        </w:rPr>
        <w:t>Les délais, dates et calendriers de livraison stipulés dans le SDP sont uniquement fournis à titre indicatif et peuvent varier selon le projet.</w:t>
      </w:r>
    </w:p>
    <w:p w:rsidR="00DC7CDF" w:rsidRPr="00FD6067" w:rsidRDefault="00DC7CDF" w:rsidP="00DC7CDF">
      <w:pPr>
        <w:pStyle w:val="ProductList-Body"/>
        <w:rPr>
          <w:lang w:val="fr-FR"/>
        </w:rPr>
      </w:pPr>
    </w:p>
    <w:p w:rsidR="00DC7CDF" w:rsidRPr="00FD6067" w:rsidRDefault="00DC7CDF" w:rsidP="00DC7CDF">
      <w:pPr>
        <w:pStyle w:val="ProductList-Body"/>
        <w:rPr>
          <w:b/>
          <w:lang w:val="fr-FR"/>
        </w:rPr>
      </w:pPr>
      <w:r w:rsidRPr="00FD6067">
        <w:rPr>
          <w:b/>
          <w:color w:val="00188F"/>
          <w:lang w:val="fr-FR"/>
        </w:rPr>
        <w:t>Avantages du Programme</w:t>
      </w:r>
    </w:p>
    <w:p w:rsidR="00DC7CDF" w:rsidRPr="00FD6067" w:rsidRDefault="00DC7CDF" w:rsidP="00DC7CDF">
      <w:pPr>
        <w:pStyle w:val="ProductList-Body"/>
        <w:rPr>
          <w:lang w:val="fr-FR"/>
        </w:rPr>
      </w:pPr>
      <w:r w:rsidRPr="00FD6067">
        <w:rPr>
          <w:lang w:val="fr-FR"/>
        </w:rPr>
        <w:t xml:space="preserve">Les avantages suivants sont disponibles pendant toute la durée du Programme : </w:t>
      </w:r>
    </w:p>
    <w:p w:rsidR="00DC7CDF" w:rsidRPr="00FD6067" w:rsidRDefault="00DC7CDF" w:rsidP="00026DDE">
      <w:pPr>
        <w:pStyle w:val="ProductList-Body"/>
        <w:numPr>
          <w:ilvl w:val="0"/>
          <w:numId w:val="19"/>
        </w:numPr>
        <w:ind w:left="360" w:hanging="180"/>
        <w:rPr>
          <w:lang w:val="fr-FR"/>
        </w:rPr>
      </w:pPr>
      <w:r w:rsidRPr="00FD6067">
        <w:rPr>
          <w:b/>
          <w:lang w:val="fr-FR"/>
        </w:rPr>
        <w:t>Réseau Enterprise Strategy</w:t>
      </w:r>
      <w:r w:rsidRPr="00FD6067">
        <w:rPr>
          <w:lang w:val="fr-FR"/>
        </w:rPr>
        <w:t xml:space="preserve"> : le Programme Enterprise Strategy repose sur l’intervention des chercheurs et développeurs de Microsoft, ainsi que des experts de ses différents départements. </w:t>
      </w:r>
    </w:p>
    <w:p w:rsidR="00DC7CDF" w:rsidRPr="00FD6067" w:rsidRDefault="00DC7CDF" w:rsidP="00026DDE">
      <w:pPr>
        <w:pStyle w:val="ProductList-Body"/>
        <w:numPr>
          <w:ilvl w:val="0"/>
          <w:numId w:val="19"/>
        </w:numPr>
        <w:ind w:left="360" w:hanging="180"/>
        <w:rPr>
          <w:lang w:val="fr-FR"/>
        </w:rPr>
      </w:pPr>
      <w:r w:rsidRPr="00FD6067">
        <w:rPr>
          <w:b/>
          <w:lang w:val="fr-FR"/>
        </w:rPr>
        <w:t>Bibliothèque Enterprise Strategy</w:t>
      </w:r>
      <w:r w:rsidRPr="00FD6067">
        <w:rPr>
          <w:lang w:val="fr-FR"/>
        </w:rPr>
        <w:t> : une vaste gamme de supports, notamment des rapports de veille sectorielle et des outils d’évaluation en banc d’essais, ainsi que de la documentation sur les modèles et méthodes de référence et d’architecture d’entreprise et de technologie.</w:t>
      </w:r>
    </w:p>
    <w:p w:rsidR="00DC7CDF" w:rsidRPr="00FD6067" w:rsidRDefault="00DC7CDF" w:rsidP="00DC7CDF">
      <w:pPr>
        <w:pStyle w:val="ProductList-Body"/>
        <w:rPr>
          <w:lang w:val="fr-FR"/>
        </w:rPr>
      </w:pPr>
    </w:p>
    <w:p w:rsidR="00DC7CDF" w:rsidRPr="00FD6067" w:rsidRDefault="00DC7CDF" w:rsidP="00DC7CDF">
      <w:pPr>
        <w:pStyle w:val="ProductList-Body"/>
        <w:rPr>
          <w:b/>
          <w:lang w:val="fr-FR"/>
        </w:rPr>
      </w:pPr>
      <w:r w:rsidRPr="00FD6067">
        <w:rPr>
          <w:b/>
          <w:color w:val="00188F"/>
          <w:lang w:val="fr-FR"/>
        </w:rPr>
        <w:t>Modules de Services Enterprise Strategy</w:t>
      </w:r>
    </w:p>
    <w:p w:rsidR="00DC7CDF" w:rsidRPr="00FD6067" w:rsidRDefault="00DC7CDF" w:rsidP="00DC7CDF">
      <w:pPr>
        <w:pStyle w:val="ProductList-Body"/>
        <w:rPr>
          <w:lang w:val="fr-FR"/>
        </w:rPr>
      </w:pPr>
      <w:r w:rsidRPr="00FD6067">
        <w:rPr>
          <w:lang w:val="fr-FR"/>
        </w:rPr>
        <w:t>L’engagement Enterprise Strategy comprend au moins l’un des Modules de Services Enterprise Strategy suivants, tel que documenté dans le Plan de Prestation de Services :</w:t>
      </w:r>
    </w:p>
    <w:p w:rsidR="00DC7CDF" w:rsidRPr="00FD6067" w:rsidRDefault="00DC7CDF" w:rsidP="00026DDE">
      <w:pPr>
        <w:pStyle w:val="ProductList-Body"/>
        <w:numPr>
          <w:ilvl w:val="0"/>
          <w:numId w:val="20"/>
        </w:numPr>
        <w:ind w:left="450" w:hanging="270"/>
        <w:rPr>
          <w:lang w:val="fr-FR"/>
        </w:rPr>
      </w:pPr>
      <w:r w:rsidRPr="00FD6067">
        <w:rPr>
          <w:b/>
          <w:lang w:val="fr-FR"/>
        </w:rPr>
        <w:t>Atelier découverte</w:t>
      </w:r>
      <w:r w:rsidRPr="00FD6067">
        <w:rPr>
          <w:lang w:val="fr-FR"/>
        </w:rPr>
        <w:t> : Atelier destiné aux décideurs stratégiques et informatiques, qui aboutit à la production d’un rapport contextuel et à la définition des opportunités d’optimisation.</w:t>
      </w:r>
    </w:p>
    <w:p w:rsidR="00DC7CDF" w:rsidRPr="00FD6067" w:rsidRDefault="00DC7CDF" w:rsidP="00026DDE">
      <w:pPr>
        <w:pStyle w:val="ProductList-Body"/>
        <w:numPr>
          <w:ilvl w:val="0"/>
          <w:numId w:val="20"/>
        </w:numPr>
        <w:ind w:left="450" w:hanging="270"/>
        <w:rPr>
          <w:lang w:val="fr-FR"/>
        </w:rPr>
      </w:pPr>
      <w:r w:rsidRPr="00FD6067">
        <w:rPr>
          <w:b/>
          <w:lang w:val="fr-FR"/>
        </w:rPr>
        <w:t>Feuille de route du Contrat Entreprise</w:t>
      </w:r>
      <w:r w:rsidRPr="00FD6067">
        <w:rPr>
          <w:lang w:val="fr-FR"/>
        </w:rPr>
        <w:t> : Feuille de route avec indicateurs clés de performance (KPI) des initiatives visant à évaluer la rentabilité des investissements du client en services et logiciels Microsoft, qui inclut des recommandations pour accélérer le déploiement et l’adoption des solutions sélectionnées.</w:t>
      </w:r>
    </w:p>
    <w:p w:rsidR="00DC7CDF" w:rsidRPr="00FD6067" w:rsidRDefault="00DC7CDF" w:rsidP="00026DDE">
      <w:pPr>
        <w:pStyle w:val="ProductList-Body"/>
        <w:numPr>
          <w:ilvl w:val="0"/>
          <w:numId w:val="20"/>
        </w:numPr>
        <w:ind w:left="450" w:hanging="270"/>
        <w:rPr>
          <w:lang w:val="fr-FR"/>
        </w:rPr>
      </w:pPr>
      <w:r w:rsidRPr="00FD6067">
        <w:rPr>
          <w:b/>
          <w:lang w:val="fr-FR"/>
        </w:rPr>
        <w:t>Optimisation du portefeuille</w:t>
      </w:r>
      <w:r w:rsidRPr="00FD6067">
        <w:rPr>
          <w:lang w:val="fr-FR"/>
        </w:rPr>
        <w:t> : Rapport d’évaluation du portefeuille stratégique et informatique (comprenant les compétences professionnelles, les services informatiques, les applications, les technologies et les programmes/projets existants) et d’identification des opportunités de rationalisation de portefeuille via les produits et services Microsoft, sur la base de la stratégie commerciale du client.</w:t>
      </w:r>
    </w:p>
    <w:p w:rsidR="00DC7CDF" w:rsidRPr="00FD6067" w:rsidRDefault="00DC7CDF" w:rsidP="00026DDE">
      <w:pPr>
        <w:pStyle w:val="ProductList-Body"/>
        <w:numPr>
          <w:ilvl w:val="0"/>
          <w:numId w:val="20"/>
        </w:numPr>
        <w:ind w:left="450" w:hanging="270"/>
        <w:rPr>
          <w:lang w:val="fr-FR"/>
        </w:rPr>
      </w:pPr>
      <w:r w:rsidRPr="00FD6067">
        <w:rPr>
          <w:b/>
          <w:lang w:val="fr-FR"/>
        </w:rPr>
        <w:t>Options et recommandations relatives à l’architecture</w:t>
      </w:r>
      <w:r w:rsidRPr="00FD6067">
        <w:rPr>
          <w:lang w:val="fr-FR"/>
        </w:rPr>
        <w:t xml:space="preserve"> : Document de définition de l’architecture et de recommandations sur les options d’architecture envisageables au regard de la charte du programme et des principes d’architecture, des normes métier et informatiques, et des contraintes du client. </w:t>
      </w:r>
    </w:p>
    <w:p w:rsidR="00DC7CDF" w:rsidRPr="00FD6067" w:rsidRDefault="00DC7CDF" w:rsidP="00026DDE">
      <w:pPr>
        <w:pStyle w:val="ProductList-Body"/>
        <w:numPr>
          <w:ilvl w:val="0"/>
          <w:numId w:val="20"/>
        </w:numPr>
        <w:ind w:left="450" w:hanging="270"/>
        <w:rPr>
          <w:lang w:val="fr-FR"/>
        </w:rPr>
      </w:pPr>
      <w:r w:rsidRPr="00FD6067">
        <w:rPr>
          <w:b/>
          <w:lang w:val="fr-FR"/>
        </w:rPr>
        <w:t>Planification</w:t>
      </w:r>
      <w:r w:rsidRPr="00FD6067">
        <w:rPr>
          <w:lang w:val="fr-FR"/>
        </w:rPr>
        <w:t> : Plan détaillé du programme, de son adoption et des changements, qui inclut également un tableau de bord et un plan de gouvernance pour concrétiser les recommandations et la feuille de route susmentionnées (Options et recommandations relatives à l’architecture).</w:t>
      </w:r>
    </w:p>
    <w:p w:rsidR="00DC7CDF" w:rsidRPr="00FD6067" w:rsidRDefault="00DC7CDF" w:rsidP="00026DDE">
      <w:pPr>
        <w:pStyle w:val="ProductList-Body"/>
        <w:numPr>
          <w:ilvl w:val="0"/>
          <w:numId w:val="20"/>
        </w:numPr>
        <w:ind w:left="450" w:hanging="270"/>
        <w:rPr>
          <w:lang w:val="fr-FR"/>
        </w:rPr>
      </w:pPr>
      <w:r w:rsidRPr="00FD6067">
        <w:rPr>
          <w:b/>
          <w:lang w:val="fr-FR"/>
        </w:rPr>
        <w:t>Analyse de rentabilisation</w:t>
      </w:r>
      <w:r w:rsidRPr="00FD6067">
        <w:rPr>
          <w:lang w:val="fr-FR"/>
        </w:rPr>
        <w:t> : Modèle fondé sur une analyse financière des coûts et des avantages quantifiables du projet envisagé.</w:t>
      </w:r>
    </w:p>
    <w:p w:rsidR="00DC7CDF" w:rsidRPr="00FD6067" w:rsidRDefault="00DC7CDF" w:rsidP="00026DDE">
      <w:pPr>
        <w:pStyle w:val="ProductList-Body"/>
        <w:numPr>
          <w:ilvl w:val="0"/>
          <w:numId w:val="20"/>
        </w:numPr>
        <w:ind w:left="450" w:hanging="270"/>
        <w:rPr>
          <w:lang w:val="fr-FR"/>
        </w:rPr>
      </w:pPr>
      <w:r w:rsidRPr="00FD6067">
        <w:rPr>
          <w:b/>
          <w:lang w:val="fr-FR"/>
        </w:rPr>
        <w:t>Adoption et gestion des changements</w:t>
      </w:r>
      <w:r w:rsidRPr="00FD6067">
        <w:rPr>
          <w:lang w:val="fr-FR"/>
        </w:rPr>
        <w:t> : Exécution du plan d’adoption et de changement (y compris le plan de communication, les plans de préparation/formation et les plans de support) et supervision de l’adoption, reporting et atténuation des risques.</w:t>
      </w:r>
    </w:p>
    <w:p w:rsidR="00DC7CDF" w:rsidRPr="00FD6067" w:rsidRDefault="00DC7CDF" w:rsidP="00026DDE">
      <w:pPr>
        <w:pStyle w:val="ProductList-Body"/>
        <w:numPr>
          <w:ilvl w:val="0"/>
          <w:numId w:val="20"/>
        </w:numPr>
        <w:ind w:left="450" w:hanging="270"/>
        <w:rPr>
          <w:lang w:val="fr-FR"/>
        </w:rPr>
      </w:pPr>
      <w:r w:rsidRPr="00FD6067">
        <w:rPr>
          <w:b/>
          <w:lang w:val="fr-FR"/>
        </w:rPr>
        <w:t>Suivi</w:t>
      </w:r>
      <w:r w:rsidRPr="00FD6067">
        <w:rPr>
          <w:lang w:val="fr-FR"/>
        </w:rPr>
        <w:t> : Évaluation et suivi de la progression du projet au regard des KPI fixés et des indicateurs de performance internes du client (engagements, tableaux de bord et études stratégiques).</w:t>
      </w:r>
    </w:p>
    <w:p w:rsidR="00DC7CDF" w:rsidRPr="00FD6067" w:rsidRDefault="00DC7CDF" w:rsidP="00026DDE">
      <w:pPr>
        <w:pStyle w:val="ProductList-Body"/>
        <w:numPr>
          <w:ilvl w:val="0"/>
          <w:numId w:val="20"/>
        </w:numPr>
        <w:ind w:left="450" w:hanging="270"/>
        <w:rPr>
          <w:lang w:val="fr-FR"/>
        </w:rPr>
      </w:pPr>
      <w:r w:rsidRPr="00FD6067">
        <w:rPr>
          <w:b/>
          <w:lang w:val="fr-FR"/>
        </w:rPr>
        <w:t>Gouvernance du projet et gestion des risques et de la conformité</w:t>
      </w:r>
      <w:r w:rsidRPr="00FD6067">
        <w:rPr>
          <w:lang w:val="fr-FR"/>
        </w:rPr>
        <w:t> : Suivi du statut du projet et reporting sur les structures de gouvernance définies (ex. comités exécutifs, commissions de révision) visant à faciliter la prise de décisions tout au long du projet.</w:t>
      </w:r>
    </w:p>
    <w:p w:rsidR="00DC7CDF" w:rsidRPr="00FD6067" w:rsidRDefault="00DC7CDF" w:rsidP="00DC7CDF">
      <w:pPr>
        <w:pStyle w:val="ProductList-Body"/>
        <w:rPr>
          <w:lang w:val="fr-FR"/>
        </w:rPr>
      </w:pPr>
    </w:p>
    <w:p w:rsidR="00DC7CDF" w:rsidRPr="00FD6067" w:rsidRDefault="00DC7CDF" w:rsidP="00DC7CDF">
      <w:pPr>
        <w:pStyle w:val="ProductList-Body"/>
        <w:rPr>
          <w:b/>
          <w:lang w:val="fr-FR"/>
        </w:rPr>
      </w:pPr>
      <w:r w:rsidRPr="00FD6067">
        <w:rPr>
          <w:b/>
          <w:color w:val="00188F"/>
          <w:lang w:val="fr-FR"/>
        </w:rPr>
        <w:t>Complément Enterprise Strategy</w:t>
      </w:r>
    </w:p>
    <w:p w:rsidR="00DC7CDF" w:rsidRPr="00FD6067" w:rsidRDefault="00DC7CDF" w:rsidP="00DC7CDF">
      <w:pPr>
        <w:pStyle w:val="ProductList-Body"/>
        <w:rPr>
          <w:lang w:val="fr-FR"/>
        </w:rPr>
      </w:pPr>
      <w:r w:rsidRPr="00FD6067">
        <w:rPr>
          <w:lang w:val="fr-FR"/>
        </w:rPr>
        <w:t>Le client peut acheter des modules de 200 heures de prestations de l’équipe de Prestataires de Services Professionnels pour optimiser la capacité d’exécution de son projet Enterprise Strategy.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C7CDF" w:rsidRPr="00FD6067" w:rsidRDefault="00DC7CDF" w:rsidP="00DC7CDF">
      <w:pPr>
        <w:pStyle w:val="ProductList-Body"/>
        <w:rPr>
          <w:lang w:val="fr-FR"/>
        </w:rPr>
      </w:pPr>
    </w:p>
    <w:p w:rsidR="00DC7CDF" w:rsidRPr="00FD6067" w:rsidRDefault="00DC7CDF" w:rsidP="00DC7CDF">
      <w:pPr>
        <w:pStyle w:val="ProductList-Body"/>
        <w:rPr>
          <w:lang w:val="fr-FR"/>
        </w:rPr>
      </w:pPr>
      <w:r w:rsidRPr="00FD6067">
        <w:rPr>
          <w:b/>
          <w:color w:val="00188F"/>
          <w:lang w:val="fr-FR"/>
        </w:rPr>
        <w:t>Services n’entrant pas dans le champ d’application</w:t>
      </w:r>
      <w:r w:rsidR="003154F5" w:rsidRPr="00FD6067">
        <w:rPr>
          <w:lang w:val="fr-FR"/>
        </w:rPr>
        <w:t xml:space="preserve"> </w:t>
      </w:r>
    </w:p>
    <w:p w:rsidR="00DC7CDF" w:rsidRPr="00FD6067" w:rsidRDefault="00DC7CDF" w:rsidP="00DC7CDF">
      <w:pPr>
        <w:pStyle w:val="ProductList-Body"/>
        <w:rPr>
          <w:lang w:val="fr-FR"/>
        </w:rPr>
      </w:pPr>
      <w:r w:rsidRPr="00FD6067">
        <w:rPr>
          <w:lang w:val="fr-FR"/>
        </w:rPr>
        <w:t>Le Programme Enterprise Strategy fournit exclusivement des conseils et des recommandations sur l’adoption des technologies Microsoft.</w:t>
      </w:r>
      <w:r w:rsidR="003154F5" w:rsidRPr="00FD6067">
        <w:rPr>
          <w:lang w:val="fr-FR"/>
        </w:rPr>
        <w:t xml:space="preserve"> </w:t>
      </w:r>
      <w:r w:rsidRPr="00FD6067">
        <w:rPr>
          <w:lang w:val="fr-FR"/>
        </w:rPr>
        <w:t>Le Client est entièrement libre d’appliquer ou non les conseils et recommandations fournis par Microsoft.</w:t>
      </w:r>
      <w:r w:rsidR="003154F5" w:rsidRPr="00FD6067">
        <w:rPr>
          <w:lang w:val="fr-FR"/>
        </w:rPr>
        <w:t xml:space="preserve"> </w:t>
      </w:r>
      <w:r w:rsidRPr="00FD6067">
        <w:rPr>
          <w:lang w:val="fr-FR"/>
        </w:rPr>
        <w:t>Microsoft ne se porte pas garant des résultats obtenus par le Client du fait de l’application de ses conseils et recommandations.</w:t>
      </w:r>
      <w:r w:rsidR="003154F5" w:rsidRPr="00FD6067">
        <w:rPr>
          <w:lang w:val="fr-FR"/>
        </w:rPr>
        <w:t xml:space="preserve"> </w:t>
      </w:r>
      <w:r w:rsidRPr="00FD6067">
        <w:rPr>
          <w:lang w:val="fr-FR"/>
        </w:rPr>
        <w:t>Aucune licence logicielle n’est fournie dans le cadre du Programme.</w:t>
      </w:r>
      <w:r w:rsidR="003154F5" w:rsidRPr="00FD6067">
        <w:rPr>
          <w:lang w:val="fr-FR"/>
        </w:rPr>
        <w:t xml:space="preserve"> </w:t>
      </w:r>
      <w:r w:rsidRPr="00FD6067">
        <w:rPr>
          <w:lang w:val="fr-FR"/>
        </w:rPr>
        <w:t>Les prestations de l’Architecte d’Entreprise n’incluent pas le déploiement des logiciels, la résolution des problèmes ou l’assistance au 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 ou la trace du moniteur réseau.</w:t>
      </w:r>
    </w:p>
    <w:p w:rsidR="00DC7CDF" w:rsidRPr="00FD6067" w:rsidRDefault="00DC7CDF" w:rsidP="00DC7CDF">
      <w:pPr>
        <w:pStyle w:val="ProductList-Body"/>
        <w:rPr>
          <w:lang w:val="fr-FR"/>
        </w:rPr>
      </w:pPr>
    </w:p>
    <w:p w:rsidR="00DC7CDF" w:rsidRPr="00FD6067" w:rsidRDefault="00DC7CDF" w:rsidP="00DC7CDF">
      <w:pPr>
        <w:pStyle w:val="ProductList-Body"/>
        <w:rPr>
          <w:lang w:val="fr-FR"/>
        </w:rPr>
      </w:pPr>
      <w:r w:rsidRPr="00FD6067">
        <w:rPr>
          <w:b/>
          <w:color w:val="00188F"/>
          <w:lang w:val="fr-FR"/>
        </w:rPr>
        <w:t>Responsabilités du Client</w:t>
      </w:r>
      <w:r w:rsidR="003154F5" w:rsidRPr="00FD6067">
        <w:rPr>
          <w:lang w:val="fr-FR"/>
        </w:rPr>
        <w:t xml:space="preserve"> </w:t>
      </w:r>
    </w:p>
    <w:p w:rsidR="00DC7CDF" w:rsidRPr="00FD6067" w:rsidRDefault="00DC7CDF" w:rsidP="00DC7CDF">
      <w:pPr>
        <w:pStyle w:val="ProductList-Body"/>
        <w:rPr>
          <w:lang w:val="fr-FR"/>
        </w:rPr>
      </w:pPr>
      <w:r w:rsidRPr="00FD6067">
        <w:rPr>
          <w:lang w:val="fr-FR"/>
        </w:rPr>
        <w:t>L’efficacité du Programme Enterprise Strategy et l’exécution par Microsoft de ses engagements sont conditionnés par le respect par le Client de ses obligations tout au long du Programme, y compris, sans limitation, ses obligations de :</w:t>
      </w:r>
    </w:p>
    <w:p w:rsidR="00DC7CDF" w:rsidRPr="00FD6067" w:rsidRDefault="00DC7CDF" w:rsidP="00026DDE">
      <w:pPr>
        <w:pStyle w:val="ProductList-Body"/>
        <w:numPr>
          <w:ilvl w:val="0"/>
          <w:numId w:val="21"/>
        </w:numPr>
        <w:ind w:left="450" w:hanging="270"/>
        <w:rPr>
          <w:lang w:val="fr-FR"/>
        </w:rPr>
      </w:pPr>
      <w:r w:rsidRPr="00FD6067">
        <w:rPr>
          <w:lang w:val="fr-FR"/>
        </w:rPr>
        <w:t xml:space="preserve">mettre à notre disposition les représentants, le personnel informatique et les ressources exigés, y compris, sans limitation, les équipements matériels et logiciels, la connexion Internet et l’espace de travail ; </w:t>
      </w:r>
    </w:p>
    <w:p w:rsidR="00DC7CDF" w:rsidRPr="00FD6067" w:rsidRDefault="00DC7CDF" w:rsidP="00026DDE">
      <w:pPr>
        <w:pStyle w:val="ProductList-Body"/>
        <w:numPr>
          <w:ilvl w:val="0"/>
          <w:numId w:val="21"/>
        </w:numPr>
        <w:ind w:left="450" w:hanging="270"/>
        <w:rPr>
          <w:lang w:val="fr-FR"/>
        </w:rPr>
      </w:pPr>
      <w:r w:rsidRPr="00FD6067">
        <w:rPr>
          <w:lang w:val="fr-FR"/>
        </w:rPr>
        <w:t xml:space="preserve">fournir des informations exactes et complètes dans les meilleurs délais ; </w:t>
      </w:r>
    </w:p>
    <w:p w:rsidR="00DC7CDF" w:rsidRPr="00FD6067" w:rsidRDefault="00DC7CDF" w:rsidP="00026DDE">
      <w:pPr>
        <w:pStyle w:val="ProductList-Body"/>
        <w:numPr>
          <w:ilvl w:val="0"/>
          <w:numId w:val="21"/>
        </w:numPr>
        <w:ind w:left="450" w:hanging="270"/>
        <w:rPr>
          <w:lang w:val="fr-FR"/>
        </w:rPr>
      </w:pPr>
      <w:r w:rsidRPr="00FD6067">
        <w:rPr>
          <w:lang w:val="fr-FR"/>
        </w:rPr>
        <w:t>fournir un accès aux informations nécessaires sur son entreprise ;</w:t>
      </w:r>
    </w:p>
    <w:p w:rsidR="00DC7CDF" w:rsidRPr="00FD6067" w:rsidRDefault="00DC7CDF" w:rsidP="00026DDE">
      <w:pPr>
        <w:pStyle w:val="ProductList-Body"/>
        <w:numPr>
          <w:ilvl w:val="0"/>
          <w:numId w:val="21"/>
        </w:numPr>
        <w:ind w:left="450" w:hanging="270"/>
        <w:rPr>
          <w:lang w:val="fr-FR"/>
        </w:rPr>
      </w:pPr>
      <w:r w:rsidRPr="00FD6067">
        <w:rPr>
          <w:lang w:val="fr-FR"/>
        </w:rPr>
        <w:t>assumer ses responsabilités de façon efficace et en temps voulu ; et</w:t>
      </w:r>
    </w:p>
    <w:p w:rsidR="00DC7CDF" w:rsidRPr="00FD6067" w:rsidRDefault="00DC7CDF" w:rsidP="00026DDE">
      <w:pPr>
        <w:pStyle w:val="ProductList-Body"/>
        <w:numPr>
          <w:ilvl w:val="0"/>
          <w:numId w:val="21"/>
        </w:numPr>
        <w:ind w:left="450" w:hanging="270"/>
        <w:rPr>
          <w:lang w:val="fr-FR"/>
        </w:rPr>
      </w:pPr>
      <w:r w:rsidRPr="00FD6067">
        <w:rPr>
          <w:lang w:val="fr-FR"/>
        </w:rPr>
        <w:t>s’assurer que la direction prenne des décisions et fournisse des approbations dans les délais.</w:t>
      </w:r>
      <w:r w:rsidR="003154F5" w:rsidRPr="00FD6067">
        <w:rPr>
          <w:lang w:val="fr-FR"/>
        </w:rPr>
        <w:t xml:space="preserve"> </w:t>
      </w:r>
    </w:p>
    <w:p w:rsidR="00DC7CDF" w:rsidRPr="00FD6067" w:rsidRDefault="00DC7CDF" w:rsidP="004F3C6D">
      <w:pPr>
        <w:pStyle w:val="ProductList-Body"/>
        <w:rPr>
          <w:lang w:val="fr-FR"/>
        </w:rPr>
      </w:pPr>
    </w:p>
    <w:p w:rsidR="009A0C93" w:rsidRPr="00FD6067" w:rsidRDefault="009A0C93" w:rsidP="004F3C6D">
      <w:pPr>
        <w:pStyle w:val="ProductList-Body"/>
        <w:rPr>
          <w:lang w:val="fr-FR"/>
        </w:rPr>
      </w:pPr>
    </w:p>
    <w:p w:rsidR="006B2591" w:rsidRPr="00FD6067" w:rsidRDefault="006B2591" w:rsidP="004F3C6D">
      <w:pPr>
        <w:pStyle w:val="ProductList-Body"/>
        <w:rPr>
          <w:lang w:val="fr-FR"/>
        </w:rPr>
        <w:sectPr w:rsidR="006B2591" w:rsidRPr="00FD6067" w:rsidSect="00F20AFE">
          <w:footerReference w:type="default" r:id="rId62"/>
          <w:pgSz w:w="12240" w:h="15840"/>
          <w:pgMar w:top="1440" w:right="720" w:bottom="1440" w:left="720" w:header="720" w:footer="720" w:gutter="0"/>
          <w:cols w:space="720"/>
          <w:docGrid w:linePitch="360"/>
        </w:sectPr>
      </w:pPr>
    </w:p>
    <w:p w:rsidR="009A0C93" w:rsidRPr="00FD6067" w:rsidRDefault="006B2591" w:rsidP="00661180">
      <w:pPr>
        <w:pStyle w:val="ProductList-SectionHeading"/>
        <w:outlineLvl w:val="0"/>
        <w:rPr>
          <w:lang w:val="fr-FR"/>
        </w:rPr>
      </w:pPr>
      <w:bookmarkStart w:id="1777" w:name="AppendixA"/>
      <w:bookmarkStart w:id="1778" w:name="_Toc378147687"/>
      <w:bookmarkStart w:id="1779" w:name="_Toc378151584"/>
      <w:bookmarkStart w:id="1780" w:name="_Toc379797463"/>
      <w:bookmarkStart w:id="1781" w:name="_Toc380513499"/>
      <w:bookmarkStart w:id="1782" w:name="_Toc380655548"/>
      <w:bookmarkStart w:id="1783" w:name="_Toc383683842"/>
      <w:bookmarkEnd w:id="1777"/>
      <w:r w:rsidRPr="00FD6067">
        <w:rPr>
          <w:lang w:val="fr-FR"/>
        </w:rPr>
        <w:t>Annexe A – Conditions supplémentaires du Programme</w:t>
      </w:r>
      <w:bookmarkEnd w:id="1778"/>
      <w:bookmarkEnd w:id="1779"/>
      <w:bookmarkEnd w:id="1780"/>
      <w:bookmarkEnd w:id="1781"/>
      <w:bookmarkEnd w:id="1782"/>
      <w:bookmarkEnd w:id="1783"/>
    </w:p>
    <w:p w:rsidR="006B2591" w:rsidRPr="00FD6067" w:rsidRDefault="00E3770D" w:rsidP="002E202B">
      <w:pPr>
        <w:pStyle w:val="ProductList-Offering1Heading"/>
        <w:outlineLvl w:val="1"/>
        <w:rPr>
          <w:lang w:val="fr-FR"/>
        </w:rPr>
      </w:pPr>
      <w:bookmarkStart w:id="1784" w:name="_Toc378147688"/>
      <w:bookmarkStart w:id="1785" w:name="_Toc378151585"/>
      <w:bookmarkStart w:id="1786" w:name="_Toc379797464"/>
      <w:bookmarkStart w:id="1787" w:name="_Toc380513500"/>
      <w:bookmarkStart w:id="1788" w:name="_Toc380655549"/>
      <w:bookmarkStart w:id="1789" w:name="_Toc383683843"/>
      <w:r w:rsidRPr="00FD6067">
        <w:rPr>
          <w:lang w:val="fr-FR"/>
        </w:rPr>
        <w:t>Conditions supplémentaires du programme Select Plus</w:t>
      </w:r>
      <w:bookmarkEnd w:id="1784"/>
      <w:bookmarkEnd w:id="1785"/>
      <w:bookmarkEnd w:id="1786"/>
      <w:bookmarkEnd w:id="1787"/>
      <w:bookmarkEnd w:id="1788"/>
      <w:bookmarkEnd w:id="1789"/>
    </w:p>
    <w:p w:rsidR="006715C9" w:rsidRPr="00FD6067" w:rsidRDefault="006715C9" w:rsidP="006715C9">
      <w:pPr>
        <w:pStyle w:val="ProductList-Body"/>
        <w:rPr>
          <w:lang w:val="fr-FR"/>
        </w:rPr>
      </w:pPr>
      <w:r w:rsidRPr="00FD6067">
        <w:rPr>
          <w:lang w:val="fr-FR"/>
        </w:rPr>
        <w:t>Select Plus nécessite une quantité de commande minimale de 500 points par groupe au cours de la première année.</w:t>
      </w:r>
      <w:r w:rsidR="003154F5" w:rsidRPr="00FD6067">
        <w:rPr>
          <w:lang w:val="fr-FR"/>
        </w:rPr>
        <w:t xml:space="preserve"> </w:t>
      </w:r>
      <w:r w:rsidRPr="00FD6067">
        <w:rPr>
          <w:lang w:val="fr-FR"/>
        </w:rPr>
        <w:t>La condition de quantité minimale à la commande peut être annulée si un Contrat Éligible est fourni.</w:t>
      </w:r>
    </w:p>
    <w:p w:rsidR="006715C9" w:rsidRPr="00FD6067" w:rsidRDefault="006715C9" w:rsidP="006715C9">
      <w:pPr>
        <w:pStyle w:val="ProductList-Body"/>
        <w:rPr>
          <w:lang w:val="fr-FR"/>
        </w:rPr>
      </w:pPr>
    </w:p>
    <w:p w:rsidR="006715C9" w:rsidRPr="00FD6067" w:rsidRDefault="006715C9" w:rsidP="006715C9">
      <w:pPr>
        <w:pStyle w:val="ProductList-Body"/>
        <w:rPr>
          <w:b/>
          <w:lang w:val="fr-FR"/>
        </w:rPr>
      </w:pPr>
      <w:r w:rsidRPr="00FD6067">
        <w:rPr>
          <w:b/>
          <w:color w:val="00188F"/>
          <w:lang w:val="fr-FR"/>
        </w:rPr>
        <w:t>Niveaux de prix Select Plus</w:t>
      </w:r>
    </w:p>
    <w:p w:rsidR="006715C9" w:rsidRPr="00FD6067" w:rsidRDefault="006715C9" w:rsidP="006715C9">
      <w:pPr>
        <w:pStyle w:val="ProductList-Body"/>
        <w:rPr>
          <w:lang w:val="fr-FR"/>
        </w:rPr>
      </w:pPr>
      <w:r w:rsidRPr="00FD6067">
        <w:rPr>
          <w:lang w:val="fr-FR"/>
        </w:rPr>
        <w:t>Les prix que le Client paiera seront fixés d’un commun accord entre le Client et son revendeur.</w:t>
      </w:r>
      <w:r w:rsidR="003154F5" w:rsidRPr="00FD6067">
        <w:rPr>
          <w:lang w:val="fr-FR"/>
        </w:rPr>
        <w:t xml:space="preserve"> </w:t>
      </w:r>
      <w:r w:rsidRPr="00FD6067">
        <w:rPr>
          <w:lang w:val="fr-FR"/>
        </w:rPr>
        <w:t>Toutefois, Microsoft fournira au revendeur les prix et les critères relatifs aux points suivants afin de l’aider à déterminer le prix appliqué au client final :</w:t>
      </w:r>
    </w:p>
    <w:p w:rsidR="006B2591" w:rsidRPr="00FD6067" w:rsidRDefault="006B2591" w:rsidP="004F3C6D">
      <w:pPr>
        <w:pStyle w:val="ProductList-Body"/>
        <w:rPr>
          <w:lang w:val="fr-FR"/>
        </w:rPr>
      </w:pPr>
    </w:p>
    <w:tbl>
      <w:tblPr>
        <w:tblStyle w:val="TableGrid"/>
        <w:tblW w:w="0" w:type="auto"/>
        <w:tblInd w:w="-5" w:type="dxa"/>
        <w:tblLook w:val="04A0" w:firstRow="1" w:lastRow="0" w:firstColumn="1" w:lastColumn="0" w:noHBand="0" w:noVBand="1"/>
      </w:tblPr>
      <w:tblGrid>
        <w:gridCol w:w="5310"/>
        <w:gridCol w:w="5310"/>
      </w:tblGrid>
      <w:tr w:rsidR="002D3658" w:rsidRPr="00CC0010" w:rsidTr="004C523B">
        <w:trPr>
          <w:tblHeader/>
        </w:trPr>
        <w:tc>
          <w:tcPr>
            <w:tcW w:w="5310" w:type="dxa"/>
            <w:shd w:val="clear" w:color="auto" w:fill="0072C6"/>
          </w:tcPr>
          <w:p w:rsidR="002D3658" w:rsidRPr="00FD6067" w:rsidRDefault="002D3658" w:rsidP="002D3658">
            <w:pPr>
              <w:pStyle w:val="ProductList-Body"/>
              <w:spacing w:before="20" w:after="20"/>
              <w:rPr>
                <w:color w:val="FFFFFF" w:themeColor="background1"/>
                <w:lang w:val="fr-FR"/>
              </w:rPr>
            </w:pPr>
            <w:r w:rsidRPr="00FD6067">
              <w:rPr>
                <w:color w:val="FFFFFF" w:themeColor="background1"/>
                <w:lang w:val="fr-FR"/>
              </w:rPr>
              <w:t>Niveau de prix Select Plus-Commercial</w:t>
            </w:r>
          </w:p>
        </w:tc>
        <w:tc>
          <w:tcPr>
            <w:tcW w:w="5310" w:type="dxa"/>
            <w:shd w:val="clear" w:color="auto" w:fill="0072C6"/>
          </w:tcPr>
          <w:p w:rsidR="002D3658" w:rsidRPr="00FD6067" w:rsidRDefault="002D3658" w:rsidP="002D3658">
            <w:pPr>
              <w:pStyle w:val="ProductList-Body"/>
              <w:spacing w:before="20" w:after="20"/>
              <w:rPr>
                <w:color w:val="FFFFFF" w:themeColor="background1"/>
                <w:lang w:val="fr-FR"/>
              </w:rPr>
            </w:pPr>
            <w:r w:rsidRPr="00FD6067">
              <w:rPr>
                <w:color w:val="FFFFFF" w:themeColor="background1"/>
                <w:lang w:val="fr-FR"/>
              </w:rPr>
              <w:t>Points annuels minimum par groupe</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824068">
            <w:pPr>
              <w:pStyle w:val="ProductList-Body"/>
            </w:pPr>
            <w:r>
              <w:t>4</w:t>
            </w:r>
            <w:r w:rsidR="00824068">
              <w:t xml:space="preserve"> </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824068">
            <w:pPr>
              <w:pStyle w:val="ProductList-Body"/>
            </w:pPr>
            <w:r>
              <w:t>10</w:t>
            </w:r>
            <w:r w:rsidR="00824068">
              <w:t xml:space="preserve"> </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824068">
            <w:pPr>
              <w:pStyle w:val="ProductList-Body"/>
            </w:pPr>
            <w:r>
              <w:t>25</w:t>
            </w:r>
            <w:r w:rsidR="00824068">
              <w:t xml:space="preserve"> </w:t>
            </w:r>
            <w:r>
              <w:t>000</w:t>
            </w:r>
          </w:p>
        </w:tc>
      </w:tr>
    </w:tbl>
    <w:p w:rsidR="006715C9" w:rsidRDefault="006715C9" w:rsidP="004F3C6D">
      <w:pPr>
        <w:pStyle w:val="ProductList-Body"/>
      </w:pPr>
    </w:p>
    <w:p w:rsidR="00FA00BF" w:rsidRPr="00FD6067" w:rsidRDefault="00FA00BF" w:rsidP="002E202B">
      <w:pPr>
        <w:pStyle w:val="ProductList-Offering1Heading"/>
        <w:outlineLvl w:val="1"/>
        <w:rPr>
          <w:lang w:val="fr-FR"/>
        </w:rPr>
      </w:pPr>
      <w:bookmarkStart w:id="1790" w:name="_Toc378147689"/>
      <w:bookmarkStart w:id="1791" w:name="_Toc378151586"/>
      <w:bookmarkStart w:id="1792" w:name="_Toc379797465"/>
      <w:bookmarkStart w:id="1793" w:name="_Toc380513501"/>
      <w:bookmarkStart w:id="1794" w:name="_Toc380655550"/>
      <w:bookmarkStart w:id="1795" w:name="_Toc383683844"/>
      <w:r w:rsidRPr="00FD6067">
        <w:rPr>
          <w:lang w:val="fr-FR"/>
        </w:rPr>
        <w:t>Définition de la notion de gestion relative aux Dispositifs Éligibles</w:t>
      </w:r>
      <w:bookmarkEnd w:id="1790"/>
      <w:bookmarkEnd w:id="1791"/>
      <w:bookmarkEnd w:id="1792"/>
      <w:bookmarkEnd w:id="1793"/>
      <w:bookmarkEnd w:id="1794"/>
      <w:bookmarkEnd w:id="1795"/>
    </w:p>
    <w:p w:rsidR="006715C9" w:rsidRDefault="006715C9" w:rsidP="006715C9">
      <w:pPr>
        <w:pStyle w:val="ProductList-Body"/>
      </w:pPr>
      <w:r w:rsidRPr="00FD6067">
        <w:rPr>
          <w:lang w:val="fr-FR"/>
        </w:rPr>
        <w:t>Si le Contrat de Licence en Volume d’un client se réfère à la définition de dispositif éligible de la présente Liste des Produits, les conditions suivantes s’appliquent. Les clients du programme de Licence en Volume « gèrent » tout dispositif sur lequel ils contrôlent, de manière directe ou indirecte, un ou plusieurs environnements d’exploitation.</w:t>
      </w:r>
      <w:r w:rsidR="003154F5" w:rsidRPr="00FD6067">
        <w:rPr>
          <w:lang w:val="fr-FR"/>
        </w:rPr>
        <w:t xml:space="preserve"> </w:t>
      </w:r>
      <w:r>
        <w:t xml:space="preserve">Ils gèrent par exemple tout dispositif : </w:t>
      </w:r>
    </w:p>
    <w:p w:rsidR="006715C9" w:rsidRPr="00FD6067" w:rsidRDefault="006715C9" w:rsidP="00026DDE">
      <w:pPr>
        <w:pStyle w:val="ProductList-Body"/>
        <w:numPr>
          <w:ilvl w:val="0"/>
          <w:numId w:val="18"/>
        </w:numPr>
        <w:ind w:left="450" w:hanging="270"/>
        <w:rPr>
          <w:lang w:val="fr-FR"/>
        </w:rPr>
      </w:pPr>
      <w:r w:rsidRPr="00FD6067">
        <w:rPr>
          <w:lang w:val="fr-FR"/>
        </w:rPr>
        <w:t>auquel ils permettent de rejoindre leur domaine, ou</w:t>
      </w:r>
    </w:p>
    <w:p w:rsidR="006715C9" w:rsidRPr="00FD6067" w:rsidRDefault="006715C9" w:rsidP="00026DDE">
      <w:pPr>
        <w:pStyle w:val="ProductList-Body"/>
        <w:numPr>
          <w:ilvl w:val="0"/>
          <w:numId w:val="18"/>
        </w:numPr>
        <w:ind w:left="450" w:hanging="270"/>
        <w:rPr>
          <w:lang w:val="fr-FR"/>
        </w:rPr>
      </w:pPr>
      <w:r w:rsidRPr="00FD6067">
        <w:rPr>
          <w:lang w:val="fr-FR"/>
        </w:rPr>
        <w:t>qu’ils jugent nécessaire à l’utilisation d’applications au sein de leurs locaux, ou</w:t>
      </w:r>
    </w:p>
    <w:p w:rsidR="006715C9" w:rsidRPr="00FD6067" w:rsidRDefault="006715C9" w:rsidP="00026DDE">
      <w:pPr>
        <w:pStyle w:val="ProductList-Body"/>
        <w:numPr>
          <w:ilvl w:val="0"/>
          <w:numId w:val="18"/>
        </w:numPr>
        <w:ind w:left="450" w:hanging="270"/>
        <w:rPr>
          <w:lang w:val="fr-FR"/>
        </w:rPr>
      </w:pPr>
      <w:r w:rsidRPr="00FD6067">
        <w:rPr>
          <w:lang w:val="fr-FR"/>
        </w:rPr>
        <w:t>sur lequel ils installent des agents (ex., antivirus, anti logiciels malveillants ou autres agents stipulés dans leur politique interne), ou</w:t>
      </w:r>
    </w:p>
    <w:p w:rsidR="006715C9" w:rsidRPr="00FD6067" w:rsidRDefault="006715C9" w:rsidP="00026DDE">
      <w:pPr>
        <w:pStyle w:val="ProductList-Body"/>
        <w:numPr>
          <w:ilvl w:val="0"/>
          <w:numId w:val="18"/>
        </w:numPr>
        <w:ind w:left="450" w:hanging="270"/>
        <w:rPr>
          <w:lang w:val="fr-FR"/>
        </w:rPr>
      </w:pPr>
      <w:r w:rsidRPr="00FD6067">
        <w:rPr>
          <w:lang w:val="fr-FR"/>
        </w:rPr>
        <w:t>qu’ils soumettent et contraignent*, de manière directe ou indirecte, à des stratégies de groupe, ou</w:t>
      </w:r>
    </w:p>
    <w:p w:rsidR="006715C9" w:rsidRPr="00FD6067" w:rsidRDefault="006715C9" w:rsidP="00026DDE">
      <w:pPr>
        <w:pStyle w:val="ProductList-Body"/>
        <w:numPr>
          <w:ilvl w:val="0"/>
          <w:numId w:val="18"/>
        </w:numPr>
        <w:ind w:left="450" w:hanging="270"/>
        <w:rPr>
          <w:lang w:val="fr-FR"/>
        </w:rPr>
      </w:pPr>
      <w:r w:rsidRPr="00FD6067">
        <w:rPr>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rsidR="006715C9" w:rsidRPr="00FD6067" w:rsidRDefault="006715C9" w:rsidP="00026DDE">
      <w:pPr>
        <w:pStyle w:val="ProductList-Body"/>
        <w:numPr>
          <w:ilvl w:val="0"/>
          <w:numId w:val="18"/>
        </w:numPr>
        <w:ind w:left="450" w:hanging="270"/>
        <w:rPr>
          <w:lang w:val="fr-FR"/>
        </w:rPr>
      </w:pPr>
      <w:r w:rsidRPr="00FD6067">
        <w:rPr>
          <w:lang w:val="fr-FR"/>
        </w:rPr>
        <w:t>auquel ils permettent d’accéder à une infrastructure de bureau virtuel sans Droits d’Itinérance pour la SA Windows, Windows Intune</w:t>
      </w:r>
      <w:r>
        <w:fldChar w:fldCharType="begin"/>
      </w:r>
      <w:r w:rsidRPr="00FD6067">
        <w:rPr>
          <w:lang w:val="fr-FR"/>
        </w:rPr>
        <w:instrText>XE "Windows Intune"</w:instrText>
      </w:r>
      <w:r>
        <w:fldChar w:fldCharType="end"/>
      </w:r>
      <w:r w:rsidRPr="00FD6067">
        <w:rPr>
          <w:lang w:val="fr-FR"/>
        </w:rPr>
        <w:t xml:space="preserve"> (par Dispositif) ou Windows Virtual Desktop Access</w:t>
      </w:r>
      <w:r>
        <w:fldChar w:fldCharType="begin"/>
      </w:r>
      <w:r w:rsidRPr="00FD6067">
        <w:rPr>
          <w:lang w:val="fr-FR"/>
        </w:rPr>
        <w:instrText>XE "Windows Virtual Desktop Access"</w:instrText>
      </w:r>
      <w:r>
        <w:fldChar w:fldCharType="end"/>
      </w:r>
      <w:r w:rsidRPr="00FD6067">
        <w:rPr>
          <w:lang w:val="fr-FR"/>
        </w:rPr>
        <w:t>.</w:t>
      </w:r>
    </w:p>
    <w:p w:rsidR="006715C9" w:rsidRPr="00FD6067" w:rsidRDefault="006715C9" w:rsidP="006715C9">
      <w:pPr>
        <w:pStyle w:val="ProductList-Body"/>
        <w:rPr>
          <w:lang w:val="fr-FR"/>
        </w:rPr>
      </w:pPr>
    </w:p>
    <w:p w:rsidR="00FA00BF" w:rsidRPr="00FD6067" w:rsidRDefault="006715C9" w:rsidP="006715C9">
      <w:pPr>
        <w:pStyle w:val="ProductList-Body"/>
        <w:rPr>
          <w:lang w:val="fr-FR"/>
        </w:rPr>
      </w:pPr>
      <w:r w:rsidRPr="00FD6067">
        <w:rPr>
          <w:lang w:val="fr-FR"/>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6715C9" w:rsidRPr="00FD6067" w:rsidRDefault="006715C9" w:rsidP="006715C9">
      <w:pPr>
        <w:pStyle w:val="ProductList-Body"/>
        <w:rPr>
          <w:lang w:val="fr-FR"/>
        </w:rPr>
      </w:pPr>
    </w:p>
    <w:p w:rsidR="00FA00BF" w:rsidRPr="00FD6067" w:rsidRDefault="00FA00BF" w:rsidP="002E202B">
      <w:pPr>
        <w:pStyle w:val="ProductList-Offering1Heading"/>
        <w:outlineLvl w:val="1"/>
        <w:rPr>
          <w:lang w:val="fr-FR"/>
        </w:rPr>
      </w:pPr>
      <w:bookmarkStart w:id="1796" w:name="_Toc378147690"/>
      <w:bookmarkStart w:id="1797" w:name="_Toc378151587"/>
      <w:bookmarkStart w:id="1798" w:name="_Toc379797466"/>
      <w:bookmarkStart w:id="1799" w:name="_Toc380513502"/>
      <w:bookmarkStart w:id="1800" w:name="_Toc380655551"/>
      <w:bookmarkStart w:id="1801" w:name="_Toc383683845"/>
      <w:r w:rsidRPr="00FD6067">
        <w:rPr>
          <w:lang w:val="fr-FR"/>
        </w:rPr>
        <w:t>Conditions supplémentaires pour les Services Professionnels – Contrats</w:t>
      </w:r>
      <w:bookmarkEnd w:id="1796"/>
      <w:bookmarkEnd w:id="1797"/>
      <w:r w:rsidRPr="00FD6067">
        <w:rPr>
          <w:lang w:val="fr-FR"/>
        </w:rPr>
        <w:t xml:space="preserve"> existants</w:t>
      </w:r>
      <w:bookmarkEnd w:id="1798"/>
      <w:bookmarkEnd w:id="1799"/>
      <w:bookmarkEnd w:id="1800"/>
      <w:bookmarkEnd w:id="1801"/>
    </w:p>
    <w:p w:rsidR="00F3669D" w:rsidRPr="00FD6067" w:rsidRDefault="00F3669D" w:rsidP="00F96C64">
      <w:pPr>
        <w:pStyle w:val="ProductList-Body"/>
        <w:rPr>
          <w:lang w:val="fr-FR"/>
        </w:rPr>
      </w:pPr>
      <w:r w:rsidRPr="00FD6067">
        <w:rPr>
          <w:lang w:val="fr-FR"/>
        </w:rPr>
        <w:t>Les droits d’utiliser tout Service de cette Liste de Produits sont régis par (1) le Contrat de Licence en Volume des clients, et (2) tout autre Contrat de</w:t>
      </w:r>
      <w:r w:rsidR="00F96C64" w:rsidRPr="00FD6067">
        <w:rPr>
          <w:lang w:val="fr-FR"/>
        </w:rPr>
        <w:t> </w:t>
      </w:r>
      <w:r w:rsidRPr="00FD6067">
        <w:rPr>
          <w:lang w:val="fr-FR"/>
        </w:rPr>
        <w:t>Prestations de Services de base Microsoft conclu par les clients et en vigueur à la date d’achat. En cas de conflit, le contrat de Prestations de Services le plus actuel prévaut. Si le Contrat-cadre de Licence en Volume d’un client date d’avant septembre 2007 et que le client n’a pas signé d’autre Contrat de Prestations de Services de base Microsoft, les conditions supplémentaires suivantes s’appliquent à tout Service Professionnel acheté et utilisé par le client.</w:t>
      </w:r>
    </w:p>
    <w:p w:rsidR="00F3669D" w:rsidRPr="00FD6067" w:rsidRDefault="00F3669D" w:rsidP="00F3669D">
      <w:pPr>
        <w:pStyle w:val="ProductList-Body"/>
        <w:rPr>
          <w:lang w:val="fr-FR"/>
        </w:rPr>
      </w:pPr>
    </w:p>
    <w:p w:rsidR="00F3669D" w:rsidRPr="00FD6067" w:rsidRDefault="00F3669D" w:rsidP="00F3669D">
      <w:pPr>
        <w:pStyle w:val="ProductList-Body"/>
        <w:rPr>
          <w:b/>
          <w:lang w:val="fr-FR"/>
        </w:rPr>
      </w:pPr>
      <w:r w:rsidRPr="00FD6067">
        <w:rPr>
          <w:b/>
          <w:color w:val="00188F"/>
          <w:lang w:val="fr-FR"/>
        </w:rPr>
        <w:t>Droits d’utilisation, de propriété et de licence</w:t>
      </w:r>
    </w:p>
    <w:p w:rsidR="00F66A13" w:rsidRPr="00FD6067" w:rsidRDefault="00F3669D" w:rsidP="005B2831">
      <w:pPr>
        <w:pStyle w:val="ProductList-Body"/>
        <w:ind w:left="180"/>
        <w:rPr>
          <w:lang w:val="fr-FR"/>
        </w:rPr>
      </w:pPr>
      <w:r w:rsidRPr="00FD6067">
        <w:rPr>
          <w:b/>
          <w:color w:val="00188F"/>
          <w:lang w:val="fr-FR"/>
        </w:rPr>
        <w:t>Correctifs</w:t>
      </w:r>
    </w:p>
    <w:p w:rsidR="00F3669D" w:rsidRPr="00FD6067" w:rsidRDefault="00F3669D" w:rsidP="005B2831">
      <w:pPr>
        <w:pStyle w:val="ProductList-Body"/>
        <w:ind w:left="180"/>
        <w:rPr>
          <w:lang w:val="fr-FR"/>
        </w:rPr>
      </w:pPr>
      <w:r w:rsidRPr="00FD6067">
        <w:rPr>
          <w:lang w:val="fr-FR"/>
        </w:rPr>
        <w:t>Les Correctifs éventuellement fournis aux clients par Microsoft dans le cadre de l’exécution des prestations sont concédés sous licence conformément aux conditions de licence applicables au Produit auquel ils sont associés.</w:t>
      </w:r>
      <w:r w:rsidR="003154F5" w:rsidRPr="00FD6067">
        <w:rPr>
          <w:lang w:val="fr-FR"/>
        </w:rPr>
        <w:t xml:space="preserve"> </w:t>
      </w:r>
      <w:r w:rsidRPr="00FD6067">
        <w:rPr>
          <w:lang w:val="fr-FR"/>
        </w:rPr>
        <w:t>Si les Correctifs ne sont pas fournis pour un Produit particulier, toutes les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aux clients, les autorisant à utiliser et à reproduire les Correctifs exclusivement à des fins internes.</w:t>
      </w:r>
      <w:r w:rsidR="003154F5" w:rsidRPr="00FD6067">
        <w:rPr>
          <w:lang w:val="fr-FR"/>
        </w:rPr>
        <w:t xml:space="preserve"> </w:t>
      </w:r>
      <w:r w:rsidRPr="00FD6067">
        <w:rPr>
          <w:lang w:val="fr-FR"/>
        </w:rPr>
        <w:t>Le Client n’est pas autorisé à modifier les Correctifs, à en changer le nom de fichier ou à les associer à du code informatique non fourni par Microsoft.</w:t>
      </w:r>
    </w:p>
    <w:p w:rsidR="00F3669D" w:rsidRPr="00FD6067" w:rsidRDefault="00F3669D" w:rsidP="005B2831">
      <w:pPr>
        <w:pStyle w:val="ProductList-Body"/>
        <w:ind w:left="180"/>
        <w:rPr>
          <w:lang w:val="fr-FR"/>
        </w:rPr>
      </w:pPr>
    </w:p>
    <w:p w:rsidR="00F66A13" w:rsidRPr="00FD6067" w:rsidRDefault="00F3669D" w:rsidP="005B2831">
      <w:pPr>
        <w:pStyle w:val="ProductList-Body"/>
        <w:ind w:left="180"/>
        <w:rPr>
          <w:lang w:val="fr-FR"/>
        </w:rPr>
      </w:pPr>
      <w:r w:rsidRPr="00FD6067">
        <w:rPr>
          <w:b/>
          <w:color w:val="00188F"/>
          <w:lang w:val="fr-FR"/>
        </w:rPr>
        <w:t>Œuvres Préexistantes</w:t>
      </w:r>
    </w:p>
    <w:p w:rsidR="00F3669D" w:rsidRPr="00FD6067" w:rsidRDefault="00F3669D" w:rsidP="005B2831">
      <w:pPr>
        <w:pStyle w:val="ProductList-Body"/>
        <w:ind w:left="180"/>
        <w:rPr>
          <w:lang w:val="fr-FR"/>
        </w:rPr>
      </w:pPr>
      <w:r w:rsidRPr="00FD6067">
        <w:rPr>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003154F5" w:rsidRPr="00FD6067">
        <w:rPr>
          <w:lang w:val="fr-FR"/>
        </w:rPr>
        <w:t xml:space="preserve"> </w:t>
      </w:r>
      <w:r w:rsidRPr="00FD6067">
        <w:rPr>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rsidR="00F3669D" w:rsidRPr="00FD6067" w:rsidRDefault="00F3669D" w:rsidP="005B2831">
      <w:pPr>
        <w:pStyle w:val="ProductList-Body"/>
        <w:ind w:left="180"/>
        <w:rPr>
          <w:lang w:val="fr-FR"/>
        </w:rPr>
      </w:pPr>
    </w:p>
    <w:p w:rsidR="00F3669D" w:rsidRPr="00FD6067" w:rsidRDefault="00F3669D" w:rsidP="005B2831">
      <w:pPr>
        <w:pStyle w:val="ProductList-Body"/>
        <w:ind w:left="180"/>
        <w:rPr>
          <w:lang w:val="fr-FR"/>
        </w:rPr>
      </w:pPr>
      <w:r w:rsidRPr="00FD6067">
        <w:rPr>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F3669D" w:rsidRPr="00FD6067" w:rsidRDefault="00F3669D" w:rsidP="005B2831">
      <w:pPr>
        <w:pStyle w:val="ProductList-Body"/>
        <w:ind w:left="180"/>
        <w:rPr>
          <w:lang w:val="fr-FR"/>
        </w:rPr>
      </w:pPr>
    </w:p>
    <w:p w:rsidR="00F66A13" w:rsidRPr="00FD6067" w:rsidRDefault="00F3669D" w:rsidP="005B2831">
      <w:pPr>
        <w:pStyle w:val="ProductList-Body"/>
        <w:ind w:left="180"/>
        <w:rPr>
          <w:lang w:val="fr-FR"/>
        </w:rPr>
      </w:pPr>
      <w:r w:rsidRPr="00FD6067">
        <w:rPr>
          <w:b/>
          <w:color w:val="00188F"/>
          <w:lang w:val="fr-FR"/>
        </w:rPr>
        <w:t>Développements</w:t>
      </w:r>
    </w:p>
    <w:p w:rsidR="00F3669D" w:rsidRPr="00FD6067" w:rsidRDefault="00F3669D" w:rsidP="005B2831">
      <w:pPr>
        <w:pStyle w:val="ProductList-Body"/>
        <w:ind w:left="180"/>
        <w:rPr>
          <w:lang w:val="fr-FR"/>
        </w:rPr>
      </w:pPr>
      <w:r w:rsidRPr="00FD6067">
        <w:rPr>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3154F5" w:rsidRPr="00FD6067">
        <w:rPr>
          <w:lang w:val="fr-FR"/>
        </w:rPr>
        <w:t xml:space="preserve"> </w:t>
      </w:r>
      <w:r w:rsidRPr="00FD6067">
        <w:rPr>
          <w:lang w:val="fr-FR"/>
        </w:rPr>
        <w:t>Chacune des parties sera seule propriétaire de toute modification qu’elle effectue à partir des Développements.</w:t>
      </w:r>
      <w:r w:rsidR="003154F5" w:rsidRPr="00FD6067">
        <w:rPr>
          <w:lang w:val="fr-FR"/>
        </w:rPr>
        <w:t xml:space="preserve"> </w:t>
      </w:r>
      <w:r w:rsidRPr="00FD6067">
        <w:rPr>
          <w:lang w:val="fr-FR"/>
        </w:rPr>
        <w:t>Le Client s’engage à exercer ses droits sur les Développements pour ses besoins professionnels internes exclusivement, et à ne pas revendre ni distribuer les Développements à des tiers.</w:t>
      </w:r>
    </w:p>
    <w:p w:rsidR="00F3669D" w:rsidRPr="00FD6067" w:rsidRDefault="00F3669D" w:rsidP="005B2831">
      <w:pPr>
        <w:pStyle w:val="ProductList-Body"/>
        <w:ind w:left="180"/>
        <w:rPr>
          <w:lang w:val="fr-FR"/>
        </w:rPr>
      </w:pPr>
    </w:p>
    <w:p w:rsidR="00F66A13" w:rsidRPr="00FD6067" w:rsidRDefault="00F3669D" w:rsidP="005B2831">
      <w:pPr>
        <w:pStyle w:val="ProductList-Body"/>
        <w:ind w:left="180"/>
        <w:rPr>
          <w:lang w:val="fr-FR"/>
        </w:rPr>
      </w:pPr>
      <w:r w:rsidRPr="00FD6067">
        <w:rPr>
          <w:b/>
          <w:color w:val="00188F"/>
          <w:lang w:val="fr-FR"/>
        </w:rPr>
        <w:t>Documents</w:t>
      </w:r>
    </w:p>
    <w:p w:rsidR="00F3669D" w:rsidRPr="00FD6067" w:rsidRDefault="00F3669D" w:rsidP="005B2831">
      <w:pPr>
        <w:pStyle w:val="ProductList-Body"/>
        <w:ind w:left="180"/>
        <w:rPr>
          <w:lang w:val="fr-FR"/>
        </w:rPr>
      </w:pPr>
      <w:r w:rsidRPr="00FD6067">
        <w:rPr>
          <w:lang w:val="fr-FR"/>
        </w:rPr>
        <w:t>Tous les droits sur la documentation développée par nos soins (autre que le code logiciel) et qui est fournie aux clients dans le cadre des Services Professionnels (la « Documentation ») sont notre propriété, sauf dans la mesure où il s’agit des Œuvres Préexistantes des clients.</w:t>
      </w:r>
      <w:r w:rsidR="003154F5" w:rsidRPr="00FD6067">
        <w:rPr>
          <w:lang w:val="fr-FR"/>
        </w:rPr>
        <w:t xml:space="preserve"> </w:t>
      </w:r>
      <w:r w:rsidRPr="00FD6067">
        <w:rPr>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3154F5" w:rsidRPr="00FD6067">
        <w:rPr>
          <w:lang w:val="fr-FR"/>
        </w:rPr>
        <w:t xml:space="preserve"> </w:t>
      </w:r>
      <w:r w:rsidRPr="00FD6067">
        <w:rPr>
          <w:lang w:val="fr-FR"/>
        </w:rPr>
        <w:t>Les clients sont autorisés à concéder en sous-licence à leurs Affiliés les droits concédés par les présentes.</w:t>
      </w:r>
      <w:r w:rsidR="003154F5" w:rsidRPr="00FD6067">
        <w:rPr>
          <w:lang w:val="fr-FR"/>
        </w:rPr>
        <w:t xml:space="preserve"> </w:t>
      </w:r>
      <w:r w:rsidRPr="00FD6067">
        <w:rPr>
          <w:lang w:val="fr-FR"/>
        </w:rPr>
        <w:t>Tous les droits qui ne sont pas expressément concédés sont réservés.</w:t>
      </w:r>
    </w:p>
    <w:p w:rsidR="00F3669D" w:rsidRPr="00FD6067" w:rsidRDefault="00F3669D" w:rsidP="005B2831">
      <w:pPr>
        <w:pStyle w:val="ProductList-Body"/>
        <w:ind w:left="180"/>
        <w:rPr>
          <w:lang w:val="fr-FR"/>
        </w:rPr>
      </w:pPr>
    </w:p>
    <w:p w:rsidR="00F66A13" w:rsidRPr="00FD6067" w:rsidRDefault="00F3669D" w:rsidP="005B2831">
      <w:pPr>
        <w:pStyle w:val="ProductList-Body"/>
        <w:ind w:left="180"/>
        <w:rPr>
          <w:lang w:val="fr-FR"/>
        </w:rPr>
      </w:pPr>
      <w:r w:rsidRPr="00FD6067">
        <w:rPr>
          <w:b/>
          <w:color w:val="00188F"/>
          <w:lang w:val="fr-FR"/>
        </w:rPr>
        <w:t>Code échantillon</w:t>
      </w:r>
    </w:p>
    <w:p w:rsidR="00F3669D" w:rsidRPr="00FD6067" w:rsidRDefault="00F3669D" w:rsidP="00F96C64">
      <w:pPr>
        <w:pStyle w:val="ProductList-Body"/>
        <w:ind w:left="180"/>
        <w:rPr>
          <w:lang w:val="fr-FR"/>
        </w:rPr>
      </w:pPr>
      <w:r w:rsidRPr="00FD6067">
        <w:rPr>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w:t>
      </w:r>
      <w:r w:rsidR="00F96C64" w:rsidRPr="00FD6067">
        <w:rPr>
          <w:lang w:val="fr-FR"/>
        </w:rPr>
        <w:t> </w:t>
      </w:r>
      <w:r w:rsidRPr="00FD6067">
        <w:rPr>
          <w:lang w:val="fr-FR"/>
        </w:rPr>
        <w:t xml:space="preserve">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F3669D" w:rsidRPr="00FD6067" w:rsidRDefault="00F3669D" w:rsidP="005B2831">
      <w:pPr>
        <w:pStyle w:val="ProductList-Body"/>
        <w:ind w:left="180"/>
        <w:rPr>
          <w:lang w:val="fr-FR"/>
        </w:rPr>
      </w:pPr>
    </w:p>
    <w:p w:rsidR="00F66A13" w:rsidRPr="00FD6067" w:rsidRDefault="008507CF" w:rsidP="005B2831">
      <w:pPr>
        <w:pStyle w:val="ProductList-Body"/>
        <w:ind w:left="180"/>
        <w:rPr>
          <w:lang w:val="fr-FR"/>
        </w:rPr>
      </w:pPr>
      <w:r w:rsidRPr="00FD6067">
        <w:rPr>
          <w:b/>
          <w:color w:val="00188F"/>
          <w:lang w:val="fr-FR"/>
        </w:rPr>
        <w:t>Restrictions relatives aux licences Open Source</w:t>
      </w:r>
    </w:p>
    <w:p w:rsidR="00F3669D" w:rsidRPr="00FD6067" w:rsidRDefault="00F3669D" w:rsidP="00F96C64">
      <w:pPr>
        <w:pStyle w:val="ProductList-Body"/>
        <w:ind w:left="180"/>
        <w:rPr>
          <w:lang w:val="fr-FR"/>
        </w:rPr>
      </w:pPr>
      <w:r w:rsidRPr="00FD6067">
        <w:rPr>
          <w:lang w:val="fr-FR"/>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F96C64" w:rsidRPr="00FD6067">
        <w:rPr>
          <w:lang w:val="fr-FR"/>
        </w:rPr>
        <w:t> </w:t>
      </w:r>
      <w:r w:rsidRPr="00FD6067">
        <w:rPr>
          <w:lang w:val="fr-FR"/>
        </w:rPr>
        <w:t>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et/ou de distribuer le code informatique en question avec tout autre code informatique d’une quelconque manière qui aurait pour effet de soumettre le code informatique de l’autre partie aux Conditions de Licence Open Source.</w:t>
      </w:r>
      <w:r w:rsidR="003154F5" w:rsidRPr="00FD6067">
        <w:rPr>
          <w:lang w:val="fr-FR"/>
        </w:rPr>
        <w:t xml:space="preserve"> </w:t>
      </w:r>
      <w:r w:rsidRPr="00FD6067">
        <w:rPr>
          <w:lang w:val="fr-FR"/>
        </w:rPr>
        <w:t>En outre, chaque partie garantit qu’elle ne fournira ni ne donnera à l’autre partie aucun code informatique qui serait régi par les Conditions de Licence Open Source.</w:t>
      </w:r>
    </w:p>
    <w:p w:rsidR="00F3669D" w:rsidRPr="00FD6067" w:rsidRDefault="00F3669D" w:rsidP="005B2831">
      <w:pPr>
        <w:pStyle w:val="ProductList-Body"/>
        <w:ind w:left="180"/>
        <w:rPr>
          <w:lang w:val="fr-FR"/>
        </w:rPr>
      </w:pPr>
    </w:p>
    <w:p w:rsidR="00F66A13" w:rsidRPr="00FD6067" w:rsidRDefault="008507CF" w:rsidP="005B2831">
      <w:pPr>
        <w:pStyle w:val="ProductList-Body"/>
        <w:ind w:left="180"/>
        <w:rPr>
          <w:lang w:val="fr-FR"/>
        </w:rPr>
      </w:pPr>
      <w:r w:rsidRPr="00FD6067">
        <w:rPr>
          <w:b/>
          <w:color w:val="00188F"/>
          <w:lang w:val="fr-FR"/>
        </w:rPr>
        <w:t>Droits des Affiliés</w:t>
      </w:r>
    </w:p>
    <w:p w:rsidR="00F3669D" w:rsidRPr="00FD6067" w:rsidRDefault="00F3669D" w:rsidP="005B2831">
      <w:pPr>
        <w:pStyle w:val="ProductList-Body"/>
        <w:ind w:left="180"/>
        <w:rPr>
          <w:lang w:val="fr-FR"/>
        </w:rPr>
      </w:pPr>
      <w:r w:rsidRPr="00FD6067">
        <w:rPr>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F3669D" w:rsidRPr="00FD6067" w:rsidRDefault="00F3669D" w:rsidP="00F3669D">
      <w:pPr>
        <w:pStyle w:val="ProductList-Body"/>
        <w:rPr>
          <w:lang w:val="fr-FR"/>
        </w:rPr>
      </w:pPr>
    </w:p>
    <w:p w:rsidR="00F66A13" w:rsidRPr="00FD6067" w:rsidRDefault="008507CF" w:rsidP="00F3669D">
      <w:pPr>
        <w:pStyle w:val="ProductList-Body"/>
        <w:rPr>
          <w:lang w:val="fr-FR"/>
        </w:rPr>
      </w:pPr>
      <w:r w:rsidRPr="00FD6067">
        <w:rPr>
          <w:b/>
          <w:color w:val="00188F"/>
          <w:lang w:val="fr-FR"/>
        </w:rPr>
        <w:t>Droits réservés</w:t>
      </w:r>
    </w:p>
    <w:p w:rsidR="00F3669D" w:rsidRPr="00FD6067" w:rsidRDefault="00F3669D" w:rsidP="00F3669D">
      <w:pPr>
        <w:pStyle w:val="ProductList-Body"/>
        <w:rPr>
          <w:lang w:val="fr-FR"/>
        </w:rPr>
      </w:pPr>
      <w:r w:rsidRPr="00FD6067">
        <w:rPr>
          <w:lang w:val="fr-FR"/>
        </w:rPr>
        <w:t>Tous les droits qui ne sont pas expressément concédés dans le présent article sont réservés.</w:t>
      </w:r>
    </w:p>
    <w:p w:rsidR="00F3669D" w:rsidRPr="00FD6067" w:rsidRDefault="00F3669D" w:rsidP="00F3669D">
      <w:pPr>
        <w:pStyle w:val="ProductList-Body"/>
        <w:rPr>
          <w:lang w:val="fr-FR"/>
        </w:rPr>
      </w:pPr>
    </w:p>
    <w:p w:rsidR="00F3669D" w:rsidRPr="00FD6067" w:rsidRDefault="00F3669D" w:rsidP="00F3669D">
      <w:pPr>
        <w:pStyle w:val="ProductList-Body"/>
        <w:rPr>
          <w:lang w:val="fr-FR"/>
        </w:rPr>
      </w:pPr>
      <w:r w:rsidRPr="00FD6067">
        <w:rPr>
          <w:b/>
          <w:color w:val="00188F"/>
          <w:lang w:val="fr-FR"/>
        </w:rPr>
        <w:t>Garanties</w:t>
      </w:r>
      <w:r w:rsidRPr="00FD6067">
        <w:rPr>
          <w:color w:val="00188F"/>
          <w:lang w:val="fr-FR"/>
        </w:rPr>
        <w:t xml:space="preserve">, </w:t>
      </w:r>
      <w:r w:rsidRPr="00FD6067">
        <w:rPr>
          <w:b/>
          <w:color w:val="00188F"/>
          <w:lang w:val="fr-FR"/>
        </w:rPr>
        <w:t>exclusions et limitations de responsabilité</w:t>
      </w:r>
    </w:p>
    <w:p w:rsidR="00F66A13" w:rsidRPr="00FD6067" w:rsidRDefault="00F3669D" w:rsidP="005B2831">
      <w:pPr>
        <w:pStyle w:val="ProductList-Body"/>
        <w:tabs>
          <w:tab w:val="clear" w:pos="158"/>
          <w:tab w:val="left" w:pos="180"/>
        </w:tabs>
        <w:ind w:left="180"/>
        <w:rPr>
          <w:lang w:val="fr-FR"/>
        </w:rPr>
      </w:pPr>
      <w:r w:rsidRPr="00FD6067">
        <w:rPr>
          <w:b/>
          <w:color w:val="00188F"/>
          <w:lang w:val="fr-FR"/>
        </w:rPr>
        <w:t>Garantie relative aux prestations</w:t>
      </w:r>
    </w:p>
    <w:p w:rsidR="00F3669D" w:rsidRPr="00FD6067" w:rsidRDefault="00F3669D" w:rsidP="005B2831">
      <w:pPr>
        <w:pStyle w:val="ProductList-Body"/>
        <w:tabs>
          <w:tab w:val="clear" w:pos="158"/>
          <w:tab w:val="left" w:pos="180"/>
        </w:tabs>
        <w:ind w:left="180"/>
        <w:rPr>
          <w:lang w:val="fr-FR"/>
        </w:rPr>
      </w:pPr>
      <w:r w:rsidRPr="00FD6067">
        <w:rPr>
          <w:lang w:val="fr-FR"/>
        </w:rPr>
        <w:t>Microsoft garantit que toutes les prestations seront exécutées de manière professionnelle et avec diligence.</w:t>
      </w:r>
    </w:p>
    <w:p w:rsidR="00F3669D" w:rsidRPr="00FD6067" w:rsidRDefault="00F3669D" w:rsidP="005B2831">
      <w:pPr>
        <w:pStyle w:val="ProductList-Body"/>
        <w:tabs>
          <w:tab w:val="clear" w:pos="158"/>
          <w:tab w:val="left" w:pos="180"/>
        </w:tabs>
        <w:ind w:left="180"/>
        <w:rPr>
          <w:lang w:val="fr-FR"/>
        </w:rPr>
      </w:pPr>
    </w:p>
    <w:p w:rsidR="00F66A13" w:rsidRPr="00FD6067" w:rsidRDefault="00F3669D" w:rsidP="005B2831">
      <w:pPr>
        <w:pStyle w:val="ProductList-Body"/>
        <w:tabs>
          <w:tab w:val="clear" w:pos="158"/>
          <w:tab w:val="left" w:pos="180"/>
        </w:tabs>
        <w:ind w:left="180"/>
        <w:rPr>
          <w:b/>
          <w:lang w:val="fr-FR"/>
        </w:rPr>
      </w:pPr>
      <w:r w:rsidRPr="00FD6067">
        <w:rPr>
          <w:b/>
          <w:color w:val="00188F"/>
          <w:lang w:val="fr-FR"/>
        </w:rPr>
        <w:t>AUCUNE AUTRE GARANTIE</w:t>
      </w:r>
    </w:p>
    <w:p w:rsidR="00F3669D" w:rsidRPr="00FD6067" w:rsidRDefault="00F3669D" w:rsidP="005B2831">
      <w:pPr>
        <w:pStyle w:val="ProductList-Body"/>
        <w:tabs>
          <w:tab w:val="clear" w:pos="158"/>
          <w:tab w:val="left" w:pos="180"/>
        </w:tabs>
        <w:ind w:left="180"/>
        <w:rPr>
          <w:b/>
          <w:lang w:val="fr-FR"/>
        </w:rPr>
      </w:pPr>
      <w:r w:rsidRPr="00FD6067">
        <w:rPr>
          <w:b/>
          <w:lang w:val="fr-FR"/>
        </w:rPr>
        <w:t>DANS TOUTE LA MESURE PERMISE PAR LA RÉGLEMENTATION APPLICABLE, MICROSOFT EXCLUT TOUTE DÉCLARATION, GARANTIE OU CONDITION EXPRESSE, IMPLICITE OU LÉGALE, AUTRE QUE CELLES EXPRESSÉMENT EXPOSÉES DANS LE PRÉSENT CONTRAT.</w:t>
      </w:r>
      <w:r w:rsidR="003154F5" w:rsidRPr="00FD6067">
        <w:rPr>
          <w:b/>
          <w:lang w:val="fr-FR"/>
        </w:rPr>
        <w:t xml:space="preserve"> </w:t>
      </w:r>
      <w:r w:rsidRPr="00FD6067">
        <w:rPr>
          <w:b/>
          <w:lang w:val="fr-FR"/>
        </w:rPr>
        <w:t>CETTE EXCLUSION COMPREND TOUTES LES GARANTIES OU CONDITIONS DE PROPRIÉTÉ, D’ABSENCE DE CONTREFAÇON, DE QUALITÉ OU DE RÉSULTAT SATISFAISANT, DE QUALITÉ MARCHANDE ET D’ADÉQUATION À UN USAGE PARTICULIER CONCERNANT LES CONSEILS, RECOMMANDATIONS, CORRECTIFS, LIVRABLES ET DOCUMENTS ASSOCIÉS QUE MICROSOFT ET SES AFFILIÉS, FOURNISSEURS ET PRESTATAIRES FOURNISSENT DANS LE CADRE DE LA PRESTATION DES SERVICES.</w:t>
      </w:r>
      <w:r w:rsidR="003154F5" w:rsidRPr="00FD6067">
        <w:rPr>
          <w:b/>
          <w:lang w:val="fr-FR"/>
        </w:rPr>
        <w:t xml:space="preserve"> </w:t>
      </w:r>
    </w:p>
    <w:p w:rsidR="00F3669D" w:rsidRPr="00FD6067" w:rsidRDefault="00F3669D" w:rsidP="005B2831">
      <w:pPr>
        <w:pStyle w:val="ProductList-Body"/>
        <w:tabs>
          <w:tab w:val="clear" w:pos="158"/>
          <w:tab w:val="left" w:pos="180"/>
        </w:tabs>
        <w:ind w:left="180"/>
        <w:rPr>
          <w:lang w:val="fr-FR"/>
        </w:rPr>
      </w:pPr>
    </w:p>
    <w:p w:rsidR="00F66A13" w:rsidRPr="00FD6067" w:rsidRDefault="00F3669D" w:rsidP="005B2831">
      <w:pPr>
        <w:pStyle w:val="ProductList-Body"/>
        <w:tabs>
          <w:tab w:val="clear" w:pos="158"/>
          <w:tab w:val="left" w:pos="180"/>
        </w:tabs>
        <w:ind w:left="180"/>
        <w:rPr>
          <w:lang w:val="fr-FR"/>
        </w:rPr>
      </w:pPr>
      <w:r w:rsidRPr="00FD6067">
        <w:rPr>
          <w:b/>
          <w:color w:val="00188F"/>
          <w:lang w:val="fr-FR"/>
        </w:rPr>
        <w:t>Limitation de responsabilité</w:t>
      </w:r>
    </w:p>
    <w:p w:rsidR="00F3669D" w:rsidRPr="00FD6067" w:rsidRDefault="00F3669D" w:rsidP="005B2831">
      <w:pPr>
        <w:pStyle w:val="ProductList-Body"/>
        <w:tabs>
          <w:tab w:val="clear" w:pos="158"/>
          <w:tab w:val="left" w:pos="180"/>
        </w:tabs>
        <w:ind w:left="180"/>
        <w:rPr>
          <w:lang w:val="fr-FR"/>
        </w:rPr>
      </w:pPr>
      <w:r w:rsidRPr="00FD6067">
        <w:rPr>
          <w:lang w:val="fr-FR"/>
        </w:rPr>
        <w:t>Dans toute la mesure permise par la réglementation applicable, la responsabilité de Microsoft pour les dommages directs est limitée au montant que le Client aura payé pour les Services à l’origine des réclamations au cours des 12 mois précédant les réclamations.</w:t>
      </w:r>
      <w:r w:rsidR="003154F5" w:rsidRPr="00FD6067">
        <w:rPr>
          <w:lang w:val="fr-FR"/>
        </w:rPr>
        <w:t xml:space="preserve"> </w:t>
      </w:r>
    </w:p>
    <w:p w:rsidR="00F3669D" w:rsidRPr="00FD6067" w:rsidRDefault="00F3669D" w:rsidP="005B2831">
      <w:pPr>
        <w:pStyle w:val="ProductList-Body"/>
        <w:tabs>
          <w:tab w:val="clear" w:pos="158"/>
          <w:tab w:val="left" w:pos="180"/>
        </w:tabs>
        <w:ind w:left="180"/>
        <w:rPr>
          <w:lang w:val="fr-FR"/>
        </w:rPr>
      </w:pPr>
    </w:p>
    <w:p w:rsidR="00F66A13" w:rsidRPr="00FD6067" w:rsidRDefault="00F3669D" w:rsidP="005B2831">
      <w:pPr>
        <w:pStyle w:val="ProductList-Body"/>
        <w:tabs>
          <w:tab w:val="clear" w:pos="158"/>
          <w:tab w:val="left" w:pos="180"/>
        </w:tabs>
        <w:ind w:left="180"/>
        <w:rPr>
          <w:b/>
          <w:lang w:val="fr-FR"/>
        </w:rPr>
      </w:pPr>
      <w:r w:rsidRPr="00FD6067">
        <w:rPr>
          <w:b/>
          <w:color w:val="00188F"/>
          <w:lang w:val="fr-FR"/>
        </w:rPr>
        <w:t>ABSENCE DE RESPONSABILITÉ POUR CERTAINS DOMMAGES</w:t>
      </w:r>
    </w:p>
    <w:p w:rsidR="00F3669D" w:rsidRPr="00FD6067" w:rsidRDefault="00F3669D" w:rsidP="005B2831">
      <w:pPr>
        <w:pStyle w:val="ProductList-Body"/>
        <w:tabs>
          <w:tab w:val="clear" w:pos="158"/>
          <w:tab w:val="left" w:pos="180"/>
        </w:tabs>
        <w:ind w:left="180"/>
        <w:rPr>
          <w:b/>
          <w:lang w:val="fr-FR"/>
        </w:rPr>
      </w:pPr>
      <w:r w:rsidRPr="00FD6067">
        <w:rPr>
          <w:b/>
          <w:lang w:val="fr-FR"/>
        </w:rPr>
        <w:t>DANS TOUTE LA MESURE PERMISE PAR LA RÉGLEMENTATION APPLICABLE, LES PARTIES ET LEURS AFFILIÉS, FOURNISSEURS OU PRESTATAIRES NE POURRONT EN AUCUN CAS ÊTRE TENUS POUR RESPONSABLES D’UN QUELCONQUE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003154F5" w:rsidRPr="00FD6067">
        <w:rPr>
          <w:b/>
          <w:lang w:val="fr-FR"/>
        </w:rPr>
        <w:t xml:space="preserve"> </w:t>
      </w:r>
      <w:r w:rsidRPr="00FD6067">
        <w:rPr>
          <w:b/>
          <w:lang w:val="fr-FR"/>
        </w:rPr>
        <w:t>CETTE EXCLUSION DE RESPONSABILITÉ NE S’APPLIQUE PAS À LA RESPONSABILITÉ DE CHACUNE DES PARTIES ENVERS L’AUTRE EN CAS DE VIOLATION DES OBLIGATIONS DE CONFIDENTIALITÉ OU DES DROITS DE PROPRIÉTÉ INTELLECTUELLE DE L’AUTRE PARTIE.</w:t>
      </w:r>
    </w:p>
    <w:p w:rsidR="00F3669D" w:rsidRPr="00FD6067" w:rsidRDefault="00F3669D" w:rsidP="005B2831">
      <w:pPr>
        <w:pStyle w:val="ProductList-Body"/>
        <w:tabs>
          <w:tab w:val="clear" w:pos="158"/>
          <w:tab w:val="left" w:pos="180"/>
        </w:tabs>
        <w:ind w:left="180"/>
        <w:rPr>
          <w:lang w:val="fr-FR"/>
        </w:rPr>
      </w:pPr>
    </w:p>
    <w:p w:rsidR="00F66A13" w:rsidRPr="00FD6067" w:rsidRDefault="001B5412" w:rsidP="005B2831">
      <w:pPr>
        <w:pStyle w:val="ProductList-Body"/>
        <w:tabs>
          <w:tab w:val="clear" w:pos="158"/>
          <w:tab w:val="left" w:pos="180"/>
        </w:tabs>
        <w:ind w:left="180"/>
        <w:rPr>
          <w:lang w:val="fr-FR"/>
        </w:rPr>
      </w:pPr>
      <w:r w:rsidRPr="00FD6067">
        <w:rPr>
          <w:b/>
          <w:color w:val="00188F"/>
          <w:lang w:val="fr-FR"/>
        </w:rPr>
        <w:t>Crédit</w:t>
      </w:r>
    </w:p>
    <w:p w:rsidR="00FA00BF" w:rsidRPr="00FD6067" w:rsidRDefault="00F3669D" w:rsidP="005B2831">
      <w:pPr>
        <w:pStyle w:val="ProductList-Body"/>
        <w:tabs>
          <w:tab w:val="clear" w:pos="158"/>
          <w:tab w:val="left" w:pos="180"/>
        </w:tabs>
        <w:ind w:left="180"/>
        <w:rPr>
          <w:lang w:val="fr-FR"/>
        </w:rPr>
      </w:pPr>
      <w:r w:rsidRPr="00FD6067">
        <w:rPr>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FA00BF" w:rsidRPr="00FD6067" w:rsidRDefault="00FA00BF" w:rsidP="004F3C6D">
      <w:pPr>
        <w:pStyle w:val="ProductList-Body"/>
        <w:rPr>
          <w:lang w:val="fr-FR"/>
        </w:rPr>
      </w:pPr>
    </w:p>
    <w:p w:rsidR="00FA00BF" w:rsidRPr="00FD6067" w:rsidRDefault="00FA00BF" w:rsidP="002E202B">
      <w:pPr>
        <w:pStyle w:val="ProductList-Offering1Heading"/>
        <w:outlineLvl w:val="1"/>
        <w:rPr>
          <w:lang w:val="fr-FR"/>
        </w:rPr>
      </w:pPr>
      <w:bookmarkStart w:id="1802" w:name="_Toc378147691"/>
      <w:bookmarkStart w:id="1803" w:name="_Toc378151588"/>
      <w:bookmarkStart w:id="1804" w:name="_Toc379797467"/>
      <w:bookmarkStart w:id="1805" w:name="_Toc380513503"/>
      <w:bookmarkStart w:id="1806" w:name="_Toc380655552"/>
      <w:bookmarkStart w:id="1807" w:name="_Toc383683846"/>
      <w:r w:rsidRPr="00FD6067">
        <w:rPr>
          <w:lang w:val="fr-FR"/>
        </w:rPr>
        <w:t>Conditions supplémentaires pour les Services en Ligne utilisés avec des logiciels – Contrats</w:t>
      </w:r>
      <w:bookmarkEnd w:id="1802"/>
      <w:bookmarkEnd w:id="1803"/>
      <w:r w:rsidRPr="00FD6067">
        <w:rPr>
          <w:lang w:val="fr-FR"/>
        </w:rPr>
        <w:t xml:space="preserve"> existants</w:t>
      </w:r>
      <w:bookmarkEnd w:id="1804"/>
      <w:bookmarkEnd w:id="1805"/>
      <w:bookmarkEnd w:id="1806"/>
      <w:bookmarkEnd w:id="1807"/>
    </w:p>
    <w:p w:rsidR="00F3669D" w:rsidRPr="00FD6067" w:rsidRDefault="009446CB" w:rsidP="00F3669D">
      <w:pPr>
        <w:pStyle w:val="ProductList-Body"/>
        <w:rPr>
          <w:lang w:val="fr-FR"/>
        </w:rPr>
      </w:pPr>
      <w:r w:rsidRPr="00FD6067">
        <w:rPr>
          <w:lang w:val="fr-FR"/>
        </w:rP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d’un client est antérieure à octobre 2010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s’appliquent à l’achat et l’utilisation par le client desdits Services en Ligne.</w:t>
      </w:r>
      <w:r w:rsidR="003154F5" w:rsidRPr="00FD6067">
        <w:rPr>
          <w:lang w:val="fr-FR"/>
        </w:rPr>
        <w:t xml:space="preserve"> </w:t>
      </w:r>
    </w:p>
    <w:p w:rsidR="00F3669D" w:rsidRPr="00FD6067" w:rsidRDefault="00F3669D" w:rsidP="00F3669D">
      <w:pPr>
        <w:pStyle w:val="ProductList-Body"/>
        <w:rPr>
          <w:lang w:val="fr-FR"/>
        </w:rPr>
      </w:pPr>
    </w:p>
    <w:p w:rsidR="00F3669D" w:rsidRPr="00FD6067" w:rsidRDefault="00F3669D" w:rsidP="00F3669D">
      <w:pPr>
        <w:pStyle w:val="ProductList-Body"/>
        <w:rPr>
          <w:b/>
          <w:lang w:val="fr-FR"/>
        </w:rPr>
      </w:pPr>
      <w:r w:rsidRPr="00FD6067">
        <w:rPr>
          <w:b/>
          <w:color w:val="00188F"/>
          <w:lang w:val="fr-FR"/>
        </w:rPr>
        <w:t>Définitions</w:t>
      </w:r>
    </w:p>
    <w:p w:rsidR="00F3669D" w:rsidRPr="00FD6067" w:rsidRDefault="00F3669D" w:rsidP="00F3669D">
      <w:pPr>
        <w:pStyle w:val="ProductList-Body"/>
        <w:rPr>
          <w:lang w:val="fr-FR"/>
        </w:rPr>
      </w:pPr>
      <w:r w:rsidRPr="00FD6067">
        <w:rPr>
          <w:lang w:val="fr-FR"/>
        </w:rPr>
        <w:t>« Données Client » désigne toutes les données, notamment les fichiers de texte, son, logiciel ou image, fournies à Microsoft par ou au nom du client dans le cadre de son utilisation des Services en Ligne.</w:t>
      </w:r>
    </w:p>
    <w:p w:rsidR="006F1126" w:rsidRPr="00FD6067" w:rsidRDefault="006C0B5E" w:rsidP="00F3669D">
      <w:pPr>
        <w:pStyle w:val="ProductList-Body"/>
        <w:rPr>
          <w:lang w:val="fr-FR"/>
        </w:rPr>
      </w:pPr>
      <w:r w:rsidRPr="00FD6067">
        <w:rPr>
          <w:lang w:val="fr-FR"/>
        </w:rPr>
        <w:t>« Services en Ligne » désigne les services hébergés par Microsoft mentionnés dans la section Services en Ligne de la Liste des Produits.</w:t>
      </w:r>
    </w:p>
    <w:p w:rsidR="00F3669D" w:rsidRPr="00FD6067" w:rsidRDefault="00F3669D" w:rsidP="00F3669D">
      <w:pPr>
        <w:pStyle w:val="ProductList-Body"/>
        <w:rPr>
          <w:lang w:val="fr-FR"/>
        </w:rPr>
      </w:pPr>
      <w:r w:rsidRPr="00FD6067">
        <w:rPr>
          <w:lang w:val="fr-FR"/>
        </w:rPr>
        <w:t>« Contrat de Niveau de Service » désigne le document qui contient les normes que Microsoft s’engage à respecter et en application desquelles elle mesure le niveau de service d’un Service en Ligne.</w:t>
      </w:r>
    </w:p>
    <w:p w:rsidR="00F3669D" w:rsidRPr="00FD6067" w:rsidRDefault="00F3669D" w:rsidP="00F3669D">
      <w:pPr>
        <w:pStyle w:val="ProductList-Body"/>
        <w:rPr>
          <w:lang w:val="fr-FR"/>
        </w:rPr>
      </w:pPr>
    </w:p>
    <w:p w:rsidR="00F3669D" w:rsidRPr="00FD6067" w:rsidRDefault="00F3669D" w:rsidP="00F3669D">
      <w:pPr>
        <w:pStyle w:val="ProductList-Body"/>
        <w:rPr>
          <w:b/>
          <w:lang w:val="fr-FR"/>
        </w:rPr>
      </w:pPr>
      <w:r w:rsidRPr="00FD6067">
        <w:rPr>
          <w:b/>
          <w:color w:val="00188F"/>
          <w:lang w:val="fr-FR"/>
        </w:rPr>
        <w:t>Applicabilité des Conditions Supplémentaires</w:t>
      </w:r>
    </w:p>
    <w:p w:rsidR="00F3669D" w:rsidRPr="00FD6067" w:rsidRDefault="00F3669D" w:rsidP="00F3669D">
      <w:pPr>
        <w:pStyle w:val="ProductList-Body"/>
        <w:rPr>
          <w:lang w:val="fr-FR"/>
        </w:rPr>
      </w:pPr>
      <w:r w:rsidRPr="00FD6067">
        <w:rPr>
          <w:lang w:val="fr-FR"/>
        </w:rPr>
        <w:t>Les présentes Conditions Générales Supplémentaires ne s’appliquent qu’à l’achat et à l’utilisation de Services et Services en Ligne par le client.</w:t>
      </w:r>
      <w:r w:rsidR="003154F5" w:rsidRPr="00FD6067">
        <w:rPr>
          <w:lang w:val="fr-FR"/>
        </w:rPr>
        <w:t xml:space="preserve"> </w:t>
      </w:r>
      <w:r w:rsidRPr="00FD6067">
        <w:rPr>
          <w:lang w:val="fr-FR"/>
        </w:rP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rsidR="00F3669D" w:rsidRPr="00FD6067" w:rsidRDefault="00F3669D" w:rsidP="00F3669D">
      <w:pPr>
        <w:pStyle w:val="ProductList-Body"/>
        <w:rPr>
          <w:lang w:val="fr-FR"/>
        </w:rPr>
      </w:pPr>
    </w:p>
    <w:p w:rsidR="00F3669D" w:rsidRPr="00FD6067" w:rsidRDefault="008507CF" w:rsidP="00F3669D">
      <w:pPr>
        <w:pStyle w:val="ProductList-Body"/>
        <w:rPr>
          <w:b/>
          <w:lang w:val="fr-FR"/>
        </w:rPr>
      </w:pPr>
      <w:r w:rsidRPr="00FD6067">
        <w:rPr>
          <w:b/>
          <w:color w:val="00188F"/>
          <w:lang w:val="fr-FR"/>
        </w:rPr>
        <w:t>Garantie limitée pour les Services en Ligne</w:t>
      </w:r>
    </w:p>
    <w:p w:rsidR="00F3669D" w:rsidRPr="00FD6067" w:rsidRDefault="00F3669D" w:rsidP="00F3669D">
      <w:pPr>
        <w:pStyle w:val="ProductList-Body"/>
        <w:rPr>
          <w:lang w:val="fr-FR"/>
        </w:rPr>
      </w:pPr>
      <w:r w:rsidRPr="00FD6067">
        <w:rPr>
          <w:lang w:val="fr-FR"/>
        </w:rPr>
        <w:t>Microsoft garantit que les Services en Ligne fonctionneront conformément au Contrat de Niveau de Service applicable.</w:t>
      </w:r>
      <w:r w:rsidR="003154F5" w:rsidRPr="00FD6067">
        <w:rPr>
          <w:lang w:val="fr-FR"/>
        </w:rPr>
        <w:t xml:space="preserve"> </w:t>
      </w:r>
      <w:r w:rsidRPr="00FD6067">
        <w:rPr>
          <w:lang w:val="fr-FR"/>
        </w:rPr>
        <w:t>Cette garantie limitée s’applique pendant la durée d’utilisation par le client du Service en Ligne, sous réserve du respect des exigences de notification mentionnées dans le Contrat de Niveau de Service applicable.</w:t>
      </w:r>
    </w:p>
    <w:p w:rsidR="00F3669D" w:rsidRPr="00FD6067" w:rsidRDefault="00F3669D" w:rsidP="00F3669D">
      <w:pPr>
        <w:pStyle w:val="ProductList-Body"/>
        <w:rPr>
          <w:lang w:val="fr-FR"/>
        </w:rPr>
      </w:pPr>
    </w:p>
    <w:p w:rsidR="00F3669D" w:rsidRPr="00FD6067" w:rsidRDefault="00F3669D" w:rsidP="00F3669D">
      <w:pPr>
        <w:pStyle w:val="ProductList-Body"/>
        <w:rPr>
          <w:lang w:val="fr-FR"/>
        </w:rPr>
      </w:pPr>
      <w:r w:rsidRPr="00FD6067">
        <w:rPr>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3154F5" w:rsidRPr="00FD6067">
        <w:rPr>
          <w:lang w:val="fr-FR"/>
        </w:rPr>
        <w:t xml:space="preserve"> </w:t>
      </w:r>
      <w:r w:rsidRPr="00FD6067">
        <w:rPr>
          <w:lang w:val="fr-FR"/>
        </w:rPr>
        <w:t>Ces solutions constituent les seuls recours du client en cas de violation de la garantie limitée, à moins que d’autres recours ne soient prévus par la réglementation applicable.</w:t>
      </w:r>
    </w:p>
    <w:p w:rsidR="00F3669D" w:rsidRPr="00FD6067" w:rsidRDefault="00F3669D" w:rsidP="00F3669D">
      <w:pPr>
        <w:pStyle w:val="ProductList-Body"/>
        <w:rPr>
          <w:lang w:val="fr-FR"/>
        </w:rPr>
      </w:pPr>
      <w:r w:rsidRPr="00FD6067">
        <w:rPr>
          <w:lang w:val="fr-FR"/>
        </w:rPr>
        <w:t>Cette garantie limitée est soumise aux limitations suivantes :</w:t>
      </w:r>
    </w:p>
    <w:p w:rsidR="00F3669D" w:rsidRPr="00FD6067" w:rsidRDefault="00F3669D" w:rsidP="00026DDE">
      <w:pPr>
        <w:pStyle w:val="ProductList-Body"/>
        <w:numPr>
          <w:ilvl w:val="0"/>
          <w:numId w:val="15"/>
        </w:numPr>
        <w:ind w:left="450" w:hanging="270"/>
        <w:rPr>
          <w:lang w:val="fr-FR"/>
        </w:rPr>
      </w:pPr>
      <w:r w:rsidRPr="00FD6067">
        <w:rPr>
          <w:lang w:val="fr-FR"/>
        </w:rPr>
        <w:t>la garantie limitée ne couvre pas les problèmes engendrés par un accident, une mauvaise utilisation ayant entraîné une détérioration ou une utilisation non conforme au présent contrat de Licence en Volume du client ou aux Droits d’Utilisation de Services en Ligne, ni ne couvre les problèmes résultant d’événements indépendants de la volonté de Microsoft ;</w:t>
      </w:r>
    </w:p>
    <w:p w:rsidR="00F3669D" w:rsidRPr="00FD6067" w:rsidRDefault="00F3669D" w:rsidP="00026DDE">
      <w:pPr>
        <w:pStyle w:val="ProductList-Body"/>
        <w:numPr>
          <w:ilvl w:val="0"/>
          <w:numId w:val="15"/>
        </w:numPr>
        <w:ind w:left="450" w:hanging="270"/>
        <w:rPr>
          <w:lang w:val="fr-FR"/>
        </w:rPr>
      </w:pPr>
      <w:r w:rsidRPr="00FD6067">
        <w:rPr>
          <w:lang w:val="fr-FR"/>
        </w:rPr>
        <w:t>la garantie limitée n’est pas applicable aux Services en Ligne gratuits, en version d’évaluation, en version précommerciale ou en version bêta ; et</w:t>
      </w:r>
    </w:p>
    <w:p w:rsidR="00F3669D" w:rsidRPr="00FD6067" w:rsidRDefault="00F3669D" w:rsidP="00026DDE">
      <w:pPr>
        <w:pStyle w:val="ProductList-Body"/>
        <w:numPr>
          <w:ilvl w:val="0"/>
          <w:numId w:val="15"/>
        </w:numPr>
        <w:ind w:left="450" w:hanging="270"/>
        <w:rPr>
          <w:lang w:val="fr-FR"/>
        </w:rPr>
      </w:pPr>
      <w:r w:rsidRPr="00FD6067">
        <w:rPr>
          <w:lang w:val="fr-FR"/>
        </w:rPr>
        <w:t>la garantie limitée ne s’applique pas aux problèmes engendrés par le non-respect de l’obligation de répondre aux conditions minimales concernant le système.</w:t>
      </w:r>
    </w:p>
    <w:p w:rsidR="00F3669D" w:rsidRPr="00FD6067" w:rsidRDefault="00F3669D" w:rsidP="00F3669D">
      <w:pPr>
        <w:pStyle w:val="ProductList-Body"/>
        <w:rPr>
          <w:lang w:val="fr-FR"/>
        </w:rPr>
      </w:pPr>
    </w:p>
    <w:p w:rsidR="006C0B5E" w:rsidRPr="00FD6067" w:rsidRDefault="00F3669D" w:rsidP="006C0B5E">
      <w:pPr>
        <w:pStyle w:val="ProductList-Body"/>
        <w:numPr>
          <w:ilvl w:val="0"/>
          <w:numId w:val="15"/>
        </w:numPr>
        <w:ind w:left="450" w:hanging="270"/>
        <w:rPr>
          <w:lang w:val="fr-FR"/>
        </w:rPr>
      </w:pPr>
      <w:r w:rsidRPr="00FD6067">
        <w:rPr>
          <w:b/>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3154F5" w:rsidRPr="00FD6067">
        <w:rPr>
          <w:b/>
          <w:lang w:val="fr-FR"/>
        </w:rPr>
        <w:t xml:space="preserve"> </w:t>
      </w:r>
      <w:r w:rsidRPr="00FD6067">
        <w:rPr>
          <w:b/>
          <w:lang w:val="fr-FR"/>
        </w:rPr>
        <w:t>CES EXCLUSIONS S’APPLIQUENT SAUF SI LA RÉGLEMENTATION APPLICABLE LES INTERDIT.</w:t>
      </w:r>
      <w:r w:rsidRPr="00FD6067">
        <w:rPr>
          <w:lang w:val="fr-FR"/>
        </w:rPr>
        <w:t xml:space="preserve"> Toute garantie, garantie implicite ou condition qui ne peut être exclue en vertu de la loi sera applicable pendant un (1) an à compter de la date de début de validité de la garantie limitée.</w:t>
      </w:r>
    </w:p>
    <w:p w:rsidR="00F3669D" w:rsidRPr="00FD6067" w:rsidRDefault="00F3669D" w:rsidP="00F3669D">
      <w:pPr>
        <w:pStyle w:val="ProductList-Body"/>
        <w:rPr>
          <w:b/>
          <w:lang w:val="fr-FR"/>
        </w:rPr>
      </w:pPr>
    </w:p>
    <w:p w:rsidR="00F3669D" w:rsidRPr="00FD6067" w:rsidRDefault="00F3669D" w:rsidP="00F3669D">
      <w:pPr>
        <w:pStyle w:val="ProductList-Body"/>
        <w:rPr>
          <w:lang w:val="fr-FR"/>
        </w:rPr>
      </w:pPr>
    </w:p>
    <w:p w:rsidR="00F3669D" w:rsidRPr="00FD6067" w:rsidRDefault="00F3669D" w:rsidP="00F3669D">
      <w:pPr>
        <w:pStyle w:val="ProductList-Body"/>
        <w:rPr>
          <w:b/>
          <w:lang w:val="fr-FR"/>
        </w:rPr>
      </w:pPr>
      <w:r w:rsidRPr="00FD6067">
        <w:rPr>
          <w:b/>
          <w:color w:val="00188F"/>
          <w:lang w:val="fr-FR"/>
        </w:rPr>
        <w:t>Sécurité et protection des données personnelles</w:t>
      </w:r>
    </w:p>
    <w:p w:rsidR="00F3669D" w:rsidRPr="00FD6067" w:rsidRDefault="00F3669D" w:rsidP="00F3669D">
      <w:pPr>
        <w:pStyle w:val="ProductList-Body"/>
        <w:rPr>
          <w:lang w:val="fr-FR"/>
        </w:rPr>
      </w:pPr>
      <w:r w:rsidRPr="00FD6067">
        <w:rPr>
          <w:lang w:val="fr-FR"/>
        </w:rPr>
        <w:t>Microsoft et le client s’engagent à se conformer à toutes les lois et réglementations applicables (y compris la réglementation applicable à la notification des violations de sécurité).</w:t>
      </w:r>
      <w:r w:rsidR="003154F5" w:rsidRPr="00FD6067">
        <w:rPr>
          <w:lang w:val="fr-FR"/>
        </w:rPr>
        <w:t xml:space="preserve"> </w:t>
      </w:r>
      <w:r w:rsidRPr="00FD6067">
        <w:rPr>
          <w:lang w:val="fr-FR"/>
        </w:rPr>
        <w:t>Cependant, Microsoft n’est pas responsable du respect de toute loi ou réglementation applicable au client ou au secteur d’activité du client qui ne serait pas généralement applicable aux prestataires de services informatiques.</w:t>
      </w:r>
      <w:r w:rsidR="003154F5" w:rsidRPr="00FD6067">
        <w:rPr>
          <w:lang w:val="fr-FR"/>
        </w:rPr>
        <w:t xml:space="preserve"> </w:t>
      </w:r>
      <w:r w:rsidRPr="00FD6067">
        <w:rPr>
          <w:lang w:val="fr-FR"/>
        </w:rPr>
        <w:t>Le client autorise Microsoft et ses représentants à traiter ses informations personnelles dans le cadre de l’exécution du présent Contrat, y compris des présentes Conditions Générales Supplémentaires.</w:t>
      </w:r>
    </w:p>
    <w:p w:rsidR="00F3669D" w:rsidRPr="00FD6067" w:rsidRDefault="00F3669D" w:rsidP="00F3669D">
      <w:pPr>
        <w:pStyle w:val="ProductList-Body"/>
        <w:rPr>
          <w:lang w:val="fr-FR"/>
        </w:rPr>
      </w:pPr>
    </w:p>
    <w:p w:rsidR="00F3669D" w:rsidRPr="00FD6067" w:rsidRDefault="00F3669D" w:rsidP="00F3669D">
      <w:pPr>
        <w:pStyle w:val="ProductList-Body"/>
        <w:rPr>
          <w:lang w:val="fr-FR"/>
        </w:rPr>
      </w:pPr>
      <w:r w:rsidRPr="00FD6067">
        <w:rPr>
          <w:lang w:val="fr-FR"/>
        </w:rPr>
        <w:t>Le client peut choisir de fournir à Microsoft des informations personnelles de tiers (y compris d‘interlocuteurs, de revendeurs, de distributeurs, d‘administrateurs et d‘employés du client) dans le cadre de l’utilisation des Services en Ligne ou du Contrat.</w:t>
      </w:r>
      <w:r w:rsidR="003154F5" w:rsidRPr="00FD6067">
        <w:rPr>
          <w:lang w:val="fr-FR"/>
        </w:rPr>
        <w:t xml:space="preserve"> </w:t>
      </w:r>
      <w:r w:rsidRPr="00FD6067">
        <w:rPr>
          <w:lang w:val="fr-FR"/>
        </w:rPr>
        <w:t>Le client s’engage à obtenir auprès desdits tiers tous les consentements requis par les lois applicables sur la protection des données et le respect de la vie privée avant de fournir de telles informations personnelles à Microsoft.</w:t>
      </w:r>
    </w:p>
    <w:p w:rsidR="006C0B5E" w:rsidRPr="00FD6067" w:rsidRDefault="006C0B5E" w:rsidP="00F3669D">
      <w:pPr>
        <w:pStyle w:val="ProductList-Body"/>
        <w:rPr>
          <w:lang w:val="fr-FR"/>
        </w:rPr>
      </w:pPr>
    </w:p>
    <w:p w:rsidR="00F3669D" w:rsidRPr="00FD6067" w:rsidRDefault="00F3669D" w:rsidP="00F96C64">
      <w:pPr>
        <w:pStyle w:val="ProductList-Body"/>
        <w:rPr>
          <w:lang w:val="fr-FR"/>
        </w:rPr>
      </w:pPr>
      <w:r w:rsidRPr="00FD6067">
        <w:rPr>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63" w:history="1">
        <w:r w:rsidRPr="00FD6067">
          <w:rPr>
            <w:rStyle w:val="Hyperlink"/>
            <w:lang w:val="fr-FR"/>
          </w:rPr>
          <w:t>https://www.microsoft.com/licensing/servicecenter</w:t>
        </w:r>
      </w:hyperlink>
      <w:r w:rsidRPr="00FD6067">
        <w:rPr>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3154F5" w:rsidRPr="00FD6067">
        <w:rPr>
          <w:lang w:val="fr-FR"/>
        </w:rPr>
        <w:t xml:space="preserve"> </w:t>
      </w:r>
      <w:r w:rsidRPr="00FD6067">
        <w:rPr>
          <w:lang w:val="fr-FR"/>
        </w:rPr>
        <w:t>En utilisant les Services en Ligne ou les Services, le client accepte les conditions susmentionnées.</w:t>
      </w:r>
      <w:r w:rsidR="003154F5" w:rsidRPr="00FD6067">
        <w:rPr>
          <w:lang w:val="fr-FR"/>
        </w:rPr>
        <w:t xml:space="preserve"> </w:t>
      </w:r>
      <w:r w:rsidRPr="00FD6067">
        <w:rPr>
          <w:lang w:val="fr-FR"/>
        </w:rPr>
        <w:t>Microsoft se conforme aux principes de protection des données (Safe Harbor Principles) pour l’Union Européenne et la</w:t>
      </w:r>
      <w:r w:rsidR="00F96C64" w:rsidRPr="00FD6067">
        <w:rPr>
          <w:lang w:val="fr-FR"/>
        </w:rPr>
        <w:t> </w:t>
      </w:r>
      <w:r w:rsidRPr="00FD6067">
        <w:rPr>
          <w:lang w:val="fr-FR"/>
        </w:rPr>
        <w:t>Suisse stipulés par le ministère américain du commerce concernant la collecte, l’utilisation et la conservation de données provenant de l’Union européenne, de l’Espace Économique Européen et de la Suisse.</w:t>
      </w:r>
      <w:r w:rsidR="003154F5" w:rsidRPr="00FD6067">
        <w:rPr>
          <w:lang w:val="fr-FR"/>
        </w:rPr>
        <w:t xml:space="preserve"> </w:t>
      </w:r>
    </w:p>
    <w:p w:rsidR="00F3669D" w:rsidRPr="00FD6067" w:rsidRDefault="00F3669D" w:rsidP="00F3669D">
      <w:pPr>
        <w:pStyle w:val="ProductList-Body"/>
        <w:rPr>
          <w:lang w:val="fr-FR"/>
        </w:rPr>
      </w:pPr>
    </w:p>
    <w:p w:rsidR="00F3669D" w:rsidRPr="00FD6067" w:rsidRDefault="008507CF" w:rsidP="00F3669D">
      <w:pPr>
        <w:pStyle w:val="ProductList-Body"/>
        <w:rPr>
          <w:b/>
          <w:lang w:val="fr-FR"/>
        </w:rPr>
      </w:pPr>
      <w:r w:rsidRPr="00FD6067">
        <w:rPr>
          <w:b/>
          <w:color w:val="00188F"/>
          <w:lang w:val="fr-FR"/>
        </w:rPr>
        <w:t>Engagement de protection du client</w:t>
      </w:r>
    </w:p>
    <w:p w:rsidR="00F3669D" w:rsidRPr="00FD6067" w:rsidRDefault="00F3669D" w:rsidP="00F3669D">
      <w:pPr>
        <w:pStyle w:val="ProductList-Body"/>
        <w:rPr>
          <w:lang w:val="fr-FR"/>
        </w:rPr>
      </w:pPr>
      <w:r w:rsidRPr="00FD6067">
        <w:rPr>
          <w:lang w:val="fr-FR"/>
        </w:rPr>
        <w:t>Le client s’engage à défendre Microsoft contre toute action en justice engagée par un tiers non affilié qui :</w:t>
      </w:r>
    </w:p>
    <w:p w:rsidR="00F3669D" w:rsidRPr="00FD6067" w:rsidRDefault="00F3669D" w:rsidP="00026DDE">
      <w:pPr>
        <w:pStyle w:val="ProductList-Body"/>
        <w:numPr>
          <w:ilvl w:val="0"/>
          <w:numId w:val="16"/>
        </w:numPr>
        <w:ind w:left="450" w:hanging="270"/>
        <w:rPr>
          <w:lang w:val="fr-FR"/>
        </w:rPr>
      </w:pPr>
      <w:r w:rsidRPr="00FD6067">
        <w:rPr>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rsidR="00F3669D" w:rsidRPr="00FD6067" w:rsidRDefault="00F3669D" w:rsidP="00026DDE">
      <w:pPr>
        <w:pStyle w:val="ProductList-Body"/>
        <w:numPr>
          <w:ilvl w:val="0"/>
          <w:numId w:val="16"/>
        </w:numPr>
        <w:ind w:left="450" w:hanging="270"/>
        <w:rPr>
          <w:lang w:val="fr-FR"/>
        </w:rPr>
      </w:pPr>
      <w:r w:rsidRPr="00FD6067">
        <w:rPr>
          <w:lang w:val="fr-FR"/>
        </w:rPr>
        <w:t>résulte d’une violation des conditions des Règles de Bon Usage, décrites dans les Droits d’Utilisation de Logiciels applicables.</w:t>
      </w:r>
    </w:p>
    <w:p w:rsidR="00F3669D" w:rsidRPr="00FD6067" w:rsidRDefault="00F3669D" w:rsidP="00F3669D">
      <w:pPr>
        <w:pStyle w:val="ProductList-Body"/>
        <w:rPr>
          <w:lang w:val="fr-FR"/>
        </w:rPr>
      </w:pPr>
    </w:p>
    <w:p w:rsidR="00F3669D" w:rsidRPr="00FD6067" w:rsidRDefault="00F3669D" w:rsidP="00F3669D">
      <w:pPr>
        <w:pStyle w:val="ProductList-Body"/>
        <w:rPr>
          <w:lang w:val="fr-FR"/>
        </w:rPr>
      </w:pPr>
      <w:r w:rsidRPr="00FD6067">
        <w:rPr>
          <w:lang w:val="fr-FR"/>
        </w:rPr>
        <w:t>Le client s’engage également à payer le montant de toute condamnation définitive (ou d’une transaction à laquelle le client aurait consenti).</w:t>
      </w:r>
      <w:r w:rsidR="003154F5" w:rsidRPr="00FD6067">
        <w:rPr>
          <w:lang w:val="fr-FR"/>
        </w:rPr>
        <w:t xml:space="preserve"> </w:t>
      </w:r>
      <w:r w:rsidRPr="00FD6067">
        <w:rPr>
          <w:lang w:val="fr-FR"/>
        </w:rPr>
        <w:t>Cet article est le recours exclusif de Microsoft en ce qui concerne ces actions en justice ou réclamations.</w:t>
      </w:r>
    </w:p>
    <w:p w:rsidR="00F3669D" w:rsidRPr="00FD6067" w:rsidRDefault="00F3669D" w:rsidP="00F3669D">
      <w:pPr>
        <w:pStyle w:val="ProductList-Body"/>
        <w:rPr>
          <w:lang w:val="fr-FR"/>
        </w:rPr>
      </w:pPr>
    </w:p>
    <w:p w:rsidR="00F3669D" w:rsidRPr="00FD6067" w:rsidRDefault="00F3669D" w:rsidP="00F3669D">
      <w:pPr>
        <w:pStyle w:val="ProductList-Body"/>
        <w:rPr>
          <w:lang w:val="fr-FR"/>
        </w:rPr>
      </w:pPr>
      <w:r w:rsidRPr="00FD6067">
        <w:rPr>
          <w:lang w:val="fr-FR"/>
        </w:rPr>
        <w:t>Microsoft doit informer le client, dans les plus brefs délais, et par écrit, de la survenance d’une action conformément au présent article.</w:t>
      </w:r>
      <w:r w:rsidR="003154F5" w:rsidRPr="00FD6067">
        <w:rPr>
          <w:lang w:val="fr-FR"/>
        </w:rPr>
        <w:t xml:space="preserve"> </w:t>
      </w:r>
      <w:r w:rsidRPr="00FD6067">
        <w:rPr>
          <w:lang w:val="fr-FR"/>
        </w:rPr>
        <w:t>Microsoft doit (1) laisser au client le contrôle exclusif de la défense et du règlement de l’action et (2) fournir une assistance raisonnable dans le cadre de la défense.</w:t>
      </w:r>
      <w:r w:rsidR="003154F5" w:rsidRPr="00FD6067">
        <w:rPr>
          <w:lang w:val="fr-FR"/>
        </w:rPr>
        <w:t xml:space="preserve"> </w:t>
      </w:r>
      <w:r w:rsidRPr="00FD6067">
        <w:rPr>
          <w:lang w:val="fr-FR"/>
        </w:rPr>
        <w:t>Le client s’engage à rembourser à Microsoft, dans la limite d’un montant raisonnable, les débours engagés par ce dernier pour fournir cette assistance.</w:t>
      </w:r>
    </w:p>
    <w:p w:rsidR="00F3669D" w:rsidRPr="00FD6067" w:rsidRDefault="00F3669D" w:rsidP="00F3669D">
      <w:pPr>
        <w:pStyle w:val="ProductList-Body"/>
        <w:rPr>
          <w:lang w:val="fr-FR"/>
        </w:rPr>
      </w:pPr>
    </w:p>
    <w:p w:rsidR="00F3669D" w:rsidRPr="00FD6067" w:rsidRDefault="008507CF" w:rsidP="00F3669D">
      <w:pPr>
        <w:pStyle w:val="ProductList-Body"/>
        <w:rPr>
          <w:b/>
          <w:color w:val="00188F"/>
          <w:lang w:val="fr-FR"/>
        </w:rPr>
      </w:pPr>
      <w:r w:rsidRPr="00FD6067">
        <w:rPr>
          <w:b/>
          <w:color w:val="00188F"/>
          <w:lang w:val="fr-FR"/>
        </w:rPr>
        <w:t>Limitation de responsabilité</w:t>
      </w:r>
    </w:p>
    <w:p w:rsidR="00F3669D" w:rsidRDefault="00F3669D" w:rsidP="00F3669D">
      <w:pPr>
        <w:pStyle w:val="ProductList-Body"/>
      </w:pPr>
      <w:r w:rsidRPr="00FD6067">
        <w:rPr>
          <w:lang w:val="fr-FR"/>
        </w:rPr>
        <w:t>Dans la limite permise par la réglementation applicable, l’entière responsabilité de chaque partie, de ses Affiliés et de ses Prestataires au regard des Services en Ligne est limitée aux dommages directs jusqu’à concurrence du montant qu’il a été demandé au client de payer pour les Services en Ligne à l’origine de l’engagement de cette responsabilité au cours des douze (12) mois précédant la naissance du motif de la réclamation, étant entendu que la responsabilité globale d’une partie quelconque vis-à-vis d’un Service en Ligne ne peut en aucun cas excéder le montant payé pour ledit Service en Ligne au titre du Contrat Supplémentaire applicable.</w:t>
      </w:r>
      <w:r w:rsidR="003154F5" w:rsidRPr="00FD6067">
        <w:rPr>
          <w:lang w:val="fr-FR"/>
        </w:rPr>
        <w:t xml:space="preserve"> </w:t>
      </w:r>
      <w:r w:rsidRPr="00FD6067">
        <w:rPr>
          <w:lang w:val="fr-FR"/>
        </w:rPr>
        <w:t>Ces limitations s’appliquent quel que soit le fondement de responsabilité invoqué (responsabilité contractuelle ou délictuelle (notamment en cas de négligence), responsabilité sans faute, violation de garantie ou autre).</w:t>
      </w:r>
      <w:r w:rsidR="003154F5" w:rsidRPr="00FD6067">
        <w:rPr>
          <w:lang w:val="fr-FR"/>
        </w:rPr>
        <w:t xml:space="preserve"> </w:t>
      </w:r>
      <w:r>
        <w:t>Toutefois, ces limitations pécuniaires ne s’appliquent pas :</w:t>
      </w:r>
    </w:p>
    <w:p w:rsidR="00F3669D" w:rsidRPr="00FD6067" w:rsidRDefault="00F3669D" w:rsidP="00026DDE">
      <w:pPr>
        <w:pStyle w:val="ProductList-Body"/>
        <w:numPr>
          <w:ilvl w:val="0"/>
          <w:numId w:val="17"/>
        </w:numPr>
        <w:ind w:left="450" w:hanging="270"/>
        <w:rPr>
          <w:lang w:val="fr-FR"/>
        </w:rPr>
      </w:pPr>
      <w:r w:rsidRPr="00FD6067">
        <w:rPr>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rsidR="00F3669D" w:rsidRPr="00FD6067" w:rsidRDefault="00F3669D" w:rsidP="00026DDE">
      <w:pPr>
        <w:pStyle w:val="ProductList-Body"/>
        <w:numPr>
          <w:ilvl w:val="0"/>
          <w:numId w:val="17"/>
        </w:numPr>
        <w:ind w:left="450" w:hanging="270"/>
        <w:rPr>
          <w:lang w:val="fr-FR"/>
        </w:rPr>
      </w:pPr>
      <w:r w:rsidRPr="00FD6067">
        <w:rPr>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F3669D" w:rsidRPr="00FD6067" w:rsidRDefault="00F3669D" w:rsidP="00026DDE">
      <w:pPr>
        <w:pStyle w:val="ProductList-Body"/>
        <w:numPr>
          <w:ilvl w:val="0"/>
          <w:numId w:val="17"/>
        </w:numPr>
        <w:ind w:left="450" w:hanging="270"/>
        <w:rPr>
          <w:lang w:val="fr-FR"/>
        </w:rPr>
      </w:pPr>
      <w:r w:rsidRPr="00FD6067">
        <w:rPr>
          <w:lang w:val="fr-FR"/>
        </w:rPr>
        <w:t>à la violation par l’une des parties des droits de propriété intellectuelle de l’autre partie.</w:t>
      </w:r>
    </w:p>
    <w:p w:rsidR="00F3669D" w:rsidRPr="00FD6067" w:rsidRDefault="00F3669D" w:rsidP="00F3669D">
      <w:pPr>
        <w:pStyle w:val="ProductList-Body"/>
        <w:rPr>
          <w:lang w:val="fr-FR"/>
        </w:rPr>
      </w:pPr>
    </w:p>
    <w:p w:rsidR="00F3669D" w:rsidRPr="00FD6067" w:rsidRDefault="00F3669D" w:rsidP="00F96C64">
      <w:pPr>
        <w:pStyle w:val="ProductList-Body"/>
        <w:rPr>
          <w:lang w:val="fr-FR"/>
        </w:rPr>
      </w:pPr>
      <w:r w:rsidRPr="00FD6067">
        <w:rPr>
          <w:lang w:val="fr-FR"/>
        </w:rPr>
        <w:t>DANS TOUTE LA MESURE PERMISE PAR LA RÉGLEMENTATION APPLICABLE, QUEL QUE SOIT LE FONDEMENT DE L’ACTION, AUCUNE DES PARTIES, NI</w:t>
      </w:r>
      <w:r w:rsidR="00F96C64" w:rsidRPr="00FD6067">
        <w:rPr>
          <w:lang w:val="fr-FR"/>
        </w:rPr>
        <w:t> </w:t>
      </w:r>
      <w:r w:rsidRPr="00FD6067">
        <w:rPr>
          <w:lang w:val="fr-FR"/>
        </w:rPr>
        <w:t>AUCUN DE LEURS AFFILIÉS OU PRESTATAIRES, NE POURRA ÊTRE TENUE RESPONSABLE DE TOUT DOMMAGE INCIDENT, INDIRECT, SPÉCIAL OU ACCESSOIRE OU DES PERTES DE BÉNÉFICES OU DE CHIFFRE D’AFFAIRES, D’INTERRUPTIONS D’ACTIVITÉ OU DE PERTES D’INFORMATIONS COMMERCIALES DÉCOULANT DU CONTRAT OU DES PRÉSENTES CONDITIONS GÉNÉRALES SUPPLÉMENTAIRES, MÊME SI ELLES ONT ÉTÉ PRÉVENUES DE L’ÉVENTUALITÉ DE TELS DOMMAGES OU SI CETTE ÉVENTUALITÉ ÉTAIT RAISONNABLEMENT PRÉVISIBLE.</w:t>
      </w:r>
      <w:r w:rsidR="003154F5" w:rsidRPr="00FD6067">
        <w:rPr>
          <w:lang w:val="fr-FR"/>
        </w:rPr>
        <w:t xml:space="preserve"> </w:t>
      </w:r>
      <w:r w:rsidRPr="00FD6067">
        <w:rPr>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w:t>
      </w:r>
      <w:r w:rsidR="0036408B" w:rsidRPr="00FD6067">
        <w:rPr>
          <w:lang w:val="fr-FR"/>
        </w:rPr>
        <w:t> </w:t>
      </w:r>
      <w:r w:rsidRPr="00FD6067">
        <w:rPr>
          <w:lang w:val="fr-FR"/>
        </w:rPr>
        <w:t>L’ARTICLE « ENGAGEMENT DE PROTECTION DU CLIENT » DES PRÉSENTES CONDITIONS GÉNÉRALES SUPPLÉMENTAIRES.</w:t>
      </w:r>
    </w:p>
    <w:p w:rsidR="00F3669D" w:rsidRPr="00FD6067" w:rsidRDefault="00F3669D" w:rsidP="00F3669D">
      <w:pPr>
        <w:pStyle w:val="ProductList-Body"/>
        <w:rPr>
          <w:lang w:val="fr-FR"/>
        </w:rPr>
      </w:pPr>
    </w:p>
    <w:p w:rsidR="00F3669D" w:rsidRPr="00FD6067" w:rsidRDefault="00F3669D" w:rsidP="00F3669D">
      <w:pPr>
        <w:pStyle w:val="ProductList-Body"/>
        <w:rPr>
          <w:b/>
          <w:lang w:val="fr-FR"/>
        </w:rPr>
      </w:pPr>
      <w:r w:rsidRPr="00FD6067">
        <w:rPr>
          <w:b/>
          <w:color w:val="00188F"/>
          <w:lang w:val="fr-FR"/>
        </w:rPr>
        <w:t>Sous-traitants</w:t>
      </w:r>
    </w:p>
    <w:p w:rsidR="00FA00BF" w:rsidRPr="00FD6067" w:rsidRDefault="00F3669D" w:rsidP="00F3669D">
      <w:pPr>
        <w:pStyle w:val="ProductList-Body"/>
        <w:rPr>
          <w:lang w:val="fr-FR"/>
        </w:rPr>
      </w:pPr>
      <w:r w:rsidRPr="00FD6067">
        <w:rPr>
          <w:lang w:val="fr-FR"/>
        </w:rPr>
        <w:t>Microsoft pourra faire appel à des Prestataires pour réaliser les prestations de Services en Ligne.</w:t>
      </w:r>
      <w:r w:rsidR="003154F5" w:rsidRPr="00FD6067">
        <w:rPr>
          <w:lang w:val="fr-FR"/>
        </w:rPr>
        <w:t xml:space="preserve"> </w:t>
      </w:r>
      <w:r w:rsidRPr="00FD6067">
        <w:rPr>
          <w:lang w:val="fr-FR"/>
        </w:rPr>
        <w:t>Le cas échéant, Microsoft sera tenue responsable de leurs actes conformément aux conditions du Contrat de Licence en Volume du client.</w:t>
      </w:r>
    </w:p>
    <w:p w:rsidR="006B2591" w:rsidRPr="00FD6067" w:rsidRDefault="006B2591" w:rsidP="004F3C6D">
      <w:pPr>
        <w:pStyle w:val="ProductList-Body"/>
        <w:rPr>
          <w:lang w:val="fr-FR"/>
        </w:rPr>
      </w:pPr>
    </w:p>
    <w:p w:rsidR="006B2591" w:rsidRPr="00FD6067" w:rsidRDefault="006B2591" w:rsidP="004F3C6D">
      <w:pPr>
        <w:pStyle w:val="ProductList-Body"/>
        <w:rPr>
          <w:lang w:val="fr-FR"/>
        </w:rPr>
      </w:pPr>
    </w:p>
    <w:p w:rsidR="006B2591" w:rsidRPr="00FD6067" w:rsidRDefault="006B2591" w:rsidP="004F3C6D">
      <w:pPr>
        <w:pStyle w:val="ProductList-Body"/>
        <w:rPr>
          <w:lang w:val="fr-FR"/>
        </w:rPr>
        <w:sectPr w:rsidR="006B2591" w:rsidRPr="00FD6067" w:rsidSect="00F20AFE">
          <w:footerReference w:type="default" r:id="rId64"/>
          <w:pgSz w:w="12240" w:h="15840"/>
          <w:pgMar w:top="1440" w:right="720" w:bottom="1440" w:left="720" w:header="720" w:footer="720" w:gutter="0"/>
          <w:cols w:space="720"/>
          <w:docGrid w:linePitch="360"/>
        </w:sectPr>
      </w:pPr>
    </w:p>
    <w:p w:rsidR="006B2591" w:rsidRPr="00FD6067" w:rsidRDefault="006B2591" w:rsidP="00661180">
      <w:pPr>
        <w:pStyle w:val="ProductList-SectionHeading"/>
        <w:outlineLvl w:val="0"/>
        <w:rPr>
          <w:lang w:val="fr-FR"/>
        </w:rPr>
      </w:pPr>
      <w:bookmarkStart w:id="1808" w:name="AppendixB"/>
      <w:bookmarkStart w:id="1809" w:name="_Toc378147692"/>
      <w:bookmarkStart w:id="1810" w:name="_Toc378151589"/>
      <w:bookmarkStart w:id="1811" w:name="_Toc379797468"/>
      <w:bookmarkStart w:id="1812" w:name="_Toc380513504"/>
      <w:bookmarkStart w:id="1813" w:name="_Toc380655553"/>
      <w:bookmarkStart w:id="1814" w:name="_Toc383683847"/>
      <w:r w:rsidRPr="00FD6067">
        <w:rPr>
          <w:lang w:val="fr-FR"/>
        </w:rPr>
        <w:t>Annexe B – Promotions de Produits</w:t>
      </w:r>
      <w:bookmarkEnd w:id="1808"/>
      <w:bookmarkEnd w:id="1809"/>
      <w:bookmarkEnd w:id="1810"/>
      <w:bookmarkEnd w:id="1811"/>
      <w:bookmarkEnd w:id="1812"/>
      <w:bookmarkEnd w:id="1813"/>
      <w:bookmarkEnd w:id="1814"/>
    </w:p>
    <w:p w:rsidR="006B2591" w:rsidRPr="00FD6067" w:rsidRDefault="00FA00BF" w:rsidP="002E202B">
      <w:pPr>
        <w:pStyle w:val="ProductList-Offering1Heading"/>
        <w:outlineLvl w:val="1"/>
        <w:rPr>
          <w:lang w:val="fr-FR"/>
        </w:rPr>
      </w:pPr>
      <w:bookmarkStart w:id="1815" w:name="_Toc378147693"/>
      <w:bookmarkStart w:id="1816" w:name="_Toc378151590"/>
      <w:bookmarkStart w:id="1817" w:name="_Toc379797469"/>
      <w:bookmarkStart w:id="1818" w:name="_Toc380513505"/>
      <w:bookmarkStart w:id="1819" w:name="_Toc380655554"/>
      <w:bookmarkStart w:id="1820" w:name="_Toc383683848"/>
      <w:r w:rsidRPr="00FD6067">
        <w:rPr>
          <w:lang w:val="fr-FR"/>
        </w:rPr>
        <w:t>Promotion Visual Studio Test Professional avec MSDN</w:t>
      </w:r>
      <w:bookmarkEnd w:id="1815"/>
      <w:bookmarkEnd w:id="1816"/>
      <w:bookmarkEnd w:id="1817"/>
      <w:bookmarkEnd w:id="1818"/>
      <w:bookmarkEnd w:id="1819"/>
      <w:bookmarkEnd w:id="1820"/>
    </w:p>
    <w:p w:rsidR="006B2591" w:rsidRPr="00FD6067" w:rsidRDefault="00165F81" w:rsidP="004F3C6D">
      <w:pPr>
        <w:pStyle w:val="ProductList-Body"/>
        <w:rPr>
          <w:lang w:val="fr-FR"/>
        </w:rPr>
      </w:pPr>
      <w:r w:rsidRPr="00FD6067">
        <w:rPr>
          <w:lang w:val="fr-FR"/>
        </w:rPr>
        <w:t>Entre le 1er octobre 2013 et le 30 juin 2014, Microsoft offrira une remise de 35 % sur Visual Studio 2013 Test Pro avec MSDN aux clients achetant ces Produits dans le cadre d’un programme de Licence en Volume Entreprise.</w:t>
      </w:r>
      <w:r w:rsidR="003154F5" w:rsidRPr="00FD6067">
        <w:rPr>
          <w:lang w:val="fr-FR"/>
        </w:rPr>
        <w:t xml:space="preserve"> </w:t>
      </w:r>
      <w:r w:rsidRPr="00FD6067">
        <w:rPr>
          <w:lang w:val="fr-FR"/>
        </w:rPr>
        <w:t>Cette offre ne s’appliquera qu’aux nouveaux achats et sera proposée aux clients par l’intermédiaire des programmes CE, EAP, Select Plus ou Open Value. Les segments de clientèle ciblés comprennent les EPG Commercial, les SMS&amp;P grands comptes et le Secteur Public.</w:t>
      </w:r>
    </w:p>
    <w:p w:rsidR="006B2591" w:rsidRPr="00FD6067" w:rsidRDefault="006B2591" w:rsidP="004F3C6D">
      <w:pPr>
        <w:pStyle w:val="ProductList-Body"/>
        <w:rPr>
          <w:lang w:val="fr-FR"/>
        </w:rPr>
      </w:pPr>
    </w:p>
    <w:p w:rsidR="00FA00BF" w:rsidRPr="00FD6067" w:rsidRDefault="00993957" w:rsidP="002E202B">
      <w:pPr>
        <w:pStyle w:val="ProductList-Offering1Heading"/>
        <w:outlineLvl w:val="1"/>
        <w:rPr>
          <w:lang w:val="fr-FR"/>
        </w:rPr>
      </w:pPr>
      <w:bookmarkStart w:id="1821" w:name="_Toc378147694"/>
      <w:bookmarkStart w:id="1822" w:name="_Toc378151591"/>
      <w:bookmarkStart w:id="1823" w:name="_Toc379797470"/>
      <w:bookmarkStart w:id="1824" w:name="_Toc380513506"/>
      <w:bookmarkStart w:id="1825" w:name="_Toc380655555"/>
      <w:bookmarkStart w:id="1826" w:name="_Toc383683849"/>
      <w:r w:rsidRPr="00FD6067">
        <w:rPr>
          <w:lang w:val="fr-FR"/>
        </w:rPr>
        <w:t>Promotion Windows Azure</w:t>
      </w:r>
      <w:bookmarkEnd w:id="1821"/>
      <w:bookmarkEnd w:id="1822"/>
      <w:bookmarkEnd w:id="1823"/>
      <w:bookmarkEnd w:id="1824"/>
      <w:bookmarkEnd w:id="1825"/>
      <w:bookmarkEnd w:id="1826"/>
    </w:p>
    <w:p w:rsidR="00DB5001" w:rsidRPr="00FD6067" w:rsidRDefault="00DB5001" w:rsidP="00DB5001">
      <w:pPr>
        <w:pStyle w:val="ProductList-Body"/>
        <w:rPr>
          <w:lang w:val="fr-FR"/>
        </w:rPr>
      </w:pPr>
      <w:r w:rsidRPr="00FD6067">
        <w:rPr>
          <w:lang w:val="fr-FR"/>
        </w:rPr>
        <w:t>Entre le 1er novembre 2013 et le 30 juin 2014, Microsoft offrira les 3 Crédits d’Engagement d’Achats promotionnels suivants aux clients qui atteignent un certain seuil d’Engagement d’Achat préalable :</w:t>
      </w:r>
      <w:r w:rsidR="003154F5" w:rsidRPr="00FD6067">
        <w:rPr>
          <w:lang w:val="fr-FR"/>
        </w:rPr>
        <w:t xml:space="preserve"> </w:t>
      </w:r>
    </w:p>
    <w:p w:rsidR="00DB5001" w:rsidRPr="00FD6067" w:rsidRDefault="00F37CAF" w:rsidP="00026DDE">
      <w:pPr>
        <w:pStyle w:val="ProductList-Body"/>
        <w:numPr>
          <w:ilvl w:val="0"/>
          <w:numId w:val="14"/>
        </w:numPr>
        <w:ind w:left="450" w:hanging="270"/>
        <w:rPr>
          <w:lang w:val="fr-FR"/>
        </w:rPr>
      </w:pPr>
      <w:r w:rsidRPr="00FD6067">
        <w:rPr>
          <w:lang w:val="fr-FR"/>
        </w:rPr>
        <w:t>1 crédit promotionnel de 25 unités d‘Engagement d‘Achat pour un Engagement d‘Achat initial pour 12 mois de 42 unités d‘Engagement d’Achat en devise locale (3H9-00001)</w:t>
      </w:r>
    </w:p>
    <w:p w:rsidR="00DB5001" w:rsidRPr="00FD6067" w:rsidRDefault="00F37CAF" w:rsidP="00026DDE">
      <w:pPr>
        <w:pStyle w:val="ProductList-Body"/>
        <w:numPr>
          <w:ilvl w:val="0"/>
          <w:numId w:val="14"/>
        </w:numPr>
        <w:ind w:left="450" w:hanging="270"/>
        <w:rPr>
          <w:lang w:val="fr-FR"/>
        </w:rPr>
      </w:pPr>
      <w:r w:rsidRPr="00FD6067">
        <w:rPr>
          <w:lang w:val="fr-FR"/>
        </w:rPr>
        <w:t>1 crédit promotionnel de 50 unités d‘Engagement d‘Achat pour un Engagement d‘Achat initial pour 12 mois de 84 unités d‘Engagement d’Achat en devise locale (3H9-00002)</w:t>
      </w:r>
    </w:p>
    <w:p w:rsidR="00DB5001" w:rsidRPr="00FD6067" w:rsidRDefault="00F37CAF" w:rsidP="00026DDE">
      <w:pPr>
        <w:pStyle w:val="ProductList-Body"/>
        <w:numPr>
          <w:ilvl w:val="0"/>
          <w:numId w:val="14"/>
        </w:numPr>
        <w:ind w:left="450" w:hanging="270"/>
        <w:rPr>
          <w:lang w:val="fr-FR"/>
        </w:rPr>
      </w:pPr>
      <w:r w:rsidRPr="00FD6067">
        <w:rPr>
          <w:lang w:val="fr-FR"/>
        </w:rPr>
        <w:t>1 crédit promotionnel de 80 unités d‘Engagement d‘Achat pour un Engagement d‘Achat initial pour 12 mois de 167 unités d‘Engagement d’Achat en devise locale (3H9-00003)</w:t>
      </w:r>
    </w:p>
    <w:p w:rsidR="00F37CAF" w:rsidRPr="00FD6067" w:rsidRDefault="00F37CAF" w:rsidP="00DB5001">
      <w:pPr>
        <w:pStyle w:val="ProductList-Body"/>
        <w:rPr>
          <w:lang w:val="fr-FR"/>
        </w:rPr>
      </w:pPr>
      <w:r w:rsidRPr="00FD6067">
        <w:rPr>
          <w:lang w:val="fr-FR"/>
        </w:rPr>
        <w:t>Pour bénéficier de ce crédit progressif, les clients doivent mentionner la référence de la promotion figurant sur la Grille Tarifaire Client (GTC).</w:t>
      </w:r>
      <w:r w:rsidR="003154F5" w:rsidRPr="00FD6067">
        <w:rPr>
          <w:lang w:val="fr-FR"/>
        </w:rPr>
        <w:t xml:space="preserve"> </w:t>
      </w:r>
      <w:r w:rsidRPr="00FD6067">
        <w:rPr>
          <w:lang w:val="fr-FR"/>
        </w:rPr>
        <w:t>Le Crédit d‘Engagement d‘Achat en devise locale pourra être utilisé sur le portail Windows Azure Enterprise Portal.</w:t>
      </w:r>
    </w:p>
    <w:p w:rsidR="00F37CAF" w:rsidRPr="00FD6067" w:rsidRDefault="00F37CAF" w:rsidP="00DB5001">
      <w:pPr>
        <w:pStyle w:val="ProductList-Body"/>
        <w:rPr>
          <w:lang w:val="fr-FR"/>
        </w:rPr>
      </w:pPr>
    </w:p>
    <w:p w:rsidR="006B2591" w:rsidRPr="00FD6067" w:rsidRDefault="00DB5001" w:rsidP="00DB5001">
      <w:pPr>
        <w:pStyle w:val="ProductList-Body"/>
        <w:rPr>
          <w:lang w:val="fr-FR"/>
        </w:rPr>
      </w:pPr>
      <w:r w:rsidRPr="00FD6067">
        <w:rPr>
          <w:lang w:val="fr-FR"/>
        </w:rPr>
        <w:t>Les clients ne peuvent pas cumuler ces offres promotionnelles pour pouvoir prétendre à des crédits supplémentaires.</w:t>
      </w:r>
      <w:r w:rsidR="003154F5" w:rsidRPr="00FD6067">
        <w:rPr>
          <w:lang w:val="fr-FR"/>
        </w:rPr>
        <w:t xml:space="preserve"> </w:t>
      </w:r>
      <w:r w:rsidRPr="00FD6067">
        <w:rPr>
          <w:lang w:val="fr-FR"/>
        </w:rPr>
        <w:t>Ces crédits promotionnels seront crédités sur le compte d’Engagement d’Achat CE du client dès la mise à jour de la Grille Tarifaire Client et la déclaration de l’Engagement d’Achats du client.</w:t>
      </w:r>
      <w:r w:rsidR="003154F5" w:rsidRPr="00FD6067">
        <w:rPr>
          <w:lang w:val="fr-FR"/>
        </w:rPr>
        <w:t xml:space="preserve"> </w:t>
      </w:r>
      <w:r w:rsidRPr="00FD6067">
        <w:rPr>
          <w:lang w:val="fr-FR"/>
        </w:rPr>
        <w:t>Cette offre sera proposée aux clients dans le cadre des contrats CE, EAS, EAP et EWA, ainsi que du nouveau contrat SCE.</w:t>
      </w:r>
    </w:p>
    <w:p w:rsidR="00993957" w:rsidRPr="00FD6067" w:rsidRDefault="00993957" w:rsidP="004F3C6D">
      <w:pPr>
        <w:pStyle w:val="ProductList-Body"/>
        <w:rPr>
          <w:lang w:val="fr-FR"/>
        </w:rPr>
      </w:pPr>
    </w:p>
    <w:p w:rsidR="006B2591" w:rsidRPr="00FD6067" w:rsidRDefault="006B2591" w:rsidP="004F3C6D">
      <w:pPr>
        <w:pStyle w:val="ProductList-Body"/>
        <w:rPr>
          <w:lang w:val="fr-FR"/>
        </w:rPr>
      </w:pPr>
    </w:p>
    <w:p w:rsidR="006B2591" w:rsidRPr="00FD6067" w:rsidRDefault="006B2591" w:rsidP="004F3C6D">
      <w:pPr>
        <w:pStyle w:val="ProductList-Body"/>
        <w:rPr>
          <w:lang w:val="fr-FR"/>
        </w:rPr>
        <w:sectPr w:rsidR="006B2591" w:rsidRPr="00FD6067" w:rsidSect="00F20AFE">
          <w:footerReference w:type="default" r:id="rId65"/>
          <w:pgSz w:w="12240" w:h="15840"/>
          <w:pgMar w:top="1440" w:right="720" w:bottom="1440" w:left="720" w:header="720" w:footer="720" w:gutter="0"/>
          <w:cols w:space="720"/>
          <w:docGrid w:linePitch="360"/>
        </w:sectPr>
      </w:pPr>
    </w:p>
    <w:p w:rsidR="006B2591" w:rsidRPr="00FD6067" w:rsidRDefault="00EF0970" w:rsidP="00472FC6">
      <w:pPr>
        <w:pStyle w:val="ProductList-SectionHeading"/>
        <w:spacing w:after="0"/>
        <w:outlineLvl w:val="0"/>
        <w:rPr>
          <w:lang w:val="fr-FR"/>
        </w:rPr>
      </w:pPr>
      <w:bookmarkStart w:id="1827" w:name="Index"/>
      <w:bookmarkStart w:id="1828" w:name="_Toc378147695"/>
      <w:bookmarkStart w:id="1829" w:name="_Toc378151592"/>
      <w:bookmarkStart w:id="1830" w:name="_Toc379797471"/>
      <w:bookmarkStart w:id="1831" w:name="_Toc380513507"/>
      <w:bookmarkStart w:id="1832" w:name="_Toc380655556"/>
      <w:bookmarkStart w:id="1833" w:name="_Toc383683850"/>
      <w:r w:rsidRPr="00FD6067">
        <w:rPr>
          <w:lang w:val="fr-FR"/>
        </w:rPr>
        <w:t>Index des produits</w:t>
      </w:r>
      <w:bookmarkEnd w:id="1827"/>
      <w:bookmarkEnd w:id="1828"/>
      <w:bookmarkEnd w:id="1829"/>
      <w:bookmarkEnd w:id="1830"/>
      <w:bookmarkEnd w:id="1831"/>
      <w:bookmarkEnd w:id="1832"/>
      <w:bookmarkEnd w:id="1833"/>
    </w:p>
    <w:p w:rsidR="00EF6003" w:rsidRDefault="00C33D30" w:rsidP="00956AFC">
      <w:pPr>
        <w:pStyle w:val="ProductList-Body"/>
        <w:rPr>
          <w:noProof/>
          <w:color w:val="000000" w:themeColor="text1"/>
        </w:rPr>
        <w:sectPr w:rsidR="00EF6003" w:rsidSect="00EF6003">
          <w:footerReference w:type="default" r:id="rId6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EF6003" w:rsidRDefault="00EF6003">
      <w:pPr>
        <w:pStyle w:val="Index1"/>
        <w:tabs>
          <w:tab w:val="right" w:pos="5030"/>
        </w:tabs>
        <w:rPr>
          <w:noProof/>
        </w:rPr>
      </w:pPr>
      <w:r>
        <w:rPr>
          <w:noProof/>
        </w:rPr>
        <w:t>Abonnement à l’Assistant Windows, 34, 66, 70, 79</w:t>
      </w:r>
    </w:p>
    <w:p w:rsidR="00EF6003" w:rsidRDefault="00EF6003">
      <w:pPr>
        <w:pStyle w:val="Index1"/>
        <w:tabs>
          <w:tab w:val="right" w:pos="5030"/>
        </w:tabs>
        <w:rPr>
          <w:noProof/>
        </w:rPr>
      </w:pPr>
      <w:r w:rsidRPr="00346AAA">
        <w:rPr>
          <w:noProof/>
          <w:lang w:val="fr-FR"/>
        </w:rPr>
        <w:t>Abonnement mensuel avec redevance Entreprise pour Bing Maps</w:t>
      </w:r>
      <w:r>
        <w:rPr>
          <w:noProof/>
        </w:rPr>
        <w:t>, 58</w:t>
      </w:r>
    </w:p>
    <w:p w:rsidR="00EF6003" w:rsidRDefault="00EF6003">
      <w:pPr>
        <w:pStyle w:val="Index1"/>
        <w:tabs>
          <w:tab w:val="right" w:pos="5030"/>
        </w:tabs>
        <w:rPr>
          <w:noProof/>
        </w:rPr>
      </w:pPr>
      <w:r w:rsidRPr="00346AAA">
        <w:rPr>
          <w:noProof/>
          <w:lang w:val="fr-FR"/>
        </w:rPr>
        <w:t>Abonnement mensuel avec redevance pour la plate-forme de gestion des ressources mobiles Bing Maps</w:t>
      </w:r>
      <w:r>
        <w:rPr>
          <w:noProof/>
        </w:rPr>
        <w:t>, 59</w:t>
      </w:r>
    </w:p>
    <w:p w:rsidR="00EF6003" w:rsidRDefault="00EF6003">
      <w:pPr>
        <w:pStyle w:val="Index1"/>
        <w:tabs>
          <w:tab w:val="right" w:pos="5030"/>
        </w:tabs>
        <w:rPr>
          <w:noProof/>
        </w:rPr>
      </w:pPr>
      <w:r w:rsidRPr="00346AAA">
        <w:rPr>
          <w:noProof/>
          <w:lang w:val="fr-FR"/>
        </w:rPr>
        <w:t>Abonnement mensuel avec suivi des ressources par consommateur Bing Maps</w:t>
      </w:r>
      <w:r>
        <w:rPr>
          <w:noProof/>
        </w:rPr>
        <w:t>, 58</w:t>
      </w:r>
    </w:p>
    <w:p w:rsidR="00EF6003" w:rsidRDefault="00EF6003">
      <w:pPr>
        <w:pStyle w:val="Index1"/>
        <w:tabs>
          <w:tab w:val="right" w:pos="5030"/>
        </w:tabs>
        <w:rPr>
          <w:noProof/>
        </w:rPr>
      </w:pPr>
      <w:r w:rsidRPr="00346AAA">
        <w:rPr>
          <w:noProof/>
          <w:lang w:val="fr-FR"/>
        </w:rPr>
        <w:t>Abonnement mensuel par utilisateur connu Bing Maps</w:t>
      </w:r>
      <w:r>
        <w:rPr>
          <w:noProof/>
        </w:rPr>
        <w:t>, 58</w:t>
      </w:r>
    </w:p>
    <w:p w:rsidR="00EF6003" w:rsidRDefault="00EF6003">
      <w:pPr>
        <w:pStyle w:val="Index1"/>
        <w:tabs>
          <w:tab w:val="right" w:pos="5030"/>
        </w:tabs>
        <w:rPr>
          <w:noProof/>
        </w:rPr>
      </w:pPr>
      <w:r w:rsidRPr="00346AAA">
        <w:rPr>
          <w:noProof/>
          <w:lang w:val="fr-FR"/>
        </w:rPr>
        <w:t>Abonnement mensuel par utilisateur connu Bing Maps Light</w:t>
      </w:r>
      <w:r>
        <w:rPr>
          <w:noProof/>
        </w:rPr>
        <w:t>, 58</w:t>
      </w:r>
    </w:p>
    <w:p w:rsidR="00EF6003" w:rsidRDefault="00EF6003">
      <w:pPr>
        <w:pStyle w:val="Index1"/>
        <w:tabs>
          <w:tab w:val="right" w:pos="5030"/>
        </w:tabs>
        <w:rPr>
          <w:noProof/>
        </w:rPr>
      </w:pPr>
      <w:r w:rsidRPr="00346AAA">
        <w:rPr>
          <w:noProof/>
          <w:lang w:val="fr-FR"/>
        </w:rPr>
        <w:t>Abonnement mensuel pour 5 000 utilisateurs connus Bing Maps</w:t>
      </w:r>
      <w:r>
        <w:rPr>
          <w:noProof/>
        </w:rPr>
        <w:t>, 58</w:t>
      </w:r>
    </w:p>
    <w:p w:rsidR="00EF6003" w:rsidRDefault="00EF6003">
      <w:pPr>
        <w:pStyle w:val="Index1"/>
        <w:tabs>
          <w:tab w:val="right" w:pos="5030"/>
        </w:tabs>
        <w:rPr>
          <w:noProof/>
        </w:rPr>
      </w:pPr>
      <w:r w:rsidRPr="00346AAA">
        <w:rPr>
          <w:noProof/>
          <w:lang w:val="fr-FR"/>
        </w:rPr>
        <w:t>Abonnement mensuel pour 5 000 utilisateurs connus Bing Maps Light</w:t>
      </w:r>
      <w:r>
        <w:rPr>
          <w:noProof/>
        </w:rPr>
        <w:t>, 58</w:t>
      </w:r>
    </w:p>
    <w:p w:rsidR="00EF6003" w:rsidRDefault="00EF6003">
      <w:pPr>
        <w:pStyle w:val="Index1"/>
        <w:tabs>
          <w:tab w:val="right" w:pos="5030"/>
        </w:tabs>
        <w:rPr>
          <w:noProof/>
        </w:rPr>
      </w:pPr>
      <w:r w:rsidRPr="00346AAA">
        <w:rPr>
          <w:noProof/>
          <w:lang w:val="fr-FR"/>
        </w:rPr>
        <w:t>Abonnement mensuel pour utilisation de 100 000 transactions sur le site Web public Bing Maps</w:t>
      </w:r>
      <w:r>
        <w:rPr>
          <w:noProof/>
        </w:rPr>
        <w:t>, 59</w:t>
      </w:r>
    </w:p>
    <w:p w:rsidR="00EF6003" w:rsidRDefault="00EF6003">
      <w:pPr>
        <w:pStyle w:val="Index1"/>
        <w:tabs>
          <w:tab w:val="right" w:pos="5030"/>
        </w:tabs>
        <w:rPr>
          <w:noProof/>
        </w:rPr>
      </w:pPr>
      <w:r w:rsidRPr="00346AAA">
        <w:rPr>
          <w:noProof/>
          <w:lang w:val="fr-FR"/>
        </w:rPr>
        <w:t>Abonnement mensuel pour utilisation de 420 000 transactions (et plus) sur le site Web public Bing Maps</w:t>
      </w:r>
      <w:r>
        <w:rPr>
          <w:noProof/>
        </w:rPr>
        <w:t>, 59</w:t>
      </w:r>
    </w:p>
    <w:p w:rsidR="00EF6003" w:rsidRDefault="00EF6003">
      <w:pPr>
        <w:pStyle w:val="Index1"/>
        <w:tabs>
          <w:tab w:val="right" w:pos="5030"/>
        </w:tabs>
        <w:rPr>
          <w:noProof/>
        </w:rPr>
      </w:pPr>
      <w:r>
        <w:rPr>
          <w:noProof/>
        </w:rPr>
        <w:t>Access 2013, 22, 67</w:t>
      </w:r>
    </w:p>
    <w:p w:rsidR="00EF6003" w:rsidRDefault="00EF6003">
      <w:pPr>
        <w:pStyle w:val="Index1"/>
        <w:tabs>
          <w:tab w:val="right" w:pos="5030"/>
        </w:tabs>
        <w:rPr>
          <w:noProof/>
        </w:rPr>
      </w:pPr>
      <w:r w:rsidRPr="00346AAA">
        <w:rPr>
          <w:noProof/>
          <w:lang w:val="fr-FR"/>
        </w:rPr>
        <w:t>Antigen</w:t>
      </w:r>
      <w:r>
        <w:rPr>
          <w:noProof/>
        </w:rPr>
        <w:t>, 16, 17</w:t>
      </w:r>
    </w:p>
    <w:p w:rsidR="00EF6003" w:rsidRDefault="00EF6003">
      <w:pPr>
        <w:pStyle w:val="Index1"/>
        <w:tabs>
          <w:tab w:val="right" w:pos="5030"/>
        </w:tabs>
        <w:rPr>
          <w:noProof/>
        </w:rPr>
      </w:pPr>
      <w:r w:rsidRPr="00346AAA">
        <w:rPr>
          <w:noProof/>
          <w:lang w:val="fr-FR"/>
        </w:rPr>
        <w:t>Antigen pour la messagerie instantanée</w:t>
      </w:r>
      <w:r>
        <w:rPr>
          <w:noProof/>
        </w:rPr>
        <w:t>, 16</w:t>
      </w:r>
    </w:p>
    <w:p w:rsidR="00EF6003" w:rsidRDefault="00EF6003">
      <w:pPr>
        <w:pStyle w:val="Index1"/>
        <w:tabs>
          <w:tab w:val="right" w:pos="5030"/>
        </w:tabs>
        <w:rPr>
          <w:noProof/>
        </w:rPr>
      </w:pPr>
      <w:r>
        <w:rPr>
          <w:noProof/>
        </w:rPr>
        <w:t>API Microsoft Translator, 62</w:t>
      </w:r>
    </w:p>
    <w:p w:rsidR="00EF6003" w:rsidRDefault="00EF6003">
      <w:pPr>
        <w:pStyle w:val="Index1"/>
        <w:tabs>
          <w:tab w:val="right" w:pos="5030"/>
        </w:tabs>
        <w:rPr>
          <w:noProof/>
        </w:rPr>
      </w:pPr>
      <w:r>
        <w:rPr>
          <w:noProof/>
        </w:rPr>
        <w:t>AutoRoute 2013, 12</w:t>
      </w:r>
    </w:p>
    <w:p w:rsidR="00EF6003" w:rsidRDefault="00EF6003">
      <w:pPr>
        <w:pStyle w:val="Index1"/>
        <w:tabs>
          <w:tab w:val="right" w:pos="5030"/>
        </w:tabs>
        <w:rPr>
          <w:noProof/>
        </w:rPr>
      </w:pPr>
      <w:r w:rsidRPr="00346AAA">
        <w:rPr>
          <w:noProof/>
          <w:lang w:val="fr-FR"/>
        </w:rPr>
        <w:t>Azure Rights Management</w:t>
      </w:r>
      <w:r>
        <w:rPr>
          <w:noProof/>
        </w:rPr>
        <w:t>, 52, 58</w:t>
      </w:r>
    </w:p>
    <w:p w:rsidR="00EF6003" w:rsidRDefault="00EF6003">
      <w:pPr>
        <w:pStyle w:val="Index1"/>
        <w:tabs>
          <w:tab w:val="right" w:pos="5030"/>
        </w:tabs>
        <w:rPr>
          <w:noProof/>
        </w:rPr>
      </w:pPr>
      <w:r w:rsidRPr="00346AAA">
        <w:rPr>
          <w:noProof/>
          <w:lang w:val="fr-FR"/>
        </w:rPr>
        <w:t>Azure Rights Management A</w:t>
      </w:r>
      <w:r>
        <w:rPr>
          <w:noProof/>
        </w:rPr>
        <w:t>, 58</w:t>
      </w:r>
    </w:p>
    <w:p w:rsidR="00EF6003" w:rsidRDefault="00EF6003">
      <w:pPr>
        <w:pStyle w:val="Index1"/>
        <w:tabs>
          <w:tab w:val="right" w:pos="5030"/>
        </w:tabs>
        <w:rPr>
          <w:noProof/>
        </w:rPr>
      </w:pPr>
      <w:r>
        <w:rPr>
          <w:noProof/>
        </w:rPr>
        <w:t>BizTalk Server 2010, 12, 13</w:t>
      </w:r>
    </w:p>
    <w:p w:rsidR="00EF6003" w:rsidRDefault="00EF6003">
      <w:pPr>
        <w:pStyle w:val="Index1"/>
        <w:tabs>
          <w:tab w:val="right" w:pos="5030"/>
        </w:tabs>
        <w:rPr>
          <w:noProof/>
        </w:rPr>
      </w:pPr>
      <w:r>
        <w:rPr>
          <w:noProof/>
        </w:rPr>
        <w:t>BizTalk Server 2013 Édition Agence, 12</w:t>
      </w:r>
    </w:p>
    <w:p w:rsidR="00EF6003" w:rsidRDefault="00EF6003">
      <w:pPr>
        <w:pStyle w:val="Index1"/>
        <w:tabs>
          <w:tab w:val="right" w:pos="5030"/>
        </w:tabs>
        <w:rPr>
          <w:noProof/>
        </w:rPr>
      </w:pPr>
      <w:r>
        <w:rPr>
          <w:noProof/>
        </w:rPr>
        <w:t>BizTalk Server 2013 Édition Agence IDC, 12</w:t>
      </w:r>
    </w:p>
    <w:p w:rsidR="00EF6003" w:rsidRDefault="00EF6003">
      <w:pPr>
        <w:pStyle w:val="Index1"/>
        <w:tabs>
          <w:tab w:val="right" w:pos="5030"/>
        </w:tabs>
        <w:rPr>
          <w:noProof/>
        </w:rPr>
      </w:pPr>
      <w:r>
        <w:rPr>
          <w:noProof/>
        </w:rPr>
        <w:t>BizTalk Server 2013 Édition Entreprise, 12</w:t>
      </w:r>
    </w:p>
    <w:p w:rsidR="00EF6003" w:rsidRDefault="00EF6003">
      <w:pPr>
        <w:pStyle w:val="Index1"/>
        <w:tabs>
          <w:tab w:val="right" w:pos="5030"/>
        </w:tabs>
        <w:rPr>
          <w:noProof/>
        </w:rPr>
      </w:pPr>
      <w:r>
        <w:rPr>
          <w:noProof/>
        </w:rPr>
        <w:t>BizTalk Server 2013 Édition Standard, 12</w:t>
      </w:r>
    </w:p>
    <w:p w:rsidR="00EF6003" w:rsidRDefault="00EF6003">
      <w:pPr>
        <w:pStyle w:val="Index1"/>
        <w:tabs>
          <w:tab w:val="right" w:pos="5030"/>
        </w:tabs>
        <w:rPr>
          <w:noProof/>
        </w:rPr>
      </w:pPr>
      <w:r>
        <w:rPr>
          <w:noProof/>
        </w:rPr>
        <w:t>BizTalk Server 2013 Édition Standard IDC, 12</w:t>
      </w:r>
    </w:p>
    <w:p w:rsidR="00EF6003" w:rsidRDefault="00EF6003">
      <w:pPr>
        <w:pStyle w:val="Index1"/>
        <w:tabs>
          <w:tab w:val="right" w:pos="5030"/>
        </w:tabs>
        <w:rPr>
          <w:noProof/>
        </w:rPr>
      </w:pPr>
      <w:r w:rsidRPr="00346AAA">
        <w:rPr>
          <w:noProof/>
          <w:lang w:val="fr-FR"/>
        </w:rPr>
        <w:t>Business Intelligence Appliance 2012</w:t>
      </w:r>
      <w:r>
        <w:rPr>
          <w:noProof/>
        </w:rPr>
        <w:t>, 28</w:t>
      </w:r>
    </w:p>
    <w:p w:rsidR="00EF6003" w:rsidRDefault="00EF6003">
      <w:pPr>
        <w:pStyle w:val="Index1"/>
        <w:tabs>
          <w:tab w:val="right" w:pos="5030"/>
        </w:tabs>
        <w:rPr>
          <w:noProof/>
        </w:rPr>
      </w:pPr>
      <w:r>
        <w:rPr>
          <w:noProof/>
        </w:rPr>
        <w:t>Business Intelligence Appliance 2013, 28</w:t>
      </w:r>
    </w:p>
    <w:p w:rsidR="00EF6003" w:rsidRDefault="00EF6003">
      <w:pPr>
        <w:pStyle w:val="Index1"/>
        <w:tabs>
          <w:tab w:val="right" w:pos="5030"/>
        </w:tabs>
        <w:rPr>
          <w:noProof/>
        </w:rPr>
      </w:pPr>
      <w:r>
        <w:rPr>
          <w:noProof/>
        </w:rPr>
        <w:t>CAL Active Directory Rights Management Services Windows Server 2010, 42</w:t>
      </w:r>
    </w:p>
    <w:p w:rsidR="00EF6003" w:rsidRDefault="00EF6003">
      <w:pPr>
        <w:pStyle w:val="Index1"/>
        <w:tabs>
          <w:tab w:val="right" w:pos="5030"/>
        </w:tabs>
        <w:rPr>
          <w:noProof/>
        </w:rPr>
      </w:pPr>
      <w:r w:rsidRPr="00346AAA">
        <w:rPr>
          <w:noProof/>
          <w:lang w:val="fr-FR"/>
        </w:rPr>
        <w:t>CAL Basique Microsoft Dynamics CRM</w:t>
      </w:r>
      <w:r>
        <w:rPr>
          <w:noProof/>
        </w:rPr>
        <w:t>, 19</w:t>
      </w:r>
    </w:p>
    <w:p w:rsidR="00EF6003" w:rsidRDefault="00EF6003">
      <w:pPr>
        <w:pStyle w:val="Index1"/>
        <w:tabs>
          <w:tab w:val="right" w:pos="5030"/>
        </w:tabs>
        <w:rPr>
          <w:noProof/>
        </w:rPr>
      </w:pPr>
      <w:r w:rsidRPr="00346AAA">
        <w:rPr>
          <w:noProof/>
          <w:lang w:val="fr-FR"/>
        </w:rPr>
        <w:t>CAL Core Suite Bridge pour Office 365</w:t>
      </w:r>
      <w:r>
        <w:rPr>
          <w:noProof/>
        </w:rPr>
        <w:t>, 15, 16, 79, 80</w:t>
      </w:r>
    </w:p>
    <w:p w:rsidR="00EF6003" w:rsidRDefault="00EF6003">
      <w:pPr>
        <w:pStyle w:val="Index1"/>
        <w:tabs>
          <w:tab w:val="right" w:pos="5030"/>
        </w:tabs>
        <w:rPr>
          <w:noProof/>
        </w:rPr>
      </w:pPr>
      <w:r w:rsidRPr="00346AAA">
        <w:rPr>
          <w:noProof/>
          <w:lang w:val="fr-FR"/>
        </w:rPr>
        <w:t>CAL Core Suite Bridge pour Office 365 et Windows Intune</w:t>
      </w:r>
      <w:r>
        <w:rPr>
          <w:noProof/>
        </w:rPr>
        <w:t>, 15, 16</w:t>
      </w:r>
    </w:p>
    <w:p w:rsidR="00EF6003" w:rsidRDefault="00EF6003">
      <w:pPr>
        <w:pStyle w:val="Index1"/>
        <w:tabs>
          <w:tab w:val="right" w:pos="5030"/>
        </w:tabs>
        <w:rPr>
          <w:noProof/>
        </w:rPr>
      </w:pPr>
      <w:r w:rsidRPr="00346AAA">
        <w:rPr>
          <w:noProof/>
          <w:lang w:val="fr-FR"/>
        </w:rPr>
        <w:t>CAL Core Suite pour Windows Intune</w:t>
      </w:r>
      <w:r>
        <w:rPr>
          <w:noProof/>
        </w:rPr>
        <w:t>, 15</w:t>
      </w:r>
    </w:p>
    <w:p w:rsidR="00EF6003" w:rsidRDefault="00EF6003">
      <w:pPr>
        <w:pStyle w:val="Index1"/>
        <w:tabs>
          <w:tab w:val="right" w:pos="5030"/>
        </w:tabs>
        <w:rPr>
          <w:noProof/>
        </w:rPr>
      </w:pPr>
      <w:r w:rsidRPr="00346AAA">
        <w:rPr>
          <w:noProof/>
          <w:lang w:val="fr-FR"/>
        </w:rPr>
        <w:t>CAL Entreprise Microsoft Dynamics AX 2012 R2</w:t>
      </w:r>
      <w:r>
        <w:rPr>
          <w:noProof/>
        </w:rPr>
        <w:t>, 18</w:t>
      </w:r>
    </w:p>
    <w:p w:rsidR="00EF6003" w:rsidRDefault="00EF6003">
      <w:pPr>
        <w:pStyle w:val="Index1"/>
        <w:tabs>
          <w:tab w:val="right" w:pos="5030"/>
        </w:tabs>
        <w:rPr>
          <w:noProof/>
        </w:rPr>
      </w:pPr>
      <w:r w:rsidRPr="00346AAA">
        <w:rPr>
          <w:noProof/>
          <w:lang w:val="fr-FR"/>
        </w:rPr>
        <w:t>CAL Entreprise Suite Bridge pour Office 365</w:t>
      </w:r>
      <w:r>
        <w:rPr>
          <w:noProof/>
        </w:rPr>
        <w:t>, 15, 16, 79, 80</w:t>
      </w:r>
    </w:p>
    <w:p w:rsidR="00EF6003" w:rsidRDefault="00EF6003">
      <w:pPr>
        <w:pStyle w:val="Index1"/>
        <w:tabs>
          <w:tab w:val="right" w:pos="5030"/>
        </w:tabs>
        <w:rPr>
          <w:noProof/>
        </w:rPr>
      </w:pPr>
      <w:r w:rsidRPr="00346AAA">
        <w:rPr>
          <w:noProof/>
          <w:lang w:val="fr-FR"/>
        </w:rPr>
        <w:t>CAL Entreprise Suite Bridge pour Office 365 et Windows Intune</w:t>
      </w:r>
      <w:r>
        <w:rPr>
          <w:noProof/>
        </w:rPr>
        <w:t>, 15, 16</w:t>
      </w:r>
    </w:p>
    <w:p w:rsidR="00EF6003" w:rsidRDefault="00EF6003">
      <w:pPr>
        <w:pStyle w:val="Index1"/>
        <w:tabs>
          <w:tab w:val="right" w:pos="5030"/>
        </w:tabs>
        <w:rPr>
          <w:noProof/>
        </w:rPr>
      </w:pPr>
      <w:r w:rsidRPr="00346AAA">
        <w:rPr>
          <w:noProof/>
          <w:lang w:val="fr-FR"/>
        </w:rPr>
        <w:t>CAL Entreprise Suite Bridge pour Windows Intune</w:t>
      </w:r>
      <w:r>
        <w:rPr>
          <w:noProof/>
        </w:rPr>
        <w:t>, 15, 16</w:t>
      </w:r>
    </w:p>
    <w:p w:rsidR="00EF6003" w:rsidRDefault="00EF6003">
      <w:pPr>
        <w:pStyle w:val="Index1"/>
        <w:tabs>
          <w:tab w:val="right" w:pos="5030"/>
        </w:tabs>
        <w:rPr>
          <w:noProof/>
        </w:rPr>
      </w:pPr>
      <w:r w:rsidRPr="00346AAA">
        <w:rPr>
          <w:noProof/>
          <w:lang w:val="fr-FR"/>
        </w:rPr>
        <w:t>CAL Entreprise Supplémentaire Microsoft Dynamics AX 2012 R2</w:t>
      </w:r>
      <w:r>
        <w:rPr>
          <w:noProof/>
        </w:rPr>
        <w:t>, 18</w:t>
      </w:r>
    </w:p>
    <w:p w:rsidR="00EF6003" w:rsidRDefault="00EF6003">
      <w:pPr>
        <w:pStyle w:val="Index1"/>
        <w:tabs>
          <w:tab w:val="right" w:pos="5030"/>
        </w:tabs>
        <w:rPr>
          <w:noProof/>
        </w:rPr>
      </w:pPr>
      <w:r w:rsidRPr="00346AAA">
        <w:rPr>
          <w:noProof/>
          <w:lang w:val="fr-FR"/>
        </w:rPr>
        <w:t>CAL Essentielle Microsoft Dynamics CRM</w:t>
      </w:r>
      <w:r>
        <w:rPr>
          <w:noProof/>
        </w:rPr>
        <w:t>, 20</w:t>
      </w:r>
    </w:p>
    <w:p w:rsidR="00EF6003" w:rsidRDefault="00EF6003">
      <w:pPr>
        <w:pStyle w:val="Index1"/>
        <w:tabs>
          <w:tab w:val="right" w:pos="5030"/>
        </w:tabs>
        <w:rPr>
          <w:noProof/>
        </w:rPr>
      </w:pPr>
      <w:r w:rsidRPr="00346AAA">
        <w:rPr>
          <w:noProof/>
          <w:lang w:val="fr-FR"/>
        </w:rPr>
        <w:t>CAL Exchange Server 2007 Édition Standard pour PME</w:t>
      </w:r>
      <w:r>
        <w:rPr>
          <w:noProof/>
        </w:rPr>
        <w:t>, 24</w:t>
      </w:r>
    </w:p>
    <w:p w:rsidR="00EF6003" w:rsidRDefault="00EF6003">
      <w:pPr>
        <w:pStyle w:val="Index1"/>
        <w:tabs>
          <w:tab w:val="right" w:pos="5030"/>
        </w:tabs>
        <w:rPr>
          <w:noProof/>
        </w:rPr>
      </w:pPr>
      <w:r w:rsidRPr="00346AAA">
        <w:rPr>
          <w:noProof/>
          <w:lang w:val="fr-FR"/>
        </w:rPr>
        <w:t>CAL Exchange Server Enterprise 2013</w:t>
      </w:r>
      <w:r>
        <w:rPr>
          <w:noProof/>
        </w:rPr>
        <w:t>, 24</w:t>
      </w:r>
    </w:p>
    <w:p w:rsidR="00EF6003" w:rsidRDefault="00EF6003">
      <w:pPr>
        <w:pStyle w:val="Index1"/>
        <w:tabs>
          <w:tab w:val="right" w:pos="5030"/>
        </w:tabs>
        <w:rPr>
          <w:noProof/>
        </w:rPr>
      </w:pPr>
      <w:r w:rsidRPr="00346AAA">
        <w:rPr>
          <w:noProof/>
          <w:lang w:val="fr-FR"/>
        </w:rPr>
        <w:t>CAL Exchange Server Standard 2013</w:t>
      </w:r>
      <w:r>
        <w:rPr>
          <w:noProof/>
        </w:rPr>
        <w:t>, 24</w:t>
      </w:r>
    </w:p>
    <w:p w:rsidR="00EF6003" w:rsidRDefault="00EF6003">
      <w:pPr>
        <w:pStyle w:val="Index1"/>
        <w:tabs>
          <w:tab w:val="right" w:pos="5030"/>
        </w:tabs>
        <w:rPr>
          <w:noProof/>
        </w:rPr>
      </w:pPr>
      <w:r w:rsidRPr="00346AAA">
        <w:rPr>
          <w:noProof/>
          <w:lang w:val="fr-FR"/>
        </w:rPr>
        <w:t>CAL Fonctionnelle Microsoft Dynamics AX 2012 R2</w:t>
      </w:r>
      <w:r>
        <w:rPr>
          <w:noProof/>
        </w:rPr>
        <w:t>, 18</w:t>
      </w:r>
    </w:p>
    <w:p w:rsidR="00EF6003" w:rsidRDefault="00EF6003">
      <w:pPr>
        <w:pStyle w:val="Index1"/>
        <w:tabs>
          <w:tab w:val="right" w:pos="5030"/>
        </w:tabs>
        <w:rPr>
          <w:noProof/>
        </w:rPr>
      </w:pPr>
      <w:r w:rsidRPr="00346AAA">
        <w:rPr>
          <w:noProof/>
          <w:lang w:val="fr-FR"/>
        </w:rPr>
        <w:t>CAL Fonctionnelle Supplémentaire Microsoft Dynamics AX 2012 R2</w:t>
      </w:r>
      <w:r>
        <w:rPr>
          <w:noProof/>
        </w:rPr>
        <w:t>, 18</w:t>
      </w:r>
    </w:p>
    <w:p w:rsidR="00EF6003" w:rsidRDefault="00EF6003">
      <w:pPr>
        <w:pStyle w:val="Index1"/>
        <w:tabs>
          <w:tab w:val="right" w:pos="5030"/>
        </w:tabs>
        <w:rPr>
          <w:noProof/>
        </w:rPr>
      </w:pPr>
      <w:r w:rsidRPr="00346AAA">
        <w:rPr>
          <w:noProof/>
          <w:lang w:val="fr-FR"/>
        </w:rPr>
        <w:t>CAL Forefront Identity Manager 2010 R2</w:t>
      </w:r>
      <w:r>
        <w:rPr>
          <w:noProof/>
        </w:rPr>
        <w:t>, 16</w:t>
      </w:r>
    </w:p>
    <w:p w:rsidR="00EF6003" w:rsidRDefault="00EF6003">
      <w:pPr>
        <w:pStyle w:val="Index1"/>
        <w:tabs>
          <w:tab w:val="right" w:pos="5030"/>
        </w:tabs>
        <w:rPr>
          <w:noProof/>
        </w:rPr>
      </w:pPr>
      <w:r w:rsidRPr="00346AAA">
        <w:rPr>
          <w:noProof/>
          <w:lang w:val="fr-FR"/>
        </w:rPr>
        <w:t>CAL Libre-Service Microsoft Dynamics AX 2012 R2</w:t>
      </w:r>
      <w:r>
        <w:rPr>
          <w:noProof/>
        </w:rPr>
        <w:t>, 18</w:t>
      </w:r>
    </w:p>
    <w:p w:rsidR="00EF6003" w:rsidRDefault="00EF6003">
      <w:pPr>
        <w:pStyle w:val="Index1"/>
        <w:tabs>
          <w:tab w:val="right" w:pos="5030"/>
        </w:tabs>
        <w:rPr>
          <w:noProof/>
        </w:rPr>
      </w:pPr>
      <w:r w:rsidRPr="00346AAA">
        <w:rPr>
          <w:noProof/>
          <w:lang w:val="fr-FR"/>
        </w:rPr>
        <w:t>CAL Lync Server 2013 Enterprise</w:t>
      </w:r>
      <w:r>
        <w:rPr>
          <w:noProof/>
        </w:rPr>
        <w:t>, 25</w:t>
      </w:r>
    </w:p>
    <w:p w:rsidR="00EF6003" w:rsidRDefault="00EF6003">
      <w:pPr>
        <w:pStyle w:val="Index1"/>
        <w:tabs>
          <w:tab w:val="right" w:pos="5030"/>
        </w:tabs>
        <w:rPr>
          <w:noProof/>
        </w:rPr>
      </w:pPr>
      <w:r w:rsidRPr="00346AAA">
        <w:rPr>
          <w:noProof/>
          <w:lang w:val="fr-FR"/>
        </w:rPr>
        <w:t>CAL Lync Server 2013 Plus</w:t>
      </w:r>
      <w:r>
        <w:rPr>
          <w:noProof/>
        </w:rPr>
        <w:t>, 25</w:t>
      </w:r>
    </w:p>
    <w:p w:rsidR="00EF6003" w:rsidRDefault="00EF6003">
      <w:pPr>
        <w:pStyle w:val="Index1"/>
        <w:tabs>
          <w:tab w:val="right" w:pos="5030"/>
        </w:tabs>
        <w:rPr>
          <w:noProof/>
        </w:rPr>
      </w:pPr>
      <w:r w:rsidRPr="00346AAA">
        <w:rPr>
          <w:noProof/>
          <w:lang w:val="fr-FR"/>
        </w:rPr>
        <w:t>CAL Lync Server 2013 Standard</w:t>
      </w:r>
      <w:r>
        <w:rPr>
          <w:noProof/>
        </w:rPr>
        <w:t>, 25</w:t>
      </w:r>
    </w:p>
    <w:p w:rsidR="00EF6003" w:rsidRDefault="00EF6003">
      <w:pPr>
        <w:pStyle w:val="Index1"/>
        <w:tabs>
          <w:tab w:val="right" w:pos="5030"/>
        </w:tabs>
        <w:rPr>
          <w:noProof/>
        </w:rPr>
      </w:pPr>
      <w:r w:rsidRPr="00346AAA">
        <w:rPr>
          <w:noProof/>
          <w:spacing w:val="-2"/>
          <w:lang w:val="fr-FR"/>
        </w:rPr>
        <w:t>CAL Professionnelle Microsoft Dynamics CRM</w:t>
      </w:r>
      <w:r>
        <w:rPr>
          <w:noProof/>
        </w:rPr>
        <w:t>, 20</w:t>
      </w:r>
    </w:p>
    <w:p w:rsidR="00EF6003" w:rsidRDefault="00EF6003">
      <w:pPr>
        <w:pStyle w:val="Index1"/>
        <w:tabs>
          <w:tab w:val="right" w:pos="5030"/>
        </w:tabs>
        <w:rPr>
          <w:noProof/>
        </w:rPr>
      </w:pPr>
      <w:r w:rsidRPr="00346AAA">
        <w:rPr>
          <w:noProof/>
          <w:lang w:val="fr-FR"/>
        </w:rPr>
        <w:t>CAL Project Server 2013</w:t>
      </w:r>
      <w:r>
        <w:rPr>
          <w:noProof/>
        </w:rPr>
        <w:t>, 25</w:t>
      </w:r>
    </w:p>
    <w:p w:rsidR="00EF6003" w:rsidRDefault="00EF6003">
      <w:pPr>
        <w:pStyle w:val="Index1"/>
        <w:tabs>
          <w:tab w:val="right" w:pos="5030"/>
        </w:tabs>
        <w:rPr>
          <w:noProof/>
        </w:rPr>
      </w:pPr>
      <w:r w:rsidRPr="00346AAA">
        <w:rPr>
          <w:noProof/>
          <w:spacing w:val="-3"/>
          <w:lang w:val="fr-FR"/>
        </w:rPr>
        <w:t>CAL Services Bureau à Distance pour Windows Server 2012</w:t>
      </w:r>
      <w:r>
        <w:rPr>
          <w:noProof/>
        </w:rPr>
        <w:t>, 42</w:t>
      </w:r>
    </w:p>
    <w:p w:rsidR="00EF6003" w:rsidRDefault="00EF6003">
      <w:pPr>
        <w:pStyle w:val="Index1"/>
        <w:tabs>
          <w:tab w:val="right" w:pos="5030"/>
        </w:tabs>
        <w:rPr>
          <w:noProof/>
        </w:rPr>
      </w:pPr>
      <w:r w:rsidRPr="00346AAA">
        <w:rPr>
          <w:noProof/>
          <w:lang w:val="fr-FR"/>
        </w:rPr>
        <w:t>CAL SharePoint Server 2013 Enterprise</w:t>
      </w:r>
      <w:r>
        <w:rPr>
          <w:noProof/>
        </w:rPr>
        <w:t>, 26</w:t>
      </w:r>
    </w:p>
    <w:p w:rsidR="00EF6003" w:rsidRDefault="00EF6003">
      <w:pPr>
        <w:pStyle w:val="Index1"/>
        <w:tabs>
          <w:tab w:val="right" w:pos="5030"/>
        </w:tabs>
        <w:rPr>
          <w:noProof/>
        </w:rPr>
      </w:pPr>
      <w:r w:rsidRPr="00346AAA">
        <w:rPr>
          <w:noProof/>
          <w:lang w:val="fr-FR"/>
        </w:rPr>
        <w:t>CAL SharePoint Server 2013 Standard</w:t>
      </w:r>
      <w:r>
        <w:rPr>
          <w:noProof/>
        </w:rPr>
        <w:t>, 15, 26</w:t>
      </w:r>
    </w:p>
    <w:p w:rsidR="00EF6003" w:rsidRDefault="00EF6003">
      <w:pPr>
        <w:pStyle w:val="Index1"/>
        <w:tabs>
          <w:tab w:val="right" w:pos="5030"/>
        </w:tabs>
        <w:rPr>
          <w:noProof/>
        </w:rPr>
      </w:pPr>
      <w:r w:rsidRPr="00346AAA">
        <w:rPr>
          <w:noProof/>
          <w:spacing w:val="-2"/>
          <w:lang w:val="fr-FR"/>
        </w:rPr>
        <w:t>CAL SQL Server 2014</w:t>
      </w:r>
      <w:r>
        <w:rPr>
          <w:noProof/>
        </w:rPr>
        <w:t>, 28</w:t>
      </w:r>
    </w:p>
    <w:p w:rsidR="00EF6003" w:rsidRDefault="00EF6003">
      <w:pPr>
        <w:pStyle w:val="Index1"/>
        <w:tabs>
          <w:tab w:val="right" w:pos="5030"/>
        </w:tabs>
        <w:rPr>
          <w:noProof/>
        </w:rPr>
      </w:pPr>
      <w:r w:rsidRPr="00346AAA">
        <w:rPr>
          <w:noProof/>
          <w:lang w:val="fr-FR"/>
        </w:rPr>
        <w:t>CAL Supplémentaire Utilisation Basique Microsoft Dynamics CRM</w:t>
      </w:r>
      <w:r>
        <w:rPr>
          <w:noProof/>
        </w:rPr>
        <w:t>, 19</w:t>
      </w:r>
    </w:p>
    <w:p w:rsidR="00EF6003" w:rsidRDefault="00EF6003">
      <w:pPr>
        <w:pStyle w:val="Index1"/>
        <w:tabs>
          <w:tab w:val="right" w:pos="5030"/>
        </w:tabs>
        <w:rPr>
          <w:noProof/>
        </w:rPr>
      </w:pPr>
      <w:r w:rsidRPr="00346AAA">
        <w:rPr>
          <w:noProof/>
          <w:lang w:val="fr-FR"/>
        </w:rPr>
        <w:t>CAL Supplémentaire Utilisation Professionnelle Microsoft Dynamics CRM</w:t>
      </w:r>
      <w:r>
        <w:rPr>
          <w:noProof/>
        </w:rPr>
        <w:t>, 20</w:t>
      </w:r>
    </w:p>
    <w:p w:rsidR="00EF6003" w:rsidRDefault="00EF6003">
      <w:pPr>
        <w:pStyle w:val="Index1"/>
        <w:tabs>
          <w:tab w:val="right" w:pos="5030"/>
        </w:tabs>
        <w:rPr>
          <w:noProof/>
        </w:rPr>
      </w:pPr>
      <w:r w:rsidRPr="00346AAA">
        <w:rPr>
          <w:noProof/>
          <w:lang w:val="fr-FR"/>
        </w:rPr>
        <w:t>CAL Tâche Microsoft Dynamics AX 2012 R2</w:t>
      </w:r>
      <w:r>
        <w:rPr>
          <w:noProof/>
        </w:rPr>
        <w:t>, 18</w:t>
      </w:r>
    </w:p>
    <w:p w:rsidR="00EF6003" w:rsidRDefault="00EF6003">
      <w:pPr>
        <w:pStyle w:val="Index1"/>
        <w:tabs>
          <w:tab w:val="right" w:pos="5030"/>
        </w:tabs>
        <w:rPr>
          <w:noProof/>
        </w:rPr>
      </w:pPr>
      <w:r w:rsidRPr="00346AAA">
        <w:rPr>
          <w:noProof/>
          <w:lang w:val="fr-FR"/>
        </w:rPr>
        <w:t>CAL Tâche Supplémentaire Microsoft Dynamics AX 2012 R2</w:t>
      </w:r>
      <w:r>
        <w:rPr>
          <w:noProof/>
        </w:rPr>
        <w:t>, 18</w:t>
      </w:r>
    </w:p>
    <w:p w:rsidR="00EF6003" w:rsidRDefault="00EF6003">
      <w:pPr>
        <w:pStyle w:val="Index1"/>
        <w:tabs>
          <w:tab w:val="right" w:pos="5030"/>
        </w:tabs>
        <w:rPr>
          <w:noProof/>
        </w:rPr>
      </w:pPr>
      <w:r w:rsidRPr="00346AAA">
        <w:rPr>
          <w:noProof/>
          <w:lang w:val="fr-FR"/>
        </w:rPr>
        <w:t>CAL Utilisation Professionnelle de Microsoft Social Listening Professional avec Microsoft Dynamics CRM (Dispositif et Utilisateur)</w:t>
      </w:r>
      <w:r>
        <w:rPr>
          <w:noProof/>
        </w:rPr>
        <w:t>, 10, 46</w:t>
      </w:r>
    </w:p>
    <w:p w:rsidR="00EF6003" w:rsidRDefault="00EF6003">
      <w:pPr>
        <w:pStyle w:val="Index1"/>
        <w:tabs>
          <w:tab w:val="right" w:pos="5030"/>
        </w:tabs>
        <w:rPr>
          <w:noProof/>
        </w:rPr>
      </w:pPr>
      <w:r w:rsidRPr="00346AAA">
        <w:rPr>
          <w:noProof/>
          <w:lang w:val="fr-FR"/>
        </w:rPr>
        <w:t>CAL Utilisation Professionnelle de Microsoft Social Listening Professional Education avec Microsoft Dynamics CRM (Dispositif et Utilisateur)</w:t>
      </w:r>
      <w:r>
        <w:rPr>
          <w:noProof/>
        </w:rPr>
        <w:t>, 11, 46</w:t>
      </w:r>
    </w:p>
    <w:p w:rsidR="00EF6003" w:rsidRDefault="00EF6003">
      <w:pPr>
        <w:pStyle w:val="Index1"/>
        <w:tabs>
          <w:tab w:val="right" w:pos="5030"/>
        </w:tabs>
        <w:rPr>
          <w:noProof/>
        </w:rPr>
      </w:pPr>
      <w:r w:rsidRPr="00346AAA">
        <w:rPr>
          <w:noProof/>
          <w:lang w:val="fr-FR"/>
        </w:rPr>
        <w:t>CAL Visual Studio Team Foundation Server 2013</w:t>
      </w:r>
      <w:r>
        <w:rPr>
          <w:noProof/>
        </w:rPr>
        <w:t>, 34</w:t>
      </w:r>
    </w:p>
    <w:p w:rsidR="00EF6003" w:rsidRDefault="00EF6003">
      <w:pPr>
        <w:pStyle w:val="Index1"/>
        <w:tabs>
          <w:tab w:val="right" w:pos="5030"/>
        </w:tabs>
        <w:rPr>
          <w:noProof/>
        </w:rPr>
      </w:pPr>
      <w:r w:rsidRPr="00346AAA">
        <w:rPr>
          <w:noProof/>
          <w:lang w:val="fr-FR"/>
        </w:rPr>
        <w:t>CAL Windows MultiPoint Server 2012</w:t>
      </w:r>
      <w:r>
        <w:rPr>
          <w:noProof/>
        </w:rPr>
        <w:t>, 42</w:t>
      </w:r>
    </w:p>
    <w:p w:rsidR="00EF6003" w:rsidRDefault="00EF6003">
      <w:pPr>
        <w:pStyle w:val="Index1"/>
        <w:tabs>
          <w:tab w:val="right" w:pos="5030"/>
        </w:tabs>
        <w:rPr>
          <w:noProof/>
        </w:rPr>
      </w:pPr>
      <w:r w:rsidRPr="00346AAA">
        <w:rPr>
          <w:noProof/>
          <w:lang w:val="fr-FR"/>
        </w:rPr>
        <w:t>CAL Windows MultiPoint Server 2012 et CAL Windows Server 2012</w:t>
      </w:r>
      <w:r>
        <w:rPr>
          <w:noProof/>
        </w:rPr>
        <w:t>, 42</w:t>
      </w:r>
    </w:p>
    <w:p w:rsidR="00EF6003" w:rsidRDefault="00EF6003">
      <w:pPr>
        <w:pStyle w:val="Index1"/>
        <w:tabs>
          <w:tab w:val="right" w:pos="5030"/>
        </w:tabs>
        <w:rPr>
          <w:noProof/>
        </w:rPr>
      </w:pPr>
      <w:r w:rsidRPr="00346AAA">
        <w:rPr>
          <w:noProof/>
          <w:lang w:val="fr-FR"/>
        </w:rPr>
        <w:t>CAL Windows Server 2010</w:t>
      </w:r>
      <w:r>
        <w:rPr>
          <w:noProof/>
        </w:rPr>
        <w:t>, 42</w:t>
      </w:r>
    </w:p>
    <w:p w:rsidR="00EF6003" w:rsidRDefault="00EF6003">
      <w:pPr>
        <w:pStyle w:val="Index1"/>
        <w:tabs>
          <w:tab w:val="right" w:pos="5030"/>
        </w:tabs>
        <w:rPr>
          <w:noProof/>
        </w:rPr>
      </w:pPr>
      <w:r w:rsidRPr="00346AAA">
        <w:rPr>
          <w:noProof/>
          <w:lang w:val="fr-FR"/>
        </w:rPr>
        <w:t>CAL Windows Server 2012</w:t>
      </w:r>
      <w:r>
        <w:rPr>
          <w:noProof/>
        </w:rPr>
        <w:t>, 15</w:t>
      </w:r>
    </w:p>
    <w:p w:rsidR="00EF6003" w:rsidRDefault="00EF6003">
      <w:pPr>
        <w:pStyle w:val="Index1"/>
        <w:tabs>
          <w:tab w:val="right" w:pos="5030"/>
        </w:tabs>
        <w:rPr>
          <w:noProof/>
        </w:rPr>
      </w:pPr>
      <w:r w:rsidRPr="00346AAA">
        <w:rPr>
          <w:noProof/>
          <w:lang w:val="fr-FR"/>
        </w:rPr>
        <w:t>Chargement de version test d’entreprise pour Windows Embedded 8.1</w:t>
      </w:r>
      <w:r>
        <w:rPr>
          <w:noProof/>
        </w:rPr>
        <w:t>, 39, 70</w:t>
      </w:r>
    </w:p>
    <w:p w:rsidR="00EF6003" w:rsidRDefault="00EF6003">
      <w:pPr>
        <w:pStyle w:val="Index1"/>
        <w:tabs>
          <w:tab w:val="right" w:pos="5030"/>
        </w:tabs>
        <w:rPr>
          <w:noProof/>
        </w:rPr>
      </w:pPr>
      <w:r w:rsidRPr="00346AAA">
        <w:rPr>
          <w:noProof/>
          <w:lang w:val="fr-FR"/>
        </w:rPr>
        <w:t>Chargement de version test pour Windows 8.1 Enterprise</w:t>
      </w:r>
      <w:r>
        <w:rPr>
          <w:noProof/>
        </w:rPr>
        <w:t>, 34</w:t>
      </w:r>
    </w:p>
    <w:p w:rsidR="00EF6003" w:rsidRDefault="00EF6003">
      <w:pPr>
        <w:pStyle w:val="Index1"/>
        <w:tabs>
          <w:tab w:val="right" w:pos="5030"/>
        </w:tabs>
        <w:rPr>
          <w:noProof/>
        </w:rPr>
      </w:pPr>
      <w:r w:rsidRPr="00346AAA">
        <w:rPr>
          <w:noProof/>
          <w:lang w:val="fr-FR"/>
        </w:rPr>
        <w:t>Communicator 2011 pour Mac</w:t>
      </w:r>
      <w:r>
        <w:rPr>
          <w:noProof/>
        </w:rPr>
        <w:t>, 24</w:t>
      </w:r>
    </w:p>
    <w:p w:rsidR="00EF6003" w:rsidRDefault="00EF6003">
      <w:pPr>
        <w:pStyle w:val="Index1"/>
        <w:tabs>
          <w:tab w:val="right" w:pos="5030"/>
        </w:tabs>
        <w:rPr>
          <w:noProof/>
        </w:rPr>
      </w:pPr>
      <w:r w:rsidRPr="00346AAA">
        <w:rPr>
          <w:noProof/>
          <w:lang w:val="fr-FR"/>
        </w:rPr>
        <w:t>Configuration Manager 2007 R3</w:t>
      </w:r>
      <w:r>
        <w:rPr>
          <w:noProof/>
        </w:rPr>
        <w:t>, 32</w:t>
      </w:r>
    </w:p>
    <w:p w:rsidR="00EF6003" w:rsidRDefault="00EF6003">
      <w:pPr>
        <w:pStyle w:val="Index1"/>
        <w:tabs>
          <w:tab w:val="right" w:pos="5030"/>
        </w:tabs>
        <w:rPr>
          <w:noProof/>
        </w:rPr>
      </w:pPr>
      <w:r>
        <w:rPr>
          <w:noProof/>
        </w:rPr>
        <w:t>Connecteur Externe Active Directory Rights Management Services Windows Server 2012, 42</w:t>
      </w:r>
    </w:p>
    <w:p w:rsidR="00EF6003" w:rsidRDefault="00EF6003">
      <w:pPr>
        <w:pStyle w:val="Index1"/>
        <w:tabs>
          <w:tab w:val="right" w:pos="5030"/>
        </w:tabs>
        <w:rPr>
          <w:noProof/>
        </w:rPr>
      </w:pPr>
      <w:r w:rsidRPr="00346AAA">
        <w:rPr>
          <w:noProof/>
          <w:lang w:val="fr-FR"/>
        </w:rPr>
        <w:t>Connecteur Externe Forefront Identity Manager 2010 R2</w:t>
      </w:r>
      <w:r>
        <w:rPr>
          <w:noProof/>
        </w:rPr>
        <w:t>, 16</w:t>
      </w:r>
    </w:p>
    <w:p w:rsidR="00EF6003" w:rsidRDefault="00EF6003">
      <w:pPr>
        <w:pStyle w:val="Index1"/>
        <w:tabs>
          <w:tab w:val="right" w:pos="5030"/>
        </w:tabs>
        <w:rPr>
          <w:noProof/>
        </w:rPr>
      </w:pPr>
      <w:r w:rsidRPr="00346AAA">
        <w:rPr>
          <w:noProof/>
          <w:lang w:val="fr-FR"/>
        </w:rPr>
        <w:t>Connecteur externe Microsoft Dynamics CRM 2011</w:t>
      </w:r>
      <w:r>
        <w:rPr>
          <w:noProof/>
        </w:rPr>
        <w:t>, 20</w:t>
      </w:r>
    </w:p>
    <w:p w:rsidR="00EF6003" w:rsidRDefault="00EF6003">
      <w:pPr>
        <w:pStyle w:val="Index1"/>
        <w:tabs>
          <w:tab w:val="right" w:pos="5030"/>
        </w:tabs>
        <w:rPr>
          <w:noProof/>
        </w:rPr>
      </w:pPr>
      <w:r w:rsidRPr="00346AAA">
        <w:rPr>
          <w:noProof/>
          <w:lang w:val="fr-FR"/>
        </w:rPr>
        <w:t>Connecteur Externe Services Bureau à Distance pour Windows Server 2012</w:t>
      </w:r>
      <w:r>
        <w:rPr>
          <w:noProof/>
        </w:rPr>
        <w:t>, 42</w:t>
      </w:r>
    </w:p>
    <w:p w:rsidR="00EF6003" w:rsidRDefault="00EF6003">
      <w:pPr>
        <w:pStyle w:val="Index1"/>
        <w:tabs>
          <w:tab w:val="right" w:pos="5030"/>
        </w:tabs>
        <w:rPr>
          <w:noProof/>
        </w:rPr>
      </w:pPr>
      <w:r>
        <w:rPr>
          <w:noProof/>
        </w:rPr>
        <w:t>Connecteur Externe Windows Server 2012, 42</w:t>
      </w:r>
    </w:p>
    <w:p w:rsidR="00EF6003" w:rsidRDefault="00EF6003">
      <w:pPr>
        <w:pStyle w:val="Index1"/>
        <w:tabs>
          <w:tab w:val="right" w:pos="5030"/>
        </w:tabs>
        <w:rPr>
          <w:noProof/>
        </w:rPr>
      </w:pPr>
      <w:r w:rsidRPr="00346AAA">
        <w:rPr>
          <w:noProof/>
          <w:lang w:val="fr-FR"/>
        </w:rPr>
        <w:t>Core CAL Suite</w:t>
      </w:r>
      <w:r>
        <w:rPr>
          <w:noProof/>
        </w:rPr>
        <w:t>, 9, 15, 16, 68, 69, 79, 80</w:t>
      </w:r>
    </w:p>
    <w:p w:rsidR="00EF6003" w:rsidRDefault="00EF6003">
      <w:pPr>
        <w:pStyle w:val="Index1"/>
        <w:tabs>
          <w:tab w:val="right" w:pos="5030"/>
        </w:tabs>
        <w:rPr>
          <w:noProof/>
        </w:rPr>
      </w:pPr>
      <w:r w:rsidRPr="00346AAA">
        <w:rPr>
          <w:noProof/>
          <w:lang w:val="fr-FR"/>
        </w:rPr>
        <w:t>Core Infrastructure Server Suite Datacenter</w:t>
      </w:r>
      <w:r>
        <w:rPr>
          <w:noProof/>
        </w:rPr>
        <w:t>, 13, 80</w:t>
      </w:r>
    </w:p>
    <w:p w:rsidR="00EF6003" w:rsidRDefault="00EF6003">
      <w:pPr>
        <w:pStyle w:val="Index1"/>
        <w:tabs>
          <w:tab w:val="right" w:pos="5030"/>
        </w:tabs>
        <w:rPr>
          <w:noProof/>
        </w:rPr>
      </w:pPr>
      <w:r w:rsidRPr="00346AAA">
        <w:rPr>
          <w:noProof/>
          <w:lang w:val="fr-FR"/>
        </w:rPr>
        <w:t>Core Infrastructure Server Suite Enterprise</w:t>
      </w:r>
      <w:r>
        <w:rPr>
          <w:noProof/>
        </w:rPr>
        <w:t>, 13, 14</w:t>
      </w:r>
    </w:p>
    <w:p w:rsidR="00EF6003" w:rsidRDefault="00EF6003">
      <w:pPr>
        <w:pStyle w:val="Index1"/>
        <w:tabs>
          <w:tab w:val="right" w:pos="5030"/>
        </w:tabs>
        <w:rPr>
          <w:noProof/>
        </w:rPr>
      </w:pPr>
      <w:r w:rsidRPr="00346AAA">
        <w:rPr>
          <w:noProof/>
          <w:lang w:val="fr-FR"/>
        </w:rPr>
        <w:t>Core Infrastructure Server Suite Standard</w:t>
      </w:r>
      <w:r>
        <w:rPr>
          <w:noProof/>
        </w:rPr>
        <w:t>, 13, 14, 80</w:t>
      </w:r>
    </w:p>
    <w:p w:rsidR="00EF6003" w:rsidRDefault="00EF6003">
      <w:pPr>
        <w:pStyle w:val="Index1"/>
        <w:tabs>
          <w:tab w:val="right" w:pos="5030"/>
        </w:tabs>
        <w:rPr>
          <w:noProof/>
        </w:rPr>
      </w:pPr>
      <w:r>
        <w:rPr>
          <w:noProof/>
        </w:rPr>
        <w:t>Data Protection Manager 2010, 31, 32</w:t>
      </w:r>
    </w:p>
    <w:p w:rsidR="00EF6003" w:rsidRDefault="00EF6003">
      <w:pPr>
        <w:pStyle w:val="Index1"/>
        <w:tabs>
          <w:tab w:val="right" w:pos="5030"/>
        </w:tabs>
        <w:rPr>
          <w:noProof/>
        </w:rPr>
      </w:pPr>
      <w:r w:rsidRPr="00346AAA">
        <w:rPr>
          <w:noProof/>
          <w:lang w:val="fr-FR"/>
        </w:rPr>
        <w:t>Enterprise CAL Suite</w:t>
      </w:r>
      <w:r>
        <w:rPr>
          <w:noProof/>
        </w:rPr>
        <w:t>, 9, 15, 16, 48, 58, 68, 69, 79, 80</w:t>
      </w:r>
    </w:p>
    <w:p w:rsidR="00EF6003" w:rsidRDefault="00EF6003">
      <w:pPr>
        <w:pStyle w:val="Index1"/>
        <w:tabs>
          <w:tab w:val="right" w:pos="5030"/>
        </w:tabs>
        <w:rPr>
          <w:noProof/>
        </w:rPr>
      </w:pPr>
      <w:r>
        <w:rPr>
          <w:noProof/>
        </w:rPr>
        <w:t>Enterprise Mobility Suite, 10, 60, 61</w:t>
      </w:r>
    </w:p>
    <w:p w:rsidR="00EF6003" w:rsidRDefault="00EF6003">
      <w:pPr>
        <w:pStyle w:val="Index1"/>
        <w:tabs>
          <w:tab w:val="right" w:pos="5030"/>
        </w:tabs>
        <w:rPr>
          <w:noProof/>
        </w:rPr>
      </w:pPr>
      <w:r>
        <w:rPr>
          <w:noProof/>
        </w:rPr>
        <w:t>Excel 2013, 22, 67</w:t>
      </w:r>
    </w:p>
    <w:p w:rsidR="00EF6003" w:rsidRDefault="00EF6003">
      <w:pPr>
        <w:pStyle w:val="Index1"/>
        <w:tabs>
          <w:tab w:val="right" w:pos="5030"/>
        </w:tabs>
        <w:rPr>
          <w:noProof/>
        </w:rPr>
      </w:pPr>
      <w:r>
        <w:rPr>
          <w:noProof/>
        </w:rPr>
        <w:t>Excel version 2011 pour Mac, 24, 67</w:t>
      </w:r>
    </w:p>
    <w:p w:rsidR="00EF6003" w:rsidRDefault="00EF6003">
      <w:pPr>
        <w:pStyle w:val="Index1"/>
        <w:tabs>
          <w:tab w:val="right" w:pos="5030"/>
        </w:tabs>
        <w:rPr>
          <w:noProof/>
        </w:rPr>
      </w:pPr>
      <w:r w:rsidRPr="00346AAA">
        <w:rPr>
          <w:noProof/>
          <w:lang w:val="fr-FR"/>
        </w:rPr>
        <w:t>Exchange Hosted Archive</w:t>
      </w:r>
      <w:r>
        <w:rPr>
          <w:noProof/>
        </w:rPr>
        <w:t>, 48</w:t>
      </w:r>
    </w:p>
    <w:p w:rsidR="00EF6003" w:rsidRDefault="00EF6003">
      <w:pPr>
        <w:pStyle w:val="Index1"/>
        <w:tabs>
          <w:tab w:val="right" w:pos="5030"/>
        </w:tabs>
        <w:rPr>
          <w:noProof/>
        </w:rPr>
      </w:pPr>
      <w:r w:rsidRPr="00346AAA">
        <w:rPr>
          <w:noProof/>
          <w:lang w:val="fr-FR"/>
        </w:rPr>
        <w:t>Exchange Hosted Encryption</w:t>
      </w:r>
      <w:r>
        <w:rPr>
          <w:noProof/>
        </w:rPr>
        <w:t>, 47, 48</w:t>
      </w:r>
    </w:p>
    <w:p w:rsidR="00EF6003" w:rsidRDefault="00EF6003">
      <w:pPr>
        <w:pStyle w:val="Index1"/>
        <w:tabs>
          <w:tab w:val="right" w:pos="5030"/>
        </w:tabs>
        <w:rPr>
          <w:noProof/>
        </w:rPr>
      </w:pPr>
      <w:r w:rsidRPr="00346AAA">
        <w:rPr>
          <w:noProof/>
          <w:lang w:val="fr-FR"/>
        </w:rPr>
        <w:t>Exchange Hosted Filtering</w:t>
      </w:r>
      <w:r>
        <w:rPr>
          <w:noProof/>
        </w:rPr>
        <w:t>, 16, 61</w:t>
      </w:r>
    </w:p>
    <w:p w:rsidR="00EF6003" w:rsidRDefault="00EF6003">
      <w:pPr>
        <w:pStyle w:val="Index1"/>
        <w:tabs>
          <w:tab w:val="right" w:pos="5030"/>
        </w:tabs>
        <w:rPr>
          <w:noProof/>
        </w:rPr>
      </w:pPr>
      <w:r w:rsidRPr="00346AAA">
        <w:rPr>
          <w:noProof/>
          <w:lang w:val="fr-FR"/>
        </w:rPr>
        <w:t>Exchange Online Archiving for Exchange Online G</w:t>
      </w:r>
      <w:r>
        <w:rPr>
          <w:noProof/>
        </w:rPr>
        <w:t>, 47</w:t>
      </w:r>
    </w:p>
    <w:p w:rsidR="00EF6003" w:rsidRDefault="00EF6003">
      <w:pPr>
        <w:pStyle w:val="Index1"/>
        <w:tabs>
          <w:tab w:val="right" w:pos="5030"/>
        </w:tabs>
        <w:rPr>
          <w:noProof/>
        </w:rPr>
      </w:pPr>
      <w:r w:rsidRPr="00346AAA">
        <w:rPr>
          <w:noProof/>
          <w:lang w:val="fr-FR"/>
        </w:rPr>
        <w:t>Exchange Online Archiving for Exchange Server A</w:t>
      </w:r>
      <w:r>
        <w:rPr>
          <w:noProof/>
        </w:rPr>
        <w:t>, 47, 48</w:t>
      </w:r>
    </w:p>
    <w:p w:rsidR="00EF6003" w:rsidRDefault="00EF6003">
      <w:pPr>
        <w:pStyle w:val="Index1"/>
        <w:tabs>
          <w:tab w:val="right" w:pos="5030"/>
        </w:tabs>
        <w:rPr>
          <w:noProof/>
        </w:rPr>
      </w:pPr>
      <w:r w:rsidRPr="00346AAA">
        <w:rPr>
          <w:noProof/>
          <w:lang w:val="fr-FR"/>
        </w:rPr>
        <w:t>Exchange Online Archiving for Exchange Server G</w:t>
      </w:r>
      <w:r>
        <w:rPr>
          <w:noProof/>
        </w:rPr>
        <w:t>, 47</w:t>
      </w:r>
    </w:p>
    <w:p w:rsidR="00EF6003" w:rsidRDefault="00EF6003">
      <w:pPr>
        <w:pStyle w:val="Index1"/>
        <w:tabs>
          <w:tab w:val="right" w:pos="5030"/>
        </w:tabs>
        <w:rPr>
          <w:noProof/>
        </w:rPr>
      </w:pPr>
      <w:r w:rsidRPr="00346AAA">
        <w:rPr>
          <w:noProof/>
          <w:lang w:val="fr-FR"/>
        </w:rPr>
        <w:t>Exchange Online Archiving pour Exchange Online</w:t>
      </w:r>
      <w:r>
        <w:rPr>
          <w:noProof/>
        </w:rPr>
        <w:t>, 47</w:t>
      </w:r>
    </w:p>
    <w:p w:rsidR="00EF6003" w:rsidRDefault="00EF6003">
      <w:pPr>
        <w:pStyle w:val="Index1"/>
        <w:tabs>
          <w:tab w:val="right" w:pos="5030"/>
        </w:tabs>
        <w:rPr>
          <w:noProof/>
        </w:rPr>
      </w:pPr>
      <w:r w:rsidRPr="00346AAA">
        <w:rPr>
          <w:noProof/>
          <w:lang w:val="fr-FR"/>
        </w:rPr>
        <w:t>Exchange Online Archiving pour Exchange Online A</w:t>
      </w:r>
      <w:r>
        <w:rPr>
          <w:noProof/>
        </w:rPr>
        <w:t>, 47</w:t>
      </w:r>
    </w:p>
    <w:p w:rsidR="00EF6003" w:rsidRDefault="00EF6003">
      <w:pPr>
        <w:pStyle w:val="Index1"/>
        <w:tabs>
          <w:tab w:val="right" w:pos="5030"/>
        </w:tabs>
        <w:rPr>
          <w:noProof/>
        </w:rPr>
      </w:pPr>
      <w:r w:rsidRPr="00346AAA">
        <w:rPr>
          <w:noProof/>
          <w:lang w:val="fr-FR"/>
        </w:rPr>
        <w:t>Exchange Online Archiving pour Exchange Server</w:t>
      </w:r>
      <w:r>
        <w:rPr>
          <w:noProof/>
        </w:rPr>
        <w:t>, 15, 44, 47, 48</w:t>
      </w:r>
    </w:p>
    <w:p w:rsidR="00EF6003" w:rsidRDefault="00EF6003">
      <w:pPr>
        <w:pStyle w:val="Index1"/>
        <w:tabs>
          <w:tab w:val="right" w:pos="5030"/>
        </w:tabs>
        <w:rPr>
          <w:noProof/>
        </w:rPr>
      </w:pPr>
      <w:r w:rsidRPr="00346AAA">
        <w:rPr>
          <w:noProof/>
          <w:lang w:val="fr-FR"/>
        </w:rPr>
        <w:t>Exchange Online Kiosk</w:t>
      </w:r>
      <w:r>
        <w:rPr>
          <w:noProof/>
        </w:rPr>
        <w:t>, 44, 47</w:t>
      </w:r>
    </w:p>
    <w:p w:rsidR="00EF6003" w:rsidRDefault="00EF6003">
      <w:pPr>
        <w:pStyle w:val="Index1"/>
        <w:tabs>
          <w:tab w:val="right" w:pos="5030"/>
        </w:tabs>
        <w:rPr>
          <w:noProof/>
        </w:rPr>
      </w:pPr>
      <w:r w:rsidRPr="00346AAA">
        <w:rPr>
          <w:noProof/>
          <w:lang w:val="fr-FR"/>
        </w:rPr>
        <w:t>Exchange Online Kiosk G</w:t>
      </w:r>
      <w:r>
        <w:rPr>
          <w:noProof/>
        </w:rPr>
        <w:t>, 47</w:t>
      </w:r>
    </w:p>
    <w:p w:rsidR="00EF6003" w:rsidRDefault="00EF6003">
      <w:pPr>
        <w:pStyle w:val="Index1"/>
        <w:tabs>
          <w:tab w:val="right" w:pos="5030"/>
        </w:tabs>
        <w:rPr>
          <w:noProof/>
        </w:rPr>
      </w:pPr>
      <w:r w:rsidRPr="00346AAA">
        <w:rPr>
          <w:noProof/>
          <w:lang w:val="fr-FR"/>
        </w:rPr>
        <w:t>Exchange Online Plan 1</w:t>
      </w:r>
      <w:r>
        <w:rPr>
          <w:noProof/>
        </w:rPr>
        <w:t>, 47, 52</w:t>
      </w:r>
    </w:p>
    <w:p w:rsidR="00EF6003" w:rsidRDefault="00EF6003">
      <w:pPr>
        <w:pStyle w:val="Index1"/>
        <w:tabs>
          <w:tab w:val="right" w:pos="5030"/>
        </w:tabs>
        <w:rPr>
          <w:noProof/>
        </w:rPr>
      </w:pPr>
      <w:r w:rsidRPr="00346AAA">
        <w:rPr>
          <w:noProof/>
          <w:lang w:val="fr-FR"/>
        </w:rPr>
        <w:t>Exchange Online Plan 1 A</w:t>
      </w:r>
      <w:r>
        <w:rPr>
          <w:noProof/>
        </w:rPr>
        <w:t>, 47</w:t>
      </w:r>
    </w:p>
    <w:p w:rsidR="00EF6003" w:rsidRDefault="00EF6003">
      <w:pPr>
        <w:pStyle w:val="Index1"/>
        <w:tabs>
          <w:tab w:val="right" w:pos="5030"/>
        </w:tabs>
        <w:rPr>
          <w:noProof/>
        </w:rPr>
      </w:pPr>
      <w:r w:rsidRPr="00346AAA">
        <w:rPr>
          <w:noProof/>
          <w:lang w:val="fr-FR"/>
        </w:rPr>
        <w:t>Exchange Online Plan 1 A pour Anciens Étudiants</w:t>
      </w:r>
      <w:r>
        <w:rPr>
          <w:noProof/>
        </w:rPr>
        <w:t>, 47</w:t>
      </w:r>
    </w:p>
    <w:p w:rsidR="00EF6003" w:rsidRDefault="00EF6003">
      <w:pPr>
        <w:pStyle w:val="Index1"/>
        <w:tabs>
          <w:tab w:val="right" w:pos="5030"/>
        </w:tabs>
        <w:rPr>
          <w:noProof/>
        </w:rPr>
      </w:pPr>
      <w:r w:rsidRPr="00346AAA">
        <w:rPr>
          <w:noProof/>
          <w:lang w:val="fr-FR"/>
        </w:rPr>
        <w:t>Exchange Online Plan 1G</w:t>
      </w:r>
      <w:r>
        <w:rPr>
          <w:noProof/>
        </w:rPr>
        <w:t>, 48</w:t>
      </w:r>
    </w:p>
    <w:p w:rsidR="00EF6003" w:rsidRDefault="00EF6003">
      <w:pPr>
        <w:pStyle w:val="Index1"/>
        <w:tabs>
          <w:tab w:val="right" w:pos="5030"/>
        </w:tabs>
        <w:rPr>
          <w:noProof/>
        </w:rPr>
      </w:pPr>
      <w:r w:rsidRPr="00346AAA">
        <w:rPr>
          <w:noProof/>
          <w:lang w:val="fr-FR"/>
        </w:rPr>
        <w:t>Exchange Online Plan 2</w:t>
      </w:r>
      <w:r>
        <w:rPr>
          <w:noProof/>
        </w:rPr>
        <w:t>, 48</w:t>
      </w:r>
    </w:p>
    <w:p w:rsidR="00EF6003" w:rsidRDefault="00EF6003">
      <w:pPr>
        <w:pStyle w:val="Index1"/>
        <w:tabs>
          <w:tab w:val="right" w:pos="5030"/>
        </w:tabs>
        <w:rPr>
          <w:noProof/>
        </w:rPr>
      </w:pPr>
      <w:r w:rsidRPr="00346AAA">
        <w:rPr>
          <w:noProof/>
          <w:lang w:val="fr-FR"/>
        </w:rPr>
        <w:t>Exchange Online Plan 2A</w:t>
      </w:r>
      <w:r>
        <w:rPr>
          <w:noProof/>
        </w:rPr>
        <w:t>, 48</w:t>
      </w:r>
    </w:p>
    <w:p w:rsidR="00EF6003" w:rsidRDefault="00EF6003">
      <w:pPr>
        <w:pStyle w:val="Index1"/>
        <w:tabs>
          <w:tab w:val="right" w:pos="5030"/>
        </w:tabs>
        <w:rPr>
          <w:noProof/>
        </w:rPr>
      </w:pPr>
      <w:r w:rsidRPr="00346AAA">
        <w:rPr>
          <w:noProof/>
          <w:lang w:val="fr-FR"/>
        </w:rPr>
        <w:t>Exchange Online Plan 2G</w:t>
      </w:r>
      <w:r>
        <w:rPr>
          <w:noProof/>
        </w:rPr>
        <w:t>, 48</w:t>
      </w:r>
    </w:p>
    <w:p w:rsidR="00EF6003" w:rsidRDefault="00EF6003">
      <w:pPr>
        <w:pStyle w:val="Index1"/>
        <w:tabs>
          <w:tab w:val="right" w:pos="5030"/>
        </w:tabs>
        <w:rPr>
          <w:noProof/>
        </w:rPr>
      </w:pPr>
      <w:r w:rsidRPr="00346AAA">
        <w:rPr>
          <w:noProof/>
          <w:lang w:val="fr-FR"/>
        </w:rPr>
        <w:t>Exchange Online Protection</w:t>
      </w:r>
      <w:r>
        <w:rPr>
          <w:noProof/>
        </w:rPr>
        <w:t>, 15, 25, 48</w:t>
      </w:r>
    </w:p>
    <w:p w:rsidR="00EF6003" w:rsidRDefault="00EF6003">
      <w:pPr>
        <w:pStyle w:val="Index1"/>
        <w:tabs>
          <w:tab w:val="right" w:pos="5030"/>
        </w:tabs>
        <w:rPr>
          <w:noProof/>
        </w:rPr>
      </w:pPr>
      <w:r w:rsidRPr="00346AAA">
        <w:rPr>
          <w:noProof/>
          <w:lang w:val="fr-FR"/>
        </w:rPr>
        <w:t>Exchange Online Protection A</w:t>
      </w:r>
      <w:r>
        <w:rPr>
          <w:noProof/>
        </w:rPr>
        <w:t>, 48</w:t>
      </w:r>
    </w:p>
    <w:p w:rsidR="00EF6003" w:rsidRDefault="00EF6003">
      <w:pPr>
        <w:pStyle w:val="Index1"/>
        <w:tabs>
          <w:tab w:val="right" w:pos="5030"/>
        </w:tabs>
        <w:rPr>
          <w:noProof/>
        </w:rPr>
      </w:pPr>
      <w:r w:rsidRPr="00346AAA">
        <w:rPr>
          <w:noProof/>
          <w:lang w:val="fr-FR"/>
        </w:rPr>
        <w:t>Exchange Online Protection G</w:t>
      </w:r>
      <w:r>
        <w:rPr>
          <w:noProof/>
        </w:rPr>
        <w:t>, 48</w:t>
      </w:r>
    </w:p>
    <w:p w:rsidR="00EF6003" w:rsidRDefault="00EF6003">
      <w:pPr>
        <w:pStyle w:val="Index1"/>
        <w:tabs>
          <w:tab w:val="right" w:pos="5030"/>
        </w:tabs>
        <w:rPr>
          <w:noProof/>
        </w:rPr>
      </w:pPr>
      <w:r w:rsidRPr="00346AAA">
        <w:rPr>
          <w:noProof/>
          <w:lang w:val="fr-FR"/>
        </w:rPr>
        <w:t>Exchange Server 2007 Édition Standard pour PME</w:t>
      </w:r>
      <w:r>
        <w:rPr>
          <w:noProof/>
        </w:rPr>
        <w:t>, 24</w:t>
      </w:r>
    </w:p>
    <w:p w:rsidR="00EF6003" w:rsidRDefault="00EF6003">
      <w:pPr>
        <w:pStyle w:val="Index1"/>
        <w:tabs>
          <w:tab w:val="right" w:pos="5030"/>
        </w:tabs>
        <w:rPr>
          <w:noProof/>
        </w:rPr>
      </w:pPr>
      <w:r>
        <w:rPr>
          <w:noProof/>
        </w:rPr>
        <w:t>Exchange Server Enterprise 2013, 24</w:t>
      </w:r>
    </w:p>
    <w:p w:rsidR="00EF6003" w:rsidRDefault="00EF6003">
      <w:pPr>
        <w:pStyle w:val="Index1"/>
        <w:tabs>
          <w:tab w:val="right" w:pos="5030"/>
        </w:tabs>
        <w:rPr>
          <w:noProof/>
        </w:rPr>
      </w:pPr>
      <w:r>
        <w:rPr>
          <w:noProof/>
        </w:rPr>
        <w:t>Exchange Server Standard 2013, 24</w:t>
      </w:r>
    </w:p>
    <w:p w:rsidR="00EF6003" w:rsidRDefault="00EF6003">
      <w:pPr>
        <w:pStyle w:val="Index1"/>
        <w:tabs>
          <w:tab w:val="right" w:pos="5030"/>
        </w:tabs>
        <w:rPr>
          <w:noProof/>
        </w:rPr>
      </w:pPr>
      <w:r>
        <w:rPr>
          <w:noProof/>
        </w:rPr>
        <w:t>Expression Studio Ultimate 4, 33</w:t>
      </w:r>
    </w:p>
    <w:p w:rsidR="00EF6003" w:rsidRDefault="00EF6003">
      <w:pPr>
        <w:pStyle w:val="Index1"/>
        <w:tabs>
          <w:tab w:val="right" w:pos="5030"/>
        </w:tabs>
        <w:rPr>
          <w:noProof/>
        </w:rPr>
      </w:pPr>
      <w:r w:rsidRPr="00346AAA">
        <w:rPr>
          <w:noProof/>
          <w:lang w:val="fr-FR"/>
        </w:rPr>
        <w:t>External Connector Exchange Server 2010</w:t>
      </w:r>
      <w:r>
        <w:rPr>
          <w:noProof/>
        </w:rPr>
        <w:t>, 24</w:t>
      </w:r>
    </w:p>
    <w:p w:rsidR="00EF6003" w:rsidRDefault="00EF6003">
      <w:pPr>
        <w:pStyle w:val="Index1"/>
        <w:tabs>
          <w:tab w:val="right" w:pos="5030"/>
        </w:tabs>
        <w:rPr>
          <w:noProof/>
        </w:rPr>
      </w:pPr>
      <w:r w:rsidRPr="00346AAA">
        <w:rPr>
          <w:noProof/>
          <w:lang w:val="fr-FR"/>
        </w:rPr>
        <w:t>FAST Search Server</w:t>
      </w:r>
      <w:r>
        <w:rPr>
          <w:noProof/>
        </w:rPr>
        <w:t>, 26</w:t>
      </w:r>
    </w:p>
    <w:p w:rsidR="00EF6003" w:rsidRDefault="00EF6003">
      <w:pPr>
        <w:pStyle w:val="Index1"/>
        <w:tabs>
          <w:tab w:val="right" w:pos="5030"/>
        </w:tabs>
        <w:rPr>
          <w:noProof/>
        </w:rPr>
      </w:pPr>
      <w:r w:rsidRPr="00346AAA">
        <w:rPr>
          <w:noProof/>
          <w:lang w:val="fr-FR"/>
        </w:rPr>
        <w:t>Forefront for Office Communications Server</w:t>
      </w:r>
      <w:r>
        <w:rPr>
          <w:noProof/>
        </w:rPr>
        <w:t>, 16</w:t>
      </w:r>
    </w:p>
    <w:p w:rsidR="00EF6003" w:rsidRDefault="00EF6003">
      <w:pPr>
        <w:pStyle w:val="Index1"/>
        <w:tabs>
          <w:tab w:val="right" w:pos="5030"/>
        </w:tabs>
        <w:rPr>
          <w:noProof/>
        </w:rPr>
      </w:pPr>
      <w:r w:rsidRPr="00346AAA">
        <w:rPr>
          <w:noProof/>
          <w:lang w:val="fr-FR"/>
        </w:rPr>
        <w:t>Forefront Identity Manager 2010 – Édition Windows Live</w:t>
      </w:r>
      <w:r>
        <w:rPr>
          <w:noProof/>
        </w:rPr>
        <w:t>, 17</w:t>
      </w:r>
    </w:p>
    <w:p w:rsidR="00EF6003" w:rsidRDefault="00EF6003">
      <w:pPr>
        <w:pStyle w:val="Index1"/>
        <w:tabs>
          <w:tab w:val="right" w:pos="5030"/>
        </w:tabs>
        <w:rPr>
          <w:noProof/>
        </w:rPr>
      </w:pPr>
      <w:r>
        <w:rPr>
          <w:noProof/>
        </w:rPr>
        <w:t>Forefront Identity Manager 2012 R2 – Édition Windows Live, 16</w:t>
      </w:r>
    </w:p>
    <w:p w:rsidR="00EF6003" w:rsidRDefault="00EF6003">
      <w:pPr>
        <w:pStyle w:val="Index1"/>
        <w:tabs>
          <w:tab w:val="right" w:pos="5030"/>
        </w:tabs>
        <w:rPr>
          <w:noProof/>
        </w:rPr>
      </w:pPr>
      <w:r w:rsidRPr="00346AAA">
        <w:rPr>
          <w:noProof/>
          <w:lang w:val="fr-FR"/>
        </w:rPr>
        <w:t>Forefront Online Protection pour Exchange</w:t>
      </w:r>
      <w:r>
        <w:rPr>
          <w:noProof/>
        </w:rPr>
        <w:t>, 16, 61</w:t>
      </w:r>
    </w:p>
    <w:p w:rsidR="00EF6003" w:rsidRDefault="00EF6003">
      <w:pPr>
        <w:pStyle w:val="Index1"/>
        <w:tabs>
          <w:tab w:val="right" w:pos="5030"/>
        </w:tabs>
        <w:rPr>
          <w:noProof/>
        </w:rPr>
      </w:pPr>
      <w:r w:rsidRPr="00346AAA">
        <w:rPr>
          <w:noProof/>
          <w:lang w:val="fr-FR"/>
        </w:rPr>
        <w:t>Forefront Online Security pour Exchange</w:t>
      </w:r>
      <w:r>
        <w:rPr>
          <w:noProof/>
        </w:rPr>
        <w:t>, 61</w:t>
      </w:r>
    </w:p>
    <w:p w:rsidR="00EF6003" w:rsidRDefault="00EF6003">
      <w:pPr>
        <w:pStyle w:val="Index1"/>
        <w:tabs>
          <w:tab w:val="right" w:pos="5030"/>
        </w:tabs>
        <w:rPr>
          <w:noProof/>
        </w:rPr>
      </w:pPr>
      <w:r w:rsidRPr="00346AAA">
        <w:rPr>
          <w:noProof/>
          <w:lang w:val="fr-FR"/>
        </w:rPr>
        <w:t>Forefront Protection 2010 for SharePoint Server</w:t>
      </w:r>
      <w:r>
        <w:rPr>
          <w:noProof/>
        </w:rPr>
        <w:t>, 16</w:t>
      </w:r>
    </w:p>
    <w:p w:rsidR="00EF6003" w:rsidRDefault="00EF6003">
      <w:pPr>
        <w:pStyle w:val="Index1"/>
        <w:tabs>
          <w:tab w:val="right" w:pos="5030"/>
        </w:tabs>
        <w:rPr>
          <w:noProof/>
        </w:rPr>
      </w:pPr>
      <w:r w:rsidRPr="00346AAA">
        <w:rPr>
          <w:noProof/>
          <w:lang w:val="fr-FR"/>
        </w:rPr>
        <w:t>Forefront Protection 2010 pour Exchange Server</w:t>
      </w:r>
      <w:r>
        <w:rPr>
          <w:noProof/>
        </w:rPr>
        <w:t>, 16, 17</w:t>
      </w:r>
    </w:p>
    <w:p w:rsidR="00EF6003" w:rsidRDefault="00EF6003">
      <w:pPr>
        <w:pStyle w:val="Index1"/>
        <w:tabs>
          <w:tab w:val="right" w:pos="5030"/>
        </w:tabs>
        <w:rPr>
          <w:noProof/>
        </w:rPr>
      </w:pPr>
      <w:r w:rsidRPr="00346AAA">
        <w:rPr>
          <w:noProof/>
          <w:lang w:val="fr-FR"/>
        </w:rPr>
        <w:t>Forefront Protection 2010 pour SharePoint</w:t>
      </w:r>
      <w:r>
        <w:rPr>
          <w:noProof/>
        </w:rPr>
        <w:t>, 16, 17, 61</w:t>
      </w:r>
    </w:p>
    <w:p w:rsidR="00EF6003" w:rsidRDefault="00EF6003">
      <w:pPr>
        <w:pStyle w:val="Index1"/>
        <w:tabs>
          <w:tab w:val="right" w:pos="5030"/>
        </w:tabs>
        <w:rPr>
          <w:noProof/>
        </w:rPr>
      </w:pPr>
      <w:r w:rsidRPr="00346AAA">
        <w:rPr>
          <w:noProof/>
          <w:lang w:val="fr-FR"/>
        </w:rPr>
        <w:t>Forefront Protection 2010 pour SharePoint pour les sites Internet</w:t>
      </w:r>
      <w:r>
        <w:rPr>
          <w:noProof/>
        </w:rPr>
        <w:t>, 61</w:t>
      </w:r>
    </w:p>
    <w:p w:rsidR="00EF6003" w:rsidRDefault="00EF6003">
      <w:pPr>
        <w:pStyle w:val="Index1"/>
        <w:tabs>
          <w:tab w:val="right" w:pos="5030"/>
        </w:tabs>
        <w:rPr>
          <w:noProof/>
        </w:rPr>
      </w:pPr>
      <w:r w:rsidRPr="00346AAA">
        <w:rPr>
          <w:noProof/>
          <w:lang w:val="fr-FR"/>
        </w:rPr>
        <w:t>Forefront Protection 2010 pour sites Internet</w:t>
      </w:r>
      <w:r>
        <w:rPr>
          <w:noProof/>
        </w:rPr>
        <w:t>, 17</w:t>
      </w:r>
    </w:p>
    <w:p w:rsidR="00EF6003" w:rsidRDefault="00EF6003">
      <w:pPr>
        <w:pStyle w:val="Index1"/>
        <w:tabs>
          <w:tab w:val="right" w:pos="5030"/>
        </w:tabs>
        <w:rPr>
          <w:noProof/>
        </w:rPr>
      </w:pPr>
      <w:r w:rsidRPr="00346AAA">
        <w:rPr>
          <w:noProof/>
          <w:lang w:val="fr-FR"/>
        </w:rPr>
        <w:t>Forefront Threat Management Gateway Web Protection Service</w:t>
      </w:r>
      <w:r>
        <w:rPr>
          <w:noProof/>
        </w:rPr>
        <w:t>, 16</w:t>
      </w:r>
    </w:p>
    <w:p w:rsidR="00EF6003" w:rsidRDefault="00EF6003">
      <w:pPr>
        <w:pStyle w:val="Index1"/>
        <w:tabs>
          <w:tab w:val="right" w:pos="5030"/>
        </w:tabs>
        <w:rPr>
          <w:noProof/>
        </w:rPr>
      </w:pPr>
      <w:r w:rsidRPr="00346AAA">
        <w:rPr>
          <w:noProof/>
          <w:lang w:val="fr-FR"/>
        </w:rPr>
        <w:t>Forefront Unified Access Gateway</w:t>
      </w:r>
      <w:r>
        <w:rPr>
          <w:noProof/>
        </w:rPr>
        <w:t>, 16, 17</w:t>
      </w:r>
    </w:p>
    <w:p w:rsidR="00EF6003" w:rsidRDefault="00EF6003">
      <w:pPr>
        <w:pStyle w:val="Index1"/>
        <w:tabs>
          <w:tab w:val="right" w:pos="5030"/>
        </w:tabs>
        <w:rPr>
          <w:noProof/>
        </w:rPr>
      </w:pPr>
      <w:r w:rsidRPr="00346AAA">
        <w:rPr>
          <w:noProof/>
          <w:lang w:val="fr-FR"/>
        </w:rPr>
        <w:t>Gestion des ressources mobiles Bing Maps en Amérique du Nord</w:t>
      </w:r>
      <w:r>
        <w:rPr>
          <w:noProof/>
        </w:rPr>
        <w:t>, 59</w:t>
      </w:r>
    </w:p>
    <w:p w:rsidR="00EF6003" w:rsidRDefault="00EF6003">
      <w:pPr>
        <w:pStyle w:val="Index1"/>
        <w:tabs>
          <w:tab w:val="right" w:pos="5030"/>
        </w:tabs>
        <w:rPr>
          <w:noProof/>
        </w:rPr>
      </w:pPr>
      <w:r w:rsidRPr="00346AAA">
        <w:rPr>
          <w:noProof/>
          <w:lang w:val="fr-FR"/>
        </w:rPr>
        <w:t>Gestion des ressources mobiles Bing Maps en Europe</w:t>
      </w:r>
      <w:r>
        <w:rPr>
          <w:noProof/>
        </w:rPr>
        <w:t>, 59</w:t>
      </w:r>
    </w:p>
    <w:p w:rsidR="00EF6003" w:rsidRDefault="00EF6003">
      <w:pPr>
        <w:pStyle w:val="Index1"/>
        <w:tabs>
          <w:tab w:val="right" w:pos="5030"/>
        </w:tabs>
        <w:rPr>
          <w:noProof/>
        </w:rPr>
      </w:pPr>
      <w:r>
        <w:rPr>
          <w:noProof/>
        </w:rPr>
        <w:t>HPC Pack 2008 R2 Enterprise, 42</w:t>
      </w:r>
    </w:p>
    <w:p w:rsidR="00EF6003" w:rsidRDefault="00EF6003">
      <w:pPr>
        <w:pStyle w:val="Index1"/>
        <w:tabs>
          <w:tab w:val="right" w:pos="5030"/>
        </w:tabs>
        <w:rPr>
          <w:noProof/>
        </w:rPr>
      </w:pPr>
      <w:r w:rsidRPr="00346AAA">
        <w:rPr>
          <w:noProof/>
          <w:lang w:val="fr-FR"/>
        </w:rPr>
        <w:t>Identity Lifecycle Manager 2007 – Édition Windows Live</w:t>
      </w:r>
      <w:r>
        <w:rPr>
          <w:noProof/>
        </w:rPr>
        <w:t>, 17</w:t>
      </w:r>
    </w:p>
    <w:p w:rsidR="00EF6003" w:rsidRDefault="00EF6003">
      <w:pPr>
        <w:pStyle w:val="Index1"/>
        <w:tabs>
          <w:tab w:val="right" w:pos="5030"/>
        </w:tabs>
        <w:rPr>
          <w:noProof/>
        </w:rPr>
      </w:pPr>
      <w:r>
        <w:rPr>
          <w:noProof/>
        </w:rPr>
        <w:t>InfoPath 2013, 22, 67</w:t>
      </w:r>
    </w:p>
    <w:p w:rsidR="00EF6003" w:rsidRDefault="00EF6003">
      <w:pPr>
        <w:pStyle w:val="Index1"/>
        <w:tabs>
          <w:tab w:val="right" w:pos="5030"/>
        </w:tabs>
        <w:rPr>
          <w:noProof/>
        </w:rPr>
      </w:pPr>
      <w:r>
        <w:rPr>
          <w:noProof/>
        </w:rPr>
        <w:t>Kit Entreprise Windows Embedded 8 Standard, 39, 40</w:t>
      </w:r>
    </w:p>
    <w:p w:rsidR="00EF6003" w:rsidRDefault="00EF6003">
      <w:pPr>
        <w:pStyle w:val="Index1"/>
        <w:tabs>
          <w:tab w:val="right" w:pos="5030"/>
        </w:tabs>
        <w:rPr>
          <w:noProof/>
        </w:rPr>
      </w:pPr>
      <w:r>
        <w:rPr>
          <w:noProof/>
        </w:rPr>
        <w:t>Licence Work at Home pour Office Professionnel Plus 2013, 22</w:t>
      </w:r>
    </w:p>
    <w:p w:rsidR="00EF6003" w:rsidRDefault="00EF6003">
      <w:pPr>
        <w:pStyle w:val="Index1"/>
        <w:tabs>
          <w:tab w:val="right" w:pos="5030"/>
        </w:tabs>
        <w:rPr>
          <w:noProof/>
        </w:rPr>
      </w:pPr>
      <w:r>
        <w:rPr>
          <w:noProof/>
        </w:rPr>
        <w:t>Licence Work at Home pour Office Standard 2013, 22</w:t>
      </w:r>
    </w:p>
    <w:p w:rsidR="00EF6003" w:rsidRDefault="00EF6003">
      <w:pPr>
        <w:pStyle w:val="Index1"/>
        <w:tabs>
          <w:tab w:val="right" w:pos="5030"/>
        </w:tabs>
        <w:rPr>
          <w:noProof/>
        </w:rPr>
      </w:pPr>
      <w:r>
        <w:rPr>
          <w:noProof/>
        </w:rPr>
        <w:t>Licences Work-at-Home pour Mac 2011, 24</w:t>
      </w:r>
    </w:p>
    <w:p w:rsidR="00EF6003" w:rsidRDefault="00EF6003">
      <w:pPr>
        <w:pStyle w:val="Index1"/>
        <w:tabs>
          <w:tab w:val="right" w:pos="5030"/>
        </w:tabs>
        <w:rPr>
          <w:noProof/>
        </w:rPr>
      </w:pPr>
      <w:r>
        <w:rPr>
          <w:noProof/>
        </w:rPr>
        <w:t>Lync 2011 pour Mac, 24, 49, 51, 67</w:t>
      </w:r>
    </w:p>
    <w:p w:rsidR="00EF6003" w:rsidRDefault="00EF6003">
      <w:pPr>
        <w:pStyle w:val="Index1"/>
        <w:tabs>
          <w:tab w:val="right" w:pos="5030"/>
        </w:tabs>
        <w:rPr>
          <w:noProof/>
        </w:rPr>
      </w:pPr>
      <w:r>
        <w:rPr>
          <w:noProof/>
        </w:rPr>
        <w:t>Lync 2013, 22, 49, 51, 67</w:t>
      </w:r>
    </w:p>
    <w:p w:rsidR="00EF6003" w:rsidRDefault="00EF6003">
      <w:pPr>
        <w:pStyle w:val="Index1"/>
        <w:tabs>
          <w:tab w:val="right" w:pos="5030"/>
        </w:tabs>
        <w:rPr>
          <w:noProof/>
        </w:rPr>
      </w:pPr>
      <w:r w:rsidRPr="00346AAA">
        <w:rPr>
          <w:noProof/>
          <w:lang w:val="fr-FR"/>
        </w:rPr>
        <w:t>Lync Online Plan 1</w:t>
      </w:r>
      <w:r>
        <w:rPr>
          <w:noProof/>
        </w:rPr>
        <w:t>, 49, 51, 52</w:t>
      </w:r>
    </w:p>
    <w:p w:rsidR="00EF6003" w:rsidRDefault="00EF6003">
      <w:pPr>
        <w:pStyle w:val="Index1"/>
        <w:tabs>
          <w:tab w:val="right" w:pos="5030"/>
        </w:tabs>
        <w:rPr>
          <w:noProof/>
        </w:rPr>
      </w:pPr>
      <w:r w:rsidRPr="00346AAA">
        <w:rPr>
          <w:noProof/>
          <w:lang w:val="fr-FR"/>
        </w:rPr>
        <w:t>Lync Online Plan 1G</w:t>
      </w:r>
      <w:r>
        <w:rPr>
          <w:noProof/>
        </w:rPr>
        <w:t>, 49</w:t>
      </w:r>
    </w:p>
    <w:p w:rsidR="00EF6003" w:rsidRDefault="00EF6003">
      <w:pPr>
        <w:pStyle w:val="Index1"/>
        <w:tabs>
          <w:tab w:val="right" w:pos="5030"/>
        </w:tabs>
        <w:rPr>
          <w:noProof/>
        </w:rPr>
      </w:pPr>
      <w:r w:rsidRPr="00346AAA">
        <w:rPr>
          <w:noProof/>
          <w:lang w:val="fr-FR"/>
        </w:rPr>
        <w:t>Lync Online Plan 2</w:t>
      </w:r>
      <w:r>
        <w:rPr>
          <w:noProof/>
        </w:rPr>
        <w:t>, 49</w:t>
      </w:r>
    </w:p>
    <w:p w:rsidR="00EF6003" w:rsidRDefault="00EF6003">
      <w:pPr>
        <w:pStyle w:val="Index1"/>
        <w:tabs>
          <w:tab w:val="right" w:pos="5030"/>
        </w:tabs>
        <w:rPr>
          <w:noProof/>
        </w:rPr>
      </w:pPr>
      <w:r w:rsidRPr="00346AAA">
        <w:rPr>
          <w:noProof/>
          <w:lang w:val="fr-FR"/>
        </w:rPr>
        <w:t>Lync Online Plan 2G</w:t>
      </w:r>
      <w:r>
        <w:rPr>
          <w:noProof/>
        </w:rPr>
        <w:t>, 49</w:t>
      </w:r>
    </w:p>
    <w:p w:rsidR="00EF6003" w:rsidRDefault="00EF6003">
      <w:pPr>
        <w:pStyle w:val="Index1"/>
        <w:tabs>
          <w:tab w:val="right" w:pos="5030"/>
        </w:tabs>
        <w:rPr>
          <w:noProof/>
        </w:rPr>
      </w:pPr>
      <w:r>
        <w:rPr>
          <w:noProof/>
        </w:rPr>
        <w:t>Lync Server 2010, 25</w:t>
      </w:r>
    </w:p>
    <w:p w:rsidR="00EF6003" w:rsidRDefault="00EF6003">
      <w:pPr>
        <w:pStyle w:val="Index1"/>
        <w:tabs>
          <w:tab w:val="right" w:pos="5030"/>
        </w:tabs>
        <w:rPr>
          <w:noProof/>
        </w:rPr>
      </w:pPr>
      <w:r w:rsidRPr="00346AAA">
        <w:rPr>
          <w:noProof/>
          <w:lang w:val="fr-FR"/>
        </w:rPr>
        <w:t>Lync Server 2013</w:t>
      </w:r>
      <w:r>
        <w:rPr>
          <w:noProof/>
        </w:rPr>
        <w:t>, 15, 25</w:t>
      </w:r>
    </w:p>
    <w:p w:rsidR="00EF6003" w:rsidRDefault="00EF6003">
      <w:pPr>
        <w:pStyle w:val="Index1"/>
        <w:tabs>
          <w:tab w:val="right" w:pos="5030"/>
        </w:tabs>
        <w:rPr>
          <w:noProof/>
        </w:rPr>
      </w:pPr>
      <w:r>
        <w:rPr>
          <w:noProof/>
        </w:rPr>
        <w:t>MapPoint 2013 Fleet Edition, 17</w:t>
      </w:r>
    </w:p>
    <w:p w:rsidR="00EF6003" w:rsidRDefault="00EF6003">
      <w:pPr>
        <w:pStyle w:val="Index1"/>
        <w:tabs>
          <w:tab w:val="right" w:pos="5030"/>
        </w:tabs>
        <w:rPr>
          <w:noProof/>
        </w:rPr>
      </w:pPr>
      <w:r>
        <w:rPr>
          <w:noProof/>
        </w:rPr>
        <w:t>MapPoint 2013 pour Windows, 17</w:t>
      </w:r>
    </w:p>
    <w:p w:rsidR="00EF6003" w:rsidRDefault="00EF6003">
      <w:pPr>
        <w:pStyle w:val="Index1"/>
        <w:tabs>
          <w:tab w:val="right" w:pos="5030"/>
        </w:tabs>
        <w:rPr>
          <w:noProof/>
        </w:rPr>
      </w:pPr>
      <w:r w:rsidRPr="00346AAA">
        <w:rPr>
          <w:noProof/>
          <w:lang w:val="fr-FR"/>
        </w:rPr>
        <w:t>MDOP</w:t>
      </w:r>
      <w:r>
        <w:rPr>
          <w:noProof/>
        </w:rPr>
        <w:t>, 9, 18, 33, 34, 58, 67, 79</w:t>
      </w:r>
    </w:p>
    <w:p w:rsidR="00EF6003" w:rsidRDefault="00EF6003">
      <w:pPr>
        <w:pStyle w:val="Index1"/>
        <w:tabs>
          <w:tab w:val="right" w:pos="5030"/>
        </w:tabs>
        <w:rPr>
          <w:noProof/>
        </w:rPr>
      </w:pPr>
      <w:r w:rsidRPr="00346AAA">
        <w:rPr>
          <w:noProof/>
          <w:spacing w:val="-2"/>
          <w:lang w:val="fr-FR"/>
        </w:rPr>
        <w:t>Microsoft Desktop Optimization Pack pour SA</w:t>
      </w:r>
      <w:r>
        <w:rPr>
          <w:noProof/>
        </w:rPr>
        <w:t>, 18, 79</w:t>
      </w:r>
    </w:p>
    <w:p w:rsidR="00EF6003" w:rsidRDefault="00EF6003">
      <w:pPr>
        <w:pStyle w:val="Index1"/>
        <w:tabs>
          <w:tab w:val="right" w:pos="5030"/>
        </w:tabs>
        <w:rPr>
          <w:noProof/>
        </w:rPr>
      </w:pPr>
      <w:r w:rsidRPr="00346AAA">
        <w:rPr>
          <w:noProof/>
          <w:lang w:val="pt-BR"/>
        </w:rPr>
        <w:t>Microsoft Dynamics AX 2012 R2 Server</w:t>
      </w:r>
      <w:r>
        <w:rPr>
          <w:noProof/>
        </w:rPr>
        <w:t>, 18</w:t>
      </w:r>
    </w:p>
    <w:p w:rsidR="00EF6003" w:rsidRDefault="00EF6003">
      <w:pPr>
        <w:pStyle w:val="Index1"/>
        <w:tabs>
          <w:tab w:val="right" w:pos="5030"/>
        </w:tabs>
        <w:rPr>
          <w:noProof/>
        </w:rPr>
      </w:pPr>
      <w:r w:rsidRPr="00346AAA">
        <w:rPr>
          <w:noProof/>
          <w:spacing w:val="-2"/>
          <w:lang w:val="fr-FR"/>
        </w:rPr>
        <w:t>Microsoft Dynamics CRM Online Basic pour SA</w:t>
      </w:r>
      <w:r>
        <w:rPr>
          <w:noProof/>
        </w:rPr>
        <w:t>, 45</w:t>
      </w:r>
    </w:p>
    <w:p w:rsidR="00EF6003" w:rsidRDefault="00EF6003">
      <w:pPr>
        <w:pStyle w:val="Index1"/>
        <w:tabs>
          <w:tab w:val="right" w:pos="5030"/>
        </w:tabs>
        <w:rPr>
          <w:noProof/>
        </w:rPr>
      </w:pPr>
      <w:r w:rsidRPr="00346AAA">
        <w:rPr>
          <w:noProof/>
          <w:lang w:val="fr-FR"/>
        </w:rPr>
        <w:t>Microsoft Dynamics CRM Online Essential pour SA</w:t>
      </w:r>
      <w:r>
        <w:rPr>
          <w:noProof/>
        </w:rPr>
        <w:t>, 45</w:t>
      </w:r>
    </w:p>
    <w:p w:rsidR="00EF6003" w:rsidRDefault="00EF6003">
      <w:pPr>
        <w:pStyle w:val="Index1"/>
        <w:tabs>
          <w:tab w:val="right" w:pos="5030"/>
        </w:tabs>
        <w:rPr>
          <w:noProof/>
        </w:rPr>
      </w:pPr>
      <w:r w:rsidRPr="00346AAA">
        <w:rPr>
          <w:noProof/>
          <w:lang w:val="fr-FR"/>
        </w:rPr>
        <w:t>Microsoft Dynamics CRM Online Professional pour SA</w:t>
      </w:r>
      <w:r>
        <w:rPr>
          <w:noProof/>
        </w:rPr>
        <w:t>, 46</w:t>
      </w:r>
    </w:p>
    <w:p w:rsidR="00EF6003" w:rsidRDefault="00EF6003">
      <w:pPr>
        <w:pStyle w:val="Index1"/>
        <w:tabs>
          <w:tab w:val="right" w:pos="5030"/>
        </w:tabs>
        <w:rPr>
          <w:noProof/>
        </w:rPr>
      </w:pPr>
      <w:r>
        <w:rPr>
          <w:noProof/>
        </w:rPr>
        <w:t>Microsoft Dynamics CRM Online, basique, 45</w:t>
      </w:r>
    </w:p>
    <w:p w:rsidR="00EF6003" w:rsidRDefault="00EF6003">
      <w:pPr>
        <w:pStyle w:val="Index1"/>
        <w:tabs>
          <w:tab w:val="right" w:pos="5030"/>
        </w:tabs>
        <w:rPr>
          <w:noProof/>
        </w:rPr>
      </w:pPr>
      <w:r w:rsidRPr="00346AAA">
        <w:rPr>
          <w:noProof/>
          <w:lang w:val="fr-FR"/>
        </w:rPr>
        <w:t>Microsoft Dynamics CRM Online, essentielle</w:t>
      </w:r>
      <w:r>
        <w:rPr>
          <w:noProof/>
        </w:rPr>
        <w:t>, 45</w:t>
      </w:r>
    </w:p>
    <w:p w:rsidR="00EF6003" w:rsidRDefault="00EF6003">
      <w:pPr>
        <w:pStyle w:val="Index1"/>
        <w:tabs>
          <w:tab w:val="right" w:pos="5030"/>
        </w:tabs>
        <w:rPr>
          <w:noProof/>
        </w:rPr>
      </w:pPr>
      <w:r w:rsidRPr="00346AAA">
        <w:rPr>
          <w:noProof/>
          <w:lang w:val="fr-FR"/>
        </w:rPr>
        <w:t>Microsoft Dynamics CRM Online, extra instance de production</w:t>
      </w:r>
      <w:r>
        <w:rPr>
          <w:noProof/>
        </w:rPr>
        <w:t>, 46</w:t>
      </w:r>
    </w:p>
    <w:p w:rsidR="00EF6003" w:rsidRDefault="00EF6003">
      <w:pPr>
        <w:pStyle w:val="Index1"/>
        <w:tabs>
          <w:tab w:val="right" w:pos="5030"/>
        </w:tabs>
        <w:rPr>
          <w:noProof/>
        </w:rPr>
      </w:pPr>
      <w:r w:rsidRPr="00346AAA">
        <w:rPr>
          <w:noProof/>
          <w:lang w:val="fr-FR"/>
        </w:rPr>
        <w:t>Microsoft Dynamics CRM Online, instance de non-production</w:t>
      </w:r>
      <w:r>
        <w:rPr>
          <w:noProof/>
        </w:rPr>
        <w:t>, 45</w:t>
      </w:r>
    </w:p>
    <w:p w:rsidR="00EF6003" w:rsidRDefault="00EF6003">
      <w:pPr>
        <w:pStyle w:val="Index1"/>
        <w:tabs>
          <w:tab w:val="right" w:pos="5030"/>
        </w:tabs>
        <w:rPr>
          <w:noProof/>
        </w:rPr>
      </w:pPr>
      <w:r w:rsidRPr="00346AAA">
        <w:rPr>
          <w:noProof/>
          <w:lang w:val="fr-FR"/>
        </w:rPr>
        <w:t>Microsoft Dynamics CRM Online, professionnelle</w:t>
      </w:r>
      <w:r>
        <w:rPr>
          <w:noProof/>
        </w:rPr>
        <w:t>, 46</w:t>
      </w:r>
    </w:p>
    <w:p w:rsidR="00EF6003" w:rsidRDefault="00EF6003">
      <w:pPr>
        <w:pStyle w:val="Index1"/>
        <w:tabs>
          <w:tab w:val="right" w:pos="5030"/>
        </w:tabs>
        <w:rPr>
          <w:noProof/>
        </w:rPr>
      </w:pPr>
      <w:r w:rsidRPr="00346AAA">
        <w:rPr>
          <w:noProof/>
          <w:lang w:val="fr-FR"/>
        </w:rPr>
        <w:t>Microsoft Dynamics CRM Online, support avancé</w:t>
      </w:r>
      <w:r>
        <w:rPr>
          <w:noProof/>
        </w:rPr>
        <w:t>, 45</w:t>
      </w:r>
    </w:p>
    <w:p w:rsidR="00EF6003" w:rsidRDefault="00EF6003">
      <w:pPr>
        <w:pStyle w:val="Index1"/>
        <w:tabs>
          <w:tab w:val="right" w:pos="5030"/>
        </w:tabs>
        <w:rPr>
          <w:noProof/>
        </w:rPr>
      </w:pPr>
      <w:r w:rsidRPr="00346AAA">
        <w:rPr>
          <w:noProof/>
          <w:lang w:val="fr-FR"/>
        </w:rPr>
        <w:t>Microsoft Dynamics CRM Online, support professionnel direct</w:t>
      </w:r>
      <w:r>
        <w:rPr>
          <w:noProof/>
        </w:rPr>
        <w:t>, 46</w:t>
      </w:r>
    </w:p>
    <w:p w:rsidR="00EF6003" w:rsidRDefault="00EF6003">
      <w:pPr>
        <w:pStyle w:val="Index1"/>
        <w:tabs>
          <w:tab w:val="right" w:pos="5030"/>
        </w:tabs>
        <w:rPr>
          <w:noProof/>
        </w:rPr>
      </w:pPr>
      <w:r>
        <w:rPr>
          <w:noProof/>
        </w:rPr>
        <w:t>Microsoft Dynamics CRM Server 2013, 20, 68, 69</w:t>
      </w:r>
    </w:p>
    <w:p w:rsidR="00EF6003" w:rsidRDefault="00EF6003">
      <w:pPr>
        <w:pStyle w:val="Index1"/>
        <w:tabs>
          <w:tab w:val="right" w:pos="5030"/>
        </w:tabs>
        <w:rPr>
          <w:noProof/>
        </w:rPr>
      </w:pPr>
      <w:r>
        <w:rPr>
          <w:noProof/>
        </w:rPr>
        <w:t>Microsoft Dynamics CRM Workgroup Server 2013, 20</w:t>
      </w:r>
    </w:p>
    <w:p w:rsidR="00EF6003" w:rsidRDefault="00EF6003">
      <w:pPr>
        <w:pStyle w:val="Index1"/>
        <w:tabs>
          <w:tab w:val="right" w:pos="5030"/>
        </w:tabs>
        <w:rPr>
          <w:noProof/>
        </w:rPr>
      </w:pPr>
      <w:r>
        <w:rPr>
          <w:noProof/>
        </w:rPr>
        <w:t>Microsoft Learning E-Reference Library, 61</w:t>
      </w:r>
    </w:p>
    <w:p w:rsidR="00EF6003" w:rsidRDefault="00EF6003">
      <w:pPr>
        <w:pStyle w:val="Index1"/>
        <w:tabs>
          <w:tab w:val="right" w:pos="5030"/>
        </w:tabs>
        <w:rPr>
          <w:noProof/>
        </w:rPr>
      </w:pPr>
      <w:r>
        <w:rPr>
          <w:noProof/>
        </w:rPr>
        <w:t>Microsoft Learning IT Academy, 61</w:t>
      </w:r>
    </w:p>
    <w:p w:rsidR="00EF6003" w:rsidRDefault="00EF6003">
      <w:pPr>
        <w:pStyle w:val="Index1"/>
        <w:tabs>
          <w:tab w:val="right" w:pos="5030"/>
        </w:tabs>
        <w:rPr>
          <w:noProof/>
        </w:rPr>
      </w:pPr>
      <w:r>
        <w:rPr>
          <w:noProof/>
        </w:rPr>
        <w:t>Microsoft Learning MCP, 61, 62</w:t>
      </w:r>
    </w:p>
    <w:p w:rsidR="00EF6003" w:rsidRDefault="00EF6003">
      <w:pPr>
        <w:pStyle w:val="Index1"/>
        <w:tabs>
          <w:tab w:val="right" w:pos="5030"/>
        </w:tabs>
        <w:rPr>
          <w:noProof/>
        </w:rPr>
      </w:pPr>
      <w:r>
        <w:rPr>
          <w:noProof/>
        </w:rPr>
        <w:t>Microsoft Learning MOS, 62</w:t>
      </w:r>
    </w:p>
    <w:p w:rsidR="00EF6003" w:rsidRDefault="00EF6003">
      <w:pPr>
        <w:pStyle w:val="Index1"/>
        <w:tabs>
          <w:tab w:val="right" w:pos="5030"/>
        </w:tabs>
        <w:rPr>
          <w:noProof/>
        </w:rPr>
      </w:pPr>
      <w:r w:rsidRPr="00346AAA">
        <w:rPr>
          <w:noProof/>
          <w:lang w:val="fr-FR"/>
        </w:rPr>
        <w:t>Microsoft Learning MTA</w:t>
      </w:r>
      <w:r>
        <w:rPr>
          <w:noProof/>
        </w:rPr>
        <w:t>, 62</w:t>
      </w:r>
    </w:p>
    <w:p w:rsidR="00EF6003" w:rsidRDefault="00EF6003">
      <w:pPr>
        <w:pStyle w:val="Index1"/>
        <w:tabs>
          <w:tab w:val="right" w:pos="5030"/>
        </w:tabs>
        <w:rPr>
          <w:noProof/>
        </w:rPr>
      </w:pPr>
      <w:r>
        <w:rPr>
          <w:noProof/>
        </w:rPr>
        <w:t>Microsoft Office Audit and Control Management Server, 26</w:t>
      </w:r>
    </w:p>
    <w:p w:rsidR="00EF6003" w:rsidRDefault="00EF6003">
      <w:pPr>
        <w:pStyle w:val="Index1"/>
        <w:tabs>
          <w:tab w:val="right" w:pos="5030"/>
        </w:tabs>
        <w:rPr>
          <w:noProof/>
        </w:rPr>
      </w:pPr>
      <w:r w:rsidRPr="00346AAA">
        <w:rPr>
          <w:noProof/>
          <w:lang w:val="fr-FR"/>
        </w:rPr>
        <w:t>Microsoft Social Listening Professional (SL Utilisateur)</w:t>
      </w:r>
      <w:r>
        <w:rPr>
          <w:noProof/>
        </w:rPr>
        <w:t>, 10, 46</w:t>
      </w:r>
    </w:p>
    <w:p w:rsidR="00EF6003" w:rsidRDefault="00EF6003">
      <w:pPr>
        <w:pStyle w:val="Index1"/>
        <w:tabs>
          <w:tab w:val="right" w:pos="5030"/>
        </w:tabs>
        <w:rPr>
          <w:noProof/>
        </w:rPr>
      </w:pPr>
      <w:r>
        <w:rPr>
          <w:noProof/>
        </w:rPr>
        <w:t>Microsoft Social Listening Professional Additional Posts (SL Module Complémentaire), 10, 46</w:t>
      </w:r>
    </w:p>
    <w:p w:rsidR="00EF6003" w:rsidRDefault="00EF6003">
      <w:pPr>
        <w:pStyle w:val="Index1"/>
        <w:tabs>
          <w:tab w:val="right" w:pos="5030"/>
        </w:tabs>
        <w:rPr>
          <w:noProof/>
        </w:rPr>
      </w:pPr>
      <w:r w:rsidRPr="00346AAA">
        <w:rPr>
          <w:noProof/>
          <w:lang w:val="fr-FR"/>
        </w:rPr>
        <w:t>Microsoft Social Listening Professional Education (SL Utilisateur)</w:t>
      </w:r>
      <w:r>
        <w:rPr>
          <w:noProof/>
        </w:rPr>
        <w:t>, 11, 46</w:t>
      </w:r>
    </w:p>
    <w:p w:rsidR="00EF6003" w:rsidRDefault="00EF6003">
      <w:pPr>
        <w:pStyle w:val="Index1"/>
        <w:tabs>
          <w:tab w:val="right" w:pos="5030"/>
        </w:tabs>
        <w:rPr>
          <w:noProof/>
        </w:rPr>
      </w:pPr>
      <w:r>
        <w:rPr>
          <w:noProof/>
        </w:rPr>
        <w:t>Microsoft Social Listening Professional Education Additional Posts (SL Module Complémentaire), 11, 46</w:t>
      </w:r>
    </w:p>
    <w:p w:rsidR="00EF6003" w:rsidRDefault="00EF6003">
      <w:pPr>
        <w:pStyle w:val="Index1"/>
        <w:tabs>
          <w:tab w:val="right" w:pos="5030"/>
        </w:tabs>
        <w:rPr>
          <w:noProof/>
        </w:rPr>
      </w:pPr>
      <w:r w:rsidRPr="00346AAA">
        <w:rPr>
          <w:noProof/>
          <w:lang w:val="fr-FR"/>
        </w:rPr>
        <w:t>Mise à jour basique pour SA Microsoft Dynamics CRM</w:t>
      </w:r>
      <w:r>
        <w:rPr>
          <w:noProof/>
        </w:rPr>
        <w:t>, 10, 19</w:t>
      </w:r>
    </w:p>
    <w:p w:rsidR="00EF6003" w:rsidRDefault="00EF6003">
      <w:pPr>
        <w:pStyle w:val="Index1"/>
        <w:tabs>
          <w:tab w:val="right" w:pos="5030"/>
        </w:tabs>
        <w:rPr>
          <w:noProof/>
        </w:rPr>
      </w:pPr>
      <w:r w:rsidRPr="00346AAA">
        <w:rPr>
          <w:noProof/>
          <w:lang w:val="fr-FR"/>
        </w:rPr>
        <w:t>Mise à Jour de Windows 8.1 Pro</w:t>
      </w:r>
      <w:r>
        <w:rPr>
          <w:noProof/>
        </w:rPr>
        <w:t>, 34</w:t>
      </w:r>
    </w:p>
    <w:p w:rsidR="00EF6003" w:rsidRDefault="00EF6003">
      <w:pPr>
        <w:pStyle w:val="Index1"/>
        <w:tabs>
          <w:tab w:val="right" w:pos="5030"/>
        </w:tabs>
        <w:rPr>
          <w:noProof/>
        </w:rPr>
      </w:pPr>
      <w:r w:rsidRPr="00346AAA">
        <w:rPr>
          <w:noProof/>
          <w:lang w:val="fr-FR"/>
        </w:rPr>
        <w:t>Mise à jour essentielle pour SA Microsoft Dynamics CRM</w:t>
      </w:r>
      <w:r>
        <w:rPr>
          <w:noProof/>
        </w:rPr>
        <w:t>, 20</w:t>
      </w:r>
    </w:p>
    <w:p w:rsidR="00EF6003" w:rsidRDefault="00EF6003">
      <w:pPr>
        <w:pStyle w:val="Index1"/>
        <w:tabs>
          <w:tab w:val="right" w:pos="5030"/>
        </w:tabs>
        <w:rPr>
          <w:noProof/>
        </w:rPr>
      </w:pPr>
      <w:r w:rsidRPr="00346AAA">
        <w:rPr>
          <w:noProof/>
          <w:lang w:val="fr-FR"/>
        </w:rPr>
        <w:t>Mise à Jour et SA Windows 8.1 Entreprise</w:t>
      </w:r>
      <w:r>
        <w:rPr>
          <w:noProof/>
        </w:rPr>
        <w:t>, 34</w:t>
      </w:r>
    </w:p>
    <w:p w:rsidR="00EF6003" w:rsidRDefault="00EF6003">
      <w:pPr>
        <w:pStyle w:val="Index1"/>
        <w:tabs>
          <w:tab w:val="right" w:pos="5030"/>
        </w:tabs>
        <w:rPr>
          <w:noProof/>
        </w:rPr>
      </w:pPr>
      <w:r w:rsidRPr="00346AAA">
        <w:rPr>
          <w:noProof/>
          <w:lang w:val="fr-FR"/>
        </w:rPr>
        <w:t>Mise à Jour et SA Windows 8.1 Entreprise avec MDOP</w:t>
      </w:r>
      <w:r>
        <w:rPr>
          <w:noProof/>
        </w:rPr>
        <w:t>, 34</w:t>
      </w:r>
    </w:p>
    <w:p w:rsidR="00EF6003" w:rsidRDefault="00EF6003">
      <w:pPr>
        <w:pStyle w:val="Index1"/>
        <w:tabs>
          <w:tab w:val="right" w:pos="5030"/>
        </w:tabs>
        <w:rPr>
          <w:noProof/>
        </w:rPr>
      </w:pPr>
      <w:r w:rsidRPr="00346AAA">
        <w:rPr>
          <w:noProof/>
          <w:lang w:val="fr-FR"/>
        </w:rPr>
        <w:t>Mise à Jour et SA Windows Entreprise pour Partners in Learning</w:t>
      </w:r>
      <w:r>
        <w:rPr>
          <w:noProof/>
        </w:rPr>
        <w:t>, 34</w:t>
      </w:r>
    </w:p>
    <w:p w:rsidR="00EF6003" w:rsidRDefault="00EF6003">
      <w:pPr>
        <w:pStyle w:val="Index1"/>
        <w:tabs>
          <w:tab w:val="right" w:pos="5030"/>
        </w:tabs>
        <w:rPr>
          <w:noProof/>
        </w:rPr>
      </w:pPr>
      <w:r w:rsidRPr="00346AAA">
        <w:rPr>
          <w:noProof/>
          <w:lang w:val="fr-FR"/>
        </w:rPr>
        <w:t>Mise à jour professionnelle pour SA Microsoft Dynamics CRM</w:t>
      </w:r>
      <w:r>
        <w:rPr>
          <w:noProof/>
        </w:rPr>
        <w:t>, 10, 20</w:t>
      </w:r>
    </w:p>
    <w:p w:rsidR="00EF6003" w:rsidRDefault="00EF6003">
      <w:pPr>
        <w:pStyle w:val="Index1"/>
        <w:tabs>
          <w:tab w:val="right" w:pos="5030"/>
        </w:tabs>
        <w:rPr>
          <w:noProof/>
        </w:rPr>
      </w:pPr>
      <w:r w:rsidRPr="00346AAA">
        <w:rPr>
          <w:noProof/>
          <w:lang w:val="fr-FR"/>
        </w:rPr>
        <w:t>Mise à jour Windows 8.1 Entreprise</w:t>
      </w:r>
      <w:r>
        <w:rPr>
          <w:noProof/>
        </w:rPr>
        <w:t>, 34</w:t>
      </w:r>
    </w:p>
    <w:p w:rsidR="00EF6003" w:rsidRDefault="00EF6003">
      <w:pPr>
        <w:pStyle w:val="Index1"/>
        <w:tabs>
          <w:tab w:val="right" w:pos="5030"/>
        </w:tabs>
        <w:rPr>
          <w:noProof/>
        </w:rPr>
      </w:pPr>
      <w:r w:rsidRPr="00346AAA">
        <w:rPr>
          <w:noProof/>
          <w:lang w:val="fr-FR"/>
        </w:rPr>
        <w:t>Mise à jour Windows 8.1 Industry Enterprise</w:t>
      </w:r>
      <w:r>
        <w:rPr>
          <w:noProof/>
        </w:rPr>
        <w:t>, 11, 39</w:t>
      </w:r>
    </w:p>
    <w:p w:rsidR="00EF6003" w:rsidRDefault="00EF6003">
      <w:pPr>
        <w:pStyle w:val="Index1"/>
        <w:tabs>
          <w:tab w:val="right" w:pos="5030"/>
        </w:tabs>
        <w:rPr>
          <w:noProof/>
        </w:rPr>
      </w:pPr>
      <w:r>
        <w:rPr>
          <w:noProof/>
        </w:rPr>
        <w:t>Mise à jour Windows 8.1 Industry Enterprise (Std, POSR, Ind Retail), 11, 39</w:t>
      </w:r>
    </w:p>
    <w:p w:rsidR="00EF6003" w:rsidRDefault="00EF6003">
      <w:pPr>
        <w:pStyle w:val="Index1"/>
        <w:tabs>
          <w:tab w:val="right" w:pos="5030"/>
        </w:tabs>
        <w:rPr>
          <w:noProof/>
        </w:rPr>
      </w:pPr>
      <w:r w:rsidRPr="00346AAA">
        <w:rPr>
          <w:noProof/>
          <w:lang w:val="fr-FR"/>
        </w:rPr>
        <w:t>Module Complémentaire Azure Rights Management</w:t>
      </w:r>
      <w:r>
        <w:rPr>
          <w:noProof/>
        </w:rPr>
        <w:t>, 58</w:t>
      </w:r>
    </w:p>
    <w:p w:rsidR="00EF6003" w:rsidRDefault="00EF6003">
      <w:pPr>
        <w:pStyle w:val="Index1"/>
        <w:tabs>
          <w:tab w:val="right" w:pos="5030"/>
        </w:tabs>
        <w:rPr>
          <w:noProof/>
        </w:rPr>
      </w:pPr>
      <w:r w:rsidRPr="00346AAA">
        <w:rPr>
          <w:noProof/>
          <w:lang w:val="fr-FR"/>
        </w:rPr>
        <w:t>Module Complémentaire Exchange Online Plan 1</w:t>
      </w:r>
      <w:r>
        <w:rPr>
          <w:noProof/>
        </w:rPr>
        <w:t>, 47, 52</w:t>
      </w:r>
    </w:p>
    <w:p w:rsidR="00EF6003" w:rsidRDefault="00EF6003">
      <w:pPr>
        <w:pStyle w:val="Index1"/>
        <w:tabs>
          <w:tab w:val="right" w:pos="5030"/>
        </w:tabs>
        <w:rPr>
          <w:noProof/>
        </w:rPr>
      </w:pPr>
      <w:r>
        <w:rPr>
          <w:noProof/>
        </w:rPr>
        <w:t>Module Complémentaire Extra Storage Microsoft Dynamics CRM Online, 46</w:t>
      </w:r>
    </w:p>
    <w:p w:rsidR="00EF6003" w:rsidRDefault="00EF6003">
      <w:pPr>
        <w:pStyle w:val="Index1"/>
        <w:tabs>
          <w:tab w:val="right" w:pos="5030"/>
        </w:tabs>
        <w:rPr>
          <w:noProof/>
        </w:rPr>
      </w:pPr>
      <w:r w:rsidRPr="00346AAA">
        <w:rPr>
          <w:noProof/>
          <w:lang w:val="fr-FR"/>
        </w:rPr>
        <w:t>Module Complémentaire Lync Online Plan 1</w:t>
      </w:r>
      <w:r>
        <w:rPr>
          <w:noProof/>
        </w:rPr>
        <w:t>, 49, 52</w:t>
      </w:r>
    </w:p>
    <w:p w:rsidR="00EF6003" w:rsidRDefault="00EF6003">
      <w:pPr>
        <w:pStyle w:val="Index1"/>
        <w:tabs>
          <w:tab w:val="right" w:pos="5030"/>
        </w:tabs>
        <w:rPr>
          <w:noProof/>
        </w:rPr>
      </w:pPr>
      <w:r w:rsidRPr="00346AAA">
        <w:rPr>
          <w:noProof/>
          <w:lang w:val="fr-FR"/>
        </w:rPr>
        <w:t>Module Complémentaire Office 365 Éducation A3, A4</w:t>
      </w:r>
      <w:r>
        <w:rPr>
          <w:noProof/>
        </w:rPr>
        <w:t>, 51</w:t>
      </w:r>
    </w:p>
    <w:p w:rsidR="00EF6003" w:rsidRDefault="00EF6003">
      <w:pPr>
        <w:pStyle w:val="Index1"/>
        <w:tabs>
          <w:tab w:val="right" w:pos="5030"/>
        </w:tabs>
        <w:rPr>
          <w:noProof/>
        </w:rPr>
      </w:pPr>
      <w:r w:rsidRPr="00346AAA">
        <w:rPr>
          <w:noProof/>
          <w:spacing w:val="-2"/>
          <w:lang w:val="fr-FR"/>
        </w:rPr>
        <w:t>Module Complémentaire Office 365 Entreprise A2, A3, A4 sans Office Pro Plus</w:t>
      </w:r>
      <w:r>
        <w:rPr>
          <w:noProof/>
        </w:rPr>
        <w:t>, 51</w:t>
      </w:r>
    </w:p>
    <w:p w:rsidR="00EF6003" w:rsidRDefault="00EF6003">
      <w:pPr>
        <w:pStyle w:val="Index1"/>
        <w:tabs>
          <w:tab w:val="right" w:pos="5030"/>
        </w:tabs>
        <w:rPr>
          <w:noProof/>
        </w:rPr>
      </w:pPr>
      <w:r w:rsidRPr="00346AAA">
        <w:rPr>
          <w:noProof/>
          <w:spacing w:val="-2"/>
          <w:lang w:val="fr-FR"/>
        </w:rPr>
        <w:t>Module Complémentaire Office 365 Entreprise E1, E3, E4</w:t>
      </w:r>
      <w:r>
        <w:rPr>
          <w:noProof/>
        </w:rPr>
        <w:t>, 51</w:t>
      </w:r>
    </w:p>
    <w:p w:rsidR="00EF6003" w:rsidRDefault="00EF6003">
      <w:pPr>
        <w:pStyle w:val="Index1"/>
        <w:tabs>
          <w:tab w:val="right" w:pos="5030"/>
        </w:tabs>
        <w:rPr>
          <w:noProof/>
        </w:rPr>
      </w:pPr>
      <w:r w:rsidRPr="00346AAA">
        <w:rPr>
          <w:noProof/>
          <w:spacing w:val="-2"/>
          <w:lang w:val="fr-FR"/>
        </w:rPr>
        <w:t>Module Complémentaire Office 365 Entreprise E1, E3, E4 sans Office Pro Plus</w:t>
      </w:r>
      <w:r>
        <w:rPr>
          <w:noProof/>
        </w:rPr>
        <w:t>, 51</w:t>
      </w:r>
    </w:p>
    <w:p w:rsidR="00EF6003" w:rsidRDefault="00EF6003">
      <w:pPr>
        <w:pStyle w:val="Index1"/>
        <w:tabs>
          <w:tab w:val="right" w:pos="5030"/>
        </w:tabs>
        <w:rPr>
          <w:noProof/>
        </w:rPr>
      </w:pPr>
      <w:r w:rsidRPr="00346AAA">
        <w:rPr>
          <w:noProof/>
          <w:lang w:val="fr-FR"/>
        </w:rPr>
        <w:t>Module Complémentaire Office 365 Secteur Public G1, G3, G4</w:t>
      </w:r>
      <w:r>
        <w:rPr>
          <w:noProof/>
        </w:rPr>
        <w:t>, 51</w:t>
      </w:r>
    </w:p>
    <w:p w:rsidR="00EF6003" w:rsidRDefault="00EF6003">
      <w:pPr>
        <w:pStyle w:val="Index1"/>
        <w:tabs>
          <w:tab w:val="right" w:pos="5030"/>
        </w:tabs>
        <w:rPr>
          <w:noProof/>
        </w:rPr>
      </w:pPr>
      <w:r w:rsidRPr="00346AAA">
        <w:rPr>
          <w:noProof/>
          <w:lang w:val="fr-FR"/>
        </w:rPr>
        <w:t>Module Complémentaire Office 365 Secteur Public G1, G3, G4 sans Office Pro Plus</w:t>
      </w:r>
      <w:r>
        <w:rPr>
          <w:noProof/>
        </w:rPr>
        <w:t>, 51</w:t>
      </w:r>
    </w:p>
    <w:p w:rsidR="00EF6003" w:rsidRDefault="00EF6003">
      <w:pPr>
        <w:pStyle w:val="Index1"/>
        <w:tabs>
          <w:tab w:val="right" w:pos="5030"/>
        </w:tabs>
        <w:rPr>
          <w:noProof/>
        </w:rPr>
      </w:pPr>
      <w:r w:rsidRPr="00346AAA">
        <w:rPr>
          <w:noProof/>
          <w:lang w:val="fr-FR"/>
        </w:rPr>
        <w:t>Module Complémentaire SharePoint Online Plan 1</w:t>
      </w:r>
      <w:r>
        <w:rPr>
          <w:noProof/>
        </w:rPr>
        <w:t>, 55</w:t>
      </w:r>
    </w:p>
    <w:p w:rsidR="00EF6003" w:rsidRDefault="00EF6003">
      <w:pPr>
        <w:pStyle w:val="Index1"/>
        <w:tabs>
          <w:tab w:val="right" w:pos="5030"/>
        </w:tabs>
        <w:rPr>
          <w:noProof/>
        </w:rPr>
      </w:pPr>
      <w:r w:rsidRPr="00346AAA">
        <w:rPr>
          <w:noProof/>
          <w:lang w:val="fr-FR"/>
        </w:rPr>
        <w:t>Module Complémentaire SharePoint Online Plan 1 avec Yammer</w:t>
      </w:r>
      <w:r>
        <w:rPr>
          <w:noProof/>
        </w:rPr>
        <w:t>, 55</w:t>
      </w:r>
    </w:p>
    <w:p w:rsidR="00EF6003" w:rsidRDefault="00EF6003">
      <w:pPr>
        <w:pStyle w:val="Index1"/>
        <w:tabs>
          <w:tab w:val="right" w:pos="5030"/>
        </w:tabs>
        <w:rPr>
          <w:noProof/>
        </w:rPr>
      </w:pPr>
      <w:r w:rsidRPr="00346AAA">
        <w:rPr>
          <w:noProof/>
          <w:lang w:val="fr-FR"/>
        </w:rPr>
        <w:t>Module complémentaire Windows Intune</w:t>
      </w:r>
      <w:r>
        <w:rPr>
          <w:noProof/>
        </w:rPr>
        <w:t>, 57</w:t>
      </w:r>
    </w:p>
    <w:p w:rsidR="00EF6003" w:rsidRDefault="00EF6003">
      <w:pPr>
        <w:pStyle w:val="Index1"/>
        <w:tabs>
          <w:tab w:val="right" w:pos="5030"/>
        </w:tabs>
        <w:rPr>
          <w:noProof/>
        </w:rPr>
      </w:pPr>
      <w:r w:rsidRPr="00346AAA">
        <w:rPr>
          <w:noProof/>
          <w:lang w:val="fr-FR"/>
        </w:rPr>
        <w:t>Module Complémentaire Windows Intune pour System Center Configuration Manager et System Center Endpoint Protection</w:t>
      </w:r>
      <w:r>
        <w:rPr>
          <w:noProof/>
        </w:rPr>
        <w:t>, 57</w:t>
      </w:r>
    </w:p>
    <w:p w:rsidR="00EF6003" w:rsidRDefault="00EF6003">
      <w:pPr>
        <w:pStyle w:val="Index1"/>
        <w:tabs>
          <w:tab w:val="right" w:pos="5030"/>
        </w:tabs>
        <w:rPr>
          <w:noProof/>
        </w:rPr>
      </w:pPr>
      <w:r>
        <w:rPr>
          <w:noProof/>
        </w:rPr>
        <w:t>Module complémentaire Windows Small Business Server 2011 Premium CAL Suite, 43</w:t>
      </w:r>
    </w:p>
    <w:p w:rsidR="00EF6003" w:rsidRDefault="00EF6003">
      <w:pPr>
        <w:pStyle w:val="Index1"/>
        <w:tabs>
          <w:tab w:val="right" w:pos="5030"/>
        </w:tabs>
        <w:rPr>
          <w:noProof/>
        </w:rPr>
      </w:pPr>
      <w:r>
        <w:rPr>
          <w:noProof/>
        </w:rPr>
        <w:t>Office 2011 Standard pour Mac, 24, 49, 67, 72</w:t>
      </w:r>
    </w:p>
    <w:p w:rsidR="00EF6003" w:rsidRDefault="00EF6003">
      <w:pPr>
        <w:pStyle w:val="Index1"/>
        <w:tabs>
          <w:tab w:val="right" w:pos="5030"/>
        </w:tabs>
        <w:rPr>
          <w:noProof/>
        </w:rPr>
      </w:pPr>
      <w:r w:rsidRPr="00346AAA">
        <w:rPr>
          <w:noProof/>
          <w:lang w:val="fr-FR"/>
        </w:rPr>
        <w:t>Office 365 Éducation A2</w:t>
      </w:r>
      <w:r>
        <w:rPr>
          <w:noProof/>
        </w:rPr>
        <w:t>, 51</w:t>
      </w:r>
    </w:p>
    <w:p w:rsidR="00EF6003" w:rsidRDefault="00EF6003">
      <w:pPr>
        <w:pStyle w:val="Index1"/>
        <w:tabs>
          <w:tab w:val="right" w:pos="5030"/>
        </w:tabs>
        <w:rPr>
          <w:noProof/>
        </w:rPr>
      </w:pPr>
      <w:r w:rsidRPr="00346AAA">
        <w:rPr>
          <w:noProof/>
          <w:lang w:val="fr-FR"/>
        </w:rPr>
        <w:t>Office 365 Éducation A3</w:t>
      </w:r>
      <w:r>
        <w:rPr>
          <w:noProof/>
        </w:rPr>
        <w:t>, 51, 52</w:t>
      </w:r>
    </w:p>
    <w:p w:rsidR="00EF6003" w:rsidRDefault="00EF6003">
      <w:pPr>
        <w:pStyle w:val="Index1"/>
        <w:tabs>
          <w:tab w:val="right" w:pos="5030"/>
        </w:tabs>
        <w:rPr>
          <w:noProof/>
        </w:rPr>
      </w:pPr>
      <w:r w:rsidRPr="00346AAA">
        <w:rPr>
          <w:noProof/>
          <w:lang w:val="fr-FR"/>
        </w:rPr>
        <w:t>Office 365 Éducation A4</w:t>
      </w:r>
      <w:r>
        <w:rPr>
          <w:noProof/>
        </w:rPr>
        <w:t>, 51</w:t>
      </w:r>
    </w:p>
    <w:p w:rsidR="00EF6003" w:rsidRDefault="00EF6003">
      <w:pPr>
        <w:pStyle w:val="Index1"/>
        <w:tabs>
          <w:tab w:val="right" w:pos="5030"/>
        </w:tabs>
        <w:rPr>
          <w:noProof/>
        </w:rPr>
      </w:pPr>
      <w:r w:rsidRPr="00346AAA">
        <w:rPr>
          <w:noProof/>
          <w:lang w:val="fr-FR"/>
        </w:rPr>
        <w:t>Office 365 Entreprise E1</w:t>
      </w:r>
      <w:r>
        <w:rPr>
          <w:noProof/>
        </w:rPr>
        <w:t>, 16, 51, 52</w:t>
      </w:r>
    </w:p>
    <w:p w:rsidR="00EF6003" w:rsidRDefault="00EF6003">
      <w:pPr>
        <w:pStyle w:val="Index1"/>
        <w:tabs>
          <w:tab w:val="right" w:pos="5030"/>
        </w:tabs>
        <w:rPr>
          <w:noProof/>
        </w:rPr>
      </w:pPr>
      <w:r w:rsidRPr="00346AAA">
        <w:rPr>
          <w:noProof/>
          <w:lang w:val="fr-FR"/>
        </w:rPr>
        <w:t>Office 365 Entreprise E3</w:t>
      </w:r>
      <w:r>
        <w:rPr>
          <w:noProof/>
        </w:rPr>
        <w:t>, 16, 51, 52</w:t>
      </w:r>
    </w:p>
    <w:p w:rsidR="00EF6003" w:rsidRDefault="00EF6003">
      <w:pPr>
        <w:pStyle w:val="Index1"/>
        <w:tabs>
          <w:tab w:val="right" w:pos="5030"/>
        </w:tabs>
        <w:rPr>
          <w:noProof/>
        </w:rPr>
      </w:pPr>
      <w:r>
        <w:rPr>
          <w:noProof/>
        </w:rPr>
        <w:t>Office 365 Entreprise E4, 16, 51, 52</w:t>
      </w:r>
    </w:p>
    <w:p w:rsidR="00EF6003" w:rsidRDefault="00EF6003">
      <w:pPr>
        <w:pStyle w:val="Index1"/>
        <w:tabs>
          <w:tab w:val="right" w:pos="5030"/>
        </w:tabs>
        <w:rPr>
          <w:noProof/>
        </w:rPr>
      </w:pPr>
      <w:r w:rsidRPr="00346AAA">
        <w:rPr>
          <w:noProof/>
          <w:lang w:val="fr-FR"/>
        </w:rPr>
        <w:t>Office 365 Entreprise K1</w:t>
      </w:r>
      <w:r>
        <w:rPr>
          <w:noProof/>
        </w:rPr>
        <w:t>, 44, 51, 53</w:t>
      </w:r>
    </w:p>
    <w:p w:rsidR="00EF6003" w:rsidRDefault="00EF6003">
      <w:pPr>
        <w:pStyle w:val="Index1"/>
        <w:tabs>
          <w:tab w:val="right" w:pos="5030"/>
        </w:tabs>
        <w:rPr>
          <w:noProof/>
        </w:rPr>
      </w:pPr>
      <w:r w:rsidRPr="00346AAA">
        <w:rPr>
          <w:noProof/>
          <w:lang w:val="fr-FR"/>
        </w:rPr>
        <w:t>Office 365 Moyenne Entreprise</w:t>
      </w:r>
      <w:r>
        <w:rPr>
          <w:noProof/>
        </w:rPr>
        <w:t>, 51, 52</w:t>
      </w:r>
    </w:p>
    <w:p w:rsidR="00EF6003" w:rsidRDefault="00EF6003">
      <w:pPr>
        <w:pStyle w:val="Index1"/>
        <w:tabs>
          <w:tab w:val="right" w:pos="5030"/>
        </w:tabs>
        <w:rPr>
          <w:noProof/>
        </w:rPr>
      </w:pPr>
      <w:r>
        <w:rPr>
          <w:noProof/>
        </w:rPr>
        <w:t>Office 365 ProPlus, 49, 50, 51, 52, 53</w:t>
      </w:r>
    </w:p>
    <w:p w:rsidR="00EF6003" w:rsidRDefault="00EF6003">
      <w:pPr>
        <w:pStyle w:val="Index1"/>
        <w:tabs>
          <w:tab w:val="right" w:pos="5030"/>
        </w:tabs>
        <w:rPr>
          <w:noProof/>
        </w:rPr>
      </w:pPr>
      <w:r w:rsidRPr="00346AAA">
        <w:rPr>
          <w:noProof/>
          <w:lang w:val="fr-FR"/>
        </w:rPr>
        <w:t>Office 365 ProPlus A</w:t>
      </w:r>
      <w:r>
        <w:rPr>
          <w:noProof/>
        </w:rPr>
        <w:t>, 49</w:t>
      </w:r>
    </w:p>
    <w:p w:rsidR="00EF6003" w:rsidRDefault="00EF6003">
      <w:pPr>
        <w:pStyle w:val="Index1"/>
        <w:tabs>
          <w:tab w:val="right" w:pos="5030"/>
        </w:tabs>
        <w:rPr>
          <w:noProof/>
        </w:rPr>
      </w:pPr>
      <w:r w:rsidRPr="00346AAA">
        <w:rPr>
          <w:noProof/>
          <w:lang w:val="fr-FR"/>
        </w:rPr>
        <w:t>Office 365 ProPlus Secteur Public G</w:t>
      </w:r>
      <w:r>
        <w:rPr>
          <w:noProof/>
        </w:rPr>
        <w:t>, 49</w:t>
      </w:r>
    </w:p>
    <w:p w:rsidR="00EF6003" w:rsidRDefault="00EF6003">
      <w:pPr>
        <w:pStyle w:val="Index1"/>
        <w:tabs>
          <w:tab w:val="right" w:pos="5030"/>
        </w:tabs>
        <w:rPr>
          <w:noProof/>
        </w:rPr>
      </w:pPr>
      <w:r w:rsidRPr="00346AAA">
        <w:rPr>
          <w:noProof/>
          <w:lang w:val="fr-FR"/>
        </w:rPr>
        <w:t>Office 365 Secteur Public G1, G3, G4</w:t>
      </w:r>
      <w:r>
        <w:rPr>
          <w:noProof/>
        </w:rPr>
        <w:t>, 51</w:t>
      </w:r>
    </w:p>
    <w:p w:rsidR="00EF6003" w:rsidRDefault="00EF6003">
      <w:pPr>
        <w:pStyle w:val="Index1"/>
        <w:tabs>
          <w:tab w:val="right" w:pos="5030"/>
        </w:tabs>
        <w:rPr>
          <w:noProof/>
        </w:rPr>
      </w:pPr>
      <w:r w:rsidRPr="00346AAA">
        <w:rPr>
          <w:noProof/>
          <w:lang w:val="fr-FR"/>
        </w:rPr>
        <w:t>Office Professionnel 2010</w:t>
      </w:r>
      <w:r>
        <w:rPr>
          <w:noProof/>
        </w:rPr>
        <w:t>, 23</w:t>
      </w:r>
    </w:p>
    <w:p w:rsidR="00EF6003" w:rsidRDefault="00EF6003">
      <w:pPr>
        <w:pStyle w:val="Index1"/>
        <w:tabs>
          <w:tab w:val="right" w:pos="5030"/>
        </w:tabs>
        <w:rPr>
          <w:noProof/>
        </w:rPr>
      </w:pPr>
      <w:r w:rsidRPr="00346AAA">
        <w:rPr>
          <w:noProof/>
          <w:lang w:val="fr-FR"/>
        </w:rPr>
        <w:t>Office Professionnel Plus 2010</w:t>
      </w:r>
      <w:r>
        <w:rPr>
          <w:noProof/>
        </w:rPr>
        <w:t>, 23, 27, 49, 72</w:t>
      </w:r>
    </w:p>
    <w:p w:rsidR="00EF6003" w:rsidRDefault="00EF6003">
      <w:pPr>
        <w:pStyle w:val="Index1"/>
        <w:tabs>
          <w:tab w:val="right" w:pos="5030"/>
        </w:tabs>
        <w:rPr>
          <w:noProof/>
        </w:rPr>
      </w:pPr>
      <w:r>
        <w:rPr>
          <w:noProof/>
        </w:rPr>
        <w:t>Office Professionnel Plus 2013, 22, 23, 27, 50, 52, 67, 72</w:t>
      </w:r>
    </w:p>
    <w:p w:rsidR="00EF6003" w:rsidRDefault="00EF6003">
      <w:pPr>
        <w:pStyle w:val="Index1"/>
        <w:tabs>
          <w:tab w:val="right" w:pos="5030"/>
        </w:tabs>
        <w:rPr>
          <w:noProof/>
        </w:rPr>
      </w:pPr>
      <w:r>
        <w:rPr>
          <w:noProof/>
        </w:rPr>
        <w:t>Office Standard 2013, 22, 23, 27, 64, 67</w:t>
      </w:r>
    </w:p>
    <w:p w:rsidR="00EF6003" w:rsidRDefault="00EF6003">
      <w:pPr>
        <w:pStyle w:val="Index1"/>
        <w:tabs>
          <w:tab w:val="right" w:pos="5030"/>
        </w:tabs>
        <w:rPr>
          <w:noProof/>
        </w:rPr>
      </w:pPr>
      <w:r w:rsidRPr="00346AAA">
        <w:rPr>
          <w:noProof/>
          <w:lang w:val="fr-FR"/>
        </w:rPr>
        <w:t>Office Web Apps Server 2013</w:t>
      </w:r>
      <w:r>
        <w:rPr>
          <w:noProof/>
        </w:rPr>
        <w:t>, 23</w:t>
      </w:r>
    </w:p>
    <w:p w:rsidR="00EF6003" w:rsidRDefault="00EF6003">
      <w:pPr>
        <w:pStyle w:val="Index1"/>
        <w:tabs>
          <w:tab w:val="right" w:pos="5030"/>
        </w:tabs>
        <w:rPr>
          <w:noProof/>
        </w:rPr>
      </w:pPr>
      <w:r>
        <w:rPr>
          <w:noProof/>
        </w:rPr>
        <w:t>OneDrive pour Business, 54</w:t>
      </w:r>
    </w:p>
    <w:p w:rsidR="00EF6003" w:rsidRDefault="00EF6003">
      <w:pPr>
        <w:pStyle w:val="Index1"/>
        <w:tabs>
          <w:tab w:val="right" w:pos="5030"/>
        </w:tabs>
        <w:rPr>
          <w:noProof/>
        </w:rPr>
      </w:pPr>
      <w:r>
        <w:rPr>
          <w:noProof/>
        </w:rPr>
        <w:t>OneDrive pour Business avec Office Online, 54</w:t>
      </w:r>
    </w:p>
    <w:p w:rsidR="00EF6003" w:rsidRDefault="00EF6003">
      <w:pPr>
        <w:pStyle w:val="Index1"/>
        <w:tabs>
          <w:tab w:val="right" w:pos="5030"/>
        </w:tabs>
        <w:rPr>
          <w:noProof/>
        </w:rPr>
      </w:pPr>
      <w:r>
        <w:rPr>
          <w:noProof/>
        </w:rPr>
        <w:t xml:space="preserve">OneDrive pour Business avec Office Online </w:t>
      </w:r>
      <w:r w:rsidRPr="00346AAA">
        <w:rPr>
          <w:noProof/>
          <w:lang w:val="fr-FR"/>
        </w:rPr>
        <w:t>G</w:t>
      </w:r>
      <w:r>
        <w:rPr>
          <w:noProof/>
        </w:rPr>
        <w:t>, 54</w:t>
      </w:r>
    </w:p>
    <w:p w:rsidR="00EF6003" w:rsidRDefault="00EF6003">
      <w:pPr>
        <w:pStyle w:val="Index1"/>
        <w:tabs>
          <w:tab w:val="right" w:pos="5030"/>
        </w:tabs>
        <w:rPr>
          <w:noProof/>
        </w:rPr>
      </w:pPr>
      <w:r>
        <w:rPr>
          <w:noProof/>
        </w:rPr>
        <w:t>OneNote 2013, 22, 67</w:t>
      </w:r>
    </w:p>
    <w:p w:rsidR="00EF6003" w:rsidRDefault="00EF6003">
      <w:pPr>
        <w:pStyle w:val="Index1"/>
        <w:tabs>
          <w:tab w:val="right" w:pos="5030"/>
        </w:tabs>
        <w:rPr>
          <w:noProof/>
        </w:rPr>
      </w:pPr>
      <w:r>
        <w:rPr>
          <w:noProof/>
        </w:rPr>
        <w:t>Operations Manager 2007 R2, 31, 32</w:t>
      </w:r>
    </w:p>
    <w:p w:rsidR="00EF6003" w:rsidRDefault="00EF6003">
      <w:pPr>
        <w:pStyle w:val="Index1"/>
        <w:tabs>
          <w:tab w:val="right" w:pos="5030"/>
        </w:tabs>
        <w:rPr>
          <w:noProof/>
        </w:rPr>
      </w:pPr>
      <w:r>
        <w:rPr>
          <w:noProof/>
        </w:rPr>
        <w:t>Outlook 2011 pour Mac, 24, 67</w:t>
      </w:r>
    </w:p>
    <w:p w:rsidR="00EF6003" w:rsidRDefault="00EF6003">
      <w:pPr>
        <w:pStyle w:val="Index1"/>
        <w:tabs>
          <w:tab w:val="right" w:pos="5030"/>
        </w:tabs>
        <w:rPr>
          <w:noProof/>
        </w:rPr>
      </w:pPr>
      <w:r>
        <w:rPr>
          <w:noProof/>
        </w:rPr>
        <w:t>Outlook 2013, 22, 67</w:t>
      </w:r>
    </w:p>
    <w:p w:rsidR="00EF6003" w:rsidRDefault="00EF6003">
      <w:pPr>
        <w:pStyle w:val="Index1"/>
        <w:tabs>
          <w:tab w:val="right" w:pos="5030"/>
        </w:tabs>
        <w:rPr>
          <w:noProof/>
        </w:rPr>
      </w:pPr>
      <w:r>
        <w:rPr>
          <w:noProof/>
        </w:rPr>
        <w:t>Pack multilingue Office 2013, 22</w:t>
      </w:r>
    </w:p>
    <w:p w:rsidR="00EF6003" w:rsidRDefault="00EF6003">
      <w:pPr>
        <w:pStyle w:val="Index1"/>
        <w:tabs>
          <w:tab w:val="right" w:pos="5030"/>
        </w:tabs>
        <w:rPr>
          <w:noProof/>
        </w:rPr>
      </w:pPr>
      <w:r>
        <w:rPr>
          <w:noProof/>
        </w:rPr>
        <w:t>Plate-formes MSDN, 33</w:t>
      </w:r>
    </w:p>
    <w:p w:rsidR="00EF6003" w:rsidRDefault="00EF6003">
      <w:pPr>
        <w:pStyle w:val="Index1"/>
        <w:tabs>
          <w:tab w:val="right" w:pos="5030"/>
        </w:tabs>
        <w:rPr>
          <w:noProof/>
        </w:rPr>
      </w:pPr>
      <w:r>
        <w:rPr>
          <w:noProof/>
        </w:rPr>
        <w:t>Power BI pour Office 365, 54</w:t>
      </w:r>
    </w:p>
    <w:p w:rsidR="00EF6003" w:rsidRDefault="00EF6003">
      <w:pPr>
        <w:pStyle w:val="Index1"/>
        <w:tabs>
          <w:tab w:val="right" w:pos="5030"/>
        </w:tabs>
        <w:rPr>
          <w:noProof/>
        </w:rPr>
      </w:pPr>
      <w:r>
        <w:rPr>
          <w:noProof/>
        </w:rPr>
        <w:t>Power BI pour Office 365 A, 54</w:t>
      </w:r>
    </w:p>
    <w:p w:rsidR="00EF6003" w:rsidRDefault="00EF6003">
      <w:pPr>
        <w:pStyle w:val="Index1"/>
        <w:tabs>
          <w:tab w:val="right" w:pos="5030"/>
        </w:tabs>
        <w:rPr>
          <w:noProof/>
        </w:rPr>
      </w:pPr>
      <w:r>
        <w:rPr>
          <w:noProof/>
        </w:rPr>
        <w:t>Powerpoint 2011 pour Mac, 24, 67</w:t>
      </w:r>
    </w:p>
    <w:p w:rsidR="00EF6003" w:rsidRDefault="00EF6003">
      <w:pPr>
        <w:pStyle w:val="Index1"/>
        <w:tabs>
          <w:tab w:val="right" w:pos="5030"/>
        </w:tabs>
        <w:rPr>
          <w:noProof/>
        </w:rPr>
      </w:pPr>
      <w:r>
        <w:rPr>
          <w:noProof/>
        </w:rPr>
        <w:t>PowerPoint 2013, 22, 67</w:t>
      </w:r>
    </w:p>
    <w:p w:rsidR="00EF6003" w:rsidRDefault="00EF6003">
      <w:pPr>
        <w:pStyle w:val="Index1"/>
        <w:tabs>
          <w:tab w:val="right" w:pos="5030"/>
        </w:tabs>
        <w:rPr>
          <w:noProof/>
        </w:rPr>
      </w:pPr>
      <w:r w:rsidRPr="00346AAA">
        <w:rPr>
          <w:noProof/>
          <w:lang w:val="fr-FR"/>
        </w:rPr>
        <w:t>Project Online</w:t>
      </w:r>
      <w:r>
        <w:rPr>
          <w:noProof/>
        </w:rPr>
        <w:t>, 49, 54, 55</w:t>
      </w:r>
    </w:p>
    <w:p w:rsidR="00EF6003" w:rsidRDefault="00EF6003">
      <w:pPr>
        <w:pStyle w:val="Index1"/>
        <w:tabs>
          <w:tab w:val="right" w:pos="5030"/>
        </w:tabs>
        <w:rPr>
          <w:noProof/>
        </w:rPr>
      </w:pPr>
      <w:r>
        <w:rPr>
          <w:noProof/>
        </w:rPr>
        <w:t>Project Online A, 54</w:t>
      </w:r>
    </w:p>
    <w:p w:rsidR="00EF6003" w:rsidRDefault="00EF6003">
      <w:pPr>
        <w:pStyle w:val="Index1"/>
        <w:tabs>
          <w:tab w:val="right" w:pos="5030"/>
        </w:tabs>
        <w:rPr>
          <w:noProof/>
        </w:rPr>
      </w:pPr>
      <w:r w:rsidRPr="00346AAA">
        <w:rPr>
          <w:noProof/>
          <w:lang w:val="fr-FR"/>
        </w:rPr>
        <w:t>Project Online avec Project Pro pour Office 365</w:t>
      </w:r>
      <w:r>
        <w:rPr>
          <w:noProof/>
        </w:rPr>
        <w:t>, 49</w:t>
      </w:r>
    </w:p>
    <w:p w:rsidR="00EF6003" w:rsidRDefault="00EF6003">
      <w:pPr>
        <w:pStyle w:val="Index1"/>
        <w:tabs>
          <w:tab w:val="right" w:pos="5030"/>
        </w:tabs>
        <w:rPr>
          <w:noProof/>
        </w:rPr>
      </w:pPr>
      <w:r>
        <w:rPr>
          <w:noProof/>
        </w:rPr>
        <w:t>Project Pro pour Office 365, 49</w:t>
      </w:r>
    </w:p>
    <w:p w:rsidR="00EF6003" w:rsidRDefault="00EF6003">
      <w:pPr>
        <w:pStyle w:val="Index1"/>
        <w:tabs>
          <w:tab w:val="right" w:pos="5030"/>
        </w:tabs>
        <w:rPr>
          <w:noProof/>
        </w:rPr>
      </w:pPr>
      <w:r>
        <w:rPr>
          <w:noProof/>
        </w:rPr>
        <w:t>Project Pro pour Office 365 A, 49</w:t>
      </w:r>
    </w:p>
    <w:p w:rsidR="00EF6003" w:rsidRDefault="00EF6003">
      <w:pPr>
        <w:pStyle w:val="Index1"/>
        <w:tabs>
          <w:tab w:val="right" w:pos="5030"/>
        </w:tabs>
        <w:rPr>
          <w:noProof/>
        </w:rPr>
      </w:pPr>
      <w:r>
        <w:rPr>
          <w:noProof/>
        </w:rPr>
        <w:t>Project Professional 2013, 22, 23, 67</w:t>
      </w:r>
    </w:p>
    <w:p w:rsidR="00EF6003" w:rsidRDefault="00EF6003">
      <w:pPr>
        <w:pStyle w:val="Index1"/>
        <w:tabs>
          <w:tab w:val="right" w:pos="5030"/>
        </w:tabs>
        <w:rPr>
          <w:noProof/>
        </w:rPr>
      </w:pPr>
      <w:r w:rsidRPr="00346AAA">
        <w:rPr>
          <w:noProof/>
          <w:lang w:val="fr-FR"/>
        </w:rPr>
        <w:t>Project Server 2013</w:t>
      </w:r>
      <w:r>
        <w:rPr>
          <w:noProof/>
        </w:rPr>
        <w:t>, 23, 25</w:t>
      </w:r>
    </w:p>
    <w:p w:rsidR="00EF6003" w:rsidRDefault="00EF6003">
      <w:pPr>
        <w:pStyle w:val="Index1"/>
        <w:tabs>
          <w:tab w:val="right" w:pos="5030"/>
        </w:tabs>
        <w:rPr>
          <w:noProof/>
        </w:rPr>
      </w:pPr>
      <w:r>
        <w:rPr>
          <w:noProof/>
        </w:rPr>
        <w:t>Project Standard 2013, 22, 23, 67, 72</w:t>
      </w:r>
    </w:p>
    <w:p w:rsidR="00EF6003" w:rsidRDefault="00EF6003">
      <w:pPr>
        <w:pStyle w:val="Index1"/>
        <w:tabs>
          <w:tab w:val="right" w:pos="5030"/>
        </w:tabs>
        <w:rPr>
          <w:noProof/>
        </w:rPr>
      </w:pPr>
      <w:r>
        <w:rPr>
          <w:noProof/>
        </w:rPr>
        <w:t>Publisher 2013, 22, 67</w:t>
      </w:r>
    </w:p>
    <w:p w:rsidR="00EF6003" w:rsidRDefault="00EF6003">
      <w:pPr>
        <w:pStyle w:val="Index1"/>
        <w:tabs>
          <w:tab w:val="right" w:pos="5030"/>
        </w:tabs>
        <w:rPr>
          <w:noProof/>
        </w:rPr>
      </w:pPr>
      <w:r w:rsidRPr="00346AAA">
        <w:rPr>
          <w:noProof/>
          <w:lang w:val="fr-FR"/>
        </w:rPr>
        <w:t>R2 SQL Server 2008</w:t>
      </w:r>
      <w:r>
        <w:rPr>
          <w:noProof/>
        </w:rPr>
        <w:t>, 28, 29</w:t>
      </w:r>
    </w:p>
    <w:p w:rsidR="00EF6003" w:rsidRDefault="00EF6003">
      <w:pPr>
        <w:pStyle w:val="Index1"/>
        <w:tabs>
          <w:tab w:val="right" w:pos="5030"/>
        </w:tabs>
        <w:rPr>
          <w:noProof/>
        </w:rPr>
      </w:pPr>
      <w:r w:rsidRPr="00346AAA">
        <w:rPr>
          <w:noProof/>
          <w:lang w:val="fr-FR"/>
        </w:rPr>
        <w:t>R2 Windows Server 2008</w:t>
      </w:r>
      <w:r>
        <w:rPr>
          <w:noProof/>
        </w:rPr>
        <w:t>, 14, 43</w:t>
      </w:r>
    </w:p>
    <w:p w:rsidR="00EF6003" w:rsidRDefault="00EF6003">
      <w:pPr>
        <w:pStyle w:val="Index1"/>
        <w:tabs>
          <w:tab w:val="right" w:pos="5030"/>
        </w:tabs>
        <w:rPr>
          <w:noProof/>
        </w:rPr>
      </w:pPr>
      <w:r w:rsidRPr="00346AAA">
        <w:rPr>
          <w:noProof/>
          <w:lang w:val="fr-FR"/>
        </w:rPr>
        <w:t>Rental Rights pour Office Professionnel</w:t>
      </w:r>
      <w:r>
        <w:rPr>
          <w:noProof/>
        </w:rPr>
        <w:t>, 27</w:t>
      </w:r>
    </w:p>
    <w:p w:rsidR="00EF6003" w:rsidRDefault="00EF6003">
      <w:pPr>
        <w:pStyle w:val="Index1"/>
        <w:tabs>
          <w:tab w:val="right" w:pos="5030"/>
        </w:tabs>
        <w:rPr>
          <w:noProof/>
        </w:rPr>
      </w:pPr>
      <w:r>
        <w:rPr>
          <w:noProof/>
        </w:rPr>
        <w:t>Rental Rights pour Office Standard, 27</w:t>
      </w:r>
    </w:p>
    <w:p w:rsidR="00EF6003" w:rsidRDefault="00EF6003">
      <w:pPr>
        <w:pStyle w:val="Index1"/>
        <w:tabs>
          <w:tab w:val="right" w:pos="5030"/>
        </w:tabs>
        <w:rPr>
          <w:noProof/>
        </w:rPr>
      </w:pPr>
      <w:r>
        <w:rPr>
          <w:noProof/>
        </w:rPr>
        <w:t>Rental Rights pour Windows, 27</w:t>
      </w:r>
    </w:p>
    <w:p w:rsidR="00EF6003" w:rsidRDefault="00EF6003">
      <w:pPr>
        <w:pStyle w:val="Index1"/>
        <w:tabs>
          <w:tab w:val="right" w:pos="5030"/>
        </w:tabs>
        <w:rPr>
          <w:noProof/>
        </w:rPr>
      </w:pPr>
      <w:r w:rsidRPr="00346AAA">
        <w:rPr>
          <w:noProof/>
          <w:lang w:val="fr-FR"/>
        </w:rPr>
        <w:t>Search Server</w:t>
      </w:r>
      <w:r>
        <w:rPr>
          <w:noProof/>
        </w:rPr>
        <w:t>, 26</w:t>
      </w:r>
    </w:p>
    <w:p w:rsidR="00EF6003" w:rsidRDefault="00EF6003">
      <w:pPr>
        <w:pStyle w:val="Index1"/>
        <w:tabs>
          <w:tab w:val="right" w:pos="5030"/>
        </w:tabs>
        <w:rPr>
          <w:noProof/>
        </w:rPr>
      </w:pPr>
      <w:r>
        <w:rPr>
          <w:noProof/>
        </w:rPr>
        <w:t>Serveur Forefront Identity Manager 2010 R2, 16</w:t>
      </w:r>
    </w:p>
    <w:p w:rsidR="00EF6003" w:rsidRDefault="00EF6003">
      <w:pPr>
        <w:pStyle w:val="Index1"/>
        <w:tabs>
          <w:tab w:val="right" w:pos="5030"/>
        </w:tabs>
        <w:rPr>
          <w:noProof/>
        </w:rPr>
      </w:pPr>
      <w:r w:rsidRPr="00346AAA">
        <w:rPr>
          <w:noProof/>
          <w:lang w:val="fr-FR"/>
        </w:rPr>
        <w:t>Service Manager 2010</w:t>
      </w:r>
      <w:r>
        <w:rPr>
          <w:noProof/>
        </w:rPr>
        <w:t>, 32</w:t>
      </w:r>
    </w:p>
    <w:p w:rsidR="00EF6003" w:rsidRDefault="00EF6003">
      <w:pPr>
        <w:pStyle w:val="Index1"/>
        <w:tabs>
          <w:tab w:val="right" w:pos="5030"/>
        </w:tabs>
        <w:rPr>
          <w:noProof/>
        </w:rPr>
      </w:pPr>
      <w:r w:rsidRPr="00346AAA">
        <w:rPr>
          <w:noProof/>
          <w:lang w:val="fr-FR"/>
        </w:rPr>
        <w:t>Services Windows Azure</w:t>
      </w:r>
      <w:r>
        <w:rPr>
          <w:noProof/>
        </w:rPr>
        <w:t>, 45, 55, 56, 57</w:t>
      </w:r>
    </w:p>
    <w:p w:rsidR="00EF6003" w:rsidRDefault="00EF6003">
      <w:pPr>
        <w:pStyle w:val="Index1"/>
        <w:tabs>
          <w:tab w:val="right" w:pos="5030"/>
        </w:tabs>
        <w:rPr>
          <w:noProof/>
        </w:rPr>
      </w:pPr>
      <w:r>
        <w:rPr>
          <w:noProof/>
        </w:rPr>
        <w:t>SharePoint Online Extra Storage (1 Go), 55</w:t>
      </w:r>
    </w:p>
    <w:p w:rsidR="00EF6003" w:rsidRDefault="00EF6003">
      <w:pPr>
        <w:pStyle w:val="Index1"/>
        <w:tabs>
          <w:tab w:val="right" w:pos="5030"/>
        </w:tabs>
        <w:rPr>
          <w:noProof/>
        </w:rPr>
      </w:pPr>
      <w:r>
        <w:rPr>
          <w:noProof/>
        </w:rPr>
        <w:t>SharePoint Online Extra Storage (1 Go) A, 55</w:t>
      </w:r>
    </w:p>
    <w:p w:rsidR="00EF6003" w:rsidRDefault="00EF6003">
      <w:pPr>
        <w:pStyle w:val="Index1"/>
        <w:tabs>
          <w:tab w:val="right" w:pos="5030"/>
        </w:tabs>
        <w:rPr>
          <w:noProof/>
        </w:rPr>
      </w:pPr>
      <w:r w:rsidRPr="00346AAA">
        <w:rPr>
          <w:noProof/>
          <w:lang w:val="fr-FR"/>
        </w:rPr>
        <w:t>SharePoint Online Plan 1</w:t>
      </w:r>
      <w:r>
        <w:rPr>
          <w:noProof/>
        </w:rPr>
        <w:t>, 52, 55</w:t>
      </w:r>
    </w:p>
    <w:p w:rsidR="00EF6003" w:rsidRDefault="00EF6003">
      <w:pPr>
        <w:pStyle w:val="Index1"/>
        <w:tabs>
          <w:tab w:val="right" w:pos="5030"/>
        </w:tabs>
        <w:rPr>
          <w:noProof/>
        </w:rPr>
      </w:pPr>
      <w:r w:rsidRPr="00346AAA">
        <w:rPr>
          <w:noProof/>
          <w:lang w:val="fr-FR"/>
        </w:rPr>
        <w:t>SharePoint Online Plan 1G</w:t>
      </w:r>
      <w:r>
        <w:rPr>
          <w:noProof/>
        </w:rPr>
        <w:t>, 55</w:t>
      </w:r>
    </w:p>
    <w:p w:rsidR="00EF6003" w:rsidRDefault="00EF6003">
      <w:pPr>
        <w:pStyle w:val="Index1"/>
        <w:tabs>
          <w:tab w:val="right" w:pos="5030"/>
        </w:tabs>
        <w:rPr>
          <w:noProof/>
        </w:rPr>
      </w:pPr>
      <w:r w:rsidRPr="00346AAA">
        <w:rPr>
          <w:noProof/>
          <w:lang w:val="fr-FR"/>
        </w:rPr>
        <w:t>SharePoint Online Plan 2</w:t>
      </w:r>
      <w:r>
        <w:rPr>
          <w:noProof/>
        </w:rPr>
        <w:t>, 55</w:t>
      </w:r>
    </w:p>
    <w:p w:rsidR="00EF6003" w:rsidRDefault="00EF6003">
      <w:pPr>
        <w:pStyle w:val="Index1"/>
        <w:tabs>
          <w:tab w:val="right" w:pos="5030"/>
        </w:tabs>
        <w:rPr>
          <w:noProof/>
        </w:rPr>
      </w:pPr>
      <w:r w:rsidRPr="00346AAA">
        <w:rPr>
          <w:noProof/>
          <w:lang w:val="fr-FR"/>
        </w:rPr>
        <w:t>SharePoint Online Plan 2G</w:t>
      </w:r>
      <w:r>
        <w:rPr>
          <w:noProof/>
        </w:rPr>
        <w:t>, 55</w:t>
      </w:r>
    </w:p>
    <w:p w:rsidR="00EF6003" w:rsidRDefault="00EF6003">
      <w:pPr>
        <w:pStyle w:val="Index1"/>
        <w:tabs>
          <w:tab w:val="right" w:pos="5030"/>
        </w:tabs>
        <w:rPr>
          <w:noProof/>
        </w:rPr>
      </w:pPr>
      <w:r>
        <w:rPr>
          <w:noProof/>
        </w:rPr>
        <w:t>SharePoint Server 2010, 26, 28</w:t>
      </w:r>
    </w:p>
    <w:p w:rsidR="00EF6003" w:rsidRDefault="00EF6003">
      <w:pPr>
        <w:pStyle w:val="Index1"/>
        <w:tabs>
          <w:tab w:val="right" w:pos="5030"/>
        </w:tabs>
        <w:rPr>
          <w:noProof/>
        </w:rPr>
      </w:pPr>
      <w:r w:rsidRPr="00346AAA">
        <w:rPr>
          <w:noProof/>
          <w:lang w:val="fr-FR"/>
        </w:rPr>
        <w:t>SharePoint Server 2013</w:t>
      </w:r>
      <w:r>
        <w:rPr>
          <w:noProof/>
        </w:rPr>
        <w:t>, 15, 26</w:t>
      </w:r>
    </w:p>
    <w:p w:rsidR="00EF6003" w:rsidRDefault="00EF6003">
      <w:pPr>
        <w:pStyle w:val="Index1"/>
        <w:tabs>
          <w:tab w:val="right" w:pos="5030"/>
        </w:tabs>
        <w:rPr>
          <w:noProof/>
        </w:rPr>
      </w:pPr>
      <w:r w:rsidRPr="00346AAA">
        <w:rPr>
          <w:noProof/>
          <w:lang w:val="fr-FR"/>
        </w:rPr>
        <w:t>SharePoint Server pour sites Internet</w:t>
      </w:r>
      <w:r>
        <w:rPr>
          <w:noProof/>
        </w:rPr>
        <w:t>, 26</w:t>
      </w:r>
    </w:p>
    <w:p w:rsidR="00EF6003" w:rsidRDefault="00EF6003">
      <w:pPr>
        <w:pStyle w:val="Index1"/>
        <w:tabs>
          <w:tab w:val="right" w:pos="5030"/>
        </w:tabs>
        <w:rPr>
          <w:noProof/>
        </w:rPr>
      </w:pPr>
      <w:r w:rsidRPr="00346AAA">
        <w:rPr>
          <w:noProof/>
          <w:lang w:val="fr-FR"/>
        </w:rPr>
        <w:t>Site Web interne Bing Maps</w:t>
      </w:r>
      <w:r>
        <w:rPr>
          <w:noProof/>
        </w:rPr>
        <w:t>, 58, 59</w:t>
      </w:r>
    </w:p>
    <w:p w:rsidR="00EF6003" w:rsidRDefault="00EF6003">
      <w:pPr>
        <w:pStyle w:val="Index1"/>
        <w:tabs>
          <w:tab w:val="right" w:pos="5030"/>
        </w:tabs>
        <w:rPr>
          <w:noProof/>
        </w:rPr>
      </w:pPr>
      <w:r w:rsidRPr="00346AAA">
        <w:rPr>
          <w:noProof/>
          <w:lang w:val="fr-FR"/>
        </w:rPr>
        <w:t>SL Utilisateur Module Complémentaire Windows Intune Extra Storage 1 Go</w:t>
      </w:r>
      <w:r>
        <w:rPr>
          <w:noProof/>
        </w:rPr>
        <w:t>, 57</w:t>
      </w:r>
    </w:p>
    <w:p w:rsidR="00EF6003" w:rsidRDefault="00EF6003">
      <w:pPr>
        <w:pStyle w:val="Index1"/>
        <w:tabs>
          <w:tab w:val="right" w:pos="5030"/>
        </w:tabs>
        <w:rPr>
          <w:noProof/>
        </w:rPr>
      </w:pPr>
      <w:r>
        <w:rPr>
          <w:noProof/>
        </w:rPr>
        <w:t>SQL Server 2012 Parallel Data Warehouse, 28, 29, 33</w:t>
      </w:r>
    </w:p>
    <w:p w:rsidR="00EF6003" w:rsidRDefault="00EF6003">
      <w:pPr>
        <w:pStyle w:val="Index1"/>
        <w:tabs>
          <w:tab w:val="right" w:pos="5030"/>
        </w:tabs>
        <w:rPr>
          <w:noProof/>
        </w:rPr>
      </w:pPr>
      <w:r>
        <w:rPr>
          <w:noProof/>
        </w:rPr>
        <w:t>SQL Server 2012 Parallel Data Warehouse Developer, 28, 33</w:t>
      </w:r>
    </w:p>
    <w:p w:rsidR="00EF6003" w:rsidRDefault="00EF6003">
      <w:pPr>
        <w:pStyle w:val="Index1"/>
        <w:tabs>
          <w:tab w:val="right" w:pos="5030"/>
        </w:tabs>
        <w:rPr>
          <w:noProof/>
        </w:rPr>
      </w:pPr>
      <w:r>
        <w:rPr>
          <w:noProof/>
        </w:rPr>
        <w:t>SQL Server 2014 Business Intelligence, 28</w:t>
      </w:r>
    </w:p>
    <w:p w:rsidR="00EF6003" w:rsidRDefault="00EF6003">
      <w:pPr>
        <w:pStyle w:val="Index1"/>
        <w:tabs>
          <w:tab w:val="right" w:pos="5030"/>
        </w:tabs>
        <w:rPr>
          <w:noProof/>
        </w:rPr>
      </w:pPr>
      <w:r>
        <w:rPr>
          <w:noProof/>
        </w:rPr>
        <w:t>SQL Server 2014 Developer, 28</w:t>
      </w:r>
    </w:p>
    <w:p w:rsidR="00EF6003" w:rsidRDefault="00EF6003">
      <w:pPr>
        <w:pStyle w:val="Index1"/>
        <w:tabs>
          <w:tab w:val="right" w:pos="5030"/>
        </w:tabs>
        <w:rPr>
          <w:noProof/>
        </w:rPr>
      </w:pPr>
      <w:r>
        <w:rPr>
          <w:noProof/>
        </w:rPr>
        <w:t>SQL Server 2014 Enterprise, 28</w:t>
      </w:r>
    </w:p>
    <w:p w:rsidR="00EF6003" w:rsidRDefault="00EF6003">
      <w:pPr>
        <w:pStyle w:val="Index1"/>
        <w:tabs>
          <w:tab w:val="right" w:pos="5030"/>
        </w:tabs>
        <w:rPr>
          <w:noProof/>
        </w:rPr>
      </w:pPr>
      <w:r w:rsidRPr="00346AAA">
        <w:rPr>
          <w:noProof/>
          <w:lang w:val="fr-FR"/>
        </w:rPr>
        <w:t>SQL Server 2014 Enterprise Core</w:t>
      </w:r>
      <w:r>
        <w:rPr>
          <w:noProof/>
        </w:rPr>
        <w:t>, 28</w:t>
      </w:r>
    </w:p>
    <w:p w:rsidR="00EF6003" w:rsidRDefault="00EF6003">
      <w:pPr>
        <w:pStyle w:val="Index1"/>
        <w:tabs>
          <w:tab w:val="right" w:pos="5030"/>
        </w:tabs>
        <w:rPr>
          <w:noProof/>
        </w:rPr>
      </w:pPr>
      <w:r>
        <w:rPr>
          <w:noProof/>
        </w:rPr>
        <w:t>SQL Server 2014 Standard, 28</w:t>
      </w:r>
    </w:p>
    <w:p w:rsidR="00EF6003" w:rsidRDefault="00EF6003">
      <w:pPr>
        <w:pStyle w:val="Index1"/>
        <w:tabs>
          <w:tab w:val="right" w:pos="5030"/>
        </w:tabs>
        <w:rPr>
          <w:noProof/>
        </w:rPr>
      </w:pPr>
      <w:r w:rsidRPr="00346AAA">
        <w:rPr>
          <w:noProof/>
          <w:lang w:val="fr-FR"/>
        </w:rPr>
        <w:t>SQL Server 2014 Standard Core</w:t>
      </w:r>
      <w:r>
        <w:rPr>
          <w:noProof/>
        </w:rPr>
        <w:t>, 28</w:t>
      </w:r>
    </w:p>
    <w:p w:rsidR="00EF6003" w:rsidRDefault="00EF6003">
      <w:pPr>
        <w:pStyle w:val="Index1"/>
        <w:tabs>
          <w:tab w:val="right" w:pos="5030"/>
        </w:tabs>
        <w:rPr>
          <w:noProof/>
        </w:rPr>
      </w:pPr>
      <w:r>
        <w:rPr>
          <w:noProof/>
        </w:rPr>
        <w:t>Street and Trips 2013, 30</w:t>
      </w:r>
    </w:p>
    <w:p w:rsidR="00EF6003" w:rsidRDefault="00EF6003">
      <w:pPr>
        <w:pStyle w:val="Index1"/>
        <w:tabs>
          <w:tab w:val="right" w:pos="5030"/>
        </w:tabs>
        <w:rPr>
          <w:noProof/>
        </w:rPr>
      </w:pPr>
      <w:r>
        <w:rPr>
          <w:noProof/>
        </w:rPr>
        <w:t>System Center 2012 Datacenter, 68, 69</w:t>
      </w:r>
    </w:p>
    <w:p w:rsidR="00EF6003" w:rsidRDefault="00EF6003">
      <w:pPr>
        <w:pStyle w:val="Index1"/>
        <w:tabs>
          <w:tab w:val="right" w:pos="5030"/>
        </w:tabs>
        <w:rPr>
          <w:noProof/>
        </w:rPr>
      </w:pPr>
      <w:r w:rsidRPr="00346AAA">
        <w:rPr>
          <w:noProof/>
          <w:lang w:val="fr-FR"/>
        </w:rPr>
        <w:t>System Center 2012 Endpoint Protection</w:t>
      </w:r>
      <w:r>
        <w:rPr>
          <w:noProof/>
        </w:rPr>
        <w:t>, 15, 16, 62</w:t>
      </w:r>
    </w:p>
    <w:p w:rsidR="00EF6003" w:rsidRDefault="00EF6003">
      <w:pPr>
        <w:pStyle w:val="Index1"/>
        <w:tabs>
          <w:tab w:val="right" w:pos="5030"/>
        </w:tabs>
        <w:rPr>
          <w:noProof/>
        </w:rPr>
      </w:pPr>
      <w:r w:rsidRPr="00346AAA">
        <w:rPr>
          <w:noProof/>
          <w:lang w:val="fr-FR"/>
        </w:rPr>
        <w:t>System Center 2012 R2 Client Management Suite (Client ML) par OSE</w:t>
      </w:r>
      <w:r>
        <w:rPr>
          <w:noProof/>
        </w:rPr>
        <w:t>, 30</w:t>
      </w:r>
    </w:p>
    <w:p w:rsidR="00EF6003" w:rsidRDefault="00EF6003">
      <w:pPr>
        <w:pStyle w:val="Index1"/>
        <w:tabs>
          <w:tab w:val="right" w:pos="5030"/>
        </w:tabs>
        <w:rPr>
          <w:noProof/>
        </w:rPr>
      </w:pPr>
      <w:r w:rsidRPr="00346AAA">
        <w:rPr>
          <w:noProof/>
          <w:lang w:val="fr-FR"/>
        </w:rPr>
        <w:t>System Center 2012 R2 Client Management Suite (Client ML) par Utilisateur</w:t>
      </w:r>
      <w:r>
        <w:rPr>
          <w:noProof/>
        </w:rPr>
        <w:t>, 30</w:t>
      </w:r>
    </w:p>
    <w:p w:rsidR="00EF6003" w:rsidRDefault="00EF6003">
      <w:pPr>
        <w:pStyle w:val="Index1"/>
        <w:tabs>
          <w:tab w:val="right" w:pos="5030"/>
        </w:tabs>
        <w:rPr>
          <w:noProof/>
        </w:rPr>
      </w:pPr>
      <w:r w:rsidRPr="00346AAA">
        <w:rPr>
          <w:noProof/>
          <w:spacing w:val="-1"/>
          <w:lang w:val="fr-FR"/>
        </w:rPr>
        <w:t>System Center 2012 R2 Configuration Manager Client Management License par OSE</w:t>
      </w:r>
      <w:r>
        <w:rPr>
          <w:noProof/>
        </w:rPr>
        <w:t>, 30</w:t>
      </w:r>
    </w:p>
    <w:p w:rsidR="00EF6003" w:rsidRDefault="00EF6003">
      <w:pPr>
        <w:pStyle w:val="Index1"/>
        <w:tabs>
          <w:tab w:val="right" w:pos="5030"/>
        </w:tabs>
        <w:rPr>
          <w:noProof/>
        </w:rPr>
      </w:pPr>
      <w:r w:rsidRPr="00346AAA">
        <w:rPr>
          <w:noProof/>
          <w:lang w:val="fr-FR"/>
        </w:rPr>
        <w:t>System Center 2012 R2 Configuration Manager Client Management License par Utilisateur</w:t>
      </w:r>
      <w:r>
        <w:rPr>
          <w:noProof/>
        </w:rPr>
        <w:t>, 30</w:t>
      </w:r>
    </w:p>
    <w:p w:rsidR="00EF6003" w:rsidRDefault="00EF6003">
      <w:pPr>
        <w:pStyle w:val="Index1"/>
        <w:tabs>
          <w:tab w:val="right" w:pos="5030"/>
        </w:tabs>
        <w:rPr>
          <w:noProof/>
        </w:rPr>
      </w:pPr>
      <w:r>
        <w:rPr>
          <w:noProof/>
        </w:rPr>
        <w:t>System Center 2012 R2 Datacenter Server Management License, 31</w:t>
      </w:r>
    </w:p>
    <w:p w:rsidR="00EF6003" w:rsidRDefault="00EF6003">
      <w:pPr>
        <w:pStyle w:val="Index1"/>
        <w:tabs>
          <w:tab w:val="right" w:pos="5030"/>
        </w:tabs>
        <w:rPr>
          <w:noProof/>
        </w:rPr>
      </w:pPr>
      <w:r w:rsidRPr="00346AAA">
        <w:rPr>
          <w:noProof/>
          <w:lang w:val="fr-FR"/>
        </w:rPr>
        <w:t>System Center 2012 R2 Endpoint Protection</w:t>
      </w:r>
      <w:r>
        <w:rPr>
          <w:noProof/>
        </w:rPr>
        <w:t>, 62</w:t>
      </w:r>
    </w:p>
    <w:p w:rsidR="00EF6003" w:rsidRDefault="00EF6003">
      <w:pPr>
        <w:pStyle w:val="Index1"/>
        <w:tabs>
          <w:tab w:val="right" w:pos="5030"/>
        </w:tabs>
        <w:rPr>
          <w:noProof/>
        </w:rPr>
      </w:pPr>
      <w:r>
        <w:rPr>
          <w:noProof/>
        </w:rPr>
        <w:t>System Center 2012 R2 Standard Server Management License, 31</w:t>
      </w:r>
    </w:p>
    <w:p w:rsidR="00EF6003" w:rsidRDefault="00EF6003">
      <w:pPr>
        <w:pStyle w:val="Index1"/>
        <w:tabs>
          <w:tab w:val="right" w:pos="5030"/>
        </w:tabs>
        <w:rPr>
          <w:noProof/>
        </w:rPr>
      </w:pPr>
      <w:r>
        <w:rPr>
          <w:noProof/>
        </w:rPr>
        <w:t>System Center 2012 Standard, 14, 29, 68, 69, 78</w:t>
      </w:r>
    </w:p>
    <w:p w:rsidR="00EF6003" w:rsidRDefault="00EF6003">
      <w:pPr>
        <w:pStyle w:val="Index1"/>
        <w:tabs>
          <w:tab w:val="right" w:pos="5030"/>
        </w:tabs>
        <w:rPr>
          <w:noProof/>
        </w:rPr>
      </w:pPr>
      <w:r>
        <w:rPr>
          <w:noProof/>
        </w:rPr>
        <w:t>System Center Configuration Manager 2007 R3, 30, 31, 33</w:t>
      </w:r>
    </w:p>
    <w:p w:rsidR="00EF6003" w:rsidRDefault="00EF6003">
      <w:pPr>
        <w:pStyle w:val="Index1"/>
        <w:tabs>
          <w:tab w:val="right" w:pos="5030"/>
        </w:tabs>
        <w:rPr>
          <w:noProof/>
        </w:rPr>
      </w:pPr>
      <w:r>
        <w:rPr>
          <w:noProof/>
        </w:rPr>
        <w:t>System Center Configuration Manager 2007 R3 Enterprise Server Management License, 30</w:t>
      </w:r>
    </w:p>
    <w:p w:rsidR="00EF6003" w:rsidRDefault="00EF6003">
      <w:pPr>
        <w:pStyle w:val="Index1"/>
        <w:tabs>
          <w:tab w:val="right" w:pos="5030"/>
        </w:tabs>
        <w:rPr>
          <w:noProof/>
        </w:rPr>
      </w:pPr>
      <w:r>
        <w:rPr>
          <w:noProof/>
        </w:rPr>
        <w:t>System Center Configuration Manager 2007 R3 Standard Server Management License, 30</w:t>
      </w:r>
    </w:p>
    <w:p w:rsidR="00EF6003" w:rsidRDefault="00EF6003">
      <w:pPr>
        <w:pStyle w:val="Index1"/>
        <w:tabs>
          <w:tab w:val="right" w:pos="5030"/>
        </w:tabs>
        <w:rPr>
          <w:noProof/>
        </w:rPr>
      </w:pPr>
      <w:r w:rsidRPr="00346AAA">
        <w:rPr>
          <w:noProof/>
          <w:lang w:val="fr-FR"/>
        </w:rPr>
        <w:t>System Center Configuration Manager 2012 R2 Client Management License</w:t>
      </w:r>
      <w:r>
        <w:rPr>
          <w:noProof/>
        </w:rPr>
        <w:t>, 30</w:t>
      </w:r>
    </w:p>
    <w:p w:rsidR="00EF6003" w:rsidRDefault="00EF6003">
      <w:pPr>
        <w:pStyle w:val="Index1"/>
        <w:tabs>
          <w:tab w:val="right" w:pos="5030"/>
        </w:tabs>
        <w:rPr>
          <w:noProof/>
        </w:rPr>
      </w:pPr>
      <w:r>
        <w:rPr>
          <w:noProof/>
        </w:rPr>
        <w:t>System Center Data Protection Manager 2010 Enterprise Server Management License, 31</w:t>
      </w:r>
    </w:p>
    <w:p w:rsidR="00EF6003" w:rsidRDefault="00EF6003">
      <w:pPr>
        <w:pStyle w:val="Index1"/>
        <w:tabs>
          <w:tab w:val="right" w:pos="5030"/>
        </w:tabs>
        <w:rPr>
          <w:noProof/>
        </w:rPr>
      </w:pPr>
      <w:r>
        <w:rPr>
          <w:noProof/>
        </w:rPr>
        <w:t>System Center Data Protection Manager 2010 Standard Server Management License, 31</w:t>
      </w:r>
    </w:p>
    <w:p w:rsidR="00EF6003" w:rsidRDefault="00EF6003">
      <w:pPr>
        <w:pStyle w:val="Index1"/>
        <w:tabs>
          <w:tab w:val="right" w:pos="5030"/>
        </w:tabs>
        <w:rPr>
          <w:noProof/>
        </w:rPr>
      </w:pPr>
      <w:r>
        <w:rPr>
          <w:noProof/>
        </w:rPr>
        <w:t>System Center Essentials 2010, 32</w:t>
      </w:r>
    </w:p>
    <w:p w:rsidR="00EF6003" w:rsidRDefault="00EF6003">
      <w:pPr>
        <w:pStyle w:val="Index1"/>
        <w:tabs>
          <w:tab w:val="right" w:pos="5030"/>
        </w:tabs>
        <w:rPr>
          <w:noProof/>
        </w:rPr>
      </w:pPr>
      <w:r>
        <w:rPr>
          <w:noProof/>
        </w:rPr>
        <w:t>System Center Operations Manager 2007 R2 Client Management License par OSE, 31</w:t>
      </w:r>
    </w:p>
    <w:p w:rsidR="00EF6003" w:rsidRDefault="00EF6003">
      <w:pPr>
        <w:pStyle w:val="Index1"/>
        <w:tabs>
          <w:tab w:val="right" w:pos="5030"/>
        </w:tabs>
        <w:rPr>
          <w:noProof/>
        </w:rPr>
      </w:pPr>
      <w:r w:rsidRPr="00346AAA">
        <w:rPr>
          <w:noProof/>
          <w:lang w:val="fr-FR"/>
        </w:rPr>
        <w:t>System Center Operations Manager 2007 R2 Client Management License par Utilisateur</w:t>
      </w:r>
      <w:r>
        <w:rPr>
          <w:noProof/>
        </w:rPr>
        <w:t>, 31</w:t>
      </w:r>
    </w:p>
    <w:p w:rsidR="00EF6003" w:rsidRDefault="00EF6003">
      <w:pPr>
        <w:pStyle w:val="Index1"/>
        <w:tabs>
          <w:tab w:val="right" w:pos="5030"/>
        </w:tabs>
        <w:rPr>
          <w:noProof/>
        </w:rPr>
      </w:pPr>
      <w:r>
        <w:rPr>
          <w:noProof/>
        </w:rPr>
        <w:t>System Center Operations Manager 2007 R2 Enterprise Server Management License, 31</w:t>
      </w:r>
    </w:p>
    <w:p w:rsidR="00EF6003" w:rsidRDefault="00EF6003">
      <w:pPr>
        <w:pStyle w:val="Index1"/>
        <w:tabs>
          <w:tab w:val="right" w:pos="5030"/>
        </w:tabs>
        <w:rPr>
          <w:noProof/>
        </w:rPr>
      </w:pPr>
      <w:r>
        <w:rPr>
          <w:noProof/>
        </w:rPr>
        <w:t>System Center Operations Manager 2007 R2 Standard Server Management License, 31</w:t>
      </w:r>
    </w:p>
    <w:p w:rsidR="00EF6003" w:rsidRDefault="00EF6003">
      <w:pPr>
        <w:pStyle w:val="Index1"/>
        <w:tabs>
          <w:tab w:val="right" w:pos="5030"/>
        </w:tabs>
        <w:rPr>
          <w:noProof/>
        </w:rPr>
      </w:pPr>
      <w:r>
        <w:rPr>
          <w:noProof/>
        </w:rPr>
        <w:t>System Center Reporting Manager 2006, 32</w:t>
      </w:r>
    </w:p>
    <w:p w:rsidR="00EF6003" w:rsidRDefault="00EF6003">
      <w:pPr>
        <w:pStyle w:val="Index1"/>
        <w:tabs>
          <w:tab w:val="right" w:pos="5030"/>
        </w:tabs>
        <w:rPr>
          <w:noProof/>
        </w:rPr>
      </w:pPr>
      <w:r>
        <w:rPr>
          <w:noProof/>
        </w:rPr>
        <w:t>System Center Server Management Suite Datacenter, 32</w:t>
      </w:r>
    </w:p>
    <w:p w:rsidR="00EF6003" w:rsidRDefault="00EF6003">
      <w:pPr>
        <w:pStyle w:val="Index1"/>
        <w:tabs>
          <w:tab w:val="right" w:pos="5030"/>
        </w:tabs>
        <w:rPr>
          <w:noProof/>
        </w:rPr>
      </w:pPr>
      <w:r>
        <w:rPr>
          <w:noProof/>
        </w:rPr>
        <w:t>System Center Server Management Suite Enterprise, 32</w:t>
      </w:r>
    </w:p>
    <w:p w:rsidR="00EF6003" w:rsidRDefault="00EF6003">
      <w:pPr>
        <w:pStyle w:val="Index1"/>
        <w:tabs>
          <w:tab w:val="right" w:pos="5030"/>
        </w:tabs>
        <w:rPr>
          <w:noProof/>
        </w:rPr>
      </w:pPr>
      <w:r w:rsidRPr="00346AAA">
        <w:rPr>
          <w:noProof/>
          <w:lang w:val="fr-FR"/>
        </w:rPr>
        <w:t>System Center Service Manager 2010 Client Management License (Client ML) par OSE</w:t>
      </w:r>
      <w:r>
        <w:rPr>
          <w:noProof/>
        </w:rPr>
        <w:t>, 32</w:t>
      </w:r>
    </w:p>
    <w:p w:rsidR="00EF6003" w:rsidRDefault="00EF6003">
      <w:pPr>
        <w:pStyle w:val="Index1"/>
        <w:tabs>
          <w:tab w:val="right" w:pos="5030"/>
        </w:tabs>
        <w:rPr>
          <w:noProof/>
        </w:rPr>
      </w:pPr>
      <w:r w:rsidRPr="00346AAA">
        <w:rPr>
          <w:noProof/>
          <w:lang w:val="fr-FR"/>
        </w:rPr>
        <w:t>System Center Service Manager 2010 Client Management License (Client ML) par Utilisateur</w:t>
      </w:r>
      <w:r>
        <w:rPr>
          <w:noProof/>
        </w:rPr>
        <w:t>, 32</w:t>
      </w:r>
    </w:p>
    <w:p w:rsidR="00EF6003" w:rsidRDefault="00EF6003">
      <w:pPr>
        <w:pStyle w:val="Index1"/>
        <w:tabs>
          <w:tab w:val="right" w:pos="5030"/>
        </w:tabs>
        <w:rPr>
          <w:noProof/>
        </w:rPr>
      </w:pPr>
      <w:r>
        <w:rPr>
          <w:noProof/>
        </w:rPr>
        <w:t>System Center Service Manager 2010 Server Management License (Server ML) par OSE, 32</w:t>
      </w:r>
    </w:p>
    <w:p w:rsidR="00EF6003" w:rsidRDefault="00EF6003">
      <w:pPr>
        <w:pStyle w:val="Index1"/>
        <w:tabs>
          <w:tab w:val="right" w:pos="5030"/>
        </w:tabs>
        <w:rPr>
          <w:noProof/>
        </w:rPr>
      </w:pPr>
      <w:r>
        <w:rPr>
          <w:noProof/>
        </w:rPr>
        <w:t>Systèmes d’Exploitation MSDN, 33, 34</w:t>
      </w:r>
    </w:p>
    <w:p w:rsidR="00EF6003" w:rsidRDefault="00EF6003">
      <w:pPr>
        <w:pStyle w:val="Index1"/>
        <w:tabs>
          <w:tab w:val="right" w:pos="5030"/>
        </w:tabs>
        <w:rPr>
          <w:noProof/>
        </w:rPr>
      </w:pPr>
      <w:r w:rsidRPr="00346AAA">
        <w:rPr>
          <w:noProof/>
          <w:lang w:val="fr-FR"/>
        </w:rPr>
        <w:t>Transition d’Office 365 ProPlus au titre de la SA</w:t>
      </w:r>
      <w:r>
        <w:rPr>
          <w:noProof/>
        </w:rPr>
        <w:t>, 49</w:t>
      </w:r>
    </w:p>
    <w:p w:rsidR="00EF6003" w:rsidRDefault="00EF6003">
      <w:pPr>
        <w:pStyle w:val="Index1"/>
        <w:tabs>
          <w:tab w:val="right" w:pos="5030"/>
        </w:tabs>
        <w:rPr>
          <w:noProof/>
        </w:rPr>
      </w:pPr>
      <w:r w:rsidRPr="00346AAA">
        <w:rPr>
          <w:noProof/>
          <w:lang w:val="fr-FR"/>
        </w:rPr>
        <w:t>Utilisation commerciale d’Office Famille et Étudiant 2013 RT</w:t>
      </w:r>
      <w:r>
        <w:rPr>
          <w:noProof/>
        </w:rPr>
        <w:t>, 22</w:t>
      </w:r>
    </w:p>
    <w:p w:rsidR="00EF6003" w:rsidRDefault="00EF6003">
      <w:pPr>
        <w:pStyle w:val="Index1"/>
        <w:tabs>
          <w:tab w:val="right" w:pos="5030"/>
        </w:tabs>
        <w:rPr>
          <w:noProof/>
        </w:rPr>
      </w:pPr>
      <w:r w:rsidRPr="00346AAA">
        <w:rPr>
          <w:noProof/>
          <w:lang w:val="fr-FR"/>
        </w:rPr>
        <w:t>Utilisation Commerciale d’Office Famille et Étudiant 2013 RT</w:t>
      </w:r>
      <w:r>
        <w:rPr>
          <w:noProof/>
        </w:rPr>
        <w:t>, 23, 24</w:t>
      </w:r>
    </w:p>
    <w:p w:rsidR="00EF6003" w:rsidRDefault="00EF6003">
      <w:pPr>
        <w:pStyle w:val="Index1"/>
        <w:tabs>
          <w:tab w:val="right" w:pos="5030"/>
        </w:tabs>
        <w:rPr>
          <w:noProof/>
        </w:rPr>
      </w:pPr>
      <w:r>
        <w:rPr>
          <w:noProof/>
        </w:rPr>
        <w:t>VDI Suite, 33</w:t>
      </w:r>
    </w:p>
    <w:p w:rsidR="00EF6003" w:rsidRDefault="00EF6003">
      <w:pPr>
        <w:pStyle w:val="Index1"/>
        <w:tabs>
          <w:tab w:val="right" w:pos="5030"/>
        </w:tabs>
        <w:rPr>
          <w:noProof/>
        </w:rPr>
      </w:pPr>
      <w:r>
        <w:rPr>
          <w:noProof/>
        </w:rPr>
        <w:t>VDI Suite avec MDOP, 33</w:t>
      </w:r>
    </w:p>
    <w:p w:rsidR="00EF6003" w:rsidRDefault="00EF6003">
      <w:pPr>
        <w:pStyle w:val="Index1"/>
        <w:tabs>
          <w:tab w:val="right" w:pos="5030"/>
        </w:tabs>
        <w:rPr>
          <w:noProof/>
        </w:rPr>
      </w:pPr>
      <w:r w:rsidRPr="00346AAA">
        <w:rPr>
          <w:noProof/>
          <w:lang w:val="fr-FR"/>
        </w:rPr>
        <w:t>Virtual Machine Manager 2008 R2</w:t>
      </w:r>
      <w:r>
        <w:rPr>
          <w:noProof/>
        </w:rPr>
        <w:t>, 32</w:t>
      </w:r>
    </w:p>
    <w:p w:rsidR="00EF6003" w:rsidRDefault="00EF6003">
      <w:pPr>
        <w:pStyle w:val="Index1"/>
        <w:tabs>
          <w:tab w:val="right" w:pos="5030"/>
        </w:tabs>
        <w:rPr>
          <w:noProof/>
        </w:rPr>
      </w:pPr>
      <w:r>
        <w:rPr>
          <w:noProof/>
        </w:rPr>
        <w:t>Visio 2013 Édition Professionnelle, 22</w:t>
      </w:r>
    </w:p>
    <w:p w:rsidR="00EF6003" w:rsidRDefault="00EF6003">
      <w:pPr>
        <w:pStyle w:val="Index1"/>
        <w:tabs>
          <w:tab w:val="right" w:pos="5030"/>
        </w:tabs>
        <w:rPr>
          <w:noProof/>
        </w:rPr>
      </w:pPr>
      <w:r>
        <w:rPr>
          <w:noProof/>
        </w:rPr>
        <w:t>Visio 2013 Édition Standard, 22</w:t>
      </w:r>
    </w:p>
    <w:p w:rsidR="00EF6003" w:rsidRDefault="00EF6003">
      <w:pPr>
        <w:pStyle w:val="Index1"/>
        <w:tabs>
          <w:tab w:val="right" w:pos="5030"/>
        </w:tabs>
        <w:rPr>
          <w:noProof/>
        </w:rPr>
      </w:pPr>
      <w:r w:rsidRPr="00346AAA">
        <w:rPr>
          <w:noProof/>
          <w:lang w:val="fr-FR"/>
        </w:rPr>
        <w:t>Visio Premium 2010</w:t>
      </w:r>
      <w:r>
        <w:rPr>
          <w:noProof/>
        </w:rPr>
        <w:t>, 23</w:t>
      </w:r>
    </w:p>
    <w:p w:rsidR="00EF6003" w:rsidRDefault="00EF6003">
      <w:pPr>
        <w:pStyle w:val="Index1"/>
        <w:tabs>
          <w:tab w:val="right" w:pos="5030"/>
        </w:tabs>
        <w:rPr>
          <w:noProof/>
        </w:rPr>
      </w:pPr>
      <w:r>
        <w:rPr>
          <w:noProof/>
        </w:rPr>
        <w:t>Visio Pro pour Office 365, 49</w:t>
      </w:r>
    </w:p>
    <w:p w:rsidR="00EF6003" w:rsidRDefault="00EF6003">
      <w:pPr>
        <w:pStyle w:val="Index1"/>
        <w:tabs>
          <w:tab w:val="right" w:pos="5030"/>
        </w:tabs>
        <w:rPr>
          <w:noProof/>
        </w:rPr>
      </w:pPr>
      <w:r>
        <w:rPr>
          <w:noProof/>
        </w:rPr>
        <w:t>Visio Pro pour Office 365 A, 49</w:t>
      </w:r>
    </w:p>
    <w:p w:rsidR="00EF6003" w:rsidRDefault="00EF6003">
      <w:pPr>
        <w:pStyle w:val="Index1"/>
        <w:tabs>
          <w:tab w:val="right" w:pos="5030"/>
        </w:tabs>
        <w:rPr>
          <w:noProof/>
        </w:rPr>
      </w:pPr>
      <w:r>
        <w:rPr>
          <w:noProof/>
        </w:rPr>
        <w:t>Visio Professional 2013, 23, 67, 72</w:t>
      </w:r>
    </w:p>
    <w:p w:rsidR="00EF6003" w:rsidRDefault="00EF6003">
      <w:pPr>
        <w:pStyle w:val="Index1"/>
        <w:tabs>
          <w:tab w:val="right" w:pos="5030"/>
        </w:tabs>
        <w:rPr>
          <w:noProof/>
        </w:rPr>
      </w:pPr>
      <w:r>
        <w:rPr>
          <w:noProof/>
        </w:rPr>
        <w:t>Visio Standard 2013, 23, 67</w:t>
      </w:r>
    </w:p>
    <w:p w:rsidR="00EF6003" w:rsidRDefault="00EF6003">
      <w:pPr>
        <w:pStyle w:val="Index1"/>
        <w:tabs>
          <w:tab w:val="right" w:pos="5030"/>
        </w:tabs>
        <w:rPr>
          <w:noProof/>
        </w:rPr>
      </w:pPr>
      <w:r>
        <w:rPr>
          <w:noProof/>
        </w:rPr>
        <w:t>Visual Studio Deployment 2013 Datacenter, 34</w:t>
      </w:r>
    </w:p>
    <w:p w:rsidR="00EF6003" w:rsidRDefault="00EF6003">
      <w:pPr>
        <w:pStyle w:val="Index1"/>
        <w:tabs>
          <w:tab w:val="right" w:pos="5030"/>
        </w:tabs>
        <w:rPr>
          <w:noProof/>
        </w:rPr>
      </w:pPr>
      <w:r>
        <w:rPr>
          <w:noProof/>
        </w:rPr>
        <w:t>Visual Studio Deployment 2013 Standard, 34</w:t>
      </w:r>
    </w:p>
    <w:p w:rsidR="00EF6003" w:rsidRDefault="00EF6003">
      <w:pPr>
        <w:pStyle w:val="Index1"/>
        <w:tabs>
          <w:tab w:val="right" w:pos="5030"/>
        </w:tabs>
        <w:rPr>
          <w:noProof/>
        </w:rPr>
      </w:pPr>
      <w:r>
        <w:rPr>
          <w:noProof/>
        </w:rPr>
        <w:t>Visual Studio LightSwitch 2011, 33</w:t>
      </w:r>
    </w:p>
    <w:p w:rsidR="00EF6003" w:rsidRDefault="00EF6003">
      <w:pPr>
        <w:pStyle w:val="Index1"/>
        <w:tabs>
          <w:tab w:val="right" w:pos="5030"/>
        </w:tabs>
        <w:rPr>
          <w:noProof/>
        </w:rPr>
      </w:pPr>
      <w:r w:rsidRPr="00346AAA">
        <w:rPr>
          <w:noProof/>
          <w:lang w:val="pt-BR"/>
        </w:rPr>
        <w:t>Visual Studio Premium 2013 avec MSDN</w:t>
      </w:r>
      <w:r>
        <w:rPr>
          <w:noProof/>
        </w:rPr>
        <w:t>, 33</w:t>
      </w:r>
    </w:p>
    <w:p w:rsidR="00EF6003" w:rsidRDefault="00EF6003">
      <w:pPr>
        <w:pStyle w:val="Index1"/>
        <w:tabs>
          <w:tab w:val="right" w:pos="5030"/>
        </w:tabs>
        <w:rPr>
          <w:noProof/>
        </w:rPr>
      </w:pPr>
      <w:r w:rsidRPr="00346AAA">
        <w:rPr>
          <w:noProof/>
          <w:lang w:val="fr-FR"/>
        </w:rPr>
        <w:t>Visual Studio Professional 2012</w:t>
      </w:r>
      <w:r>
        <w:rPr>
          <w:noProof/>
        </w:rPr>
        <w:t>, 33</w:t>
      </w:r>
    </w:p>
    <w:p w:rsidR="00EF6003" w:rsidRDefault="00EF6003">
      <w:pPr>
        <w:pStyle w:val="Index1"/>
        <w:tabs>
          <w:tab w:val="right" w:pos="5030"/>
        </w:tabs>
        <w:rPr>
          <w:noProof/>
        </w:rPr>
      </w:pPr>
      <w:r>
        <w:rPr>
          <w:noProof/>
        </w:rPr>
        <w:t>Visual Studio Professional 2013, 33</w:t>
      </w:r>
    </w:p>
    <w:p w:rsidR="00EF6003" w:rsidRDefault="00EF6003">
      <w:pPr>
        <w:pStyle w:val="Index1"/>
        <w:tabs>
          <w:tab w:val="right" w:pos="5030"/>
        </w:tabs>
        <w:rPr>
          <w:noProof/>
        </w:rPr>
      </w:pPr>
      <w:r>
        <w:rPr>
          <w:noProof/>
        </w:rPr>
        <w:t>Visual Studio Professional 2013 avec MSDN, 33</w:t>
      </w:r>
    </w:p>
    <w:p w:rsidR="00EF6003" w:rsidRDefault="00EF6003">
      <w:pPr>
        <w:pStyle w:val="Index1"/>
        <w:tabs>
          <w:tab w:val="right" w:pos="5030"/>
        </w:tabs>
        <w:rPr>
          <w:noProof/>
        </w:rPr>
      </w:pPr>
      <w:r>
        <w:rPr>
          <w:noProof/>
        </w:rPr>
        <w:t>Visual Studio Team Foundation Server 2013 avec technologie SQL Server 2010, 34</w:t>
      </w:r>
    </w:p>
    <w:p w:rsidR="00EF6003" w:rsidRDefault="00EF6003">
      <w:pPr>
        <w:pStyle w:val="Index1"/>
        <w:tabs>
          <w:tab w:val="right" w:pos="5030"/>
        </w:tabs>
        <w:rPr>
          <w:noProof/>
        </w:rPr>
      </w:pPr>
      <w:r>
        <w:rPr>
          <w:noProof/>
        </w:rPr>
        <w:t>Visual Studio Test Professional 2013 avec MSDN, 33</w:t>
      </w:r>
    </w:p>
    <w:p w:rsidR="00EF6003" w:rsidRDefault="00EF6003">
      <w:pPr>
        <w:pStyle w:val="Index1"/>
        <w:tabs>
          <w:tab w:val="right" w:pos="5030"/>
        </w:tabs>
        <w:rPr>
          <w:noProof/>
        </w:rPr>
      </w:pPr>
      <w:r>
        <w:rPr>
          <w:noProof/>
        </w:rPr>
        <w:t>Visual Studio Ultimate 2013 avec MSDN, 33</w:t>
      </w:r>
    </w:p>
    <w:p w:rsidR="00EF6003" w:rsidRDefault="00EF6003">
      <w:pPr>
        <w:pStyle w:val="Index1"/>
        <w:tabs>
          <w:tab w:val="right" w:pos="5030"/>
        </w:tabs>
        <w:rPr>
          <w:noProof/>
        </w:rPr>
      </w:pPr>
      <w:r w:rsidRPr="00346AAA">
        <w:rPr>
          <w:noProof/>
          <w:lang w:val="fr-FR"/>
        </w:rPr>
        <w:t>Windows 8.1 Industry Enterprise pour SA</w:t>
      </w:r>
      <w:r>
        <w:rPr>
          <w:noProof/>
        </w:rPr>
        <w:t>, 11, 39</w:t>
      </w:r>
    </w:p>
    <w:p w:rsidR="00EF6003" w:rsidRDefault="00EF6003">
      <w:pPr>
        <w:pStyle w:val="Index1"/>
        <w:tabs>
          <w:tab w:val="right" w:pos="5030"/>
        </w:tabs>
        <w:rPr>
          <w:noProof/>
        </w:rPr>
      </w:pPr>
      <w:r>
        <w:rPr>
          <w:noProof/>
        </w:rPr>
        <w:t>Windows 8.1 Industry Enterprise pour SA (Std, POSR, Ind Retail), 11, 39</w:t>
      </w:r>
    </w:p>
    <w:p w:rsidR="00EF6003" w:rsidRDefault="00EF6003">
      <w:pPr>
        <w:pStyle w:val="Index1"/>
        <w:tabs>
          <w:tab w:val="right" w:pos="5030"/>
        </w:tabs>
        <w:rPr>
          <w:noProof/>
        </w:rPr>
      </w:pPr>
      <w:r w:rsidRPr="00346AAA">
        <w:rPr>
          <w:noProof/>
          <w:lang w:val="fr-FR"/>
        </w:rPr>
        <w:t>Windows 8.1 Industry Enterprise pour SA avec MDOP</w:t>
      </w:r>
      <w:r>
        <w:rPr>
          <w:noProof/>
        </w:rPr>
        <w:t>, 11, 39</w:t>
      </w:r>
    </w:p>
    <w:p w:rsidR="00EF6003" w:rsidRDefault="00EF6003">
      <w:pPr>
        <w:pStyle w:val="Index1"/>
        <w:tabs>
          <w:tab w:val="right" w:pos="5030"/>
        </w:tabs>
        <w:rPr>
          <w:noProof/>
        </w:rPr>
      </w:pPr>
      <w:r>
        <w:rPr>
          <w:noProof/>
        </w:rPr>
        <w:t>Windows 8.1 Industry Enterprise pour SA avec MDOP (Std, POSR, Ind Retail), 11, 39</w:t>
      </w:r>
    </w:p>
    <w:p w:rsidR="00EF6003" w:rsidRDefault="00EF6003">
      <w:pPr>
        <w:pStyle w:val="Index1"/>
        <w:tabs>
          <w:tab w:val="right" w:pos="5030"/>
        </w:tabs>
        <w:rPr>
          <w:noProof/>
        </w:rPr>
      </w:pPr>
      <w:r w:rsidRPr="00346AAA">
        <w:rPr>
          <w:noProof/>
          <w:lang w:val="fr-FR"/>
        </w:rPr>
        <w:t>Windows 8.1 Pro</w:t>
      </w:r>
      <w:r>
        <w:rPr>
          <w:noProof/>
        </w:rPr>
        <w:t>, 40</w:t>
      </w:r>
    </w:p>
    <w:p w:rsidR="00EF6003" w:rsidRDefault="00EF6003">
      <w:pPr>
        <w:pStyle w:val="Index1"/>
        <w:tabs>
          <w:tab w:val="right" w:pos="5030"/>
        </w:tabs>
        <w:rPr>
          <w:noProof/>
        </w:rPr>
      </w:pPr>
      <w:r>
        <w:rPr>
          <w:noProof/>
        </w:rPr>
        <w:t>Windows Azure Active Directory Premium, 11, 61, 62, 63</w:t>
      </w:r>
    </w:p>
    <w:p w:rsidR="00EF6003" w:rsidRDefault="00EF6003">
      <w:pPr>
        <w:pStyle w:val="Index1"/>
        <w:tabs>
          <w:tab w:val="right" w:pos="5030"/>
        </w:tabs>
        <w:rPr>
          <w:noProof/>
        </w:rPr>
      </w:pPr>
      <w:r>
        <w:rPr>
          <w:noProof/>
        </w:rPr>
        <w:t>Windows Embedded 8.1 Industry Pro, 39, 40, 41, 70</w:t>
      </w:r>
    </w:p>
    <w:p w:rsidR="00EF6003" w:rsidRDefault="00EF6003">
      <w:pPr>
        <w:pStyle w:val="Index1"/>
        <w:tabs>
          <w:tab w:val="right" w:pos="5030"/>
        </w:tabs>
        <w:rPr>
          <w:noProof/>
        </w:rPr>
      </w:pPr>
      <w:r>
        <w:rPr>
          <w:noProof/>
        </w:rPr>
        <w:t>Windows Embedded Device Manager 2011, 32</w:t>
      </w:r>
    </w:p>
    <w:p w:rsidR="00EF6003" w:rsidRDefault="00EF6003">
      <w:pPr>
        <w:pStyle w:val="Index1"/>
        <w:tabs>
          <w:tab w:val="right" w:pos="5030"/>
        </w:tabs>
        <w:rPr>
          <w:noProof/>
        </w:rPr>
      </w:pPr>
      <w:r>
        <w:rPr>
          <w:noProof/>
        </w:rPr>
        <w:t>Windows HPC Server 2008 R2 Suite, 42</w:t>
      </w:r>
    </w:p>
    <w:p w:rsidR="00EF6003" w:rsidRDefault="00EF6003">
      <w:pPr>
        <w:pStyle w:val="Index1"/>
        <w:tabs>
          <w:tab w:val="right" w:pos="5030"/>
        </w:tabs>
        <w:rPr>
          <w:noProof/>
        </w:rPr>
      </w:pPr>
      <w:r w:rsidRPr="00346AAA">
        <w:rPr>
          <w:noProof/>
          <w:lang w:val="fr-FR"/>
        </w:rPr>
        <w:t>Windows Intune</w:t>
      </w:r>
      <w:r>
        <w:rPr>
          <w:noProof/>
        </w:rPr>
        <w:t>, 16, 44, 57, 58, 85</w:t>
      </w:r>
    </w:p>
    <w:p w:rsidR="00EF6003" w:rsidRDefault="00EF6003">
      <w:pPr>
        <w:pStyle w:val="Index1"/>
        <w:tabs>
          <w:tab w:val="right" w:pos="5030"/>
        </w:tabs>
        <w:rPr>
          <w:noProof/>
        </w:rPr>
      </w:pPr>
      <w:r>
        <w:rPr>
          <w:noProof/>
        </w:rPr>
        <w:t>Windows MultiPoint Server 2012 Premium, 42</w:t>
      </w:r>
    </w:p>
    <w:p w:rsidR="00EF6003" w:rsidRDefault="00EF6003">
      <w:pPr>
        <w:pStyle w:val="Index1"/>
        <w:tabs>
          <w:tab w:val="right" w:pos="5030"/>
        </w:tabs>
        <w:rPr>
          <w:noProof/>
        </w:rPr>
      </w:pPr>
      <w:r w:rsidRPr="00346AAA">
        <w:rPr>
          <w:noProof/>
          <w:lang w:val="fr-FR"/>
        </w:rPr>
        <w:t>Windows MultiPoint Server 2012 Premium avec CAL Windows MultiPoint Server</w:t>
      </w:r>
      <w:r>
        <w:rPr>
          <w:noProof/>
        </w:rPr>
        <w:t>, 42</w:t>
      </w:r>
    </w:p>
    <w:p w:rsidR="00EF6003" w:rsidRDefault="00EF6003">
      <w:pPr>
        <w:pStyle w:val="Index1"/>
        <w:tabs>
          <w:tab w:val="right" w:pos="5030"/>
        </w:tabs>
        <w:rPr>
          <w:noProof/>
        </w:rPr>
      </w:pPr>
      <w:r w:rsidRPr="00346AAA">
        <w:rPr>
          <w:noProof/>
          <w:lang w:val="fr-FR"/>
        </w:rPr>
        <w:t>Windows MultiPoint Server 2012 Premium avec CAL Windows MultiPoint Server (5 clients) et CAL Windows Server 2010</w:t>
      </w:r>
      <w:r>
        <w:rPr>
          <w:noProof/>
        </w:rPr>
        <w:t>, 42</w:t>
      </w:r>
    </w:p>
    <w:p w:rsidR="00EF6003" w:rsidRDefault="00EF6003">
      <w:pPr>
        <w:pStyle w:val="Index1"/>
        <w:tabs>
          <w:tab w:val="right" w:pos="5030"/>
        </w:tabs>
        <w:rPr>
          <w:noProof/>
        </w:rPr>
      </w:pPr>
      <w:r>
        <w:rPr>
          <w:noProof/>
        </w:rPr>
        <w:t>Windows MultiPoint Server 2012 Standard, 42</w:t>
      </w:r>
    </w:p>
    <w:p w:rsidR="00EF6003" w:rsidRDefault="00EF6003">
      <w:pPr>
        <w:pStyle w:val="Index1"/>
        <w:tabs>
          <w:tab w:val="right" w:pos="5030"/>
        </w:tabs>
        <w:rPr>
          <w:noProof/>
        </w:rPr>
      </w:pPr>
      <w:r>
        <w:rPr>
          <w:noProof/>
        </w:rPr>
        <w:t>Windows Server 2012 R2 Datacenter, 42</w:t>
      </w:r>
    </w:p>
    <w:p w:rsidR="00EF6003" w:rsidRDefault="00EF6003">
      <w:pPr>
        <w:pStyle w:val="Index1"/>
        <w:tabs>
          <w:tab w:val="right" w:pos="5030"/>
        </w:tabs>
        <w:rPr>
          <w:noProof/>
        </w:rPr>
      </w:pPr>
      <w:r>
        <w:rPr>
          <w:noProof/>
        </w:rPr>
        <w:t>Windows Server 2012 R2 Essentials, 42</w:t>
      </w:r>
    </w:p>
    <w:p w:rsidR="00EF6003" w:rsidRDefault="00EF6003">
      <w:pPr>
        <w:pStyle w:val="Index1"/>
        <w:tabs>
          <w:tab w:val="right" w:pos="5030"/>
        </w:tabs>
        <w:rPr>
          <w:noProof/>
        </w:rPr>
      </w:pPr>
      <w:r>
        <w:rPr>
          <w:noProof/>
        </w:rPr>
        <w:t>Windows Server 2012 R2 Standard, 42</w:t>
      </w:r>
    </w:p>
    <w:p w:rsidR="00EF6003" w:rsidRDefault="00EF6003">
      <w:pPr>
        <w:pStyle w:val="Index1"/>
        <w:tabs>
          <w:tab w:val="right" w:pos="5030"/>
        </w:tabs>
        <w:rPr>
          <w:noProof/>
        </w:rPr>
      </w:pPr>
      <w:r>
        <w:rPr>
          <w:noProof/>
        </w:rPr>
        <w:t>Windows Server 2012 Standard, 14</w:t>
      </w:r>
    </w:p>
    <w:p w:rsidR="00EF6003" w:rsidRDefault="00EF6003">
      <w:pPr>
        <w:pStyle w:val="Index1"/>
        <w:tabs>
          <w:tab w:val="right" w:pos="5030"/>
        </w:tabs>
        <w:rPr>
          <w:noProof/>
        </w:rPr>
      </w:pPr>
      <w:r>
        <w:rPr>
          <w:noProof/>
        </w:rPr>
        <w:t>Windows Small Business Server 2008, 43</w:t>
      </w:r>
    </w:p>
    <w:p w:rsidR="00EF6003" w:rsidRDefault="00EF6003">
      <w:pPr>
        <w:pStyle w:val="Index1"/>
        <w:tabs>
          <w:tab w:val="right" w:pos="5030"/>
        </w:tabs>
        <w:rPr>
          <w:noProof/>
        </w:rPr>
      </w:pPr>
      <w:r>
        <w:rPr>
          <w:noProof/>
        </w:rPr>
        <w:t>Windows Small Business Server 2011, 43</w:t>
      </w:r>
    </w:p>
    <w:p w:rsidR="00EF6003" w:rsidRDefault="00EF6003">
      <w:pPr>
        <w:pStyle w:val="Index1"/>
        <w:tabs>
          <w:tab w:val="right" w:pos="5030"/>
        </w:tabs>
        <w:rPr>
          <w:noProof/>
        </w:rPr>
      </w:pPr>
      <w:r>
        <w:rPr>
          <w:noProof/>
        </w:rPr>
        <w:t>Windows Small Business Server 2011 CAL Suite, 43</w:t>
      </w:r>
    </w:p>
    <w:p w:rsidR="00EF6003" w:rsidRDefault="00EF6003">
      <w:pPr>
        <w:pStyle w:val="Index1"/>
        <w:tabs>
          <w:tab w:val="right" w:pos="5030"/>
        </w:tabs>
        <w:rPr>
          <w:noProof/>
        </w:rPr>
      </w:pPr>
      <w:r>
        <w:rPr>
          <w:noProof/>
        </w:rPr>
        <w:t>Windows Virtual Desktop Access, 18, 34, 67, 79, 85</w:t>
      </w:r>
    </w:p>
    <w:p w:rsidR="00EF6003" w:rsidRDefault="00EF6003">
      <w:pPr>
        <w:pStyle w:val="Index1"/>
        <w:tabs>
          <w:tab w:val="right" w:pos="5030"/>
        </w:tabs>
        <w:rPr>
          <w:noProof/>
        </w:rPr>
      </w:pPr>
      <w:r>
        <w:rPr>
          <w:noProof/>
        </w:rPr>
        <w:t>Word 2011 pour Mac, 24, 67</w:t>
      </w:r>
    </w:p>
    <w:p w:rsidR="00EF6003" w:rsidRDefault="00EF6003">
      <w:pPr>
        <w:pStyle w:val="Index1"/>
        <w:tabs>
          <w:tab w:val="right" w:pos="5030"/>
        </w:tabs>
        <w:rPr>
          <w:noProof/>
        </w:rPr>
      </w:pPr>
      <w:r>
        <w:rPr>
          <w:noProof/>
        </w:rPr>
        <w:t>Word 2013, 22, 67</w:t>
      </w:r>
    </w:p>
    <w:p w:rsidR="00EF6003" w:rsidRDefault="00EF6003">
      <w:pPr>
        <w:pStyle w:val="Index1"/>
        <w:tabs>
          <w:tab w:val="right" w:pos="5030"/>
        </w:tabs>
        <w:rPr>
          <w:noProof/>
        </w:rPr>
      </w:pPr>
      <w:r w:rsidRPr="00346AAA">
        <w:rPr>
          <w:noProof/>
          <w:lang w:val="fr-FR"/>
        </w:rPr>
        <w:t>Yammer Enterprise</w:t>
      </w:r>
      <w:r>
        <w:rPr>
          <w:noProof/>
        </w:rPr>
        <w:t>, 21, 63</w:t>
      </w:r>
    </w:p>
    <w:p w:rsidR="00EF6003" w:rsidRDefault="00EF6003" w:rsidP="00956AFC">
      <w:pPr>
        <w:pStyle w:val="ProductList-Body"/>
        <w:rPr>
          <w:noProof/>
          <w:color w:val="000000" w:themeColor="text1"/>
        </w:rPr>
        <w:sectPr w:rsidR="00EF6003" w:rsidSect="00EF6003">
          <w:type w:val="continuous"/>
          <w:pgSz w:w="12240" w:h="15840"/>
          <w:pgMar w:top="1440" w:right="720" w:bottom="1440" w:left="720" w:header="720" w:footer="720" w:gutter="0"/>
          <w:cols w:num="2" w:space="720"/>
          <w:docGrid w:linePitch="360"/>
        </w:sectPr>
      </w:pPr>
    </w:p>
    <w:p w:rsidR="00956AFC" w:rsidRDefault="00C33D30" w:rsidP="00956AFC">
      <w:pPr>
        <w:pStyle w:val="ProductList-Body"/>
      </w:pPr>
      <w:r>
        <w:fldChar w:fldCharType="end"/>
      </w:r>
    </w:p>
    <w:p w:rsidR="00956AFC" w:rsidRPr="00956AFC" w:rsidRDefault="00956AFC" w:rsidP="00956AFC">
      <w:pPr>
        <w:pStyle w:val="ProductList-Body"/>
      </w:pPr>
    </w:p>
    <w:sectPr w:rsidR="00956AFC" w:rsidRPr="00956AFC" w:rsidSect="00EF600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0CF0" w:rsidRDefault="00FB0CF0" w:rsidP="009A573F">
      <w:pPr>
        <w:spacing w:after="0" w:line="240" w:lineRule="auto"/>
      </w:pPr>
      <w:r>
        <w:separator/>
      </w:r>
    </w:p>
  </w:endnote>
  <w:endnote w:type="continuationSeparator" w:id="0">
    <w:p w:rsidR="00FB0CF0" w:rsidRDefault="00FB0CF0" w:rsidP="009A573F">
      <w:pPr>
        <w:spacing w:after="0" w:line="240" w:lineRule="auto"/>
      </w:pPr>
      <w:r>
        <w:continuationSeparator/>
      </w:r>
    </w:p>
  </w:endnote>
  <w:endnote w:type="continuationNotice" w:id="1">
    <w:p w:rsidR="00FB0CF0" w:rsidRDefault="00FB0C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003" w:rsidRDefault="00EF6003">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812F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2203AF">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3B4047">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2203AF">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39787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39787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39787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39787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812F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812F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812FD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812F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F6003" w:rsidRPr="00C76DF3" w:rsidTr="00812F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7" w:right="-73"/>
            <w:jc w:val="center"/>
            <w:rPr>
              <w:color w:val="808080" w:themeColor="background1" w:themeShade="80"/>
              <w:sz w:val="14"/>
              <w:szCs w:val="14"/>
            </w:rPr>
          </w:pPr>
          <w:hyperlink w:anchor="ToC" w:history="1">
            <w:r w:rsidR="00EF600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Introduction" w:history="1">
            <w:r w:rsidR="00EF600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5"/>
            <w:jc w:val="center"/>
            <w:rPr>
              <w:color w:val="808080" w:themeColor="background1" w:themeShade="80"/>
              <w:sz w:val="14"/>
              <w:szCs w:val="14"/>
            </w:rPr>
          </w:pPr>
          <w:hyperlink w:anchor="SoftwareProducts" w:history="1">
            <w:r w:rsidR="00EF600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OnlineServices" w:history="1">
            <w:r w:rsidR="00EF600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7"/>
            <w:jc w:val="center"/>
            <w:rPr>
              <w:color w:val="808080" w:themeColor="background1" w:themeShade="80"/>
              <w:sz w:val="14"/>
              <w:szCs w:val="14"/>
            </w:rPr>
          </w:pPr>
          <w:hyperlink w:anchor="SoftwareAssurance" w:history="1">
            <w:r w:rsidR="00EF600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6"/>
            <w:jc w:val="center"/>
            <w:rPr>
              <w:color w:val="808080" w:themeColor="background1" w:themeShade="80"/>
              <w:sz w:val="14"/>
              <w:szCs w:val="14"/>
            </w:rPr>
          </w:pPr>
          <w:hyperlink w:anchor="Services" w:history="1">
            <w:r w:rsidR="00EF600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F6003" w:rsidRPr="00C76DF3" w:rsidRDefault="00FB0CF0" w:rsidP="00812FD3">
          <w:pPr>
            <w:pStyle w:val="ProductList-OfferingBody"/>
            <w:ind w:left="-72" w:right="-74"/>
            <w:jc w:val="center"/>
            <w:rPr>
              <w:color w:val="808080" w:themeColor="background1" w:themeShade="80"/>
              <w:sz w:val="14"/>
              <w:szCs w:val="14"/>
            </w:rPr>
          </w:pPr>
          <w:hyperlink w:anchor="AppendixA" w:history="1">
            <w:r w:rsidR="00EF600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F6003" w:rsidRPr="00C76DF3" w:rsidRDefault="00EF6003" w:rsidP="00812F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F6003" w:rsidRPr="00C76DF3" w:rsidRDefault="00FB0CF0" w:rsidP="00812FD3">
          <w:pPr>
            <w:pStyle w:val="ProductList-OfferingBody"/>
            <w:ind w:left="-72" w:right="-87"/>
            <w:jc w:val="center"/>
            <w:rPr>
              <w:color w:val="808080" w:themeColor="background1" w:themeShade="80"/>
              <w:sz w:val="14"/>
              <w:szCs w:val="14"/>
            </w:rPr>
          </w:pPr>
          <w:hyperlink w:anchor="Index" w:history="1">
            <w:r w:rsidR="00EF6003">
              <w:rPr>
                <w:rStyle w:val="Hyperlink"/>
                <w:color w:val="023160" w:themeColor="hyperlink" w:themeShade="80"/>
                <w:sz w:val="14"/>
                <w:szCs w:val="14"/>
              </w:rPr>
              <w:t>Index</w:t>
            </w:r>
          </w:hyperlink>
        </w:p>
      </w:tc>
    </w:tr>
  </w:tbl>
  <w:p w:rsidR="00EF6003" w:rsidRPr="00FF08DB" w:rsidRDefault="00EF600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0CF0" w:rsidRDefault="00FB0CF0" w:rsidP="009A573F">
      <w:pPr>
        <w:spacing w:after="0" w:line="240" w:lineRule="auto"/>
      </w:pPr>
      <w:r>
        <w:separator/>
      </w:r>
    </w:p>
  </w:footnote>
  <w:footnote w:type="continuationSeparator" w:id="0">
    <w:p w:rsidR="00FB0CF0" w:rsidRDefault="00FB0CF0" w:rsidP="009A573F">
      <w:pPr>
        <w:spacing w:after="0" w:line="240" w:lineRule="auto"/>
      </w:pPr>
      <w:r>
        <w:continuationSeparator/>
      </w:r>
    </w:p>
  </w:footnote>
  <w:footnote w:type="continuationNotice" w:id="1">
    <w:p w:rsidR="00FB0CF0" w:rsidRDefault="00FB0CF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EF6003" w:rsidRPr="00FD6067" w:rsidRDefault="00EF6003" w:rsidP="009A573F">
        <w:pPr>
          <w:pStyle w:val="ProductList-Offering1"/>
          <w:tabs>
            <w:tab w:val="right" w:pos="10890"/>
          </w:tabs>
          <w:rPr>
            <w:rStyle w:val="ProductList-Offering1Char"/>
            <w:color w:val="404040" w:themeColor="text1" w:themeTint="BF"/>
            <w:lang w:val="fr-FR"/>
          </w:rPr>
        </w:pPr>
        <w:r w:rsidRPr="00FD6067">
          <w:rPr>
            <w:color w:val="404040" w:themeColor="text1" w:themeTint="BF"/>
            <w:lang w:val="fr-FR"/>
          </w:rPr>
          <w:t>Liste des Produits sous Licence en Volume Microsoft (Français – neutre, Avril 2014)</w:t>
        </w:r>
        <w:r w:rsidRPr="00FD6067">
          <w:rPr>
            <w:color w:val="404040" w:themeColor="text1" w:themeTint="BF"/>
            <w:lang w:val="fr-FR"/>
          </w:rPr>
          <w:tab/>
        </w:r>
        <w:r>
          <w:rPr>
            <w:rStyle w:val="ProductList-Offering1Char"/>
            <w:color w:val="404040" w:themeColor="text1" w:themeTint="BF"/>
          </w:rPr>
          <w:fldChar w:fldCharType="begin"/>
        </w:r>
        <w:r w:rsidRPr="00FD6067">
          <w:rPr>
            <w:rStyle w:val="ProductList-Offering1Char"/>
            <w:color w:val="404040" w:themeColor="text1" w:themeTint="BF"/>
            <w:lang w:val="fr-FR"/>
          </w:rPr>
          <w:instrText xml:space="preserve"> PAGE   \* MERGEFORMAT </w:instrText>
        </w:r>
        <w:r>
          <w:rPr>
            <w:rStyle w:val="ProductList-Offering1Char"/>
            <w:color w:val="404040" w:themeColor="text1" w:themeTint="BF"/>
          </w:rPr>
          <w:fldChar w:fldCharType="separate"/>
        </w:r>
        <w:r w:rsidR="001957F9">
          <w:rPr>
            <w:rStyle w:val="ProductList-Offering1Char"/>
            <w:noProof/>
            <w:color w:val="404040" w:themeColor="text1" w:themeTint="BF"/>
            <w:lang w:val="fr-FR"/>
          </w:rPr>
          <w:t>25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1" w:cryptProviderType="rsaAES" w:cryptAlgorithmClass="hash" w:cryptAlgorithmType="typeAny" w:cryptAlgorithmSid="14" w:cryptSpinCount="100000" w:hash="bdEnW6W1H8sEs28+fd6JpeEbHrG6ngMTqBBjMGw2wfvrNJPABKmXoRqCaYo7OYUpuAZKca3KL8sHNKF4vArmzA==" w:salt="0cdP4hDFnT8E2rbkActe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21A"/>
    <w:rsid w:val="00004BE2"/>
    <w:rsid w:val="000056F6"/>
    <w:rsid w:val="00005FF9"/>
    <w:rsid w:val="00006D84"/>
    <w:rsid w:val="0000793E"/>
    <w:rsid w:val="000106A8"/>
    <w:rsid w:val="00011863"/>
    <w:rsid w:val="00011F3C"/>
    <w:rsid w:val="00012831"/>
    <w:rsid w:val="0001455C"/>
    <w:rsid w:val="000174EB"/>
    <w:rsid w:val="00017D6E"/>
    <w:rsid w:val="00020615"/>
    <w:rsid w:val="00020D81"/>
    <w:rsid w:val="00023941"/>
    <w:rsid w:val="00024B72"/>
    <w:rsid w:val="000254CD"/>
    <w:rsid w:val="0002605D"/>
    <w:rsid w:val="000261EA"/>
    <w:rsid w:val="00026DDE"/>
    <w:rsid w:val="0002719C"/>
    <w:rsid w:val="000271F3"/>
    <w:rsid w:val="00031223"/>
    <w:rsid w:val="000346AC"/>
    <w:rsid w:val="00035F22"/>
    <w:rsid w:val="00036242"/>
    <w:rsid w:val="0003651D"/>
    <w:rsid w:val="00037E4E"/>
    <w:rsid w:val="00044C9C"/>
    <w:rsid w:val="00046726"/>
    <w:rsid w:val="000469DE"/>
    <w:rsid w:val="00050BC6"/>
    <w:rsid w:val="00054657"/>
    <w:rsid w:val="00055772"/>
    <w:rsid w:val="00056522"/>
    <w:rsid w:val="00056FAF"/>
    <w:rsid w:val="00064FE5"/>
    <w:rsid w:val="00071A79"/>
    <w:rsid w:val="00071C2C"/>
    <w:rsid w:val="0007363B"/>
    <w:rsid w:val="000756A2"/>
    <w:rsid w:val="00077A6B"/>
    <w:rsid w:val="00081149"/>
    <w:rsid w:val="00081380"/>
    <w:rsid w:val="00081CA7"/>
    <w:rsid w:val="0008307A"/>
    <w:rsid w:val="00083FE8"/>
    <w:rsid w:val="00085D21"/>
    <w:rsid w:val="000872EB"/>
    <w:rsid w:val="00087A09"/>
    <w:rsid w:val="00087BC2"/>
    <w:rsid w:val="00090B09"/>
    <w:rsid w:val="0009164C"/>
    <w:rsid w:val="00094CA1"/>
    <w:rsid w:val="000953A4"/>
    <w:rsid w:val="0009588E"/>
    <w:rsid w:val="000A03D2"/>
    <w:rsid w:val="000A0CD9"/>
    <w:rsid w:val="000A2E8E"/>
    <w:rsid w:val="000A3A05"/>
    <w:rsid w:val="000A5DC6"/>
    <w:rsid w:val="000A5FA1"/>
    <w:rsid w:val="000B02C9"/>
    <w:rsid w:val="000B110D"/>
    <w:rsid w:val="000B1561"/>
    <w:rsid w:val="000B3F6B"/>
    <w:rsid w:val="000C0ACA"/>
    <w:rsid w:val="000C210C"/>
    <w:rsid w:val="000C457F"/>
    <w:rsid w:val="000C4BD0"/>
    <w:rsid w:val="000C6732"/>
    <w:rsid w:val="000D1C44"/>
    <w:rsid w:val="000D5752"/>
    <w:rsid w:val="000D6060"/>
    <w:rsid w:val="000E016F"/>
    <w:rsid w:val="000E1DEC"/>
    <w:rsid w:val="000F0057"/>
    <w:rsid w:val="000F032B"/>
    <w:rsid w:val="000F4CA1"/>
    <w:rsid w:val="000F56C8"/>
    <w:rsid w:val="00104DBC"/>
    <w:rsid w:val="0010587C"/>
    <w:rsid w:val="00105B4C"/>
    <w:rsid w:val="00106492"/>
    <w:rsid w:val="00107F31"/>
    <w:rsid w:val="001111D7"/>
    <w:rsid w:val="00111200"/>
    <w:rsid w:val="0011566E"/>
    <w:rsid w:val="00120668"/>
    <w:rsid w:val="00122966"/>
    <w:rsid w:val="001242BA"/>
    <w:rsid w:val="001243C6"/>
    <w:rsid w:val="00125581"/>
    <w:rsid w:val="001258AB"/>
    <w:rsid w:val="00125CBE"/>
    <w:rsid w:val="00127C5F"/>
    <w:rsid w:val="00130BCC"/>
    <w:rsid w:val="001315A0"/>
    <w:rsid w:val="001320C2"/>
    <w:rsid w:val="00132A99"/>
    <w:rsid w:val="001345EE"/>
    <w:rsid w:val="00134866"/>
    <w:rsid w:val="00134EF8"/>
    <w:rsid w:val="00135786"/>
    <w:rsid w:val="001361A6"/>
    <w:rsid w:val="00136452"/>
    <w:rsid w:val="00140900"/>
    <w:rsid w:val="0014192B"/>
    <w:rsid w:val="00141936"/>
    <w:rsid w:val="00141D7C"/>
    <w:rsid w:val="00142F30"/>
    <w:rsid w:val="00144A6C"/>
    <w:rsid w:val="001472FC"/>
    <w:rsid w:val="00150F54"/>
    <w:rsid w:val="001517E0"/>
    <w:rsid w:val="0015271D"/>
    <w:rsid w:val="0015375D"/>
    <w:rsid w:val="00156629"/>
    <w:rsid w:val="00156C1C"/>
    <w:rsid w:val="001602AC"/>
    <w:rsid w:val="001602F8"/>
    <w:rsid w:val="001616BD"/>
    <w:rsid w:val="00165292"/>
    <w:rsid w:val="00165F81"/>
    <w:rsid w:val="00166039"/>
    <w:rsid w:val="00167128"/>
    <w:rsid w:val="001718E3"/>
    <w:rsid w:val="00172842"/>
    <w:rsid w:val="00174C82"/>
    <w:rsid w:val="00183408"/>
    <w:rsid w:val="00184366"/>
    <w:rsid w:val="0019468E"/>
    <w:rsid w:val="001957F9"/>
    <w:rsid w:val="001A0371"/>
    <w:rsid w:val="001A0977"/>
    <w:rsid w:val="001A353C"/>
    <w:rsid w:val="001A368A"/>
    <w:rsid w:val="001A4473"/>
    <w:rsid w:val="001A5162"/>
    <w:rsid w:val="001B02CF"/>
    <w:rsid w:val="001B07B6"/>
    <w:rsid w:val="001B25E0"/>
    <w:rsid w:val="001B44F9"/>
    <w:rsid w:val="001B4F20"/>
    <w:rsid w:val="001B5412"/>
    <w:rsid w:val="001C03EE"/>
    <w:rsid w:val="001C09BD"/>
    <w:rsid w:val="001C2F39"/>
    <w:rsid w:val="001C3EDC"/>
    <w:rsid w:val="001C6929"/>
    <w:rsid w:val="001D0765"/>
    <w:rsid w:val="001D0B44"/>
    <w:rsid w:val="001D1AA6"/>
    <w:rsid w:val="001D2A76"/>
    <w:rsid w:val="001D494D"/>
    <w:rsid w:val="001D4DA0"/>
    <w:rsid w:val="001D7C37"/>
    <w:rsid w:val="001E32A0"/>
    <w:rsid w:val="001E33B3"/>
    <w:rsid w:val="001E5012"/>
    <w:rsid w:val="001F243D"/>
    <w:rsid w:val="001F2DCC"/>
    <w:rsid w:val="001F2DDF"/>
    <w:rsid w:val="001F397B"/>
    <w:rsid w:val="001F3F1F"/>
    <w:rsid w:val="001F4069"/>
    <w:rsid w:val="001F474F"/>
    <w:rsid w:val="001F47DC"/>
    <w:rsid w:val="001F4A2A"/>
    <w:rsid w:val="0020319C"/>
    <w:rsid w:val="0020521E"/>
    <w:rsid w:val="00205220"/>
    <w:rsid w:val="00205A59"/>
    <w:rsid w:val="002060C5"/>
    <w:rsid w:val="00206C82"/>
    <w:rsid w:val="002071AF"/>
    <w:rsid w:val="00210530"/>
    <w:rsid w:val="0021118B"/>
    <w:rsid w:val="00212535"/>
    <w:rsid w:val="00212A48"/>
    <w:rsid w:val="00215536"/>
    <w:rsid w:val="002160E0"/>
    <w:rsid w:val="00216B4F"/>
    <w:rsid w:val="00217724"/>
    <w:rsid w:val="002203AF"/>
    <w:rsid w:val="00221CBE"/>
    <w:rsid w:val="00222B6E"/>
    <w:rsid w:val="0022679A"/>
    <w:rsid w:val="00233686"/>
    <w:rsid w:val="002346B6"/>
    <w:rsid w:val="00236AEC"/>
    <w:rsid w:val="0023729C"/>
    <w:rsid w:val="00237725"/>
    <w:rsid w:val="00241D62"/>
    <w:rsid w:val="00241FA0"/>
    <w:rsid w:val="00242A7E"/>
    <w:rsid w:val="002449E9"/>
    <w:rsid w:val="002502BF"/>
    <w:rsid w:val="0025267B"/>
    <w:rsid w:val="0025449E"/>
    <w:rsid w:val="00254CA5"/>
    <w:rsid w:val="00256F64"/>
    <w:rsid w:val="002572D7"/>
    <w:rsid w:val="00257442"/>
    <w:rsid w:val="00263409"/>
    <w:rsid w:val="002634DC"/>
    <w:rsid w:val="0026381F"/>
    <w:rsid w:val="00263FC3"/>
    <w:rsid w:val="002647B9"/>
    <w:rsid w:val="002672F6"/>
    <w:rsid w:val="0027063B"/>
    <w:rsid w:val="00271353"/>
    <w:rsid w:val="00273364"/>
    <w:rsid w:val="002743C4"/>
    <w:rsid w:val="00274A9F"/>
    <w:rsid w:val="00285240"/>
    <w:rsid w:val="00287117"/>
    <w:rsid w:val="002879FE"/>
    <w:rsid w:val="00291105"/>
    <w:rsid w:val="002949FD"/>
    <w:rsid w:val="00295723"/>
    <w:rsid w:val="00295833"/>
    <w:rsid w:val="00295E09"/>
    <w:rsid w:val="002967A3"/>
    <w:rsid w:val="002967C1"/>
    <w:rsid w:val="00297098"/>
    <w:rsid w:val="0029712D"/>
    <w:rsid w:val="002A0C74"/>
    <w:rsid w:val="002A23FB"/>
    <w:rsid w:val="002A35C6"/>
    <w:rsid w:val="002B123C"/>
    <w:rsid w:val="002B291D"/>
    <w:rsid w:val="002B4B19"/>
    <w:rsid w:val="002B686B"/>
    <w:rsid w:val="002B7796"/>
    <w:rsid w:val="002C0221"/>
    <w:rsid w:val="002C3399"/>
    <w:rsid w:val="002C4672"/>
    <w:rsid w:val="002C6281"/>
    <w:rsid w:val="002C75A6"/>
    <w:rsid w:val="002D3658"/>
    <w:rsid w:val="002D55EF"/>
    <w:rsid w:val="002D77A2"/>
    <w:rsid w:val="002D7FDC"/>
    <w:rsid w:val="002E1F83"/>
    <w:rsid w:val="002E202B"/>
    <w:rsid w:val="002E32FF"/>
    <w:rsid w:val="002E402E"/>
    <w:rsid w:val="002E6D1A"/>
    <w:rsid w:val="002E6E58"/>
    <w:rsid w:val="002E7154"/>
    <w:rsid w:val="002E7A92"/>
    <w:rsid w:val="002E7CC2"/>
    <w:rsid w:val="002F0203"/>
    <w:rsid w:val="002F06B0"/>
    <w:rsid w:val="002F0E74"/>
    <w:rsid w:val="002F275E"/>
    <w:rsid w:val="002F3019"/>
    <w:rsid w:val="002F3FF6"/>
    <w:rsid w:val="002F6407"/>
    <w:rsid w:val="00301068"/>
    <w:rsid w:val="00301ACA"/>
    <w:rsid w:val="003024E8"/>
    <w:rsid w:val="00305488"/>
    <w:rsid w:val="00306B0E"/>
    <w:rsid w:val="00307930"/>
    <w:rsid w:val="00307E17"/>
    <w:rsid w:val="003118A7"/>
    <w:rsid w:val="00312DB2"/>
    <w:rsid w:val="003134A1"/>
    <w:rsid w:val="00313D8E"/>
    <w:rsid w:val="00314CA7"/>
    <w:rsid w:val="0031516B"/>
    <w:rsid w:val="003154F5"/>
    <w:rsid w:val="00321BDB"/>
    <w:rsid w:val="00326416"/>
    <w:rsid w:val="00327196"/>
    <w:rsid w:val="00330905"/>
    <w:rsid w:val="00332075"/>
    <w:rsid w:val="00332DA2"/>
    <w:rsid w:val="00336D21"/>
    <w:rsid w:val="00343417"/>
    <w:rsid w:val="00344FBE"/>
    <w:rsid w:val="00353299"/>
    <w:rsid w:val="00353AE6"/>
    <w:rsid w:val="00353E4C"/>
    <w:rsid w:val="00354D09"/>
    <w:rsid w:val="00362758"/>
    <w:rsid w:val="00362D89"/>
    <w:rsid w:val="003632D9"/>
    <w:rsid w:val="00363ABA"/>
    <w:rsid w:val="0036408B"/>
    <w:rsid w:val="00366B79"/>
    <w:rsid w:val="0036780D"/>
    <w:rsid w:val="003702A6"/>
    <w:rsid w:val="00371CE9"/>
    <w:rsid w:val="003741C9"/>
    <w:rsid w:val="0037484F"/>
    <w:rsid w:val="00382FEC"/>
    <w:rsid w:val="003904F0"/>
    <w:rsid w:val="00392282"/>
    <w:rsid w:val="00395CB2"/>
    <w:rsid w:val="00395D5F"/>
    <w:rsid w:val="003967F2"/>
    <w:rsid w:val="00396C54"/>
    <w:rsid w:val="0039784E"/>
    <w:rsid w:val="00397870"/>
    <w:rsid w:val="00397EB0"/>
    <w:rsid w:val="003A0DB6"/>
    <w:rsid w:val="003A35A1"/>
    <w:rsid w:val="003A53F8"/>
    <w:rsid w:val="003B0439"/>
    <w:rsid w:val="003B1BE0"/>
    <w:rsid w:val="003B3EBC"/>
    <w:rsid w:val="003B4047"/>
    <w:rsid w:val="003B51B1"/>
    <w:rsid w:val="003B56FF"/>
    <w:rsid w:val="003B7A21"/>
    <w:rsid w:val="003C07A4"/>
    <w:rsid w:val="003C399B"/>
    <w:rsid w:val="003C3B94"/>
    <w:rsid w:val="003C4C34"/>
    <w:rsid w:val="003C7001"/>
    <w:rsid w:val="003C75FF"/>
    <w:rsid w:val="003D1789"/>
    <w:rsid w:val="003D2802"/>
    <w:rsid w:val="003D396A"/>
    <w:rsid w:val="003D5B94"/>
    <w:rsid w:val="003D66C9"/>
    <w:rsid w:val="003D7A21"/>
    <w:rsid w:val="003E1568"/>
    <w:rsid w:val="003E3526"/>
    <w:rsid w:val="003E548A"/>
    <w:rsid w:val="003E68A3"/>
    <w:rsid w:val="003E75F5"/>
    <w:rsid w:val="003F2E28"/>
    <w:rsid w:val="003F2F03"/>
    <w:rsid w:val="003F6A8B"/>
    <w:rsid w:val="003F6BD4"/>
    <w:rsid w:val="0040275F"/>
    <w:rsid w:val="00405189"/>
    <w:rsid w:val="00407104"/>
    <w:rsid w:val="0040715C"/>
    <w:rsid w:val="00407597"/>
    <w:rsid w:val="00407E60"/>
    <w:rsid w:val="004100C2"/>
    <w:rsid w:val="0041175D"/>
    <w:rsid w:val="004126E0"/>
    <w:rsid w:val="00413DD7"/>
    <w:rsid w:val="00422587"/>
    <w:rsid w:val="004246E6"/>
    <w:rsid w:val="00425211"/>
    <w:rsid w:val="00430C94"/>
    <w:rsid w:val="00431FF2"/>
    <w:rsid w:val="00432379"/>
    <w:rsid w:val="00434703"/>
    <w:rsid w:val="00434EBE"/>
    <w:rsid w:val="0043674F"/>
    <w:rsid w:val="00440DF6"/>
    <w:rsid w:val="00442EB5"/>
    <w:rsid w:val="0044368E"/>
    <w:rsid w:val="004456F3"/>
    <w:rsid w:val="00446CA9"/>
    <w:rsid w:val="00447415"/>
    <w:rsid w:val="00447F7F"/>
    <w:rsid w:val="0045030D"/>
    <w:rsid w:val="00450BEA"/>
    <w:rsid w:val="00450EF0"/>
    <w:rsid w:val="00451AFE"/>
    <w:rsid w:val="00452717"/>
    <w:rsid w:val="0045321D"/>
    <w:rsid w:val="004561A8"/>
    <w:rsid w:val="00456246"/>
    <w:rsid w:val="00456898"/>
    <w:rsid w:val="004605BC"/>
    <w:rsid w:val="00460BEB"/>
    <w:rsid w:val="00460D40"/>
    <w:rsid w:val="00461F02"/>
    <w:rsid w:val="00462341"/>
    <w:rsid w:val="00462C59"/>
    <w:rsid w:val="00466857"/>
    <w:rsid w:val="00466929"/>
    <w:rsid w:val="00467A6F"/>
    <w:rsid w:val="00467C95"/>
    <w:rsid w:val="00472FC6"/>
    <w:rsid w:val="00474674"/>
    <w:rsid w:val="004756FF"/>
    <w:rsid w:val="00477621"/>
    <w:rsid w:val="0048096C"/>
    <w:rsid w:val="00481542"/>
    <w:rsid w:val="004925A1"/>
    <w:rsid w:val="0049363D"/>
    <w:rsid w:val="004947FD"/>
    <w:rsid w:val="00495C6E"/>
    <w:rsid w:val="00495D18"/>
    <w:rsid w:val="00495DD9"/>
    <w:rsid w:val="00497432"/>
    <w:rsid w:val="004A5441"/>
    <w:rsid w:val="004A6CAA"/>
    <w:rsid w:val="004A7631"/>
    <w:rsid w:val="004C3350"/>
    <w:rsid w:val="004C49FB"/>
    <w:rsid w:val="004C523B"/>
    <w:rsid w:val="004D0ACF"/>
    <w:rsid w:val="004D1968"/>
    <w:rsid w:val="004D26FA"/>
    <w:rsid w:val="004D2723"/>
    <w:rsid w:val="004D3854"/>
    <w:rsid w:val="004D4312"/>
    <w:rsid w:val="004D4DBB"/>
    <w:rsid w:val="004E0B66"/>
    <w:rsid w:val="004E0BBB"/>
    <w:rsid w:val="004E53FA"/>
    <w:rsid w:val="004F2172"/>
    <w:rsid w:val="004F36CE"/>
    <w:rsid w:val="004F3C6D"/>
    <w:rsid w:val="004F5CC0"/>
    <w:rsid w:val="004F774C"/>
    <w:rsid w:val="00501CBA"/>
    <w:rsid w:val="00502BC6"/>
    <w:rsid w:val="00502E27"/>
    <w:rsid w:val="00507D7B"/>
    <w:rsid w:val="00510119"/>
    <w:rsid w:val="00513076"/>
    <w:rsid w:val="00514A8B"/>
    <w:rsid w:val="00516278"/>
    <w:rsid w:val="00520031"/>
    <w:rsid w:val="00527DC0"/>
    <w:rsid w:val="00530493"/>
    <w:rsid w:val="0053069E"/>
    <w:rsid w:val="00531B70"/>
    <w:rsid w:val="005328B4"/>
    <w:rsid w:val="00533DD5"/>
    <w:rsid w:val="00536149"/>
    <w:rsid w:val="00536CDB"/>
    <w:rsid w:val="0053726B"/>
    <w:rsid w:val="005403A3"/>
    <w:rsid w:val="00541963"/>
    <w:rsid w:val="00541BC1"/>
    <w:rsid w:val="00541C3A"/>
    <w:rsid w:val="0054282A"/>
    <w:rsid w:val="00543682"/>
    <w:rsid w:val="0054461B"/>
    <w:rsid w:val="00544A38"/>
    <w:rsid w:val="00545638"/>
    <w:rsid w:val="005470A9"/>
    <w:rsid w:val="00547132"/>
    <w:rsid w:val="00552652"/>
    <w:rsid w:val="00552FD2"/>
    <w:rsid w:val="00553404"/>
    <w:rsid w:val="005535A4"/>
    <w:rsid w:val="00553757"/>
    <w:rsid w:val="00554F9B"/>
    <w:rsid w:val="00561759"/>
    <w:rsid w:val="005630CF"/>
    <w:rsid w:val="005653C0"/>
    <w:rsid w:val="00567AAC"/>
    <w:rsid w:val="005711EC"/>
    <w:rsid w:val="0057158D"/>
    <w:rsid w:val="005741AA"/>
    <w:rsid w:val="00574CFF"/>
    <w:rsid w:val="00574D4B"/>
    <w:rsid w:val="00577174"/>
    <w:rsid w:val="00585A48"/>
    <w:rsid w:val="00586E9A"/>
    <w:rsid w:val="00587721"/>
    <w:rsid w:val="005879EE"/>
    <w:rsid w:val="005912A5"/>
    <w:rsid w:val="00594501"/>
    <w:rsid w:val="005954C6"/>
    <w:rsid w:val="0059704A"/>
    <w:rsid w:val="005A0966"/>
    <w:rsid w:val="005A4075"/>
    <w:rsid w:val="005A483A"/>
    <w:rsid w:val="005B2831"/>
    <w:rsid w:val="005C25D5"/>
    <w:rsid w:val="005C26FD"/>
    <w:rsid w:val="005C299D"/>
    <w:rsid w:val="005C31B4"/>
    <w:rsid w:val="005C36EC"/>
    <w:rsid w:val="005C40C4"/>
    <w:rsid w:val="005C607D"/>
    <w:rsid w:val="005C6343"/>
    <w:rsid w:val="005C7020"/>
    <w:rsid w:val="005C7157"/>
    <w:rsid w:val="005D0AC4"/>
    <w:rsid w:val="005D22F8"/>
    <w:rsid w:val="005D6244"/>
    <w:rsid w:val="005D74CC"/>
    <w:rsid w:val="005E2606"/>
    <w:rsid w:val="005E2F1A"/>
    <w:rsid w:val="005E36A0"/>
    <w:rsid w:val="005E3911"/>
    <w:rsid w:val="005E64B4"/>
    <w:rsid w:val="005E69C9"/>
    <w:rsid w:val="005E7F3E"/>
    <w:rsid w:val="005F0BFB"/>
    <w:rsid w:val="005F17AF"/>
    <w:rsid w:val="005F4738"/>
    <w:rsid w:val="005F7463"/>
    <w:rsid w:val="005F7C66"/>
    <w:rsid w:val="00600926"/>
    <w:rsid w:val="00601776"/>
    <w:rsid w:val="00601E9D"/>
    <w:rsid w:val="00605D7F"/>
    <w:rsid w:val="00605E40"/>
    <w:rsid w:val="006065E6"/>
    <w:rsid w:val="00607BA1"/>
    <w:rsid w:val="0061191E"/>
    <w:rsid w:val="00611E56"/>
    <w:rsid w:val="00614529"/>
    <w:rsid w:val="0061507D"/>
    <w:rsid w:val="00615877"/>
    <w:rsid w:val="006169EA"/>
    <w:rsid w:val="00621245"/>
    <w:rsid w:val="00624D19"/>
    <w:rsid w:val="00624E0C"/>
    <w:rsid w:val="00626814"/>
    <w:rsid w:val="00631D00"/>
    <w:rsid w:val="00633463"/>
    <w:rsid w:val="0063398B"/>
    <w:rsid w:val="00633CC2"/>
    <w:rsid w:val="006379B5"/>
    <w:rsid w:val="0064152F"/>
    <w:rsid w:val="006519F7"/>
    <w:rsid w:val="006524A3"/>
    <w:rsid w:val="00653E71"/>
    <w:rsid w:val="00654BB3"/>
    <w:rsid w:val="00655A3E"/>
    <w:rsid w:val="00656B29"/>
    <w:rsid w:val="00661180"/>
    <w:rsid w:val="00662221"/>
    <w:rsid w:val="00664357"/>
    <w:rsid w:val="006715C9"/>
    <w:rsid w:val="00671B8F"/>
    <w:rsid w:val="006722D6"/>
    <w:rsid w:val="00673475"/>
    <w:rsid w:val="00673BCC"/>
    <w:rsid w:val="00677181"/>
    <w:rsid w:val="00677274"/>
    <w:rsid w:val="00677C94"/>
    <w:rsid w:val="00680B23"/>
    <w:rsid w:val="00680B4D"/>
    <w:rsid w:val="00684714"/>
    <w:rsid w:val="00684A60"/>
    <w:rsid w:val="00685ABF"/>
    <w:rsid w:val="00686EF8"/>
    <w:rsid w:val="006925AE"/>
    <w:rsid w:val="00693493"/>
    <w:rsid w:val="00694A53"/>
    <w:rsid w:val="00694C9F"/>
    <w:rsid w:val="006A07C3"/>
    <w:rsid w:val="006A16BA"/>
    <w:rsid w:val="006A175B"/>
    <w:rsid w:val="006A2AA6"/>
    <w:rsid w:val="006A368E"/>
    <w:rsid w:val="006A4221"/>
    <w:rsid w:val="006A4EAE"/>
    <w:rsid w:val="006B02F7"/>
    <w:rsid w:val="006B151D"/>
    <w:rsid w:val="006B2591"/>
    <w:rsid w:val="006B527D"/>
    <w:rsid w:val="006B5B83"/>
    <w:rsid w:val="006B662A"/>
    <w:rsid w:val="006C054D"/>
    <w:rsid w:val="006C0B5E"/>
    <w:rsid w:val="006C1BF7"/>
    <w:rsid w:val="006C620E"/>
    <w:rsid w:val="006C6E4A"/>
    <w:rsid w:val="006D010B"/>
    <w:rsid w:val="006D0A95"/>
    <w:rsid w:val="006D1141"/>
    <w:rsid w:val="006D4A41"/>
    <w:rsid w:val="006D7BB2"/>
    <w:rsid w:val="006E3B3F"/>
    <w:rsid w:val="006E454E"/>
    <w:rsid w:val="006E6A2F"/>
    <w:rsid w:val="006E73AE"/>
    <w:rsid w:val="006F1126"/>
    <w:rsid w:val="006F2563"/>
    <w:rsid w:val="006F4178"/>
    <w:rsid w:val="006F6997"/>
    <w:rsid w:val="0070170D"/>
    <w:rsid w:val="007028B7"/>
    <w:rsid w:val="00704D9C"/>
    <w:rsid w:val="00705779"/>
    <w:rsid w:val="00706792"/>
    <w:rsid w:val="00711815"/>
    <w:rsid w:val="00713247"/>
    <w:rsid w:val="007155B2"/>
    <w:rsid w:val="00715F73"/>
    <w:rsid w:val="00717961"/>
    <w:rsid w:val="00721C32"/>
    <w:rsid w:val="007223E3"/>
    <w:rsid w:val="007246D4"/>
    <w:rsid w:val="007248BF"/>
    <w:rsid w:val="007257F9"/>
    <w:rsid w:val="00725B16"/>
    <w:rsid w:val="00733083"/>
    <w:rsid w:val="007330B5"/>
    <w:rsid w:val="0073317D"/>
    <w:rsid w:val="007347E5"/>
    <w:rsid w:val="0074000E"/>
    <w:rsid w:val="00740103"/>
    <w:rsid w:val="00741B97"/>
    <w:rsid w:val="007441C5"/>
    <w:rsid w:val="007476EE"/>
    <w:rsid w:val="00747918"/>
    <w:rsid w:val="00752424"/>
    <w:rsid w:val="007551BF"/>
    <w:rsid w:val="007619B6"/>
    <w:rsid w:val="007625AC"/>
    <w:rsid w:val="0076350B"/>
    <w:rsid w:val="00764C0C"/>
    <w:rsid w:val="00765EA8"/>
    <w:rsid w:val="00767845"/>
    <w:rsid w:val="00771840"/>
    <w:rsid w:val="00776C46"/>
    <w:rsid w:val="00776F75"/>
    <w:rsid w:val="00777FB4"/>
    <w:rsid w:val="007804C9"/>
    <w:rsid w:val="00780D45"/>
    <w:rsid w:val="00782926"/>
    <w:rsid w:val="00782C7B"/>
    <w:rsid w:val="00783294"/>
    <w:rsid w:val="007835FC"/>
    <w:rsid w:val="00784263"/>
    <w:rsid w:val="00787D50"/>
    <w:rsid w:val="007A08BF"/>
    <w:rsid w:val="007A1B71"/>
    <w:rsid w:val="007A2760"/>
    <w:rsid w:val="007A2E7C"/>
    <w:rsid w:val="007A5CCA"/>
    <w:rsid w:val="007B0907"/>
    <w:rsid w:val="007B19D9"/>
    <w:rsid w:val="007B2523"/>
    <w:rsid w:val="007B34ED"/>
    <w:rsid w:val="007B3D40"/>
    <w:rsid w:val="007B5CDE"/>
    <w:rsid w:val="007B6613"/>
    <w:rsid w:val="007B68D7"/>
    <w:rsid w:val="007B77A7"/>
    <w:rsid w:val="007B7F3E"/>
    <w:rsid w:val="007C08B1"/>
    <w:rsid w:val="007C0ADA"/>
    <w:rsid w:val="007C3E0B"/>
    <w:rsid w:val="007C5959"/>
    <w:rsid w:val="007C6AD4"/>
    <w:rsid w:val="007C7450"/>
    <w:rsid w:val="007D159A"/>
    <w:rsid w:val="007D1DE9"/>
    <w:rsid w:val="007D22FF"/>
    <w:rsid w:val="007D29D8"/>
    <w:rsid w:val="007D2BEE"/>
    <w:rsid w:val="007D4221"/>
    <w:rsid w:val="007D77A5"/>
    <w:rsid w:val="007E0105"/>
    <w:rsid w:val="007E2F68"/>
    <w:rsid w:val="007E3F14"/>
    <w:rsid w:val="007E6BAD"/>
    <w:rsid w:val="007E7DB0"/>
    <w:rsid w:val="007F2038"/>
    <w:rsid w:val="007F41A2"/>
    <w:rsid w:val="007F49B0"/>
    <w:rsid w:val="007F4EE2"/>
    <w:rsid w:val="00802C91"/>
    <w:rsid w:val="00802E81"/>
    <w:rsid w:val="008041F1"/>
    <w:rsid w:val="008116E4"/>
    <w:rsid w:val="00812FD3"/>
    <w:rsid w:val="00813FC9"/>
    <w:rsid w:val="00817885"/>
    <w:rsid w:val="008200E2"/>
    <w:rsid w:val="00821409"/>
    <w:rsid w:val="00822F15"/>
    <w:rsid w:val="008233F1"/>
    <w:rsid w:val="00824068"/>
    <w:rsid w:val="00827B1F"/>
    <w:rsid w:val="00830C77"/>
    <w:rsid w:val="00830CA5"/>
    <w:rsid w:val="008313B0"/>
    <w:rsid w:val="0083310B"/>
    <w:rsid w:val="0083500E"/>
    <w:rsid w:val="0083545F"/>
    <w:rsid w:val="0083787D"/>
    <w:rsid w:val="00840F96"/>
    <w:rsid w:val="008414C4"/>
    <w:rsid w:val="00843EB2"/>
    <w:rsid w:val="008443D3"/>
    <w:rsid w:val="00846616"/>
    <w:rsid w:val="008507CF"/>
    <w:rsid w:val="00850CB7"/>
    <w:rsid w:val="008515B2"/>
    <w:rsid w:val="00852623"/>
    <w:rsid w:val="008526EC"/>
    <w:rsid w:val="0085387E"/>
    <w:rsid w:val="00855BAA"/>
    <w:rsid w:val="00856FD4"/>
    <w:rsid w:val="0085720F"/>
    <w:rsid w:val="008573BE"/>
    <w:rsid w:val="0086015F"/>
    <w:rsid w:val="00861D78"/>
    <w:rsid w:val="00861EB6"/>
    <w:rsid w:val="00861FEC"/>
    <w:rsid w:val="00864C0F"/>
    <w:rsid w:val="00867B7D"/>
    <w:rsid w:val="008729B5"/>
    <w:rsid w:val="0087459F"/>
    <w:rsid w:val="00874A71"/>
    <w:rsid w:val="008761C7"/>
    <w:rsid w:val="00877187"/>
    <w:rsid w:val="008774E5"/>
    <w:rsid w:val="008828B7"/>
    <w:rsid w:val="00883E66"/>
    <w:rsid w:val="00887E02"/>
    <w:rsid w:val="00891785"/>
    <w:rsid w:val="008940CA"/>
    <w:rsid w:val="0089477A"/>
    <w:rsid w:val="00896691"/>
    <w:rsid w:val="00897417"/>
    <w:rsid w:val="00897D19"/>
    <w:rsid w:val="008A0064"/>
    <w:rsid w:val="008A2BD6"/>
    <w:rsid w:val="008A4E4F"/>
    <w:rsid w:val="008B02EF"/>
    <w:rsid w:val="008B02F3"/>
    <w:rsid w:val="008B08EC"/>
    <w:rsid w:val="008B1D16"/>
    <w:rsid w:val="008B6ABD"/>
    <w:rsid w:val="008B75DC"/>
    <w:rsid w:val="008C0120"/>
    <w:rsid w:val="008C1B76"/>
    <w:rsid w:val="008C2FAE"/>
    <w:rsid w:val="008C3E2C"/>
    <w:rsid w:val="008C6215"/>
    <w:rsid w:val="008C733D"/>
    <w:rsid w:val="008D38E9"/>
    <w:rsid w:val="008D6F21"/>
    <w:rsid w:val="008D74AC"/>
    <w:rsid w:val="008D7AE7"/>
    <w:rsid w:val="008E1485"/>
    <w:rsid w:val="008E15EC"/>
    <w:rsid w:val="008E1CC9"/>
    <w:rsid w:val="008E36C0"/>
    <w:rsid w:val="008E36F2"/>
    <w:rsid w:val="008E499F"/>
    <w:rsid w:val="008E4B46"/>
    <w:rsid w:val="008E4C23"/>
    <w:rsid w:val="008E4F96"/>
    <w:rsid w:val="008E667F"/>
    <w:rsid w:val="008E676F"/>
    <w:rsid w:val="008E7251"/>
    <w:rsid w:val="008E7D7C"/>
    <w:rsid w:val="008F0097"/>
    <w:rsid w:val="008F0562"/>
    <w:rsid w:val="008F2449"/>
    <w:rsid w:val="008F4DB3"/>
    <w:rsid w:val="009007FB"/>
    <w:rsid w:val="00903003"/>
    <w:rsid w:val="009041B8"/>
    <w:rsid w:val="009048D8"/>
    <w:rsid w:val="00906A75"/>
    <w:rsid w:val="009123E5"/>
    <w:rsid w:val="009141A9"/>
    <w:rsid w:val="00920A20"/>
    <w:rsid w:val="00922843"/>
    <w:rsid w:val="00923084"/>
    <w:rsid w:val="009250B7"/>
    <w:rsid w:val="00925750"/>
    <w:rsid w:val="009267F8"/>
    <w:rsid w:val="009270A9"/>
    <w:rsid w:val="00927552"/>
    <w:rsid w:val="00930A79"/>
    <w:rsid w:val="00930D5E"/>
    <w:rsid w:val="00932438"/>
    <w:rsid w:val="00934B9C"/>
    <w:rsid w:val="00934D6A"/>
    <w:rsid w:val="009377C8"/>
    <w:rsid w:val="00943761"/>
    <w:rsid w:val="009446CB"/>
    <w:rsid w:val="00944F89"/>
    <w:rsid w:val="00955665"/>
    <w:rsid w:val="00956AFC"/>
    <w:rsid w:val="00962ADA"/>
    <w:rsid w:val="00965777"/>
    <w:rsid w:val="009708AE"/>
    <w:rsid w:val="00970EAD"/>
    <w:rsid w:val="00971DC1"/>
    <w:rsid w:val="009724F3"/>
    <w:rsid w:val="00974D6F"/>
    <w:rsid w:val="00981A8C"/>
    <w:rsid w:val="00981B7C"/>
    <w:rsid w:val="00981FEB"/>
    <w:rsid w:val="00983483"/>
    <w:rsid w:val="009919D2"/>
    <w:rsid w:val="00992355"/>
    <w:rsid w:val="0099381C"/>
    <w:rsid w:val="00993957"/>
    <w:rsid w:val="009946E6"/>
    <w:rsid w:val="0099471C"/>
    <w:rsid w:val="00994A70"/>
    <w:rsid w:val="00995DC4"/>
    <w:rsid w:val="009976E3"/>
    <w:rsid w:val="00997DF1"/>
    <w:rsid w:val="009A0C93"/>
    <w:rsid w:val="009A167F"/>
    <w:rsid w:val="009A22CC"/>
    <w:rsid w:val="009A38BC"/>
    <w:rsid w:val="009A47E3"/>
    <w:rsid w:val="009A48E0"/>
    <w:rsid w:val="009A573F"/>
    <w:rsid w:val="009B0F82"/>
    <w:rsid w:val="009B3712"/>
    <w:rsid w:val="009B373A"/>
    <w:rsid w:val="009B3FD1"/>
    <w:rsid w:val="009B462A"/>
    <w:rsid w:val="009B56B6"/>
    <w:rsid w:val="009B70D2"/>
    <w:rsid w:val="009C1ED4"/>
    <w:rsid w:val="009C2439"/>
    <w:rsid w:val="009C3946"/>
    <w:rsid w:val="009C45A3"/>
    <w:rsid w:val="009C6E3D"/>
    <w:rsid w:val="009D0A25"/>
    <w:rsid w:val="009D0B6E"/>
    <w:rsid w:val="009D24C5"/>
    <w:rsid w:val="009D47AA"/>
    <w:rsid w:val="009D48DC"/>
    <w:rsid w:val="009D55C7"/>
    <w:rsid w:val="009D6440"/>
    <w:rsid w:val="009D7029"/>
    <w:rsid w:val="009D75E4"/>
    <w:rsid w:val="009D7B57"/>
    <w:rsid w:val="009E1894"/>
    <w:rsid w:val="009E4BC4"/>
    <w:rsid w:val="009E6BDF"/>
    <w:rsid w:val="009E770E"/>
    <w:rsid w:val="009F2065"/>
    <w:rsid w:val="009F282C"/>
    <w:rsid w:val="009F34BC"/>
    <w:rsid w:val="009F7D89"/>
    <w:rsid w:val="00A0071A"/>
    <w:rsid w:val="00A0271A"/>
    <w:rsid w:val="00A0485E"/>
    <w:rsid w:val="00A05175"/>
    <w:rsid w:val="00A06DDC"/>
    <w:rsid w:val="00A10494"/>
    <w:rsid w:val="00A1090A"/>
    <w:rsid w:val="00A11413"/>
    <w:rsid w:val="00A12C31"/>
    <w:rsid w:val="00A13C12"/>
    <w:rsid w:val="00A13DCA"/>
    <w:rsid w:val="00A1418D"/>
    <w:rsid w:val="00A157E7"/>
    <w:rsid w:val="00A172BE"/>
    <w:rsid w:val="00A22AFB"/>
    <w:rsid w:val="00A23FD9"/>
    <w:rsid w:val="00A35873"/>
    <w:rsid w:val="00A40375"/>
    <w:rsid w:val="00A405CB"/>
    <w:rsid w:val="00A41808"/>
    <w:rsid w:val="00A43EDA"/>
    <w:rsid w:val="00A448CD"/>
    <w:rsid w:val="00A47BC2"/>
    <w:rsid w:val="00A47FF9"/>
    <w:rsid w:val="00A5004C"/>
    <w:rsid w:val="00A50201"/>
    <w:rsid w:val="00A568DD"/>
    <w:rsid w:val="00A573C9"/>
    <w:rsid w:val="00A61912"/>
    <w:rsid w:val="00A62D6C"/>
    <w:rsid w:val="00A646CD"/>
    <w:rsid w:val="00A723F7"/>
    <w:rsid w:val="00A754DB"/>
    <w:rsid w:val="00A765FA"/>
    <w:rsid w:val="00A80AAC"/>
    <w:rsid w:val="00A81D37"/>
    <w:rsid w:val="00A81D53"/>
    <w:rsid w:val="00A83621"/>
    <w:rsid w:val="00A86B2E"/>
    <w:rsid w:val="00A871BE"/>
    <w:rsid w:val="00A905BA"/>
    <w:rsid w:val="00A9174F"/>
    <w:rsid w:val="00A930E5"/>
    <w:rsid w:val="00A938E0"/>
    <w:rsid w:val="00A93B06"/>
    <w:rsid w:val="00A9432E"/>
    <w:rsid w:val="00A97171"/>
    <w:rsid w:val="00AA0B21"/>
    <w:rsid w:val="00AA0F4D"/>
    <w:rsid w:val="00AA483D"/>
    <w:rsid w:val="00AA6837"/>
    <w:rsid w:val="00AA7147"/>
    <w:rsid w:val="00AA72F6"/>
    <w:rsid w:val="00AB1667"/>
    <w:rsid w:val="00AB23F1"/>
    <w:rsid w:val="00AB48DD"/>
    <w:rsid w:val="00AB64F8"/>
    <w:rsid w:val="00AC1338"/>
    <w:rsid w:val="00AC2980"/>
    <w:rsid w:val="00AC3BA6"/>
    <w:rsid w:val="00AC5C97"/>
    <w:rsid w:val="00AC61DE"/>
    <w:rsid w:val="00AC739E"/>
    <w:rsid w:val="00AC7E59"/>
    <w:rsid w:val="00AD224C"/>
    <w:rsid w:val="00AD6DB4"/>
    <w:rsid w:val="00AE12F3"/>
    <w:rsid w:val="00AE1CE5"/>
    <w:rsid w:val="00AE301E"/>
    <w:rsid w:val="00AE3D1A"/>
    <w:rsid w:val="00AE433F"/>
    <w:rsid w:val="00AE55C3"/>
    <w:rsid w:val="00AE64A9"/>
    <w:rsid w:val="00AE709D"/>
    <w:rsid w:val="00AF39E5"/>
    <w:rsid w:val="00AF6659"/>
    <w:rsid w:val="00B01933"/>
    <w:rsid w:val="00B03C1D"/>
    <w:rsid w:val="00B05327"/>
    <w:rsid w:val="00B0782A"/>
    <w:rsid w:val="00B12601"/>
    <w:rsid w:val="00B12C95"/>
    <w:rsid w:val="00B12F28"/>
    <w:rsid w:val="00B20876"/>
    <w:rsid w:val="00B21DA3"/>
    <w:rsid w:val="00B26BEF"/>
    <w:rsid w:val="00B32EB5"/>
    <w:rsid w:val="00B35314"/>
    <w:rsid w:val="00B3772C"/>
    <w:rsid w:val="00B40065"/>
    <w:rsid w:val="00B40B7F"/>
    <w:rsid w:val="00B46B50"/>
    <w:rsid w:val="00B47BC3"/>
    <w:rsid w:val="00B504F8"/>
    <w:rsid w:val="00B5449A"/>
    <w:rsid w:val="00B54F5F"/>
    <w:rsid w:val="00B57CE9"/>
    <w:rsid w:val="00B60899"/>
    <w:rsid w:val="00B60ECF"/>
    <w:rsid w:val="00B627EE"/>
    <w:rsid w:val="00B64912"/>
    <w:rsid w:val="00B64EAD"/>
    <w:rsid w:val="00B64F05"/>
    <w:rsid w:val="00B674C3"/>
    <w:rsid w:val="00B70E21"/>
    <w:rsid w:val="00B710C4"/>
    <w:rsid w:val="00B807BC"/>
    <w:rsid w:val="00B80DB3"/>
    <w:rsid w:val="00B8103D"/>
    <w:rsid w:val="00B93425"/>
    <w:rsid w:val="00B93FC4"/>
    <w:rsid w:val="00B942D8"/>
    <w:rsid w:val="00B94358"/>
    <w:rsid w:val="00B96E63"/>
    <w:rsid w:val="00BA09A6"/>
    <w:rsid w:val="00BA3910"/>
    <w:rsid w:val="00BA48A4"/>
    <w:rsid w:val="00BA49EA"/>
    <w:rsid w:val="00BA49F6"/>
    <w:rsid w:val="00BA618F"/>
    <w:rsid w:val="00BA7277"/>
    <w:rsid w:val="00BB1F35"/>
    <w:rsid w:val="00BB49A6"/>
    <w:rsid w:val="00BC0BD3"/>
    <w:rsid w:val="00BC0BEF"/>
    <w:rsid w:val="00BC37C3"/>
    <w:rsid w:val="00BC626C"/>
    <w:rsid w:val="00BC6A26"/>
    <w:rsid w:val="00BC7AF7"/>
    <w:rsid w:val="00BD1863"/>
    <w:rsid w:val="00BD254B"/>
    <w:rsid w:val="00BD3BE1"/>
    <w:rsid w:val="00BD3C4D"/>
    <w:rsid w:val="00BD4EF0"/>
    <w:rsid w:val="00BD50E5"/>
    <w:rsid w:val="00BD539E"/>
    <w:rsid w:val="00BE27AD"/>
    <w:rsid w:val="00BE34E2"/>
    <w:rsid w:val="00BE396A"/>
    <w:rsid w:val="00BE55A5"/>
    <w:rsid w:val="00BE646A"/>
    <w:rsid w:val="00BE6786"/>
    <w:rsid w:val="00BF408D"/>
    <w:rsid w:val="00BF6A60"/>
    <w:rsid w:val="00BF77B2"/>
    <w:rsid w:val="00C00F91"/>
    <w:rsid w:val="00C01400"/>
    <w:rsid w:val="00C01661"/>
    <w:rsid w:val="00C0319E"/>
    <w:rsid w:val="00C04B1E"/>
    <w:rsid w:val="00C05A53"/>
    <w:rsid w:val="00C06F53"/>
    <w:rsid w:val="00C132A0"/>
    <w:rsid w:val="00C1388C"/>
    <w:rsid w:val="00C13DF8"/>
    <w:rsid w:val="00C16CDA"/>
    <w:rsid w:val="00C2170B"/>
    <w:rsid w:val="00C21E41"/>
    <w:rsid w:val="00C2206C"/>
    <w:rsid w:val="00C22F1E"/>
    <w:rsid w:val="00C2472D"/>
    <w:rsid w:val="00C2629B"/>
    <w:rsid w:val="00C332EA"/>
    <w:rsid w:val="00C33545"/>
    <w:rsid w:val="00C33D30"/>
    <w:rsid w:val="00C346C6"/>
    <w:rsid w:val="00C347FF"/>
    <w:rsid w:val="00C351CD"/>
    <w:rsid w:val="00C37C7A"/>
    <w:rsid w:val="00C408F5"/>
    <w:rsid w:val="00C422FE"/>
    <w:rsid w:val="00C438E8"/>
    <w:rsid w:val="00C457FA"/>
    <w:rsid w:val="00C4636F"/>
    <w:rsid w:val="00C47698"/>
    <w:rsid w:val="00C5197F"/>
    <w:rsid w:val="00C614E7"/>
    <w:rsid w:val="00C64C21"/>
    <w:rsid w:val="00C64EF7"/>
    <w:rsid w:val="00C667B3"/>
    <w:rsid w:val="00C667EE"/>
    <w:rsid w:val="00C67829"/>
    <w:rsid w:val="00C73023"/>
    <w:rsid w:val="00C744BD"/>
    <w:rsid w:val="00C76DF3"/>
    <w:rsid w:val="00C81E30"/>
    <w:rsid w:val="00C8387C"/>
    <w:rsid w:val="00C92DC7"/>
    <w:rsid w:val="00C9307D"/>
    <w:rsid w:val="00C94BEB"/>
    <w:rsid w:val="00C9711E"/>
    <w:rsid w:val="00CA7BE1"/>
    <w:rsid w:val="00CB138C"/>
    <w:rsid w:val="00CB1C65"/>
    <w:rsid w:val="00CB2A13"/>
    <w:rsid w:val="00CB3D69"/>
    <w:rsid w:val="00CB4443"/>
    <w:rsid w:val="00CC0010"/>
    <w:rsid w:val="00CC258E"/>
    <w:rsid w:val="00CC2F3F"/>
    <w:rsid w:val="00CC54F7"/>
    <w:rsid w:val="00CC5FD6"/>
    <w:rsid w:val="00CC615D"/>
    <w:rsid w:val="00CC6BFE"/>
    <w:rsid w:val="00CC6D5D"/>
    <w:rsid w:val="00CC7292"/>
    <w:rsid w:val="00CD0428"/>
    <w:rsid w:val="00CD12B3"/>
    <w:rsid w:val="00CD3F90"/>
    <w:rsid w:val="00CD5187"/>
    <w:rsid w:val="00CD538A"/>
    <w:rsid w:val="00CD601A"/>
    <w:rsid w:val="00CE0C80"/>
    <w:rsid w:val="00CE1320"/>
    <w:rsid w:val="00CE2192"/>
    <w:rsid w:val="00CE2C91"/>
    <w:rsid w:val="00CE3DC8"/>
    <w:rsid w:val="00CE4450"/>
    <w:rsid w:val="00CE45F9"/>
    <w:rsid w:val="00CE4EF2"/>
    <w:rsid w:val="00CE5778"/>
    <w:rsid w:val="00CE5EEC"/>
    <w:rsid w:val="00CE60C3"/>
    <w:rsid w:val="00CE7470"/>
    <w:rsid w:val="00CF012D"/>
    <w:rsid w:val="00CF18DD"/>
    <w:rsid w:val="00CF2082"/>
    <w:rsid w:val="00CF261E"/>
    <w:rsid w:val="00CF3133"/>
    <w:rsid w:val="00CF4D41"/>
    <w:rsid w:val="00CF6741"/>
    <w:rsid w:val="00D01012"/>
    <w:rsid w:val="00D05FC9"/>
    <w:rsid w:val="00D1024F"/>
    <w:rsid w:val="00D103AF"/>
    <w:rsid w:val="00D10823"/>
    <w:rsid w:val="00D11F4A"/>
    <w:rsid w:val="00D14E32"/>
    <w:rsid w:val="00D1516C"/>
    <w:rsid w:val="00D15B9F"/>
    <w:rsid w:val="00D16977"/>
    <w:rsid w:val="00D17D13"/>
    <w:rsid w:val="00D20FC9"/>
    <w:rsid w:val="00D230CD"/>
    <w:rsid w:val="00D232A2"/>
    <w:rsid w:val="00D24F1F"/>
    <w:rsid w:val="00D25199"/>
    <w:rsid w:val="00D256CE"/>
    <w:rsid w:val="00D26825"/>
    <w:rsid w:val="00D27ABE"/>
    <w:rsid w:val="00D3001A"/>
    <w:rsid w:val="00D32ADA"/>
    <w:rsid w:val="00D32C83"/>
    <w:rsid w:val="00D3417F"/>
    <w:rsid w:val="00D37D63"/>
    <w:rsid w:val="00D37F31"/>
    <w:rsid w:val="00D419E2"/>
    <w:rsid w:val="00D41AF5"/>
    <w:rsid w:val="00D450D0"/>
    <w:rsid w:val="00D46E2F"/>
    <w:rsid w:val="00D510DA"/>
    <w:rsid w:val="00D51A52"/>
    <w:rsid w:val="00D5356D"/>
    <w:rsid w:val="00D5365D"/>
    <w:rsid w:val="00D53A28"/>
    <w:rsid w:val="00D5434B"/>
    <w:rsid w:val="00D56440"/>
    <w:rsid w:val="00D608A0"/>
    <w:rsid w:val="00D6436D"/>
    <w:rsid w:val="00D65DA3"/>
    <w:rsid w:val="00D67331"/>
    <w:rsid w:val="00D67524"/>
    <w:rsid w:val="00D67904"/>
    <w:rsid w:val="00D70B5E"/>
    <w:rsid w:val="00D73230"/>
    <w:rsid w:val="00D80A12"/>
    <w:rsid w:val="00D8160E"/>
    <w:rsid w:val="00D8182E"/>
    <w:rsid w:val="00D8251F"/>
    <w:rsid w:val="00D82F56"/>
    <w:rsid w:val="00D8533F"/>
    <w:rsid w:val="00D85D47"/>
    <w:rsid w:val="00D86163"/>
    <w:rsid w:val="00D86AB3"/>
    <w:rsid w:val="00D86FF7"/>
    <w:rsid w:val="00D877EF"/>
    <w:rsid w:val="00D8788C"/>
    <w:rsid w:val="00D909A5"/>
    <w:rsid w:val="00D9278C"/>
    <w:rsid w:val="00D94A05"/>
    <w:rsid w:val="00D95E98"/>
    <w:rsid w:val="00DA214F"/>
    <w:rsid w:val="00DA2953"/>
    <w:rsid w:val="00DA4348"/>
    <w:rsid w:val="00DA5EB4"/>
    <w:rsid w:val="00DB0387"/>
    <w:rsid w:val="00DB0FA5"/>
    <w:rsid w:val="00DB5001"/>
    <w:rsid w:val="00DB5F71"/>
    <w:rsid w:val="00DB6414"/>
    <w:rsid w:val="00DC0385"/>
    <w:rsid w:val="00DC0523"/>
    <w:rsid w:val="00DC097C"/>
    <w:rsid w:val="00DC38ED"/>
    <w:rsid w:val="00DC40D8"/>
    <w:rsid w:val="00DC7CDF"/>
    <w:rsid w:val="00DC7D20"/>
    <w:rsid w:val="00DC7EA3"/>
    <w:rsid w:val="00DD177C"/>
    <w:rsid w:val="00DD529D"/>
    <w:rsid w:val="00DD59FB"/>
    <w:rsid w:val="00DD70E5"/>
    <w:rsid w:val="00DE024C"/>
    <w:rsid w:val="00DE4B89"/>
    <w:rsid w:val="00DE5F5E"/>
    <w:rsid w:val="00DE7B8C"/>
    <w:rsid w:val="00DF229E"/>
    <w:rsid w:val="00DF2A90"/>
    <w:rsid w:val="00DF327C"/>
    <w:rsid w:val="00DF3BB8"/>
    <w:rsid w:val="00DF4515"/>
    <w:rsid w:val="00DF45EB"/>
    <w:rsid w:val="00DF470E"/>
    <w:rsid w:val="00DF52E3"/>
    <w:rsid w:val="00E03E6C"/>
    <w:rsid w:val="00E04037"/>
    <w:rsid w:val="00E0482D"/>
    <w:rsid w:val="00E056BB"/>
    <w:rsid w:val="00E05F95"/>
    <w:rsid w:val="00E1040D"/>
    <w:rsid w:val="00E11DA2"/>
    <w:rsid w:val="00E15D39"/>
    <w:rsid w:val="00E20F78"/>
    <w:rsid w:val="00E22CF8"/>
    <w:rsid w:val="00E22ED9"/>
    <w:rsid w:val="00E2491F"/>
    <w:rsid w:val="00E26BA5"/>
    <w:rsid w:val="00E271EF"/>
    <w:rsid w:val="00E314D8"/>
    <w:rsid w:val="00E31CE3"/>
    <w:rsid w:val="00E324A3"/>
    <w:rsid w:val="00E344EE"/>
    <w:rsid w:val="00E36443"/>
    <w:rsid w:val="00E366FD"/>
    <w:rsid w:val="00E3770D"/>
    <w:rsid w:val="00E40A34"/>
    <w:rsid w:val="00E413EC"/>
    <w:rsid w:val="00E4293A"/>
    <w:rsid w:val="00E44A07"/>
    <w:rsid w:val="00E46232"/>
    <w:rsid w:val="00E478AE"/>
    <w:rsid w:val="00E47D53"/>
    <w:rsid w:val="00E50296"/>
    <w:rsid w:val="00E50DA2"/>
    <w:rsid w:val="00E51287"/>
    <w:rsid w:val="00E526D8"/>
    <w:rsid w:val="00E5299F"/>
    <w:rsid w:val="00E53F8E"/>
    <w:rsid w:val="00E54A3C"/>
    <w:rsid w:val="00E553C4"/>
    <w:rsid w:val="00E55C69"/>
    <w:rsid w:val="00E6194F"/>
    <w:rsid w:val="00E61DFC"/>
    <w:rsid w:val="00E62689"/>
    <w:rsid w:val="00E631D7"/>
    <w:rsid w:val="00E652A8"/>
    <w:rsid w:val="00E67F37"/>
    <w:rsid w:val="00E70868"/>
    <w:rsid w:val="00E717EE"/>
    <w:rsid w:val="00E74BC1"/>
    <w:rsid w:val="00E74CED"/>
    <w:rsid w:val="00E75532"/>
    <w:rsid w:val="00E75CD3"/>
    <w:rsid w:val="00E76C11"/>
    <w:rsid w:val="00E81BC0"/>
    <w:rsid w:val="00E81C6C"/>
    <w:rsid w:val="00E83157"/>
    <w:rsid w:val="00E83693"/>
    <w:rsid w:val="00E84A23"/>
    <w:rsid w:val="00E85461"/>
    <w:rsid w:val="00E85897"/>
    <w:rsid w:val="00E85F1C"/>
    <w:rsid w:val="00E8601F"/>
    <w:rsid w:val="00E87EC1"/>
    <w:rsid w:val="00E957F0"/>
    <w:rsid w:val="00E96D66"/>
    <w:rsid w:val="00EA00A5"/>
    <w:rsid w:val="00EA044F"/>
    <w:rsid w:val="00EA116D"/>
    <w:rsid w:val="00EA1277"/>
    <w:rsid w:val="00EA1751"/>
    <w:rsid w:val="00EA4BEE"/>
    <w:rsid w:val="00EA7EFA"/>
    <w:rsid w:val="00EB389A"/>
    <w:rsid w:val="00EB42C1"/>
    <w:rsid w:val="00EB4400"/>
    <w:rsid w:val="00EB547C"/>
    <w:rsid w:val="00EC1E28"/>
    <w:rsid w:val="00EC3C1F"/>
    <w:rsid w:val="00EC3D50"/>
    <w:rsid w:val="00EC3F08"/>
    <w:rsid w:val="00EC4C30"/>
    <w:rsid w:val="00EC4F2C"/>
    <w:rsid w:val="00ED080D"/>
    <w:rsid w:val="00ED2E5C"/>
    <w:rsid w:val="00ED3A2C"/>
    <w:rsid w:val="00ED4056"/>
    <w:rsid w:val="00ED7692"/>
    <w:rsid w:val="00EE04BA"/>
    <w:rsid w:val="00EE0836"/>
    <w:rsid w:val="00EE0874"/>
    <w:rsid w:val="00EE0F17"/>
    <w:rsid w:val="00EE2557"/>
    <w:rsid w:val="00EE3B2C"/>
    <w:rsid w:val="00EE3DA5"/>
    <w:rsid w:val="00EE40B5"/>
    <w:rsid w:val="00EE429C"/>
    <w:rsid w:val="00EF0970"/>
    <w:rsid w:val="00EF1414"/>
    <w:rsid w:val="00EF171D"/>
    <w:rsid w:val="00EF2FC2"/>
    <w:rsid w:val="00EF37C3"/>
    <w:rsid w:val="00EF3BE5"/>
    <w:rsid w:val="00EF3D59"/>
    <w:rsid w:val="00EF5E58"/>
    <w:rsid w:val="00EF6003"/>
    <w:rsid w:val="00EF6AA8"/>
    <w:rsid w:val="00EF7BF6"/>
    <w:rsid w:val="00F07542"/>
    <w:rsid w:val="00F10723"/>
    <w:rsid w:val="00F11336"/>
    <w:rsid w:val="00F11719"/>
    <w:rsid w:val="00F131AB"/>
    <w:rsid w:val="00F1433B"/>
    <w:rsid w:val="00F17C77"/>
    <w:rsid w:val="00F20AFE"/>
    <w:rsid w:val="00F21D7A"/>
    <w:rsid w:val="00F22FB6"/>
    <w:rsid w:val="00F2636E"/>
    <w:rsid w:val="00F26938"/>
    <w:rsid w:val="00F26BF1"/>
    <w:rsid w:val="00F279EB"/>
    <w:rsid w:val="00F322CA"/>
    <w:rsid w:val="00F32697"/>
    <w:rsid w:val="00F32AEC"/>
    <w:rsid w:val="00F359A7"/>
    <w:rsid w:val="00F3669D"/>
    <w:rsid w:val="00F37CAF"/>
    <w:rsid w:val="00F37D2E"/>
    <w:rsid w:val="00F40E66"/>
    <w:rsid w:val="00F45E67"/>
    <w:rsid w:val="00F52BA5"/>
    <w:rsid w:val="00F56E2C"/>
    <w:rsid w:val="00F579D4"/>
    <w:rsid w:val="00F6031E"/>
    <w:rsid w:val="00F64628"/>
    <w:rsid w:val="00F65AC1"/>
    <w:rsid w:val="00F66A13"/>
    <w:rsid w:val="00F67265"/>
    <w:rsid w:val="00F70DB9"/>
    <w:rsid w:val="00F72194"/>
    <w:rsid w:val="00F72230"/>
    <w:rsid w:val="00F732CB"/>
    <w:rsid w:val="00F73609"/>
    <w:rsid w:val="00F73AB3"/>
    <w:rsid w:val="00F760EE"/>
    <w:rsid w:val="00F76E42"/>
    <w:rsid w:val="00F8070D"/>
    <w:rsid w:val="00F80A49"/>
    <w:rsid w:val="00F81332"/>
    <w:rsid w:val="00F81363"/>
    <w:rsid w:val="00F8261A"/>
    <w:rsid w:val="00F8294E"/>
    <w:rsid w:val="00F84975"/>
    <w:rsid w:val="00F8533B"/>
    <w:rsid w:val="00F86874"/>
    <w:rsid w:val="00F868C9"/>
    <w:rsid w:val="00F90BE7"/>
    <w:rsid w:val="00F910AC"/>
    <w:rsid w:val="00F944EC"/>
    <w:rsid w:val="00F94EE1"/>
    <w:rsid w:val="00F952D2"/>
    <w:rsid w:val="00F96C64"/>
    <w:rsid w:val="00F96DFE"/>
    <w:rsid w:val="00F97607"/>
    <w:rsid w:val="00FA00BF"/>
    <w:rsid w:val="00FA18B4"/>
    <w:rsid w:val="00FA2596"/>
    <w:rsid w:val="00FA6647"/>
    <w:rsid w:val="00FA691A"/>
    <w:rsid w:val="00FA74B2"/>
    <w:rsid w:val="00FB0588"/>
    <w:rsid w:val="00FB0CF0"/>
    <w:rsid w:val="00FB1558"/>
    <w:rsid w:val="00FB1ECC"/>
    <w:rsid w:val="00FB5E33"/>
    <w:rsid w:val="00FB6373"/>
    <w:rsid w:val="00FB719E"/>
    <w:rsid w:val="00FB71A5"/>
    <w:rsid w:val="00FB7B75"/>
    <w:rsid w:val="00FC00DD"/>
    <w:rsid w:val="00FC0F84"/>
    <w:rsid w:val="00FC298D"/>
    <w:rsid w:val="00FC2A69"/>
    <w:rsid w:val="00FC2B19"/>
    <w:rsid w:val="00FC34A4"/>
    <w:rsid w:val="00FC3503"/>
    <w:rsid w:val="00FC3DF4"/>
    <w:rsid w:val="00FC3FF1"/>
    <w:rsid w:val="00FC7B3E"/>
    <w:rsid w:val="00FD0D5C"/>
    <w:rsid w:val="00FD17DB"/>
    <w:rsid w:val="00FD3474"/>
    <w:rsid w:val="00FD3B46"/>
    <w:rsid w:val="00FD463A"/>
    <w:rsid w:val="00FD4F22"/>
    <w:rsid w:val="00FD6067"/>
    <w:rsid w:val="00FD67D5"/>
    <w:rsid w:val="00FE161B"/>
    <w:rsid w:val="00FE2401"/>
    <w:rsid w:val="00FE6D61"/>
    <w:rsid w:val="00FF08DB"/>
    <w:rsid w:val="00FF2556"/>
    <w:rsid w:val="00FF3F18"/>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559DCE-1027-4A71-BB51-80C781DC7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51B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D86AB3"/>
    <w:pPr>
      <w:tabs>
        <w:tab w:val="right" w:leader="dot" w:pos="5030"/>
      </w:tabs>
      <w:spacing w:before="100" w:after="10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6169EA"/>
    <w:pPr>
      <w:tabs>
        <w:tab w:val="right" w:leader="dot" w:pos="5030"/>
      </w:tabs>
      <w:spacing w:after="0" w:line="252" w:lineRule="auto"/>
      <w:ind w:left="317"/>
    </w:pPr>
    <w:rPr>
      <w:noProof/>
      <w:spacing w:val="-2"/>
      <w:sz w:val="16"/>
      <w:lang w:val="fr-FR"/>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13450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8833A3BA-79CD-4896-99AE-3FE7C5D5FC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2EFD235-2558-456F-93D7-10876B43B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78931</Words>
  <Characters>449909</Characters>
  <Application>Microsoft Office Word</Application>
  <DocSecurity>8</DocSecurity>
  <Lines>3749</Lines>
  <Paragraphs>1055</Paragraphs>
  <ScaleCrop>false</ScaleCrop>
  <HeadingPairs>
    <vt:vector size="2" baseType="variant">
      <vt:variant>
        <vt:lpstr>Title</vt:lpstr>
      </vt:variant>
      <vt:variant>
        <vt:i4>1</vt:i4>
      </vt:variant>
    </vt:vector>
  </HeadingPairs>
  <TitlesOfParts>
    <vt:vector size="1" baseType="lpstr">
      <vt:lpstr/>
    </vt:vector>
  </TitlesOfParts>
  <Company>Lionbridge Indai</Company>
  <LinksUpToDate>false</LinksUpToDate>
  <CharactersWithSpaces>527785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Alexandra Myles (Inviso)</cp:lastModifiedBy>
  <cp:revision>6</cp:revision>
  <cp:lastPrinted>2014-03-24T11:32:00Z</cp:lastPrinted>
  <dcterms:created xsi:type="dcterms:W3CDTF">2014-04-04T16:34:00Z</dcterms:created>
  <dcterms:modified xsi:type="dcterms:W3CDTF">2014-04-08T18:04:00Z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