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CF6BF7" w14:textId="77777777" w:rsidR="007C5F91" w:rsidRPr="00B64EAD" w:rsidRDefault="00B64EAD" w:rsidP="007C5F91">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7C5F91" w:rsidRPr="00B64EAD">
        <w:rPr>
          <w:rFonts w:asciiTheme="majorHAnsi" w:hAnsiTheme="majorHAnsi"/>
          <w:color w:val="FFFFFF" w:themeColor="background1"/>
          <w:sz w:val="32"/>
          <w:szCs w:val="32"/>
        </w:rPr>
        <w:t>Volume</w:t>
      </w:r>
    </w:p>
    <w:p w14:paraId="696D9B4D" w14:textId="77777777" w:rsidR="007C5F91" w:rsidRPr="00B64EAD" w:rsidRDefault="007C5F91" w:rsidP="007C5F91">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w:t>
      </w:r>
      <w:bookmarkStart w:id="1" w:name="_GoBack"/>
      <w:bookmarkEnd w:id="1"/>
      <w:r w:rsidRPr="00B64EAD">
        <w:rPr>
          <w:rFonts w:asciiTheme="majorHAnsi" w:hAnsiTheme="majorHAnsi"/>
          <w:color w:val="FFFFFF" w:themeColor="background1"/>
          <w:sz w:val="32"/>
          <w:szCs w:val="32"/>
        </w:rPr>
        <w:t>g</w:t>
      </w:r>
    </w:p>
    <w:p w14:paraId="4FDCA799" w14:textId="16992FE7" w:rsidR="00F20AFE" w:rsidRPr="00AA6DF2" w:rsidRDefault="00F20AFE" w:rsidP="007C5F91">
      <w:pPr>
        <w:pStyle w:val="ProductList-Body"/>
        <w:shd w:val="clear" w:color="auto" w:fill="00188F"/>
        <w:ind w:right="8640"/>
      </w:pPr>
    </w:p>
    <w:p w14:paraId="4FDCA79A" w14:textId="350EC23B" w:rsidR="00F20AFE" w:rsidRPr="007C5F91" w:rsidRDefault="00F20AFE" w:rsidP="009E770E">
      <w:pPr>
        <w:pStyle w:val="ProductList-Body"/>
        <w:shd w:val="clear" w:color="auto" w:fill="0072C6"/>
        <w:ind w:right="1800"/>
        <w:rPr>
          <w:sz w:val="72"/>
          <w:szCs w:val="72"/>
        </w:rPr>
      </w:pPr>
    </w:p>
    <w:p w14:paraId="24444FA1" w14:textId="77777777" w:rsidR="00271353" w:rsidRPr="007C5F91" w:rsidRDefault="00271353" w:rsidP="009E770E">
      <w:pPr>
        <w:pStyle w:val="ProductList-Body"/>
        <w:shd w:val="clear" w:color="auto" w:fill="0072C6"/>
        <w:tabs>
          <w:tab w:val="clear" w:pos="158"/>
          <w:tab w:val="left" w:pos="180"/>
        </w:tabs>
        <w:ind w:right="1800"/>
        <w:rPr>
          <w:sz w:val="72"/>
          <w:szCs w:val="72"/>
        </w:rPr>
      </w:pPr>
    </w:p>
    <w:p w14:paraId="4FDCA79B" w14:textId="15CA3107" w:rsidR="00F20AFE" w:rsidRPr="00AA6DF2"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Liste des Produits</w:t>
      </w:r>
    </w:p>
    <w:p w14:paraId="676AC612" w14:textId="3791EF05" w:rsidR="00F80A49" w:rsidRPr="00AA6DF2"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janvier 2015</w:t>
      </w:r>
    </w:p>
    <w:p w14:paraId="4FDCA79C" w14:textId="7B175B1D" w:rsidR="00F20AFE" w:rsidRPr="00734C65"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FDCA79E" w14:textId="00B8BEB1" w:rsidR="009A0C93" w:rsidRPr="00AA6DF2"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Table des matières</w:t>
      </w:r>
      <w:bookmarkEnd w:id="2"/>
    </w:p>
    <w:p w14:paraId="62411F9B" w14:textId="77777777" w:rsidR="00D9047E"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6174011" w:history="1">
        <w:r w:rsidR="00D9047E" w:rsidRPr="00791053">
          <w:rPr>
            <w:rStyle w:val="Hyperlink"/>
            <w:noProof/>
          </w:rPr>
          <w:t>Introduction</w:t>
        </w:r>
        <w:r w:rsidR="00D9047E">
          <w:rPr>
            <w:noProof/>
            <w:webHidden/>
          </w:rPr>
          <w:tab/>
        </w:r>
        <w:r w:rsidR="00D9047E">
          <w:rPr>
            <w:noProof/>
            <w:webHidden/>
          </w:rPr>
          <w:fldChar w:fldCharType="begin"/>
        </w:r>
        <w:r w:rsidR="00D9047E">
          <w:rPr>
            <w:noProof/>
            <w:webHidden/>
          </w:rPr>
          <w:instrText xml:space="preserve"> PAGEREF _Toc406174011 \h </w:instrText>
        </w:r>
        <w:r w:rsidR="00D9047E">
          <w:rPr>
            <w:noProof/>
            <w:webHidden/>
          </w:rPr>
        </w:r>
        <w:r w:rsidR="00D9047E">
          <w:rPr>
            <w:noProof/>
            <w:webHidden/>
          </w:rPr>
          <w:fldChar w:fldCharType="separate"/>
        </w:r>
        <w:r w:rsidR="0035505D">
          <w:rPr>
            <w:noProof/>
            <w:webHidden/>
          </w:rPr>
          <w:t>7</w:t>
        </w:r>
        <w:r w:rsidR="00D9047E">
          <w:rPr>
            <w:noProof/>
            <w:webHidden/>
          </w:rPr>
          <w:fldChar w:fldCharType="end"/>
        </w:r>
      </w:hyperlink>
    </w:p>
    <w:p w14:paraId="776676D7"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12" w:history="1">
        <w:r w:rsidR="00D9047E" w:rsidRPr="00791053">
          <w:rPr>
            <w:rStyle w:val="Hyperlink"/>
            <w:noProof/>
          </w:rPr>
          <w:t>À propos de ce document</w:t>
        </w:r>
        <w:r w:rsidR="00D9047E">
          <w:rPr>
            <w:noProof/>
            <w:webHidden/>
          </w:rPr>
          <w:tab/>
        </w:r>
        <w:r w:rsidR="00D9047E">
          <w:rPr>
            <w:noProof/>
            <w:webHidden/>
          </w:rPr>
          <w:fldChar w:fldCharType="begin"/>
        </w:r>
        <w:r w:rsidR="00D9047E">
          <w:rPr>
            <w:noProof/>
            <w:webHidden/>
          </w:rPr>
          <w:instrText xml:space="preserve"> PAGEREF _Toc406174012 \h </w:instrText>
        </w:r>
        <w:r w:rsidR="00D9047E">
          <w:rPr>
            <w:noProof/>
            <w:webHidden/>
          </w:rPr>
        </w:r>
        <w:r w:rsidR="00D9047E">
          <w:rPr>
            <w:noProof/>
            <w:webHidden/>
          </w:rPr>
          <w:fldChar w:fldCharType="separate"/>
        </w:r>
        <w:r w:rsidR="0035505D">
          <w:rPr>
            <w:noProof/>
            <w:webHidden/>
          </w:rPr>
          <w:t>7</w:t>
        </w:r>
        <w:r w:rsidR="00D9047E">
          <w:rPr>
            <w:noProof/>
            <w:webHidden/>
          </w:rPr>
          <w:fldChar w:fldCharType="end"/>
        </w:r>
      </w:hyperlink>
    </w:p>
    <w:p w14:paraId="30EA07C6"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13" w:history="1">
        <w:r w:rsidR="00D9047E" w:rsidRPr="00791053">
          <w:rPr>
            <w:rStyle w:val="Hyperlink"/>
            <w:noProof/>
          </w:rPr>
          <w:t>Comment utiliser ce document</w:t>
        </w:r>
        <w:r w:rsidR="00D9047E">
          <w:rPr>
            <w:noProof/>
            <w:webHidden/>
          </w:rPr>
          <w:tab/>
        </w:r>
        <w:r w:rsidR="00D9047E">
          <w:rPr>
            <w:noProof/>
            <w:webHidden/>
          </w:rPr>
          <w:fldChar w:fldCharType="begin"/>
        </w:r>
        <w:r w:rsidR="00D9047E">
          <w:rPr>
            <w:noProof/>
            <w:webHidden/>
          </w:rPr>
          <w:instrText xml:space="preserve"> PAGEREF _Toc406174013 \h </w:instrText>
        </w:r>
        <w:r w:rsidR="00D9047E">
          <w:rPr>
            <w:noProof/>
            <w:webHidden/>
          </w:rPr>
        </w:r>
        <w:r w:rsidR="00D9047E">
          <w:rPr>
            <w:noProof/>
            <w:webHidden/>
          </w:rPr>
          <w:fldChar w:fldCharType="separate"/>
        </w:r>
        <w:r w:rsidR="0035505D">
          <w:rPr>
            <w:noProof/>
            <w:webHidden/>
          </w:rPr>
          <w:t>7</w:t>
        </w:r>
        <w:r w:rsidR="00D9047E">
          <w:rPr>
            <w:noProof/>
            <w:webHidden/>
          </w:rPr>
          <w:fldChar w:fldCharType="end"/>
        </w:r>
      </w:hyperlink>
    </w:p>
    <w:p w14:paraId="1D38FF8A"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14" w:history="1">
        <w:r w:rsidR="00D9047E" w:rsidRPr="00791053">
          <w:rPr>
            <w:rStyle w:val="Hyperlink"/>
            <w:noProof/>
          </w:rPr>
          <w:t>Clés du Tableau</w:t>
        </w:r>
        <w:r w:rsidR="00D9047E">
          <w:rPr>
            <w:noProof/>
            <w:webHidden/>
          </w:rPr>
          <w:tab/>
        </w:r>
        <w:r w:rsidR="00D9047E">
          <w:rPr>
            <w:noProof/>
            <w:webHidden/>
          </w:rPr>
          <w:fldChar w:fldCharType="begin"/>
        </w:r>
        <w:r w:rsidR="00D9047E">
          <w:rPr>
            <w:noProof/>
            <w:webHidden/>
          </w:rPr>
          <w:instrText xml:space="preserve"> PAGEREF _Toc406174014 \h </w:instrText>
        </w:r>
        <w:r w:rsidR="00D9047E">
          <w:rPr>
            <w:noProof/>
            <w:webHidden/>
          </w:rPr>
        </w:r>
        <w:r w:rsidR="00D9047E">
          <w:rPr>
            <w:noProof/>
            <w:webHidden/>
          </w:rPr>
          <w:fldChar w:fldCharType="separate"/>
        </w:r>
        <w:r w:rsidR="0035505D">
          <w:rPr>
            <w:noProof/>
            <w:webHidden/>
          </w:rPr>
          <w:t>8</w:t>
        </w:r>
        <w:r w:rsidR="00D9047E">
          <w:rPr>
            <w:noProof/>
            <w:webHidden/>
          </w:rPr>
          <w:fldChar w:fldCharType="end"/>
        </w:r>
      </w:hyperlink>
    </w:p>
    <w:p w14:paraId="2EB004FC"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15" w:history="1">
        <w:r w:rsidR="00D9047E" w:rsidRPr="00791053">
          <w:rPr>
            <w:rStyle w:val="Hyperlink"/>
            <w:noProof/>
          </w:rPr>
          <w:t>Versions antérieures</w:t>
        </w:r>
        <w:r w:rsidR="00D9047E">
          <w:rPr>
            <w:noProof/>
            <w:webHidden/>
          </w:rPr>
          <w:tab/>
        </w:r>
        <w:r w:rsidR="00D9047E">
          <w:rPr>
            <w:noProof/>
            <w:webHidden/>
          </w:rPr>
          <w:fldChar w:fldCharType="begin"/>
        </w:r>
        <w:r w:rsidR="00D9047E">
          <w:rPr>
            <w:noProof/>
            <w:webHidden/>
          </w:rPr>
          <w:instrText xml:space="preserve"> PAGEREF _Toc406174015 \h </w:instrText>
        </w:r>
        <w:r w:rsidR="00D9047E">
          <w:rPr>
            <w:noProof/>
            <w:webHidden/>
          </w:rPr>
        </w:r>
        <w:r w:rsidR="00D9047E">
          <w:rPr>
            <w:noProof/>
            <w:webHidden/>
          </w:rPr>
          <w:fldChar w:fldCharType="separate"/>
        </w:r>
        <w:r w:rsidR="0035505D">
          <w:rPr>
            <w:noProof/>
            <w:webHidden/>
          </w:rPr>
          <w:t>10</w:t>
        </w:r>
        <w:r w:rsidR="00D9047E">
          <w:rPr>
            <w:noProof/>
            <w:webHidden/>
          </w:rPr>
          <w:fldChar w:fldCharType="end"/>
        </w:r>
      </w:hyperlink>
    </w:p>
    <w:p w14:paraId="31BC05B3"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16" w:history="1">
        <w:r w:rsidR="00D9047E" w:rsidRPr="00791053">
          <w:rPr>
            <w:rStyle w:val="Hyperlink"/>
            <w:noProof/>
          </w:rPr>
          <w:t>Clarifications et synthèse des modifications apportées</w:t>
        </w:r>
        <w:r w:rsidR="00D9047E">
          <w:rPr>
            <w:noProof/>
            <w:webHidden/>
          </w:rPr>
          <w:tab/>
        </w:r>
        <w:r w:rsidR="00D9047E">
          <w:rPr>
            <w:noProof/>
            <w:webHidden/>
          </w:rPr>
          <w:fldChar w:fldCharType="begin"/>
        </w:r>
        <w:r w:rsidR="00D9047E">
          <w:rPr>
            <w:noProof/>
            <w:webHidden/>
          </w:rPr>
          <w:instrText xml:space="preserve"> PAGEREF _Toc406174016 \h </w:instrText>
        </w:r>
        <w:r w:rsidR="00D9047E">
          <w:rPr>
            <w:noProof/>
            <w:webHidden/>
          </w:rPr>
        </w:r>
        <w:r w:rsidR="00D9047E">
          <w:rPr>
            <w:noProof/>
            <w:webHidden/>
          </w:rPr>
          <w:fldChar w:fldCharType="separate"/>
        </w:r>
        <w:r w:rsidR="0035505D">
          <w:rPr>
            <w:noProof/>
            <w:webHidden/>
          </w:rPr>
          <w:t>10</w:t>
        </w:r>
        <w:r w:rsidR="00D9047E">
          <w:rPr>
            <w:noProof/>
            <w:webHidden/>
          </w:rPr>
          <w:fldChar w:fldCharType="end"/>
        </w:r>
      </w:hyperlink>
    </w:p>
    <w:p w14:paraId="153368D1" w14:textId="77777777" w:rsidR="00D9047E" w:rsidRDefault="00477F9D">
      <w:pPr>
        <w:pStyle w:val="TOC1"/>
        <w:tabs>
          <w:tab w:val="right" w:leader="dot" w:pos="5030"/>
        </w:tabs>
        <w:rPr>
          <w:rFonts w:eastAsiaTheme="minorEastAsia"/>
          <w:b w:val="0"/>
          <w:caps w:val="0"/>
          <w:noProof/>
          <w:sz w:val="22"/>
          <w:lang w:val="en-US" w:eastAsia="en-US" w:bidi="ar-SA"/>
        </w:rPr>
      </w:pPr>
      <w:hyperlink w:anchor="_Toc406174017" w:history="1">
        <w:r w:rsidR="00D9047E" w:rsidRPr="00791053">
          <w:rPr>
            <w:rStyle w:val="Hyperlink"/>
            <w:noProof/>
          </w:rPr>
          <w:t>Logiciel</w:t>
        </w:r>
        <w:r w:rsidR="00D9047E">
          <w:rPr>
            <w:noProof/>
            <w:webHidden/>
          </w:rPr>
          <w:tab/>
        </w:r>
        <w:r w:rsidR="00D9047E">
          <w:rPr>
            <w:noProof/>
            <w:webHidden/>
          </w:rPr>
          <w:fldChar w:fldCharType="begin"/>
        </w:r>
        <w:r w:rsidR="00D9047E">
          <w:rPr>
            <w:noProof/>
            <w:webHidden/>
          </w:rPr>
          <w:instrText xml:space="preserve"> PAGEREF _Toc406174017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7048C3A9"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18" w:history="1">
        <w:r w:rsidR="00D9047E" w:rsidRPr="00791053">
          <w:rPr>
            <w:rStyle w:val="Hyperlink"/>
            <w:noProof/>
          </w:rPr>
          <w:t>BizTalk Server</w:t>
        </w:r>
        <w:r w:rsidR="00D9047E">
          <w:rPr>
            <w:noProof/>
            <w:webHidden/>
          </w:rPr>
          <w:tab/>
        </w:r>
        <w:r w:rsidR="00D9047E">
          <w:rPr>
            <w:noProof/>
            <w:webHidden/>
          </w:rPr>
          <w:fldChar w:fldCharType="begin"/>
        </w:r>
        <w:r w:rsidR="00D9047E">
          <w:rPr>
            <w:noProof/>
            <w:webHidden/>
          </w:rPr>
          <w:instrText xml:space="preserve"> PAGEREF _Toc406174018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32870AE7" w14:textId="77777777" w:rsidR="00D9047E" w:rsidRDefault="00477F9D">
      <w:pPr>
        <w:pStyle w:val="TOC5"/>
        <w:tabs>
          <w:tab w:val="right" w:leader="dot" w:pos="5030"/>
        </w:tabs>
        <w:rPr>
          <w:rFonts w:eastAsiaTheme="minorEastAsia"/>
          <w:noProof/>
          <w:sz w:val="22"/>
          <w:lang w:val="en-US" w:eastAsia="en-US" w:bidi="ar-SA"/>
        </w:rPr>
      </w:pPr>
      <w:hyperlink w:anchor="_Toc406174019" w:history="1">
        <w:r w:rsidR="00D9047E" w:rsidRPr="00791053">
          <w:rPr>
            <w:rStyle w:val="Hyperlink"/>
            <w:noProof/>
          </w:rPr>
          <w:t>BizTalk Server 2013 R2 Édition Agence</w:t>
        </w:r>
        <w:r w:rsidR="00D9047E">
          <w:rPr>
            <w:noProof/>
            <w:webHidden/>
          </w:rPr>
          <w:tab/>
        </w:r>
        <w:r w:rsidR="00D9047E">
          <w:rPr>
            <w:noProof/>
            <w:webHidden/>
          </w:rPr>
          <w:fldChar w:fldCharType="begin"/>
        </w:r>
        <w:r w:rsidR="00D9047E">
          <w:rPr>
            <w:noProof/>
            <w:webHidden/>
          </w:rPr>
          <w:instrText xml:space="preserve"> PAGEREF _Toc406174019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01BA17F6" w14:textId="77777777" w:rsidR="00D9047E" w:rsidRDefault="00477F9D">
      <w:pPr>
        <w:pStyle w:val="TOC5"/>
        <w:tabs>
          <w:tab w:val="right" w:leader="dot" w:pos="5030"/>
        </w:tabs>
        <w:rPr>
          <w:rFonts w:eastAsiaTheme="minorEastAsia"/>
          <w:noProof/>
          <w:sz w:val="22"/>
          <w:lang w:val="en-US" w:eastAsia="en-US" w:bidi="ar-SA"/>
        </w:rPr>
      </w:pPr>
      <w:hyperlink w:anchor="_Toc406174020" w:history="1">
        <w:r w:rsidR="00D9047E" w:rsidRPr="00791053">
          <w:rPr>
            <w:rStyle w:val="Hyperlink"/>
            <w:noProof/>
          </w:rPr>
          <w:t>BizTalk Server 2013 R2 Édition Agence IDC</w:t>
        </w:r>
        <w:r w:rsidR="00D9047E">
          <w:rPr>
            <w:noProof/>
            <w:webHidden/>
          </w:rPr>
          <w:tab/>
        </w:r>
        <w:r w:rsidR="00D9047E">
          <w:rPr>
            <w:noProof/>
            <w:webHidden/>
          </w:rPr>
          <w:fldChar w:fldCharType="begin"/>
        </w:r>
        <w:r w:rsidR="00D9047E">
          <w:rPr>
            <w:noProof/>
            <w:webHidden/>
          </w:rPr>
          <w:instrText xml:space="preserve"> PAGEREF _Toc406174020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5B35FC40" w14:textId="77777777" w:rsidR="00D9047E" w:rsidRDefault="00477F9D">
      <w:pPr>
        <w:pStyle w:val="TOC5"/>
        <w:tabs>
          <w:tab w:val="right" w:leader="dot" w:pos="5030"/>
        </w:tabs>
        <w:rPr>
          <w:rFonts w:eastAsiaTheme="minorEastAsia"/>
          <w:noProof/>
          <w:sz w:val="22"/>
          <w:lang w:val="en-US" w:eastAsia="en-US" w:bidi="ar-SA"/>
        </w:rPr>
      </w:pPr>
      <w:hyperlink w:anchor="_Toc406174021" w:history="1">
        <w:r w:rsidR="00D9047E" w:rsidRPr="00791053">
          <w:rPr>
            <w:rStyle w:val="Hyperlink"/>
            <w:noProof/>
          </w:rPr>
          <w:t>BizTalk Server 2013 R2 Édition Developer</w:t>
        </w:r>
        <w:r w:rsidR="00D9047E">
          <w:rPr>
            <w:noProof/>
            <w:webHidden/>
          </w:rPr>
          <w:tab/>
        </w:r>
        <w:r w:rsidR="00D9047E">
          <w:rPr>
            <w:noProof/>
            <w:webHidden/>
          </w:rPr>
          <w:fldChar w:fldCharType="begin"/>
        </w:r>
        <w:r w:rsidR="00D9047E">
          <w:rPr>
            <w:noProof/>
            <w:webHidden/>
          </w:rPr>
          <w:instrText xml:space="preserve"> PAGEREF _Toc406174021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411B12D2" w14:textId="77777777" w:rsidR="00D9047E" w:rsidRDefault="00477F9D">
      <w:pPr>
        <w:pStyle w:val="TOC5"/>
        <w:tabs>
          <w:tab w:val="right" w:leader="dot" w:pos="5030"/>
        </w:tabs>
        <w:rPr>
          <w:rFonts w:eastAsiaTheme="minorEastAsia"/>
          <w:noProof/>
          <w:sz w:val="22"/>
          <w:lang w:val="en-US" w:eastAsia="en-US" w:bidi="ar-SA"/>
        </w:rPr>
      </w:pPr>
      <w:hyperlink w:anchor="_Toc406174022" w:history="1">
        <w:r w:rsidR="00D9047E" w:rsidRPr="00791053">
          <w:rPr>
            <w:rStyle w:val="Hyperlink"/>
            <w:noProof/>
          </w:rPr>
          <w:t>BizTalk Server 2013 R2 Édition Enterprise</w:t>
        </w:r>
        <w:r w:rsidR="00D9047E">
          <w:rPr>
            <w:noProof/>
            <w:webHidden/>
          </w:rPr>
          <w:tab/>
        </w:r>
        <w:r w:rsidR="00D9047E">
          <w:rPr>
            <w:noProof/>
            <w:webHidden/>
          </w:rPr>
          <w:fldChar w:fldCharType="begin"/>
        </w:r>
        <w:r w:rsidR="00D9047E">
          <w:rPr>
            <w:noProof/>
            <w:webHidden/>
          </w:rPr>
          <w:instrText xml:space="preserve"> PAGEREF _Toc406174022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46ADDE87" w14:textId="77777777" w:rsidR="00D9047E" w:rsidRDefault="00477F9D">
      <w:pPr>
        <w:pStyle w:val="TOC5"/>
        <w:tabs>
          <w:tab w:val="right" w:leader="dot" w:pos="5030"/>
        </w:tabs>
        <w:rPr>
          <w:rFonts w:eastAsiaTheme="minorEastAsia"/>
          <w:noProof/>
          <w:sz w:val="22"/>
          <w:lang w:val="en-US" w:eastAsia="en-US" w:bidi="ar-SA"/>
        </w:rPr>
      </w:pPr>
      <w:hyperlink w:anchor="_Toc406174023" w:history="1">
        <w:r w:rsidR="00D9047E" w:rsidRPr="00791053">
          <w:rPr>
            <w:rStyle w:val="Hyperlink"/>
            <w:noProof/>
          </w:rPr>
          <w:t>BizTalk Server 2013 R2 Édition Standard</w:t>
        </w:r>
        <w:r w:rsidR="00D9047E">
          <w:rPr>
            <w:noProof/>
            <w:webHidden/>
          </w:rPr>
          <w:tab/>
        </w:r>
        <w:r w:rsidR="00D9047E">
          <w:rPr>
            <w:noProof/>
            <w:webHidden/>
          </w:rPr>
          <w:fldChar w:fldCharType="begin"/>
        </w:r>
        <w:r w:rsidR="00D9047E">
          <w:rPr>
            <w:noProof/>
            <w:webHidden/>
          </w:rPr>
          <w:instrText xml:space="preserve"> PAGEREF _Toc406174023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173EAB86" w14:textId="77777777" w:rsidR="00D9047E" w:rsidRDefault="00477F9D">
      <w:pPr>
        <w:pStyle w:val="TOC5"/>
        <w:tabs>
          <w:tab w:val="right" w:leader="dot" w:pos="5030"/>
        </w:tabs>
        <w:rPr>
          <w:rFonts w:eastAsiaTheme="minorEastAsia"/>
          <w:noProof/>
          <w:sz w:val="22"/>
          <w:lang w:val="en-US" w:eastAsia="en-US" w:bidi="ar-SA"/>
        </w:rPr>
      </w:pPr>
      <w:hyperlink w:anchor="_Toc406174024" w:history="1">
        <w:r w:rsidR="00D9047E" w:rsidRPr="00791053">
          <w:rPr>
            <w:rStyle w:val="Hyperlink"/>
            <w:noProof/>
          </w:rPr>
          <w:t>BizTalk Server 2013 R2 Édition Standard IDC</w:t>
        </w:r>
        <w:r w:rsidR="00D9047E">
          <w:rPr>
            <w:noProof/>
            <w:webHidden/>
          </w:rPr>
          <w:tab/>
        </w:r>
        <w:r w:rsidR="00D9047E">
          <w:rPr>
            <w:noProof/>
            <w:webHidden/>
          </w:rPr>
          <w:fldChar w:fldCharType="begin"/>
        </w:r>
        <w:r w:rsidR="00D9047E">
          <w:rPr>
            <w:noProof/>
            <w:webHidden/>
          </w:rPr>
          <w:instrText xml:space="preserve"> PAGEREF _Toc406174024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5A46FC49"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25" w:history="1">
        <w:r w:rsidR="00D9047E" w:rsidRPr="00791053">
          <w:rPr>
            <w:rStyle w:val="Hyperlink"/>
            <w:noProof/>
          </w:rPr>
          <w:t>Core Infrastructure Server Suite</w:t>
        </w:r>
        <w:r w:rsidR="00D9047E">
          <w:rPr>
            <w:noProof/>
            <w:webHidden/>
          </w:rPr>
          <w:tab/>
        </w:r>
        <w:r w:rsidR="00D9047E">
          <w:rPr>
            <w:noProof/>
            <w:webHidden/>
          </w:rPr>
          <w:fldChar w:fldCharType="begin"/>
        </w:r>
        <w:r w:rsidR="00D9047E">
          <w:rPr>
            <w:noProof/>
            <w:webHidden/>
          </w:rPr>
          <w:instrText xml:space="preserve"> PAGEREF _Toc406174025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704956BB" w14:textId="77777777" w:rsidR="00D9047E" w:rsidRDefault="00477F9D">
      <w:pPr>
        <w:pStyle w:val="TOC5"/>
        <w:tabs>
          <w:tab w:val="right" w:leader="dot" w:pos="5030"/>
        </w:tabs>
        <w:rPr>
          <w:rFonts w:eastAsiaTheme="minorEastAsia"/>
          <w:noProof/>
          <w:sz w:val="22"/>
          <w:lang w:val="en-US" w:eastAsia="en-US" w:bidi="ar-SA"/>
        </w:rPr>
      </w:pPr>
      <w:hyperlink w:anchor="_Toc406174026" w:history="1">
        <w:r w:rsidR="00D9047E" w:rsidRPr="00791053">
          <w:rPr>
            <w:rStyle w:val="Hyperlink"/>
            <w:noProof/>
          </w:rPr>
          <w:t>Core Infrastructure Server Suite Datacenter</w:t>
        </w:r>
        <w:r w:rsidR="00D9047E">
          <w:rPr>
            <w:noProof/>
            <w:webHidden/>
          </w:rPr>
          <w:tab/>
        </w:r>
        <w:r w:rsidR="00D9047E">
          <w:rPr>
            <w:noProof/>
            <w:webHidden/>
          </w:rPr>
          <w:fldChar w:fldCharType="begin"/>
        </w:r>
        <w:r w:rsidR="00D9047E">
          <w:rPr>
            <w:noProof/>
            <w:webHidden/>
          </w:rPr>
          <w:instrText xml:space="preserve"> PAGEREF _Toc406174026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48913872" w14:textId="77777777" w:rsidR="00D9047E" w:rsidRDefault="00477F9D">
      <w:pPr>
        <w:pStyle w:val="TOC5"/>
        <w:tabs>
          <w:tab w:val="right" w:leader="dot" w:pos="5030"/>
        </w:tabs>
        <w:rPr>
          <w:rFonts w:eastAsiaTheme="minorEastAsia"/>
          <w:noProof/>
          <w:sz w:val="22"/>
          <w:lang w:val="en-US" w:eastAsia="en-US" w:bidi="ar-SA"/>
        </w:rPr>
      </w:pPr>
      <w:hyperlink w:anchor="_Toc406174027" w:history="1">
        <w:r w:rsidR="00D9047E" w:rsidRPr="00791053">
          <w:rPr>
            <w:rStyle w:val="Hyperlink"/>
            <w:noProof/>
          </w:rPr>
          <w:t>Core Infrastructure Server Suite Enterprise</w:t>
        </w:r>
        <w:r w:rsidR="00D9047E">
          <w:rPr>
            <w:noProof/>
            <w:webHidden/>
          </w:rPr>
          <w:tab/>
        </w:r>
        <w:r w:rsidR="00D9047E">
          <w:rPr>
            <w:noProof/>
            <w:webHidden/>
          </w:rPr>
          <w:fldChar w:fldCharType="begin"/>
        </w:r>
        <w:r w:rsidR="00D9047E">
          <w:rPr>
            <w:noProof/>
            <w:webHidden/>
          </w:rPr>
          <w:instrText xml:space="preserve"> PAGEREF _Toc406174027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062F58A4" w14:textId="77777777" w:rsidR="00D9047E" w:rsidRDefault="00477F9D">
      <w:pPr>
        <w:pStyle w:val="TOC5"/>
        <w:tabs>
          <w:tab w:val="right" w:leader="dot" w:pos="5030"/>
        </w:tabs>
        <w:rPr>
          <w:rFonts w:eastAsiaTheme="minorEastAsia"/>
          <w:noProof/>
          <w:sz w:val="22"/>
          <w:lang w:val="en-US" w:eastAsia="en-US" w:bidi="ar-SA"/>
        </w:rPr>
      </w:pPr>
      <w:hyperlink w:anchor="_Toc406174028" w:history="1">
        <w:r w:rsidR="00D9047E" w:rsidRPr="00791053">
          <w:rPr>
            <w:rStyle w:val="Hyperlink"/>
            <w:noProof/>
          </w:rPr>
          <w:t>Core Infrastructure Server Suite Standard</w:t>
        </w:r>
        <w:r w:rsidR="00D9047E">
          <w:rPr>
            <w:noProof/>
            <w:webHidden/>
          </w:rPr>
          <w:tab/>
        </w:r>
        <w:r w:rsidR="00D9047E">
          <w:rPr>
            <w:noProof/>
            <w:webHidden/>
          </w:rPr>
          <w:fldChar w:fldCharType="begin"/>
        </w:r>
        <w:r w:rsidR="00D9047E">
          <w:rPr>
            <w:noProof/>
            <w:webHidden/>
          </w:rPr>
          <w:instrText xml:space="preserve"> PAGEREF _Toc406174028 \h </w:instrText>
        </w:r>
        <w:r w:rsidR="00D9047E">
          <w:rPr>
            <w:noProof/>
            <w:webHidden/>
          </w:rPr>
        </w:r>
        <w:r w:rsidR="00D9047E">
          <w:rPr>
            <w:noProof/>
            <w:webHidden/>
          </w:rPr>
          <w:fldChar w:fldCharType="separate"/>
        </w:r>
        <w:r w:rsidR="0035505D">
          <w:rPr>
            <w:noProof/>
            <w:webHidden/>
          </w:rPr>
          <w:t>12</w:t>
        </w:r>
        <w:r w:rsidR="00D9047E">
          <w:rPr>
            <w:noProof/>
            <w:webHidden/>
          </w:rPr>
          <w:fldChar w:fldCharType="end"/>
        </w:r>
      </w:hyperlink>
    </w:p>
    <w:p w14:paraId="61683C48"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29" w:history="1">
        <w:r w:rsidR="00D9047E" w:rsidRPr="00791053">
          <w:rPr>
            <w:rStyle w:val="Hyperlink"/>
            <w:noProof/>
          </w:rPr>
          <w:t>CAL Suite</w:t>
        </w:r>
        <w:r w:rsidR="00D9047E">
          <w:rPr>
            <w:noProof/>
            <w:webHidden/>
          </w:rPr>
          <w:tab/>
        </w:r>
        <w:r w:rsidR="00D9047E">
          <w:rPr>
            <w:noProof/>
            <w:webHidden/>
          </w:rPr>
          <w:fldChar w:fldCharType="begin"/>
        </w:r>
        <w:r w:rsidR="00D9047E">
          <w:rPr>
            <w:noProof/>
            <w:webHidden/>
          </w:rPr>
          <w:instrText xml:space="preserve"> PAGEREF _Toc406174029 \h </w:instrText>
        </w:r>
        <w:r w:rsidR="00D9047E">
          <w:rPr>
            <w:noProof/>
            <w:webHidden/>
          </w:rPr>
        </w:r>
        <w:r w:rsidR="00D9047E">
          <w:rPr>
            <w:noProof/>
            <w:webHidden/>
          </w:rPr>
          <w:fldChar w:fldCharType="separate"/>
        </w:r>
        <w:r w:rsidR="0035505D">
          <w:rPr>
            <w:noProof/>
            <w:webHidden/>
          </w:rPr>
          <w:t>14</w:t>
        </w:r>
        <w:r w:rsidR="00D9047E">
          <w:rPr>
            <w:noProof/>
            <w:webHidden/>
          </w:rPr>
          <w:fldChar w:fldCharType="end"/>
        </w:r>
      </w:hyperlink>
    </w:p>
    <w:p w14:paraId="76DD728A" w14:textId="77777777" w:rsidR="00D9047E" w:rsidRDefault="00477F9D">
      <w:pPr>
        <w:pStyle w:val="TOC5"/>
        <w:tabs>
          <w:tab w:val="right" w:leader="dot" w:pos="5030"/>
        </w:tabs>
        <w:rPr>
          <w:rFonts w:eastAsiaTheme="minorEastAsia"/>
          <w:noProof/>
          <w:sz w:val="22"/>
          <w:lang w:val="en-US" w:eastAsia="en-US" w:bidi="ar-SA"/>
        </w:rPr>
      </w:pPr>
      <w:hyperlink w:anchor="_Toc406174030" w:history="1">
        <w:r w:rsidR="00D9047E" w:rsidRPr="00791053">
          <w:rPr>
            <w:rStyle w:val="Hyperlink"/>
            <w:noProof/>
          </w:rPr>
          <w:t>CAL Core Suite (Utilisateur et Dispositif)</w:t>
        </w:r>
        <w:r w:rsidR="00D9047E">
          <w:rPr>
            <w:noProof/>
            <w:webHidden/>
          </w:rPr>
          <w:tab/>
        </w:r>
        <w:r w:rsidR="00D9047E">
          <w:rPr>
            <w:noProof/>
            <w:webHidden/>
          </w:rPr>
          <w:fldChar w:fldCharType="begin"/>
        </w:r>
        <w:r w:rsidR="00D9047E">
          <w:rPr>
            <w:noProof/>
            <w:webHidden/>
          </w:rPr>
          <w:instrText xml:space="preserve"> PAGEREF _Toc406174030 \h </w:instrText>
        </w:r>
        <w:r w:rsidR="00D9047E">
          <w:rPr>
            <w:noProof/>
            <w:webHidden/>
          </w:rPr>
        </w:r>
        <w:r w:rsidR="00D9047E">
          <w:rPr>
            <w:noProof/>
            <w:webHidden/>
          </w:rPr>
          <w:fldChar w:fldCharType="separate"/>
        </w:r>
        <w:r w:rsidR="0035505D">
          <w:rPr>
            <w:noProof/>
            <w:webHidden/>
          </w:rPr>
          <w:t>14</w:t>
        </w:r>
        <w:r w:rsidR="00D9047E">
          <w:rPr>
            <w:noProof/>
            <w:webHidden/>
          </w:rPr>
          <w:fldChar w:fldCharType="end"/>
        </w:r>
      </w:hyperlink>
    </w:p>
    <w:p w14:paraId="288016EA" w14:textId="77777777" w:rsidR="00D9047E" w:rsidRDefault="00477F9D">
      <w:pPr>
        <w:pStyle w:val="TOC5"/>
        <w:tabs>
          <w:tab w:val="right" w:leader="dot" w:pos="5030"/>
        </w:tabs>
        <w:rPr>
          <w:rFonts w:eastAsiaTheme="minorEastAsia"/>
          <w:noProof/>
          <w:sz w:val="22"/>
          <w:lang w:val="en-US" w:eastAsia="en-US" w:bidi="ar-SA"/>
        </w:rPr>
      </w:pPr>
      <w:hyperlink w:anchor="_Toc406174031" w:history="1">
        <w:r w:rsidR="00D9047E" w:rsidRPr="00791053">
          <w:rPr>
            <w:rStyle w:val="Hyperlink"/>
            <w:noProof/>
          </w:rPr>
          <w:t>CAL Core Suite Bridge pour Office 365 (Utilisateur et Dispositif)</w:t>
        </w:r>
        <w:r w:rsidR="00D9047E">
          <w:rPr>
            <w:noProof/>
            <w:webHidden/>
          </w:rPr>
          <w:tab/>
        </w:r>
        <w:r w:rsidR="00D9047E">
          <w:rPr>
            <w:noProof/>
            <w:webHidden/>
          </w:rPr>
          <w:fldChar w:fldCharType="begin"/>
        </w:r>
        <w:r w:rsidR="00D9047E">
          <w:rPr>
            <w:noProof/>
            <w:webHidden/>
          </w:rPr>
          <w:instrText xml:space="preserve"> PAGEREF _Toc406174031 \h </w:instrText>
        </w:r>
        <w:r w:rsidR="00D9047E">
          <w:rPr>
            <w:noProof/>
            <w:webHidden/>
          </w:rPr>
        </w:r>
        <w:r w:rsidR="00D9047E">
          <w:rPr>
            <w:noProof/>
            <w:webHidden/>
          </w:rPr>
          <w:fldChar w:fldCharType="separate"/>
        </w:r>
        <w:r w:rsidR="0035505D">
          <w:rPr>
            <w:noProof/>
            <w:webHidden/>
          </w:rPr>
          <w:t>14</w:t>
        </w:r>
        <w:r w:rsidR="00D9047E">
          <w:rPr>
            <w:noProof/>
            <w:webHidden/>
          </w:rPr>
          <w:fldChar w:fldCharType="end"/>
        </w:r>
      </w:hyperlink>
    </w:p>
    <w:p w14:paraId="54FBCF5F" w14:textId="40068A20" w:rsidR="00D9047E" w:rsidRDefault="00477F9D">
      <w:pPr>
        <w:pStyle w:val="TOC5"/>
        <w:tabs>
          <w:tab w:val="right" w:leader="dot" w:pos="5030"/>
        </w:tabs>
        <w:rPr>
          <w:rFonts w:eastAsiaTheme="minorEastAsia"/>
          <w:noProof/>
          <w:sz w:val="22"/>
          <w:lang w:val="en-US" w:eastAsia="en-US" w:bidi="ar-SA"/>
        </w:rPr>
      </w:pPr>
      <w:hyperlink w:anchor="_Toc406174032" w:history="1">
        <w:r w:rsidR="00D9047E" w:rsidRPr="00791053">
          <w:rPr>
            <w:rStyle w:val="Hyperlink"/>
            <w:noProof/>
          </w:rPr>
          <w:t xml:space="preserve">CAL Core Suite Bridge pour Office 365 et Microsoft Intune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_Toc406174032 \h </w:instrText>
        </w:r>
        <w:r w:rsidR="00D9047E">
          <w:rPr>
            <w:noProof/>
            <w:webHidden/>
          </w:rPr>
        </w:r>
        <w:r w:rsidR="00D9047E">
          <w:rPr>
            <w:noProof/>
            <w:webHidden/>
          </w:rPr>
          <w:fldChar w:fldCharType="separate"/>
        </w:r>
        <w:r w:rsidR="0035505D">
          <w:rPr>
            <w:noProof/>
            <w:webHidden/>
          </w:rPr>
          <w:t>14</w:t>
        </w:r>
        <w:r w:rsidR="00D9047E">
          <w:rPr>
            <w:noProof/>
            <w:webHidden/>
          </w:rPr>
          <w:fldChar w:fldCharType="end"/>
        </w:r>
      </w:hyperlink>
    </w:p>
    <w:p w14:paraId="5B4F4A79" w14:textId="77777777" w:rsidR="00D9047E" w:rsidRDefault="00477F9D">
      <w:pPr>
        <w:pStyle w:val="TOC5"/>
        <w:tabs>
          <w:tab w:val="right" w:leader="dot" w:pos="5030"/>
        </w:tabs>
        <w:rPr>
          <w:rFonts w:eastAsiaTheme="minorEastAsia"/>
          <w:noProof/>
          <w:sz w:val="22"/>
          <w:lang w:val="en-US" w:eastAsia="en-US" w:bidi="ar-SA"/>
        </w:rPr>
      </w:pPr>
      <w:hyperlink w:anchor="_Toc406174033" w:history="1">
        <w:r w:rsidR="00D9047E" w:rsidRPr="00791053">
          <w:rPr>
            <w:rStyle w:val="Hyperlink"/>
            <w:noProof/>
          </w:rPr>
          <w:t>CAL Core Suite pour Microsoft Intune (Utilisateur et Dispositif)</w:t>
        </w:r>
        <w:r w:rsidR="00D9047E">
          <w:rPr>
            <w:noProof/>
            <w:webHidden/>
          </w:rPr>
          <w:tab/>
        </w:r>
        <w:r w:rsidR="00D9047E">
          <w:rPr>
            <w:noProof/>
            <w:webHidden/>
          </w:rPr>
          <w:fldChar w:fldCharType="begin"/>
        </w:r>
        <w:r w:rsidR="00D9047E">
          <w:rPr>
            <w:noProof/>
            <w:webHidden/>
          </w:rPr>
          <w:instrText xml:space="preserve"> PAGEREF _Toc406174033 \h </w:instrText>
        </w:r>
        <w:r w:rsidR="00D9047E">
          <w:rPr>
            <w:noProof/>
            <w:webHidden/>
          </w:rPr>
        </w:r>
        <w:r w:rsidR="00D9047E">
          <w:rPr>
            <w:noProof/>
            <w:webHidden/>
          </w:rPr>
          <w:fldChar w:fldCharType="separate"/>
        </w:r>
        <w:r w:rsidR="0035505D">
          <w:rPr>
            <w:noProof/>
            <w:webHidden/>
          </w:rPr>
          <w:t>14</w:t>
        </w:r>
        <w:r w:rsidR="00D9047E">
          <w:rPr>
            <w:noProof/>
            <w:webHidden/>
          </w:rPr>
          <w:fldChar w:fldCharType="end"/>
        </w:r>
      </w:hyperlink>
    </w:p>
    <w:p w14:paraId="0BE8F16E" w14:textId="77777777" w:rsidR="00D9047E" w:rsidRDefault="00477F9D">
      <w:pPr>
        <w:pStyle w:val="TOC5"/>
        <w:tabs>
          <w:tab w:val="right" w:leader="dot" w:pos="5030"/>
        </w:tabs>
        <w:rPr>
          <w:rFonts w:eastAsiaTheme="minorEastAsia"/>
          <w:noProof/>
          <w:sz w:val="22"/>
          <w:lang w:val="en-US" w:eastAsia="en-US" w:bidi="ar-SA"/>
        </w:rPr>
      </w:pPr>
      <w:hyperlink w:anchor="_Toc406174034" w:history="1">
        <w:r w:rsidR="00D9047E" w:rsidRPr="00791053">
          <w:rPr>
            <w:rStyle w:val="Hyperlink"/>
            <w:noProof/>
          </w:rPr>
          <w:t>CAL Entreprise Suite (Utilisateur et Dispositif)</w:t>
        </w:r>
        <w:r w:rsidR="00D9047E">
          <w:rPr>
            <w:noProof/>
            <w:webHidden/>
          </w:rPr>
          <w:tab/>
        </w:r>
        <w:r w:rsidR="00D9047E">
          <w:rPr>
            <w:noProof/>
            <w:webHidden/>
          </w:rPr>
          <w:fldChar w:fldCharType="begin"/>
        </w:r>
        <w:r w:rsidR="00D9047E">
          <w:rPr>
            <w:noProof/>
            <w:webHidden/>
          </w:rPr>
          <w:instrText xml:space="preserve"> PAGEREF _Toc406174034 \h </w:instrText>
        </w:r>
        <w:r w:rsidR="00D9047E">
          <w:rPr>
            <w:noProof/>
            <w:webHidden/>
          </w:rPr>
        </w:r>
        <w:r w:rsidR="00D9047E">
          <w:rPr>
            <w:noProof/>
            <w:webHidden/>
          </w:rPr>
          <w:fldChar w:fldCharType="separate"/>
        </w:r>
        <w:r w:rsidR="0035505D">
          <w:rPr>
            <w:noProof/>
            <w:webHidden/>
          </w:rPr>
          <w:t>14</w:t>
        </w:r>
        <w:r w:rsidR="00D9047E">
          <w:rPr>
            <w:noProof/>
            <w:webHidden/>
          </w:rPr>
          <w:fldChar w:fldCharType="end"/>
        </w:r>
      </w:hyperlink>
    </w:p>
    <w:p w14:paraId="0282CAE7" w14:textId="55EDBCE6" w:rsidR="00D9047E" w:rsidRDefault="00477F9D">
      <w:pPr>
        <w:pStyle w:val="TOC5"/>
        <w:tabs>
          <w:tab w:val="right" w:leader="dot" w:pos="5030"/>
        </w:tabs>
        <w:rPr>
          <w:rFonts w:eastAsiaTheme="minorEastAsia"/>
          <w:noProof/>
          <w:sz w:val="22"/>
          <w:lang w:val="en-US" w:eastAsia="en-US" w:bidi="ar-SA"/>
        </w:rPr>
      </w:pPr>
      <w:hyperlink w:anchor="_Toc406174035" w:history="1">
        <w:r w:rsidR="00D9047E" w:rsidRPr="00791053">
          <w:rPr>
            <w:rStyle w:val="Hyperlink"/>
            <w:noProof/>
          </w:rPr>
          <w:t xml:space="preserve">CAL Entreprise Suite Bridge pour Office 365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_Toc406174035 \h </w:instrText>
        </w:r>
        <w:r w:rsidR="00D9047E">
          <w:rPr>
            <w:noProof/>
            <w:webHidden/>
          </w:rPr>
        </w:r>
        <w:r w:rsidR="00D9047E">
          <w:rPr>
            <w:noProof/>
            <w:webHidden/>
          </w:rPr>
          <w:fldChar w:fldCharType="separate"/>
        </w:r>
        <w:r w:rsidR="0035505D">
          <w:rPr>
            <w:noProof/>
            <w:webHidden/>
          </w:rPr>
          <w:t>14</w:t>
        </w:r>
        <w:r w:rsidR="00D9047E">
          <w:rPr>
            <w:noProof/>
            <w:webHidden/>
          </w:rPr>
          <w:fldChar w:fldCharType="end"/>
        </w:r>
      </w:hyperlink>
    </w:p>
    <w:p w14:paraId="6EAEAD66" w14:textId="77777777" w:rsidR="00D9047E" w:rsidRDefault="00477F9D">
      <w:pPr>
        <w:pStyle w:val="TOC5"/>
        <w:tabs>
          <w:tab w:val="right" w:leader="dot" w:pos="5030"/>
        </w:tabs>
        <w:rPr>
          <w:rFonts w:eastAsiaTheme="minorEastAsia"/>
          <w:noProof/>
          <w:sz w:val="22"/>
          <w:lang w:val="en-US" w:eastAsia="en-US" w:bidi="ar-SA"/>
        </w:rPr>
      </w:pPr>
      <w:hyperlink w:anchor="_Toc406174036" w:history="1">
        <w:r w:rsidR="00D9047E" w:rsidRPr="00791053">
          <w:rPr>
            <w:rStyle w:val="Hyperlink"/>
            <w:noProof/>
          </w:rPr>
          <w:t>CAL Entreprise Suite Bridge pour Office 365 et Microsoft Intune (Dispositif et Utilisateur)</w:t>
        </w:r>
        <w:r w:rsidR="00D9047E">
          <w:rPr>
            <w:noProof/>
            <w:webHidden/>
          </w:rPr>
          <w:tab/>
        </w:r>
        <w:r w:rsidR="00D9047E">
          <w:rPr>
            <w:noProof/>
            <w:webHidden/>
          </w:rPr>
          <w:fldChar w:fldCharType="begin"/>
        </w:r>
        <w:r w:rsidR="00D9047E">
          <w:rPr>
            <w:noProof/>
            <w:webHidden/>
          </w:rPr>
          <w:instrText xml:space="preserve"> PAGEREF _Toc406174036 \h </w:instrText>
        </w:r>
        <w:r w:rsidR="00D9047E">
          <w:rPr>
            <w:noProof/>
            <w:webHidden/>
          </w:rPr>
        </w:r>
        <w:r w:rsidR="00D9047E">
          <w:rPr>
            <w:noProof/>
            <w:webHidden/>
          </w:rPr>
          <w:fldChar w:fldCharType="separate"/>
        </w:r>
        <w:r w:rsidR="0035505D">
          <w:rPr>
            <w:noProof/>
            <w:webHidden/>
          </w:rPr>
          <w:t>14</w:t>
        </w:r>
        <w:r w:rsidR="00D9047E">
          <w:rPr>
            <w:noProof/>
            <w:webHidden/>
          </w:rPr>
          <w:fldChar w:fldCharType="end"/>
        </w:r>
      </w:hyperlink>
    </w:p>
    <w:p w14:paraId="3E3F05B6" w14:textId="1C74A424" w:rsidR="00D9047E" w:rsidRDefault="00477F9D">
      <w:pPr>
        <w:pStyle w:val="TOC5"/>
        <w:tabs>
          <w:tab w:val="right" w:leader="dot" w:pos="5030"/>
        </w:tabs>
        <w:rPr>
          <w:rFonts w:eastAsiaTheme="minorEastAsia"/>
          <w:noProof/>
          <w:sz w:val="22"/>
          <w:lang w:val="en-US" w:eastAsia="en-US" w:bidi="ar-SA"/>
        </w:rPr>
      </w:pPr>
      <w:hyperlink w:anchor="_Toc406174037" w:history="1">
        <w:r w:rsidR="00D9047E" w:rsidRPr="00791053">
          <w:rPr>
            <w:rStyle w:val="Hyperlink"/>
            <w:noProof/>
          </w:rPr>
          <w:t xml:space="preserve">CAL Entreprise Suite Bridge pour Microsoft Intune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_Toc406174037 \h </w:instrText>
        </w:r>
        <w:r w:rsidR="00D9047E">
          <w:rPr>
            <w:noProof/>
            <w:webHidden/>
          </w:rPr>
        </w:r>
        <w:r w:rsidR="00D9047E">
          <w:rPr>
            <w:noProof/>
            <w:webHidden/>
          </w:rPr>
          <w:fldChar w:fldCharType="separate"/>
        </w:r>
        <w:r w:rsidR="0035505D">
          <w:rPr>
            <w:noProof/>
            <w:webHidden/>
          </w:rPr>
          <w:t>14</w:t>
        </w:r>
        <w:r w:rsidR="00D9047E">
          <w:rPr>
            <w:noProof/>
            <w:webHidden/>
          </w:rPr>
          <w:fldChar w:fldCharType="end"/>
        </w:r>
      </w:hyperlink>
    </w:p>
    <w:p w14:paraId="12CAF801"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38" w:history="1">
        <w:r w:rsidR="00D9047E" w:rsidRPr="00791053">
          <w:rPr>
            <w:rStyle w:val="Hyperlink"/>
            <w:noProof/>
          </w:rPr>
          <w:t>Forefront</w:t>
        </w:r>
        <w:r w:rsidR="00D9047E">
          <w:rPr>
            <w:noProof/>
            <w:webHidden/>
          </w:rPr>
          <w:tab/>
        </w:r>
        <w:r w:rsidR="00D9047E">
          <w:rPr>
            <w:noProof/>
            <w:webHidden/>
          </w:rPr>
          <w:fldChar w:fldCharType="begin"/>
        </w:r>
        <w:r w:rsidR="00D9047E">
          <w:rPr>
            <w:noProof/>
            <w:webHidden/>
          </w:rPr>
          <w:instrText xml:space="preserve"> PAGEREF _Toc406174038 \h </w:instrText>
        </w:r>
        <w:r w:rsidR="00D9047E">
          <w:rPr>
            <w:noProof/>
            <w:webHidden/>
          </w:rPr>
        </w:r>
        <w:r w:rsidR="00D9047E">
          <w:rPr>
            <w:noProof/>
            <w:webHidden/>
          </w:rPr>
          <w:fldChar w:fldCharType="separate"/>
        </w:r>
        <w:r w:rsidR="0035505D">
          <w:rPr>
            <w:noProof/>
            <w:webHidden/>
          </w:rPr>
          <w:t>16</w:t>
        </w:r>
        <w:r w:rsidR="00D9047E">
          <w:rPr>
            <w:noProof/>
            <w:webHidden/>
          </w:rPr>
          <w:fldChar w:fldCharType="end"/>
        </w:r>
      </w:hyperlink>
    </w:p>
    <w:p w14:paraId="0F98EC86" w14:textId="77777777" w:rsidR="00D9047E" w:rsidRDefault="00477F9D">
      <w:pPr>
        <w:pStyle w:val="TOC5"/>
        <w:tabs>
          <w:tab w:val="right" w:leader="dot" w:pos="5030"/>
        </w:tabs>
        <w:rPr>
          <w:rFonts w:eastAsiaTheme="minorEastAsia"/>
          <w:noProof/>
          <w:sz w:val="22"/>
          <w:lang w:val="en-US" w:eastAsia="en-US" w:bidi="ar-SA"/>
        </w:rPr>
      </w:pPr>
      <w:hyperlink w:anchor="_Toc406174039" w:history="1">
        <w:r w:rsidR="00D9047E" w:rsidRPr="00791053">
          <w:rPr>
            <w:rStyle w:val="Hyperlink"/>
            <w:noProof/>
          </w:rPr>
          <w:t>CAL Forefront Identity Manager 2010 R2 (Utilisateur)</w:t>
        </w:r>
        <w:r w:rsidR="00D9047E">
          <w:rPr>
            <w:noProof/>
            <w:webHidden/>
          </w:rPr>
          <w:tab/>
        </w:r>
        <w:r w:rsidR="00D9047E">
          <w:rPr>
            <w:noProof/>
            <w:webHidden/>
          </w:rPr>
          <w:fldChar w:fldCharType="begin"/>
        </w:r>
        <w:r w:rsidR="00D9047E">
          <w:rPr>
            <w:noProof/>
            <w:webHidden/>
          </w:rPr>
          <w:instrText xml:space="preserve"> PAGEREF _Toc406174039 \h </w:instrText>
        </w:r>
        <w:r w:rsidR="00D9047E">
          <w:rPr>
            <w:noProof/>
            <w:webHidden/>
          </w:rPr>
        </w:r>
        <w:r w:rsidR="00D9047E">
          <w:rPr>
            <w:noProof/>
            <w:webHidden/>
          </w:rPr>
          <w:fldChar w:fldCharType="separate"/>
        </w:r>
        <w:r w:rsidR="0035505D">
          <w:rPr>
            <w:noProof/>
            <w:webHidden/>
          </w:rPr>
          <w:t>16</w:t>
        </w:r>
        <w:r w:rsidR="00D9047E">
          <w:rPr>
            <w:noProof/>
            <w:webHidden/>
          </w:rPr>
          <w:fldChar w:fldCharType="end"/>
        </w:r>
      </w:hyperlink>
    </w:p>
    <w:p w14:paraId="78B67FF5" w14:textId="77777777" w:rsidR="00D9047E" w:rsidRDefault="00477F9D">
      <w:pPr>
        <w:pStyle w:val="TOC5"/>
        <w:tabs>
          <w:tab w:val="right" w:leader="dot" w:pos="5030"/>
        </w:tabs>
        <w:rPr>
          <w:rFonts w:eastAsiaTheme="minorEastAsia"/>
          <w:noProof/>
          <w:sz w:val="22"/>
          <w:lang w:val="en-US" w:eastAsia="en-US" w:bidi="ar-SA"/>
        </w:rPr>
      </w:pPr>
      <w:hyperlink w:anchor="_Toc406174040" w:history="1">
        <w:r w:rsidR="00D9047E" w:rsidRPr="00791053">
          <w:rPr>
            <w:rStyle w:val="Hyperlink"/>
            <w:noProof/>
          </w:rPr>
          <w:t>Connecteur Externe Forefront Identity Manager 2010 R2</w:t>
        </w:r>
        <w:r w:rsidR="00D9047E">
          <w:rPr>
            <w:noProof/>
            <w:webHidden/>
          </w:rPr>
          <w:tab/>
        </w:r>
        <w:r w:rsidR="00D9047E">
          <w:rPr>
            <w:noProof/>
            <w:webHidden/>
          </w:rPr>
          <w:fldChar w:fldCharType="begin"/>
        </w:r>
        <w:r w:rsidR="00D9047E">
          <w:rPr>
            <w:noProof/>
            <w:webHidden/>
          </w:rPr>
          <w:instrText xml:space="preserve"> PAGEREF _Toc406174040 \h </w:instrText>
        </w:r>
        <w:r w:rsidR="00D9047E">
          <w:rPr>
            <w:noProof/>
            <w:webHidden/>
          </w:rPr>
        </w:r>
        <w:r w:rsidR="00D9047E">
          <w:rPr>
            <w:noProof/>
            <w:webHidden/>
          </w:rPr>
          <w:fldChar w:fldCharType="separate"/>
        </w:r>
        <w:r w:rsidR="0035505D">
          <w:rPr>
            <w:noProof/>
            <w:webHidden/>
          </w:rPr>
          <w:t>16</w:t>
        </w:r>
        <w:r w:rsidR="00D9047E">
          <w:rPr>
            <w:noProof/>
            <w:webHidden/>
          </w:rPr>
          <w:fldChar w:fldCharType="end"/>
        </w:r>
      </w:hyperlink>
    </w:p>
    <w:p w14:paraId="0C57CB73" w14:textId="77777777" w:rsidR="00D9047E" w:rsidRDefault="00477F9D">
      <w:pPr>
        <w:pStyle w:val="TOC5"/>
        <w:tabs>
          <w:tab w:val="right" w:leader="dot" w:pos="5030"/>
        </w:tabs>
        <w:rPr>
          <w:rFonts w:eastAsiaTheme="minorEastAsia"/>
          <w:noProof/>
          <w:sz w:val="22"/>
          <w:lang w:val="en-US" w:eastAsia="en-US" w:bidi="ar-SA"/>
        </w:rPr>
      </w:pPr>
      <w:hyperlink w:anchor="_Toc406174041" w:history="1">
        <w:r w:rsidR="00D9047E" w:rsidRPr="00791053">
          <w:rPr>
            <w:rStyle w:val="Hyperlink"/>
            <w:noProof/>
          </w:rPr>
          <w:t>Serveur Forefront Identity Manager 2010 R2</w:t>
        </w:r>
        <w:r w:rsidR="00D9047E">
          <w:rPr>
            <w:noProof/>
            <w:webHidden/>
          </w:rPr>
          <w:tab/>
        </w:r>
        <w:r w:rsidR="00D9047E">
          <w:rPr>
            <w:noProof/>
            <w:webHidden/>
          </w:rPr>
          <w:fldChar w:fldCharType="begin"/>
        </w:r>
        <w:r w:rsidR="00D9047E">
          <w:rPr>
            <w:noProof/>
            <w:webHidden/>
          </w:rPr>
          <w:instrText xml:space="preserve"> PAGEREF _Toc406174041 \h </w:instrText>
        </w:r>
        <w:r w:rsidR="00D9047E">
          <w:rPr>
            <w:noProof/>
            <w:webHidden/>
          </w:rPr>
        </w:r>
        <w:r w:rsidR="00D9047E">
          <w:rPr>
            <w:noProof/>
            <w:webHidden/>
          </w:rPr>
          <w:fldChar w:fldCharType="separate"/>
        </w:r>
        <w:r w:rsidR="0035505D">
          <w:rPr>
            <w:noProof/>
            <w:webHidden/>
          </w:rPr>
          <w:t>16</w:t>
        </w:r>
        <w:r w:rsidR="00D9047E">
          <w:rPr>
            <w:noProof/>
            <w:webHidden/>
          </w:rPr>
          <w:fldChar w:fldCharType="end"/>
        </w:r>
      </w:hyperlink>
    </w:p>
    <w:p w14:paraId="1F24AE8E" w14:textId="77777777" w:rsidR="00D9047E" w:rsidRDefault="00477F9D">
      <w:pPr>
        <w:pStyle w:val="TOC5"/>
        <w:tabs>
          <w:tab w:val="right" w:leader="dot" w:pos="5030"/>
        </w:tabs>
        <w:rPr>
          <w:rFonts w:eastAsiaTheme="minorEastAsia"/>
          <w:noProof/>
          <w:sz w:val="22"/>
          <w:lang w:val="en-US" w:eastAsia="en-US" w:bidi="ar-SA"/>
        </w:rPr>
      </w:pPr>
      <w:hyperlink w:anchor="_Toc406174042" w:history="1">
        <w:r w:rsidR="00D9047E" w:rsidRPr="00791053">
          <w:rPr>
            <w:rStyle w:val="Hyperlink"/>
            <w:noProof/>
          </w:rPr>
          <w:t>Forefront Identity Manager 2010 R2 – Édition Windows Live</w:t>
        </w:r>
        <w:r w:rsidR="00D9047E">
          <w:rPr>
            <w:noProof/>
            <w:webHidden/>
          </w:rPr>
          <w:tab/>
        </w:r>
        <w:r w:rsidR="00D9047E">
          <w:rPr>
            <w:noProof/>
            <w:webHidden/>
          </w:rPr>
          <w:fldChar w:fldCharType="begin"/>
        </w:r>
        <w:r w:rsidR="00D9047E">
          <w:rPr>
            <w:noProof/>
            <w:webHidden/>
          </w:rPr>
          <w:instrText xml:space="preserve"> PAGEREF _Toc406174042 \h </w:instrText>
        </w:r>
        <w:r w:rsidR="00D9047E">
          <w:rPr>
            <w:noProof/>
            <w:webHidden/>
          </w:rPr>
        </w:r>
        <w:r w:rsidR="00D9047E">
          <w:rPr>
            <w:noProof/>
            <w:webHidden/>
          </w:rPr>
          <w:fldChar w:fldCharType="separate"/>
        </w:r>
        <w:r w:rsidR="0035505D">
          <w:rPr>
            <w:noProof/>
            <w:webHidden/>
          </w:rPr>
          <w:t>16</w:t>
        </w:r>
        <w:r w:rsidR="00D9047E">
          <w:rPr>
            <w:noProof/>
            <w:webHidden/>
          </w:rPr>
          <w:fldChar w:fldCharType="end"/>
        </w:r>
      </w:hyperlink>
    </w:p>
    <w:p w14:paraId="5D4944C4" w14:textId="41C9B1B9" w:rsidR="00D9047E" w:rsidRDefault="00477F9D">
      <w:pPr>
        <w:pStyle w:val="TOC3"/>
        <w:tabs>
          <w:tab w:val="right" w:leader="dot" w:pos="5030"/>
        </w:tabs>
        <w:rPr>
          <w:rFonts w:eastAsiaTheme="minorEastAsia"/>
          <w:smallCaps w:val="0"/>
          <w:noProof/>
          <w:sz w:val="22"/>
          <w:lang w:val="en-US" w:eastAsia="en-US" w:bidi="ar-SA"/>
        </w:rPr>
      </w:pPr>
      <w:hyperlink w:anchor="_Toc406174043" w:history="1">
        <w:r w:rsidR="00D9047E" w:rsidRPr="00791053">
          <w:rPr>
            <w:rStyle w:val="Hyperlink"/>
            <w:noProof/>
          </w:rPr>
          <w:t xml:space="preserve">Pack d’optimisation de bureau Microsoft (MDOP, </w:t>
        </w:r>
        <w:r w:rsidR="00D9047E">
          <w:rPr>
            <w:rStyle w:val="Hyperlink"/>
            <w:noProof/>
          </w:rPr>
          <w:br/>
        </w:r>
        <w:r w:rsidR="00D9047E" w:rsidRPr="00791053">
          <w:rPr>
            <w:rStyle w:val="Hyperlink"/>
            <w:noProof/>
          </w:rPr>
          <w:t>Microsoft Desktop Optimization Pack)</w:t>
        </w:r>
        <w:r w:rsidR="00D9047E">
          <w:rPr>
            <w:noProof/>
            <w:webHidden/>
          </w:rPr>
          <w:tab/>
        </w:r>
        <w:r w:rsidR="00D9047E">
          <w:rPr>
            <w:noProof/>
            <w:webHidden/>
          </w:rPr>
          <w:fldChar w:fldCharType="begin"/>
        </w:r>
        <w:r w:rsidR="00D9047E">
          <w:rPr>
            <w:noProof/>
            <w:webHidden/>
          </w:rPr>
          <w:instrText xml:space="preserve"> PAGEREF _Toc406174043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5EE00278" w14:textId="77777777" w:rsidR="00D9047E" w:rsidRDefault="00477F9D">
      <w:pPr>
        <w:pStyle w:val="TOC5"/>
        <w:tabs>
          <w:tab w:val="right" w:leader="dot" w:pos="5030"/>
        </w:tabs>
        <w:rPr>
          <w:rFonts w:eastAsiaTheme="minorEastAsia"/>
          <w:noProof/>
          <w:sz w:val="22"/>
          <w:lang w:val="en-US" w:eastAsia="en-US" w:bidi="ar-SA"/>
        </w:rPr>
      </w:pPr>
      <w:hyperlink w:anchor="_Toc406174044" w:history="1">
        <w:r w:rsidR="00D9047E" w:rsidRPr="00791053">
          <w:rPr>
            <w:rStyle w:val="Hyperlink"/>
            <w:noProof/>
          </w:rPr>
          <w:t>Microsoft Desktop Optimization Pack pour SA</w:t>
        </w:r>
        <w:r w:rsidR="00D9047E">
          <w:rPr>
            <w:noProof/>
            <w:webHidden/>
          </w:rPr>
          <w:tab/>
        </w:r>
        <w:r w:rsidR="00D9047E">
          <w:rPr>
            <w:noProof/>
            <w:webHidden/>
          </w:rPr>
          <w:fldChar w:fldCharType="begin"/>
        </w:r>
        <w:r w:rsidR="00D9047E">
          <w:rPr>
            <w:noProof/>
            <w:webHidden/>
          </w:rPr>
          <w:instrText xml:space="preserve"> PAGEREF _Toc406174044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52CBABAE" w14:textId="77777777" w:rsidR="00D9047E" w:rsidRDefault="00477F9D" w:rsidP="00457ABB">
      <w:pPr>
        <w:pStyle w:val="TOC2"/>
        <w:rPr>
          <w:rFonts w:eastAsiaTheme="minorEastAsia"/>
          <w:noProof/>
          <w:sz w:val="22"/>
          <w:lang w:val="en-US" w:eastAsia="en-US" w:bidi="ar-SA"/>
        </w:rPr>
      </w:pPr>
      <w:hyperlink w:anchor="_Toc406174045" w:history="1">
        <w:r w:rsidR="00D9047E" w:rsidRPr="00791053">
          <w:rPr>
            <w:rStyle w:val="Hyperlink"/>
            <w:noProof/>
          </w:rPr>
          <w:t>Microsoft Dynamics</w:t>
        </w:r>
        <w:r w:rsidR="00D9047E">
          <w:rPr>
            <w:noProof/>
            <w:webHidden/>
          </w:rPr>
          <w:tab/>
        </w:r>
        <w:r w:rsidR="00D9047E">
          <w:rPr>
            <w:noProof/>
            <w:webHidden/>
          </w:rPr>
          <w:fldChar w:fldCharType="begin"/>
        </w:r>
        <w:r w:rsidR="00D9047E">
          <w:rPr>
            <w:noProof/>
            <w:webHidden/>
          </w:rPr>
          <w:instrText xml:space="preserve"> PAGEREF _Toc406174045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6A86163D" w14:textId="77777777" w:rsidR="00D9047E" w:rsidRDefault="00477F9D" w:rsidP="00457ABB">
      <w:pPr>
        <w:pStyle w:val="TOC4"/>
        <w:rPr>
          <w:rFonts w:eastAsiaTheme="minorEastAsia"/>
          <w:noProof/>
          <w:sz w:val="22"/>
          <w:lang w:val="en-US" w:eastAsia="en-US" w:bidi="ar-SA"/>
        </w:rPr>
      </w:pPr>
      <w:hyperlink w:anchor="_Toc406174046" w:history="1">
        <w:r w:rsidR="00D9047E" w:rsidRPr="00791053">
          <w:rPr>
            <w:rStyle w:val="Hyperlink"/>
            <w:noProof/>
          </w:rPr>
          <w:t>Microsoft Dynamics AX</w:t>
        </w:r>
        <w:r w:rsidR="00D9047E">
          <w:rPr>
            <w:noProof/>
            <w:webHidden/>
          </w:rPr>
          <w:tab/>
        </w:r>
        <w:r w:rsidR="00D9047E">
          <w:rPr>
            <w:noProof/>
            <w:webHidden/>
          </w:rPr>
          <w:fldChar w:fldCharType="begin"/>
        </w:r>
        <w:r w:rsidR="00D9047E">
          <w:rPr>
            <w:noProof/>
            <w:webHidden/>
          </w:rPr>
          <w:instrText xml:space="preserve"> PAGEREF _Toc406174046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35100ECF" w14:textId="77777777" w:rsidR="00D9047E" w:rsidRDefault="00477F9D">
      <w:pPr>
        <w:pStyle w:val="TOC6"/>
        <w:tabs>
          <w:tab w:val="right" w:leader="dot" w:pos="5030"/>
        </w:tabs>
        <w:rPr>
          <w:rFonts w:eastAsiaTheme="minorEastAsia"/>
          <w:noProof/>
          <w:sz w:val="22"/>
          <w:lang w:val="en-US" w:eastAsia="en-US" w:bidi="ar-SA"/>
        </w:rPr>
      </w:pPr>
      <w:hyperlink w:anchor="_Toc406174047" w:history="1">
        <w:r w:rsidR="00D9047E" w:rsidRPr="00791053">
          <w:rPr>
            <w:rStyle w:val="Hyperlink"/>
            <w:noProof/>
          </w:rPr>
          <w:t>Microsoft Dynamics AX 2012 R3 Server</w:t>
        </w:r>
        <w:r w:rsidR="00D9047E">
          <w:rPr>
            <w:noProof/>
            <w:webHidden/>
          </w:rPr>
          <w:tab/>
        </w:r>
        <w:r w:rsidR="00D9047E">
          <w:rPr>
            <w:noProof/>
            <w:webHidden/>
          </w:rPr>
          <w:fldChar w:fldCharType="begin"/>
        </w:r>
        <w:r w:rsidR="00D9047E">
          <w:rPr>
            <w:noProof/>
            <w:webHidden/>
          </w:rPr>
          <w:instrText xml:space="preserve"> PAGEREF _Toc406174047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4414DD36" w14:textId="77777777" w:rsidR="00D9047E" w:rsidRDefault="00477F9D">
      <w:pPr>
        <w:pStyle w:val="TOC6"/>
        <w:tabs>
          <w:tab w:val="right" w:leader="dot" w:pos="5030"/>
        </w:tabs>
        <w:rPr>
          <w:rFonts w:eastAsiaTheme="minorEastAsia"/>
          <w:noProof/>
          <w:sz w:val="22"/>
          <w:lang w:val="en-US" w:eastAsia="en-US" w:bidi="ar-SA"/>
        </w:rPr>
      </w:pPr>
      <w:hyperlink w:anchor="_Toc406174048" w:history="1">
        <w:r w:rsidR="00D9047E" w:rsidRPr="00791053">
          <w:rPr>
            <w:rStyle w:val="Hyperlink"/>
            <w:noProof/>
          </w:rPr>
          <w:t>Microsoft Dynamics AX 2012 R3 Store Server</w:t>
        </w:r>
        <w:r w:rsidR="00D9047E">
          <w:rPr>
            <w:noProof/>
            <w:webHidden/>
          </w:rPr>
          <w:tab/>
        </w:r>
        <w:r w:rsidR="00D9047E">
          <w:rPr>
            <w:noProof/>
            <w:webHidden/>
          </w:rPr>
          <w:fldChar w:fldCharType="begin"/>
        </w:r>
        <w:r w:rsidR="00D9047E">
          <w:rPr>
            <w:noProof/>
            <w:webHidden/>
          </w:rPr>
          <w:instrText xml:space="preserve"> PAGEREF _Toc406174048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6F773B6D" w14:textId="4B4B67AC" w:rsidR="00D9047E" w:rsidRDefault="00477F9D">
      <w:pPr>
        <w:pStyle w:val="TOC6"/>
        <w:tabs>
          <w:tab w:val="right" w:leader="dot" w:pos="5030"/>
        </w:tabs>
        <w:rPr>
          <w:rFonts w:eastAsiaTheme="minorEastAsia"/>
          <w:noProof/>
          <w:sz w:val="22"/>
          <w:lang w:val="en-US" w:eastAsia="en-US" w:bidi="ar-SA"/>
        </w:rPr>
      </w:pPr>
      <w:hyperlink w:anchor="_Toc406174049" w:history="1">
        <w:r w:rsidR="00D9047E" w:rsidRPr="00791053">
          <w:rPr>
            <w:rStyle w:val="Hyperlink"/>
            <w:noProof/>
          </w:rPr>
          <w:t xml:space="preserve">Microsoft Dynamics AX 2012 R3 Standard Commerce </w:t>
        </w:r>
        <w:r w:rsidR="00457ABB">
          <w:rPr>
            <w:rStyle w:val="Hyperlink"/>
            <w:noProof/>
          </w:rPr>
          <w:br/>
        </w:r>
        <w:r w:rsidR="00D9047E" w:rsidRPr="00791053">
          <w:rPr>
            <w:rStyle w:val="Hyperlink"/>
            <w:noProof/>
          </w:rPr>
          <w:t>Server par cœur (pack de 2 Licences par Cœur)</w:t>
        </w:r>
        <w:r w:rsidR="00D9047E">
          <w:rPr>
            <w:noProof/>
            <w:webHidden/>
          </w:rPr>
          <w:tab/>
        </w:r>
        <w:r w:rsidR="00D9047E">
          <w:rPr>
            <w:noProof/>
            <w:webHidden/>
          </w:rPr>
          <w:fldChar w:fldCharType="begin"/>
        </w:r>
        <w:r w:rsidR="00D9047E">
          <w:rPr>
            <w:noProof/>
            <w:webHidden/>
          </w:rPr>
          <w:instrText xml:space="preserve"> PAGEREF _Toc406174049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4C2FCA7E" w14:textId="71B3EC55" w:rsidR="00D9047E" w:rsidRDefault="00477F9D">
      <w:pPr>
        <w:pStyle w:val="TOC6"/>
        <w:tabs>
          <w:tab w:val="right" w:leader="dot" w:pos="5030"/>
        </w:tabs>
        <w:rPr>
          <w:rFonts w:eastAsiaTheme="minorEastAsia"/>
          <w:noProof/>
          <w:sz w:val="22"/>
          <w:lang w:val="en-US" w:eastAsia="en-US" w:bidi="ar-SA"/>
        </w:rPr>
      </w:pPr>
      <w:hyperlink w:anchor="_Toc406174050" w:history="1">
        <w:r w:rsidR="00D9047E" w:rsidRPr="00791053">
          <w:rPr>
            <w:rStyle w:val="Hyperlink"/>
            <w:noProof/>
          </w:rPr>
          <w:t xml:space="preserve">CAL Entreprise Microsoft Dynamics AX 2012 R3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_Toc406174050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60783464" w14:textId="77777777" w:rsidR="00D9047E" w:rsidRDefault="00477F9D">
      <w:pPr>
        <w:pStyle w:val="TOC6"/>
        <w:tabs>
          <w:tab w:val="right" w:leader="dot" w:pos="5030"/>
        </w:tabs>
        <w:rPr>
          <w:rFonts w:eastAsiaTheme="minorEastAsia"/>
          <w:noProof/>
          <w:sz w:val="22"/>
          <w:lang w:val="en-US" w:eastAsia="en-US" w:bidi="ar-SA"/>
        </w:rPr>
      </w:pPr>
      <w:hyperlink w:anchor="_Toc406174051" w:history="1">
        <w:r w:rsidR="00D9047E" w:rsidRPr="00791053">
          <w:rPr>
            <w:rStyle w:val="Hyperlink"/>
            <w:noProof/>
          </w:rPr>
          <w:t>CAL Entreprise Supplémentaire Microsoft Dynamics AX 2012 R3 (Utilisateur et Dispositif)</w:t>
        </w:r>
        <w:r w:rsidR="00D9047E">
          <w:rPr>
            <w:noProof/>
            <w:webHidden/>
          </w:rPr>
          <w:tab/>
        </w:r>
        <w:r w:rsidR="00D9047E">
          <w:rPr>
            <w:noProof/>
            <w:webHidden/>
          </w:rPr>
          <w:fldChar w:fldCharType="begin"/>
        </w:r>
        <w:r w:rsidR="00D9047E">
          <w:rPr>
            <w:noProof/>
            <w:webHidden/>
          </w:rPr>
          <w:instrText xml:space="preserve"> PAGEREF _Toc406174051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7E7EBA63" w14:textId="1E7E68D3" w:rsidR="00D9047E" w:rsidRDefault="00477F9D">
      <w:pPr>
        <w:pStyle w:val="TOC6"/>
        <w:tabs>
          <w:tab w:val="right" w:leader="dot" w:pos="5030"/>
        </w:tabs>
        <w:rPr>
          <w:rFonts w:eastAsiaTheme="minorEastAsia"/>
          <w:noProof/>
          <w:sz w:val="22"/>
          <w:lang w:val="en-US" w:eastAsia="en-US" w:bidi="ar-SA"/>
        </w:rPr>
      </w:pPr>
      <w:hyperlink w:anchor="_Toc406174052" w:history="1">
        <w:r w:rsidR="00D9047E" w:rsidRPr="00791053">
          <w:rPr>
            <w:rStyle w:val="Hyperlink"/>
            <w:noProof/>
          </w:rPr>
          <w:t xml:space="preserve">CAL Fonctionnelle Microsoft Dynamics AX 2012 R3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_Toc406174052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5EC174E7" w14:textId="6C871CD4" w:rsidR="00D9047E" w:rsidRDefault="00477F9D">
      <w:pPr>
        <w:pStyle w:val="TOC6"/>
        <w:tabs>
          <w:tab w:val="right" w:leader="dot" w:pos="5030"/>
        </w:tabs>
        <w:rPr>
          <w:rFonts w:eastAsiaTheme="minorEastAsia"/>
          <w:noProof/>
          <w:sz w:val="22"/>
          <w:lang w:val="en-US" w:eastAsia="en-US" w:bidi="ar-SA"/>
        </w:rPr>
      </w:pPr>
      <w:hyperlink w:anchor="_Toc406174053" w:history="1">
        <w:r w:rsidR="00D9047E" w:rsidRPr="00791053">
          <w:rPr>
            <w:rStyle w:val="Hyperlink"/>
            <w:noProof/>
          </w:rPr>
          <w:t xml:space="preserve">CAL Fonctionnelle Supplémentaire </w:t>
        </w:r>
        <w:r w:rsidR="00D9047E">
          <w:rPr>
            <w:rStyle w:val="Hyperlink"/>
            <w:noProof/>
          </w:rPr>
          <w:br/>
        </w:r>
        <w:r w:rsidR="00D9047E" w:rsidRPr="00791053">
          <w:rPr>
            <w:rStyle w:val="Hyperlink"/>
            <w:noProof/>
          </w:rPr>
          <w:t>Microsoft Dynamics AX 2012 R3 (Utilisateur et Dispositif)</w:t>
        </w:r>
        <w:r w:rsidR="00D9047E">
          <w:rPr>
            <w:noProof/>
            <w:webHidden/>
          </w:rPr>
          <w:tab/>
        </w:r>
        <w:r w:rsidR="00D9047E">
          <w:rPr>
            <w:noProof/>
            <w:webHidden/>
          </w:rPr>
          <w:fldChar w:fldCharType="begin"/>
        </w:r>
        <w:r w:rsidR="00D9047E">
          <w:rPr>
            <w:noProof/>
            <w:webHidden/>
          </w:rPr>
          <w:instrText xml:space="preserve"> PAGEREF _Toc406174053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3EAEB562" w14:textId="72882883" w:rsidR="00D9047E" w:rsidRDefault="00477F9D">
      <w:pPr>
        <w:pStyle w:val="TOC6"/>
        <w:tabs>
          <w:tab w:val="right" w:leader="dot" w:pos="5030"/>
        </w:tabs>
        <w:rPr>
          <w:rFonts w:eastAsiaTheme="minorEastAsia"/>
          <w:noProof/>
          <w:sz w:val="22"/>
          <w:lang w:val="en-US" w:eastAsia="en-US" w:bidi="ar-SA"/>
        </w:rPr>
      </w:pPr>
      <w:hyperlink w:anchor="_Toc406174054" w:history="1">
        <w:r w:rsidR="00D9047E" w:rsidRPr="00791053">
          <w:rPr>
            <w:rStyle w:val="Hyperlink"/>
            <w:noProof/>
          </w:rPr>
          <w:t xml:space="preserve">CAL Libre-Service Microsoft Dynamics AX 2012 R3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_Toc406174054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4F7146EB" w14:textId="1669D8F2" w:rsidR="00D9047E" w:rsidRDefault="00477F9D">
      <w:pPr>
        <w:pStyle w:val="TOC6"/>
        <w:tabs>
          <w:tab w:val="right" w:leader="dot" w:pos="5030"/>
        </w:tabs>
        <w:rPr>
          <w:rFonts w:eastAsiaTheme="minorEastAsia"/>
          <w:noProof/>
          <w:sz w:val="22"/>
          <w:lang w:val="en-US" w:eastAsia="en-US" w:bidi="ar-SA"/>
        </w:rPr>
      </w:pPr>
      <w:hyperlink w:anchor="_Toc406174055" w:history="1">
        <w:r w:rsidR="00D9047E" w:rsidRPr="00791053">
          <w:rPr>
            <w:rStyle w:val="Hyperlink"/>
            <w:noProof/>
          </w:rPr>
          <w:t xml:space="preserve">CAL Tâche Microsoft Dynamics AX 2012 R3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_Toc406174055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47BA88CD" w14:textId="77777777" w:rsidR="00D9047E" w:rsidRDefault="00477F9D">
      <w:pPr>
        <w:pStyle w:val="TOC6"/>
        <w:tabs>
          <w:tab w:val="right" w:leader="dot" w:pos="5030"/>
        </w:tabs>
        <w:rPr>
          <w:rFonts w:eastAsiaTheme="minorEastAsia"/>
          <w:noProof/>
          <w:sz w:val="22"/>
          <w:lang w:val="en-US" w:eastAsia="en-US" w:bidi="ar-SA"/>
        </w:rPr>
      </w:pPr>
      <w:hyperlink w:anchor="_Toc406174056" w:history="1">
        <w:r w:rsidR="00D9047E" w:rsidRPr="00791053">
          <w:rPr>
            <w:rStyle w:val="Hyperlink"/>
            <w:noProof/>
          </w:rPr>
          <w:t>CAL Tâche Supplémentaire Microsoft Dynamics AX 2012 R3 (Utilisateur et Dispositif)</w:t>
        </w:r>
        <w:r w:rsidR="00D9047E">
          <w:rPr>
            <w:noProof/>
            <w:webHidden/>
          </w:rPr>
          <w:tab/>
        </w:r>
        <w:r w:rsidR="00D9047E">
          <w:rPr>
            <w:noProof/>
            <w:webHidden/>
          </w:rPr>
          <w:fldChar w:fldCharType="begin"/>
        </w:r>
        <w:r w:rsidR="00D9047E">
          <w:rPr>
            <w:noProof/>
            <w:webHidden/>
          </w:rPr>
          <w:instrText xml:space="preserve"> PAGEREF _Toc406174056 \h </w:instrText>
        </w:r>
        <w:r w:rsidR="00D9047E">
          <w:rPr>
            <w:noProof/>
            <w:webHidden/>
          </w:rPr>
        </w:r>
        <w:r w:rsidR="00D9047E">
          <w:rPr>
            <w:noProof/>
            <w:webHidden/>
          </w:rPr>
          <w:fldChar w:fldCharType="separate"/>
        </w:r>
        <w:r w:rsidR="0035505D">
          <w:rPr>
            <w:noProof/>
            <w:webHidden/>
          </w:rPr>
          <w:t>17</w:t>
        </w:r>
        <w:r w:rsidR="00D9047E">
          <w:rPr>
            <w:noProof/>
            <w:webHidden/>
          </w:rPr>
          <w:fldChar w:fldCharType="end"/>
        </w:r>
      </w:hyperlink>
    </w:p>
    <w:p w14:paraId="5A1EFBBC" w14:textId="77777777" w:rsidR="00D9047E" w:rsidRDefault="00477F9D" w:rsidP="00457ABB">
      <w:pPr>
        <w:pStyle w:val="TOC4"/>
        <w:rPr>
          <w:rFonts w:eastAsiaTheme="minorEastAsia"/>
          <w:noProof/>
          <w:sz w:val="22"/>
          <w:lang w:val="en-US" w:eastAsia="en-US" w:bidi="ar-SA"/>
        </w:rPr>
      </w:pPr>
      <w:hyperlink w:anchor="_Toc406174057" w:history="1">
        <w:r w:rsidR="00D9047E" w:rsidRPr="00791053">
          <w:rPr>
            <w:rStyle w:val="Hyperlink"/>
            <w:noProof/>
          </w:rPr>
          <w:t>Microsoft Dynamics CRM</w:t>
        </w:r>
        <w:r w:rsidR="00D9047E">
          <w:rPr>
            <w:noProof/>
            <w:webHidden/>
          </w:rPr>
          <w:tab/>
        </w:r>
        <w:r w:rsidR="00D9047E">
          <w:rPr>
            <w:noProof/>
            <w:webHidden/>
          </w:rPr>
          <w:fldChar w:fldCharType="begin"/>
        </w:r>
        <w:r w:rsidR="00D9047E">
          <w:rPr>
            <w:noProof/>
            <w:webHidden/>
          </w:rPr>
          <w:instrText xml:space="preserve"> PAGEREF _Toc406174057 \h </w:instrText>
        </w:r>
        <w:r w:rsidR="00D9047E">
          <w:rPr>
            <w:noProof/>
            <w:webHidden/>
          </w:rPr>
        </w:r>
        <w:r w:rsidR="00D9047E">
          <w:rPr>
            <w:noProof/>
            <w:webHidden/>
          </w:rPr>
          <w:fldChar w:fldCharType="separate"/>
        </w:r>
        <w:r w:rsidR="0035505D">
          <w:rPr>
            <w:noProof/>
            <w:webHidden/>
          </w:rPr>
          <w:t>19</w:t>
        </w:r>
        <w:r w:rsidR="00D9047E">
          <w:rPr>
            <w:noProof/>
            <w:webHidden/>
          </w:rPr>
          <w:fldChar w:fldCharType="end"/>
        </w:r>
      </w:hyperlink>
    </w:p>
    <w:p w14:paraId="71AC3E46" w14:textId="75B46CFD" w:rsidR="00D9047E" w:rsidRDefault="00477F9D">
      <w:pPr>
        <w:pStyle w:val="TOC6"/>
        <w:tabs>
          <w:tab w:val="right" w:leader="dot" w:pos="5030"/>
        </w:tabs>
        <w:rPr>
          <w:rFonts w:eastAsiaTheme="minorEastAsia"/>
          <w:noProof/>
          <w:sz w:val="22"/>
          <w:lang w:val="en-US" w:eastAsia="en-US" w:bidi="ar-SA"/>
        </w:rPr>
      </w:pPr>
      <w:hyperlink w:anchor="_Toc406174058" w:history="1">
        <w:r w:rsidR="00D9047E" w:rsidRPr="00791053">
          <w:rPr>
            <w:rStyle w:val="Hyperlink"/>
            <w:noProof/>
          </w:rPr>
          <w:t xml:space="preserve">CAL Basique Microsoft Dynamics CRM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_Toc406174058 \h </w:instrText>
        </w:r>
        <w:r w:rsidR="00D9047E">
          <w:rPr>
            <w:noProof/>
            <w:webHidden/>
          </w:rPr>
        </w:r>
        <w:r w:rsidR="00D9047E">
          <w:rPr>
            <w:noProof/>
            <w:webHidden/>
          </w:rPr>
          <w:fldChar w:fldCharType="separate"/>
        </w:r>
        <w:r w:rsidR="0035505D">
          <w:rPr>
            <w:noProof/>
            <w:webHidden/>
          </w:rPr>
          <w:t>19</w:t>
        </w:r>
        <w:r w:rsidR="00D9047E">
          <w:rPr>
            <w:noProof/>
            <w:webHidden/>
          </w:rPr>
          <w:fldChar w:fldCharType="end"/>
        </w:r>
      </w:hyperlink>
    </w:p>
    <w:p w14:paraId="77DE019B" w14:textId="25C62524" w:rsidR="00D9047E" w:rsidRDefault="00477F9D">
      <w:pPr>
        <w:pStyle w:val="TOC6"/>
        <w:tabs>
          <w:tab w:val="right" w:leader="dot" w:pos="5030"/>
        </w:tabs>
        <w:rPr>
          <w:rFonts w:eastAsiaTheme="minorEastAsia"/>
          <w:noProof/>
          <w:sz w:val="22"/>
          <w:lang w:val="en-US" w:eastAsia="en-US" w:bidi="ar-SA"/>
        </w:rPr>
      </w:pPr>
      <w:hyperlink w:anchor="_Toc406174059" w:history="1">
        <w:r w:rsidR="00D9047E" w:rsidRPr="00791053">
          <w:rPr>
            <w:rStyle w:val="Hyperlink"/>
            <w:noProof/>
          </w:rPr>
          <w:t xml:space="preserve">CAL Supplémentaire Utilisation Basique </w:t>
        </w:r>
        <w:r w:rsidR="00D9047E">
          <w:rPr>
            <w:rStyle w:val="Hyperlink"/>
            <w:noProof/>
          </w:rPr>
          <w:br/>
        </w:r>
        <w:r w:rsidR="00D9047E" w:rsidRPr="00791053">
          <w:rPr>
            <w:rStyle w:val="Hyperlink"/>
            <w:noProof/>
          </w:rPr>
          <w:t>Microsoft Dynamics CRM (Utilisateur et Dispositif)</w:t>
        </w:r>
        <w:r w:rsidR="00D9047E">
          <w:rPr>
            <w:noProof/>
            <w:webHidden/>
          </w:rPr>
          <w:tab/>
        </w:r>
        <w:r w:rsidR="00D9047E">
          <w:rPr>
            <w:noProof/>
            <w:webHidden/>
          </w:rPr>
          <w:fldChar w:fldCharType="begin"/>
        </w:r>
        <w:r w:rsidR="00D9047E">
          <w:rPr>
            <w:noProof/>
            <w:webHidden/>
          </w:rPr>
          <w:instrText xml:space="preserve"> PAGEREF _Toc406174059 \h </w:instrText>
        </w:r>
        <w:r w:rsidR="00D9047E">
          <w:rPr>
            <w:noProof/>
            <w:webHidden/>
          </w:rPr>
        </w:r>
        <w:r w:rsidR="00D9047E">
          <w:rPr>
            <w:noProof/>
            <w:webHidden/>
          </w:rPr>
          <w:fldChar w:fldCharType="separate"/>
        </w:r>
        <w:r w:rsidR="0035505D">
          <w:rPr>
            <w:noProof/>
            <w:webHidden/>
          </w:rPr>
          <w:t>19</w:t>
        </w:r>
        <w:r w:rsidR="00D9047E">
          <w:rPr>
            <w:noProof/>
            <w:webHidden/>
          </w:rPr>
          <w:fldChar w:fldCharType="end"/>
        </w:r>
      </w:hyperlink>
    </w:p>
    <w:p w14:paraId="1AF09305" w14:textId="3D8B9A0A" w:rsidR="00D9047E" w:rsidRDefault="00477F9D">
      <w:pPr>
        <w:pStyle w:val="TOC6"/>
        <w:tabs>
          <w:tab w:val="right" w:leader="dot" w:pos="5030"/>
        </w:tabs>
        <w:rPr>
          <w:rFonts w:eastAsiaTheme="minorEastAsia"/>
          <w:noProof/>
          <w:sz w:val="22"/>
          <w:lang w:val="en-US" w:eastAsia="en-US" w:bidi="ar-SA"/>
        </w:rPr>
      </w:pPr>
      <w:hyperlink w:anchor="_Toc406174060" w:history="1">
        <w:r w:rsidR="00D9047E" w:rsidRPr="00791053">
          <w:rPr>
            <w:rStyle w:val="Hyperlink"/>
            <w:noProof/>
          </w:rPr>
          <w:t xml:space="preserve">CAL Essentielle Microsoft Dynamics CRM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_Toc406174060 \h </w:instrText>
        </w:r>
        <w:r w:rsidR="00D9047E">
          <w:rPr>
            <w:noProof/>
            <w:webHidden/>
          </w:rPr>
        </w:r>
        <w:r w:rsidR="00D9047E">
          <w:rPr>
            <w:noProof/>
            <w:webHidden/>
          </w:rPr>
          <w:fldChar w:fldCharType="separate"/>
        </w:r>
        <w:r w:rsidR="0035505D">
          <w:rPr>
            <w:noProof/>
            <w:webHidden/>
          </w:rPr>
          <w:t>19</w:t>
        </w:r>
        <w:r w:rsidR="00D9047E">
          <w:rPr>
            <w:noProof/>
            <w:webHidden/>
          </w:rPr>
          <w:fldChar w:fldCharType="end"/>
        </w:r>
      </w:hyperlink>
    </w:p>
    <w:p w14:paraId="1A44D619" w14:textId="2FA141CF" w:rsidR="00D9047E" w:rsidRDefault="00477F9D">
      <w:pPr>
        <w:pStyle w:val="TOC6"/>
        <w:tabs>
          <w:tab w:val="right" w:leader="dot" w:pos="5030"/>
        </w:tabs>
        <w:rPr>
          <w:rFonts w:eastAsiaTheme="minorEastAsia"/>
          <w:noProof/>
          <w:sz w:val="22"/>
          <w:lang w:val="en-US" w:eastAsia="en-US" w:bidi="ar-SA"/>
        </w:rPr>
      </w:pPr>
      <w:hyperlink w:anchor="_Toc406174061" w:history="1">
        <w:r w:rsidR="00D9047E" w:rsidRPr="00791053">
          <w:rPr>
            <w:rStyle w:val="Hyperlink"/>
            <w:noProof/>
          </w:rPr>
          <w:t xml:space="preserve">CAL Professionnelle Microsoft Dynamics CRM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_Toc406174061 \h </w:instrText>
        </w:r>
        <w:r w:rsidR="00D9047E">
          <w:rPr>
            <w:noProof/>
            <w:webHidden/>
          </w:rPr>
        </w:r>
        <w:r w:rsidR="00D9047E">
          <w:rPr>
            <w:noProof/>
            <w:webHidden/>
          </w:rPr>
          <w:fldChar w:fldCharType="separate"/>
        </w:r>
        <w:r w:rsidR="0035505D">
          <w:rPr>
            <w:noProof/>
            <w:webHidden/>
          </w:rPr>
          <w:t>19</w:t>
        </w:r>
        <w:r w:rsidR="00D9047E">
          <w:rPr>
            <w:noProof/>
            <w:webHidden/>
          </w:rPr>
          <w:fldChar w:fldCharType="end"/>
        </w:r>
      </w:hyperlink>
    </w:p>
    <w:p w14:paraId="5DD64829" w14:textId="58666350" w:rsidR="00D9047E" w:rsidRDefault="00477F9D">
      <w:pPr>
        <w:pStyle w:val="TOC6"/>
        <w:tabs>
          <w:tab w:val="right" w:leader="dot" w:pos="5030"/>
        </w:tabs>
        <w:rPr>
          <w:rFonts w:eastAsiaTheme="minorEastAsia"/>
          <w:noProof/>
          <w:sz w:val="22"/>
          <w:lang w:val="en-US" w:eastAsia="en-US" w:bidi="ar-SA"/>
        </w:rPr>
      </w:pPr>
      <w:hyperlink w:anchor="_Toc406174062" w:history="1">
        <w:r w:rsidR="00D9047E" w:rsidRPr="00791053">
          <w:rPr>
            <w:rStyle w:val="Hyperlink"/>
            <w:noProof/>
          </w:rPr>
          <w:t xml:space="preserve">CAL Supplémentaire Utilisation Professionnelle </w:t>
        </w:r>
        <w:r w:rsidR="00D9047E">
          <w:rPr>
            <w:rStyle w:val="Hyperlink"/>
            <w:noProof/>
          </w:rPr>
          <w:br/>
        </w:r>
        <w:r w:rsidR="00D9047E" w:rsidRPr="00791053">
          <w:rPr>
            <w:rStyle w:val="Hyperlink"/>
            <w:noProof/>
          </w:rPr>
          <w:t>Microsoft Dynamics CRM (Utilisateur et Dispositif)</w:t>
        </w:r>
        <w:r w:rsidR="00D9047E">
          <w:rPr>
            <w:noProof/>
            <w:webHidden/>
          </w:rPr>
          <w:tab/>
        </w:r>
        <w:r w:rsidR="00D9047E">
          <w:rPr>
            <w:noProof/>
            <w:webHidden/>
          </w:rPr>
          <w:fldChar w:fldCharType="begin"/>
        </w:r>
        <w:r w:rsidR="00D9047E">
          <w:rPr>
            <w:noProof/>
            <w:webHidden/>
          </w:rPr>
          <w:instrText xml:space="preserve"> PAGEREF _Toc406174062 \h </w:instrText>
        </w:r>
        <w:r w:rsidR="00D9047E">
          <w:rPr>
            <w:noProof/>
            <w:webHidden/>
          </w:rPr>
        </w:r>
        <w:r w:rsidR="00D9047E">
          <w:rPr>
            <w:noProof/>
            <w:webHidden/>
          </w:rPr>
          <w:fldChar w:fldCharType="separate"/>
        </w:r>
        <w:r w:rsidR="0035505D">
          <w:rPr>
            <w:noProof/>
            <w:webHidden/>
          </w:rPr>
          <w:t>19</w:t>
        </w:r>
        <w:r w:rsidR="00D9047E">
          <w:rPr>
            <w:noProof/>
            <w:webHidden/>
          </w:rPr>
          <w:fldChar w:fldCharType="end"/>
        </w:r>
      </w:hyperlink>
    </w:p>
    <w:p w14:paraId="009B26E3" w14:textId="77777777" w:rsidR="00D9047E" w:rsidRDefault="00477F9D">
      <w:pPr>
        <w:pStyle w:val="TOC6"/>
        <w:tabs>
          <w:tab w:val="right" w:leader="dot" w:pos="5030"/>
        </w:tabs>
        <w:rPr>
          <w:rFonts w:eastAsiaTheme="minorEastAsia"/>
          <w:noProof/>
          <w:sz w:val="22"/>
          <w:lang w:val="en-US" w:eastAsia="en-US" w:bidi="ar-SA"/>
        </w:rPr>
      </w:pPr>
      <w:hyperlink w:anchor="_Toc406174063" w:history="1">
        <w:r w:rsidR="00D9047E" w:rsidRPr="00791053">
          <w:rPr>
            <w:rStyle w:val="Hyperlink"/>
            <w:noProof/>
          </w:rPr>
          <w:t>Microsoft Dynamics CRM Server 2015</w:t>
        </w:r>
        <w:r w:rsidR="00D9047E">
          <w:rPr>
            <w:noProof/>
            <w:webHidden/>
          </w:rPr>
          <w:tab/>
        </w:r>
        <w:r w:rsidR="00D9047E">
          <w:rPr>
            <w:noProof/>
            <w:webHidden/>
          </w:rPr>
          <w:fldChar w:fldCharType="begin"/>
        </w:r>
        <w:r w:rsidR="00D9047E">
          <w:rPr>
            <w:noProof/>
            <w:webHidden/>
          </w:rPr>
          <w:instrText xml:space="preserve"> PAGEREF _Toc406174063 \h </w:instrText>
        </w:r>
        <w:r w:rsidR="00D9047E">
          <w:rPr>
            <w:noProof/>
            <w:webHidden/>
          </w:rPr>
        </w:r>
        <w:r w:rsidR="00D9047E">
          <w:rPr>
            <w:noProof/>
            <w:webHidden/>
          </w:rPr>
          <w:fldChar w:fldCharType="separate"/>
        </w:r>
        <w:r w:rsidR="0035505D">
          <w:rPr>
            <w:noProof/>
            <w:webHidden/>
          </w:rPr>
          <w:t>19</w:t>
        </w:r>
        <w:r w:rsidR="00D9047E">
          <w:rPr>
            <w:noProof/>
            <w:webHidden/>
          </w:rPr>
          <w:fldChar w:fldCharType="end"/>
        </w:r>
      </w:hyperlink>
    </w:p>
    <w:p w14:paraId="5B2F8BB5" w14:textId="77777777" w:rsidR="00D9047E" w:rsidRDefault="00477F9D">
      <w:pPr>
        <w:pStyle w:val="TOC6"/>
        <w:tabs>
          <w:tab w:val="right" w:leader="dot" w:pos="5030"/>
        </w:tabs>
        <w:rPr>
          <w:rFonts w:eastAsiaTheme="minorEastAsia"/>
          <w:noProof/>
          <w:sz w:val="22"/>
          <w:lang w:val="en-US" w:eastAsia="en-US" w:bidi="ar-SA"/>
        </w:rPr>
      </w:pPr>
      <w:hyperlink w:anchor="_Toc406174064" w:history="1">
        <w:r w:rsidR="00D9047E" w:rsidRPr="00791053">
          <w:rPr>
            <w:rStyle w:val="Hyperlink"/>
            <w:noProof/>
          </w:rPr>
          <w:t>Microsoft Dynamics CRM Workgroup Server 2015</w:t>
        </w:r>
        <w:r w:rsidR="00D9047E">
          <w:rPr>
            <w:noProof/>
            <w:webHidden/>
          </w:rPr>
          <w:tab/>
        </w:r>
        <w:r w:rsidR="00D9047E">
          <w:rPr>
            <w:noProof/>
            <w:webHidden/>
          </w:rPr>
          <w:fldChar w:fldCharType="begin"/>
        </w:r>
        <w:r w:rsidR="00D9047E">
          <w:rPr>
            <w:noProof/>
            <w:webHidden/>
          </w:rPr>
          <w:instrText xml:space="preserve"> PAGEREF _Toc406174064 \h </w:instrText>
        </w:r>
        <w:r w:rsidR="00D9047E">
          <w:rPr>
            <w:noProof/>
            <w:webHidden/>
          </w:rPr>
        </w:r>
        <w:r w:rsidR="00D9047E">
          <w:rPr>
            <w:noProof/>
            <w:webHidden/>
          </w:rPr>
          <w:fldChar w:fldCharType="separate"/>
        </w:r>
        <w:r w:rsidR="0035505D">
          <w:rPr>
            <w:noProof/>
            <w:webHidden/>
          </w:rPr>
          <w:t>19</w:t>
        </w:r>
        <w:r w:rsidR="00D9047E">
          <w:rPr>
            <w:noProof/>
            <w:webHidden/>
          </w:rPr>
          <w:fldChar w:fldCharType="end"/>
        </w:r>
      </w:hyperlink>
    </w:p>
    <w:p w14:paraId="4A0F9644"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65" w:history="1">
        <w:r w:rsidR="00D9047E" w:rsidRPr="00791053">
          <w:rPr>
            <w:rStyle w:val="Hyperlink"/>
            <w:noProof/>
          </w:rPr>
          <w:t>Applications bureautiques Office</w:t>
        </w:r>
        <w:r w:rsidR="00D9047E">
          <w:rPr>
            <w:noProof/>
            <w:webHidden/>
          </w:rPr>
          <w:tab/>
        </w:r>
        <w:r w:rsidR="00D9047E">
          <w:rPr>
            <w:noProof/>
            <w:webHidden/>
          </w:rPr>
          <w:fldChar w:fldCharType="begin"/>
        </w:r>
        <w:r w:rsidR="00D9047E">
          <w:rPr>
            <w:noProof/>
            <w:webHidden/>
          </w:rPr>
          <w:instrText xml:space="preserve"> PAGEREF _Toc406174065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53048924" w14:textId="77777777" w:rsidR="00D9047E" w:rsidRDefault="00477F9D">
      <w:pPr>
        <w:pStyle w:val="TOC5"/>
        <w:tabs>
          <w:tab w:val="right" w:leader="dot" w:pos="5030"/>
        </w:tabs>
        <w:rPr>
          <w:rFonts w:eastAsiaTheme="minorEastAsia"/>
          <w:noProof/>
          <w:sz w:val="22"/>
          <w:lang w:val="en-US" w:eastAsia="en-US" w:bidi="ar-SA"/>
        </w:rPr>
      </w:pPr>
      <w:hyperlink w:anchor="_Toc406174066" w:history="1">
        <w:r w:rsidR="00D9047E" w:rsidRPr="00791053">
          <w:rPr>
            <w:rStyle w:val="Hyperlink"/>
            <w:noProof/>
          </w:rPr>
          <w:t>Access 2013</w:t>
        </w:r>
        <w:r w:rsidR="00D9047E">
          <w:rPr>
            <w:noProof/>
            <w:webHidden/>
          </w:rPr>
          <w:tab/>
        </w:r>
        <w:r w:rsidR="00D9047E">
          <w:rPr>
            <w:noProof/>
            <w:webHidden/>
          </w:rPr>
          <w:fldChar w:fldCharType="begin"/>
        </w:r>
        <w:r w:rsidR="00D9047E">
          <w:rPr>
            <w:noProof/>
            <w:webHidden/>
          </w:rPr>
          <w:instrText xml:space="preserve"> PAGEREF _Toc406174066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700E0D21" w14:textId="77777777" w:rsidR="00D9047E" w:rsidRDefault="00477F9D">
      <w:pPr>
        <w:pStyle w:val="TOC5"/>
        <w:tabs>
          <w:tab w:val="right" w:leader="dot" w:pos="5030"/>
        </w:tabs>
        <w:rPr>
          <w:rFonts w:eastAsiaTheme="minorEastAsia"/>
          <w:noProof/>
          <w:sz w:val="22"/>
          <w:lang w:val="en-US" w:eastAsia="en-US" w:bidi="ar-SA"/>
        </w:rPr>
      </w:pPr>
      <w:hyperlink w:anchor="_Toc406174067" w:history="1">
        <w:r w:rsidR="00D9047E" w:rsidRPr="00791053">
          <w:rPr>
            <w:rStyle w:val="Hyperlink"/>
            <w:noProof/>
          </w:rPr>
          <w:t>Excel 2013</w:t>
        </w:r>
        <w:r w:rsidR="00D9047E">
          <w:rPr>
            <w:noProof/>
            <w:webHidden/>
          </w:rPr>
          <w:tab/>
        </w:r>
        <w:r w:rsidR="00D9047E">
          <w:rPr>
            <w:noProof/>
            <w:webHidden/>
          </w:rPr>
          <w:fldChar w:fldCharType="begin"/>
        </w:r>
        <w:r w:rsidR="00D9047E">
          <w:rPr>
            <w:noProof/>
            <w:webHidden/>
          </w:rPr>
          <w:instrText xml:space="preserve"> PAGEREF _Toc406174067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661AB022" w14:textId="77777777" w:rsidR="00D9047E" w:rsidRDefault="00477F9D">
      <w:pPr>
        <w:pStyle w:val="TOC5"/>
        <w:tabs>
          <w:tab w:val="right" w:leader="dot" w:pos="5030"/>
        </w:tabs>
        <w:rPr>
          <w:rFonts w:eastAsiaTheme="minorEastAsia"/>
          <w:noProof/>
          <w:sz w:val="22"/>
          <w:lang w:val="en-US" w:eastAsia="en-US" w:bidi="ar-SA"/>
        </w:rPr>
      </w:pPr>
      <w:hyperlink w:anchor="_Toc406174068" w:history="1">
        <w:r w:rsidR="00D9047E" w:rsidRPr="00791053">
          <w:rPr>
            <w:rStyle w:val="Hyperlink"/>
            <w:noProof/>
          </w:rPr>
          <w:t>InfoPath 2013</w:t>
        </w:r>
        <w:r w:rsidR="00D9047E">
          <w:rPr>
            <w:noProof/>
            <w:webHidden/>
          </w:rPr>
          <w:tab/>
        </w:r>
        <w:r w:rsidR="00D9047E">
          <w:rPr>
            <w:noProof/>
            <w:webHidden/>
          </w:rPr>
          <w:fldChar w:fldCharType="begin"/>
        </w:r>
        <w:r w:rsidR="00D9047E">
          <w:rPr>
            <w:noProof/>
            <w:webHidden/>
          </w:rPr>
          <w:instrText xml:space="preserve"> PAGEREF _Toc406174068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28E40004" w14:textId="77777777" w:rsidR="00D9047E" w:rsidRDefault="00477F9D">
      <w:pPr>
        <w:pStyle w:val="TOC5"/>
        <w:tabs>
          <w:tab w:val="right" w:leader="dot" w:pos="5030"/>
        </w:tabs>
        <w:rPr>
          <w:rFonts w:eastAsiaTheme="minorEastAsia"/>
          <w:noProof/>
          <w:sz w:val="22"/>
          <w:lang w:val="en-US" w:eastAsia="en-US" w:bidi="ar-SA"/>
        </w:rPr>
      </w:pPr>
      <w:hyperlink w:anchor="_Toc406174069" w:history="1">
        <w:r w:rsidR="00D9047E" w:rsidRPr="00791053">
          <w:rPr>
            <w:rStyle w:val="Hyperlink"/>
            <w:noProof/>
          </w:rPr>
          <w:t>Lync 2013</w:t>
        </w:r>
        <w:r w:rsidR="00D9047E">
          <w:rPr>
            <w:noProof/>
            <w:webHidden/>
          </w:rPr>
          <w:tab/>
        </w:r>
        <w:r w:rsidR="00D9047E">
          <w:rPr>
            <w:noProof/>
            <w:webHidden/>
          </w:rPr>
          <w:fldChar w:fldCharType="begin"/>
        </w:r>
        <w:r w:rsidR="00D9047E">
          <w:rPr>
            <w:noProof/>
            <w:webHidden/>
          </w:rPr>
          <w:instrText xml:space="preserve"> PAGEREF _Toc406174069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4DE15000" w14:textId="77777777" w:rsidR="00D9047E" w:rsidRDefault="00477F9D">
      <w:pPr>
        <w:pStyle w:val="TOC5"/>
        <w:tabs>
          <w:tab w:val="right" w:leader="dot" w:pos="5030"/>
        </w:tabs>
        <w:rPr>
          <w:rFonts w:eastAsiaTheme="minorEastAsia"/>
          <w:noProof/>
          <w:sz w:val="22"/>
          <w:lang w:val="en-US" w:eastAsia="en-US" w:bidi="ar-SA"/>
        </w:rPr>
      </w:pPr>
      <w:hyperlink w:anchor="_Toc406174070" w:history="1">
        <w:r w:rsidR="00D9047E" w:rsidRPr="00791053">
          <w:rPr>
            <w:rStyle w:val="Hyperlink"/>
            <w:noProof/>
          </w:rPr>
          <w:t>Utilisation commerciale d’Office Famille et Étudiant 2013 RT</w:t>
        </w:r>
        <w:r w:rsidR="00D9047E">
          <w:rPr>
            <w:noProof/>
            <w:webHidden/>
          </w:rPr>
          <w:tab/>
        </w:r>
        <w:r w:rsidR="00D9047E">
          <w:rPr>
            <w:noProof/>
            <w:webHidden/>
          </w:rPr>
          <w:fldChar w:fldCharType="begin"/>
        </w:r>
        <w:r w:rsidR="00D9047E">
          <w:rPr>
            <w:noProof/>
            <w:webHidden/>
          </w:rPr>
          <w:instrText xml:space="preserve"> PAGEREF _Toc406174070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57C6F2D4" w14:textId="77777777" w:rsidR="00D9047E" w:rsidRDefault="00477F9D">
      <w:pPr>
        <w:pStyle w:val="TOC5"/>
        <w:tabs>
          <w:tab w:val="right" w:leader="dot" w:pos="5030"/>
        </w:tabs>
        <w:rPr>
          <w:rFonts w:eastAsiaTheme="minorEastAsia"/>
          <w:noProof/>
          <w:sz w:val="22"/>
          <w:lang w:val="en-US" w:eastAsia="en-US" w:bidi="ar-SA"/>
        </w:rPr>
      </w:pPr>
      <w:hyperlink w:anchor="_Toc406174071" w:history="1">
        <w:r w:rsidR="00D9047E" w:rsidRPr="00791053">
          <w:rPr>
            <w:rStyle w:val="Hyperlink"/>
            <w:noProof/>
          </w:rPr>
          <w:t>Pack multilingue Office 2013</w:t>
        </w:r>
        <w:r w:rsidR="00D9047E">
          <w:rPr>
            <w:noProof/>
            <w:webHidden/>
          </w:rPr>
          <w:tab/>
        </w:r>
        <w:r w:rsidR="00D9047E">
          <w:rPr>
            <w:noProof/>
            <w:webHidden/>
          </w:rPr>
          <w:fldChar w:fldCharType="begin"/>
        </w:r>
        <w:r w:rsidR="00D9047E">
          <w:rPr>
            <w:noProof/>
            <w:webHidden/>
          </w:rPr>
          <w:instrText xml:space="preserve"> PAGEREF _Toc406174071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065E9F43" w14:textId="77777777" w:rsidR="00D9047E" w:rsidRDefault="00477F9D">
      <w:pPr>
        <w:pStyle w:val="TOC5"/>
        <w:tabs>
          <w:tab w:val="right" w:leader="dot" w:pos="5030"/>
        </w:tabs>
        <w:rPr>
          <w:rFonts w:eastAsiaTheme="minorEastAsia"/>
          <w:noProof/>
          <w:sz w:val="22"/>
          <w:lang w:val="en-US" w:eastAsia="en-US" w:bidi="ar-SA"/>
        </w:rPr>
      </w:pPr>
      <w:hyperlink w:anchor="_Toc406174072" w:history="1">
        <w:r w:rsidR="00D9047E" w:rsidRPr="00791053">
          <w:rPr>
            <w:rStyle w:val="Hyperlink"/>
            <w:noProof/>
          </w:rPr>
          <w:t>Office Professionnel Plus 2013</w:t>
        </w:r>
        <w:r w:rsidR="00D9047E">
          <w:rPr>
            <w:noProof/>
            <w:webHidden/>
          </w:rPr>
          <w:tab/>
        </w:r>
        <w:r w:rsidR="00D9047E">
          <w:rPr>
            <w:noProof/>
            <w:webHidden/>
          </w:rPr>
          <w:fldChar w:fldCharType="begin"/>
        </w:r>
        <w:r w:rsidR="00D9047E">
          <w:rPr>
            <w:noProof/>
            <w:webHidden/>
          </w:rPr>
          <w:instrText xml:space="preserve"> PAGEREF _Toc406174072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7710848F" w14:textId="77777777" w:rsidR="00D9047E" w:rsidRDefault="00477F9D">
      <w:pPr>
        <w:pStyle w:val="TOC5"/>
        <w:tabs>
          <w:tab w:val="right" w:leader="dot" w:pos="5030"/>
        </w:tabs>
        <w:rPr>
          <w:rFonts w:eastAsiaTheme="minorEastAsia"/>
          <w:noProof/>
          <w:sz w:val="22"/>
          <w:lang w:val="en-US" w:eastAsia="en-US" w:bidi="ar-SA"/>
        </w:rPr>
      </w:pPr>
      <w:hyperlink w:anchor="_Toc406174073" w:history="1">
        <w:r w:rsidR="00D9047E" w:rsidRPr="00791053">
          <w:rPr>
            <w:rStyle w:val="Hyperlink"/>
            <w:noProof/>
          </w:rPr>
          <w:t>Office Standard 2013</w:t>
        </w:r>
        <w:r w:rsidR="00D9047E">
          <w:rPr>
            <w:noProof/>
            <w:webHidden/>
          </w:rPr>
          <w:tab/>
        </w:r>
        <w:r w:rsidR="00D9047E">
          <w:rPr>
            <w:noProof/>
            <w:webHidden/>
          </w:rPr>
          <w:fldChar w:fldCharType="begin"/>
        </w:r>
        <w:r w:rsidR="00D9047E">
          <w:rPr>
            <w:noProof/>
            <w:webHidden/>
          </w:rPr>
          <w:instrText xml:space="preserve"> PAGEREF _Toc406174073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4FBA5D21" w14:textId="77777777" w:rsidR="00D9047E" w:rsidRDefault="00477F9D">
      <w:pPr>
        <w:pStyle w:val="TOC5"/>
        <w:tabs>
          <w:tab w:val="right" w:leader="dot" w:pos="5030"/>
        </w:tabs>
        <w:rPr>
          <w:rFonts w:eastAsiaTheme="minorEastAsia"/>
          <w:noProof/>
          <w:sz w:val="22"/>
          <w:lang w:val="en-US" w:eastAsia="en-US" w:bidi="ar-SA"/>
        </w:rPr>
      </w:pPr>
      <w:hyperlink w:anchor="_Toc406174074" w:history="1">
        <w:r w:rsidR="00D9047E" w:rsidRPr="00791053">
          <w:rPr>
            <w:rStyle w:val="Hyperlink"/>
            <w:noProof/>
          </w:rPr>
          <w:t>OneNote 2013</w:t>
        </w:r>
        <w:r w:rsidR="00D9047E">
          <w:rPr>
            <w:noProof/>
            <w:webHidden/>
          </w:rPr>
          <w:tab/>
        </w:r>
        <w:r w:rsidR="00D9047E">
          <w:rPr>
            <w:noProof/>
            <w:webHidden/>
          </w:rPr>
          <w:fldChar w:fldCharType="begin"/>
        </w:r>
        <w:r w:rsidR="00D9047E">
          <w:rPr>
            <w:noProof/>
            <w:webHidden/>
          </w:rPr>
          <w:instrText xml:space="preserve"> PAGEREF _Toc406174074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3B93AC81" w14:textId="77777777" w:rsidR="00D9047E" w:rsidRDefault="00477F9D">
      <w:pPr>
        <w:pStyle w:val="TOC5"/>
        <w:tabs>
          <w:tab w:val="right" w:leader="dot" w:pos="5030"/>
        </w:tabs>
        <w:rPr>
          <w:rFonts w:eastAsiaTheme="minorEastAsia"/>
          <w:noProof/>
          <w:sz w:val="22"/>
          <w:lang w:val="en-US" w:eastAsia="en-US" w:bidi="ar-SA"/>
        </w:rPr>
      </w:pPr>
      <w:hyperlink w:anchor="_Toc406174075" w:history="1">
        <w:r w:rsidR="00D9047E" w:rsidRPr="00791053">
          <w:rPr>
            <w:rStyle w:val="Hyperlink"/>
            <w:noProof/>
          </w:rPr>
          <w:t>Outlook 2013</w:t>
        </w:r>
        <w:r w:rsidR="00D9047E">
          <w:rPr>
            <w:noProof/>
            <w:webHidden/>
          </w:rPr>
          <w:tab/>
        </w:r>
        <w:r w:rsidR="00D9047E">
          <w:rPr>
            <w:noProof/>
            <w:webHidden/>
          </w:rPr>
          <w:fldChar w:fldCharType="begin"/>
        </w:r>
        <w:r w:rsidR="00D9047E">
          <w:rPr>
            <w:noProof/>
            <w:webHidden/>
          </w:rPr>
          <w:instrText xml:space="preserve"> PAGEREF _Toc406174075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2B4DB1D2" w14:textId="77777777" w:rsidR="00D9047E" w:rsidRDefault="00477F9D">
      <w:pPr>
        <w:pStyle w:val="TOC5"/>
        <w:tabs>
          <w:tab w:val="right" w:leader="dot" w:pos="5030"/>
        </w:tabs>
        <w:rPr>
          <w:rFonts w:eastAsiaTheme="minorEastAsia"/>
          <w:noProof/>
          <w:sz w:val="22"/>
          <w:lang w:val="en-US" w:eastAsia="en-US" w:bidi="ar-SA"/>
        </w:rPr>
      </w:pPr>
      <w:hyperlink w:anchor="_Toc406174076" w:history="1">
        <w:r w:rsidR="00D9047E" w:rsidRPr="00791053">
          <w:rPr>
            <w:rStyle w:val="Hyperlink"/>
            <w:noProof/>
          </w:rPr>
          <w:t>PowerPoint 2013</w:t>
        </w:r>
        <w:r w:rsidR="00D9047E">
          <w:rPr>
            <w:noProof/>
            <w:webHidden/>
          </w:rPr>
          <w:tab/>
        </w:r>
        <w:r w:rsidR="00D9047E">
          <w:rPr>
            <w:noProof/>
            <w:webHidden/>
          </w:rPr>
          <w:fldChar w:fldCharType="begin"/>
        </w:r>
        <w:r w:rsidR="00D9047E">
          <w:rPr>
            <w:noProof/>
            <w:webHidden/>
          </w:rPr>
          <w:instrText xml:space="preserve"> PAGEREF _Toc406174076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5EABA0C6" w14:textId="77777777" w:rsidR="00D9047E" w:rsidRDefault="00477F9D">
      <w:pPr>
        <w:pStyle w:val="TOC5"/>
        <w:tabs>
          <w:tab w:val="right" w:leader="dot" w:pos="5030"/>
        </w:tabs>
        <w:rPr>
          <w:rFonts w:eastAsiaTheme="minorEastAsia"/>
          <w:noProof/>
          <w:sz w:val="22"/>
          <w:lang w:val="en-US" w:eastAsia="en-US" w:bidi="ar-SA"/>
        </w:rPr>
      </w:pPr>
      <w:hyperlink w:anchor="_Toc406174077" w:history="1">
        <w:r w:rsidR="00D9047E" w:rsidRPr="00791053">
          <w:rPr>
            <w:rStyle w:val="Hyperlink"/>
            <w:noProof/>
          </w:rPr>
          <w:t>Project Professional 2013</w:t>
        </w:r>
        <w:r w:rsidR="00D9047E">
          <w:rPr>
            <w:noProof/>
            <w:webHidden/>
          </w:rPr>
          <w:tab/>
        </w:r>
        <w:r w:rsidR="00D9047E">
          <w:rPr>
            <w:noProof/>
            <w:webHidden/>
          </w:rPr>
          <w:fldChar w:fldCharType="begin"/>
        </w:r>
        <w:r w:rsidR="00D9047E">
          <w:rPr>
            <w:noProof/>
            <w:webHidden/>
          </w:rPr>
          <w:instrText xml:space="preserve"> PAGEREF _Toc406174077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7943C3D0" w14:textId="77777777" w:rsidR="00D9047E" w:rsidRDefault="00477F9D">
      <w:pPr>
        <w:pStyle w:val="TOC5"/>
        <w:tabs>
          <w:tab w:val="right" w:leader="dot" w:pos="5030"/>
        </w:tabs>
        <w:rPr>
          <w:rFonts w:eastAsiaTheme="minorEastAsia"/>
          <w:noProof/>
          <w:sz w:val="22"/>
          <w:lang w:val="en-US" w:eastAsia="en-US" w:bidi="ar-SA"/>
        </w:rPr>
      </w:pPr>
      <w:hyperlink w:anchor="_Toc406174078" w:history="1">
        <w:r w:rsidR="00D9047E" w:rsidRPr="00791053">
          <w:rPr>
            <w:rStyle w:val="Hyperlink"/>
            <w:noProof/>
          </w:rPr>
          <w:t>Project Standard 2013</w:t>
        </w:r>
        <w:r w:rsidR="00D9047E">
          <w:rPr>
            <w:noProof/>
            <w:webHidden/>
          </w:rPr>
          <w:tab/>
        </w:r>
        <w:r w:rsidR="00D9047E">
          <w:rPr>
            <w:noProof/>
            <w:webHidden/>
          </w:rPr>
          <w:fldChar w:fldCharType="begin"/>
        </w:r>
        <w:r w:rsidR="00D9047E">
          <w:rPr>
            <w:noProof/>
            <w:webHidden/>
          </w:rPr>
          <w:instrText xml:space="preserve"> PAGEREF _Toc406174078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37BBF461" w14:textId="77777777" w:rsidR="00D9047E" w:rsidRDefault="00477F9D">
      <w:pPr>
        <w:pStyle w:val="TOC5"/>
        <w:tabs>
          <w:tab w:val="right" w:leader="dot" w:pos="5030"/>
        </w:tabs>
        <w:rPr>
          <w:rFonts w:eastAsiaTheme="minorEastAsia"/>
          <w:noProof/>
          <w:sz w:val="22"/>
          <w:lang w:val="en-US" w:eastAsia="en-US" w:bidi="ar-SA"/>
        </w:rPr>
      </w:pPr>
      <w:hyperlink w:anchor="_Toc406174079" w:history="1">
        <w:r w:rsidR="00D9047E" w:rsidRPr="00791053">
          <w:rPr>
            <w:rStyle w:val="Hyperlink"/>
            <w:noProof/>
          </w:rPr>
          <w:t>Publisher 2013</w:t>
        </w:r>
        <w:r w:rsidR="00D9047E">
          <w:rPr>
            <w:noProof/>
            <w:webHidden/>
          </w:rPr>
          <w:tab/>
        </w:r>
        <w:r w:rsidR="00D9047E">
          <w:rPr>
            <w:noProof/>
            <w:webHidden/>
          </w:rPr>
          <w:fldChar w:fldCharType="begin"/>
        </w:r>
        <w:r w:rsidR="00D9047E">
          <w:rPr>
            <w:noProof/>
            <w:webHidden/>
          </w:rPr>
          <w:instrText xml:space="preserve"> PAGEREF _Toc406174079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409B03C8" w14:textId="77777777" w:rsidR="00D9047E" w:rsidRDefault="00477F9D">
      <w:pPr>
        <w:pStyle w:val="TOC5"/>
        <w:tabs>
          <w:tab w:val="right" w:leader="dot" w:pos="5030"/>
        </w:tabs>
        <w:rPr>
          <w:rFonts w:eastAsiaTheme="minorEastAsia"/>
          <w:noProof/>
          <w:sz w:val="22"/>
          <w:lang w:val="en-US" w:eastAsia="en-US" w:bidi="ar-SA"/>
        </w:rPr>
      </w:pPr>
      <w:hyperlink w:anchor="_Toc406174080" w:history="1">
        <w:r w:rsidR="00D9047E" w:rsidRPr="00791053">
          <w:rPr>
            <w:rStyle w:val="Hyperlink"/>
            <w:noProof/>
          </w:rPr>
          <w:t>Visio 2013 Édition Professionnelle</w:t>
        </w:r>
        <w:r w:rsidR="00D9047E">
          <w:rPr>
            <w:noProof/>
            <w:webHidden/>
          </w:rPr>
          <w:tab/>
        </w:r>
        <w:r w:rsidR="00D9047E">
          <w:rPr>
            <w:noProof/>
            <w:webHidden/>
          </w:rPr>
          <w:fldChar w:fldCharType="begin"/>
        </w:r>
        <w:r w:rsidR="00D9047E">
          <w:rPr>
            <w:noProof/>
            <w:webHidden/>
          </w:rPr>
          <w:instrText xml:space="preserve"> PAGEREF _Toc406174080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15ECE1A1" w14:textId="77777777" w:rsidR="00D9047E" w:rsidRDefault="00477F9D">
      <w:pPr>
        <w:pStyle w:val="TOC5"/>
        <w:tabs>
          <w:tab w:val="right" w:leader="dot" w:pos="5030"/>
        </w:tabs>
        <w:rPr>
          <w:rFonts w:eastAsiaTheme="minorEastAsia"/>
          <w:noProof/>
          <w:sz w:val="22"/>
          <w:lang w:val="en-US" w:eastAsia="en-US" w:bidi="ar-SA"/>
        </w:rPr>
      </w:pPr>
      <w:hyperlink w:anchor="_Toc406174081" w:history="1">
        <w:r w:rsidR="00D9047E" w:rsidRPr="00791053">
          <w:rPr>
            <w:rStyle w:val="Hyperlink"/>
            <w:noProof/>
          </w:rPr>
          <w:t>Visio 2013 Édition Standard</w:t>
        </w:r>
        <w:r w:rsidR="00D9047E">
          <w:rPr>
            <w:noProof/>
            <w:webHidden/>
          </w:rPr>
          <w:tab/>
        </w:r>
        <w:r w:rsidR="00D9047E">
          <w:rPr>
            <w:noProof/>
            <w:webHidden/>
          </w:rPr>
          <w:fldChar w:fldCharType="begin"/>
        </w:r>
        <w:r w:rsidR="00D9047E">
          <w:rPr>
            <w:noProof/>
            <w:webHidden/>
          </w:rPr>
          <w:instrText xml:space="preserve"> PAGEREF _Toc406174081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3B98AC63" w14:textId="77777777" w:rsidR="00D9047E" w:rsidRDefault="00477F9D">
      <w:pPr>
        <w:pStyle w:val="TOC5"/>
        <w:tabs>
          <w:tab w:val="right" w:leader="dot" w:pos="5030"/>
        </w:tabs>
        <w:rPr>
          <w:rFonts w:eastAsiaTheme="minorEastAsia"/>
          <w:noProof/>
          <w:sz w:val="22"/>
          <w:lang w:val="en-US" w:eastAsia="en-US" w:bidi="ar-SA"/>
        </w:rPr>
      </w:pPr>
      <w:hyperlink w:anchor="_Toc406174082" w:history="1">
        <w:r w:rsidR="00D9047E" w:rsidRPr="00791053">
          <w:rPr>
            <w:rStyle w:val="Hyperlink"/>
            <w:noProof/>
          </w:rPr>
          <w:t>Word 2013</w:t>
        </w:r>
        <w:r w:rsidR="00D9047E">
          <w:rPr>
            <w:noProof/>
            <w:webHidden/>
          </w:rPr>
          <w:tab/>
        </w:r>
        <w:r w:rsidR="00D9047E">
          <w:rPr>
            <w:noProof/>
            <w:webHidden/>
          </w:rPr>
          <w:fldChar w:fldCharType="begin"/>
        </w:r>
        <w:r w:rsidR="00D9047E">
          <w:rPr>
            <w:noProof/>
            <w:webHidden/>
          </w:rPr>
          <w:instrText xml:space="preserve"> PAGEREF _Toc406174082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6B1A3611" w14:textId="77777777" w:rsidR="00D9047E" w:rsidRDefault="00477F9D">
      <w:pPr>
        <w:pStyle w:val="TOC5"/>
        <w:tabs>
          <w:tab w:val="right" w:leader="dot" w:pos="5030"/>
        </w:tabs>
        <w:rPr>
          <w:rFonts w:eastAsiaTheme="minorEastAsia"/>
          <w:noProof/>
          <w:sz w:val="22"/>
          <w:lang w:val="en-US" w:eastAsia="en-US" w:bidi="ar-SA"/>
        </w:rPr>
      </w:pPr>
      <w:hyperlink w:anchor="_Toc406174083" w:history="1">
        <w:r w:rsidR="00D9047E" w:rsidRPr="00791053">
          <w:rPr>
            <w:rStyle w:val="Hyperlink"/>
            <w:noProof/>
          </w:rPr>
          <w:t>Licence Work at Home pour Office Professionnel Plus 2013</w:t>
        </w:r>
        <w:r w:rsidR="00D9047E">
          <w:rPr>
            <w:noProof/>
            <w:webHidden/>
          </w:rPr>
          <w:tab/>
        </w:r>
        <w:r w:rsidR="00D9047E">
          <w:rPr>
            <w:noProof/>
            <w:webHidden/>
          </w:rPr>
          <w:fldChar w:fldCharType="begin"/>
        </w:r>
        <w:r w:rsidR="00D9047E">
          <w:rPr>
            <w:noProof/>
            <w:webHidden/>
          </w:rPr>
          <w:instrText xml:space="preserve"> PAGEREF _Toc406174083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67991DCA" w14:textId="77777777" w:rsidR="00D9047E" w:rsidRDefault="00477F9D">
      <w:pPr>
        <w:pStyle w:val="TOC5"/>
        <w:tabs>
          <w:tab w:val="right" w:leader="dot" w:pos="5030"/>
        </w:tabs>
        <w:rPr>
          <w:rFonts w:eastAsiaTheme="minorEastAsia"/>
          <w:noProof/>
          <w:sz w:val="22"/>
          <w:lang w:val="en-US" w:eastAsia="en-US" w:bidi="ar-SA"/>
        </w:rPr>
      </w:pPr>
      <w:hyperlink w:anchor="_Toc406174084" w:history="1">
        <w:r w:rsidR="00D9047E" w:rsidRPr="00791053">
          <w:rPr>
            <w:rStyle w:val="Hyperlink"/>
            <w:noProof/>
          </w:rPr>
          <w:t>Licence Work at Home pour Office Standard 2013</w:t>
        </w:r>
        <w:r w:rsidR="00D9047E">
          <w:rPr>
            <w:noProof/>
            <w:webHidden/>
          </w:rPr>
          <w:tab/>
        </w:r>
        <w:r w:rsidR="00D9047E">
          <w:rPr>
            <w:noProof/>
            <w:webHidden/>
          </w:rPr>
          <w:fldChar w:fldCharType="begin"/>
        </w:r>
        <w:r w:rsidR="00D9047E">
          <w:rPr>
            <w:noProof/>
            <w:webHidden/>
          </w:rPr>
          <w:instrText xml:space="preserve"> PAGEREF _Toc406174084 \h </w:instrText>
        </w:r>
        <w:r w:rsidR="00D9047E">
          <w:rPr>
            <w:noProof/>
            <w:webHidden/>
          </w:rPr>
        </w:r>
        <w:r w:rsidR="00D9047E">
          <w:rPr>
            <w:noProof/>
            <w:webHidden/>
          </w:rPr>
          <w:fldChar w:fldCharType="separate"/>
        </w:r>
        <w:r w:rsidR="0035505D">
          <w:rPr>
            <w:noProof/>
            <w:webHidden/>
          </w:rPr>
          <w:t>20</w:t>
        </w:r>
        <w:r w:rsidR="00D9047E">
          <w:rPr>
            <w:noProof/>
            <w:webHidden/>
          </w:rPr>
          <w:fldChar w:fldCharType="end"/>
        </w:r>
      </w:hyperlink>
    </w:p>
    <w:p w14:paraId="7818B2B5"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085" w:history="1">
        <w:r w:rsidR="00D9047E" w:rsidRPr="00791053">
          <w:rPr>
            <w:rStyle w:val="Hyperlink"/>
            <w:noProof/>
          </w:rPr>
          <w:t>Office pour Mac</w:t>
        </w:r>
        <w:r w:rsidR="00D9047E">
          <w:rPr>
            <w:noProof/>
            <w:webHidden/>
          </w:rPr>
          <w:tab/>
        </w:r>
        <w:r w:rsidR="00D9047E">
          <w:rPr>
            <w:noProof/>
            <w:webHidden/>
          </w:rPr>
          <w:fldChar w:fldCharType="begin"/>
        </w:r>
        <w:r w:rsidR="00D9047E">
          <w:rPr>
            <w:noProof/>
            <w:webHidden/>
          </w:rPr>
          <w:instrText xml:space="preserve"> PAGEREF _Toc406174085 \h </w:instrText>
        </w:r>
        <w:r w:rsidR="00D9047E">
          <w:rPr>
            <w:noProof/>
            <w:webHidden/>
          </w:rPr>
        </w:r>
        <w:r w:rsidR="00D9047E">
          <w:rPr>
            <w:noProof/>
            <w:webHidden/>
          </w:rPr>
          <w:fldChar w:fldCharType="separate"/>
        </w:r>
        <w:r w:rsidR="0035505D">
          <w:rPr>
            <w:noProof/>
            <w:webHidden/>
          </w:rPr>
          <w:t>21</w:t>
        </w:r>
        <w:r w:rsidR="00D9047E">
          <w:rPr>
            <w:noProof/>
            <w:webHidden/>
          </w:rPr>
          <w:fldChar w:fldCharType="end"/>
        </w:r>
      </w:hyperlink>
    </w:p>
    <w:p w14:paraId="668CD245" w14:textId="77777777" w:rsidR="00D9047E" w:rsidRDefault="00477F9D">
      <w:pPr>
        <w:pStyle w:val="TOC5"/>
        <w:tabs>
          <w:tab w:val="right" w:leader="dot" w:pos="5030"/>
        </w:tabs>
        <w:rPr>
          <w:rFonts w:eastAsiaTheme="minorEastAsia"/>
          <w:noProof/>
          <w:sz w:val="22"/>
          <w:lang w:val="en-US" w:eastAsia="en-US" w:bidi="ar-SA"/>
        </w:rPr>
      </w:pPr>
      <w:hyperlink w:anchor="_Toc406174086" w:history="1">
        <w:r w:rsidR="00D9047E" w:rsidRPr="00791053">
          <w:rPr>
            <w:rStyle w:val="Hyperlink"/>
            <w:noProof/>
          </w:rPr>
          <w:t>Excel version 2011 pour Mac</w:t>
        </w:r>
        <w:r w:rsidR="00D9047E">
          <w:rPr>
            <w:noProof/>
            <w:webHidden/>
          </w:rPr>
          <w:tab/>
        </w:r>
        <w:r w:rsidR="00D9047E">
          <w:rPr>
            <w:noProof/>
            <w:webHidden/>
          </w:rPr>
          <w:fldChar w:fldCharType="begin"/>
        </w:r>
        <w:r w:rsidR="00D9047E">
          <w:rPr>
            <w:noProof/>
            <w:webHidden/>
          </w:rPr>
          <w:instrText xml:space="preserve"> PAGEREF _Toc406174086 \h </w:instrText>
        </w:r>
        <w:r w:rsidR="00D9047E">
          <w:rPr>
            <w:noProof/>
            <w:webHidden/>
          </w:rPr>
        </w:r>
        <w:r w:rsidR="00D9047E">
          <w:rPr>
            <w:noProof/>
            <w:webHidden/>
          </w:rPr>
          <w:fldChar w:fldCharType="separate"/>
        </w:r>
        <w:r w:rsidR="0035505D">
          <w:rPr>
            <w:noProof/>
            <w:webHidden/>
          </w:rPr>
          <w:t>21</w:t>
        </w:r>
        <w:r w:rsidR="00D9047E">
          <w:rPr>
            <w:noProof/>
            <w:webHidden/>
          </w:rPr>
          <w:fldChar w:fldCharType="end"/>
        </w:r>
      </w:hyperlink>
    </w:p>
    <w:p w14:paraId="436B9F78" w14:textId="77777777" w:rsidR="00D9047E" w:rsidRDefault="00477F9D">
      <w:pPr>
        <w:pStyle w:val="TOC5"/>
        <w:tabs>
          <w:tab w:val="right" w:leader="dot" w:pos="5030"/>
        </w:tabs>
        <w:rPr>
          <w:rFonts w:eastAsiaTheme="minorEastAsia"/>
          <w:noProof/>
          <w:sz w:val="22"/>
          <w:lang w:val="en-US" w:eastAsia="en-US" w:bidi="ar-SA"/>
        </w:rPr>
      </w:pPr>
      <w:hyperlink w:anchor="_Toc406174087" w:history="1">
        <w:r w:rsidR="00D9047E" w:rsidRPr="00791053">
          <w:rPr>
            <w:rStyle w:val="Hyperlink"/>
            <w:noProof/>
          </w:rPr>
          <w:t>Lync 2011 pour Mac</w:t>
        </w:r>
        <w:r w:rsidR="00D9047E">
          <w:rPr>
            <w:noProof/>
            <w:webHidden/>
          </w:rPr>
          <w:tab/>
        </w:r>
        <w:r w:rsidR="00D9047E">
          <w:rPr>
            <w:noProof/>
            <w:webHidden/>
          </w:rPr>
          <w:fldChar w:fldCharType="begin"/>
        </w:r>
        <w:r w:rsidR="00D9047E">
          <w:rPr>
            <w:noProof/>
            <w:webHidden/>
          </w:rPr>
          <w:instrText xml:space="preserve"> PAGEREF _Toc406174087 \h </w:instrText>
        </w:r>
        <w:r w:rsidR="00D9047E">
          <w:rPr>
            <w:noProof/>
            <w:webHidden/>
          </w:rPr>
        </w:r>
        <w:r w:rsidR="00D9047E">
          <w:rPr>
            <w:noProof/>
            <w:webHidden/>
          </w:rPr>
          <w:fldChar w:fldCharType="separate"/>
        </w:r>
        <w:r w:rsidR="0035505D">
          <w:rPr>
            <w:noProof/>
            <w:webHidden/>
          </w:rPr>
          <w:t>21</w:t>
        </w:r>
        <w:r w:rsidR="00D9047E">
          <w:rPr>
            <w:noProof/>
            <w:webHidden/>
          </w:rPr>
          <w:fldChar w:fldCharType="end"/>
        </w:r>
      </w:hyperlink>
    </w:p>
    <w:p w14:paraId="12D1A8D8" w14:textId="77777777" w:rsidR="00D9047E" w:rsidRDefault="00477F9D">
      <w:pPr>
        <w:pStyle w:val="TOC5"/>
        <w:tabs>
          <w:tab w:val="right" w:leader="dot" w:pos="5030"/>
        </w:tabs>
        <w:rPr>
          <w:rFonts w:eastAsiaTheme="minorEastAsia"/>
          <w:noProof/>
          <w:sz w:val="22"/>
          <w:lang w:val="en-US" w:eastAsia="en-US" w:bidi="ar-SA"/>
        </w:rPr>
      </w:pPr>
      <w:hyperlink w:anchor="_Toc406174088" w:history="1">
        <w:r w:rsidR="00D9047E" w:rsidRPr="00791053">
          <w:rPr>
            <w:rStyle w:val="Hyperlink"/>
            <w:noProof/>
          </w:rPr>
          <w:t>Office 2011 Standard pour Mac</w:t>
        </w:r>
        <w:r w:rsidR="00D9047E">
          <w:rPr>
            <w:noProof/>
            <w:webHidden/>
          </w:rPr>
          <w:tab/>
        </w:r>
        <w:r w:rsidR="00D9047E">
          <w:rPr>
            <w:noProof/>
            <w:webHidden/>
          </w:rPr>
          <w:fldChar w:fldCharType="begin"/>
        </w:r>
        <w:r w:rsidR="00D9047E">
          <w:rPr>
            <w:noProof/>
            <w:webHidden/>
          </w:rPr>
          <w:instrText xml:space="preserve"> PAGEREF _Toc406174088 \h </w:instrText>
        </w:r>
        <w:r w:rsidR="00D9047E">
          <w:rPr>
            <w:noProof/>
            <w:webHidden/>
          </w:rPr>
        </w:r>
        <w:r w:rsidR="00D9047E">
          <w:rPr>
            <w:noProof/>
            <w:webHidden/>
          </w:rPr>
          <w:fldChar w:fldCharType="separate"/>
        </w:r>
        <w:r w:rsidR="0035505D">
          <w:rPr>
            <w:noProof/>
            <w:webHidden/>
          </w:rPr>
          <w:t>21</w:t>
        </w:r>
        <w:r w:rsidR="00D9047E">
          <w:rPr>
            <w:noProof/>
            <w:webHidden/>
          </w:rPr>
          <w:fldChar w:fldCharType="end"/>
        </w:r>
      </w:hyperlink>
    </w:p>
    <w:p w14:paraId="10472FAD" w14:textId="77777777" w:rsidR="00D9047E" w:rsidRDefault="00477F9D">
      <w:pPr>
        <w:pStyle w:val="TOC5"/>
        <w:tabs>
          <w:tab w:val="right" w:leader="dot" w:pos="5030"/>
        </w:tabs>
        <w:rPr>
          <w:rFonts w:eastAsiaTheme="minorEastAsia"/>
          <w:noProof/>
          <w:sz w:val="22"/>
          <w:lang w:val="en-US" w:eastAsia="en-US" w:bidi="ar-SA"/>
        </w:rPr>
      </w:pPr>
      <w:hyperlink w:anchor="_Toc406174089" w:history="1">
        <w:r w:rsidR="00D9047E" w:rsidRPr="00791053">
          <w:rPr>
            <w:rStyle w:val="Hyperlink"/>
            <w:noProof/>
          </w:rPr>
          <w:t>Outlook 2011 pour Mac</w:t>
        </w:r>
        <w:r w:rsidR="00D9047E">
          <w:rPr>
            <w:noProof/>
            <w:webHidden/>
          </w:rPr>
          <w:tab/>
        </w:r>
        <w:r w:rsidR="00D9047E">
          <w:rPr>
            <w:noProof/>
            <w:webHidden/>
          </w:rPr>
          <w:fldChar w:fldCharType="begin"/>
        </w:r>
        <w:r w:rsidR="00D9047E">
          <w:rPr>
            <w:noProof/>
            <w:webHidden/>
          </w:rPr>
          <w:instrText xml:space="preserve"> PAGEREF _Toc406174089 \h </w:instrText>
        </w:r>
        <w:r w:rsidR="00D9047E">
          <w:rPr>
            <w:noProof/>
            <w:webHidden/>
          </w:rPr>
        </w:r>
        <w:r w:rsidR="00D9047E">
          <w:rPr>
            <w:noProof/>
            <w:webHidden/>
          </w:rPr>
          <w:fldChar w:fldCharType="separate"/>
        </w:r>
        <w:r w:rsidR="0035505D">
          <w:rPr>
            <w:noProof/>
            <w:webHidden/>
          </w:rPr>
          <w:t>21</w:t>
        </w:r>
        <w:r w:rsidR="00D9047E">
          <w:rPr>
            <w:noProof/>
            <w:webHidden/>
          </w:rPr>
          <w:fldChar w:fldCharType="end"/>
        </w:r>
      </w:hyperlink>
    </w:p>
    <w:p w14:paraId="15FCC516" w14:textId="77777777" w:rsidR="00D9047E" w:rsidRDefault="00477F9D">
      <w:pPr>
        <w:pStyle w:val="TOC5"/>
        <w:tabs>
          <w:tab w:val="right" w:leader="dot" w:pos="5030"/>
        </w:tabs>
        <w:rPr>
          <w:rFonts w:eastAsiaTheme="minorEastAsia"/>
          <w:noProof/>
          <w:sz w:val="22"/>
          <w:lang w:val="en-US" w:eastAsia="en-US" w:bidi="ar-SA"/>
        </w:rPr>
      </w:pPr>
      <w:hyperlink w:anchor="_Toc406174090" w:history="1">
        <w:r w:rsidR="00D9047E" w:rsidRPr="00791053">
          <w:rPr>
            <w:rStyle w:val="Hyperlink"/>
            <w:noProof/>
          </w:rPr>
          <w:t>Powerpoint 2011 pour Mac</w:t>
        </w:r>
        <w:r w:rsidR="00D9047E">
          <w:rPr>
            <w:noProof/>
            <w:webHidden/>
          </w:rPr>
          <w:tab/>
        </w:r>
        <w:r w:rsidR="00D9047E">
          <w:rPr>
            <w:noProof/>
            <w:webHidden/>
          </w:rPr>
          <w:fldChar w:fldCharType="begin"/>
        </w:r>
        <w:r w:rsidR="00D9047E">
          <w:rPr>
            <w:noProof/>
            <w:webHidden/>
          </w:rPr>
          <w:instrText xml:space="preserve"> PAGEREF _Toc406174090 \h </w:instrText>
        </w:r>
        <w:r w:rsidR="00D9047E">
          <w:rPr>
            <w:noProof/>
            <w:webHidden/>
          </w:rPr>
        </w:r>
        <w:r w:rsidR="00D9047E">
          <w:rPr>
            <w:noProof/>
            <w:webHidden/>
          </w:rPr>
          <w:fldChar w:fldCharType="separate"/>
        </w:r>
        <w:r w:rsidR="0035505D">
          <w:rPr>
            <w:noProof/>
            <w:webHidden/>
          </w:rPr>
          <w:t>22</w:t>
        </w:r>
        <w:r w:rsidR="00D9047E">
          <w:rPr>
            <w:noProof/>
            <w:webHidden/>
          </w:rPr>
          <w:fldChar w:fldCharType="end"/>
        </w:r>
      </w:hyperlink>
    </w:p>
    <w:p w14:paraId="1D218A2D" w14:textId="77777777" w:rsidR="00D9047E" w:rsidRDefault="00477F9D">
      <w:pPr>
        <w:pStyle w:val="TOC5"/>
        <w:tabs>
          <w:tab w:val="right" w:leader="dot" w:pos="5030"/>
        </w:tabs>
        <w:rPr>
          <w:rFonts w:eastAsiaTheme="minorEastAsia"/>
          <w:noProof/>
          <w:sz w:val="22"/>
          <w:lang w:val="en-US" w:eastAsia="en-US" w:bidi="ar-SA"/>
        </w:rPr>
      </w:pPr>
      <w:hyperlink w:anchor="_Toc406174091" w:history="1">
        <w:r w:rsidR="00D9047E" w:rsidRPr="00791053">
          <w:rPr>
            <w:rStyle w:val="Hyperlink"/>
            <w:noProof/>
          </w:rPr>
          <w:t>Word 2011 pour Mac</w:t>
        </w:r>
        <w:r w:rsidR="00D9047E">
          <w:rPr>
            <w:noProof/>
            <w:webHidden/>
          </w:rPr>
          <w:tab/>
        </w:r>
        <w:r w:rsidR="00D9047E">
          <w:rPr>
            <w:noProof/>
            <w:webHidden/>
          </w:rPr>
          <w:fldChar w:fldCharType="begin"/>
        </w:r>
        <w:r w:rsidR="00D9047E">
          <w:rPr>
            <w:noProof/>
            <w:webHidden/>
          </w:rPr>
          <w:instrText xml:space="preserve"> PAGEREF _Toc406174091 \h </w:instrText>
        </w:r>
        <w:r w:rsidR="00D9047E">
          <w:rPr>
            <w:noProof/>
            <w:webHidden/>
          </w:rPr>
        </w:r>
        <w:r w:rsidR="00D9047E">
          <w:rPr>
            <w:noProof/>
            <w:webHidden/>
          </w:rPr>
          <w:fldChar w:fldCharType="separate"/>
        </w:r>
        <w:r w:rsidR="0035505D">
          <w:rPr>
            <w:noProof/>
            <w:webHidden/>
          </w:rPr>
          <w:t>22</w:t>
        </w:r>
        <w:r w:rsidR="00D9047E">
          <w:rPr>
            <w:noProof/>
            <w:webHidden/>
          </w:rPr>
          <w:fldChar w:fldCharType="end"/>
        </w:r>
      </w:hyperlink>
    </w:p>
    <w:p w14:paraId="2ABEA821" w14:textId="77777777" w:rsidR="00D9047E" w:rsidRDefault="00477F9D">
      <w:pPr>
        <w:pStyle w:val="TOC5"/>
        <w:tabs>
          <w:tab w:val="right" w:leader="dot" w:pos="5030"/>
        </w:tabs>
        <w:rPr>
          <w:rFonts w:eastAsiaTheme="minorEastAsia"/>
          <w:noProof/>
          <w:sz w:val="22"/>
          <w:lang w:val="en-US" w:eastAsia="en-US" w:bidi="ar-SA"/>
        </w:rPr>
      </w:pPr>
      <w:hyperlink w:anchor="_Toc406174092" w:history="1">
        <w:r w:rsidR="00D9047E" w:rsidRPr="00791053">
          <w:rPr>
            <w:rStyle w:val="Hyperlink"/>
            <w:noProof/>
          </w:rPr>
          <w:t>Licences Work-at-Home pour Mac 2011</w:t>
        </w:r>
        <w:r w:rsidR="00D9047E">
          <w:rPr>
            <w:noProof/>
            <w:webHidden/>
          </w:rPr>
          <w:tab/>
        </w:r>
        <w:r w:rsidR="00D9047E">
          <w:rPr>
            <w:noProof/>
            <w:webHidden/>
          </w:rPr>
          <w:fldChar w:fldCharType="begin"/>
        </w:r>
        <w:r w:rsidR="00D9047E">
          <w:rPr>
            <w:noProof/>
            <w:webHidden/>
          </w:rPr>
          <w:instrText xml:space="preserve"> PAGEREF _Toc406174092 \h </w:instrText>
        </w:r>
        <w:r w:rsidR="00D9047E">
          <w:rPr>
            <w:noProof/>
            <w:webHidden/>
          </w:rPr>
        </w:r>
        <w:r w:rsidR="00D9047E">
          <w:rPr>
            <w:noProof/>
            <w:webHidden/>
          </w:rPr>
          <w:fldChar w:fldCharType="separate"/>
        </w:r>
        <w:r w:rsidR="0035505D">
          <w:rPr>
            <w:noProof/>
            <w:webHidden/>
          </w:rPr>
          <w:t>22</w:t>
        </w:r>
        <w:r w:rsidR="00D9047E">
          <w:rPr>
            <w:noProof/>
            <w:webHidden/>
          </w:rPr>
          <w:fldChar w:fldCharType="end"/>
        </w:r>
      </w:hyperlink>
    </w:p>
    <w:p w14:paraId="6F44D446" w14:textId="77777777" w:rsidR="00D9047E" w:rsidRDefault="00477F9D" w:rsidP="00457ABB">
      <w:pPr>
        <w:pStyle w:val="TOC2"/>
        <w:rPr>
          <w:rFonts w:eastAsiaTheme="minorEastAsia"/>
          <w:noProof/>
          <w:sz w:val="22"/>
          <w:lang w:val="en-US" w:eastAsia="en-US" w:bidi="ar-SA"/>
        </w:rPr>
      </w:pPr>
      <w:hyperlink w:anchor="_Toc406174093" w:history="1">
        <w:r w:rsidR="00D9047E" w:rsidRPr="00791053">
          <w:rPr>
            <w:rStyle w:val="Hyperlink"/>
            <w:noProof/>
          </w:rPr>
          <w:t>Serveurs Office</w:t>
        </w:r>
        <w:r w:rsidR="00D9047E">
          <w:rPr>
            <w:noProof/>
            <w:webHidden/>
          </w:rPr>
          <w:tab/>
        </w:r>
        <w:r w:rsidR="00D9047E">
          <w:rPr>
            <w:noProof/>
            <w:webHidden/>
          </w:rPr>
          <w:fldChar w:fldCharType="begin"/>
        </w:r>
        <w:r w:rsidR="00D9047E">
          <w:rPr>
            <w:noProof/>
            <w:webHidden/>
          </w:rPr>
          <w:instrText xml:space="preserve"> PAGEREF _Toc406174093 \h </w:instrText>
        </w:r>
        <w:r w:rsidR="00D9047E">
          <w:rPr>
            <w:noProof/>
            <w:webHidden/>
          </w:rPr>
        </w:r>
        <w:r w:rsidR="00D9047E">
          <w:rPr>
            <w:noProof/>
            <w:webHidden/>
          </w:rPr>
          <w:fldChar w:fldCharType="separate"/>
        </w:r>
        <w:r w:rsidR="0035505D">
          <w:rPr>
            <w:noProof/>
            <w:webHidden/>
          </w:rPr>
          <w:t>22</w:t>
        </w:r>
        <w:r w:rsidR="00D9047E">
          <w:rPr>
            <w:noProof/>
            <w:webHidden/>
          </w:rPr>
          <w:fldChar w:fldCharType="end"/>
        </w:r>
      </w:hyperlink>
    </w:p>
    <w:p w14:paraId="3E907CE9" w14:textId="77777777" w:rsidR="00D9047E" w:rsidRDefault="00477F9D" w:rsidP="00457ABB">
      <w:pPr>
        <w:pStyle w:val="TOC4"/>
        <w:rPr>
          <w:rFonts w:eastAsiaTheme="minorEastAsia"/>
          <w:noProof/>
          <w:sz w:val="22"/>
          <w:lang w:val="en-US" w:eastAsia="en-US" w:bidi="ar-SA"/>
        </w:rPr>
      </w:pPr>
      <w:hyperlink w:anchor="_Toc406174094" w:history="1">
        <w:r w:rsidR="00D9047E" w:rsidRPr="00791053">
          <w:rPr>
            <w:rStyle w:val="Hyperlink"/>
            <w:noProof/>
          </w:rPr>
          <w:t>Exchange Server</w:t>
        </w:r>
        <w:r w:rsidR="00D9047E">
          <w:rPr>
            <w:noProof/>
            <w:webHidden/>
          </w:rPr>
          <w:tab/>
        </w:r>
        <w:r w:rsidR="00D9047E">
          <w:rPr>
            <w:noProof/>
            <w:webHidden/>
          </w:rPr>
          <w:fldChar w:fldCharType="begin"/>
        </w:r>
        <w:r w:rsidR="00D9047E">
          <w:rPr>
            <w:noProof/>
            <w:webHidden/>
          </w:rPr>
          <w:instrText xml:space="preserve"> PAGEREF _Toc406174094 \h </w:instrText>
        </w:r>
        <w:r w:rsidR="00D9047E">
          <w:rPr>
            <w:noProof/>
            <w:webHidden/>
          </w:rPr>
        </w:r>
        <w:r w:rsidR="00D9047E">
          <w:rPr>
            <w:noProof/>
            <w:webHidden/>
          </w:rPr>
          <w:fldChar w:fldCharType="separate"/>
        </w:r>
        <w:r w:rsidR="0035505D">
          <w:rPr>
            <w:noProof/>
            <w:webHidden/>
          </w:rPr>
          <w:t>22</w:t>
        </w:r>
        <w:r w:rsidR="00D9047E">
          <w:rPr>
            <w:noProof/>
            <w:webHidden/>
          </w:rPr>
          <w:fldChar w:fldCharType="end"/>
        </w:r>
      </w:hyperlink>
    </w:p>
    <w:p w14:paraId="4814DDAC" w14:textId="77777777" w:rsidR="00D9047E" w:rsidRDefault="00477F9D">
      <w:pPr>
        <w:pStyle w:val="TOC6"/>
        <w:tabs>
          <w:tab w:val="right" w:leader="dot" w:pos="5030"/>
        </w:tabs>
        <w:rPr>
          <w:rFonts w:eastAsiaTheme="minorEastAsia"/>
          <w:noProof/>
          <w:sz w:val="22"/>
          <w:lang w:val="en-US" w:eastAsia="en-US" w:bidi="ar-SA"/>
        </w:rPr>
      </w:pPr>
      <w:hyperlink w:anchor="_Toc406174095" w:history="1">
        <w:r w:rsidR="00D9047E" w:rsidRPr="00791053">
          <w:rPr>
            <w:rStyle w:val="Hyperlink"/>
            <w:noProof/>
          </w:rPr>
          <w:t>Exchange Server Enterprise 2013</w:t>
        </w:r>
        <w:r w:rsidR="00D9047E">
          <w:rPr>
            <w:noProof/>
            <w:webHidden/>
          </w:rPr>
          <w:tab/>
        </w:r>
        <w:r w:rsidR="00D9047E">
          <w:rPr>
            <w:noProof/>
            <w:webHidden/>
          </w:rPr>
          <w:fldChar w:fldCharType="begin"/>
        </w:r>
        <w:r w:rsidR="00D9047E">
          <w:rPr>
            <w:noProof/>
            <w:webHidden/>
          </w:rPr>
          <w:instrText xml:space="preserve"> PAGEREF _Toc406174095 \h </w:instrText>
        </w:r>
        <w:r w:rsidR="00D9047E">
          <w:rPr>
            <w:noProof/>
            <w:webHidden/>
          </w:rPr>
        </w:r>
        <w:r w:rsidR="00D9047E">
          <w:rPr>
            <w:noProof/>
            <w:webHidden/>
          </w:rPr>
          <w:fldChar w:fldCharType="separate"/>
        </w:r>
        <w:r w:rsidR="0035505D">
          <w:rPr>
            <w:noProof/>
            <w:webHidden/>
          </w:rPr>
          <w:t>22</w:t>
        </w:r>
        <w:r w:rsidR="00D9047E">
          <w:rPr>
            <w:noProof/>
            <w:webHidden/>
          </w:rPr>
          <w:fldChar w:fldCharType="end"/>
        </w:r>
      </w:hyperlink>
    </w:p>
    <w:p w14:paraId="6388DFF5" w14:textId="77777777" w:rsidR="00D9047E" w:rsidRDefault="00477F9D">
      <w:pPr>
        <w:pStyle w:val="TOC6"/>
        <w:tabs>
          <w:tab w:val="right" w:leader="dot" w:pos="5030"/>
        </w:tabs>
        <w:rPr>
          <w:rFonts w:eastAsiaTheme="minorEastAsia"/>
          <w:noProof/>
          <w:sz w:val="22"/>
          <w:lang w:val="en-US" w:eastAsia="en-US" w:bidi="ar-SA"/>
        </w:rPr>
      </w:pPr>
      <w:hyperlink w:anchor="_Toc406174096" w:history="1">
        <w:r w:rsidR="00D9047E" w:rsidRPr="00791053">
          <w:rPr>
            <w:rStyle w:val="Hyperlink"/>
            <w:noProof/>
          </w:rPr>
          <w:t>CAL Exchange Server Enterprise 2013 (Utilisateur et Dispositif)</w:t>
        </w:r>
        <w:r w:rsidR="00D9047E">
          <w:rPr>
            <w:noProof/>
            <w:webHidden/>
          </w:rPr>
          <w:tab/>
        </w:r>
        <w:r w:rsidR="00D9047E">
          <w:rPr>
            <w:noProof/>
            <w:webHidden/>
          </w:rPr>
          <w:fldChar w:fldCharType="begin"/>
        </w:r>
        <w:r w:rsidR="00D9047E">
          <w:rPr>
            <w:noProof/>
            <w:webHidden/>
          </w:rPr>
          <w:instrText xml:space="preserve"> PAGEREF _Toc406174096 \h </w:instrText>
        </w:r>
        <w:r w:rsidR="00D9047E">
          <w:rPr>
            <w:noProof/>
            <w:webHidden/>
          </w:rPr>
        </w:r>
        <w:r w:rsidR="00D9047E">
          <w:rPr>
            <w:noProof/>
            <w:webHidden/>
          </w:rPr>
          <w:fldChar w:fldCharType="separate"/>
        </w:r>
        <w:r w:rsidR="0035505D">
          <w:rPr>
            <w:noProof/>
            <w:webHidden/>
          </w:rPr>
          <w:t>22</w:t>
        </w:r>
        <w:r w:rsidR="00D9047E">
          <w:rPr>
            <w:noProof/>
            <w:webHidden/>
          </w:rPr>
          <w:fldChar w:fldCharType="end"/>
        </w:r>
      </w:hyperlink>
    </w:p>
    <w:p w14:paraId="150496FE" w14:textId="77777777" w:rsidR="00D9047E" w:rsidRDefault="00477F9D">
      <w:pPr>
        <w:pStyle w:val="TOC6"/>
        <w:tabs>
          <w:tab w:val="right" w:leader="dot" w:pos="5030"/>
        </w:tabs>
        <w:rPr>
          <w:rFonts w:eastAsiaTheme="minorEastAsia"/>
          <w:noProof/>
          <w:sz w:val="22"/>
          <w:lang w:val="en-US" w:eastAsia="en-US" w:bidi="ar-SA"/>
        </w:rPr>
      </w:pPr>
      <w:hyperlink w:anchor="_Toc406174097" w:history="1">
        <w:r w:rsidR="00D9047E" w:rsidRPr="00791053">
          <w:rPr>
            <w:rStyle w:val="Hyperlink"/>
            <w:noProof/>
          </w:rPr>
          <w:t>Exchange Server Standard 2013</w:t>
        </w:r>
        <w:r w:rsidR="00D9047E">
          <w:rPr>
            <w:noProof/>
            <w:webHidden/>
          </w:rPr>
          <w:tab/>
        </w:r>
        <w:r w:rsidR="00D9047E">
          <w:rPr>
            <w:noProof/>
            <w:webHidden/>
          </w:rPr>
          <w:fldChar w:fldCharType="begin"/>
        </w:r>
        <w:r w:rsidR="00D9047E">
          <w:rPr>
            <w:noProof/>
            <w:webHidden/>
          </w:rPr>
          <w:instrText xml:space="preserve"> PAGEREF _Toc406174097 \h </w:instrText>
        </w:r>
        <w:r w:rsidR="00D9047E">
          <w:rPr>
            <w:noProof/>
            <w:webHidden/>
          </w:rPr>
        </w:r>
        <w:r w:rsidR="00D9047E">
          <w:rPr>
            <w:noProof/>
            <w:webHidden/>
          </w:rPr>
          <w:fldChar w:fldCharType="separate"/>
        </w:r>
        <w:r w:rsidR="0035505D">
          <w:rPr>
            <w:noProof/>
            <w:webHidden/>
          </w:rPr>
          <w:t>22</w:t>
        </w:r>
        <w:r w:rsidR="00D9047E">
          <w:rPr>
            <w:noProof/>
            <w:webHidden/>
          </w:rPr>
          <w:fldChar w:fldCharType="end"/>
        </w:r>
      </w:hyperlink>
    </w:p>
    <w:p w14:paraId="6C2151B5" w14:textId="77777777" w:rsidR="00D9047E" w:rsidRDefault="00477F9D">
      <w:pPr>
        <w:pStyle w:val="TOC6"/>
        <w:tabs>
          <w:tab w:val="right" w:leader="dot" w:pos="5030"/>
        </w:tabs>
        <w:rPr>
          <w:rFonts w:eastAsiaTheme="minorEastAsia"/>
          <w:noProof/>
          <w:sz w:val="22"/>
          <w:lang w:val="en-US" w:eastAsia="en-US" w:bidi="ar-SA"/>
        </w:rPr>
      </w:pPr>
      <w:hyperlink w:anchor="_Toc406174098" w:history="1">
        <w:r w:rsidR="00D9047E" w:rsidRPr="00791053">
          <w:rPr>
            <w:rStyle w:val="Hyperlink"/>
            <w:noProof/>
          </w:rPr>
          <w:t>CAL Exchange Server Standard 2013 (Utilisateur et Dispositif)</w:t>
        </w:r>
        <w:r w:rsidR="00D9047E">
          <w:rPr>
            <w:noProof/>
            <w:webHidden/>
          </w:rPr>
          <w:tab/>
        </w:r>
        <w:r w:rsidR="00D9047E">
          <w:rPr>
            <w:noProof/>
            <w:webHidden/>
          </w:rPr>
          <w:fldChar w:fldCharType="begin"/>
        </w:r>
        <w:r w:rsidR="00D9047E">
          <w:rPr>
            <w:noProof/>
            <w:webHidden/>
          </w:rPr>
          <w:instrText xml:space="preserve"> PAGEREF _Toc406174098 \h </w:instrText>
        </w:r>
        <w:r w:rsidR="00D9047E">
          <w:rPr>
            <w:noProof/>
            <w:webHidden/>
          </w:rPr>
        </w:r>
        <w:r w:rsidR="00D9047E">
          <w:rPr>
            <w:noProof/>
            <w:webHidden/>
          </w:rPr>
          <w:fldChar w:fldCharType="separate"/>
        </w:r>
        <w:r w:rsidR="0035505D">
          <w:rPr>
            <w:noProof/>
            <w:webHidden/>
          </w:rPr>
          <w:t>22</w:t>
        </w:r>
        <w:r w:rsidR="00D9047E">
          <w:rPr>
            <w:noProof/>
            <w:webHidden/>
          </w:rPr>
          <w:fldChar w:fldCharType="end"/>
        </w:r>
      </w:hyperlink>
    </w:p>
    <w:p w14:paraId="554878E0" w14:textId="77777777" w:rsidR="00D9047E" w:rsidRDefault="00477F9D" w:rsidP="00457ABB">
      <w:pPr>
        <w:pStyle w:val="TOC4"/>
        <w:rPr>
          <w:rFonts w:eastAsiaTheme="minorEastAsia"/>
          <w:noProof/>
          <w:sz w:val="22"/>
          <w:lang w:val="en-US" w:eastAsia="en-US" w:bidi="ar-SA"/>
        </w:rPr>
      </w:pPr>
      <w:hyperlink w:anchor="_Toc406174099" w:history="1">
        <w:r w:rsidR="00D9047E" w:rsidRPr="00791053">
          <w:rPr>
            <w:rStyle w:val="Hyperlink"/>
            <w:noProof/>
          </w:rPr>
          <w:t>Lync Server</w:t>
        </w:r>
        <w:r w:rsidR="00D9047E">
          <w:rPr>
            <w:noProof/>
            <w:webHidden/>
          </w:rPr>
          <w:tab/>
        </w:r>
        <w:r w:rsidR="00D9047E">
          <w:rPr>
            <w:noProof/>
            <w:webHidden/>
          </w:rPr>
          <w:fldChar w:fldCharType="begin"/>
        </w:r>
        <w:r w:rsidR="00D9047E">
          <w:rPr>
            <w:noProof/>
            <w:webHidden/>
          </w:rPr>
          <w:instrText xml:space="preserve"> PAGEREF _Toc406174099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58520769" w14:textId="77777777" w:rsidR="00D9047E" w:rsidRDefault="00477F9D">
      <w:pPr>
        <w:pStyle w:val="TOC6"/>
        <w:tabs>
          <w:tab w:val="right" w:leader="dot" w:pos="5030"/>
        </w:tabs>
        <w:rPr>
          <w:rFonts w:eastAsiaTheme="minorEastAsia"/>
          <w:noProof/>
          <w:sz w:val="22"/>
          <w:lang w:val="en-US" w:eastAsia="en-US" w:bidi="ar-SA"/>
        </w:rPr>
      </w:pPr>
      <w:hyperlink w:anchor="_Toc406174100" w:history="1">
        <w:r w:rsidR="00D9047E" w:rsidRPr="00791053">
          <w:rPr>
            <w:rStyle w:val="Hyperlink"/>
            <w:noProof/>
          </w:rPr>
          <w:t>Lync Server 2013</w:t>
        </w:r>
        <w:r w:rsidR="00D9047E">
          <w:rPr>
            <w:noProof/>
            <w:webHidden/>
          </w:rPr>
          <w:tab/>
        </w:r>
        <w:r w:rsidR="00D9047E">
          <w:rPr>
            <w:noProof/>
            <w:webHidden/>
          </w:rPr>
          <w:fldChar w:fldCharType="begin"/>
        </w:r>
        <w:r w:rsidR="00D9047E">
          <w:rPr>
            <w:noProof/>
            <w:webHidden/>
          </w:rPr>
          <w:instrText xml:space="preserve"> PAGEREF _Toc406174100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5DF31F69" w14:textId="77777777" w:rsidR="00D9047E" w:rsidRDefault="00477F9D">
      <w:pPr>
        <w:pStyle w:val="TOC6"/>
        <w:tabs>
          <w:tab w:val="right" w:leader="dot" w:pos="5030"/>
        </w:tabs>
        <w:rPr>
          <w:rFonts w:eastAsiaTheme="minorEastAsia"/>
          <w:noProof/>
          <w:sz w:val="22"/>
          <w:lang w:val="en-US" w:eastAsia="en-US" w:bidi="ar-SA"/>
        </w:rPr>
      </w:pPr>
      <w:hyperlink w:anchor="_Toc406174101" w:history="1">
        <w:r w:rsidR="00D9047E" w:rsidRPr="00791053">
          <w:rPr>
            <w:rStyle w:val="Hyperlink"/>
            <w:noProof/>
          </w:rPr>
          <w:t>CAL Entreprise Lync Server 2013 (Utilisateur et Dispositif)</w:t>
        </w:r>
        <w:r w:rsidR="00D9047E">
          <w:rPr>
            <w:noProof/>
            <w:webHidden/>
          </w:rPr>
          <w:tab/>
        </w:r>
        <w:r w:rsidR="00D9047E">
          <w:rPr>
            <w:noProof/>
            <w:webHidden/>
          </w:rPr>
          <w:fldChar w:fldCharType="begin"/>
        </w:r>
        <w:r w:rsidR="00D9047E">
          <w:rPr>
            <w:noProof/>
            <w:webHidden/>
          </w:rPr>
          <w:instrText xml:space="preserve"> PAGEREF _Toc406174101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5308D7EF" w14:textId="77777777" w:rsidR="00D9047E" w:rsidRDefault="00477F9D">
      <w:pPr>
        <w:pStyle w:val="TOC6"/>
        <w:tabs>
          <w:tab w:val="right" w:leader="dot" w:pos="5030"/>
        </w:tabs>
        <w:rPr>
          <w:rFonts w:eastAsiaTheme="minorEastAsia"/>
          <w:noProof/>
          <w:sz w:val="22"/>
          <w:lang w:val="en-US" w:eastAsia="en-US" w:bidi="ar-SA"/>
        </w:rPr>
      </w:pPr>
      <w:hyperlink w:anchor="_Toc406174102" w:history="1">
        <w:r w:rsidR="00D9047E" w:rsidRPr="00791053">
          <w:rPr>
            <w:rStyle w:val="Hyperlink"/>
            <w:noProof/>
          </w:rPr>
          <w:t>CAL Plus Lync Server 2013 (Utilisateur et Dispositif)</w:t>
        </w:r>
        <w:r w:rsidR="00D9047E">
          <w:rPr>
            <w:noProof/>
            <w:webHidden/>
          </w:rPr>
          <w:tab/>
        </w:r>
        <w:r w:rsidR="00D9047E">
          <w:rPr>
            <w:noProof/>
            <w:webHidden/>
          </w:rPr>
          <w:fldChar w:fldCharType="begin"/>
        </w:r>
        <w:r w:rsidR="00D9047E">
          <w:rPr>
            <w:noProof/>
            <w:webHidden/>
          </w:rPr>
          <w:instrText xml:space="preserve"> PAGEREF _Toc406174102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1550CF08" w14:textId="77777777" w:rsidR="00D9047E" w:rsidRDefault="00477F9D">
      <w:pPr>
        <w:pStyle w:val="TOC6"/>
        <w:tabs>
          <w:tab w:val="right" w:leader="dot" w:pos="5030"/>
        </w:tabs>
        <w:rPr>
          <w:rFonts w:eastAsiaTheme="minorEastAsia"/>
          <w:noProof/>
          <w:sz w:val="22"/>
          <w:lang w:val="en-US" w:eastAsia="en-US" w:bidi="ar-SA"/>
        </w:rPr>
      </w:pPr>
      <w:hyperlink w:anchor="_Toc406174103" w:history="1">
        <w:r w:rsidR="00D9047E" w:rsidRPr="00791053">
          <w:rPr>
            <w:rStyle w:val="Hyperlink"/>
            <w:noProof/>
          </w:rPr>
          <w:t>CAL Standard Lync Server 2013 (Utilisateur et Dispositif)</w:t>
        </w:r>
        <w:r w:rsidR="00D9047E">
          <w:rPr>
            <w:noProof/>
            <w:webHidden/>
          </w:rPr>
          <w:tab/>
        </w:r>
        <w:r w:rsidR="00D9047E">
          <w:rPr>
            <w:noProof/>
            <w:webHidden/>
          </w:rPr>
          <w:fldChar w:fldCharType="begin"/>
        </w:r>
        <w:r w:rsidR="00D9047E">
          <w:rPr>
            <w:noProof/>
            <w:webHidden/>
          </w:rPr>
          <w:instrText xml:space="preserve"> PAGEREF _Toc406174103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58232C43" w14:textId="77777777" w:rsidR="00D9047E" w:rsidRDefault="00477F9D" w:rsidP="00457ABB">
      <w:pPr>
        <w:pStyle w:val="TOC4"/>
        <w:rPr>
          <w:rFonts w:eastAsiaTheme="minorEastAsia"/>
          <w:noProof/>
          <w:sz w:val="22"/>
          <w:lang w:val="en-US" w:eastAsia="en-US" w:bidi="ar-SA"/>
        </w:rPr>
      </w:pPr>
      <w:hyperlink w:anchor="_Toc406174104" w:history="1">
        <w:r w:rsidR="00D9047E" w:rsidRPr="00791053">
          <w:rPr>
            <w:rStyle w:val="Hyperlink"/>
            <w:noProof/>
          </w:rPr>
          <w:t>Project Server</w:t>
        </w:r>
        <w:r w:rsidR="00D9047E">
          <w:rPr>
            <w:noProof/>
            <w:webHidden/>
          </w:rPr>
          <w:tab/>
        </w:r>
        <w:r w:rsidR="00D9047E">
          <w:rPr>
            <w:noProof/>
            <w:webHidden/>
          </w:rPr>
          <w:fldChar w:fldCharType="begin"/>
        </w:r>
        <w:r w:rsidR="00D9047E">
          <w:rPr>
            <w:noProof/>
            <w:webHidden/>
          </w:rPr>
          <w:instrText xml:space="preserve"> PAGEREF _Toc406174104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5865F5AF" w14:textId="77777777" w:rsidR="00D9047E" w:rsidRDefault="00477F9D">
      <w:pPr>
        <w:pStyle w:val="TOC6"/>
        <w:tabs>
          <w:tab w:val="right" w:leader="dot" w:pos="5030"/>
        </w:tabs>
        <w:rPr>
          <w:rFonts w:eastAsiaTheme="minorEastAsia"/>
          <w:noProof/>
          <w:sz w:val="22"/>
          <w:lang w:val="en-US" w:eastAsia="en-US" w:bidi="ar-SA"/>
        </w:rPr>
      </w:pPr>
      <w:hyperlink w:anchor="_Toc406174105" w:history="1">
        <w:r w:rsidR="00D9047E" w:rsidRPr="00791053">
          <w:rPr>
            <w:rStyle w:val="Hyperlink"/>
            <w:noProof/>
          </w:rPr>
          <w:t>Project Server 2013</w:t>
        </w:r>
        <w:r w:rsidR="00D9047E">
          <w:rPr>
            <w:noProof/>
            <w:webHidden/>
          </w:rPr>
          <w:tab/>
        </w:r>
        <w:r w:rsidR="00D9047E">
          <w:rPr>
            <w:noProof/>
            <w:webHidden/>
          </w:rPr>
          <w:fldChar w:fldCharType="begin"/>
        </w:r>
        <w:r w:rsidR="00D9047E">
          <w:rPr>
            <w:noProof/>
            <w:webHidden/>
          </w:rPr>
          <w:instrText xml:space="preserve"> PAGEREF _Toc406174105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5A8F1144" w14:textId="77777777" w:rsidR="00D9047E" w:rsidRDefault="00477F9D">
      <w:pPr>
        <w:pStyle w:val="TOC6"/>
        <w:tabs>
          <w:tab w:val="right" w:leader="dot" w:pos="5030"/>
        </w:tabs>
        <w:rPr>
          <w:rFonts w:eastAsiaTheme="minorEastAsia"/>
          <w:noProof/>
          <w:sz w:val="22"/>
          <w:lang w:val="en-US" w:eastAsia="en-US" w:bidi="ar-SA"/>
        </w:rPr>
      </w:pPr>
      <w:hyperlink w:anchor="_Toc406174106" w:history="1">
        <w:r w:rsidR="00D9047E" w:rsidRPr="00791053">
          <w:rPr>
            <w:rStyle w:val="Hyperlink"/>
            <w:noProof/>
          </w:rPr>
          <w:t>CAL Project Server 2013 (Utilisateur et Dispositif)</w:t>
        </w:r>
        <w:r w:rsidR="00D9047E">
          <w:rPr>
            <w:noProof/>
            <w:webHidden/>
          </w:rPr>
          <w:tab/>
        </w:r>
        <w:r w:rsidR="00D9047E">
          <w:rPr>
            <w:noProof/>
            <w:webHidden/>
          </w:rPr>
          <w:fldChar w:fldCharType="begin"/>
        </w:r>
        <w:r w:rsidR="00D9047E">
          <w:rPr>
            <w:noProof/>
            <w:webHidden/>
          </w:rPr>
          <w:instrText xml:space="preserve"> PAGEREF _Toc406174106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3D963D9D" w14:textId="77777777" w:rsidR="00D9047E" w:rsidRDefault="00477F9D" w:rsidP="00457ABB">
      <w:pPr>
        <w:pStyle w:val="TOC4"/>
        <w:rPr>
          <w:rFonts w:eastAsiaTheme="minorEastAsia"/>
          <w:noProof/>
          <w:sz w:val="22"/>
          <w:lang w:val="en-US" w:eastAsia="en-US" w:bidi="ar-SA"/>
        </w:rPr>
      </w:pPr>
      <w:hyperlink w:anchor="_Toc406174107" w:history="1">
        <w:r w:rsidR="00D9047E" w:rsidRPr="00791053">
          <w:rPr>
            <w:rStyle w:val="Hyperlink"/>
            <w:noProof/>
          </w:rPr>
          <w:t>SharePoint Server</w:t>
        </w:r>
        <w:r w:rsidR="00D9047E">
          <w:rPr>
            <w:noProof/>
            <w:webHidden/>
          </w:rPr>
          <w:tab/>
        </w:r>
        <w:r w:rsidR="00D9047E">
          <w:rPr>
            <w:noProof/>
            <w:webHidden/>
          </w:rPr>
          <w:fldChar w:fldCharType="begin"/>
        </w:r>
        <w:r w:rsidR="00D9047E">
          <w:rPr>
            <w:noProof/>
            <w:webHidden/>
          </w:rPr>
          <w:instrText xml:space="preserve"> PAGEREF _Toc406174107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47C676B1" w14:textId="77777777" w:rsidR="00D9047E" w:rsidRDefault="00477F9D">
      <w:pPr>
        <w:pStyle w:val="TOC6"/>
        <w:tabs>
          <w:tab w:val="right" w:leader="dot" w:pos="5030"/>
        </w:tabs>
        <w:rPr>
          <w:rFonts w:eastAsiaTheme="minorEastAsia"/>
          <w:noProof/>
          <w:sz w:val="22"/>
          <w:lang w:val="en-US" w:eastAsia="en-US" w:bidi="ar-SA"/>
        </w:rPr>
      </w:pPr>
      <w:hyperlink w:anchor="_Toc406174108" w:history="1">
        <w:r w:rsidR="00D9047E" w:rsidRPr="00791053">
          <w:rPr>
            <w:rStyle w:val="Hyperlink"/>
            <w:noProof/>
          </w:rPr>
          <w:t>Microsoft Office Audit and Control Management Server 2013</w:t>
        </w:r>
        <w:r w:rsidR="00D9047E">
          <w:rPr>
            <w:noProof/>
            <w:webHidden/>
          </w:rPr>
          <w:tab/>
        </w:r>
        <w:r w:rsidR="00D9047E">
          <w:rPr>
            <w:noProof/>
            <w:webHidden/>
          </w:rPr>
          <w:fldChar w:fldCharType="begin"/>
        </w:r>
        <w:r w:rsidR="00D9047E">
          <w:rPr>
            <w:noProof/>
            <w:webHidden/>
          </w:rPr>
          <w:instrText xml:space="preserve"> PAGEREF _Toc406174108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23C44928" w14:textId="77777777" w:rsidR="00D9047E" w:rsidRDefault="00477F9D">
      <w:pPr>
        <w:pStyle w:val="TOC6"/>
        <w:tabs>
          <w:tab w:val="right" w:leader="dot" w:pos="5030"/>
        </w:tabs>
        <w:rPr>
          <w:rFonts w:eastAsiaTheme="minorEastAsia"/>
          <w:noProof/>
          <w:sz w:val="22"/>
          <w:lang w:val="en-US" w:eastAsia="en-US" w:bidi="ar-SA"/>
        </w:rPr>
      </w:pPr>
      <w:hyperlink w:anchor="_Toc406174109" w:history="1">
        <w:r w:rsidR="00D9047E" w:rsidRPr="00791053">
          <w:rPr>
            <w:rStyle w:val="Hyperlink"/>
            <w:noProof/>
          </w:rPr>
          <w:t>SharePoint Server 2013</w:t>
        </w:r>
        <w:r w:rsidR="00D9047E">
          <w:rPr>
            <w:noProof/>
            <w:webHidden/>
          </w:rPr>
          <w:tab/>
        </w:r>
        <w:r w:rsidR="00D9047E">
          <w:rPr>
            <w:noProof/>
            <w:webHidden/>
          </w:rPr>
          <w:fldChar w:fldCharType="begin"/>
        </w:r>
        <w:r w:rsidR="00D9047E">
          <w:rPr>
            <w:noProof/>
            <w:webHidden/>
          </w:rPr>
          <w:instrText xml:space="preserve"> PAGEREF _Toc406174109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3C3749BD" w14:textId="6AFCC7FB" w:rsidR="00D9047E" w:rsidRDefault="00477F9D">
      <w:pPr>
        <w:pStyle w:val="TOC6"/>
        <w:tabs>
          <w:tab w:val="right" w:leader="dot" w:pos="5030"/>
        </w:tabs>
        <w:rPr>
          <w:rFonts w:eastAsiaTheme="minorEastAsia"/>
          <w:noProof/>
          <w:sz w:val="22"/>
          <w:lang w:val="en-US" w:eastAsia="en-US" w:bidi="ar-SA"/>
        </w:rPr>
      </w:pPr>
      <w:hyperlink w:anchor="_Toc406174110" w:history="1">
        <w:r w:rsidR="00D9047E" w:rsidRPr="00791053">
          <w:rPr>
            <w:rStyle w:val="Hyperlink"/>
            <w:noProof/>
          </w:rPr>
          <w:t xml:space="preserve">CAL Entreprise SharePoint Server 2013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_Toc406174110 \h </w:instrText>
        </w:r>
        <w:r w:rsidR="00D9047E">
          <w:rPr>
            <w:noProof/>
            <w:webHidden/>
          </w:rPr>
        </w:r>
        <w:r w:rsidR="00D9047E">
          <w:rPr>
            <w:noProof/>
            <w:webHidden/>
          </w:rPr>
          <w:fldChar w:fldCharType="separate"/>
        </w:r>
        <w:r w:rsidR="0035505D">
          <w:rPr>
            <w:noProof/>
            <w:webHidden/>
          </w:rPr>
          <w:t>23</w:t>
        </w:r>
        <w:r w:rsidR="00D9047E">
          <w:rPr>
            <w:noProof/>
            <w:webHidden/>
          </w:rPr>
          <w:fldChar w:fldCharType="end"/>
        </w:r>
      </w:hyperlink>
    </w:p>
    <w:p w14:paraId="3014B911" w14:textId="77777777" w:rsidR="00D9047E" w:rsidRDefault="00477F9D">
      <w:pPr>
        <w:pStyle w:val="TOC6"/>
        <w:tabs>
          <w:tab w:val="right" w:leader="dot" w:pos="5030"/>
        </w:tabs>
        <w:rPr>
          <w:rFonts w:eastAsiaTheme="minorEastAsia"/>
          <w:noProof/>
          <w:sz w:val="22"/>
          <w:lang w:val="en-US" w:eastAsia="en-US" w:bidi="ar-SA"/>
        </w:rPr>
      </w:pPr>
      <w:hyperlink w:anchor="_Toc406174111" w:history="1">
        <w:r w:rsidR="00D9047E" w:rsidRPr="00791053">
          <w:rPr>
            <w:rStyle w:val="Hyperlink"/>
            <w:noProof/>
          </w:rPr>
          <w:t>CAL Standard SharePoint Server 2013 (Utilisateur et Dispositif)</w:t>
        </w:r>
        <w:r w:rsidR="00D9047E">
          <w:rPr>
            <w:noProof/>
            <w:webHidden/>
          </w:rPr>
          <w:tab/>
        </w:r>
        <w:r w:rsidR="00D9047E">
          <w:rPr>
            <w:noProof/>
            <w:webHidden/>
          </w:rPr>
          <w:fldChar w:fldCharType="begin"/>
        </w:r>
        <w:r w:rsidR="00D9047E">
          <w:rPr>
            <w:noProof/>
            <w:webHidden/>
          </w:rPr>
          <w:instrText xml:space="preserve"> PAGEREF _Toc406174111 \h </w:instrText>
        </w:r>
        <w:r w:rsidR="00D9047E">
          <w:rPr>
            <w:noProof/>
            <w:webHidden/>
          </w:rPr>
        </w:r>
        <w:r w:rsidR="00D9047E">
          <w:rPr>
            <w:noProof/>
            <w:webHidden/>
          </w:rPr>
          <w:fldChar w:fldCharType="separate"/>
        </w:r>
        <w:r w:rsidR="0035505D">
          <w:rPr>
            <w:noProof/>
            <w:webHidden/>
          </w:rPr>
          <w:t>24</w:t>
        </w:r>
        <w:r w:rsidR="00D9047E">
          <w:rPr>
            <w:noProof/>
            <w:webHidden/>
          </w:rPr>
          <w:fldChar w:fldCharType="end"/>
        </w:r>
      </w:hyperlink>
    </w:p>
    <w:p w14:paraId="260CA01D"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112" w:history="1">
        <w:r w:rsidR="00D9047E" w:rsidRPr="00791053">
          <w:rPr>
            <w:rStyle w:val="Hyperlink"/>
            <w:noProof/>
          </w:rPr>
          <w:t>Rental Rights</w:t>
        </w:r>
        <w:r w:rsidR="00D9047E">
          <w:rPr>
            <w:noProof/>
            <w:webHidden/>
          </w:rPr>
          <w:tab/>
        </w:r>
        <w:r w:rsidR="00D9047E">
          <w:rPr>
            <w:noProof/>
            <w:webHidden/>
          </w:rPr>
          <w:fldChar w:fldCharType="begin"/>
        </w:r>
        <w:r w:rsidR="00D9047E">
          <w:rPr>
            <w:noProof/>
            <w:webHidden/>
          </w:rPr>
          <w:instrText xml:space="preserve"> PAGEREF _Toc406174112 \h </w:instrText>
        </w:r>
        <w:r w:rsidR="00D9047E">
          <w:rPr>
            <w:noProof/>
            <w:webHidden/>
          </w:rPr>
        </w:r>
        <w:r w:rsidR="00D9047E">
          <w:rPr>
            <w:noProof/>
            <w:webHidden/>
          </w:rPr>
          <w:fldChar w:fldCharType="separate"/>
        </w:r>
        <w:r w:rsidR="0035505D">
          <w:rPr>
            <w:noProof/>
            <w:webHidden/>
          </w:rPr>
          <w:t>24</w:t>
        </w:r>
        <w:r w:rsidR="00D9047E">
          <w:rPr>
            <w:noProof/>
            <w:webHidden/>
          </w:rPr>
          <w:fldChar w:fldCharType="end"/>
        </w:r>
      </w:hyperlink>
    </w:p>
    <w:p w14:paraId="4D673155" w14:textId="77777777" w:rsidR="00D9047E" w:rsidRDefault="00477F9D">
      <w:pPr>
        <w:pStyle w:val="TOC5"/>
        <w:tabs>
          <w:tab w:val="right" w:leader="dot" w:pos="5030"/>
        </w:tabs>
        <w:rPr>
          <w:rFonts w:eastAsiaTheme="minorEastAsia"/>
          <w:noProof/>
          <w:sz w:val="22"/>
          <w:lang w:val="en-US" w:eastAsia="en-US" w:bidi="ar-SA"/>
        </w:rPr>
      </w:pPr>
      <w:hyperlink w:anchor="_Toc406174113" w:history="1">
        <w:r w:rsidR="00D9047E" w:rsidRPr="00791053">
          <w:rPr>
            <w:rStyle w:val="Hyperlink"/>
            <w:noProof/>
          </w:rPr>
          <w:t>Rental Rights pour Office Professionnel Plus</w:t>
        </w:r>
        <w:r w:rsidR="00D9047E">
          <w:rPr>
            <w:noProof/>
            <w:webHidden/>
          </w:rPr>
          <w:tab/>
        </w:r>
        <w:r w:rsidR="00D9047E">
          <w:rPr>
            <w:noProof/>
            <w:webHidden/>
          </w:rPr>
          <w:fldChar w:fldCharType="begin"/>
        </w:r>
        <w:r w:rsidR="00D9047E">
          <w:rPr>
            <w:noProof/>
            <w:webHidden/>
          </w:rPr>
          <w:instrText xml:space="preserve"> PAGEREF _Toc406174113 \h </w:instrText>
        </w:r>
        <w:r w:rsidR="00D9047E">
          <w:rPr>
            <w:noProof/>
            <w:webHidden/>
          </w:rPr>
        </w:r>
        <w:r w:rsidR="00D9047E">
          <w:rPr>
            <w:noProof/>
            <w:webHidden/>
          </w:rPr>
          <w:fldChar w:fldCharType="separate"/>
        </w:r>
        <w:r w:rsidR="0035505D">
          <w:rPr>
            <w:noProof/>
            <w:webHidden/>
          </w:rPr>
          <w:t>24</w:t>
        </w:r>
        <w:r w:rsidR="00D9047E">
          <w:rPr>
            <w:noProof/>
            <w:webHidden/>
          </w:rPr>
          <w:fldChar w:fldCharType="end"/>
        </w:r>
      </w:hyperlink>
    </w:p>
    <w:p w14:paraId="0ADC5795" w14:textId="77777777" w:rsidR="00D9047E" w:rsidRDefault="00477F9D">
      <w:pPr>
        <w:pStyle w:val="TOC5"/>
        <w:tabs>
          <w:tab w:val="right" w:leader="dot" w:pos="5030"/>
        </w:tabs>
        <w:rPr>
          <w:rFonts w:eastAsiaTheme="minorEastAsia"/>
          <w:noProof/>
          <w:sz w:val="22"/>
          <w:lang w:val="en-US" w:eastAsia="en-US" w:bidi="ar-SA"/>
        </w:rPr>
      </w:pPr>
      <w:hyperlink w:anchor="_Toc406174114" w:history="1">
        <w:r w:rsidR="00D9047E" w:rsidRPr="00791053">
          <w:rPr>
            <w:rStyle w:val="Hyperlink"/>
            <w:noProof/>
          </w:rPr>
          <w:t>Rental Rights pour Office Standard</w:t>
        </w:r>
        <w:r w:rsidR="00D9047E">
          <w:rPr>
            <w:noProof/>
            <w:webHidden/>
          </w:rPr>
          <w:tab/>
        </w:r>
        <w:r w:rsidR="00D9047E">
          <w:rPr>
            <w:noProof/>
            <w:webHidden/>
          </w:rPr>
          <w:fldChar w:fldCharType="begin"/>
        </w:r>
        <w:r w:rsidR="00D9047E">
          <w:rPr>
            <w:noProof/>
            <w:webHidden/>
          </w:rPr>
          <w:instrText xml:space="preserve"> PAGEREF _Toc406174114 \h </w:instrText>
        </w:r>
        <w:r w:rsidR="00D9047E">
          <w:rPr>
            <w:noProof/>
            <w:webHidden/>
          </w:rPr>
        </w:r>
        <w:r w:rsidR="00D9047E">
          <w:rPr>
            <w:noProof/>
            <w:webHidden/>
          </w:rPr>
          <w:fldChar w:fldCharType="separate"/>
        </w:r>
        <w:r w:rsidR="0035505D">
          <w:rPr>
            <w:noProof/>
            <w:webHidden/>
          </w:rPr>
          <w:t>24</w:t>
        </w:r>
        <w:r w:rsidR="00D9047E">
          <w:rPr>
            <w:noProof/>
            <w:webHidden/>
          </w:rPr>
          <w:fldChar w:fldCharType="end"/>
        </w:r>
      </w:hyperlink>
    </w:p>
    <w:p w14:paraId="4218B077" w14:textId="77777777" w:rsidR="00D9047E" w:rsidRDefault="00477F9D">
      <w:pPr>
        <w:pStyle w:val="TOC5"/>
        <w:tabs>
          <w:tab w:val="right" w:leader="dot" w:pos="5030"/>
        </w:tabs>
        <w:rPr>
          <w:rFonts w:eastAsiaTheme="minorEastAsia"/>
          <w:noProof/>
          <w:sz w:val="22"/>
          <w:lang w:val="en-US" w:eastAsia="en-US" w:bidi="ar-SA"/>
        </w:rPr>
      </w:pPr>
      <w:hyperlink w:anchor="_Toc406174115" w:history="1">
        <w:r w:rsidR="00D9047E" w:rsidRPr="00791053">
          <w:rPr>
            <w:rStyle w:val="Hyperlink"/>
            <w:noProof/>
          </w:rPr>
          <w:t>Rental Rights pour Windows</w:t>
        </w:r>
        <w:r w:rsidR="00D9047E">
          <w:rPr>
            <w:noProof/>
            <w:webHidden/>
          </w:rPr>
          <w:tab/>
        </w:r>
        <w:r w:rsidR="00D9047E">
          <w:rPr>
            <w:noProof/>
            <w:webHidden/>
          </w:rPr>
          <w:fldChar w:fldCharType="begin"/>
        </w:r>
        <w:r w:rsidR="00D9047E">
          <w:rPr>
            <w:noProof/>
            <w:webHidden/>
          </w:rPr>
          <w:instrText xml:space="preserve"> PAGEREF _Toc406174115 \h </w:instrText>
        </w:r>
        <w:r w:rsidR="00D9047E">
          <w:rPr>
            <w:noProof/>
            <w:webHidden/>
          </w:rPr>
        </w:r>
        <w:r w:rsidR="00D9047E">
          <w:rPr>
            <w:noProof/>
            <w:webHidden/>
          </w:rPr>
          <w:fldChar w:fldCharType="separate"/>
        </w:r>
        <w:r w:rsidR="0035505D">
          <w:rPr>
            <w:noProof/>
            <w:webHidden/>
          </w:rPr>
          <w:t>24</w:t>
        </w:r>
        <w:r w:rsidR="00D9047E">
          <w:rPr>
            <w:noProof/>
            <w:webHidden/>
          </w:rPr>
          <w:fldChar w:fldCharType="end"/>
        </w:r>
      </w:hyperlink>
    </w:p>
    <w:p w14:paraId="4836AE0E" w14:textId="77777777" w:rsidR="00D9047E" w:rsidRDefault="00477F9D" w:rsidP="00457ABB">
      <w:pPr>
        <w:pStyle w:val="TOC2"/>
        <w:rPr>
          <w:rFonts w:eastAsiaTheme="minorEastAsia"/>
          <w:noProof/>
          <w:sz w:val="22"/>
          <w:lang w:val="en-US" w:eastAsia="en-US" w:bidi="ar-SA"/>
        </w:rPr>
      </w:pPr>
      <w:hyperlink w:anchor="_Toc406174116" w:history="1">
        <w:r w:rsidR="00D9047E" w:rsidRPr="00791053">
          <w:rPr>
            <w:rStyle w:val="Hyperlink"/>
            <w:noProof/>
          </w:rPr>
          <w:t>SQL</w:t>
        </w:r>
        <w:r w:rsidR="00D9047E">
          <w:rPr>
            <w:noProof/>
            <w:webHidden/>
          </w:rPr>
          <w:tab/>
        </w:r>
        <w:r w:rsidR="00D9047E">
          <w:rPr>
            <w:noProof/>
            <w:webHidden/>
          </w:rPr>
          <w:fldChar w:fldCharType="begin"/>
        </w:r>
        <w:r w:rsidR="00D9047E">
          <w:rPr>
            <w:noProof/>
            <w:webHidden/>
          </w:rPr>
          <w:instrText xml:space="preserve"> PAGEREF _Toc406174116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74C02D58" w14:textId="77777777" w:rsidR="00D9047E" w:rsidRDefault="00477F9D" w:rsidP="00457ABB">
      <w:pPr>
        <w:pStyle w:val="TOC4"/>
        <w:rPr>
          <w:rFonts w:eastAsiaTheme="minorEastAsia"/>
          <w:noProof/>
          <w:sz w:val="22"/>
          <w:lang w:val="en-US" w:eastAsia="en-US" w:bidi="ar-SA"/>
        </w:rPr>
      </w:pPr>
      <w:hyperlink w:anchor="_Toc406174117" w:history="1">
        <w:r w:rsidR="00D9047E" w:rsidRPr="00791053">
          <w:rPr>
            <w:rStyle w:val="Hyperlink"/>
            <w:noProof/>
          </w:rPr>
          <w:t>Business Intelligence Appliance</w:t>
        </w:r>
        <w:r w:rsidR="00D9047E">
          <w:rPr>
            <w:noProof/>
            <w:webHidden/>
          </w:rPr>
          <w:tab/>
        </w:r>
        <w:r w:rsidR="00D9047E">
          <w:rPr>
            <w:noProof/>
            <w:webHidden/>
          </w:rPr>
          <w:fldChar w:fldCharType="begin"/>
        </w:r>
        <w:r w:rsidR="00D9047E">
          <w:rPr>
            <w:noProof/>
            <w:webHidden/>
          </w:rPr>
          <w:instrText xml:space="preserve"> PAGEREF _Toc406174117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0B987625" w14:textId="77777777" w:rsidR="00D9047E" w:rsidRDefault="00477F9D">
      <w:pPr>
        <w:pStyle w:val="TOC6"/>
        <w:tabs>
          <w:tab w:val="right" w:leader="dot" w:pos="5030"/>
        </w:tabs>
        <w:rPr>
          <w:rFonts w:eastAsiaTheme="minorEastAsia"/>
          <w:noProof/>
          <w:sz w:val="22"/>
          <w:lang w:val="en-US" w:eastAsia="en-US" w:bidi="ar-SA"/>
        </w:rPr>
      </w:pPr>
      <w:hyperlink w:anchor="_Toc406174118" w:history="1">
        <w:r w:rsidR="00D9047E" w:rsidRPr="00791053">
          <w:rPr>
            <w:rStyle w:val="Hyperlink"/>
            <w:noProof/>
          </w:rPr>
          <w:t>Business Intelligence Appliance 2012</w:t>
        </w:r>
        <w:r w:rsidR="00D9047E">
          <w:rPr>
            <w:noProof/>
            <w:webHidden/>
          </w:rPr>
          <w:tab/>
        </w:r>
        <w:r w:rsidR="00D9047E">
          <w:rPr>
            <w:noProof/>
            <w:webHidden/>
          </w:rPr>
          <w:fldChar w:fldCharType="begin"/>
        </w:r>
        <w:r w:rsidR="00D9047E">
          <w:rPr>
            <w:noProof/>
            <w:webHidden/>
          </w:rPr>
          <w:instrText xml:space="preserve"> PAGEREF _Toc406174118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72F90F94" w14:textId="77777777" w:rsidR="00D9047E" w:rsidRDefault="00477F9D" w:rsidP="00457ABB">
      <w:pPr>
        <w:pStyle w:val="TOC4"/>
        <w:rPr>
          <w:rFonts w:eastAsiaTheme="minorEastAsia"/>
          <w:noProof/>
          <w:sz w:val="22"/>
          <w:lang w:val="en-US" w:eastAsia="en-US" w:bidi="ar-SA"/>
        </w:rPr>
      </w:pPr>
      <w:hyperlink w:anchor="_Toc406174119" w:history="1">
        <w:r w:rsidR="00D9047E" w:rsidRPr="00791053">
          <w:rPr>
            <w:rStyle w:val="Hyperlink"/>
            <w:noProof/>
          </w:rPr>
          <w:t>SQL Server</w:t>
        </w:r>
        <w:r w:rsidR="00D9047E">
          <w:rPr>
            <w:noProof/>
            <w:webHidden/>
          </w:rPr>
          <w:tab/>
        </w:r>
        <w:r w:rsidR="00D9047E">
          <w:rPr>
            <w:noProof/>
            <w:webHidden/>
          </w:rPr>
          <w:fldChar w:fldCharType="begin"/>
        </w:r>
        <w:r w:rsidR="00D9047E">
          <w:rPr>
            <w:noProof/>
            <w:webHidden/>
          </w:rPr>
          <w:instrText xml:space="preserve"> PAGEREF _Toc406174119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57D78C10" w14:textId="77777777" w:rsidR="00D9047E" w:rsidRDefault="00477F9D">
      <w:pPr>
        <w:pStyle w:val="TOC6"/>
        <w:tabs>
          <w:tab w:val="right" w:leader="dot" w:pos="5030"/>
        </w:tabs>
        <w:rPr>
          <w:rFonts w:eastAsiaTheme="minorEastAsia"/>
          <w:noProof/>
          <w:sz w:val="22"/>
          <w:lang w:val="en-US" w:eastAsia="en-US" w:bidi="ar-SA"/>
        </w:rPr>
      </w:pPr>
      <w:hyperlink w:anchor="_Toc406174120" w:history="1">
        <w:r w:rsidR="00D9047E" w:rsidRPr="00791053">
          <w:rPr>
            <w:rStyle w:val="Hyperlink"/>
            <w:noProof/>
          </w:rPr>
          <w:t>SQL Server 2014 Business Intelligence</w:t>
        </w:r>
        <w:r w:rsidR="00D9047E">
          <w:rPr>
            <w:noProof/>
            <w:webHidden/>
          </w:rPr>
          <w:tab/>
        </w:r>
        <w:r w:rsidR="00D9047E">
          <w:rPr>
            <w:noProof/>
            <w:webHidden/>
          </w:rPr>
          <w:fldChar w:fldCharType="begin"/>
        </w:r>
        <w:r w:rsidR="00D9047E">
          <w:rPr>
            <w:noProof/>
            <w:webHidden/>
          </w:rPr>
          <w:instrText xml:space="preserve"> PAGEREF _Toc406174120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03251FDA" w14:textId="77777777" w:rsidR="00D9047E" w:rsidRDefault="00477F9D">
      <w:pPr>
        <w:pStyle w:val="TOC6"/>
        <w:tabs>
          <w:tab w:val="right" w:leader="dot" w:pos="5030"/>
        </w:tabs>
        <w:rPr>
          <w:rFonts w:eastAsiaTheme="minorEastAsia"/>
          <w:noProof/>
          <w:sz w:val="22"/>
          <w:lang w:val="en-US" w:eastAsia="en-US" w:bidi="ar-SA"/>
        </w:rPr>
      </w:pPr>
      <w:hyperlink w:anchor="_Toc406174121" w:history="1">
        <w:r w:rsidR="00D9047E" w:rsidRPr="00791053">
          <w:rPr>
            <w:rStyle w:val="Hyperlink"/>
            <w:noProof/>
          </w:rPr>
          <w:t>CAL SQL Server 2014 (Utilisateur et Dispositif)</w:t>
        </w:r>
        <w:r w:rsidR="00D9047E">
          <w:rPr>
            <w:noProof/>
            <w:webHidden/>
          </w:rPr>
          <w:tab/>
        </w:r>
        <w:r w:rsidR="00D9047E">
          <w:rPr>
            <w:noProof/>
            <w:webHidden/>
          </w:rPr>
          <w:fldChar w:fldCharType="begin"/>
        </w:r>
        <w:r w:rsidR="00D9047E">
          <w:rPr>
            <w:noProof/>
            <w:webHidden/>
          </w:rPr>
          <w:instrText xml:space="preserve"> PAGEREF _Toc406174121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4243A019" w14:textId="77777777" w:rsidR="00D9047E" w:rsidRDefault="00477F9D">
      <w:pPr>
        <w:pStyle w:val="TOC6"/>
        <w:tabs>
          <w:tab w:val="right" w:leader="dot" w:pos="5030"/>
        </w:tabs>
        <w:rPr>
          <w:rFonts w:eastAsiaTheme="minorEastAsia"/>
          <w:noProof/>
          <w:sz w:val="22"/>
          <w:lang w:val="en-US" w:eastAsia="en-US" w:bidi="ar-SA"/>
        </w:rPr>
      </w:pPr>
      <w:hyperlink w:anchor="_Toc406174122" w:history="1">
        <w:r w:rsidR="00D9047E" w:rsidRPr="00791053">
          <w:rPr>
            <w:rStyle w:val="Hyperlink"/>
            <w:noProof/>
          </w:rPr>
          <w:t>SQL Server 2014 Developer</w:t>
        </w:r>
        <w:r w:rsidR="00D9047E">
          <w:rPr>
            <w:noProof/>
            <w:webHidden/>
          </w:rPr>
          <w:tab/>
        </w:r>
        <w:r w:rsidR="00D9047E">
          <w:rPr>
            <w:noProof/>
            <w:webHidden/>
          </w:rPr>
          <w:fldChar w:fldCharType="begin"/>
        </w:r>
        <w:r w:rsidR="00D9047E">
          <w:rPr>
            <w:noProof/>
            <w:webHidden/>
          </w:rPr>
          <w:instrText xml:space="preserve"> PAGEREF _Toc406174122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3761B7E0" w14:textId="77777777" w:rsidR="00D9047E" w:rsidRDefault="00477F9D">
      <w:pPr>
        <w:pStyle w:val="TOC6"/>
        <w:tabs>
          <w:tab w:val="right" w:leader="dot" w:pos="5030"/>
        </w:tabs>
        <w:rPr>
          <w:rFonts w:eastAsiaTheme="minorEastAsia"/>
          <w:noProof/>
          <w:sz w:val="22"/>
          <w:lang w:val="en-US" w:eastAsia="en-US" w:bidi="ar-SA"/>
        </w:rPr>
      </w:pPr>
      <w:hyperlink w:anchor="_Toc406174123" w:history="1">
        <w:r w:rsidR="00D9047E" w:rsidRPr="00791053">
          <w:rPr>
            <w:rStyle w:val="Hyperlink"/>
            <w:noProof/>
          </w:rPr>
          <w:t>SQL Server 2014 Enterprise</w:t>
        </w:r>
        <w:r w:rsidR="00D9047E">
          <w:rPr>
            <w:noProof/>
            <w:webHidden/>
          </w:rPr>
          <w:tab/>
        </w:r>
        <w:r w:rsidR="00D9047E">
          <w:rPr>
            <w:noProof/>
            <w:webHidden/>
          </w:rPr>
          <w:fldChar w:fldCharType="begin"/>
        </w:r>
        <w:r w:rsidR="00D9047E">
          <w:rPr>
            <w:noProof/>
            <w:webHidden/>
          </w:rPr>
          <w:instrText xml:space="preserve"> PAGEREF _Toc406174123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3AD7E038" w14:textId="7E90D2CE" w:rsidR="00D9047E" w:rsidRDefault="00477F9D">
      <w:pPr>
        <w:pStyle w:val="TOC6"/>
        <w:tabs>
          <w:tab w:val="right" w:leader="dot" w:pos="5030"/>
        </w:tabs>
        <w:rPr>
          <w:rFonts w:eastAsiaTheme="minorEastAsia"/>
          <w:noProof/>
          <w:sz w:val="22"/>
          <w:lang w:val="en-US" w:eastAsia="en-US" w:bidi="ar-SA"/>
        </w:rPr>
      </w:pPr>
      <w:hyperlink w:anchor="_Toc406174124" w:history="1">
        <w:r w:rsidR="00D9047E" w:rsidRPr="00791053">
          <w:rPr>
            <w:rStyle w:val="Hyperlink"/>
            <w:noProof/>
          </w:rPr>
          <w:t xml:space="preserve">SQL Server 2014 Enterprise Core (pack de 2 Licences </w:t>
        </w:r>
        <w:r w:rsidR="00D9047E">
          <w:rPr>
            <w:rStyle w:val="Hyperlink"/>
            <w:noProof/>
          </w:rPr>
          <w:br/>
        </w:r>
        <w:r w:rsidR="00D9047E" w:rsidRPr="00791053">
          <w:rPr>
            <w:rStyle w:val="Hyperlink"/>
            <w:noProof/>
          </w:rPr>
          <w:t>par Cœur)</w:t>
        </w:r>
        <w:r w:rsidR="00D9047E">
          <w:rPr>
            <w:noProof/>
            <w:webHidden/>
          </w:rPr>
          <w:tab/>
        </w:r>
        <w:r w:rsidR="00D9047E">
          <w:rPr>
            <w:noProof/>
            <w:webHidden/>
          </w:rPr>
          <w:fldChar w:fldCharType="begin"/>
        </w:r>
        <w:r w:rsidR="00D9047E">
          <w:rPr>
            <w:noProof/>
            <w:webHidden/>
          </w:rPr>
          <w:instrText xml:space="preserve"> PAGEREF _Toc406174124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06C1A801" w14:textId="77777777" w:rsidR="00D9047E" w:rsidRDefault="00477F9D">
      <w:pPr>
        <w:pStyle w:val="TOC6"/>
        <w:tabs>
          <w:tab w:val="right" w:leader="dot" w:pos="5030"/>
        </w:tabs>
        <w:rPr>
          <w:rFonts w:eastAsiaTheme="minorEastAsia"/>
          <w:noProof/>
          <w:sz w:val="22"/>
          <w:lang w:val="en-US" w:eastAsia="en-US" w:bidi="ar-SA"/>
        </w:rPr>
      </w:pPr>
      <w:hyperlink w:anchor="_Toc406174125" w:history="1">
        <w:r w:rsidR="00D9047E" w:rsidRPr="00791053">
          <w:rPr>
            <w:rStyle w:val="Hyperlink"/>
            <w:noProof/>
          </w:rPr>
          <w:t>SQL Server 2012 Parallel Data Warehouse</w:t>
        </w:r>
        <w:r w:rsidR="00D9047E">
          <w:rPr>
            <w:noProof/>
            <w:webHidden/>
          </w:rPr>
          <w:tab/>
        </w:r>
        <w:r w:rsidR="00D9047E">
          <w:rPr>
            <w:noProof/>
            <w:webHidden/>
          </w:rPr>
          <w:fldChar w:fldCharType="begin"/>
        </w:r>
        <w:r w:rsidR="00D9047E">
          <w:rPr>
            <w:noProof/>
            <w:webHidden/>
          </w:rPr>
          <w:instrText xml:space="preserve"> PAGEREF _Toc406174125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4E56D1CE" w14:textId="77777777" w:rsidR="00D9047E" w:rsidRDefault="00477F9D">
      <w:pPr>
        <w:pStyle w:val="TOC6"/>
        <w:tabs>
          <w:tab w:val="right" w:leader="dot" w:pos="5030"/>
        </w:tabs>
        <w:rPr>
          <w:rFonts w:eastAsiaTheme="minorEastAsia"/>
          <w:noProof/>
          <w:sz w:val="22"/>
          <w:lang w:val="en-US" w:eastAsia="en-US" w:bidi="ar-SA"/>
        </w:rPr>
      </w:pPr>
      <w:hyperlink w:anchor="_Toc406174126" w:history="1">
        <w:r w:rsidR="00D9047E" w:rsidRPr="00791053">
          <w:rPr>
            <w:rStyle w:val="Hyperlink"/>
            <w:noProof/>
          </w:rPr>
          <w:t>SQL Server 2012 Parallel Data Warehouse Developer</w:t>
        </w:r>
        <w:r w:rsidR="00D9047E">
          <w:rPr>
            <w:noProof/>
            <w:webHidden/>
          </w:rPr>
          <w:tab/>
        </w:r>
        <w:r w:rsidR="00D9047E">
          <w:rPr>
            <w:noProof/>
            <w:webHidden/>
          </w:rPr>
          <w:fldChar w:fldCharType="begin"/>
        </w:r>
        <w:r w:rsidR="00D9047E">
          <w:rPr>
            <w:noProof/>
            <w:webHidden/>
          </w:rPr>
          <w:instrText xml:space="preserve"> PAGEREF _Toc406174126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73BBA273" w14:textId="77777777" w:rsidR="00D9047E" w:rsidRDefault="00477F9D">
      <w:pPr>
        <w:pStyle w:val="TOC6"/>
        <w:tabs>
          <w:tab w:val="right" w:leader="dot" w:pos="5030"/>
        </w:tabs>
        <w:rPr>
          <w:rFonts w:eastAsiaTheme="minorEastAsia"/>
          <w:noProof/>
          <w:sz w:val="22"/>
          <w:lang w:val="en-US" w:eastAsia="en-US" w:bidi="ar-SA"/>
        </w:rPr>
      </w:pPr>
      <w:hyperlink w:anchor="_Toc406174127" w:history="1">
        <w:r w:rsidR="00D9047E" w:rsidRPr="00791053">
          <w:rPr>
            <w:rStyle w:val="Hyperlink"/>
            <w:noProof/>
          </w:rPr>
          <w:t>SQL Server 2014 Standard</w:t>
        </w:r>
        <w:r w:rsidR="00D9047E">
          <w:rPr>
            <w:noProof/>
            <w:webHidden/>
          </w:rPr>
          <w:tab/>
        </w:r>
        <w:r w:rsidR="00D9047E">
          <w:rPr>
            <w:noProof/>
            <w:webHidden/>
          </w:rPr>
          <w:fldChar w:fldCharType="begin"/>
        </w:r>
        <w:r w:rsidR="00D9047E">
          <w:rPr>
            <w:noProof/>
            <w:webHidden/>
          </w:rPr>
          <w:instrText xml:space="preserve"> PAGEREF _Toc406174127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00541516" w14:textId="14F414F6" w:rsidR="00D9047E" w:rsidRDefault="00477F9D">
      <w:pPr>
        <w:pStyle w:val="TOC6"/>
        <w:tabs>
          <w:tab w:val="right" w:leader="dot" w:pos="5030"/>
        </w:tabs>
        <w:rPr>
          <w:rFonts w:eastAsiaTheme="minorEastAsia"/>
          <w:noProof/>
          <w:sz w:val="22"/>
          <w:lang w:val="en-US" w:eastAsia="en-US" w:bidi="ar-SA"/>
        </w:rPr>
      </w:pPr>
      <w:hyperlink w:anchor="_Toc406174128" w:history="1">
        <w:r w:rsidR="00D9047E" w:rsidRPr="00791053">
          <w:rPr>
            <w:rStyle w:val="Hyperlink"/>
            <w:noProof/>
          </w:rPr>
          <w:t xml:space="preserve">SQL Server 2014 Standard Core (pack de 2 Licences </w:t>
        </w:r>
        <w:r w:rsidR="00D9047E">
          <w:rPr>
            <w:rStyle w:val="Hyperlink"/>
            <w:noProof/>
          </w:rPr>
          <w:br/>
        </w:r>
        <w:r w:rsidR="00D9047E" w:rsidRPr="00791053">
          <w:rPr>
            <w:rStyle w:val="Hyperlink"/>
            <w:noProof/>
          </w:rPr>
          <w:t>par Cœur)</w:t>
        </w:r>
        <w:r w:rsidR="00D9047E">
          <w:rPr>
            <w:noProof/>
            <w:webHidden/>
          </w:rPr>
          <w:tab/>
        </w:r>
        <w:r w:rsidR="00D9047E">
          <w:rPr>
            <w:noProof/>
            <w:webHidden/>
          </w:rPr>
          <w:fldChar w:fldCharType="begin"/>
        </w:r>
        <w:r w:rsidR="00D9047E">
          <w:rPr>
            <w:noProof/>
            <w:webHidden/>
          </w:rPr>
          <w:instrText xml:space="preserve"> PAGEREF _Toc406174128 \h </w:instrText>
        </w:r>
        <w:r w:rsidR="00D9047E">
          <w:rPr>
            <w:noProof/>
            <w:webHidden/>
          </w:rPr>
        </w:r>
        <w:r w:rsidR="00D9047E">
          <w:rPr>
            <w:noProof/>
            <w:webHidden/>
          </w:rPr>
          <w:fldChar w:fldCharType="separate"/>
        </w:r>
        <w:r w:rsidR="0035505D">
          <w:rPr>
            <w:noProof/>
            <w:webHidden/>
          </w:rPr>
          <w:t>26</w:t>
        </w:r>
        <w:r w:rsidR="00D9047E">
          <w:rPr>
            <w:noProof/>
            <w:webHidden/>
          </w:rPr>
          <w:fldChar w:fldCharType="end"/>
        </w:r>
      </w:hyperlink>
    </w:p>
    <w:p w14:paraId="34B9917C" w14:textId="77777777" w:rsidR="00D9047E" w:rsidRDefault="00477F9D" w:rsidP="00457ABB">
      <w:pPr>
        <w:pStyle w:val="TOC2"/>
        <w:rPr>
          <w:rFonts w:eastAsiaTheme="minorEastAsia"/>
          <w:noProof/>
          <w:sz w:val="22"/>
          <w:lang w:val="en-US" w:eastAsia="en-US" w:bidi="ar-SA"/>
        </w:rPr>
      </w:pPr>
      <w:hyperlink w:anchor="_Toc406174129" w:history="1">
        <w:r w:rsidR="00D9047E" w:rsidRPr="00791053">
          <w:rPr>
            <w:rStyle w:val="Hyperlink"/>
            <w:noProof/>
          </w:rPr>
          <w:t>System Center</w:t>
        </w:r>
        <w:r w:rsidR="00D9047E">
          <w:rPr>
            <w:noProof/>
            <w:webHidden/>
          </w:rPr>
          <w:tab/>
        </w:r>
        <w:r w:rsidR="00D9047E">
          <w:rPr>
            <w:noProof/>
            <w:webHidden/>
          </w:rPr>
          <w:fldChar w:fldCharType="begin"/>
        </w:r>
        <w:r w:rsidR="00D9047E">
          <w:rPr>
            <w:noProof/>
            <w:webHidden/>
          </w:rPr>
          <w:instrText xml:space="preserve"> PAGEREF _Toc406174129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4E0F0722" w14:textId="77777777" w:rsidR="00D9047E" w:rsidRDefault="00477F9D" w:rsidP="00457ABB">
      <w:pPr>
        <w:pStyle w:val="TOC4"/>
        <w:rPr>
          <w:rFonts w:eastAsiaTheme="minorEastAsia"/>
          <w:noProof/>
          <w:sz w:val="22"/>
          <w:lang w:val="en-US" w:eastAsia="en-US" w:bidi="ar-SA"/>
        </w:rPr>
      </w:pPr>
      <w:hyperlink w:anchor="_Toc406174130" w:history="1">
        <w:r w:rsidR="00D9047E" w:rsidRPr="00791053">
          <w:rPr>
            <w:rStyle w:val="Hyperlink"/>
            <w:noProof/>
          </w:rPr>
          <w:t>System Center Client Management Suite</w:t>
        </w:r>
        <w:r w:rsidR="00D9047E">
          <w:rPr>
            <w:noProof/>
            <w:webHidden/>
          </w:rPr>
          <w:tab/>
        </w:r>
        <w:r w:rsidR="00D9047E">
          <w:rPr>
            <w:noProof/>
            <w:webHidden/>
          </w:rPr>
          <w:fldChar w:fldCharType="begin"/>
        </w:r>
        <w:r w:rsidR="00D9047E">
          <w:rPr>
            <w:noProof/>
            <w:webHidden/>
          </w:rPr>
          <w:instrText xml:space="preserve"> PAGEREF _Toc406174130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31917759" w14:textId="4472DF23" w:rsidR="00D9047E" w:rsidRDefault="00477F9D" w:rsidP="00734C65">
      <w:pPr>
        <w:pStyle w:val="TOC6"/>
        <w:tabs>
          <w:tab w:val="right" w:leader="dot" w:pos="5030"/>
        </w:tabs>
        <w:rPr>
          <w:rFonts w:eastAsiaTheme="minorEastAsia"/>
          <w:noProof/>
          <w:sz w:val="22"/>
          <w:lang w:val="en-US" w:eastAsia="en-US" w:bidi="ar-SA"/>
        </w:rPr>
      </w:pPr>
      <w:hyperlink w:anchor="_Toc406174131" w:history="1">
        <w:r w:rsidR="00D9047E" w:rsidRPr="00791053">
          <w:rPr>
            <w:rStyle w:val="Hyperlink"/>
            <w:noProof/>
          </w:rPr>
          <w:t xml:space="preserve">System Center 2012 R2 Client Management Suite </w:t>
        </w:r>
        <w:r w:rsidR="00734C65">
          <w:rPr>
            <w:rStyle w:val="Hyperlink"/>
            <w:noProof/>
          </w:rPr>
          <w:br/>
        </w:r>
        <w:r w:rsidR="00D9047E" w:rsidRPr="00791053">
          <w:rPr>
            <w:rStyle w:val="Hyperlink"/>
            <w:noProof/>
          </w:rPr>
          <w:t>(Client ML) par OSE</w:t>
        </w:r>
        <w:r w:rsidR="00D9047E">
          <w:rPr>
            <w:noProof/>
            <w:webHidden/>
          </w:rPr>
          <w:tab/>
        </w:r>
        <w:r w:rsidR="00D9047E">
          <w:rPr>
            <w:noProof/>
            <w:webHidden/>
          </w:rPr>
          <w:fldChar w:fldCharType="begin"/>
        </w:r>
        <w:r w:rsidR="00D9047E">
          <w:rPr>
            <w:noProof/>
            <w:webHidden/>
          </w:rPr>
          <w:instrText xml:space="preserve"> PAGEREF _Toc406174131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349C5C90" w14:textId="56715C91" w:rsidR="00D9047E" w:rsidRDefault="00477F9D" w:rsidP="00734C65">
      <w:pPr>
        <w:pStyle w:val="TOC6"/>
        <w:tabs>
          <w:tab w:val="right" w:leader="dot" w:pos="5030"/>
        </w:tabs>
        <w:rPr>
          <w:rFonts w:eastAsiaTheme="minorEastAsia"/>
          <w:noProof/>
          <w:sz w:val="22"/>
          <w:lang w:val="en-US" w:eastAsia="en-US" w:bidi="ar-SA"/>
        </w:rPr>
      </w:pPr>
      <w:hyperlink w:anchor="_Toc406174132" w:history="1">
        <w:r w:rsidR="00D9047E" w:rsidRPr="00791053">
          <w:rPr>
            <w:rStyle w:val="Hyperlink"/>
            <w:noProof/>
          </w:rPr>
          <w:t xml:space="preserve">System Center 2012 R2 Client Management Suite </w:t>
        </w:r>
        <w:r w:rsidR="00734C65">
          <w:rPr>
            <w:rStyle w:val="Hyperlink"/>
            <w:noProof/>
          </w:rPr>
          <w:br/>
        </w:r>
        <w:r w:rsidR="00D9047E" w:rsidRPr="00791053">
          <w:rPr>
            <w:rStyle w:val="Hyperlink"/>
            <w:noProof/>
          </w:rPr>
          <w:t>(Client ML) par Utilisateur</w:t>
        </w:r>
        <w:r w:rsidR="00D9047E">
          <w:rPr>
            <w:noProof/>
            <w:webHidden/>
          </w:rPr>
          <w:tab/>
        </w:r>
        <w:r w:rsidR="00D9047E">
          <w:rPr>
            <w:noProof/>
            <w:webHidden/>
          </w:rPr>
          <w:fldChar w:fldCharType="begin"/>
        </w:r>
        <w:r w:rsidR="00D9047E">
          <w:rPr>
            <w:noProof/>
            <w:webHidden/>
          </w:rPr>
          <w:instrText xml:space="preserve"> PAGEREF _Toc406174132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6D97C1DF" w14:textId="77777777" w:rsidR="00D9047E" w:rsidRDefault="00477F9D" w:rsidP="00457ABB">
      <w:pPr>
        <w:pStyle w:val="TOC4"/>
        <w:rPr>
          <w:rFonts w:eastAsiaTheme="minorEastAsia"/>
          <w:noProof/>
          <w:sz w:val="22"/>
          <w:lang w:val="en-US" w:eastAsia="en-US" w:bidi="ar-SA"/>
        </w:rPr>
      </w:pPr>
      <w:hyperlink w:anchor="_Toc406174133" w:history="1">
        <w:r w:rsidR="00D9047E" w:rsidRPr="00791053">
          <w:rPr>
            <w:rStyle w:val="Hyperlink"/>
            <w:noProof/>
          </w:rPr>
          <w:t>System Center Configuration Manager</w:t>
        </w:r>
        <w:r w:rsidR="00D9047E">
          <w:rPr>
            <w:noProof/>
            <w:webHidden/>
          </w:rPr>
          <w:tab/>
        </w:r>
        <w:r w:rsidR="00D9047E">
          <w:rPr>
            <w:noProof/>
            <w:webHidden/>
          </w:rPr>
          <w:fldChar w:fldCharType="begin"/>
        </w:r>
        <w:r w:rsidR="00D9047E">
          <w:rPr>
            <w:noProof/>
            <w:webHidden/>
          </w:rPr>
          <w:instrText xml:space="preserve"> PAGEREF _Toc406174133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71F585BD" w14:textId="12272CC3" w:rsidR="00D9047E" w:rsidRDefault="00477F9D">
      <w:pPr>
        <w:pStyle w:val="TOC6"/>
        <w:tabs>
          <w:tab w:val="right" w:leader="dot" w:pos="5030"/>
        </w:tabs>
        <w:rPr>
          <w:rFonts w:eastAsiaTheme="minorEastAsia"/>
          <w:noProof/>
          <w:sz w:val="22"/>
          <w:lang w:val="en-US" w:eastAsia="en-US" w:bidi="ar-SA"/>
        </w:rPr>
      </w:pPr>
      <w:hyperlink w:anchor="_Toc406174134" w:history="1">
        <w:r w:rsidR="00D9047E" w:rsidRPr="00791053">
          <w:rPr>
            <w:rStyle w:val="Hyperlink"/>
            <w:noProof/>
          </w:rPr>
          <w:t xml:space="preserve">System Center Configuration Manager 2007 R3 </w:t>
        </w:r>
        <w:r w:rsidR="00734C65">
          <w:rPr>
            <w:rStyle w:val="Hyperlink"/>
            <w:noProof/>
          </w:rPr>
          <w:br/>
        </w:r>
        <w:r w:rsidR="00D9047E" w:rsidRPr="00791053">
          <w:rPr>
            <w:rStyle w:val="Hyperlink"/>
            <w:noProof/>
          </w:rPr>
          <w:t>Enterprise Server Management License</w:t>
        </w:r>
        <w:r w:rsidR="00D9047E">
          <w:rPr>
            <w:noProof/>
            <w:webHidden/>
          </w:rPr>
          <w:tab/>
        </w:r>
        <w:r w:rsidR="00D9047E">
          <w:rPr>
            <w:noProof/>
            <w:webHidden/>
          </w:rPr>
          <w:fldChar w:fldCharType="begin"/>
        </w:r>
        <w:r w:rsidR="00D9047E">
          <w:rPr>
            <w:noProof/>
            <w:webHidden/>
          </w:rPr>
          <w:instrText xml:space="preserve"> PAGEREF _Toc406174134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73189C11" w14:textId="03ECF2E2" w:rsidR="00D9047E" w:rsidRDefault="00477F9D">
      <w:pPr>
        <w:pStyle w:val="TOC6"/>
        <w:tabs>
          <w:tab w:val="right" w:leader="dot" w:pos="5030"/>
        </w:tabs>
        <w:rPr>
          <w:rFonts w:eastAsiaTheme="minorEastAsia"/>
          <w:noProof/>
          <w:sz w:val="22"/>
          <w:lang w:val="en-US" w:eastAsia="en-US" w:bidi="ar-SA"/>
        </w:rPr>
      </w:pPr>
      <w:hyperlink w:anchor="_Toc406174135" w:history="1">
        <w:r w:rsidR="00D9047E" w:rsidRPr="00791053">
          <w:rPr>
            <w:rStyle w:val="Hyperlink"/>
            <w:noProof/>
          </w:rPr>
          <w:t xml:space="preserve">System Center Configuration Manager 2007 R3 </w:t>
        </w:r>
        <w:r w:rsidR="00734C65">
          <w:rPr>
            <w:rStyle w:val="Hyperlink"/>
            <w:noProof/>
          </w:rPr>
          <w:br/>
        </w:r>
        <w:r w:rsidR="00D9047E" w:rsidRPr="00791053">
          <w:rPr>
            <w:rStyle w:val="Hyperlink"/>
            <w:noProof/>
          </w:rPr>
          <w:t>Standard Server Management License (Standard Server ML)</w:t>
        </w:r>
        <w:r w:rsidR="00D9047E">
          <w:rPr>
            <w:noProof/>
            <w:webHidden/>
          </w:rPr>
          <w:tab/>
        </w:r>
        <w:r w:rsidR="00D9047E">
          <w:rPr>
            <w:noProof/>
            <w:webHidden/>
          </w:rPr>
          <w:fldChar w:fldCharType="begin"/>
        </w:r>
        <w:r w:rsidR="00D9047E">
          <w:rPr>
            <w:noProof/>
            <w:webHidden/>
          </w:rPr>
          <w:instrText xml:space="preserve"> PAGEREF _Toc406174135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1228347C" w14:textId="734EA4A1" w:rsidR="00D9047E" w:rsidRDefault="00477F9D">
      <w:pPr>
        <w:pStyle w:val="TOC6"/>
        <w:tabs>
          <w:tab w:val="right" w:leader="dot" w:pos="5030"/>
        </w:tabs>
        <w:rPr>
          <w:rFonts w:eastAsiaTheme="minorEastAsia"/>
          <w:noProof/>
          <w:sz w:val="22"/>
          <w:lang w:val="en-US" w:eastAsia="en-US" w:bidi="ar-SA"/>
        </w:rPr>
      </w:pPr>
      <w:hyperlink w:anchor="_Toc406174136" w:history="1">
        <w:r w:rsidR="00D9047E" w:rsidRPr="00791053">
          <w:rPr>
            <w:rStyle w:val="Hyperlink"/>
            <w:noProof/>
          </w:rPr>
          <w:t xml:space="preserve">System Center 2012 R2 Configuration Manager Client </w:t>
        </w:r>
        <w:r w:rsidR="00D9047E">
          <w:rPr>
            <w:rStyle w:val="Hyperlink"/>
            <w:noProof/>
          </w:rPr>
          <w:br/>
        </w:r>
        <w:r w:rsidR="00D9047E" w:rsidRPr="00791053">
          <w:rPr>
            <w:rStyle w:val="Hyperlink"/>
            <w:noProof/>
          </w:rPr>
          <w:t>Management License (Client ML) (Étudiant uniquement)</w:t>
        </w:r>
        <w:r w:rsidR="00D9047E">
          <w:rPr>
            <w:noProof/>
            <w:webHidden/>
          </w:rPr>
          <w:tab/>
        </w:r>
        <w:r w:rsidR="00D9047E">
          <w:rPr>
            <w:noProof/>
            <w:webHidden/>
          </w:rPr>
          <w:fldChar w:fldCharType="begin"/>
        </w:r>
        <w:r w:rsidR="00D9047E">
          <w:rPr>
            <w:noProof/>
            <w:webHidden/>
          </w:rPr>
          <w:instrText xml:space="preserve"> PAGEREF _Toc406174136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2B7239B6" w14:textId="2B0EA568" w:rsidR="00D9047E" w:rsidRDefault="00477F9D">
      <w:pPr>
        <w:pStyle w:val="TOC6"/>
        <w:tabs>
          <w:tab w:val="right" w:leader="dot" w:pos="5030"/>
        </w:tabs>
        <w:rPr>
          <w:rFonts w:eastAsiaTheme="minorEastAsia"/>
          <w:noProof/>
          <w:sz w:val="22"/>
          <w:lang w:val="en-US" w:eastAsia="en-US" w:bidi="ar-SA"/>
        </w:rPr>
      </w:pPr>
      <w:hyperlink w:anchor="_Toc406174137" w:history="1">
        <w:r w:rsidR="00D9047E" w:rsidRPr="00791053">
          <w:rPr>
            <w:rStyle w:val="Hyperlink"/>
            <w:noProof/>
          </w:rPr>
          <w:t xml:space="preserve">System Center 2012 R2 Configuration Manager Client </w:t>
        </w:r>
        <w:r w:rsidR="00D9047E">
          <w:rPr>
            <w:rStyle w:val="Hyperlink"/>
            <w:noProof/>
          </w:rPr>
          <w:br/>
        </w:r>
        <w:r w:rsidR="00D9047E" w:rsidRPr="00791053">
          <w:rPr>
            <w:rStyle w:val="Hyperlink"/>
            <w:noProof/>
          </w:rPr>
          <w:t>Management License par OSE</w:t>
        </w:r>
        <w:r w:rsidR="00D9047E">
          <w:rPr>
            <w:noProof/>
            <w:webHidden/>
          </w:rPr>
          <w:tab/>
        </w:r>
        <w:r w:rsidR="00D9047E">
          <w:rPr>
            <w:noProof/>
            <w:webHidden/>
          </w:rPr>
          <w:fldChar w:fldCharType="begin"/>
        </w:r>
        <w:r w:rsidR="00D9047E">
          <w:rPr>
            <w:noProof/>
            <w:webHidden/>
          </w:rPr>
          <w:instrText xml:space="preserve"> PAGEREF _Toc406174137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581CCB97" w14:textId="6BEC566D" w:rsidR="00D9047E" w:rsidRDefault="00477F9D">
      <w:pPr>
        <w:pStyle w:val="TOC6"/>
        <w:tabs>
          <w:tab w:val="right" w:leader="dot" w:pos="5030"/>
        </w:tabs>
        <w:rPr>
          <w:rFonts w:eastAsiaTheme="minorEastAsia"/>
          <w:noProof/>
          <w:sz w:val="22"/>
          <w:lang w:val="en-US" w:eastAsia="en-US" w:bidi="ar-SA"/>
        </w:rPr>
      </w:pPr>
      <w:hyperlink w:anchor="_Toc406174138" w:history="1">
        <w:r w:rsidR="00D9047E" w:rsidRPr="00791053">
          <w:rPr>
            <w:rStyle w:val="Hyperlink"/>
            <w:noProof/>
          </w:rPr>
          <w:t xml:space="preserve">System Center 2012 R2 Configuration Manager Client </w:t>
        </w:r>
        <w:r w:rsidR="00D9047E">
          <w:rPr>
            <w:rStyle w:val="Hyperlink"/>
            <w:noProof/>
          </w:rPr>
          <w:br/>
        </w:r>
        <w:r w:rsidR="00D9047E" w:rsidRPr="00791053">
          <w:rPr>
            <w:rStyle w:val="Hyperlink"/>
            <w:noProof/>
          </w:rPr>
          <w:t>Management License par Utilisateur</w:t>
        </w:r>
        <w:r w:rsidR="00D9047E">
          <w:rPr>
            <w:noProof/>
            <w:webHidden/>
          </w:rPr>
          <w:tab/>
        </w:r>
        <w:r w:rsidR="00D9047E">
          <w:rPr>
            <w:noProof/>
            <w:webHidden/>
          </w:rPr>
          <w:fldChar w:fldCharType="begin"/>
        </w:r>
        <w:r w:rsidR="00D9047E">
          <w:rPr>
            <w:noProof/>
            <w:webHidden/>
          </w:rPr>
          <w:instrText xml:space="preserve"> PAGEREF _Toc406174138 \h </w:instrText>
        </w:r>
        <w:r w:rsidR="00D9047E">
          <w:rPr>
            <w:noProof/>
            <w:webHidden/>
          </w:rPr>
        </w:r>
        <w:r w:rsidR="00D9047E">
          <w:rPr>
            <w:noProof/>
            <w:webHidden/>
          </w:rPr>
          <w:fldChar w:fldCharType="separate"/>
        </w:r>
        <w:r w:rsidR="0035505D">
          <w:rPr>
            <w:noProof/>
            <w:webHidden/>
          </w:rPr>
          <w:t>28</w:t>
        </w:r>
        <w:r w:rsidR="00D9047E">
          <w:rPr>
            <w:noProof/>
            <w:webHidden/>
          </w:rPr>
          <w:fldChar w:fldCharType="end"/>
        </w:r>
      </w:hyperlink>
    </w:p>
    <w:p w14:paraId="63BB3CD7" w14:textId="77777777" w:rsidR="00D9047E" w:rsidRDefault="00477F9D" w:rsidP="00457ABB">
      <w:pPr>
        <w:pStyle w:val="TOC4"/>
        <w:rPr>
          <w:rFonts w:eastAsiaTheme="minorEastAsia"/>
          <w:noProof/>
          <w:sz w:val="22"/>
          <w:lang w:val="en-US" w:eastAsia="en-US" w:bidi="ar-SA"/>
        </w:rPr>
      </w:pPr>
      <w:hyperlink w:anchor="_Toc406174139" w:history="1">
        <w:r w:rsidR="00D9047E" w:rsidRPr="00791053">
          <w:rPr>
            <w:rStyle w:val="Hyperlink"/>
            <w:noProof/>
          </w:rPr>
          <w:t>System Center Data Protection Manager</w:t>
        </w:r>
        <w:r w:rsidR="00D9047E">
          <w:rPr>
            <w:noProof/>
            <w:webHidden/>
          </w:rPr>
          <w:tab/>
        </w:r>
        <w:r w:rsidR="00D9047E">
          <w:rPr>
            <w:noProof/>
            <w:webHidden/>
          </w:rPr>
          <w:fldChar w:fldCharType="begin"/>
        </w:r>
        <w:r w:rsidR="00D9047E">
          <w:rPr>
            <w:noProof/>
            <w:webHidden/>
          </w:rPr>
          <w:instrText xml:space="preserve"> PAGEREF _Toc406174139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2119EDE8" w14:textId="64BC9705" w:rsidR="00D9047E" w:rsidRDefault="00477F9D">
      <w:pPr>
        <w:pStyle w:val="TOC6"/>
        <w:tabs>
          <w:tab w:val="right" w:leader="dot" w:pos="5030"/>
        </w:tabs>
        <w:rPr>
          <w:rFonts w:eastAsiaTheme="minorEastAsia"/>
          <w:noProof/>
          <w:sz w:val="22"/>
          <w:lang w:val="en-US" w:eastAsia="en-US" w:bidi="ar-SA"/>
        </w:rPr>
      </w:pPr>
      <w:hyperlink w:anchor="_Toc406174140" w:history="1">
        <w:r w:rsidR="00D9047E" w:rsidRPr="00791053">
          <w:rPr>
            <w:rStyle w:val="Hyperlink"/>
            <w:noProof/>
          </w:rPr>
          <w:t xml:space="preserve">System Center Data Protection Manager 2010 Enterprise </w:t>
        </w:r>
        <w:r w:rsidR="00D9047E">
          <w:rPr>
            <w:rStyle w:val="Hyperlink"/>
            <w:noProof/>
          </w:rPr>
          <w:br/>
        </w:r>
        <w:r w:rsidR="00D9047E" w:rsidRPr="00791053">
          <w:rPr>
            <w:rStyle w:val="Hyperlink"/>
            <w:noProof/>
          </w:rPr>
          <w:t>Server Management License</w:t>
        </w:r>
        <w:r w:rsidR="00D9047E">
          <w:rPr>
            <w:noProof/>
            <w:webHidden/>
          </w:rPr>
          <w:tab/>
        </w:r>
        <w:r w:rsidR="00D9047E">
          <w:rPr>
            <w:noProof/>
            <w:webHidden/>
          </w:rPr>
          <w:fldChar w:fldCharType="begin"/>
        </w:r>
        <w:r w:rsidR="00D9047E">
          <w:rPr>
            <w:noProof/>
            <w:webHidden/>
          </w:rPr>
          <w:instrText xml:space="preserve"> PAGEREF _Toc406174140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7AC8A309" w14:textId="31FA8BBC" w:rsidR="00D9047E" w:rsidRDefault="00477F9D">
      <w:pPr>
        <w:pStyle w:val="TOC6"/>
        <w:tabs>
          <w:tab w:val="right" w:leader="dot" w:pos="5030"/>
        </w:tabs>
        <w:rPr>
          <w:rFonts w:eastAsiaTheme="minorEastAsia"/>
          <w:noProof/>
          <w:sz w:val="22"/>
          <w:lang w:val="en-US" w:eastAsia="en-US" w:bidi="ar-SA"/>
        </w:rPr>
      </w:pPr>
      <w:hyperlink w:anchor="_Toc406174141" w:history="1">
        <w:r w:rsidR="00D9047E" w:rsidRPr="00791053">
          <w:rPr>
            <w:rStyle w:val="Hyperlink"/>
            <w:noProof/>
          </w:rPr>
          <w:t xml:space="preserve">System Center Data Protection Manager 2010 Standard </w:t>
        </w:r>
        <w:r w:rsidR="00D9047E">
          <w:rPr>
            <w:rStyle w:val="Hyperlink"/>
            <w:noProof/>
          </w:rPr>
          <w:br/>
        </w:r>
        <w:r w:rsidR="00D9047E" w:rsidRPr="00791053">
          <w:rPr>
            <w:rStyle w:val="Hyperlink"/>
            <w:noProof/>
          </w:rPr>
          <w:t>Server Management License</w:t>
        </w:r>
        <w:r w:rsidR="00D9047E">
          <w:rPr>
            <w:noProof/>
            <w:webHidden/>
          </w:rPr>
          <w:tab/>
        </w:r>
        <w:r w:rsidR="00D9047E">
          <w:rPr>
            <w:noProof/>
            <w:webHidden/>
          </w:rPr>
          <w:fldChar w:fldCharType="begin"/>
        </w:r>
        <w:r w:rsidR="00D9047E">
          <w:rPr>
            <w:noProof/>
            <w:webHidden/>
          </w:rPr>
          <w:instrText xml:space="preserve"> PAGEREF _Toc406174141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7E239497" w14:textId="77777777" w:rsidR="00D9047E" w:rsidRDefault="00477F9D" w:rsidP="00457ABB">
      <w:pPr>
        <w:pStyle w:val="TOC4"/>
        <w:rPr>
          <w:rFonts w:eastAsiaTheme="minorEastAsia"/>
          <w:noProof/>
          <w:sz w:val="22"/>
          <w:lang w:val="en-US" w:eastAsia="en-US" w:bidi="ar-SA"/>
        </w:rPr>
      </w:pPr>
      <w:hyperlink w:anchor="_Toc406174142" w:history="1">
        <w:r w:rsidR="00D9047E" w:rsidRPr="00791053">
          <w:rPr>
            <w:rStyle w:val="Hyperlink"/>
            <w:noProof/>
          </w:rPr>
          <w:t>System Center Operations Manager</w:t>
        </w:r>
        <w:r w:rsidR="00D9047E">
          <w:rPr>
            <w:noProof/>
            <w:webHidden/>
          </w:rPr>
          <w:tab/>
        </w:r>
        <w:r w:rsidR="00D9047E">
          <w:rPr>
            <w:noProof/>
            <w:webHidden/>
          </w:rPr>
          <w:fldChar w:fldCharType="begin"/>
        </w:r>
        <w:r w:rsidR="00D9047E">
          <w:rPr>
            <w:noProof/>
            <w:webHidden/>
          </w:rPr>
          <w:instrText xml:space="preserve"> PAGEREF _Toc406174142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36085CAB" w14:textId="73CF7ADE" w:rsidR="00D9047E" w:rsidRDefault="00477F9D">
      <w:pPr>
        <w:pStyle w:val="TOC6"/>
        <w:tabs>
          <w:tab w:val="right" w:leader="dot" w:pos="5030"/>
        </w:tabs>
        <w:rPr>
          <w:rFonts w:eastAsiaTheme="minorEastAsia"/>
          <w:noProof/>
          <w:sz w:val="22"/>
          <w:lang w:val="en-US" w:eastAsia="en-US" w:bidi="ar-SA"/>
        </w:rPr>
      </w:pPr>
      <w:hyperlink w:anchor="_Toc406174143" w:history="1">
        <w:r w:rsidR="00D9047E" w:rsidRPr="00791053">
          <w:rPr>
            <w:rStyle w:val="Hyperlink"/>
            <w:noProof/>
          </w:rPr>
          <w:t xml:space="preserve">System Center Operations Manager 2007 R2 Enterprise </w:t>
        </w:r>
        <w:r w:rsidR="00D9047E">
          <w:rPr>
            <w:rStyle w:val="Hyperlink"/>
            <w:noProof/>
          </w:rPr>
          <w:br/>
        </w:r>
        <w:r w:rsidR="00D9047E" w:rsidRPr="00791053">
          <w:rPr>
            <w:rStyle w:val="Hyperlink"/>
            <w:noProof/>
          </w:rPr>
          <w:t>Server Management License</w:t>
        </w:r>
        <w:r w:rsidR="00D9047E">
          <w:rPr>
            <w:noProof/>
            <w:webHidden/>
          </w:rPr>
          <w:tab/>
        </w:r>
        <w:r w:rsidR="00D9047E">
          <w:rPr>
            <w:noProof/>
            <w:webHidden/>
          </w:rPr>
          <w:fldChar w:fldCharType="begin"/>
        </w:r>
        <w:r w:rsidR="00D9047E">
          <w:rPr>
            <w:noProof/>
            <w:webHidden/>
          </w:rPr>
          <w:instrText xml:space="preserve"> PAGEREF _Toc406174143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79D7D0AD" w14:textId="79A9931A" w:rsidR="00D9047E" w:rsidRDefault="00477F9D">
      <w:pPr>
        <w:pStyle w:val="TOC6"/>
        <w:tabs>
          <w:tab w:val="right" w:leader="dot" w:pos="5030"/>
        </w:tabs>
        <w:rPr>
          <w:rFonts w:eastAsiaTheme="minorEastAsia"/>
          <w:noProof/>
          <w:sz w:val="22"/>
          <w:lang w:val="en-US" w:eastAsia="en-US" w:bidi="ar-SA"/>
        </w:rPr>
      </w:pPr>
      <w:hyperlink w:anchor="_Toc406174144" w:history="1">
        <w:r w:rsidR="00D9047E" w:rsidRPr="00791053">
          <w:rPr>
            <w:rStyle w:val="Hyperlink"/>
            <w:noProof/>
          </w:rPr>
          <w:t xml:space="preserve">System Center Operations Manager 2007 R2 Standard </w:t>
        </w:r>
        <w:r w:rsidR="00D9047E">
          <w:rPr>
            <w:rStyle w:val="Hyperlink"/>
            <w:noProof/>
          </w:rPr>
          <w:br/>
        </w:r>
        <w:r w:rsidR="00D9047E" w:rsidRPr="00791053">
          <w:rPr>
            <w:rStyle w:val="Hyperlink"/>
            <w:noProof/>
          </w:rPr>
          <w:t>Server Management License</w:t>
        </w:r>
        <w:r w:rsidR="00D9047E">
          <w:rPr>
            <w:noProof/>
            <w:webHidden/>
          </w:rPr>
          <w:tab/>
        </w:r>
        <w:r w:rsidR="00D9047E">
          <w:rPr>
            <w:noProof/>
            <w:webHidden/>
          </w:rPr>
          <w:fldChar w:fldCharType="begin"/>
        </w:r>
        <w:r w:rsidR="00D9047E">
          <w:rPr>
            <w:noProof/>
            <w:webHidden/>
          </w:rPr>
          <w:instrText xml:space="preserve"> PAGEREF _Toc406174144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676D84C4" w14:textId="797D4168" w:rsidR="00D9047E" w:rsidRDefault="00477F9D">
      <w:pPr>
        <w:pStyle w:val="TOC6"/>
        <w:tabs>
          <w:tab w:val="right" w:leader="dot" w:pos="5030"/>
        </w:tabs>
        <w:rPr>
          <w:rFonts w:eastAsiaTheme="minorEastAsia"/>
          <w:noProof/>
          <w:sz w:val="22"/>
          <w:lang w:val="en-US" w:eastAsia="en-US" w:bidi="ar-SA"/>
        </w:rPr>
      </w:pPr>
      <w:hyperlink w:anchor="_Toc406174145" w:history="1">
        <w:r w:rsidR="00D9047E" w:rsidRPr="00791053">
          <w:rPr>
            <w:rStyle w:val="Hyperlink"/>
            <w:noProof/>
          </w:rPr>
          <w:t xml:space="preserve">System Center Operations Manager 2007 R2 Client </w:t>
        </w:r>
        <w:r w:rsidR="00D9047E">
          <w:rPr>
            <w:rStyle w:val="Hyperlink"/>
            <w:noProof/>
          </w:rPr>
          <w:br/>
        </w:r>
        <w:r w:rsidR="00D9047E" w:rsidRPr="00791053">
          <w:rPr>
            <w:rStyle w:val="Hyperlink"/>
            <w:noProof/>
          </w:rPr>
          <w:t>Management License par OSE</w:t>
        </w:r>
        <w:r w:rsidR="00D9047E">
          <w:rPr>
            <w:noProof/>
            <w:webHidden/>
          </w:rPr>
          <w:tab/>
        </w:r>
        <w:r w:rsidR="00D9047E">
          <w:rPr>
            <w:noProof/>
            <w:webHidden/>
          </w:rPr>
          <w:fldChar w:fldCharType="begin"/>
        </w:r>
        <w:r w:rsidR="00D9047E">
          <w:rPr>
            <w:noProof/>
            <w:webHidden/>
          </w:rPr>
          <w:instrText xml:space="preserve"> PAGEREF _Toc406174145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6F8B4039" w14:textId="55432173" w:rsidR="00D9047E" w:rsidRDefault="00477F9D">
      <w:pPr>
        <w:pStyle w:val="TOC6"/>
        <w:tabs>
          <w:tab w:val="right" w:leader="dot" w:pos="5030"/>
        </w:tabs>
        <w:rPr>
          <w:rFonts w:eastAsiaTheme="minorEastAsia"/>
          <w:noProof/>
          <w:sz w:val="22"/>
          <w:lang w:val="en-US" w:eastAsia="en-US" w:bidi="ar-SA"/>
        </w:rPr>
      </w:pPr>
      <w:hyperlink w:anchor="_Toc406174146" w:history="1">
        <w:r w:rsidR="00D9047E" w:rsidRPr="00791053">
          <w:rPr>
            <w:rStyle w:val="Hyperlink"/>
            <w:noProof/>
          </w:rPr>
          <w:t xml:space="preserve">System Center Operations Manager 2007 R2 Client </w:t>
        </w:r>
        <w:r w:rsidR="00D9047E">
          <w:rPr>
            <w:rStyle w:val="Hyperlink"/>
            <w:noProof/>
          </w:rPr>
          <w:br/>
        </w:r>
        <w:r w:rsidR="00D9047E" w:rsidRPr="00791053">
          <w:rPr>
            <w:rStyle w:val="Hyperlink"/>
            <w:noProof/>
          </w:rPr>
          <w:t>Management License par Utilisateur</w:t>
        </w:r>
        <w:r w:rsidR="00D9047E">
          <w:rPr>
            <w:noProof/>
            <w:webHidden/>
          </w:rPr>
          <w:tab/>
        </w:r>
        <w:r w:rsidR="00D9047E">
          <w:rPr>
            <w:noProof/>
            <w:webHidden/>
          </w:rPr>
          <w:fldChar w:fldCharType="begin"/>
        </w:r>
        <w:r w:rsidR="00D9047E">
          <w:rPr>
            <w:noProof/>
            <w:webHidden/>
          </w:rPr>
          <w:instrText xml:space="preserve"> PAGEREF _Toc406174146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4C2BAF8F" w14:textId="77777777" w:rsidR="00D9047E" w:rsidRDefault="00477F9D" w:rsidP="00457ABB">
      <w:pPr>
        <w:pStyle w:val="TOC4"/>
        <w:rPr>
          <w:rFonts w:eastAsiaTheme="minorEastAsia"/>
          <w:noProof/>
          <w:sz w:val="22"/>
          <w:lang w:val="en-US" w:eastAsia="en-US" w:bidi="ar-SA"/>
        </w:rPr>
      </w:pPr>
      <w:hyperlink w:anchor="_Toc406174147" w:history="1">
        <w:r w:rsidR="00D9047E" w:rsidRPr="00791053">
          <w:rPr>
            <w:rStyle w:val="Hyperlink"/>
            <w:noProof/>
          </w:rPr>
          <w:t>System Center Server</w:t>
        </w:r>
        <w:r w:rsidR="00D9047E">
          <w:rPr>
            <w:noProof/>
            <w:webHidden/>
          </w:rPr>
          <w:tab/>
        </w:r>
        <w:r w:rsidR="00D9047E">
          <w:rPr>
            <w:noProof/>
            <w:webHidden/>
          </w:rPr>
          <w:fldChar w:fldCharType="begin"/>
        </w:r>
        <w:r w:rsidR="00D9047E">
          <w:rPr>
            <w:noProof/>
            <w:webHidden/>
          </w:rPr>
          <w:instrText xml:space="preserve"> PAGEREF _Toc406174147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42FAEDAC" w14:textId="0B671D8F" w:rsidR="00D9047E" w:rsidRDefault="00477F9D">
      <w:pPr>
        <w:pStyle w:val="TOC6"/>
        <w:tabs>
          <w:tab w:val="right" w:leader="dot" w:pos="5030"/>
        </w:tabs>
        <w:rPr>
          <w:rFonts w:eastAsiaTheme="minorEastAsia"/>
          <w:noProof/>
          <w:sz w:val="22"/>
          <w:lang w:val="en-US" w:eastAsia="en-US" w:bidi="ar-SA"/>
        </w:rPr>
      </w:pPr>
      <w:hyperlink w:anchor="_Toc406174148" w:history="1">
        <w:r w:rsidR="00D9047E" w:rsidRPr="00791053">
          <w:rPr>
            <w:rStyle w:val="Hyperlink"/>
            <w:noProof/>
          </w:rPr>
          <w:t xml:space="preserve">System Center 2012 R2 Datacenter Server Management </w:t>
        </w:r>
        <w:r w:rsidR="00D9047E">
          <w:rPr>
            <w:rStyle w:val="Hyperlink"/>
            <w:noProof/>
          </w:rPr>
          <w:br/>
        </w:r>
        <w:r w:rsidR="00D9047E" w:rsidRPr="00791053">
          <w:rPr>
            <w:rStyle w:val="Hyperlink"/>
            <w:noProof/>
          </w:rPr>
          <w:t>License (2 processeurs)</w:t>
        </w:r>
        <w:r w:rsidR="00D9047E">
          <w:rPr>
            <w:noProof/>
            <w:webHidden/>
          </w:rPr>
          <w:tab/>
        </w:r>
        <w:r w:rsidR="00D9047E">
          <w:rPr>
            <w:noProof/>
            <w:webHidden/>
          </w:rPr>
          <w:fldChar w:fldCharType="begin"/>
        </w:r>
        <w:r w:rsidR="00D9047E">
          <w:rPr>
            <w:noProof/>
            <w:webHidden/>
          </w:rPr>
          <w:instrText xml:space="preserve"> PAGEREF _Toc406174148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2F7CA877" w14:textId="77777777" w:rsidR="00D9047E" w:rsidRDefault="00477F9D">
      <w:pPr>
        <w:pStyle w:val="TOC6"/>
        <w:tabs>
          <w:tab w:val="right" w:leader="dot" w:pos="5030"/>
        </w:tabs>
        <w:rPr>
          <w:rFonts w:eastAsiaTheme="minorEastAsia"/>
          <w:noProof/>
          <w:sz w:val="22"/>
          <w:lang w:val="en-US" w:eastAsia="en-US" w:bidi="ar-SA"/>
        </w:rPr>
      </w:pPr>
      <w:hyperlink w:anchor="_Toc406174149" w:history="1">
        <w:r w:rsidR="00D9047E" w:rsidRPr="00791053">
          <w:rPr>
            <w:rStyle w:val="Hyperlink"/>
            <w:noProof/>
          </w:rPr>
          <w:t>System Center 2012 R2 Standard Server Management License (2 processeurs)</w:t>
        </w:r>
        <w:r w:rsidR="00D9047E">
          <w:rPr>
            <w:noProof/>
            <w:webHidden/>
          </w:rPr>
          <w:tab/>
        </w:r>
        <w:r w:rsidR="00D9047E">
          <w:rPr>
            <w:noProof/>
            <w:webHidden/>
          </w:rPr>
          <w:fldChar w:fldCharType="begin"/>
        </w:r>
        <w:r w:rsidR="00D9047E">
          <w:rPr>
            <w:noProof/>
            <w:webHidden/>
          </w:rPr>
          <w:instrText xml:space="preserve"> PAGEREF _Toc406174149 \h </w:instrText>
        </w:r>
        <w:r w:rsidR="00D9047E">
          <w:rPr>
            <w:noProof/>
            <w:webHidden/>
          </w:rPr>
        </w:r>
        <w:r w:rsidR="00D9047E">
          <w:rPr>
            <w:noProof/>
            <w:webHidden/>
          </w:rPr>
          <w:fldChar w:fldCharType="separate"/>
        </w:r>
        <w:r w:rsidR="0035505D">
          <w:rPr>
            <w:noProof/>
            <w:webHidden/>
          </w:rPr>
          <w:t>29</w:t>
        </w:r>
        <w:r w:rsidR="00D9047E">
          <w:rPr>
            <w:noProof/>
            <w:webHidden/>
          </w:rPr>
          <w:fldChar w:fldCharType="end"/>
        </w:r>
      </w:hyperlink>
    </w:p>
    <w:p w14:paraId="5C57B3EC" w14:textId="77777777" w:rsidR="00D9047E" w:rsidRDefault="00477F9D" w:rsidP="00457ABB">
      <w:pPr>
        <w:pStyle w:val="TOC4"/>
        <w:rPr>
          <w:rFonts w:eastAsiaTheme="minorEastAsia"/>
          <w:noProof/>
          <w:sz w:val="22"/>
          <w:lang w:val="en-US" w:eastAsia="en-US" w:bidi="ar-SA"/>
        </w:rPr>
      </w:pPr>
      <w:hyperlink w:anchor="_Toc406174150" w:history="1">
        <w:r w:rsidR="00D9047E" w:rsidRPr="00791053">
          <w:rPr>
            <w:rStyle w:val="Hyperlink"/>
            <w:noProof/>
          </w:rPr>
          <w:t>System Center Server Management Suite</w:t>
        </w:r>
        <w:r w:rsidR="00D9047E">
          <w:rPr>
            <w:noProof/>
            <w:webHidden/>
          </w:rPr>
          <w:tab/>
        </w:r>
        <w:r w:rsidR="00D9047E">
          <w:rPr>
            <w:noProof/>
            <w:webHidden/>
          </w:rPr>
          <w:fldChar w:fldCharType="begin"/>
        </w:r>
        <w:r w:rsidR="00D9047E">
          <w:rPr>
            <w:noProof/>
            <w:webHidden/>
          </w:rPr>
          <w:instrText xml:space="preserve"> PAGEREF _Toc406174150 \h </w:instrText>
        </w:r>
        <w:r w:rsidR="00D9047E">
          <w:rPr>
            <w:noProof/>
            <w:webHidden/>
          </w:rPr>
        </w:r>
        <w:r w:rsidR="00D9047E">
          <w:rPr>
            <w:noProof/>
            <w:webHidden/>
          </w:rPr>
          <w:fldChar w:fldCharType="separate"/>
        </w:r>
        <w:r w:rsidR="0035505D">
          <w:rPr>
            <w:noProof/>
            <w:webHidden/>
          </w:rPr>
          <w:t>30</w:t>
        </w:r>
        <w:r w:rsidR="00D9047E">
          <w:rPr>
            <w:noProof/>
            <w:webHidden/>
          </w:rPr>
          <w:fldChar w:fldCharType="end"/>
        </w:r>
      </w:hyperlink>
    </w:p>
    <w:p w14:paraId="2B9E44A5" w14:textId="77777777" w:rsidR="00D9047E" w:rsidRDefault="00477F9D">
      <w:pPr>
        <w:pStyle w:val="TOC6"/>
        <w:tabs>
          <w:tab w:val="right" w:leader="dot" w:pos="5030"/>
        </w:tabs>
        <w:rPr>
          <w:rFonts w:eastAsiaTheme="minorEastAsia"/>
          <w:noProof/>
          <w:sz w:val="22"/>
          <w:lang w:val="en-US" w:eastAsia="en-US" w:bidi="ar-SA"/>
        </w:rPr>
      </w:pPr>
      <w:hyperlink w:anchor="_Toc406174151" w:history="1">
        <w:r w:rsidR="00D9047E" w:rsidRPr="00791053">
          <w:rPr>
            <w:rStyle w:val="Hyperlink"/>
            <w:noProof/>
          </w:rPr>
          <w:t>System Center Server Management Suite Datacenter</w:t>
        </w:r>
        <w:r w:rsidR="00D9047E">
          <w:rPr>
            <w:noProof/>
            <w:webHidden/>
          </w:rPr>
          <w:tab/>
        </w:r>
        <w:r w:rsidR="00D9047E">
          <w:rPr>
            <w:noProof/>
            <w:webHidden/>
          </w:rPr>
          <w:fldChar w:fldCharType="begin"/>
        </w:r>
        <w:r w:rsidR="00D9047E">
          <w:rPr>
            <w:noProof/>
            <w:webHidden/>
          </w:rPr>
          <w:instrText xml:space="preserve"> PAGEREF _Toc406174151 \h </w:instrText>
        </w:r>
        <w:r w:rsidR="00D9047E">
          <w:rPr>
            <w:noProof/>
            <w:webHidden/>
          </w:rPr>
        </w:r>
        <w:r w:rsidR="00D9047E">
          <w:rPr>
            <w:noProof/>
            <w:webHidden/>
          </w:rPr>
          <w:fldChar w:fldCharType="separate"/>
        </w:r>
        <w:r w:rsidR="0035505D">
          <w:rPr>
            <w:noProof/>
            <w:webHidden/>
          </w:rPr>
          <w:t>30</w:t>
        </w:r>
        <w:r w:rsidR="00D9047E">
          <w:rPr>
            <w:noProof/>
            <w:webHidden/>
          </w:rPr>
          <w:fldChar w:fldCharType="end"/>
        </w:r>
      </w:hyperlink>
    </w:p>
    <w:p w14:paraId="71BC3499" w14:textId="77777777" w:rsidR="00D9047E" w:rsidRDefault="00477F9D">
      <w:pPr>
        <w:pStyle w:val="TOC6"/>
        <w:tabs>
          <w:tab w:val="right" w:leader="dot" w:pos="5030"/>
        </w:tabs>
        <w:rPr>
          <w:rFonts w:eastAsiaTheme="minorEastAsia"/>
          <w:noProof/>
          <w:sz w:val="22"/>
          <w:lang w:val="en-US" w:eastAsia="en-US" w:bidi="ar-SA"/>
        </w:rPr>
      </w:pPr>
      <w:hyperlink w:anchor="_Toc406174152" w:history="1">
        <w:r w:rsidR="00D9047E" w:rsidRPr="00791053">
          <w:rPr>
            <w:rStyle w:val="Hyperlink"/>
            <w:noProof/>
          </w:rPr>
          <w:t>System Center Server Management Suite Enterprise</w:t>
        </w:r>
        <w:r w:rsidR="00D9047E">
          <w:rPr>
            <w:noProof/>
            <w:webHidden/>
          </w:rPr>
          <w:tab/>
        </w:r>
        <w:r w:rsidR="00D9047E">
          <w:rPr>
            <w:noProof/>
            <w:webHidden/>
          </w:rPr>
          <w:fldChar w:fldCharType="begin"/>
        </w:r>
        <w:r w:rsidR="00D9047E">
          <w:rPr>
            <w:noProof/>
            <w:webHidden/>
          </w:rPr>
          <w:instrText xml:space="preserve"> PAGEREF _Toc406174152 \h </w:instrText>
        </w:r>
        <w:r w:rsidR="00D9047E">
          <w:rPr>
            <w:noProof/>
            <w:webHidden/>
          </w:rPr>
        </w:r>
        <w:r w:rsidR="00D9047E">
          <w:rPr>
            <w:noProof/>
            <w:webHidden/>
          </w:rPr>
          <w:fldChar w:fldCharType="separate"/>
        </w:r>
        <w:r w:rsidR="0035505D">
          <w:rPr>
            <w:noProof/>
            <w:webHidden/>
          </w:rPr>
          <w:t>30</w:t>
        </w:r>
        <w:r w:rsidR="00D9047E">
          <w:rPr>
            <w:noProof/>
            <w:webHidden/>
          </w:rPr>
          <w:fldChar w:fldCharType="end"/>
        </w:r>
      </w:hyperlink>
    </w:p>
    <w:p w14:paraId="5C3AB66F" w14:textId="77777777" w:rsidR="00D9047E" w:rsidRDefault="00477F9D" w:rsidP="00457ABB">
      <w:pPr>
        <w:pStyle w:val="TOC4"/>
        <w:rPr>
          <w:rFonts w:eastAsiaTheme="minorEastAsia"/>
          <w:noProof/>
          <w:sz w:val="22"/>
          <w:lang w:val="en-US" w:eastAsia="en-US" w:bidi="ar-SA"/>
        </w:rPr>
      </w:pPr>
      <w:hyperlink w:anchor="_Toc406174153" w:history="1">
        <w:r w:rsidR="00D9047E" w:rsidRPr="00791053">
          <w:rPr>
            <w:rStyle w:val="Hyperlink"/>
            <w:noProof/>
          </w:rPr>
          <w:t>System Center Service Manager</w:t>
        </w:r>
        <w:r w:rsidR="00D9047E">
          <w:rPr>
            <w:noProof/>
            <w:webHidden/>
          </w:rPr>
          <w:tab/>
        </w:r>
        <w:r w:rsidR="00D9047E">
          <w:rPr>
            <w:noProof/>
            <w:webHidden/>
          </w:rPr>
          <w:fldChar w:fldCharType="begin"/>
        </w:r>
        <w:r w:rsidR="00D9047E">
          <w:rPr>
            <w:noProof/>
            <w:webHidden/>
          </w:rPr>
          <w:instrText xml:space="preserve"> PAGEREF _Toc406174153 \h </w:instrText>
        </w:r>
        <w:r w:rsidR="00D9047E">
          <w:rPr>
            <w:noProof/>
            <w:webHidden/>
          </w:rPr>
        </w:r>
        <w:r w:rsidR="00D9047E">
          <w:rPr>
            <w:noProof/>
            <w:webHidden/>
          </w:rPr>
          <w:fldChar w:fldCharType="separate"/>
        </w:r>
        <w:r w:rsidR="0035505D">
          <w:rPr>
            <w:noProof/>
            <w:webHidden/>
          </w:rPr>
          <w:t>30</w:t>
        </w:r>
        <w:r w:rsidR="00D9047E">
          <w:rPr>
            <w:noProof/>
            <w:webHidden/>
          </w:rPr>
          <w:fldChar w:fldCharType="end"/>
        </w:r>
      </w:hyperlink>
    </w:p>
    <w:p w14:paraId="5375AD0B" w14:textId="0DE5B631" w:rsidR="00D9047E" w:rsidRDefault="00477F9D">
      <w:pPr>
        <w:pStyle w:val="TOC6"/>
        <w:tabs>
          <w:tab w:val="right" w:leader="dot" w:pos="5030"/>
        </w:tabs>
        <w:rPr>
          <w:rFonts w:eastAsiaTheme="minorEastAsia"/>
          <w:noProof/>
          <w:sz w:val="22"/>
          <w:lang w:val="en-US" w:eastAsia="en-US" w:bidi="ar-SA"/>
        </w:rPr>
      </w:pPr>
      <w:hyperlink w:anchor="_Toc406174154" w:history="1">
        <w:r w:rsidR="00D9047E" w:rsidRPr="00791053">
          <w:rPr>
            <w:rStyle w:val="Hyperlink"/>
            <w:noProof/>
          </w:rPr>
          <w:t xml:space="preserve">System Center Service Manager 2010 Client Management </w:t>
        </w:r>
        <w:r w:rsidR="00D9047E">
          <w:rPr>
            <w:rStyle w:val="Hyperlink"/>
            <w:noProof/>
          </w:rPr>
          <w:br/>
        </w:r>
        <w:r w:rsidR="00D9047E" w:rsidRPr="00791053">
          <w:rPr>
            <w:rStyle w:val="Hyperlink"/>
            <w:noProof/>
          </w:rPr>
          <w:t>License (Client ML) par OSE</w:t>
        </w:r>
        <w:r w:rsidR="00D9047E">
          <w:rPr>
            <w:noProof/>
            <w:webHidden/>
          </w:rPr>
          <w:tab/>
        </w:r>
        <w:r w:rsidR="00D9047E">
          <w:rPr>
            <w:noProof/>
            <w:webHidden/>
          </w:rPr>
          <w:fldChar w:fldCharType="begin"/>
        </w:r>
        <w:r w:rsidR="00D9047E">
          <w:rPr>
            <w:noProof/>
            <w:webHidden/>
          </w:rPr>
          <w:instrText xml:space="preserve"> PAGEREF _Toc406174154 \h </w:instrText>
        </w:r>
        <w:r w:rsidR="00D9047E">
          <w:rPr>
            <w:noProof/>
            <w:webHidden/>
          </w:rPr>
        </w:r>
        <w:r w:rsidR="00D9047E">
          <w:rPr>
            <w:noProof/>
            <w:webHidden/>
          </w:rPr>
          <w:fldChar w:fldCharType="separate"/>
        </w:r>
        <w:r w:rsidR="0035505D">
          <w:rPr>
            <w:noProof/>
            <w:webHidden/>
          </w:rPr>
          <w:t>30</w:t>
        </w:r>
        <w:r w:rsidR="00D9047E">
          <w:rPr>
            <w:noProof/>
            <w:webHidden/>
          </w:rPr>
          <w:fldChar w:fldCharType="end"/>
        </w:r>
      </w:hyperlink>
    </w:p>
    <w:p w14:paraId="647C6E56" w14:textId="408B34F7" w:rsidR="00D9047E" w:rsidRDefault="00477F9D">
      <w:pPr>
        <w:pStyle w:val="TOC6"/>
        <w:tabs>
          <w:tab w:val="right" w:leader="dot" w:pos="5030"/>
        </w:tabs>
        <w:rPr>
          <w:rFonts w:eastAsiaTheme="minorEastAsia"/>
          <w:noProof/>
          <w:sz w:val="22"/>
          <w:lang w:val="en-US" w:eastAsia="en-US" w:bidi="ar-SA"/>
        </w:rPr>
      </w:pPr>
      <w:hyperlink w:anchor="_Toc406174155" w:history="1">
        <w:r w:rsidR="00D9047E" w:rsidRPr="00791053">
          <w:rPr>
            <w:rStyle w:val="Hyperlink"/>
            <w:noProof/>
          </w:rPr>
          <w:t xml:space="preserve">System Center Service Manager 2010 Client Management </w:t>
        </w:r>
        <w:r w:rsidR="00D9047E">
          <w:rPr>
            <w:rStyle w:val="Hyperlink"/>
            <w:noProof/>
          </w:rPr>
          <w:br/>
        </w:r>
        <w:r w:rsidR="00D9047E" w:rsidRPr="00791053">
          <w:rPr>
            <w:rStyle w:val="Hyperlink"/>
            <w:noProof/>
          </w:rPr>
          <w:t>License (Client ML) par Utilisateur</w:t>
        </w:r>
        <w:r w:rsidR="00D9047E">
          <w:rPr>
            <w:noProof/>
            <w:webHidden/>
          </w:rPr>
          <w:tab/>
        </w:r>
        <w:r w:rsidR="00D9047E">
          <w:rPr>
            <w:noProof/>
            <w:webHidden/>
          </w:rPr>
          <w:fldChar w:fldCharType="begin"/>
        </w:r>
        <w:r w:rsidR="00D9047E">
          <w:rPr>
            <w:noProof/>
            <w:webHidden/>
          </w:rPr>
          <w:instrText xml:space="preserve"> PAGEREF _Toc406174155 \h </w:instrText>
        </w:r>
        <w:r w:rsidR="00D9047E">
          <w:rPr>
            <w:noProof/>
            <w:webHidden/>
          </w:rPr>
        </w:r>
        <w:r w:rsidR="00D9047E">
          <w:rPr>
            <w:noProof/>
            <w:webHidden/>
          </w:rPr>
          <w:fldChar w:fldCharType="separate"/>
        </w:r>
        <w:r w:rsidR="0035505D">
          <w:rPr>
            <w:noProof/>
            <w:webHidden/>
          </w:rPr>
          <w:t>30</w:t>
        </w:r>
        <w:r w:rsidR="00D9047E">
          <w:rPr>
            <w:noProof/>
            <w:webHidden/>
          </w:rPr>
          <w:fldChar w:fldCharType="end"/>
        </w:r>
      </w:hyperlink>
    </w:p>
    <w:p w14:paraId="14A1D64D" w14:textId="377BC64A" w:rsidR="00D9047E" w:rsidRDefault="00477F9D">
      <w:pPr>
        <w:pStyle w:val="TOC6"/>
        <w:tabs>
          <w:tab w:val="right" w:leader="dot" w:pos="5030"/>
        </w:tabs>
        <w:rPr>
          <w:rFonts w:eastAsiaTheme="minorEastAsia"/>
          <w:noProof/>
          <w:sz w:val="22"/>
          <w:lang w:val="en-US" w:eastAsia="en-US" w:bidi="ar-SA"/>
        </w:rPr>
      </w:pPr>
      <w:hyperlink w:anchor="_Toc406174156" w:history="1">
        <w:r w:rsidR="00D9047E" w:rsidRPr="00791053">
          <w:rPr>
            <w:rStyle w:val="Hyperlink"/>
            <w:noProof/>
          </w:rPr>
          <w:t xml:space="preserve">System Center Service Manager 2010 Server Management </w:t>
        </w:r>
        <w:r w:rsidR="00D9047E">
          <w:rPr>
            <w:rStyle w:val="Hyperlink"/>
            <w:noProof/>
          </w:rPr>
          <w:br/>
        </w:r>
        <w:r w:rsidR="00D9047E" w:rsidRPr="00791053">
          <w:rPr>
            <w:rStyle w:val="Hyperlink"/>
            <w:noProof/>
          </w:rPr>
          <w:t>License (Server ML) par OSE</w:t>
        </w:r>
        <w:r w:rsidR="00D9047E">
          <w:rPr>
            <w:noProof/>
            <w:webHidden/>
          </w:rPr>
          <w:tab/>
        </w:r>
        <w:r w:rsidR="00D9047E">
          <w:rPr>
            <w:noProof/>
            <w:webHidden/>
          </w:rPr>
          <w:fldChar w:fldCharType="begin"/>
        </w:r>
        <w:r w:rsidR="00D9047E">
          <w:rPr>
            <w:noProof/>
            <w:webHidden/>
          </w:rPr>
          <w:instrText xml:space="preserve"> PAGEREF _Toc406174156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1FA70185"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157" w:history="1">
        <w:r w:rsidR="00D9047E" w:rsidRPr="00791053">
          <w:rPr>
            <w:rStyle w:val="Hyperlink"/>
            <w:noProof/>
          </w:rPr>
          <w:t>VDI Suite</w:t>
        </w:r>
        <w:r w:rsidR="00D9047E">
          <w:rPr>
            <w:noProof/>
            <w:webHidden/>
          </w:rPr>
          <w:tab/>
        </w:r>
        <w:r w:rsidR="00D9047E">
          <w:rPr>
            <w:noProof/>
            <w:webHidden/>
          </w:rPr>
          <w:fldChar w:fldCharType="begin"/>
        </w:r>
        <w:r w:rsidR="00D9047E">
          <w:rPr>
            <w:noProof/>
            <w:webHidden/>
          </w:rPr>
          <w:instrText xml:space="preserve"> PAGEREF _Toc406174157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64F211F9" w14:textId="77777777" w:rsidR="00D9047E" w:rsidRDefault="00477F9D">
      <w:pPr>
        <w:pStyle w:val="TOC5"/>
        <w:tabs>
          <w:tab w:val="right" w:leader="dot" w:pos="5030"/>
        </w:tabs>
        <w:rPr>
          <w:rFonts w:eastAsiaTheme="minorEastAsia"/>
          <w:noProof/>
          <w:sz w:val="22"/>
          <w:lang w:val="en-US" w:eastAsia="en-US" w:bidi="ar-SA"/>
        </w:rPr>
      </w:pPr>
      <w:hyperlink w:anchor="_Toc406174158" w:history="1">
        <w:r w:rsidR="00D9047E" w:rsidRPr="00791053">
          <w:rPr>
            <w:rStyle w:val="Hyperlink"/>
            <w:noProof/>
          </w:rPr>
          <w:t>VDI Suite</w:t>
        </w:r>
        <w:r w:rsidR="00D9047E">
          <w:rPr>
            <w:noProof/>
            <w:webHidden/>
          </w:rPr>
          <w:tab/>
        </w:r>
        <w:r w:rsidR="00D9047E">
          <w:rPr>
            <w:noProof/>
            <w:webHidden/>
          </w:rPr>
          <w:fldChar w:fldCharType="begin"/>
        </w:r>
        <w:r w:rsidR="00D9047E">
          <w:rPr>
            <w:noProof/>
            <w:webHidden/>
          </w:rPr>
          <w:instrText xml:space="preserve"> PAGEREF _Toc406174158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35A86250" w14:textId="77777777" w:rsidR="00D9047E" w:rsidRDefault="00477F9D">
      <w:pPr>
        <w:pStyle w:val="TOC5"/>
        <w:tabs>
          <w:tab w:val="right" w:leader="dot" w:pos="5030"/>
        </w:tabs>
        <w:rPr>
          <w:rFonts w:eastAsiaTheme="minorEastAsia"/>
          <w:noProof/>
          <w:sz w:val="22"/>
          <w:lang w:val="en-US" w:eastAsia="en-US" w:bidi="ar-SA"/>
        </w:rPr>
      </w:pPr>
      <w:hyperlink w:anchor="_Toc406174159" w:history="1">
        <w:r w:rsidR="00D9047E" w:rsidRPr="00791053">
          <w:rPr>
            <w:rStyle w:val="Hyperlink"/>
            <w:noProof/>
          </w:rPr>
          <w:t>VDI Suite avec MDOP</w:t>
        </w:r>
        <w:r w:rsidR="00D9047E">
          <w:rPr>
            <w:noProof/>
            <w:webHidden/>
          </w:rPr>
          <w:tab/>
        </w:r>
        <w:r w:rsidR="00D9047E">
          <w:rPr>
            <w:noProof/>
            <w:webHidden/>
          </w:rPr>
          <w:fldChar w:fldCharType="begin"/>
        </w:r>
        <w:r w:rsidR="00D9047E">
          <w:rPr>
            <w:noProof/>
            <w:webHidden/>
          </w:rPr>
          <w:instrText xml:space="preserve"> PAGEREF _Toc406174159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17D05D46" w14:textId="77777777" w:rsidR="00D9047E" w:rsidRDefault="00477F9D" w:rsidP="00457ABB">
      <w:pPr>
        <w:pStyle w:val="TOC2"/>
        <w:rPr>
          <w:rFonts w:eastAsiaTheme="minorEastAsia"/>
          <w:noProof/>
          <w:sz w:val="22"/>
          <w:lang w:val="en-US" w:eastAsia="en-US" w:bidi="ar-SA"/>
        </w:rPr>
      </w:pPr>
      <w:hyperlink w:anchor="_Toc406174160" w:history="1">
        <w:r w:rsidR="00D9047E" w:rsidRPr="00791053">
          <w:rPr>
            <w:rStyle w:val="Hyperlink"/>
            <w:noProof/>
          </w:rPr>
          <w:t>Visual Studio</w:t>
        </w:r>
        <w:r w:rsidR="00D9047E">
          <w:rPr>
            <w:noProof/>
            <w:webHidden/>
          </w:rPr>
          <w:tab/>
        </w:r>
        <w:r w:rsidR="00D9047E">
          <w:rPr>
            <w:noProof/>
            <w:webHidden/>
          </w:rPr>
          <w:fldChar w:fldCharType="begin"/>
        </w:r>
        <w:r w:rsidR="00D9047E">
          <w:rPr>
            <w:noProof/>
            <w:webHidden/>
          </w:rPr>
          <w:instrText xml:space="preserve"> PAGEREF _Toc406174160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2F970179" w14:textId="77777777" w:rsidR="00D9047E" w:rsidRDefault="00477F9D" w:rsidP="00457ABB">
      <w:pPr>
        <w:pStyle w:val="TOC4"/>
        <w:rPr>
          <w:rFonts w:eastAsiaTheme="minorEastAsia"/>
          <w:noProof/>
          <w:sz w:val="22"/>
          <w:lang w:val="en-US" w:eastAsia="en-US" w:bidi="ar-SA"/>
        </w:rPr>
      </w:pPr>
      <w:hyperlink w:anchor="_Toc406174161" w:history="1">
        <w:r w:rsidR="00D9047E" w:rsidRPr="00791053">
          <w:rPr>
            <w:rStyle w:val="Hyperlink"/>
            <w:noProof/>
          </w:rPr>
          <w:t>Visual Studio</w:t>
        </w:r>
        <w:r w:rsidR="00D9047E">
          <w:rPr>
            <w:noProof/>
            <w:webHidden/>
          </w:rPr>
          <w:tab/>
        </w:r>
        <w:r w:rsidR="00D9047E">
          <w:rPr>
            <w:noProof/>
            <w:webHidden/>
          </w:rPr>
          <w:fldChar w:fldCharType="begin"/>
        </w:r>
        <w:r w:rsidR="00D9047E">
          <w:rPr>
            <w:noProof/>
            <w:webHidden/>
          </w:rPr>
          <w:instrText xml:space="preserve"> PAGEREF _Toc406174161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4F205DE4" w14:textId="77777777" w:rsidR="00D9047E" w:rsidRDefault="00477F9D">
      <w:pPr>
        <w:pStyle w:val="TOC6"/>
        <w:tabs>
          <w:tab w:val="right" w:leader="dot" w:pos="5030"/>
        </w:tabs>
        <w:rPr>
          <w:rFonts w:eastAsiaTheme="minorEastAsia"/>
          <w:noProof/>
          <w:sz w:val="22"/>
          <w:lang w:val="en-US" w:eastAsia="en-US" w:bidi="ar-SA"/>
        </w:rPr>
      </w:pPr>
      <w:hyperlink w:anchor="_Toc406174162" w:history="1">
        <w:r w:rsidR="00D9047E" w:rsidRPr="00791053">
          <w:rPr>
            <w:rStyle w:val="Hyperlink"/>
            <w:noProof/>
          </w:rPr>
          <w:t>Systèmes d’Exploitation MSDN</w:t>
        </w:r>
        <w:r w:rsidR="00D9047E">
          <w:rPr>
            <w:noProof/>
            <w:webHidden/>
          </w:rPr>
          <w:tab/>
        </w:r>
        <w:r w:rsidR="00D9047E">
          <w:rPr>
            <w:noProof/>
            <w:webHidden/>
          </w:rPr>
          <w:fldChar w:fldCharType="begin"/>
        </w:r>
        <w:r w:rsidR="00D9047E">
          <w:rPr>
            <w:noProof/>
            <w:webHidden/>
          </w:rPr>
          <w:instrText xml:space="preserve"> PAGEREF _Toc406174162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27BED2FD" w14:textId="77777777" w:rsidR="00D9047E" w:rsidRDefault="00477F9D">
      <w:pPr>
        <w:pStyle w:val="TOC6"/>
        <w:tabs>
          <w:tab w:val="right" w:leader="dot" w:pos="5030"/>
        </w:tabs>
        <w:rPr>
          <w:rFonts w:eastAsiaTheme="minorEastAsia"/>
          <w:noProof/>
          <w:sz w:val="22"/>
          <w:lang w:val="en-US" w:eastAsia="en-US" w:bidi="ar-SA"/>
        </w:rPr>
      </w:pPr>
      <w:hyperlink w:anchor="_Toc406174163" w:history="1">
        <w:r w:rsidR="00D9047E" w:rsidRPr="00791053">
          <w:rPr>
            <w:rStyle w:val="Hyperlink"/>
            <w:noProof/>
          </w:rPr>
          <w:t>Plate-formes MSDN</w:t>
        </w:r>
        <w:r w:rsidR="00D9047E">
          <w:rPr>
            <w:noProof/>
            <w:webHidden/>
          </w:rPr>
          <w:tab/>
        </w:r>
        <w:r w:rsidR="00D9047E">
          <w:rPr>
            <w:noProof/>
            <w:webHidden/>
          </w:rPr>
          <w:fldChar w:fldCharType="begin"/>
        </w:r>
        <w:r w:rsidR="00D9047E">
          <w:rPr>
            <w:noProof/>
            <w:webHidden/>
          </w:rPr>
          <w:instrText xml:space="preserve"> PAGEREF _Toc406174163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5EB1019C" w14:textId="77777777" w:rsidR="00D9047E" w:rsidRDefault="00477F9D">
      <w:pPr>
        <w:pStyle w:val="TOC6"/>
        <w:tabs>
          <w:tab w:val="right" w:leader="dot" w:pos="5030"/>
        </w:tabs>
        <w:rPr>
          <w:rFonts w:eastAsiaTheme="minorEastAsia"/>
          <w:noProof/>
          <w:sz w:val="22"/>
          <w:lang w:val="en-US" w:eastAsia="en-US" w:bidi="ar-SA"/>
        </w:rPr>
      </w:pPr>
      <w:hyperlink w:anchor="_Toc406174164" w:history="1">
        <w:r w:rsidR="00D9047E" w:rsidRPr="00791053">
          <w:rPr>
            <w:rStyle w:val="Hyperlink"/>
            <w:noProof/>
          </w:rPr>
          <w:t>Visual Studio Professional 2013</w:t>
        </w:r>
        <w:r w:rsidR="00D9047E">
          <w:rPr>
            <w:noProof/>
            <w:webHidden/>
          </w:rPr>
          <w:tab/>
        </w:r>
        <w:r w:rsidR="00D9047E">
          <w:rPr>
            <w:noProof/>
            <w:webHidden/>
          </w:rPr>
          <w:fldChar w:fldCharType="begin"/>
        </w:r>
        <w:r w:rsidR="00D9047E">
          <w:rPr>
            <w:noProof/>
            <w:webHidden/>
          </w:rPr>
          <w:instrText xml:space="preserve"> PAGEREF _Toc406174164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4797A55F" w14:textId="77777777" w:rsidR="00D9047E" w:rsidRDefault="00477F9D">
      <w:pPr>
        <w:pStyle w:val="TOC6"/>
        <w:tabs>
          <w:tab w:val="right" w:leader="dot" w:pos="5030"/>
        </w:tabs>
        <w:rPr>
          <w:rFonts w:eastAsiaTheme="minorEastAsia"/>
          <w:noProof/>
          <w:sz w:val="22"/>
          <w:lang w:val="en-US" w:eastAsia="en-US" w:bidi="ar-SA"/>
        </w:rPr>
      </w:pPr>
      <w:hyperlink w:anchor="_Toc406174165" w:history="1">
        <w:r w:rsidR="00D9047E" w:rsidRPr="00791053">
          <w:rPr>
            <w:rStyle w:val="Hyperlink"/>
            <w:noProof/>
          </w:rPr>
          <w:t>Visual Studio Premium 2013 avec MSDN</w:t>
        </w:r>
        <w:r w:rsidR="00D9047E">
          <w:rPr>
            <w:noProof/>
            <w:webHidden/>
          </w:rPr>
          <w:tab/>
        </w:r>
        <w:r w:rsidR="00D9047E">
          <w:rPr>
            <w:noProof/>
            <w:webHidden/>
          </w:rPr>
          <w:fldChar w:fldCharType="begin"/>
        </w:r>
        <w:r w:rsidR="00D9047E">
          <w:rPr>
            <w:noProof/>
            <w:webHidden/>
          </w:rPr>
          <w:instrText xml:space="preserve"> PAGEREF _Toc406174165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1FB01657" w14:textId="77777777" w:rsidR="00D9047E" w:rsidRDefault="00477F9D">
      <w:pPr>
        <w:pStyle w:val="TOC6"/>
        <w:tabs>
          <w:tab w:val="right" w:leader="dot" w:pos="5030"/>
        </w:tabs>
        <w:rPr>
          <w:rFonts w:eastAsiaTheme="minorEastAsia"/>
          <w:noProof/>
          <w:sz w:val="22"/>
          <w:lang w:val="en-US" w:eastAsia="en-US" w:bidi="ar-SA"/>
        </w:rPr>
      </w:pPr>
      <w:hyperlink w:anchor="_Toc406174166" w:history="1">
        <w:r w:rsidR="00D9047E" w:rsidRPr="00791053">
          <w:rPr>
            <w:rStyle w:val="Hyperlink"/>
            <w:noProof/>
          </w:rPr>
          <w:t>Visual Studio Professional 2013 avec MSDN</w:t>
        </w:r>
        <w:r w:rsidR="00D9047E">
          <w:rPr>
            <w:noProof/>
            <w:webHidden/>
          </w:rPr>
          <w:tab/>
        </w:r>
        <w:r w:rsidR="00D9047E">
          <w:rPr>
            <w:noProof/>
            <w:webHidden/>
          </w:rPr>
          <w:fldChar w:fldCharType="begin"/>
        </w:r>
        <w:r w:rsidR="00D9047E">
          <w:rPr>
            <w:noProof/>
            <w:webHidden/>
          </w:rPr>
          <w:instrText xml:space="preserve"> PAGEREF _Toc406174166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4155BF81" w14:textId="77777777" w:rsidR="00D9047E" w:rsidRDefault="00477F9D">
      <w:pPr>
        <w:pStyle w:val="TOC6"/>
        <w:tabs>
          <w:tab w:val="right" w:leader="dot" w:pos="5030"/>
        </w:tabs>
        <w:rPr>
          <w:rFonts w:eastAsiaTheme="minorEastAsia"/>
          <w:noProof/>
          <w:sz w:val="22"/>
          <w:lang w:val="en-US" w:eastAsia="en-US" w:bidi="ar-SA"/>
        </w:rPr>
      </w:pPr>
      <w:hyperlink w:anchor="_Toc406174167" w:history="1">
        <w:r w:rsidR="00D9047E" w:rsidRPr="00791053">
          <w:rPr>
            <w:rStyle w:val="Hyperlink"/>
            <w:noProof/>
          </w:rPr>
          <w:t>Visual Studio Test Professional 2013 avec MSDN</w:t>
        </w:r>
        <w:r w:rsidR="00D9047E">
          <w:rPr>
            <w:noProof/>
            <w:webHidden/>
          </w:rPr>
          <w:tab/>
        </w:r>
        <w:r w:rsidR="00D9047E">
          <w:rPr>
            <w:noProof/>
            <w:webHidden/>
          </w:rPr>
          <w:fldChar w:fldCharType="begin"/>
        </w:r>
        <w:r w:rsidR="00D9047E">
          <w:rPr>
            <w:noProof/>
            <w:webHidden/>
          </w:rPr>
          <w:instrText xml:space="preserve"> PAGEREF _Toc406174167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11A07EAC" w14:textId="77777777" w:rsidR="00D9047E" w:rsidRDefault="00477F9D">
      <w:pPr>
        <w:pStyle w:val="TOC6"/>
        <w:tabs>
          <w:tab w:val="right" w:leader="dot" w:pos="5030"/>
        </w:tabs>
        <w:rPr>
          <w:rFonts w:eastAsiaTheme="minorEastAsia"/>
          <w:noProof/>
          <w:sz w:val="22"/>
          <w:lang w:val="en-US" w:eastAsia="en-US" w:bidi="ar-SA"/>
        </w:rPr>
      </w:pPr>
      <w:hyperlink w:anchor="_Toc406174168" w:history="1">
        <w:r w:rsidR="00D9047E" w:rsidRPr="00791053">
          <w:rPr>
            <w:rStyle w:val="Hyperlink"/>
            <w:noProof/>
          </w:rPr>
          <w:t>Visual Studio Ultimate 2013 avec MSDN</w:t>
        </w:r>
        <w:r w:rsidR="00D9047E">
          <w:rPr>
            <w:noProof/>
            <w:webHidden/>
          </w:rPr>
          <w:tab/>
        </w:r>
        <w:r w:rsidR="00D9047E">
          <w:rPr>
            <w:noProof/>
            <w:webHidden/>
          </w:rPr>
          <w:fldChar w:fldCharType="begin"/>
        </w:r>
        <w:r w:rsidR="00D9047E">
          <w:rPr>
            <w:noProof/>
            <w:webHidden/>
          </w:rPr>
          <w:instrText xml:space="preserve"> PAGEREF _Toc406174168 \h </w:instrText>
        </w:r>
        <w:r w:rsidR="00D9047E">
          <w:rPr>
            <w:noProof/>
            <w:webHidden/>
          </w:rPr>
        </w:r>
        <w:r w:rsidR="00D9047E">
          <w:rPr>
            <w:noProof/>
            <w:webHidden/>
          </w:rPr>
          <w:fldChar w:fldCharType="separate"/>
        </w:r>
        <w:r w:rsidR="0035505D">
          <w:rPr>
            <w:noProof/>
            <w:webHidden/>
          </w:rPr>
          <w:t>31</w:t>
        </w:r>
        <w:r w:rsidR="00D9047E">
          <w:rPr>
            <w:noProof/>
            <w:webHidden/>
          </w:rPr>
          <w:fldChar w:fldCharType="end"/>
        </w:r>
      </w:hyperlink>
    </w:p>
    <w:p w14:paraId="552858E9" w14:textId="77777777" w:rsidR="00D9047E" w:rsidRDefault="00477F9D" w:rsidP="00457ABB">
      <w:pPr>
        <w:pStyle w:val="TOC4"/>
        <w:rPr>
          <w:rFonts w:eastAsiaTheme="minorEastAsia"/>
          <w:noProof/>
          <w:sz w:val="22"/>
          <w:lang w:val="en-US" w:eastAsia="en-US" w:bidi="ar-SA"/>
        </w:rPr>
      </w:pPr>
      <w:hyperlink w:anchor="_Toc406174169" w:history="1">
        <w:r w:rsidR="00D9047E" w:rsidRPr="00791053">
          <w:rPr>
            <w:rStyle w:val="Hyperlink"/>
            <w:noProof/>
          </w:rPr>
          <w:t>Visual Studio Team Foundation Server</w:t>
        </w:r>
        <w:r w:rsidR="00D9047E">
          <w:rPr>
            <w:noProof/>
            <w:webHidden/>
          </w:rPr>
          <w:tab/>
        </w:r>
        <w:r w:rsidR="00D9047E">
          <w:rPr>
            <w:noProof/>
            <w:webHidden/>
          </w:rPr>
          <w:fldChar w:fldCharType="begin"/>
        </w:r>
        <w:r w:rsidR="00D9047E">
          <w:rPr>
            <w:noProof/>
            <w:webHidden/>
          </w:rPr>
          <w:instrText xml:space="preserve"> PAGEREF _Toc406174169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07E7C6FA" w14:textId="2272E791" w:rsidR="00D9047E" w:rsidRDefault="00477F9D">
      <w:pPr>
        <w:pStyle w:val="TOC6"/>
        <w:tabs>
          <w:tab w:val="right" w:leader="dot" w:pos="5030"/>
        </w:tabs>
        <w:rPr>
          <w:rFonts w:eastAsiaTheme="minorEastAsia"/>
          <w:noProof/>
          <w:sz w:val="22"/>
          <w:lang w:val="en-US" w:eastAsia="en-US" w:bidi="ar-SA"/>
        </w:rPr>
      </w:pPr>
      <w:hyperlink w:anchor="_Toc406174170" w:history="1">
        <w:r w:rsidR="00D9047E" w:rsidRPr="00791053">
          <w:rPr>
            <w:rStyle w:val="Hyperlink"/>
            <w:noProof/>
          </w:rPr>
          <w:t xml:space="preserve">Visual Studio Team Foundation Server 2013 avec technologie </w:t>
        </w:r>
        <w:r w:rsidR="00D9047E">
          <w:rPr>
            <w:rStyle w:val="Hyperlink"/>
            <w:noProof/>
          </w:rPr>
          <w:br/>
        </w:r>
        <w:r w:rsidR="00D9047E" w:rsidRPr="00791053">
          <w:rPr>
            <w:rStyle w:val="Hyperlink"/>
            <w:noProof/>
          </w:rPr>
          <w:t>SQL Server 2010</w:t>
        </w:r>
        <w:r w:rsidR="00D9047E">
          <w:rPr>
            <w:noProof/>
            <w:webHidden/>
          </w:rPr>
          <w:tab/>
        </w:r>
        <w:r w:rsidR="00D9047E">
          <w:rPr>
            <w:noProof/>
            <w:webHidden/>
          </w:rPr>
          <w:fldChar w:fldCharType="begin"/>
        </w:r>
        <w:r w:rsidR="00D9047E">
          <w:rPr>
            <w:noProof/>
            <w:webHidden/>
          </w:rPr>
          <w:instrText xml:space="preserve"> PAGEREF _Toc406174170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61C9209D" w14:textId="2D2A619F" w:rsidR="00D9047E" w:rsidRDefault="00477F9D">
      <w:pPr>
        <w:pStyle w:val="TOC6"/>
        <w:tabs>
          <w:tab w:val="right" w:leader="dot" w:pos="5030"/>
        </w:tabs>
        <w:rPr>
          <w:rFonts w:eastAsiaTheme="minorEastAsia"/>
          <w:noProof/>
          <w:sz w:val="22"/>
          <w:lang w:val="en-US" w:eastAsia="en-US" w:bidi="ar-SA"/>
        </w:rPr>
      </w:pPr>
      <w:hyperlink w:anchor="_Toc406174171" w:history="1">
        <w:r w:rsidR="00D9047E" w:rsidRPr="00791053">
          <w:rPr>
            <w:rStyle w:val="Hyperlink"/>
            <w:noProof/>
          </w:rPr>
          <w:t xml:space="preserve">CAL Visual Studio Team Foundation Server 2013 </w:t>
        </w:r>
        <w:r w:rsidR="00D9047E">
          <w:rPr>
            <w:rStyle w:val="Hyperlink"/>
            <w:noProof/>
          </w:rPr>
          <w:br/>
        </w:r>
        <w:r w:rsidR="00D9047E" w:rsidRPr="00791053">
          <w:rPr>
            <w:rStyle w:val="Hyperlink"/>
            <w:noProof/>
          </w:rPr>
          <w:t>(Dispositif et Utilisateur)</w:t>
        </w:r>
        <w:r w:rsidR="00D9047E">
          <w:rPr>
            <w:noProof/>
            <w:webHidden/>
          </w:rPr>
          <w:tab/>
        </w:r>
        <w:r w:rsidR="00D9047E">
          <w:rPr>
            <w:noProof/>
            <w:webHidden/>
          </w:rPr>
          <w:fldChar w:fldCharType="begin"/>
        </w:r>
        <w:r w:rsidR="00D9047E">
          <w:rPr>
            <w:noProof/>
            <w:webHidden/>
          </w:rPr>
          <w:instrText xml:space="preserve"> PAGEREF _Toc406174171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7BF4FEEC" w14:textId="77777777" w:rsidR="00D9047E" w:rsidRDefault="00477F9D" w:rsidP="00457ABB">
      <w:pPr>
        <w:pStyle w:val="TOC2"/>
        <w:rPr>
          <w:rFonts w:eastAsiaTheme="minorEastAsia"/>
          <w:noProof/>
          <w:sz w:val="22"/>
          <w:lang w:val="en-US" w:eastAsia="en-US" w:bidi="ar-SA"/>
        </w:rPr>
      </w:pPr>
      <w:hyperlink w:anchor="_Toc406174172" w:history="1">
        <w:r w:rsidR="00D9047E" w:rsidRPr="00791053">
          <w:rPr>
            <w:rStyle w:val="Hyperlink"/>
            <w:noProof/>
          </w:rPr>
          <w:t>Windows</w:t>
        </w:r>
        <w:r w:rsidR="00D9047E">
          <w:rPr>
            <w:noProof/>
            <w:webHidden/>
          </w:rPr>
          <w:tab/>
        </w:r>
        <w:r w:rsidR="00D9047E">
          <w:rPr>
            <w:noProof/>
            <w:webHidden/>
          </w:rPr>
          <w:fldChar w:fldCharType="begin"/>
        </w:r>
        <w:r w:rsidR="00D9047E">
          <w:rPr>
            <w:noProof/>
            <w:webHidden/>
          </w:rPr>
          <w:instrText xml:space="preserve"> PAGEREF _Toc406174172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00E4A66A" w14:textId="77777777" w:rsidR="00D9047E" w:rsidRDefault="00477F9D" w:rsidP="00457ABB">
      <w:pPr>
        <w:pStyle w:val="TOC4"/>
        <w:rPr>
          <w:rFonts w:eastAsiaTheme="minorEastAsia"/>
          <w:noProof/>
          <w:sz w:val="22"/>
          <w:lang w:val="en-US" w:eastAsia="en-US" w:bidi="ar-SA"/>
        </w:rPr>
      </w:pPr>
      <w:hyperlink w:anchor="_Toc406174173" w:history="1">
        <w:r w:rsidR="00D9047E" w:rsidRPr="00791053">
          <w:rPr>
            <w:rStyle w:val="Hyperlink"/>
            <w:noProof/>
          </w:rPr>
          <w:t>Système d’exploitation Windows Desktop</w:t>
        </w:r>
        <w:r w:rsidR="00D9047E">
          <w:rPr>
            <w:noProof/>
            <w:webHidden/>
          </w:rPr>
          <w:tab/>
        </w:r>
        <w:r w:rsidR="00D9047E">
          <w:rPr>
            <w:noProof/>
            <w:webHidden/>
          </w:rPr>
          <w:fldChar w:fldCharType="begin"/>
        </w:r>
        <w:r w:rsidR="00D9047E">
          <w:rPr>
            <w:noProof/>
            <w:webHidden/>
          </w:rPr>
          <w:instrText xml:space="preserve"> PAGEREF _Toc406174173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5ED0DB97" w14:textId="4DEFD03A" w:rsidR="00D9047E" w:rsidRDefault="00477F9D">
      <w:pPr>
        <w:pStyle w:val="TOC6"/>
        <w:tabs>
          <w:tab w:val="right" w:leader="dot" w:pos="5030"/>
        </w:tabs>
        <w:rPr>
          <w:rFonts w:eastAsiaTheme="minorEastAsia"/>
          <w:noProof/>
          <w:sz w:val="22"/>
          <w:lang w:val="en-US" w:eastAsia="en-US" w:bidi="ar-SA"/>
        </w:rPr>
      </w:pPr>
      <w:hyperlink w:anchor="_Toc406174174" w:history="1">
        <w:r w:rsidR="00D9047E" w:rsidRPr="00791053">
          <w:rPr>
            <w:rStyle w:val="Hyperlink"/>
            <w:noProof/>
          </w:rPr>
          <w:t xml:space="preserve">Mise à Jour et SA Windows Entreprise pour Partners </w:t>
        </w:r>
        <w:r w:rsidR="00D9047E">
          <w:rPr>
            <w:rStyle w:val="Hyperlink"/>
            <w:noProof/>
          </w:rPr>
          <w:br/>
        </w:r>
        <w:r w:rsidR="00D9047E" w:rsidRPr="00791053">
          <w:rPr>
            <w:rStyle w:val="Hyperlink"/>
            <w:noProof/>
          </w:rPr>
          <w:t>in Learning (par Dispositif)</w:t>
        </w:r>
        <w:r w:rsidR="00D9047E">
          <w:rPr>
            <w:noProof/>
            <w:webHidden/>
          </w:rPr>
          <w:tab/>
        </w:r>
        <w:r w:rsidR="00D9047E">
          <w:rPr>
            <w:noProof/>
            <w:webHidden/>
          </w:rPr>
          <w:fldChar w:fldCharType="begin"/>
        </w:r>
        <w:r w:rsidR="00D9047E">
          <w:rPr>
            <w:noProof/>
            <w:webHidden/>
          </w:rPr>
          <w:instrText xml:space="preserve"> PAGEREF _Toc406174174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0D851AB5" w14:textId="77777777" w:rsidR="00D9047E" w:rsidRDefault="00477F9D">
      <w:pPr>
        <w:pStyle w:val="TOC6"/>
        <w:tabs>
          <w:tab w:val="right" w:leader="dot" w:pos="5030"/>
        </w:tabs>
        <w:rPr>
          <w:rFonts w:eastAsiaTheme="minorEastAsia"/>
          <w:noProof/>
          <w:sz w:val="22"/>
          <w:lang w:val="en-US" w:eastAsia="en-US" w:bidi="ar-SA"/>
        </w:rPr>
      </w:pPr>
      <w:hyperlink w:anchor="_Toc406174175" w:history="1">
        <w:r w:rsidR="00D9047E" w:rsidRPr="00791053">
          <w:rPr>
            <w:rStyle w:val="Hyperlink"/>
            <w:noProof/>
          </w:rPr>
          <w:t>Chargement de version test pour Windows 8.1 Enterprise</w:t>
        </w:r>
        <w:r w:rsidR="00D9047E">
          <w:rPr>
            <w:noProof/>
            <w:webHidden/>
          </w:rPr>
          <w:tab/>
        </w:r>
        <w:r w:rsidR="00D9047E">
          <w:rPr>
            <w:noProof/>
            <w:webHidden/>
          </w:rPr>
          <w:fldChar w:fldCharType="begin"/>
        </w:r>
        <w:r w:rsidR="00D9047E">
          <w:rPr>
            <w:noProof/>
            <w:webHidden/>
          </w:rPr>
          <w:instrText xml:space="preserve"> PAGEREF _Toc406174175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465E5171" w14:textId="77777777" w:rsidR="00D9047E" w:rsidRDefault="00477F9D">
      <w:pPr>
        <w:pStyle w:val="TOC6"/>
        <w:tabs>
          <w:tab w:val="right" w:leader="dot" w:pos="5030"/>
        </w:tabs>
        <w:rPr>
          <w:rFonts w:eastAsiaTheme="minorEastAsia"/>
          <w:noProof/>
          <w:sz w:val="22"/>
          <w:lang w:val="en-US" w:eastAsia="en-US" w:bidi="ar-SA"/>
        </w:rPr>
      </w:pPr>
      <w:hyperlink w:anchor="_Toc406174176" w:history="1">
        <w:r w:rsidR="00D9047E" w:rsidRPr="00791053">
          <w:rPr>
            <w:rStyle w:val="Hyperlink"/>
            <w:noProof/>
          </w:rPr>
          <w:t>Mise à jour Windows 8.1 Entreprise</w:t>
        </w:r>
        <w:r w:rsidR="00D9047E">
          <w:rPr>
            <w:noProof/>
            <w:webHidden/>
          </w:rPr>
          <w:tab/>
        </w:r>
        <w:r w:rsidR="00D9047E">
          <w:rPr>
            <w:noProof/>
            <w:webHidden/>
          </w:rPr>
          <w:fldChar w:fldCharType="begin"/>
        </w:r>
        <w:r w:rsidR="00D9047E">
          <w:rPr>
            <w:noProof/>
            <w:webHidden/>
          </w:rPr>
          <w:instrText xml:space="preserve"> PAGEREF _Toc406174176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2B674507" w14:textId="77777777" w:rsidR="00D9047E" w:rsidRDefault="00477F9D">
      <w:pPr>
        <w:pStyle w:val="TOC6"/>
        <w:tabs>
          <w:tab w:val="right" w:leader="dot" w:pos="5030"/>
        </w:tabs>
        <w:rPr>
          <w:rFonts w:eastAsiaTheme="minorEastAsia"/>
          <w:noProof/>
          <w:sz w:val="22"/>
          <w:lang w:val="en-US" w:eastAsia="en-US" w:bidi="ar-SA"/>
        </w:rPr>
      </w:pPr>
      <w:hyperlink w:anchor="_Toc406174177" w:history="1">
        <w:r w:rsidR="00D9047E" w:rsidRPr="00791053">
          <w:rPr>
            <w:rStyle w:val="Hyperlink"/>
            <w:noProof/>
          </w:rPr>
          <w:t>Mise à Jour et SA Windows 8.1 Entreprise (par Dispositif)</w:t>
        </w:r>
        <w:r w:rsidR="00D9047E">
          <w:rPr>
            <w:noProof/>
            <w:webHidden/>
          </w:rPr>
          <w:tab/>
        </w:r>
        <w:r w:rsidR="00D9047E">
          <w:rPr>
            <w:noProof/>
            <w:webHidden/>
          </w:rPr>
          <w:fldChar w:fldCharType="begin"/>
        </w:r>
        <w:r w:rsidR="00D9047E">
          <w:rPr>
            <w:noProof/>
            <w:webHidden/>
          </w:rPr>
          <w:instrText xml:space="preserve"> PAGEREF _Toc406174177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33CFE361" w14:textId="77777777" w:rsidR="00D9047E" w:rsidRDefault="00477F9D">
      <w:pPr>
        <w:pStyle w:val="TOC6"/>
        <w:tabs>
          <w:tab w:val="right" w:leader="dot" w:pos="5030"/>
        </w:tabs>
        <w:rPr>
          <w:rFonts w:eastAsiaTheme="minorEastAsia"/>
          <w:noProof/>
          <w:sz w:val="22"/>
          <w:lang w:val="en-US" w:eastAsia="en-US" w:bidi="ar-SA"/>
        </w:rPr>
      </w:pPr>
      <w:hyperlink w:anchor="_Toc406174178" w:history="1">
        <w:r w:rsidR="00D9047E" w:rsidRPr="00791053">
          <w:rPr>
            <w:rStyle w:val="Hyperlink"/>
            <w:noProof/>
          </w:rPr>
          <w:t>Mise à Jour et SA Windows 8.1 Entreprise par Utilisateur</w:t>
        </w:r>
        <w:r w:rsidR="00D9047E">
          <w:rPr>
            <w:noProof/>
            <w:webHidden/>
          </w:rPr>
          <w:tab/>
        </w:r>
        <w:r w:rsidR="00D9047E">
          <w:rPr>
            <w:noProof/>
            <w:webHidden/>
          </w:rPr>
          <w:fldChar w:fldCharType="begin"/>
        </w:r>
        <w:r w:rsidR="00D9047E">
          <w:rPr>
            <w:noProof/>
            <w:webHidden/>
          </w:rPr>
          <w:instrText xml:space="preserve"> PAGEREF _Toc406174178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4952BECE" w14:textId="04141525" w:rsidR="00D9047E" w:rsidRDefault="00477F9D">
      <w:pPr>
        <w:pStyle w:val="TOC6"/>
        <w:tabs>
          <w:tab w:val="right" w:leader="dot" w:pos="5030"/>
        </w:tabs>
        <w:rPr>
          <w:rFonts w:eastAsiaTheme="minorEastAsia"/>
          <w:noProof/>
          <w:sz w:val="22"/>
          <w:lang w:val="en-US" w:eastAsia="en-US" w:bidi="ar-SA"/>
        </w:rPr>
      </w:pPr>
      <w:hyperlink w:anchor="_Toc406174179" w:history="1">
        <w:r w:rsidR="00D9047E" w:rsidRPr="00791053">
          <w:rPr>
            <w:rStyle w:val="Hyperlink"/>
            <w:noProof/>
          </w:rPr>
          <w:t xml:space="preserve">Mise à Jour et SA Windows 8.1 Entreprise par Utilisateur </w:t>
        </w:r>
        <w:r w:rsidR="00D9047E">
          <w:rPr>
            <w:rStyle w:val="Hyperlink"/>
            <w:noProof/>
          </w:rPr>
          <w:br/>
        </w:r>
        <w:r w:rsidR="00D9047E" w:rsidRPr="00791053">
          <w:rPr>
            <w:rStyle w:val="Hyperlink"/>
            <w:noProof/>
          </w:rPr>
          <w:t>(au titre de la SA)</w:t>
        </w:r>
        <w:r w:rsidR="00D9047E">
          <w:rPr>
            <w:noProof/>
            <w:webHidden/>
          </w:rPr>
          <w:tab/>
        </w:r>
        <w:r w:rsidR="00D9047E">
          <w:rPr>
            <w:noProof/>
            <w:webHidden/>
          </w:rPr>
          <w:fldChar w:fldCharType="begin"/>
        </w:r>
        <w:r w:rsidR="00D9047E">
          <w:rPr>
            <w:noProof/>
            <w:webHidden/>
          </w:rPr>
          <w:instrText xml:space="preserve"> PAGEREF _Toc406174179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066EB204" w14:textId="77777777" w:rsidR="00D9047E" w:rsidRDefault="00477F9D">
      <w:pPr>
        <w:pStyle w:val="TOC6"/>
        <w:tabs>
          <w:tab w:val="right" w:leader="dot" w:pos="5030"/>
        </w:tabs>
        <w:rPr>
          <w:rFonts w:eastAsiaTheme="minorEastAsia"/>
          <w:noProof/>
          <w:sz w:val="22"/>
          <w:lang w:val="en-US" w:eastAsia="en-US" w:bidi="ar-SA"/>
        </w:rPr>
      </w:pPr>
      <w:hyperlink w:anchor="_Toc406174180" w:history="1">
        <w:r w:rsidR="00D9047E" w:rsidRPr="00791053">
          <w:rPr>
            <w:rStyle w:val="Hyperlink"/>
            <w:noProof/>
          </w:rPr>
          <w:t>Module complémentaire par Utilisateur SA Windows</w:t>
        </w:r>
        <w:r w:rsidR="00D9047E">
          <w:rPr>
            <w:noProof/>
            <w:webHidden/>
          </w:rPr>
          <w:tab/>
        </w:r>
        <w:r w:rsidR="00D9047E">
          <w:rPr>
            <w:noProof/>
            <w:webHidden/>
          </w:rPr>
          <w:fldChar w:fldCharType="begin"/>
        </w:r>
        <w:r w:rsidR="00D9047E">
          <w:rPr>
            <w:noProof/>
            <w:webHidden/>
          </w:rPr>
          <w:instrText xml:space="preserve"> PAGEREF _Toc406174180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5FAFFA60" w14:textId="117BD847" w:rsidR="00D9047E" w:rsidRDefault="00477F9D">
      <w:pPr>
        <w:pStyle w:val="TOC6"/>
        <w:tabs>
          <w:tab w:val="right" w:leader="dot" w:pos="5030"/>
        </w:tabs>
        <w:rPr>
          <w:rFonts w:eastAsiaTheme="minorEastAsia"/>
          <w:noProof/>
          <w:sz w:val="22"/>
          <w:lang w:val="en-US" w:eastAsia="en-US" w:bidi="ar-SA"/>
        </w:rPr>
      </w:pPr>
      <w:hyperlink w:anchor="_Toc406174181" w:history="1">
        <w:r w:rsidR="00D9047E" w:rsidRPr="00791053">
          <w:rPr>
            <w:rStyle w:val="Hyperlink"/>
            <w:noProof/>
          </w:rPr>
          <w:t xml:space="preserve">Mise à Jour et SA Windows 8.1 Entreprise avec MDOP </w:t>
        </w:r>
        <w:r w:rsidR="00D9047E">
          <w:rPr>
            <w:rStyle w:val="Hyperlink"/>
            <w:noProof/>
          </w:rPr>
          <w:br/>
        </w:r>
        <w:r w:rsidR="00D9047E" w:rsidRPr="00791053">
          <w:rPr>
            <w:rStyle w:val="Hyperlink"/>
            <w:noProof/>
          </w:rPr>
          <w:t>par Dispositif</w:t>
        </w:r>
        <w:r w:rsidR="00D9047E">
          <w:rPr>
            <w:noProof/>
            <w:webHidden/>
          </w:rPr>
          <w:tab/>
        </w:r>
        <w:r w:rsidR="00D9047E">
          <w:rPr>
            <w:noProof/>
            <w:webHidden/>
          </w:rPr>
          <w:fldChar w:fldCharType="begin"/>
        </w:r>
        <w:r w:rsidR="00D9047E">
          <w:rPr>
            <w:noProof/>
            <w:webHidden/>
          </w:rPr>
          <w:instrText xml:space="preserve"> PAGEREF _Toc406174181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7D25142E" w14:textId="5724D93C" w:rsidR="00D9047E" w:rsidRDefault="00477F9D">
      <w:pPr>
        <w:pStyle w:val="TOC6"/>
        <w:tabs>
          <w:tab w:val="right" w:leader="dot" w:pos="5030"/>
        </w:tabs>
        <w:rPr>
          <w:rFonts w:eastAsiaTheme="minorEastAsia"/>
          <w:noProof/>
          <w:sz w:val="22"/>
          <w:lang w:val="en-US" w:eastAsia="en-US" w:bidi="ar-SA"/>
        </w:rPr>
      </w:pPr>
      <w:hyperlink w:anchor="_Toc406174182" w:history="1">
        <w:r w:rsidR="00D9047E" w:rsidRPr="00791053">
          <w:rPr>
            <w:rStyle w:val="Hyperlink"/>
            <w:noProof/>
          </w:rPr>
          <w:t xml:space="preserve">Mise à Jour et SA Windows 8.1 Entreprise avec MDOP </w:t>
        </w:r>
        <w:r w:rsidR="00D9047E">
          <w:rPr>
            <w:rStyle w:val="Hyperlink"/>
            <w:noProof/>
          </w:rPr>
          <w:br/>
        </w:r>
        <w:r w:rsidR="00D9047E" w:rsidRPr="00791053">
          <w:rPr>
            <w:rStyle w:val="Hyperlink"/>
            <w:noProof/>
          </w:rPr>
          <w:t>par Utilisateur</w:t>
        </w:r>
        <w:r w:rsidR="00D9047E">
          <w:rPr>
            <w:noProof/>
            <w:webHidden/>
          </w:rPr>
          <w:tab/>
        </w:r>
        <w:r w:rsidR="00D9047E">
          <w:rPr>
            <w:noProof/>
            <w:webHidden/>
          </w:rPr>
          <w:fldChar w:fldCharType="begin"/>
        </w:r>
        <w:r w:rsidR="00D9047E">
          <w:rPr>
            <w:noProof/>
            <w:webHidden/>
          </w:rPr>
          <w:instrText xml:space="preserve"> PAGEREF _Toc406174182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12842AB7" w14:textId="3BAEAA8A" w:rsidR="00D9047E" w:rsidRDefault="00477F9D">
      <w:pPr>
        <w:pStyle w:val="TOC6"/>
        <w:tabs>
          <w:tab w:val="right" w:leader="dot" w:pos="5030"/>
        </w:tabs>
        <w:rPr>
          <w:rFonts w:eastAsiaTheme="minorEastAsia"/>
          <w:noProof/>
          <w:sz w:val="22"/>
          <w:lang w:val="en-US" w:eastAsia="en-US" w:bidi="ar-SA"/>
        </w:rPr>
      </w:pPr>
      <w:hyperlink w:anchor="_Toc406174183" w:history="1">
        <w:r w:rsidR="00D9047E" w:rsidRPr="00791053">
          <w:rPr>
            <w:rStyle w:val="Hyperlink"/>
            <w:noProof/>
          </w:rPr>
          <w:t xml:space="preserve">Mise à Jour et SA Windows 8.1 Entreprise avec MDOP </w:t>
        </w:r>
        <w:r w:rsidR="00D9047E">
          <w:rPr>
            <w:rStyle w:val="Hyperlink"/>
            <w:noProof/>
          </w:rPr>
          <w:br/>
        </w:r>
        <w:r w:rsidR="00D9047E" w:rsidRPr="00791053">
          <w:rPr>
            <w:rStyle w:val="Hyperlink"/>
            <w:noProof/>
          </w:rPr>
          <w:t>par Utilisateur (au titre de la SA)</w:t>
        </w:r>
        <w:r w:rsidR="00D9047E">
          <w:rPr>
            <w:noProof/>
            <w:webHidden/>
          </w:rPr>
          <w:tab/>
        </w:r>
        <w:r w:rsidR="00D9047E">
          <w:rPr>
            <w:noProof/>
            <w:webHidden/>
          </w:rPr>
          <w:fldChar w:fldCharType="begin"/>
        </w:r>
        <w:r w:rsidR="00D9047E">
          <w:rPr>
            <w:noProof/>
            <w:webHidden/>
          </w:rPr>
          <w:instrText xml:space="preserve"> PAGEREF _Toc406174183 \h </w:instrText>
        </w:r>
        <w:r w:rsidR="00D9047E">
          <w:rPr>
            <w:noProof/>
            <w:webHidden/>
          </w:rPr>
        </w:r>
        <w:r w:rsidR="00D9047E">
          <w:rPr>
            <w:noProof/>
            <w:webHidden/>
          </w:rPr>
          <w:fldChar w:fldCharType="separate"/>
        </w:r>
        <w:r w:rsidR="0035505D">
          <w:rPr>
            <w:noProof/>
            <w:webHidden/>
          </w:rPr>
          <w:t>32</w:t>
        </w:r>
        <w:r w:rsidR="00D9047E">
          <w:rPr>
            <w:noProof/>
            <w:webHidden/>
          </w:rPr>
          <w:fldChar w:fldCharType="end"/>
        </w:r>
      </w:hyperlink>
    </w:p>
    <w:p w14:paraId="736767A6" w14:textId="77777777" w:rsidR="00D9047E" w:rsidRDefault="00477F9D">
      <w:pPr>
        <w:pStyle w:val="TOC6"/>
        <w:tabs>
          <w:tab w:val="right" w:leader="dot" w:pos="5030"/>
        </w:tabs>
        <w:rPr>
          <w:rFonts w:eastAsiaTheme="minorEastAsia"/>
          <w:noProof/>
          <w:sz w:val="22"/>
          <w:lang w:val="en-US" w:eastAsia="en-US" w:bidi="ar-SA"/>
        </w:rPr>
      </w:pPr>
      <w:hyperlink w:anchor="_Toc406174184" w:history="1">
        <w:r w:rsidR="00D9047E" w:rsidRPr="00791053">
          <w:rPr>
            <w:rStyle w:val="Hyperlink"/>
            <w:noProof/>
          </w:rPr>
          <w:t>Mise à Jour de Windows 8.1 Pro</w:t>
        </w:r>
        <w:r w:rsidR="00D9047E">
          <w:rPr>
            <w:noProof/>
            <w:webHidden/>
          </w:rPr>
          <w:tab/>
        </w:r>
        <w:r w:rsidR="00D9047E">
          <w:rPr>
            <w:noProof/>
            <w:webHidden/>
          </w:rPr>
          <w:fldChar w:fldCharType="begin"/>
        </w:r>
        <w:r w:rsidR="00D9047E">
          <w:rPr>
            <w:noProof/>
            <w:webHidden/>
          </w:rPr>
          <w:instrText xml:space="preserve"> PAGEREF _Toc406174184 \h </w:instrText>
        </w:r>
        <w:r w:rsidR="00D9047E">
          <w:rPr>
            <w:noProof/>
            <w:webHidden/>
          </w:rPr>
        </w:r>
        <w:r w:rsidR="00D9047E">
          <w:rPr>
            <w:noProof/>
            <w:webHidden/>
          </w:rPr>
          <w:fldChar w:fldCharType="separate"/>
        </w:r>
        <w:r w:rsidR="0035505D">
          <w:rPr>
            <w:noProof/>
            <w:webHidden/>
          </w:rPr>
          <w:t>33</w:t>
        </w:r>
        <w:r w:rsidR="00D9047E">
          <w:rPr>
            <w:noProof/>
            <w:webHidden/>
          </w:rPr>
          <w:fldChar w:fldCharType="end"/>
        </w:r>
      </w:hyperlink>
    </w:p>
    <w:p w14:paraId="61003BD8" w14:textId="77777777" w:rsidR="00D9047E" w:rsidRDefault="00477F9D">
      <w:pPr>
        <w:pStyle w:val="TOC6"/>
        <w:tabs>
          <w:tab w:val="right" w:leader="dot" w:pos="5030"/>
        </w:tabs>
        <w:rPr>
          <w:rFonts w:eastAsiaTheme="minorEastAsia"/>
          <w:noProof/>
          <w:sz w:val="22"/>
          <w:lang w:val="en-US" w:eastAsia="en-US" w:bidi="ar-SA"/>
        </w:rPr>
      </w:pPr>
      <w:hyperlink w:anchor="_Toc406174185" w:history="1">
        <w:r w:rsidR="00D9047E" w:rsidRPr="00791053">
          <w:rPr>
            <w:rStyle w:val="Hyperlink"/>
            <w:noProof/>
          </w:rPr>
          <w:t>Windows Virtual Desktop Access par Dispositif</w:t>
        </w:r>
        <w:r w:rsidR="00D9047E">
          <w:rPr>
            <w:noProof/>
            <w:webHidden/>
          </w:rPr>
          <w:tab/>
        </w:r>
        <w:r w:rsidR="00D9047E">
          <w:rPr>
            <w:noProof/>
            <w:webHidden/>
          </w:rPr>
          <w:fldChar w:fldCharType="begin"/>
        </w:r>
        <w:r w:rsidR="00D9047E">
          <w:rPr>
            <w:noProof/>
            <w:webHidden/>
          </w:rPr>
          <w:instrText xml:space="preserve"> PAGEREF _Toc406174185 \h </w:instrText>
        </w:r>
        <w:r w:rsidR="00D9047E">
          <w:rPr>
            <w:noProof/>
            <w:webHidden/>
          </w:rPr>
        </w:r>
        <w:r w:rsidR="00D9047E">
          <w:rPr>
            <w:noProof/>
            <w:webHidden/>
          </w:rPr>
          <w:fldChar w:fldCharType="separate"/>
        </w:r>
        <w:r w:rsidR="0035505D">
          <w:rPr>
            <w:noProof/>
            <w:webHidden/>
          </w:rPr>
          <w:t>33</w:t>
        </w:r>
        <w:r w:rsidR="00D9047E">
          <w:rPr>
            <w:noProof/>
            <w:webHidden/>
          </w:rPr>
          <w:fldChar w:fldCharType="end"/>
        </w:r>
      </w:hyperlink>
    </w:p>
    <w:p w14:paraId="6104C713" w14:textId="77777777" w:rsidR="00D9047E" w:rsidRDefault="00477F9D">
      <w:pPr>
        <w:pStyle w:val="TOC6"/>
        <w:tabs>
          <w:tab w:val="right" w:leader="dot" w:pos="5030"/>
        </w:tabs>
        <w:rPr>
          <w:rFonts w:eastAsiaTheme="minorEastAsia"/>
          <w:noProof/>
          <w:sz w:val="22"/>
          <w:lang w:val="en-US" w:eastAsia="en-US" w:bidi="ar-SA"/>
        </w:rPr>
      </w:pPr>
      <w:hyperlink w:anchor="_Toc406174186" w:history="1">
        <w:r w:rsidR="00D9047E" w:rsidRPr="00791053">
          <w:rPr>
            <w:rStyle w:val="Hyperlink"/>
            <w:noProof/>
          </w:rPr>
          <w:t>Windows Virtual Desktop Access par Utilisateur</w:t>
        </w:r>
        <w:r w:rsidR="00D9047E">
          <w:rPr>
            <w:noProof/>
            <w:webHidden/>
          </w:rPr>
          <w:tab/>
        </w:r>
        <w:r w:rsidR="00D9047E">
          <w:rPr>
            <w:noProof/>
            <w:webHidden/>
          </w:rPr>
          <w:fldChar w:fldCharType="begin"/>
        </w:r>
        <w:r w:rsidR="00D9047E">
          <w:rPr>
            <w:noProof/>
            <w:webHidden/>
          </w:rPr>
          <w:instrText xml:space="preserve"> PAGEREF _Toc406174186 \h </w:instrText>
        </w:r>
        <w:r w:rsidR="00D9047E">
          <w:rPr>
            <w:noProof/>
            <w:webHidden/>
          </w:rPr>
        </w:r>
        <w:r w:rsidR="00D9047E">
          <w:rPr>
            <w:noProof/>
            <w:webHidden/>
          </w:rPr>
          <w:fldChar w:fldCharType="separate"/>
        </w:r>
        <w:r w:rsidR="0035505D">
          <w:rPr>
            <w:noProof/>
            <w:webHidden/>
          </w:rPr>
          <w:t>33</w:t>
        </w:r>
        <w:r w:rsidR="00D9047E">
          <w:rPr>
            <w:noProof/>
            <w:webHidden/>
          </w:rPr>
          <w:fldChar w:fldCharType="end"/>
        </w:r>
      </w:hyperlink>
    </w:p>
    <w:p w14:paraId="0F561C8A" w14:textId="77777777" w:rsidR="00D9047E" w:rsidRDefault="00477F9D">
      <w:pPr>
        <w:pStyle w:val="TOC6"/>
        <w:tabs>
          <w:tab w:val="right" w:leader="dot" w:pos="5030"/>
        </w:tabs>
        <w:rPr>
          <w:rFonts w:eastAsiaTheme="minorEastAsia"/>
          <w:noProof/>
          <w:sz w:val="22"/>
          <w:lang w:val="en-US" w:eastAsia="en-US" w:bidi="ar-SA"/>
        </w:rPr>
      </w:pPr>
      <w:hyperlink w:anchor="_Toc406174187" w:history="1">
        <w:r w:rsidR="00D9047E" w:rsidRPr="00791053">
          <w:rPr>
            <w:rStyle w:val="Hyperlink"/>
            <w:noProof/>
          </w:rPr>
          <w:t>Windows Virtual Desktop Access avec MDOP par Utilisateur</w:t>
        </w:r>
        <w:r w:rsidR="00D9047E">
          <w:rPr>
            <w:noProof/>
            <w:webHidden/>
          </w:rPr>
          <w:tab/>
        </w:r>
        <w:r w:rsidR="00D9047E">
          <w:rPr>
            <w:noProof/>
            <w:webHidden/>
          </w:rPr>
          <w:fldChar w:fldCharType="begin"/>
        </w:r>
        <w:r w:rsidR="00D9047E">
          <w:rPr>
            <w:noProof/>
            <w:webHidden/>
          </w:rPr>
          <w:instrText xml:space="preserve"> PAGEREF _Toc406174187 \h </w:instrText>
        </w:r>
        <w:r w:rsidR="00D9047E">
          <w:rPr>
            <w:noProof/>
            <w:webHidden/>
          </w:rPr>
        </w:r>
        <w:r w:rsidR="00D9047E">
          <w:rPr>
            <w:noProof/>
            <w:webHidden/>
          </w:rPr>
          <w:fldChar w:fldCharType="separate"/>
        </w:r>
        <w:r w:rsidR="0035505D">
          <w:rPr>
            <w:noProof/>
            <w:webHidden/>
          </w:rPr>
          <w:t>33</w:t>
        </w:r>
        <w:r w:rsidR="00D9047E">
          <w:rPr>
            <w:noProof/>
            <w:webHidden/>
          </w:rPr>
          <w:fldChar w:fldCharType="end"/>
        </w:r>
      </w:hyperlink>
    </w:p>
    <w:p w14:paraId="75919E8A" w14:textId="77777777" w:rsidR="00D9047E" w:rsidRDefault="00477F9D" w:rsidP="00457ABB">
      <w:pPr>
        <w:pStyle w:val="TOC4"/>
        <w:rPr>
          <w:rFonts w:eastAsiaTheme="minorEastAsia"/>
          <w:noProof/>
          <w:sz w:val="22"/>
          <w:lang w:val="en-US" w:eastAsia="en-US" w:bidi="ar-SA"/>
        </w:rPr>
      </w:pPr>
      <w:hyperlink w:anchor="_Toc406174188" w:history="1">
        <w:r w:rsidR="00D9047E" w:rsidRPr="00791053">
          <w:rPr>
            <w:rStyle w:val="Hyperlink"/>
            <w:noProof/>
          </w:rPr>
          <w:t>Windows Embedded Industry</w:t>
        </w:r>
        <w:r w:rsidR="00D9047E">
          <w:rPr>
            <w:noProof/>
            <w:webHidden/>
          </w:rPr>
          <w:tab/>
        </w:r>
        <w:r w:rsidR="00D9047E">
          <w:rPr>
            <w:noProof/>
            <w:webHidden/>
          </w:rPr>
          <w:fldChar w:fldCharType="begin"/>
        </w:r>
        <w:r w:rsidR="00D9047E">
          <w:rPr>
            <w:noProof/>
            <w:webHidden/>
          </w:rPr>
          <w:instrText xml:space="preserve"> PAGEREF _Toc406174188 \h </w:instrText>
        </w:r>
        <w:r w:rsidR="00D9047E">
          <w:rPr>
            <w:noProof/>
            <w:webHidden/>
          </w:rPr>
        </w:r>
        <w:r w:rsidR="00D9047E">
          <w:rPr>
            <w:noProof/>
            <w:webHidden/>
          </w:rPr>
          <w:fldChar w:fldCharType="separate"/>
        </w:r>
        <w:r w:rsidR="0035505D">
          <w:rPr>
            <w:noProof/>
            <w:webHidden/>
          </w:rPr>
          <w:t>38</w:t>
        </w:r>
        <w:r w:rsidR="00D9047E">
          <w:rPr>
            <w:noProof/>
            <w:webHidden/>
          </w:rPr>
          <w:fldChar w:fldCharType="end"/>
        </w:r>
      </w:hyperlink>
    </w:p>
    <w:p w14:paraId="6E7C0E1D" w14:textId="77777777" w:rsidR="00D9047E" w:rsidRDefault="00477F9D">
      <w:pPr>
        <w:pStyle w:val="TOC6"/>
        <w:tabs>
          <w:tab w:val="right" w:leader="dot" w:pos="5030"/>
        </w:tabs>
        <w:rPr>
          <w:rFonts w:eastAsiaTheme="minorEastAsia"/>
          <w:noProof/>
          <w:sz w:val="22"/>
          <w:lang w:val="en-US" w:eastAsia="en-US" w:bidi="ar-SA"/>
        </w:rPr>
      </w:pPr>
      <w:hyperlink w:anchor="_Toc406174189" w:history="1">
        <w:r w:rsidR="00D9047E" w:rsidRPr="00791053">
          <w:rPr>
            <w:rStyle w:val="Hyperlink"/>
            <w:noProof/>
          </w:rPr>
          <w:t>Kit Entreprise Windows Embedded 8 Standard (pack de 100)</w:t>
        </w:r>
        <w:r w:rsidR="00D9047E">
          <w:rPr>
            <w:noProof/>
            <w:webHidden/>
          </w:rPr>
          <w:tab/>
        </w:r>
        <w:r w:rsidR="00D9047E">
          <w:rPr>
            <w:noProof/>
            <w:webHidden/>
          </w:rPr>
          <w:fldChar w:fldCharType="begin"/>
        </w:r>
        <w:r w:rsidR="00D9047E">
          <w:rPr>
            <w:noProof/>
            <w:webHidden/>
          </w:rPr>
          <w:instrText xml:space="preserve"> PAGEREF _Toc406174189 \h </w:instrText>
        </w:r>
        <w:r w:rsidR="00D9047E">
          <w:rPr>
            <w:noProof/>
            <w:webHidden/>
          </w:rPr>
        </w:r>
        <w:r w:rsidR="00D9047E">
          <w:rPr>
            <w:noProof/>
            <w:webHidden/>
          </w:rPr>
          <w:fldChar w:fldCharType="separate"/>
        </w:r>
        <w:r w:rsidR="0035505D">
          <w:rPr>
            <w:noProof/>
            <w:webHidden/>
          </w:rPr>
          <w:t>38</w:t>
        </w:r>
        <w:r w:rsidR="00D9047E">
          <w:rPr>
            <w:noProof/>
            <w:webHidden/>
          </w:rPr>
          <w:fldChar w:fldCharType="end"/>
        </w:r>
      </w:hyperlink>
    </w:p>
    <w:p w14:paraId="283663A6" w14:textId="77777777" w:rsidR="00D9047E" w:rsidRDefault="00477F9D">
      <w:pPr>
        <w:pStyle w:val="TOC6"/>
        <w:tabs>
          <w:tab w:val="right" w:leader="dot" w:pos="5030"/>
        </w:tabs>
        <w:rPr>
          <w:rFonts w:eastAsiaTheme="minorEastAsia"/>
          <w:noProof/>
          <w:sz w:val="22"/>
          <w:lang w:val="en-US" w:eastAsia="en-US" w:bidi="ar-SA"/>
        </w:rPr>
      </w:pPr>
      <w:hyperlink w:anchor="_Toc406174190" w:history="1">
        <w:r w:rsidR="00D9047E" w:rsidRPr="00791053">
          <w:rPr>
            <w:rStyle w:val="Hyperlink"/>
            <w:noProof/>
          </w:rPr>
          <w:t>Mise à jour Windows Embedded 8.1 Industry Pro</w:t>
        </w:r>
        <w:r w:rsidR="00D9047E">
          <w:rPr>
            <w:noProof/>
            <w:webHidden/>
          </w:rPr>
          <w:tab/>
        </w:r>
        <w:r w:rsidR="00D9047E">
          <w:rPr>
            <w:noProof/>
            <w:webHidden/>
          </w:rPr>
          <w:fldChar w:fldCharType="begin"/>
        </w:r>
        <w:r w:rsidR="00D9047E">
          <w:rPr>
            <w:noProof/>
            <w:webHidden/>
          </w:rPr>
          <w:instrText xml:space="preserve"> PAGEREF _Toc406174190 \h </w:instrText>
        </w:r>
        <w:r w:rsidR="00D9047E">
          <w:rPr>
            <w:noProof/>
            <w:webHidden/>
          </w:rPr>
        </w:r>
        <w:r w:rsidR="00D9047E">
          <w:rPr>
            <w:noProof/>
            <w:webHidden/>
          </w:rPr>
          <w:fldChar w:fldCharType="separate"/>
        </w:r>
        <w:r w:rsidR="0035505D">
          <w:rPr>
            <w:noProof/>
            <w:webHidden/>
          </w:rPr>
          <w:t>38</w:t>
        </w:r>
        <w:r w:rsidR="00D9047E">
          <w:rPr>
            <w:noProof/>
            <w:webHidden/>
          </w:rPr>
          <w:fldChar w:fldCharType="end"/>
        </w:r>
      </w:hyperlink>
    </w:p>
    <w:p w14:paraId="4999AD8C" w14:textId="77777777" w:rsidR="00D9047E" w:rsidRDefault="00477F9D">
      <w:pPr>
        <w:pStyle w:val="TOC6"/>
        <w:tabs>
          <w:tab w:val="right" w:leader="dot" w:pos="5030"/>
        </w:tabs>
        <w:rPr>
          <w:rFonts w:eastAsiaTheme="minorEastAsia"/>
          <w:noProof/>
          <w:sz w:val="22"/>
          <w:lang w:val="en-US" w:eastAsia="en-US" w:bidi="ar-SA"/>
        </w:rPr>
      </w:pPr>
      <w:hyperlink w:anchor="_Toc406174191" w:history="1">
        <w:r w:rsidR="00D9047E" w:rsidRPr="00791053">
          <w:rPr>
            <w:rStyle w:val="Hyperlink"/>
            <w:noProof/>
          </w:rPr>
          <w:t>Mise à jour Windows Embedded 8.1 Industry Enterprise</w:t>
        </w:r>
        <w:r w:rsidR="00D9047E">
          <w:rPr>
            <w:noProof/>
            <w:webHidden/>
          </w:rPr>
          <w:tab/>
        </w:r>
        <w:r w:rsidR="00D9047E">
          <w:rPr>
            <w:noProof/>
            <w:webHidden/>
          </w:rPr>
          <w:fldChar w:fldCharType="begin"/>
        </w:r>
        <w:r w:rsidR="00D9047E">
          <w:rPr>
            <w:noProof/>
            <w:webHidden/>
          </w:rPr>
          <w:instrText xml:space="preserve"> PAGEREF _Toc406174191 \h </w:instrText>
        </w:r>
        <w:r w:rsidR="00D9047E">
          <w:rPr>
            <w:noProof/>
            <w:webHidden/>
          </w:rPr>
        </w:r>
        <w:r w:rsidR="00D9047E">
          <w:rPr>
            <w:noProof/>
            <w:webHidden/>
          </w:rPr>
          <w:fldChar w:fldCharType="separate"/>
        </w:r>
        <w:r w:rsidR="0035505D">
          <w:rPr>
            <w:noProof/>
            <w:webHidden/>
          </w:rPr>
          <w:t>38</w:t>
        </w:r>
        <w:r w:rsidR="00D9047E">
          <w:rPr>
            <w:noProof/>
            <w:webHidden/>
          </w:rPr>
          <w:fldChar w:fldCharType="end"/>
        </w:r>
      </w:hyperlink>
    </w:p>
    <w:p w14:paraId="27A3B053" w14:textId="36D13E82" w:rsidR="00D9047E" w:rsidRDefault="00477F9D">
      <w:pPr>
        <w:pStyle w:val="TOC6"/>
        <w:tabs>
          <w:tab w:val="right" w:leader="dot" w:pos="5030"/>
        </w:tabs>
        <w:rPr>
          <w:rFonts w:eastAsiaTheme="minorEastAsia"/>
          <w:noProof/>
          <w:sz w:val="22"/>
          <w:lang w:val="en-US" w:eastAsia="en-US" w:bidi="ar-SA"/>
        </w:rPr>
      </w:pPr>
      <w:hyperlink w:anchor="_Toc406174192" w:history="1">
        <w:r w:rsidR="00D9047E" w:rsidRPr="00791053">
          <w:rPr>
            <w:rStyle w:val="Hyperlink"/>
            <w:noProof/>
          </w:rPr>
          <w:t xml:space="preserve">Mise à jour Windows Embedded 8.1 Industry Enterprise </w:t>
        </w:r>
        <w:r w:rsidR="00D9047E">
          <w:rPr>
            <w:rStyle w:val="Hyperlink"/>
            <w:noProof/>
          </w:rPr>
          <w:br/>
        </w:r>
        <w:r w:rsidR="00D9047E" w:rsidRPr="00791053">
          <w:rPr>
            <w:rStyle w:val="Hyperlink"/>
            <w:noProof/>
          </w:rPr>
          <w:t>(Std, POSR, Ind Retail)</w:t>
        </w:r>
        <w:r w:rsidR="00D9047E">
          <w:rPr>
            <w:noProof/>
            <w:webHidden/>
          </w:rPr>
          <w:tab/>
        </w:r>
        <w:r w:rsidR="00D9047E">
          <w:rPr>
            <w:noProof/>
            <w:webHidden/>
          </w:rPr>
          <w:fldChar w:fldCharType="begin"/>
        </w:r>
        <w:r w:rsidR="00D9047E">
          <w:rPr>
            <w:noProof/>
            <w:webHidden/>
          </w:rPr>
          <w:instrText xml:space="preserve"> PAGEREF _Toc406174192 \h </w:instrText>
        </w:r>
        <w:r w:rsidR="00D9047E">
          <w:rPr>
            <w:noProof/>
            <w:webHidden/>
          </w:rPr>
        </w:r>
        <w:r w:rsidR="00D9047E">
          <w:rPr>
            <w:noProof/>
            <w:webHidden/>
          </w:rPr>
          <w:fldChar w:fldCharType="separate"/>
        </w:r>
        <w:r w:rsidR="0035505D">
          <w:rPr>
            <w:noProof/>
            <w:webHidden/>
          </w:rPr>
          <w:t>38</w:t>
        </w:r>
        <w:r w:rsidR="00D9047E">
          <w:rPr>
            <w:noProof/>
            <w:webHidden/>
          </w:rPr>
          <w:fldChar w:fldCharType="end"/>
        </w:r>
      </w:hyperlink>
    </w:p>
    <w:p w14:paraId="4DB0192C" w14:textId="77777777" w:rsidR="00D9047E" w:rsidRDefault="00477F9D">
      <w:pPr>
        <w:pStyle w:val="TOC6"/>
        <w:tabs>
          <w:tab w:val="right" w:leader="dot" w:pos="5030"/>
        </w:tabs>
        <w:rPr>
          <w:rFonts w:eastAsiaTheme="minorEastAsia"/>
          <w:noProof/>
          <w:sz w:val="22"/>
          <w:lang w:val="en-US" w:eastAsia="en-US" w:bidi="ar-SA"/>
        </w:rPr>
      </w:pPr>
      <w:hyperlink w:anchor="_Toc406174193" w:history="1">
        <w:r w:rsidR="00D9047E" w:rsidRPr="00791053">
          <w:rPr>
            <w:rStyle w:val="Hyperlink"/>
            <w:noProof/>
          </w:rPr>
          <w:t>Mise à jour Windows Embedded 8.1 Industry Enterprise et SA</w:t>
        </w:r>
        <w:r w:rsidR="00D9047E">
          <w:rPr>
            <w:noProof/>
            <w:webHidden/>
          </w:rPr>
          <w:tab/>
        </w:r>
        <w:r w:rsidR="00D9047E">
          <w:rPr>
            <w:noProof/>
            <w:webHidden/>
          </w:rPr>
          <w:fldChar w:fldCharType="begin"/>
        </w:r>
        <w:r w:rsidR="00D9047E">
          <w:rPr>
            <w:noProof/>
            <w:webHidden/>
          </w:rPr>
          <w:instrText xml:space="preserve"> PAGEREF _Toc406174193 \h </w:instrText>
        </w:r>
        <w:r w:rsidR="00D9047E">
          <w:rPr>
            <w:noProof/>
            <w:webHidden/>
          </w:rPr>
        </w:r>
        <w:r w:rsidR="00D9047E">
          <w:rPr>
            <w:noProof/>
            <w:webHidden/>
          </w:rPr>
          <w:fldChar w:fldCharType="separate"/>
        </w:r>
        <w:r w:rsidR="0035505D">
          <w:rPr>
            <w:noProof/>
            <w:webHidden/>
          </w:rPr>
          <w:t>38</w:t>
        </w:r>
        <w:r w:rsidR="00D9047E">
          <w:rPr>
            <w:noProof/>
            <w:webHidden/>
          </w:rPr>
          <w:fldChar w:fldCharType="end"/>
        </w:r>
      </w:hyperlink>
    </w:p>
    <w:p w14:paraId="77C28F96" w14:textId="1457DAEB" w:rsidR="00D9047E" w:rsidRDefault="00477F9D">
      <w:pPr>
        <w:pStyle w:val="TOC6"/>
        <w:tabs>
          <w:tab w:val="right" w:leader="dot" w:pos="5030"/>
        </w:tabs>
        <w:rPr>
          <w:rFonts w:eastAsiaTheme="minorEastAsia"/>
          <w:noProof/>
          <w:sz w:val="22"/>
          <w:lang w:val="en-US" w:eastAsia="en-US" w:bidi="ar-SA"/>
        </w:rPr>
      </w:pPr>
      <w:hyperlink w:anchor="_Toc406174194" w:history="1">
        <w:r w:rsidR="00D9047E" w:rsidRPr="00791053">
          <w:rPr>
            <w:rStyle w:val="Hyperlink"/>
            <w:noProof/>
          </w:rPr>
          <w:t xml:space="preserve">Mise à jour Windows Embedded 8.1 Industry </w:t>
        </w:r>
        <w:r w:rsidR="00D9047E">
          <w:rPr>
            <w:rStyle w:val="Hyperlink"/>
            <w:noProof/>
          </w:rPr>
          <w:br/>
        </w:r>
        <w:r w:rsidR="00D9047E" w:rsidRPr="00791053">
          <w:rPr>
            <w:rStyle w:val="Hyperlink"/>
            <w:noProof/>
          </w:rPr>
          <w:t>Enterprise et SA (Std, POSR, Ind Retail)</w:t>
        </w:r>
        <w:r w:rsidR="00D9047E">
          <w:rPr>
            <w:noProof/>
            <w:webHidden/>
          </w:rPr>
          <w:tab/>
        </w:r>
        <w:r w:rsidR="00D9047E">
          <w:rPr>
            <w:noProof/>
            <w:webHidden/>
          </w:rPr>
          <w:fldChar w:fldCharType="begin"/>
        </w:r>
        <w:r w:rsidR="00D9047E">
          <w:rPr>
            <w:noProof/>
            <w:webHidden/>
          </w:rPr>
          <w:instrText xml:space="preserve"> PAGEREF _Toc406174194 \h </w:instrText>
        </w:r>
        <w:r w:rsidR="00D9047E">
          <w:rPr>
            <w:noProof/>
            <w:webHidden/>
          </w:rPr>
        </w:r>
        <w:r w:rsidR="00D9047E">
          <w:rPr>
            <w:noProof/>
            <w:webHidden/>
          </w:rPr>
          <w:fldChar w:fldCharType="separate"/>
        </w:r>
        <w:r w:rsidR="0035505D">
          <w:rPr>
            <w:noProof/>
            <w:webHidden/>
          </w:rPr>
          <w:t>38</w:t>
        </w:r>
        <w:r w:rsidR="00D9047E">
          <w:rPr>
            <w:noProof/>
            <w:webHidden/>
          </w:rPr>
          <w:fldChar w:fldCharType="end"/>
        </w:r>
      </w:hyperlink>
    </w:p>
    <w:p w14:paraId="7E0B6F31" w14:textId="77777777" w:rsidR="00D9047E" w:rsidRDefault="00477F9D" w:rsidP="00457ABB">
      <w:pPr>
        <w:pStyle w:val="TOC2"/>
        <w:rPr>
          <w:rFonts w:eastAsiaTheme="minorEastAsia"/>
          <w:noProof/>
          <w:sz w:val="22"/>
          <w:lang w:val="en-US" w:eastAsia="en-US" w:bidi="ar-SA"/>
        </w:rPr>
      </w:pPr>
      <w:hyperlink w:anchor="_Toc406174195" w:history="1">
        <w:r w:rsidR="00D9047E" w:rsidRPr="00791053">
          <w:rPr>
            <w:rStyle w:val="Hyperlink"/>
            <w:noProof/>
          </w:rPr>
          <w:t>Windows Server</w:t>
        </w:r>
        <w:r w:rsidR="00D9047E">
          <w:rPr>
            <w:noProof/>
            <w:webHidden/>
          </w:rPr>
          <w:tab/>
        </w:r>
        <w:r w:rsidR="00D9047E">
          <w:rPr>
            <w:noProof/>
            <w:webHidden/>
          </w:rPr>
          <w:fldChar w:fldCharType="begin"/>
        </w:r>
        <w:r w:rsidR="00D9047E">
          <w:rPr>
            <w:noProof/>
            <w:webHidden/>
          </w:rPr>
          <w:instrText xml:space="preserve"> PAGEREF _Toc406174195 \h </w:instrText>
        </w:r>
        <w:r w:rsidR="00D9047E">
          <w:rPr>
            <w:noProof/>
            <w:webHidden/>
          </w:rPr>
        </w:r>
        <w:r w:rsidR="00D9047E">
          <w:rPr>
            <w:noProof/>
            <w:webHidden/>
          </w:rPr>
          <w:fldChar w:fldCharType="separate"/>
        </w:r>
        <w:r w:rsidR="0035505D">
          <w:rPr>
            <w:noProof/>
            <w:webHidden/>
          </w:rPr>
          <w:t>40</w:t>
        </w:r>
        <w:r w:rsidR="00D9047E">
          <w:rPr>
            <w:noProof/>
            <w:webHidden/>
          </w:rPr>
          <w:fldChar w:fldCharType="end"/>
        </w:r>
      </w:hyperlink>
    </w:p>
    <w:p w14:paraId="17B594D4" w14:textId="77777777" w:rsidR="00D9047E" w:rsidRDefault="00477F9D" w:rsidP="00457ABB">
      <w:pPr>
        <w:pStyle w:val="TOC4"/>
        <w:rPr>
          <w:rFonts w:eastAsiaTheme="minorEastAsia"/>
          <w:noProof/>
          <w:sz w:val="22"/>
          <w:lang w:val="en-US" w:eastAsia="en-US" w:bidi="ar-SA"/>
        </w:rPr>
      </w:pPr>
      <w:hyperlink w:anchor="_Toc406174196" w:history="1">
        <w:r w:rsidR="00D9047E" w:rsidRPr="00791053">
          <w:rPr>
            <w:rStyle w:val="Hyperlink"/>
            <w:noProof/>
          </w:rPr>
          <w:t>Windows MultiPoint Server</w:t>
        </w:r>
        <w:r w:rsidR="00D9047E">
          <w:rPr>
            <w:noProof/>
            <w:webHidden/>
          </w:rPr>
          <w:tab/>
        </w:r>
        <w:r w:rsidR="00D9047E">
          <w:rPr>
            <w:noProof/>
            <w:webHidden/>
          </w:rPr>
          <w:fldChar w:fldCharType="begin"/>
        </w:r>
        <w:r w:rsidR="00D9047E">
          <w:rPr>
            <w:noProof/>
            <w:webHidden/>
          </w:rPr>
          <w:instrText xml:space="preserve"> PAGEREF _Toc406174196 \h </w:instrText>
        </w:r>
        <w:r w:rsidR="00D9047E">
          <w:rPr>
            <w:noProof/>
            <w:webHidden/>
          </w:rPr>
        </w:r>
        <w:r w:rsidR="00D9047E">
          <w:rPr>
            <w:noProof/>
            <w:webHidden/>
          </w:rPr>
          <w:fldChar w:fldCharType="separate"/>
        </w:r>
        <w:r w:rsidR="0035505D">
          <w:rPr>
            <w:noProof/>
            <w:webHidden/>
          </w:rPr>
          <w:t>40</w:t>
        </w:r>
        <w:r w:rsidR="00D9047E">
          <w:rPr>
            <w:noProof/>
            <w:webHidden/>
          </w:rPr>
          <w:fldChar w:fldCharType="end"/>
        </w:r>
      </w:hyperlink>
    </w:p>
    <w:p w14:paraId="2C1B3D64" w14:textId="7EDF8AC3" w:rsidR="00D9047E" w:rsidRDefault="00477F9D" w:rsidP="00D9047E">
      <w:pPr>
        <w:pStyle w:val="TOC6"/>
        <w:keepNext/>
        <w:keepLines/>
        <w:tabs>
          <w:tab w:val="right" w:leader="dot" w:pos="5030"/>
        </w:tabs>
        <w:rPr>
          <w:rFonts w:eastAsiaTheme="minorEastAsia"/>
          <w:noProof/>
          <w:sz w:val="22"/>
          <w:lang w:val="en-US" w:eastAsia="en-US" w:bidi="ar-SA"/>
        </w:rPr>
      </w:pPr>
      <w:hyperlink w:anchor="_Toc406174197" w:history="1">
        <w:r w:rsidR="00D9047E" w:rsidRPr="00791053">
          <w:rPr>
            <w:rStyle w:val="Hyperlink"/>
            <w:noProof/>
          </w:rPr>
          <w:t xml:space="preserve">CAL Windows MultiPoint Server 2012 </w:t>
        </w:r>
        <w:r w:rsidR="00D9047E">
          <w:rPr>
            <w:rStyle w:val="Hyperlink"/>
            <w:noProof/>
          </w:rPr>
          <w:br/>
        </w:r>
        <w:r w:rsidR="00D9047E" w:rsidRPr="00791053">
          <w:rPr>
            <w:rStyle w:val="Hyperlink"/>
            <w:noProof/>
          </w:rPr>
          <w:t>(Utilisateur et Dispositif)</w:t>
        </w:r>
        <w:r w:rsidR="00D9047E">
          <w:rPr>
            <w:noProof/>
            <w:webHidden/>
          </w:rPr>
          <w:tab/>
        </w:r>
        <w:r w:rsidR="00D9047E">
          <w:rPr>
            <w:noProof/>
            <w:webHidden/>
          </w:rPr>
          <w:fldChar w:fldCharType="begin"/>
        </w:r>
        <w:r w:rsidR="00D9047E">
          <w:rPr>
            <w:noProof/>
            <w:webHidden/>
          </w:rPr>
          <w:instrText xml:space="preserve"> PAGEREF _Toc406174197 \h </w:instrText>
        </w:r>
        <w:r w:rsidR="00D9047E">
          <w:rPr>
            <w:noProof/>
            <w:webHidden/>
          </w:rPr>
        </w:r>
        <w:r w:rsidR="00D9047E">
          <w:rPr>
            <w:noProof/>
            <w:webHidden/>
          </w:rPr>
          <w:fldChar w:fldCharType="separate"/>
        </w:r>
        <w:r w:rsidR="0035505D">
          <w:rPr>
            <w:noProof/>
            <w:webHidden/>
          </w:rPr>
          <w:t>40</w:t>
        </w:r>
        <w:r w:rsidR="00D9047E">
          <w:rPr>
            <w:noProof/>
            <w:webHidden/>
          </w:rPr>
          <w:fldChar w:fldCharType="end"/>
        </w:r>
      </w:hyperlink>
    </w:p>
    <w:p w14:paraId="2C0EFDE5" w14:textId="60DB6994" w:rsidR="00D9047E" w:rsidRDefault="00477F9D">
      <w:pPr>
        <w:pStyle w:val="TOC6"/>
        <w:tabs>
          <w:tab w:val="right" w:leader="dot" w:pos="5030"/>
        </w:tabs>
        <w:rPr>
          <w:rFonts w:eastAsiaTheme="minorEastAsia"/>
          <w:noProof/>
          <w:sz w:val="22"/>
          <w:lang w:val="en-US" w:eastAsia="en-US" w:bidi="ar-SA"/>
        </w:rPr>
      </w:pPr>
      <w:hyperlink w:anchor="_Toc406174198" w:history="1">
        <w:r w:rsidR="00D9047E" w:rsidRPr="00791053">
          <w:rPr>
            <w:rStyle w:val="Hyperlink"/>
            <w:noProof/>
          </w:rPr>
          <w:t xml:space="preserve">CAL Windows MultiPoint Server 2012 avec CAL </w:t>
        </w:r>
        <w:r w:rsidR="00D9047E">
          <w:rPr>
            <w:rStyle w:val="Hyperlink"/>
            <w:noProof/>
          </w:rPr>
          <w:br/>
        </w:r>
        <w:r w:rsidR="00D9047E" w:rsidRPr="00791053">
          <w:rPr>
            <w:rStyle w:val="Hyperlink"/>
            <w:noProof/>
          </w:rPr>
          <w:t>Windows Server 2012 (Utilisateur et Dispositif)</w:t>
        </w:r>
        <w:r w:rsidR="00D9047E">
          <w:rPr>
            <w:noProof/>
            <w:webHidden/>
          </w:rPr>
          <w:tab/>
        </w:r>
        <w:r w:rsidR="00D9047E">
          <w:rPr>
            <w:noProof/>
            <w:webHidden/>
          </w:rPr>
          <w:fldChar w:fldCharType="begin"/>
        </w:r>
        <w:r w:rsidR="00D9047E">
          <w:rPr>
            <w:noProof/>
            <w:webHidden/>
          </w:rPr>
          <w:instrText xml:space="preserve"> PAGEREF _Toc406174198 \h </w:instrText>
        </w:r>
        <w:r w:rsidR="00D9047E">
          <w:rPr>
            <w:noProof/>
            <w:webHidden/>
          </w:rPr>
        </w:r>
        <w:r w:rsidR="00D9047E">
          <w:rPr>
            <w:noProof/>
            <w:webHidden/>
          </w:rPr>
          <w:fldChar w:fldCharType="separate"/>
        </w:r>
        <w:r w:rsidR="0035505D">
          <w:rPr>
            <w:noProof/>
            <w:webHidden/>
          </w:rPr>
          <w:t>40</w:t>
        </w:r>
        <w:r w:rsidR="00D9047E">
          <w:rPr>
            <w:noProof/>
            <w:webHidden/>
          </w:rPr>
          <w:fldChar w:fldCharType="end"/>
        </w:r>
      </w:hyperlink>
    </w:p>
    <w:p w14:paraId="562F087E" w14:textId="77777777" w:rsidR="00D9047E" w:rsidRDefault="00477F9D">
      <w:pPr>
        <w:pStyle w:val="TOC6"/>
        <w:tabs>
          <w:tab w:val="right" w:leader="dot" w:pos="5030"/>
        </w:tabs>
        <w:rPr>
          <w:rFonts w:eastAsiaTheme="minorEastAsia"/>
          <w:noProof/>
          <w:sz w:val="22"/>
          <w:lang w:val="en-US" w:eastAsia="en-US" w:bidi="ar-SA"/>
        </w:rPr>
      </w:pPr>
      <w:hyperlink w:anchor="_Toc406174199" w:history="1">
        <w:r w:rsidR="00D9047E" w:rsidRPr="00791053">
          <w:rPr>
            <w:rStyle w:val="Hyperlink"/>
            <w:noProof/>
          </w:rPr>
          <w:t>Windows MultiPoint Server 2012 Premium</w:t>
        </w:r>
        <w:r w:rsidR="00D9047E">
          <w:rPr>
            <w:noProof/>
            <w:webHidden/>
          </w:rPr>
          <w:tab/>
        </w:r>
        <w:r w:rsidR="00D9047E">
          <w:rPr>
            <w:noProof/>
            <w:webHidden/>
          </w:rPr>
          <w:fldChar w:fldCharType="begin"/>
        </w:r>
        <w:r w:rsidR="00D9047E">
          <w:rPr>
            <w:noProof/>
            <w:webHidden/>
          </w:rPr>
          <w:instrText xml:space="preserve"> PAGEREF _Toc406174199 \h </w:instrText>
        </w:r>
        <w:r w:rsidR="00D9047E">
          <w:rPr>
            <w:noProof/>
            <w:webHidden/>
          </w:rPr>
        </w:r>
        <w:r w:rsidR="00D9047E">
          <w:rPr>
            <w:noProof/>
            <w:webHidden/>
          </w:rPr>
          <w:fldChar w:fldCharType="separate"/>
        </w:r>
        <w:r w:rsidR="0035505D">
          <w:rPr>
            <w:noProof/>
            <w:webHidden/>
          </w:rPr>
          <w:t>40</w:t>
        </w:r>
        <w:r w:rsidR="00D9047E">
          <w:rPr>
            <w:noProof/>
            <w:webHidden/>
          </w:rPr>
          <w:fldChar w:fldCharType="end"/>
        </w:r>
      </w:hyperlink>
    </w:p>
    <w:p w14:paraId="65659C7E" w14:textId="4C801CE3" w:rsidR="00D9047E" w:rsidRDefault="00477F9D" w:rsidP="00734C65">
      <w:pPr>
        <w:pStyle w:val="TOC6"/>
        <w:tabs>
          <w:tab w:val="right" w:leader="dot" w:pos="5030"/>
        </w:tabs>
        <w:rPr>
          <w:rFonts w:eastAsiaTheme="minorEastAsia"/>
          <w:noProof/>
          <w:sz w:val="22"/>
          <w:lang w:val="en-US" w:eastAsia="en-US" w:bidi="ar-SA"/>
        </w:rPr>
      </w:pPr>
      <w:hyperlink w:anchor="_Toc406174200" w:history="1">
        <w:r w:rsidR="00D9047E" w:rsidRPr="00791053">
          <w:rPr>
            <w:rStyle w:val="Hyperlink"/>
            <w:noProof/>
          </w:rPr>
          <w:t>Windows MultiPoint Server 2012 Premium avec CAL Windows</w:t>
        </w:r>
        <w:r w:rsidR="00734C65">
          <w:rPr>
            <w:rStyle w:val="Hyperlink"/>
            <w:noProof/>
          </w:rPr>
          <w:t> </w:t>
        </w:r>
        <w:r w:rsidR="00D9047E" w:rsidRPr="00791053">
          <w:rPr>
            <w:rStyle w:val="Hyperlink"/>
            <w:noProof/>
          </w:rPr>
          <w:t>MultiPoint Server (5 clients) (Utilisateur et Dispositif)</w:t>
        </w:r>
        <w:r w:rsidR="00D9047E">
          <w:rPr>
            <w:noProof/>
            <w:webHidden/>
          </w:rPr>
          <w:tab/>
        </w:r>
        <w:r w:rsidR="00D9047E">
          <w:rPr>
            <w:noProof/>
            <w:webHidden/>
          </w:rPr>
          <w:fldChar w:fldCharType="begin"/>
        </w:r>
        <w:r w:rsidR="00D9047E">
          <w:rPr>
            <w:noProof/>
            <w:webHidden/>
          </w:rPr>
          <w:instrText xml:space="preserve"> PAGEREF _Toc406174200 \h </w:instrText>
        </w:r>
        <w:r w:rsidR="00D9047E">
          <w:rPr>
            <w:noProof/>
            <w:webHidden/>
          </w:rPr>
        </w:r>
        <w:r w:rsidR="00D9047E">
          <w:rPr>
            <w:noProof/>
            <w:webHidden/>
          </w:rPr>
          <w:fldChar w:fldCharType="separate"/>
        </w:r>
        <w:r w:rsidR="0035505D">
          <w:rPr>
            <w:noProof/>
            <w:webHidden/>
          </w:rPr>
          <w:t>40</w:t>
        </w:r>
        <w:r w:rsidR="00D9047E">
          <w:rPr>
            <w:noProof/>
            <w:webHidden/>
          </w:rPr>
          <w:fldChar w:fldCharType="end"/>
        </w:r>
      </w:hyperlink>
    </w:p>
    <w:p w14:paraId="06317BFF" w14:textId="4CCFEB92" w:rsidR="00D9047E" w:rsidRDefault="00477F9D" w:rsidP="00734C65">
      <w:pPr>
        <w:pStyle w:val="TOC6"/>
        <w:tabs>
          <w:tab w:val="right" w:leader="dot" w:pos="5030"/>
        </w:tabs>
        <w:rPr>
          <w:rFonts w:eastAsiaTheme="minorEastAsia"/>
          <w:noProof/>
          <w:sz w:val="22"/>
          <w:lang w:val="en-US" w:eastAsia="en-US" w:bidi="ar-SA"/>
        </w:rPr>
      </w:pPr>
      <w:hyperlink w:anchor="_Toc406174201" w:history="1">
        <w:r w:rsidR="00D9047E" w:rsidRPr="00791053">
          <w:rPr>
            <w:rStyle w:val="Hyperlink"/>
            <w:noProof/>
          </w:rPr>
          <w:t>Windows MultiPoint Server 2012 Premium avec CAL Windows</w:t>
        </w:r>
        <w:r w:rsidR="00734C65">
          <w:rPr>
            <w:rStyle w:val="Hyperlink"/>
            <w:noProof/>
          </w:rPr>
          <w:t> </w:t>
        </w:r>
        <w:r w:rsidR="00D9047E" w:rsidRPr="00791053">
          <w:rPr>
            <w:rStyle w:val="Hyperlink"/>
            <w:noProof/>
          </w:rPr>
          <w:t xml:space="preserve">MultiPoint Server (5 clients) et CAL </w:t>
        </w:r>
        <w:r w:rsidR="00734C65">
          <w:rPr>
            <w:rStyle w:val="Hyperlink"/>
            <w:noProof/>
          </w:rPr>
          <w:br/>
        </w:r>
        <w:r w:rsidR="00D9047E" w:rsidRPr="00791053">
          <w:rPr>
            <w:rStyle w:val="Hyperlink"/>
            <w:noProof/>
          </w:rPr>
          <w:t>Windows Server 2010 (5 clients) (Utilisateur et Dispositif)</w:t>
        </w:r>
        <w:r w:rsidR="00D9047E">
          <w:rPr>
            <w:noProof/>
            <w:webHidden/>
          </w:rPr>
          <w:tab/>
        </w:r>
        <w:r w:rsidR="00D9047E">
          <w:rPr>
            <w:noProof/>
            <w:webHidden/>
          </w:rPr>
          <w:fldChar w:fldCharType="begin"/>
        </w:r>
        <w:r w:rsidR="00D9047E">
          <w:rPr>
            <w:noProof/>
            <w:webHidden/>
          </w:rPr>
          <w:instrText xml:space="preserve"> PAGEREF _Toc406174201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336EA088" w14:textId="77777777" w:rsidR="00D9047E" w:rsidRDefault="00477F9D">
      <w:pPr>
        <w:pStyle w:val="TOC6"/>
        <w:tabs>
          <w:tab w:val="right" w:leader="dot" w:pos="5030"/>
        </w:tabs>
        <w:rPr>
          <w:rFonts w:eastAsiaTheme="minorEastAsia"/>
          <w:noProof/>
          <w:sz w:val="22"/>
          <w:lang w:val="en-US" w:eastAsia="en-US" w:bidi="ar-SA"/>
        </w:rPr>
      </w:pPr>
      <w:hyperlink w:anchor="_Toc406174202" w:history="1">
        <w:r w:rsidR="00D9047E" w:rsidRPr="00791053">
          <w:rPr>
            <w:rStyle w:val="Hyperlink"/>
            <w:noProof/>
          </w:rPr>
          <w:t>Windows MultiPoint Server 2012 Standard</w:t>
        </w:r>
        <w:r w:rsidR="00D9047E">
          <w:rPr>
            <w:noProof/>
            <w:webHidden/>
          </w:rPr>
          <w:tab/>
        </w:r>
        <w:r w:rsidR="00D9047E">
          <w:rPr>
            <w:noProof/>
            <w:webHidden/>
          </w:rPr>
          <w:fldChar w:fldCharType="begin"/>
        </w:r>
        <w:r w:rsidR="00D9047E">
          <w:rPr>
            <w:noProof/>
            <w:webHidden/>
          </w:rPr>
          <w:instrText xml:space="preserve"> PAGEREF _Toc406174202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36115268" w14:textId="77777777" w:rsidR="00D9047E" w:rsidRDefault="00477F9D" w:rsidP="00457ABB">
      <w:pPr>
        <w:pStyle w:val="TOC4"/>
        <w:rPr>
          <w:rFonts w:eastAsiaTheme="minorEastAsia"/>
          <w:noProof/>
          <w:sz w:val="22"/>
          <w:lang w:val="en-US" w:eastAsia="en-US" w:bidi="ar-SA"/>
        </w:rPr>
      </w:pPr>
      <w:hyperlink w:anchor="_Toc406174203" w:history="1">
        <w:r w:rsidR="00D9047E" w:rsidRPr="00791053">
          <w:rPr>
            <w:rStyle w:val="Hyperlink"/>
            <w:noProof/>
          </w:rPr>
          <w:t>Windows Server</w:t>
        </w:r>
        <w:r w:rsidR="00D9047E">
          <w:rPr>
            <w:noProof/>
            <w:webHidden/>
          </w:rPr>
          <w:tab/>
        </w:r>
        <w:r w:rsidR="00D9047E">
          <w:rPr>
            <w:noProof/>
            <w:webHidden/>
          </w:rPr>
          <w:fldChar w:fldCharType="begin"/>
        </w:r>
        <w:r w:rsidR="00D9047E">
          <w:rPr>
            <w:noProof/>
            <w:webHidden/>
          </w:rPr>
          <w:instrText xml:space="preserve"> PAGEREF _Toc406174203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519320D1" w14:textId="6D1A9577" w:rsidR="00D9047E" w:rsidRDefault="00477F9D">
      <w:pPr>
        <w:pStyle w:val="TOC6"/>
        <w:tabs>
          <w:tab w:val="right" w:leader="dot" w:pos="5030"/>
        </w:tabs>
        <w:rPr>
          <w:rFonts w:eastAsiaTheme="minorEastAsia"/>
          <w:noProof/>
          <w:sz w:val="22"/>
          <w:lang w:val="en-US" w:eastAsia="en-US" w:bidi="ar-SA"/>
        </w:rPr>
      </w:pPr>
      <w:hyperlink w:anchor="_Toc406174204" w:history="1">
        <w:r w:rsidR="00D9047E" w:rsidRPr="00791053">
          <w:rPr>
            <w:rStyle w:val="Hyperlink"/>
            <w:noProof/>
          </w:rPr>
          <w:t xml:space="preserve">CAL Active Directory Rights Management Services </w:t>
        </w:r>
        <w:r w:rsidR="006D09DA">
          <w:rPr>
            <w:rStyle w:val="Hyperlink"/>
            <w:noProof/>
          </w:rPr>
          <w:br/>
        </w:r>
        <w:r w:rsidR="00D9047E" w:rsidRPr="00791053">
          <w:rPr>
            <w:rStyle w:val="Hyperlink"/>
            <w:noProof/>
          </w:rPr>
          <w:t>Windows Server 2012 (Utilisateur et Dispositif)</w:t>
        </w:r>
        <w:r w:rsidR="00D9047E">
          <w:rPr>
            <w:noProof/>
            <w:webHidden/>
          </w:rPr>
          <w:tab/>
        </w:r>
        <w:r w:rsidR="00D9047E">
          <w:rPr>
            <w:noProof/>
            <w:webHidden/>
          </w:rPr>
          <w:fldChar w:fldCharType="begin"/>
        </w:r>
        <w:r w:rsidR="00D9047E">
          <w:rPr>
            <w:noProof/>
            <w:webHidden/>
          </w:rPr>
          <w:instrText xml:space="preserve"> PAGEREF _Toc406174204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145EE53E" w14:textId="77777777" w:rsidR="00D9047E" w:rsidRDefault="00477F9D">
      <w:pPr>
        <w:pStyle w:val="TOC6"/>
        <w:tabs>
          <w:tab w:val="right" w:leader="dot" w:pos="5030"/>
        </w:tabs>
        <w:rPr>
          <w:rFonts w:eastAsiaTheme="minorEastAsia"/>
          <w:noProof/>
          <w:sz w:val="22"/>
          <w:lang w:val="en-US" w:eastAsia="en-US" w:bidi="ar-SA"/>
        </w:rPr>
      </w:pPr>
      <w:hyperlink w:anchor="_Toc406174205" w:history="1">
        <w:r w:rsidR="00D9047E" w:rsidRPr="00791053">
          <w:rPr>
            <w:rStyle w:val="Hyperlink"/>
            <w:noProof/>
          </w:rPr>
          <w:t>CAL Windows Server 2012 (Utilisateur et Dispositif)</w:t>
        </w:r>
        <w:r w:rsidR="00D9047E">
          <w:rPr>
            <w:noProof/>
            <w:webHidden/>
          </w:rPr>
          <w:tab/>
        </w:r>
        <w:r w:rsidR="00D9047E">
          <w:rPr>
            <w:noProof/>
            <w:webHidden/>
          </w:rPr>
          <w:fldChar w:fldCharType="begin"/>
        </w:r>
        <w:r w:rsidR="00D9047E">
          <w:rPr>
            <w:noProof/>
            <w:webHidden/>
          </w:rPr>
          <w:instrText xml:space="preserve"> PAGEREF _Toc406174205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178D43E8" w14:textId="77777777" w:rsidR="00D9047E" w:rsidRDefault="00477F9D">
      <w:pPr>
        <w:pStyle w:val="TOC6"/>
        <w:tabs>
          <w:tab w:val="right" w:leader="dot" w:pos="5030"/>
        </w:tabs>
        <w:rPr>
          <w:rFonts w:eastAsiaTheme="minorEastAsia"/>
          <w:noProof/>
          <w:sz w:val="22"/>
          <w:lang w:val="en-US" w:eastAsia="en-US" w:bidi="ar-SA"/>
        </w:rPr>
      </w:pPr>
      <w:hyperlink w:anchor="_Toc406174206" w:history="1">
        <w:r w:rsidR="00D9047E" w:rsidRPr="00791053">
          <w:rPr>
            <w:rStyle w:val="Hyperlink"/>
            <w:noProof/>
          </w:rPr>
          <w:t>CAL Services Bureau à Distance pour Windows Server 2012 (Utilisateur et Dispositif)</w:t>
        </w:r>
        <w:r w:rsidR="00D9047E">
          <w:rPr>
            <w:noProof/>
            <w:webHidden/>
          </w:rPr>
          <w:tab/>
        </w:r>
        <w:r w:rsidR="00D9047E">
          <w:rPr>
            <w:noProof/>
            <w:webHidden/>
          </w:rPr>
          <w:fldChar w:fldCharType="begin"/>
        </w:r>
        <w:r w:rsidR="00D9047E">
          <w:rPr>
            <w:noProof/>
            <w:webHidden/>
          </w:rPr>
          <w:instrText xml:space="preserve"> PAGEREF _Toc406174206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2172E098" w14:textId="2FE4DD68" w:rsidR="00D9047E" w:rsidRDefault="00477F9D">
      <w:pPr>
        <w:pStyle w:val="TOC6"/>
        <w:tabs>
          <w:tab w:val="right" w:leader="dot" w:pos="5030"/>
        </w:tabs>
        <w:rPr>
          <w:rFonts w:eastAsiaTheme="minorEastAsia"/>
          <w:noProof/>
          <w:sz w:val="22"/>
          <w:lang w:val="en-US" w:eastAsia="en-US" w:bidi="ar-SA"/>
        </w:rPr>
      </w:pPr>
      <w:hyperlink w:anchor="_Toc406174207" w:history="1">
        <w:r w:rsidR="00D9047E" w:rsidRPr="00791053">
          <w:rPr>
            <w:rStyle w:val="Hyperlink"/>
            <w:noProof/>
          </w:rPr>
          <w:t xml:space="preserve">Connecteur Externe Services Bureau à Distance pour </w:t>
        </w:r>
        <w:r w:rsidR="006D09DA">
          <w:rPr>
            <w:rStyle w:val="Hyperlink"/>
            <w:noProof/>
          </w:rPr>
          <w:br/>
        </w:r>
        <w:r w:rsidR="00D9047E" w:rsidRPr="00791053">
          <w:rPr>
            <w:rStyle w:val="Hyperlink"/>
            <w:noProof/>
          </w:rPr>
          <w:t>Windows Server 2012</w:t>
        </w:r>
        <w:r w:rsidR="00D9047E">
          <w:rPr>
            <w:noProof/>
            <w:webHidden/>
          </w:rPr>
          <w:tab/>
        </w:r>
        <w:r w:rsidR="00D9047E">
          <w:rPr>
            <w:noProof/>
            <w:webHidden/>
          </w:rPr>
          <w:fldChar w:fldCharType="begin"/>
        </w:r>
        <w:r w:rsidR="00D9047E">
          <w:rPr>
            <w:noProof/>
            <w:webHidden/>
          </w:rPr>
          <w:instrText xml:space="preserve"> PAGEREF _Toc406174207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4F1EDB5E" w14:textId="77777777" w:rsidR="00D9047E" w:rsidRDefault="00477F9D">
      <w:pPr>
        <w:pStyle w:val="TOC6"/>
        <w:tabs>
          <w:tab w:val="right" w:leader="dot" w:pos="5030"/>
        </w:tabs>
        <w:rPr>
          <w:rFonts w:eastAsiaTheme="minorEastAsia"/>
          <w:noProof/>
          <w:sz w:val="22"/>
          <w:lang w:val="en-US" w:eastAsia="en-US" w:bidi="ar-SA"/>
        </w:rPr>
      </w:pPr>
      <w:hyperlink w:anchor="_Toc406174208" w:history="1">
        <w:r w:rsidR="00D9047E" w:rsidRPr="00791053">
          <w:rPr>
            <w:rStyle w:val="Hyperlink"/>
            <w:noProof/>
          </w:rPr>
          <w:t>Windows Server 2012 R2 Datacenter</w:t>
        </w:r>
        <w:r w:rsidR="00D9047E">
          <w:rPr>
            <w:noProof/>
            <w:webHidden/>
          </w:rPr>
          <w:tab/>
        </w:r>
        <w:r w:rsidR="00D9047E">
          <w:rPr>
            <w:noProof/>
            <w:webHidden/>
          </w:rPr>
          <w:fldChar w:fldCharType="begin"/>
        </w:r>
        <w:r w:rsidR="00D9047E">
          <w:rPr>
            <w:noProof/>
            <w:webHidden/>
          </w:rPr>
          <w:instrText xml:space="preserve"> PAGEREF _Toc406174208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6DD28F2B" w14:textId="77777777" w:rsidR="00D9047E" w:rsidRDefault="00477F9D">
      <w:pPr>
        <w:pStyle w:val="TOC6"/>
        <w:tabs>
          <w:tab w:val="right" w:leader="dot" w:pos="5030"/>
        </w:tabs>
        <w:rPr>
          <w:rFonts w:eastAsiaTheme="minorEastAsia"/>
          <w:noProof/>
          <w:sz w:val="22"/>
          <w:lang w:val="en-US" w:eastAsia="en-US" w:bidi="ar-SA"/>
        </w:rPr>
      </w:pPr>
      <w:hyperlink w:anchor="_Toc406174209" w:history="1">
        <w:r w:rsidR="00D9047E" w:rsidRPr="00791053">
          <w:rPr>
            <w:rStyle w:val="Hyperlink"/>
            <w:noProof/>
          </w:rPr>
          <w:t>Windows Server Essentials 2012 R2</w:t>
        </w:r>
        <w:r w:rsidR="00D9047E">
          <w:rPr>
            <w:noProof/>
            <w:webHidden/>
          </w:rPr>
          <w:tab/>
        </w:r>
        <w:r w:rsidR="00D9047E">
          <w:rPr>
            <w:noProof/>
            <w:webHidden/>
          </w:rPr>
          <w:fldChar w:fldCharType="begin"/>
        </w:r>
        <w:r w:rsidR="00D9047E">
          <w:rPr>
            <w:noProof/>
            <w:webHidden/>
          </w:rPr>
          <w:instrText xml:space="preserve"> PAGEREF _Toc406174209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41CB65A6" w14:textId="77777777" w:rsidR="00D9047E" w:rsidRDefault="00477F9D">
      <w:pPr>
        <w:pStyle w:val="TOC6"/>
        <w:tabs>
          <w:tab w:val="right" w:leader="dot" w:pos="5030"/>
        </w:tabs>
        <w:rPr>
          <w:rFonts w:eastAsiaTheme="minorEastAsia"/>
          <w:noProof/>
          <w:sz w:val="22"/>
          <w:lang w:val="en-US" w:eastAsia="en-US" w:bidi="ar-SA"/>
        </w:rPr>
      </w:pPr>
      <w:hyperlink w:anchor="_Toc406174210" w:history="1">
        <w:r w:rsidR="00D9047E" w:rsidRPr="00791053">
          <w:rPr>
            <w:rStyle w:val="Hyperlink"/>
            <w:noProof/>
          </w:rPr>
          <w:t>Windows Server 2012 R2 Standard</w:t>
        </w:r>
        <w:r w:rsidR="00D9047E">
          <w:rPr>
            <w:noProof/>
            <w:webHidden/>
          </w:rPr>
          <w:tab/>
        </w:r>
        <w:r w:rsidR="00D9047E">
          <w:rPr>
            <w:noProof/>
            <w:webHidden/>
          </w:rPr>
          <w:fldChar w:fldCharType="begin"/>
        </w:r>
        <w:r w:rsidR="00D9047E">
          <w:rPr>
            <w:noProof/>
            <w:webHidden/>
          </w:rPr>
          <w:instrText xml:space="preserve"> PAGEREF _Toc406174210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3307630D" w14:textId="61E28694" w:rsidR="00D9047E" w:rsidRDefault="00477F9D">
      <w:pPr>
        <w:pStyle w:val="TOC6"/>
        <w:tabs>
          <w:tab w:val="right" w:leader="dot" w:pos="5030"/>
        </w:tabs>
        <w:rPr>
          <w:rFonts w:eastAsiaTheme="minorEastAsia"/>
          <w:noProof/>
          <w:sz w:val="22"/>
          <w:lang w:val="en-US" w:eastAsia="en-US" w:bidi="ar-SA"/>
        </w:rPr>
      </w:pPr>
      <w:hyperlink w:anchor="_Toc406174211" w:history="1">
        <w:r w:rsidR="00D9047E" w:rsidRPr="00791053">
          <w:rPr>
            <w:rStyle w:val="Hyperlink"/>
            <w:noProof/>
          </w:rPr>
          <w:t xml:space="preserve">Connecteur Externe Active Directory Rights </w:t>
        </w:r>
        <w:r w:rsidR="00734C65">
          <w:rPr>
            <w:rStyle w:val="Hyperlink"/>
            <w:noProof/>
          </w:rPr>
          <w:br/>
        </w:r>
        <w:r w:rsidR="00D9047E" w:rsidRPr="00791053">
          <w:rPr>
            <w:rStyle w:val="Hyperlink"/>
            <w:noProof/>
          </w:rPr>
          <w:t>Management Services Windows Server 2012</w:t>
        </w:r>
        <w:r w:rsidR="00D9047E">
          <w:rPr>
            <w:noProof/>
            <w:webHidden/>
          </w:rPr>
          <w:tab/>
        </w:r>
        <w:r w:rsidR="00D9047E">
          <w:rPr>
            <w:noProof/>
            <w:webHidden/>
          </w:rPr>
          <w:fldChar w:fldCharType="begin"/>
        </w:r>
        <w:r w:rsidR="00D9047E">
          <w:rPr>
            <w:noProof/>
            <w:webHidden/>
          </w:rPr>
          <w:instrText xml:space="preserve"> PAGEREF _Toc406174211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3D6FCA15" w14:textId="77777777" w:rsidR="00D9047E" w:rsidRDefault="00477F9D">
      <w:pPr>
        <w:pStyle w:val="TOC6"/>
        <w:tabs>
          <w:tab w:val="right" w:leader="dot" w:pos="5030"/>
        </w:tabs>
        <w:rPr>
          <w:rFonts w:eastAsiaTheme="minorEastAsia"/>
          <w:noProof/>
          <w:sz w:val="22"/>
          <w:lang w:val="en-US" w:eastAsia="en-US" w:bidi="ar-SA"/>
        </w:rPr>
      </w:pPr>
      <w:hyperlink w:anchor="_Toc406174212" w:history="1">
        <w:r w:rsidR="00D9047E" w:rsidRPr="00791053">
          <w:rPr>
            <w:rStyle w:val="Hyperlink"/>
            <w:noProof/>
          </w:rPr>
          <w:t>Connecteur Externe Windows Server 2012</w:t>
        </w:r>
        <w:r w:rsidR="00D9047E">
          <w:rPr>
            <w:noProof/>
            <w:webHidden/>
          </w:rPr>
          <w:tab/>
        </w:r>
        <w:r w:rsidR="00D9047E">
          <w:rPr>
            <w:noProof/>
            <w:webHidden/>
          </w:rPr>
          <w:fldChar w:fldCharType="begin"/>
        </w:r>
        <w:r w:rsidR="00D9047E">
          <w:rPr>
            <w:noProof/>
            <w:webHidden/>
          </w:rPr>
          <w:instrText xml:space="preserve"> PAGEREF _Toc406174212 \h </w:instrText>
        </w:r>
        <w:r w:rsidR="00D9047E">
          <w:rPr>
            <w:noProof/>
            <w:webHidden/>
          </w:rPr>
        </w:r>
        <w:r w:rsidR="00D9047E">
          <w:rPr>
            <w:noProof/>
            <w:webHidden/>
          </w:rPr>
          <w:fldChar w:fldCharType="separate"/>
        </w:r>
        <w:r w:rsidR="0035505D">
          <w:rPr>
            <w:noProof/>
            <w:webHidden/>
          </w:rPr>
          <w:t>41</w:t>
        </w:r>
        <w:r w:rsidR="00D9047E">
          <w:rPr>
            <w:noProof/>
            <w:webHidden/>
          </w:rPr>
          <w:fldChar w:fldCharType="end"/>
        </w:r>
      </w:hyperlink>
    </w:p>
    <w:p w14:paraId="04A851BD" w14:textId="77777777" w:rsidR="00D9047E" w:rsidRDefault="00477F9D" w:rsidP="00457ABB">
      <w:pPr>
        <w:pStyle w:val="TOC4"/>
        <w:rPr>
          <w:rFonts w:eastAsiaTheme="minorEastAsia"/>
          <w:noProof/>
          <w:sz w:val="22"/>
          <w:lang w:val="en-US" w:eastAsia="en-US" w:bidi="ar-SA"/>
        </w:rPr>
      </w:pPr>
      <w:hyperlink w:anchor="_Toc406174213" w:history="1">
        <w:r w:rsidR="00D9047E" w:rsidRPr="00791053">
          <w:rPr>
            <w:rStyle w:val="Hyperlink"/>
            <w:noProof/>
          </w:rPr>
          <w:t>Windows Small Business Server</w:t>
        </w:r>
        <w:r w:rsidR="00D9047E">
          <w:rPr>
            <w:noProof/>
            <w:webHidden/>
          </w:rPr>
          <w:tab/>
        </w:r>
        <w:r w:rsidR="00D9047E">
          <w:rPr>
            <w:noProof/>
            <w:webHidden/>
          </w:rPr>
          <w:fldChar w:fldCharType="begin"/>
        </w:r>
        <w:r w:rsidR="00D9047E">
          <w:rPr>
            <w:noProof/>
            <w:webHidden/>
          </w:rPr>
          <w:instrText xml:space="preserve"> PAGEREF _Toc406174213 \h </w:instrText>
        </w:r>
        <w:r w:rsidR="00D9047E">
          <w:rPr>
            <w:noProof/>
            <w:webHidden/>
          </w:rPr>
        </w:r>
        <w:r w:rsidR="00D9047E">
          <w:rPr>
            <w:noProof/>
            <w:webHidden/>
          </w:rPr>
          <w:fldChar w:fldCharType="separate"/>
        </w:r>
        <w:r w:rsidR="0035505D">
          <w:rPr>
            <w:noProof/>
            <w:webHidden/>
          </w:rPr>
          <w:t>42</w:t>
        </w:r>
        <w:r w:rsidR="00D9047E">
          <w:rPr>
            <w:noProof/>
            <w:webHidden/>
          </w:rPr>
          <w:fldChar w:fldCharType="end"/>
        </w:r>
      </w:hyperlink>
    </w:p>
    <w:p w14:paraId="4854656D" w14:textId="77777777" w:rsidR="00D9047E" w:rsidRDefault="00477F9D">
      <w:pPr>
        <w:pStyle w:val="TOC6"/>
        <w:tabs>
          <w:tab w:val="right" w:leader="dot" w:pos="5030"/>
        </w:tabs>
        <w:rPr>
          <w:rFonts w:eastAsiaTheme="minorEastAsia"/>
          <w:noProof/>
          <w:sz w:val="22"/>
          <w:lang w:val="en-US" w:eastAsia="en-US" w:bidi="ar-SA"/>
        </w:rPr>
      </w:pPr>
      <w:hyperlink w:anchor="_Toc406174214" w:history="1">
        <w:r w:rsidR="00D9047E" w:rsidRPr="00791053">
          <w:rPr>
            <w:rStyle w:val="Hyperlink"/>
            <w:noProof/>
          </w:rPr>
          <w:t>Windows Small Business Server 2011 CAL Suite (1 client)</w:t>
        </w:r>
        <w:r w:rsidR="00D9047E">
          <w:rPr>
            <w:noProof/>
            <w:webHidden/>
          </w:rPr>
          <w:tab/>
        </w:r>
        <w:r w:rsidR="00D9047E">
          <w:rPr>
            <w:noProof/>
            <w:webHidden/>
          </w:rPr>
          <w:fldChar w:fldCharType="begin"/>
        </w:r>
        <w:r w:rsidR="00D9047E">
          <w:rPr>
            <w:noProof/>
            <w:webHidden/>
          </w:rPr>
          <w:instrText xml:space="preserve"> PAGEREF _Toc406174214 \h </w:instrText>
        </w:r>
        <w:r w:rsidR="00D9047E">
          <w:rPr>
            <w:noProof/>
            <w:webHidden/>
          </w:rPr>
        </w:r>
        <w:r w:rsidR="00D9047E">
          <w:rPr>
            <w:noProof/>
            <w:webHidden/>
          </w:rPr>
          <w:fldChar w:fldCharType="separate"/>
        </w:r>
        <w:r w:rsidR="0035505D">
          <w:rPr>
            <w:noProof/>
            <w:webHidden/>
          </w:rPr>
          <w:t>42</w:t>
        </w:r>
        <w:r w:rsidR="00D9047E">
          <w:rPr>
            <w:noProof/>
            <w:webHidden/>
          </w:rPr>
          <w:fldChar w:fldCharType="end"/>
        </w:r>
      </w:hyperlink>
    </w:p>
    <w:p w14:paraId="68C3CF0D" w14:textId="77777777" w:rsidR="00D9047E" w:rsidRDefault="00477F9D">
      <w:pPr>
        <w:pStyle w:val="TOC6"/>
        <w:tabs>
          <w:tab w:val="right" w:leader="dot" w:pos="5030"/>
        </w:tabs>
        <w:rPr>
          <w:rFonts w:eastAsiaTheme="minorEastAsia"/>
          <w:noProof/>
          <w:sz w:val="22"/>
          <w:lang w:val="en-US" w:eastAsia="en-US" w:bidi="ar-SA"/>
        </w:rPr>
      </w:pPr>
      <w:hyperlink w:anchor="_Toc406174215" w:history="1">
        <w:r w:rsidR="00D9047E" w:rsidRPr="00791053">
          <w:rPr>
            <w:rStyle w:val="Hyperlink"/>
            <w:noProof/>
          </w:rPr>
          <w:t>Windows Small Business Server 2011 CAL Suite (5 client)</w:t>
        </w:r>
        <w:r w:rsidR="00D9047E">
          <w:rPr>
            <w:noProof/>
            <w:webHidden/>
          </w:rPr>
          <w:tab/>
        </w:r>
        <w:r w:rsidR="00D9047E">
          <w:rPr>
            <w:noProof/>
            <w:webHidden/>
          </w:rPr>
          <w:fldChar w:fldCharType="begin"/>
        </w:r>
        <w:r w:rsidR="00D9047E">
          <w:rPr>
            <w:noProof/>
            <w:webHidden/>
          </w:rPr>
          <w:instrText xml:space="preserve"> PAGEREF _Toc406174215 \h </w:instrText>
        </w:r>
        <w:r w:rsidR="00D9047E">
          <w:rPr>
            <w:noProof/>
            <w:webHidden/>
          </w:rPr>
        </w:r>
        <w:r w:rsidR="00D9047E">
          <w:rPr>
            <w:noProof/>
            <w:webHidden/>
          </w:rPr>
          <w:fldChar w:fldCharType="separate"/>
        </w:r>
        <w:r w:rsidR="0035505D">
          <w:rPr>
            <w:noProof/>
            <w:webHidden/>
          </w:rPr>
          <w:t>42</w:t>
        </w:r>
        <w:r w:rsidR="00D9047E">
          <w:rPr>
            <w:noProof/>
            <w:webHidden/>
          </w:rPr>
          <w:fldChar w:fldCharType="end"/>
        </w:r>
      </w:hyperlink>
    </w:p>
    <w:p w14:paraId="3AEB185D" w14:textId="77777777" w:rsidR="00D9047E" w:rsidRDefault="00477F9D">
      <w:pPr>
        <w:pStyle w:val="TOC6"/>
        <w:tabs>
          <w:tab w:val="right" w:leader="dot" w:pos="5030"/>
        </w:tabs>
        <w:rPr>
          <w:rFonts w:eastAsiaTheme="minorEastAsia"/>
          <w:noProof/>
          <w:sz w:val="22"/>
          <w:lang w:val="en-US" w:eastAsia="en-US" w:bidi="ar-SA"/>
        </w:rPr>
      </w:pPr>
      <w:hyperlink w:anchor="_Toc406174216" w:history="1">
        <w:r w:rsidR="00D9047E" w:rsidRPr="00791053">
          <w:rPr>
            <w:rStyle w:val="Hyperlink"/>
            <w:noProof/>
          </w:rPr>
          <w:t>Windows Small Business Server 2011 CAL Suite (20 client)</w:t>
        </w:r>
        <w:r w:rsidR="00D9047E">
          <w:rPr>
            <w:noProof/>
            <w:webHidden/>
          </w:rPr>
          <w:tab/>
        </w:r>
        <w:r w:rsidR="00D9047E">
          <w:rPr>
            <w:noProof/>
            <w:webHidden/>
          </w:rPr>
          <w:fldChar w:fldCharType="begin"/>
        </w:r>
        <w:r w:rsidR="00D9047E">
          <w:rPr>
            <w:noProof/>
            <w:webHidden/>
          </w:rPr>
          <w:instrText xml:space="preserve"> PAGEREF _Toc406174216 \h </w:instrText>
        </w:r>
        <w:r w:rsidR="00D9047E">
          <w:rPr>
            <w:noProof/>
            <w:webHidden/>
          </w:rPr>
        </w:r>
        <w:r w:rsidR="00D9047E">
          <w:rPr>
            <w:noProof/>
            <w:webHidden/>
          </w:rPr>
          <w:fldChar w:fldCharType="separate"/>
        </w:r>
        <w:r w:rsidR="0035505D">
          <w:rPr>
            <w:noProof/>
            <w:webHidden/>
          </w:rPr>
          <w:t>42</w:t>
        </w:r>
        <w:r w:rsidR="00D9047E">
          <w:rPr>
            <w:noProof/>
            <w:webHidden/>
          </w:rPr>
          <w:fldChar w:fldCharType="end"/>
        </w:r>
      </w:hyperlink>
    </w:p>
    <w:p w14:paraId="68127E2D" w14:textId="77777777" w:rsidR="00D9047E" w:rsidRDefault="00477F9D">
      <w:pPr>
        <w:pStyle w:val="TOC6"/>
        <w:tabs>
          <w:tab w:val="right" w:leader="dot" w:pos="5030"/>
        </w:tabs>
        <w:rPr>
          <w:rFonts w:eastAsiaTheme="minorEastAsia"/>
          <w:noProof/>
          <w:sz w:val="22"/>
          <w:lang w:val="en-US" w:eastAsia="en-US" w:bidi="ar-SA"/>
        </w:rPr>
      </w:pPr>
      <w:hyperlink w:anchor="_Toc406174217" w:history="1">
        <w:r w:rsidR="00D9047E" w:rsidRPr="00791053">
          <w:rPr>
            <w:rStyle w:val="Hyperlink"/>
            <w:noProof/>
          </w:rPr>
          <w:t>Module complémentaire Windows Small Business Server 2011 Premium CAL Suite (1 client)</w:t>
        </w:r>
        <w:r w:rsidR="00D9047E">
          <w:rPr>
            <w:noProof/>
            <w:webHidden/>
          </w:rPr>
          <w:tab/>
        </w:r>
        <w:r w:rsidR="00D9047E">
          <w:rPr>
            <w:noProof/>
            <w:webHidden/>
          </w:rPr>
          <w:fldChar w:fldCharType="begin"/>
        </w:r>
        <w:r w:rsidR="00D9047E">
          <w:rPr>
            <w:noProof/>
            <w:webHidden/>
          </w:rPr>
          <w:instrText xml:space="preserve"> PAGEREF _Toc406174217 \h </w:instrText>
        </w:r>
        <w:r w:rsidR="00D9047E">
          <w:rPr>
            <w:noProof/>
            <w:webHidden/>
          </w:rPr>
        </w:r>
        <w:r w:rsidR="00D9047E">
          <w:rPr>
            <w:noProof/>
            <w:webHidden/>
          </w:rPr>
          <w:fldChar w:fldCharType="separate"/>
        </w:r>
        <w:r w:rsidR="0035505D">
          <w:rPr>
            <w:noProof/>
            <w:webHidden/>
          </w:rPr>
          <w:t>42</w:t>
        </w:r>
        <w:r w:rsidR="00D9047E">
          <w:rPr>
            <w:noProof/>
            <w:webHidden/>
          </w:rPr>
          <w:fldChar w:fldCharType="end"/>
        </w:r>
      </w:hyperlink>
    </w:p>
    <w:p w14:paraId="287F6EBF" w14:textId="77777777" w:rsidR="00D9047E" w:rsidRDefault="00477F9D">
      <w:pPr>
        <w:pStyle w:val="TOC6"/>
        <w:tabs>
          <w:tab w:val="right" w:leader="dot" w:pos="5030"/>
        </w:tabs>
        <w:rPr>
          <w:rFonts w:eastAsiaTheme="minorEastAsia"/>
          <w:noProof/>
          <w:sz w:val="22"/>
          <w:lang w:val="en-US" w:eastAsia="en-US" w:bidi="ar-SA"/>
        </w:rPr>
      </w:pPr>
      <w:hyperlink w:anchor="_Toc406174218" w:history="1">
        <w:r w:rsidR="00D9047E" w:rsidRPr="00791053">
          <w:rPr>
            <w:rStyle w:val="Hyperlink"/>
            <w:noProof/>
          </w:rPr>
          <w:t>Module complémentaire Windows Small Business Server 2011 Premium CAL Suite (5 client)</w:t>
        </w:r>
        <w:r w:rsidR="00D9047E">
          <w:rPr>
            <w:noProof/>
            <w:webHidden/>
          </w:rPr>
          <w:tab/>
        </w:r>
        <w:r w:rsidR="00D9047E">
          <w:rPr>
            <w:noProof/>
            <w:webHidden/>
          </w:rPr>
          <w:fldChar w:fldCharType="begin"/>
        </w:r>
        <w:r w:rsidR="00D9047E">
          <w:rPr>
            <w:noProof/>
            <w:webHidden/>
          </w:rPr>
          <w:instrText xml:space="preserve"> PAGEREF _Toc406174218 \h </w:instrText>
        </w:r>
        <w:r w:rsidR="00D9047E">
          <w:rPr>
            <w:noProof/>
            <w:webHidden/>
          </w:rPr>
        </w:r>
        <w:r w:rsidR="00D9047E">
          <w:rPr>
            <w:noProof/>
            <w:webHidden/>
          </w:rPr>
          <w:fldChar w:fldCharType="separate"/>
        </w:r>
        <w:r w:rsidR="0035505D">
          <w:rPr>
            <w:noProof/>
            <w:webHidden/>
          </w:rPr>
          <w:t>42</w:t>
        </w:r>
        <w:r w:rsidR="00D9047E">
          <w:rPr>
            <w:noProof/>
            <w:webHidden/>
          </w:rPr>
          <w:fldChar w:fldCharType="end"/>
        </w:r>
      </w:hyperlink>
    </w:p>
    <w:p w14:paraId="3BC86C87" w14:textId="77777777" w:rsidR="00D9047E" w:rsidRDefault="00477F9D">
      <w:pPr>
        <w:pStyle w:val="TOC6"/>
        <w:tabs>
          <w:tab w:val="right" w:leader="dot" w:pos="5030"/>
        </w:tabs>
        <w:rPr>
          <w:rFonts w:eastAsiaTheme="minorEastAsia"/>
          <w:noProof/>
          <w:sz w:val="22"/>
          <w:lang w:val="en-US" w:eastAsia="en-US" w:bidi="ar-SA"/>
        </w:rPr>
      </w:pPr>
      <w:hyperlink w:anchor="_Toc406174219" w:history="1">
        <w:r w:rsidR="00D9047E" w:rsidRPr="00791053">
          <w:rPr>
            <w:rStyle w:val="Hyperlink"/>
            <w:noProof/>
          </w:rPr>
          <w:t>Module complémentaire Windows Small Business Server 2011 Premium CAL Suite (20 client)</w:t>
        </w:r>
        <w:r w:rsidR="00D9047E">
          <w:rPr>
            <w:noProof/>
            <w:webHidden/>
          </w:rPr>
          <w:tab/>
        </w:r>
        <w:r w:rsidR="00D9047E">
          <w:rPr>
            <w:noProof/>
            <w:webHidden/>
          </w:rPr>
          <w:fldChar w:fldCharType="begin"/>
        </w:r>
        <w:r w:rsidR="00D9047E">
          <w:rPr>
            <w:noProof/>
            <w:webHidden/>
          </w:rPr>
          <w:instrText xml:space="preserve"> PAGEREF _Toc406174219 \h </w:instrText>
        </w:r>
        <w:r w:rsidR="00D9047E">
          <w:rPr>
            <w:noProof/>
            <w:webHidden/>
          </w:rPr>
        </w:r>
        <w:r w:rsidR="00D9047E">
          <w:rPr>
            <w:noProof/>
            <w:webHidden/>
          </w:rPr>
          <w:fldChar w:fldCharType="separate"/>
        </w:r>
        <w:r w:rsidR="0035505D">
          <w:rPr>
            <w:noProof/>
            <w:webHidden/>
          </w:rPr>
          <w:t>42</w:t>
        </w:r>
        <w:r w:rsidR="00D9047E">
          <w:rPr>
            <w:noProof/>
            <w:webHidden/>
          </w:rPr>
          <w:fldChar w:fldCharType="end"/>
        </w:r>
      </w:hyperlink>
    </w:p>
    <w:p w14:paraId="12F85A67" w14:textId="77777777" w:rsidR="00D9047E" w:rsidRDefault="00477F9D">
      <w:pPr>
        <w:pStyle w:val="TOC1"/>
        <w:tabs>
          <w:tab w:val="right" w:leader="dot" w:pos="5030"/>
        </w:tabs>
        <w:rPr>
          <w:rFonts w:eastAsiaTheme="minorEastAsia"/>
          <w:b w:val="0"/>
          <w:caps w:val="0"/>
          <w:noProof/>
          <w:sz w:val="22"/>
          <w:lang w:val="en-US" w:eastAsia="en-US" w:bidi="ar-SA"/>
        </w:rPr>
      </w:pPr>
      <w:hyperlink w:anchor="_Toc406174220" w:history="1">
        <w:r w:rsidR="00D9047E" w:rsidRPr="00791053">
          <w:rPr>
            <w:rStyle w:val="Hyperlink"/>
            <w:noProof/>
          </w:rPr>
          <w:t>Services en Ligne</w:t>
        </w:r>
        <w:r w:rsidR="00D9047E">
          <w:rPr>
            <w:noProof/>
            <w:webHidden/>
          </w:rPr>
          <w:tab/>
        </w:r>
        <w:r w:rsidR="00D9047E">
          <w:rPr>
            <w:noProof/>
            <w:webHidden/>
          </w:rPr>
          <w:fldChar w:fldCharType="begin"/>
        </w:r>
        <w:r w:rsidR="00D9047E">
          <w:rPr>
            <w:noProof/>
            <w:webHidden/>
          </w:rPr>
          <w:instrText xml:space="preserve"> PAGEREF _Toc406174220 \h </w:instrText>
        </w:r>
        <w:r w:rsidR="00D9047E">
          <w:rPr>
            <w:noProof/>
            <w:webHidden/>
          </w:rPr>
        </w:r>
        <w:r w:rsidR="00D9047E">
          <w:rPr>
            <w:noProof/>
            <w:webHidden/>
          </w:rPr>
          <w:fldChar w:fldCharType="separate"/>
        </w:r>
        <w:r w:rsidR="0035505D">
          <w:rPr>
            <w:noProof/>
            <w:webHidden/>
          </w:rPr>
          <w:t>43</w:t>
        </w:r>
        <w:r w:rsidR="00D9047E">
          <w:rPr>
            <w:noProof/>
            <w:webHidden/>
          </w:rPr>
          <w:fldChar w:fldCharType="end"/>
        </w:r>
      </w:hyperlink>
    </w:p>
    <w:p w14:paraId="5CB0CF59" w14:textId="77777777" w:rsidR="00D9047E" w:rsidRDefault="00477F9D" w:rsidP="00457ABB">
      <w:pPr>
        <w:pStyle w:val="TOC2"/>
        <w:rPr>
          <w:rFonts w:eastAsiaTheme="minorEastAsia"/>
          <w:noProof/>
          <w:sz w:val="22"/>
          <w:lang w:val="en-US" w:eastAsia="en-US" w:bidi="ar-SA"/>
        </w:rPr>
      </w:pPr>
      <w:hyperlink w:anchor="_Toc406174221" w:history="1">
        <w:r w:rsidR="00D9047E" w:rsidRPr="00791053">
          <w:rPr>
            <w:rStyle w:val="Hyperlink"/>
            <w:noProof/>
          </w:rPr>
          <w:t>Conditions générales</w:t>
        </w:r>
        <w:r w:rsidR="00D9047E">
          <w:rPr>
            <w:noProof/>
            <w:webHidden/>
          </w:rPr>
          <w:tab/>
        </w:r>
        <w:r w:rsidR="00D9047E">
          <w:rPr>
            <w:noProof/>
            <w:webHidden/>
          </w:rPr>
          <w:fldChar w:fldCharType="begin"/>
        </w:r>
        <w:r w:rsidR="00D9047E">
          <w:rPr>
            <w:noProof/>
            <w:webHidden/>
          </w:rPr>
          <w:instrText xml:space="preserve"> PAGEREF _Toc406174221 \h </w:instrText>
        </w:r>
        <w:r w:rsidR="00D9047E">
          <w:rPr>
            <w:noProof/>
            <w:webHidden/>
          </w:rPr>
        </w:r>
        <w:r w:rsidR="00D9047E">
          <w:rPr>
            <w:noProof/>
            <w:webHidden/>
          </w:rPr>
          <w:fldChar w:fldCharType="separate"/>
        </w:r>
        <w:r w:rsidR="0035505D">
          <w:rPr>
            <w:noProof/>
            <w:webHidden/>
          </w:rPr>
          <w:t>43</w:t>
        </w:r>
        <w:r w:rsidR="00D9047E">
          <w:rPr>
            <w:noProof/>
            <w:webHidden/>
          </w:rPr>
          <w:fldChar w:fldCharType="end"/>
        </w:r>
      </w:hyperlink>
    </w:p>
    <w:p w14:paraId="060F7070" w14:textId="77777777" w:rsidR="00D9047E" w:rsidRDefault="00477F9D" w:rsidP="00457ABB">
      <w:pPr>
        <w:pStyle w:val="TOC4"/>
        <w:rPr>
          <w:rFonts w:eastAsiaTheme="minorEastAsia"/>
          <w:noProof/>
          <w:sz w:val="22"/>
          <w:lang w:val="en-US" w:eastAsia="en-US" w:bidi="ar-SA"/>
        </w:rPr>
      </w:pPr>
      <w:hyperlink w:anchor="_Toc406174222" w:history="1">
        <w:r w:rsidR="00D9047E" w:rsidRPr="00791053">
          <w:rPr>
            <w:rStyle w:val="Hyperlink"/>
            <w:noProof/>
          </w:rPr>
          <w:t>Disponibilité des Services en Ligne</w:t>
        </w:r>
        <w:r w:rsidR="00D9047E">
          <w:rPr>
            <w:noProof/>
            <w:webHidden/>
          </w:rPr>
          <w:tab/>
        </w:r>
        <w:r w:rsidR="00D9047E">
          <w:rPr>
            <w:noProof/>
            <w:webHidden/>
          </w:rPr>
          <w:fldChar w:fldCharType="begin"/>
        </w:r>
        <w:r w:rsidR="00D9047E">
          <w:rPr>
            <w:noProof/>
            <w:webHidden/>
          </w:rPr>
          <w:instrText xml:space="preserve"> PAGEREF _Toc406174222 \h </w:instrText>
        </w:r>
        <w:r w:rsidR="00D9047E">
          <w:rPr>
            <w:noProof/>
            <w:webHidden/>
          </w:rPr>
        </w:r>
        <w:r w:rsidR="00D9047E">
          <w:rPr>
            <w:noProof/>
            <w:webHidden/>
          </w:rPr>
          <w:fldChar w:fldCharType="separate"/>
        </w:r>
        <w:r w:rsidR="0035505D">
          <w:rPr>
            <w:noProof/>
            <w:webHidden/>
          </w:rPr>
          <w:t>43</w:t>
        </w:r>
        <w:r w:rsidR="00D9047E">
          <w:rPr>
            <w:noProof/>
            <w:webHidden/>
          </w:rPr>
          <w:fldChar w:fldCharType="end"/>
        </w:r>
      </w:hyperlink>
    </w:p>
    <w:p w14:paraId="195929C5" w14:textId="77777777" w:rsidR="00D9047E" w:rsidRDefault="00477F9D" w:rsidP="00457ABB">
      <w:pPr>
        <w:pStyle w:val="TOC4"/>
        <w:rPr>
          <w:rFonts w:eastAsiaTheme="minorEastAsia"/>
          <w:noProof/>
          <w:sz w:val="22"/>
          <w:lang w:val="en-US" w:eastAsia="en-US" w:bidi="ar-SA"/>
        </w:rPr>
      </w:pPr>
      <w:hyperlink w:anchor="_Toc406174223" w:history="1">
        <w:r w:rsidR="00D9047E" w:rsidRPr="00791053">
          <w:rPr>
            <w:rStyle w:val="Hyperlink"/>
            <w:noProof/>
          </w:rPr>
          <w:t>Conditions d’achat des Services en Ligne</w:t>
        </w:r>
        <w:r w:rsidR="00D9047E">
          <w:rPr>
            <w:noProof/>
            <w:webHidden/>
          </w:rPr>
          <w:tab/>
        </w:r>
        <w:r w:rsidR="00D9047E">
          <w:rPr>
            <w:noProof/>
            <w:webHidden/>
          </w:rPr>
          <w:fldChar w:fldCharType="begin"/>
        </w:r>
        <w:r w:rsidR="00D9047E">
          <w:rPr>
            <w:noProof/>
            <w:webHidden/>
          </w:rPr>
          <w:instrText xml:space="preserve"> PAGEREF _Toc406174223 \h </w:instrText>
        </w:r>
        <w:r w:rsidR="00D9047E">
          <w:rPr>
            <w:noProof/>
            <w:webHidden/>
          </w:rPr>
        </w:r>
        <w:r w:rsidR="00D9047E">
          <w:rPr>
            <w:noProof/>
            <w:webHidden/>
          </w:rPr>
          <w:fldChar w:fldCharType="separate"/>
        </w:r>
        <w:r w:rsidR="0035505D">
          <w:rPr>
            <w:noProof/>
            <w:webHidden/>
          </w:rPr>
          <w:t>43</w:t>
        </w:r>
        <w:r w:rsidR="00D9047E">
          <w:rPr>
            <w:noProof/>
            <w:webHidden/>
          </w:rPr>
          <w:fldChar w:fldCharType="end"/>
        </w:r>
      </w:hyperlink>
    </w:p>
    <w:p w14:paraId="0CA41D12" w14:textId="7A0EBD43" w:rsidR="00D9047E" w:rsidRDefault="00477F9D" w:rsidP="00457ABB">
      <w:pPr>
        <w:pStyle w:val="TOC4"/>
        <w:rPr>
          <w:rFonts w:eastAsiaTheme="minorEastAsia"/>
          <w:noProof/>
          <w:sz w:val="22"/>
          <w:lang w:val="en-US" w:eastAsia="en-US" w:bidi="ar-SA"/>
        </w:rPr>
      </w:pPr>
      <w:hyperlink w:anchor="_Toc406174224" w:history="1">
        <w:r w:rsidR="00D9047E" w:rsidRPr="00791053">
          <w:rPr>
            <w:rStyle w:val="Hyperlink"/>
            <w:noProof/>
          </w:rPr>
          <w:t xml:space="preserve">Options de durée d’abonnement et modalités de paiement </w:t>
        </w:r>
        <w:r w:rsidR="006D09DA">
          <w:rPr>
            <w:rStyle w:val="Hyperlink"/>
            <w:noProof/>
          </w:rPr>
          <w:br/>
        </w:r>
        <w:r w:rsidR="00D9047E" w:rsidRPr="00791053">
          <w:rPr>
            <w:rStyle w:val="Hyperlink"/>
            <w:noProof/>
          </w:rPr>
          <w:t>des Services en Ligne</w:t>
        </w:r>
        <w:r w:rsidR="00D9047E">
          <w:rPr>
            <w:noProof/>
            <w:webHidden/>
          </w:rPr>
          <w:tab/>
        </w:r>
        <w:r w:rsidR="00D9047E">
          <w:rPr>
            <w:noProof/>
            <w:webHidden/>
          </w:rPr>
          <w:fldChar w:fldCharType="begin"/>
        </w:r>
        <w:r w:rsidR="00D9047E">
          <w:rPr>
            <w:noProof/>
            <w:webHidden/>
          </w:rPr>
          <w:instrText xml:space="preserve"> PAGEREF _Toc406174224 \h </w:instrText>
        </w:r>
        <w:r w:rsidR="00D9047E">
          <w:rPr>
            <w:noProof/>
            <w:webHidden/>
          </w:rPr>
        </w:r>
        <w:r w:rsidR="00D9047E">
          <w:rPr>
            <w:noProof/>
            <w:webHidden/>
          </w:rPr>
          <w:fldChar w:fldCharType="separate"/>
        </w:r>
        <w:r w:rsidR="0035505D">
          <w:rPr>
            <w:noProof/>
            <w:webHidden/>
          </w:rPr>
          <w:t>43</w:t>
        </w:r>
        <w:r w:rsidR="00D9047E">
          <w:rPr>
            <w:noProof/>
            <w:webHidden/>
          </w:rPr>
          <w:fldChar w:fldCharType="end"/>
        </w:r>
      </w:hyperlink>
    </w:p>
    <w:p w14:paraId="0EFBFF5A" w14:textId="77777777" w:rsidR="00D9047E" w:rsidRDefault="00477F9D" w:rsidP="00457ABB">
      <w:pPr>
        <w:pStyle w:val="TOC4"/>
        <w:rPr>
          <w:rFonts w:eastAsiaTheme="minorEastAsia"/>
          <w:noProof/>
          <w:sz w:val="22"/>
          <w:lang w:val="en-US" w:eastAsia="en-US" w:bidi="ar-SA"/>
        </w:rPr>
      </w:pPr>
      <w:hyperlink w:anchor="_Toc406174225" w:history="1">
        <w:r w:rsidR="00D9047E" w:rsidRPr="00791053">
          <w:rPr>
            <w:rStyle w:val="Hyperlink"/>
            <w:noProof/>
          </w:rPr>
          <w:t>Renouvellement des Services en Ligne</w:t>
        </w:r>
        <w:r w:rsidR="00D9047E">
          <w:rPr>
            <w:noProof/>
            <w:webHidden/>
          </w:rPr>
          <w:tab/>
        </w:r>
        <w:r w:rsidR="00D9047E">
          <w:rPr>
            <w:noProof/>
            <w:webHidden/>
          </w:rPr>
          <w:fldChar w:fldCharType="begin"/>
        </w:r>
        <w:r w:rsidR="00D9047E">
          <w:rPr>
            <w:noProof/>
            <w:webHidden/>
          </w:rPr>
          <w:instrText xml:space="preserve"> PAGEREF _Toc406174225 \h </w:instrText>
        </w:r>
        <w:r w:rsidR="00D9047E">
          <w:rPr>
            <w:noProof/>
            <w:webHidden/>
          </w:rPr>
        </w:r>
        <w:r w:rsidR="00D9047E">
          <w:rPr>
            <w:noProof/>
            <w:webHidden/>
          </w:rPr>
          <w:fldChar w:fldCharType="separate"/>
        </w:r>
        <w:r w:rsidR="0035505D">
          <w:rPr>
            <w:noProof/>
            <w:webHidden/>
          </w:rPr>
          <w:t>44</w:t>
        </w:r>
        <w:r w:rsidR="00D9047E">
          <w:rPr>
            <w:noProof/>
            <w:webHidden/>
          </w:rPr>
          <w:fldChar w:fldCharType="end"/>
        </w:r>
      </w:hyperlink>
    </w:p>
    <w:p w14:paraId="747FE1EE" w14:textId="77777777" w:rsidR="00D9047E" w:rsidRDefault="00477F9D" w:rsidP="00457ABB">
      <w:pPr>
        <w:pStyle w:val="TOC2"/>
        <w:rPr>
          <w:rFonts w:eastAsiaTheme="minorEastAsia"/>
          <w:noProof/>
          <w:sz w:val="22"/>
          <w:lang w:val="en-US" w:eastAsia="en-US" w:bidi="ar-SA"/>
        </w:rPr>
      </w:pPr>
      <w:hyperlink w:anchor="_Toc406174226" w:history="1">
        <w:r w:rsidR="00D9047E" w:rsidRPr="00791053">
          <w:rPr>
            <w:rStyle w:val="Hyperlink"/>
            <w:noProof/>
          </w:rPr>
          <w:t>Services Microsoft Azure</w:t>
        </w:r>
        <w:r w:rsidR="00D9047E">
          <w:rPr>
            <w:noProof/>
            <w:webHidden/>
          </w:rPr>
          <w:tab/>
        </w:r>
        <w:r w:rsidR="00D9047E">
          <w:rPr>
            <w:noProof/>
            <w:webHidden/>
          </w:rPr>
          <w:fldChar w:fldCharType="begin"/>
        </w:r>
        <w:r w:rsidR="00D9047E">
          <w:rPr>
            <w:noProof/>
            <w:webHidden/>
          </w:rPr>
          <w:instrText xml:space="preserve"> PAGEREF _Toc406174226 \h </w:instrText>
        </w:r>
        <w:r w:rsidR="00D9047E">
          <w:rPr>
            <w:noProof/>
            <w:webHidden/>
          </w:rPr>
        </w:r>
        <w:r w:rsidR="00D9047E">
          <w:rPr>
            <w:noProof/>
            <w:webHidden/>
          </w:rPr>
          <w:fldChar w:fldCharType="separate"/>
        </w:r>
        <w:r w:rsidR="0035505D">
          <w:rPr>
            <w:noProof/>
            <w:webHidden/>
          </w:rPr>
          <w:t>44</w:t>
        </w:r>
        <w:r w:rsidR="00D9047E">
          <w:rPr>
            <w:noProof/>
            <w:webHidden/>
          </w:rPr>
          <w:fldChar w:fldCharType="end"/>
        </w:r>
      </w:hyperlink>
    </w:p>
    <w:p w14:paraId="690B572D" w14:textId="77777777" w:rsidR="00D9047E" w:rsidRDefault="00477F9D" w:rsidP="00457ABB">
      <w:pPr>
        <w:pStyle w:val="TOC4"/>
        <w:rPr>
          <w:rFonts w:eastAsiaTheme="minorEastAsia"/>
          <w:noProof/>
          <w:sz w:val="22"/>
          <w:lang w:val="en-US" w:eastAsia="en-US" w:bidi="ar-SA"/>
        </w:rPr>
      </w:pPr>
      <w:hyperlink w:anchor="_Toc406174227" w:history="1">
        <w:r w:rsidR="00D9047E" w:rsidRPr="00791053">
          <w:rPr>
            <w:rStyle w:val="Hyperlink"/>
            <w:noProof/>
          </w:rPr>
          <w:t>Services Microsoft Azure</w:t>
        </w:r>
        <w:r w:rsidR="00D9047E">
          <w:rPr>
            <w:noProof/>
            <w:webHidden/>
          </w:rPr>
          <w:tab/>
        </w:r>
        <w:r w:rsidR="00D9047E">
          <w:rPr>
            <w:noProof/>
            <w:webHidden/>
          </w:rPr>
          <w:fldChar w:fldCharType="begin"/>
        </w:r>
        <w:r w:rsidR="00D9047E">
          <w:rPr>
            <w:noProof/>
            <w:webHidden/>
          </w:rPr>
          <w:instrText xml:space="preserve"> PAGEREF _Toc406174227 \h </w:instrText>
        </w:r>
        <w:r w:rsidR="00D9047E">
          <w:rPr>
            <w:noProof/>
            <w:webHidden/>
          </w:rPr>
        </w:r>
        <w:r w:rsidR="00D9047E">
          <w:rPr>
            <w:noProof/>
            <w:webHidden/>
          </w:rPr>
          <w:fldChar w:fldCharType="separate"/>
        </w:r>
        <w:r w:rsidR="0035505D">
          <w:rPr>
            <w:noProof/>
            <w:webHidden/>
          </w:rPr>
          <w:t>46</w:t>
        </w:r>
        <w:r w:rsidR="00D9047E">
          <w:rPr>
            <w:noProof/>
            <w:webHidden/>
          </w:rPr>
          <w:fldChar w:fldCharType="end"/>
        </w:r>
      </w:hyperlink>
    </w:p>
    <w:p w14:paraId="731C52F4" w14:textId="77777777" w:rsidR="00D9047E" w:rsidRDefault="00477F9D">
      <w:pPr>
        <w:pStyle w:val="TOC6"/>
        <w:tabs>
          <w:tab w:val="right" w:leader="dot" w:pos="5030"/>
        </w:tabs>
        <w:rPr>
          <w:rFonts w:eastAsiaTheme="minorEastAsia"/>
          <w:noProof/>
          <w:sz w:val="22"/>
          <w:lang w:val="en-US" w:eastAsia="en-US" w:bidi="ar-SA"/>
        </w:rPr>
      </w:pPr>
      <w:hyperlink w:anchor="_Toc406174228" w:history="1">
        <w:r w:rsidR="00D9047E" w:rsidRPr="00791053">
          <w:rPr>
            <w:rStyle w:val="Hyperlink"/>
            <w:noProof/>
          </w:rPr>
          <w:t>Services Microsoft Azure</w:t>
        </w:r>
        <w:r w:rsidR="00D9047E">
          <w:rPr>
            <w:noProof/>
            <w:webHidden/>
          </w:rPr>
          <w:tab/>
        </w:r>
        <w:r w:rsidR="00D9047E">
          <w:rPr>
            <w:noProof/>
            <w:webHidden/>
          </w:rPr>
          <w:fldChar w:fldCharType="begin"/>
        </w:r>
        <w:r w:rsidR="00D9047E">
          <w:rPr>
            <w:noProof/>
            <w:webHidden/>
          </w:rPr>
          <w:instrText xml:space="preserve"> PAGEREF _Toc406174228 \h </w:instrText>
        </w:r>
        <w:r w:rsidR="00D9047E">
          <w:rPr>
            <w:noProof/>
            <w:webHidden/>
          </w:rPr>
        </w:r>
        <w:r w:rsidR="00D9047E">
          <w:rPr>
            <w:noProof/>
            <w:webHidden/>
          </w:rPr>
          <w:fldChar w:fldCharType="separate"/>
        </w:r>
        <w:r w:rsidR="0035505D">
          <w:rPr>
            <w:noProof/>
            <w:webHidden/>
          </w:rPr>
          <w:t>46</w:t>
        </w:r>
        <w:r w:rsidR="00D9047E">
          <w:rPr>
            <w:noProof/>
            <w:webHidden/>
          </w:rPr>
          <w:fldChar w:fldCharType="end"/>
        </w:r>
      </w:hyperlink>
    </w:p>
    <w:p w14:paraId="20A75347" w14:textId="77777777" w:rsidR="00D9047E" w:rsidRDefault="00477F9D" w:rsidP="00457ABB">
      <w:pPr>
        <w:pStyle w:val="TOC4"/>
        <w:rPr>
          <w:rFonts w:eastAsiaTheme="minorEastAsia"/>
          <w:noProof/>
          <w:sz w:val="22"/>
          <w:lang w:val="en-US" w:eastAsia="en-US" w:bidi="ar-SA"/>
        </w:rPr>
      </w:pPr>
      <w:hyperlink w:anchor="_Toc406174229" w:history="1">
        <w:r w:rsidR="00D9047E" w:rsidRPr="00791053">
          <w:rPr>
            <w:rStyle w:val="Hyperlink"/>
            <w:noProof/>
          </w:rPr>
          <w:t>Support pour Microsoft Azure (Plan)</w:t>
        </w:r>
        <w:r w:rsidR="00D9047E">
          <w:rPr>
            <w:noProof/>
            <w:webHidden/>
          </w:rPr>
          <w:tab/>
        </w:r>
        <w:r w:rsidR="00D9047E">
          <w:rPr>
            <w:noProof/>
            <w:webHidden/>
          </w:rPr>
          <w:fldChar w:fldCharType="begin"/>
        </w:r>
        <w:r w:rsidR="00D9047E">
          <w:rPr>
            <w:noProof/>
            <w:webHidden/>
          </w:rPr>
          <w:instrText xml:space="preserve"> PAGEREF _Toc406174229 \h </w:instrText>
        </w:r>
        <w:r w:rsidR="00D9047E">
          <w:rPr>
            <w:noProof/>
            <w:webHidden/>
          </w:rPr>
        </w:r>
        <w:r w:rsidR="00D9047E">
          <w:rPr>
            <w:noProof/>
            <w:webHidden/>
          </w:rPr>
          <w:fldChar w:fldCharType="separate"/>
        </w:r>
        <w:r w:rsidR="0035505D">
          <w:rPr>
            <w:noProof/>
            <w:webHidden/>
          </w:rPr>
          <w:t>47</w:t>
        </w:r>
        <w:r w:rsidR="00D9047E">
          <w:rPr>
            <w:noProof/>
            <w:webHidden/>
          </w:rPr>
          <w:fldChar w:fldCharType="end"/>
        </w:r>
      </w:hyperlink>
    </w:p>
    <w:p w14:paraId="4E328F5A" w14:textId="77777777" w:rsidR="00D9047E" w:rsidRDefault="00477F9D">
      <w:pPr>
        <w:pStyle w:val="TOC6"/>
        <w:tabs>
          <w:tab w:val="right" w:leader="dot" w:pos="5030"/>
        </w:tabs>
        <w:rPr>
          <w:rFonts w:eastAsiaTheme="minorEastAsia"/>
          <w:noProof/>
          <w:sz w:val="22"/>
          <w:lang w:val="en-US" w:eastAsia="en-US" w:bidi="ar-SA"/>
        </w:rPr>
      </w:pPr>
      <w:hyperlink w:anchor="_Toc406174230" w:history="1">
        <w:r w:rsidR="00D9047E" w:rsidRPr="00791053">
          <w:rPr>
            <w:rStyle w:val="Hyperlink"/>
            <w:noProof/>
          </w:rPr>
          <w:t>Support Standard pour Microsoft Azure</w:t>
        </w:r>
        <w:r w:rsidR="00D9047E">
          <w:rPr>
            <w:noProof/>
            <w:webHidden/>
          </w:rPr>
          <w:tab/>
        </w:r>
        <w:r w:rsidR="00D9047E">
          <w:rPr>
            <w:noProof/>
            <w:webHidden/>
          </w:rPr>
          <w:fldChar w:fldCharType="begin"/>
        </w:r>
        <w:r w:rsidR="00D9047E">
          <w:rPr>
            <w:noProof/>
            <w:webHidden/>
          </w:rPr>
          <w:instrText xml:space="preserve"> PAGEREF _Toc406174230 \h </w:instrText>
        </w:r>
        <w:r w:rsidR="00D9047E">
          <w:rPr>
            <w:noProof/>
            <w:webHidden/>
          </w:rPr>
        </w:r>
        <w:r w:rsidR="00D9047E">
          <w:rPr>
            <w:noProof/>
            <w:webHidden/>
          </w:rPr>
          <w:fldChar w:fldCharType="separate"/>
        </w:r>
        <w:r w:rsidR="0035505D">
          <w:rPr>
            <w:noProof/>
            <w:webHidden/>
          </w:rPr>
          <w:t>47</w:t>
        </w:r>
        <w:r w:rsidR="00D9047E">
          <w:rPr>
            <w:noProof/>
            <w:webHidden/>
          </w:rPr>
          <w:fldChar w:fldCharType="end"/>
        </w:r>
      </w:hyperlink>
    </w:p>
    <w:p w14:paraId="04B25142" w14:textId="77777777" w:rsidR="00D9047E" w:rsidRDefault="00477F9D">
      <w:pPr>
        <w:pStyle w:val="TOC6"/>
        <w:tabs>
          <w:tab w:val="right" w:leader="dot" w:pos="5030"/>
        </w:tabs>
        <w:rPr>
          <w:rFonts w:eastAsiaTheme="minorEastAsia"/>
          <w:noProof/>
          <w:sz w:val="22"/>
          <w:lang w:val="en-US" w:eastAsia="en-US" w:bidi="ar-SA"/>
        </w:rPr>
      </w:pPr>
      <w:hyperlink w:anchor="_Toc406174231" w:history="1">
        <w:r w:rsidR="00D9047E" w:rsidRPr="00791053">
          <w:rPr>
            <w:rStyle w:val="Hyperlink"/>
            <w:noProof/>
          </w:rPr>
          <w:t>Support Professional Direct pour Microsoft Azure</w:t>
        </w:r>
        <w:r w:rsidR="00D9047E">
          <w:rPr>
            <w:noProof/>
            <w:webHidden/>
          </w:rPr>
          <w:tab/>
        </w:r>
        <w:r w:rsidR="00D9047E">
          <w:rPr>
            <w:noProof/>
            <w:webHidden/>
          </w:rPr>
          <w:fldChar w:fldCharType="begin"/>
        </w:r>
        <w:r w:rsidR="00D9047E">
          <w:rPr>
            <w:noProof/>
            <w:webHidden/>
          </w:rPr>
          <w:instrText xml:space="preserve"> PAGEREF _Toc406174231 \h </w:instrText>
        </w:r>
        <w:r w:rsidR="00D9047E">
          <w:rPr>
            <w:noProof/>
            <w:webHidden/>
          </w:rPr>
        </w:r>
        <w:r w:rsidR="00D9047E">
          <w:rPr>
            <w:noProof/>
            <w:webHidden/>
          </w:rPr>
          <w:fldChar w:fldCharType="separate"/>
        </w:r>
        <w:r w:rsidR="0035505D">
          <w:rPr>
            <w:noProof/>
            <w:webHidden/>
          </w:rPr>
          <w:t>47</w:t>
        </w:r>
        <w:r w:rsidR="00D9047E">
          <w:rPr>
            <w:noProof/>
            <w:webHidden/>
          </w:rPr>
          <w:fldChar w:fldCharType="end"/>
        </w:r>
      </w:hyperlink>
    </w:p>
    <w:p w14:paraId="47E3F11F" w14:textId="77777777" w:rsidR="00D9047E" w:rsidRDefault="00477F9D" w:rsidP="00457ABB">
      <w:pPr>
        <w:pStyle w:val="TOC4"/>
        <w:rPr>
          <w:rFonts w:eastAsiaTheme="minorEastAsia"/>
          <w:noProof/>
          <w:sz w:val="22"/>
          <w:lang w:val="en-US" w:eastAsia="en-US" w:bidi="ar-SA"/>
        </w:rPr>
      </w:pPr>
      <w:hyperlink w:anchor="_Toc406174232" w:history="1">
        <w:r w:rsidR="00D9047E" w:rsidRPr="00791053">
          <w:rPr>
            <w:rStyle w:val="Hyperlink"/>
            <w:noProof/>
          </w:rPr>
          <w:t>Microsoft Azure Backup (Plan)</w:t>
        </w:r>
        <w:r w:rsidR="00D9047E">
          <w:rPr>
            <w:noProof/>
            <w:webHidden/>
          </w:rPr>
          <w:tab/>
        </w:r>
        <w:r w:rsidR="00D9047E">
          <w:rPr>
            <w:noProof/>
            <w:webHidden/>
          </w:rPr>
          <w:fldChar w:fldCharType="begin"/>
        </w:r>
        <w:r w:rsidR="00D9047E">
          <w:rPr>
            <w:noProof/>
            <w:webHidden/>
          </w:rPr>
          <w:instrText xml:space="preserve"> PAGEREF _Toc406174232 \h </w:instrText>
        </w:r>
        <w:r w:rsidR="00D9047E">
          <w:rPr>
            <w:noProof/>
            <w:webHidden/>
          </w:rPr>
        </w:r>
        <w:r w:rsidR="00D9047E">
          <w:rPr>
            <w:noProof/>
            <w:webHidden/>
          </w:rPr>
          <w:fldChar w:fldCharType="separate"/>
        </w:r>
        <w:r w:rsidR="0035505D">
          <w:rPr>
            <w:noProof/>
            <w:webHidden/>
          </w:rPr>
          <w:t>47</w:t>
        </w:r>
        <w:r w:rsidR="00D9047E">
          <w:rPr>
            <w:noProof/>
            <w:webHidden/>
          </w:rPr>
          <w:fldChar w:fldCharType="end"/>
        </w:r>
      </w:hyperlink>
    </w:p>
    <w:p w14:paraId="0EA6092F" w14:textId="77777777" w:rsidR="00D9047E" w:rsidRDefault="00477F9D">
      <w:pPr>
        <w:pStyle w:val="TOC6"/>
        <w:tabs>
          <w:tab w:val="right" w:leader="dot" w:pos="5030"/>
        </w:tabs>
        <w:rPr>
          <w:rFonts w:eastAsiaTheme="minorEastAsia"/>
          <w:noProof/>
          <w:sz w:val="22"/>
          <w:lang w:val="en-US" w:eastAsia="en-US" w:bidi="ar-SA"/>
        </w:rPr>
      </w:pPr>
      <w:hyperlink w:anchor="_Toc406174233" w:history="1">
        <w:r w:rsidR="00D9047E" w:rsidRPr="00791053">
          <w:rPr>
            <w:rStyle w:val="Hyperlink"/>
            <w:noProof/>
          </w:rPr>
          <w:t>Microsoft Azure Backup</w:t>
        </w:r>
        <w:r w:rsidR="00D9047E">
          <w:rPr>
            <w:noProof/>
            <w:webHidden/>
          </w:rPr>
          <w:tab/>
        </w:r>
        <w:r w:rsidR="00D9047E">
          <w:rPr>
            <w:noProof/>
            <w:webHidden/>
          </w:rPr>
          <w:fldChar w:fldCharType="begin"/>
        </w:r>
        <w:r w:rsidR="00D9047E">
          <w:rPr>
            <w:noProof/>
            <w:webHidden/>
          </w:rPr>
          <w:instrText xml:space="preserve"> PAGEREF _Toc406174233 \h </w:instrText>
        </w:r>
        <w:r w:rsidR="00D9047E">
          <w:rPr>
            <w:noProof/>
            <w:webHidden/>
          </w:rPr>
        </w:r>
        <w:r w:rsidR="00D9047E">
          <w:rPr>
            <w:noProof/>
            <w:webHidden/>
          </w:rPr>
          <w:fldChar w:fldCharType="separate"/>
        </w:r>
        <w:r w:rsidR="0035505D">
          <w:rPr>
            <w:noProof/>
            <w:webHidden/>
          </w:rPr>
          <w:t>47</w:t>
        </w:r>
        <w:r w:rsidR="00D9047E">
          <w:rPr>
            <w:noProof/>
            <w:webHidden/>
          </w:rPr>
          <w:fldChar w:fldCharType="end"/>
        </w:r>
      </w:hyperlink>
    </w:p>
    <w:p w14:paraId="12BAF82A" w14:textId="77777777" w:rsidR="00D9047E" w:rsidRDefault="00477F9D" w:rsidP="00457ABB">
      <w:pPr>
        <w:pStyle w:val="TOC4"/>
        <w:rPr>
          <w:rFonts w:eastAsiaTheme="minorEastAsia"/>
          <w:noProof/>
          <w:sz w:val="22"/>
          <w:lang w:val="en-US" w:eastAsia="en-US" w:bidi="ar-SA"/>
        </w:rPr>
      </w:pPr>
      <w:hyperlink w:anchor="_Toc406174234" w:history="1">
        <w:r w:rsidR="00D9047E" w:rsidRPr="00791053">
          <w:rPr>
            <w:rStyle w:val="Hyperlink"/>
            <w:noProof/>
          </w:rPr>
          <w:t>Microsoft Azure Site Recovery (Plan)</w:t>
        </w:r>
        <w:r w:rsidR="00D9047E">
          <w:rPr>
            <w:noProof/>
            <w:webHidden/>
          </w:rPr>
          <w:tab/>
        </w:r>
        <w:r w:rsidR="00D9047E">
          <w:rPr>
            <w:noProof/>
            <w:webHidden/>
          </w:rPr>
          <w:fldChar w:fldCharType="begin"/>
        </w:r>
        <w:r w:rsidR="00D9047E">
          <w:rPr>
            <w:noProof/>
            <w:webHidden/>
          </w:rPr>
          <w:instrText xml:space="preserve"> PAGEREF _Toc406174234 \h </w:instrText>
        </w:r>
        <w:r w:rsidR="00D9047E">
          <w:rPr>
            <w:noProof/>
            <w:webHidden/>
          </w:rPr>
        </w:r>
        <w:r w:rsidR="00D9047E">
          <w:rPr>
            <w:noProof/>
            <w:webHidden/>
          </w:rPr>
          <w:fldChar w:fldCharType="separate"/>
        </w:r>
        <w:r w:rsidR="0035505D">
          <w:rPr>
            <w:noProof/>
            <w:webHidden/>
          </w:rPr>
          <w:t>47</w:t>
        </w:r>
        <w:r w:rsidR="00D9047E">
          <w:rPr>
            <w:noProof/>
            <w:webHidden/>
          </w:rPr>
          <w:fldChar w:fldCharType="end"/>
        </w:r>
      </w:hyperlink>
    </w:p>
    <w:p w14:paraId="29CF1D8E" w14:textId="77777777" w:rsidR="00D9047E" w:rsidRDefault="00477F9D">
      <w:pPr>
        <w:pStyle w:val="TOC6"/>
        <w:tabs>
          <w:tab w:val="right" w:leader="dot" w:pos="5030"/>
        </w:tabs>
        <w:rPr>
          <w:rFonts w:eastAsiaTheme="minorEastAsia"/>
          <w:noProof/>
          <w:sz w:val="22"/>
          <w:lang w:val="en-US" w:eastAsia="en-US" w:bidi="ar-SA"/>
        </w:rPr>
      </w:pPr>
      <w:hyperlink w:anchor="_Toc406174235" w:history="1">
        <w:r w:rsidR="00D9047E" w:rsidRPr="00791053">
          <w:rPr>
            <w:rStyle w:val="Hyperlink"/>
            <w:noProof/>
          </w:rPr>
          <w:t>Microsoft Azure Site Recovery sur Azure</w:t>
        </w:r>
        <w:r w:rsidR="00D9047E">
          <w:rPr>
            <w:noProof/>
            <w:webHidden/>
          </w:rPr>
          <w:tab/>
        </w:r>
        <w:r w:rsidR="00D9047E">
          <w:rPr>
            <w:noProof/>
            <w:webHidden/>
          </w:rPr>
          <w:fldChar w:fldCharType="begin"/>
        </w:r>
        <w:r w:rsidR="00D9047E">
          <w:rPr>
            <w:noProof/>
            <w:webHidden/>
          </w:rPr>
          <w:instrText xml:space="preserve"> PAGEREF _Toc406174235 \h </w:instrText>
        </w:r>
        <w:r w:rsidR="00D9047E">
          <w:rPr>
            <w:noProof/>
            <w:webHidden/>
          </w:rPr>
        </w:r>
        <w:r w:rsidR="00D9047E">
          <w:rPr>
            <w:noProof/>
            <w:webHidden/>
          </w:rPr>
          <w:fldChar w:fldCharType="separate"/>
        </w:r>
        <w:r w:rsidR="0035505D">
          <w:rPr>
            <w:noProof/>
            <w:webHidden/>
          </w:rPr>
          <w:t>47</w:t>
        </w:r>
        <w:r w:rsidR="00D9047E">
          <w:rPr>
            <w:noProof/>
            <w:webHidden/>
          </w:rPr>
          <w:fldChar w:fldCharType="end"/>
        </w:r>
      </w:hyperlink>
    </w:p>
    <w:p w14:paraId="09AD9034" w14:textId="77777777" w:rsidR="00D9047E" w:rsidRDefault="00477F9D">
      <w:pPr>
        <w:pStyle w:val="TOC6"/>
        <w:tabs>
          <w:tab w:val="right" w:leader="dot" w:pos="5030"/>
        </w:tabs>
        <w:rPr>
          <w:rFonts w:eastAsiaTheme="minorEastAsia"/>
          <w:noProof/>
          <w:sz w:val="22"/>
          <w:lang w:val="en-US" w:eastAsia="en-US" w:bidi="ar-SA"/>
        </w:rPr>
      </w:pPr>
      <w:hyperlink w:anchor="_Toc406174236" w:history="1">
        <w:r w:rsidR="00D9047E" w:rsidRPr="00791053">
          <w:rPr>
            <w:rStyle w:val="Hyperlink"/>
            <w:noProof/>
          </w:rPr>
          <w:t>Microsoft Azure Site Recovery sur le Site du Client</w:t>
        </w:r>
        <w:r w:rsidR="00D9047E">
          <w:rPr>
            <w:noProof/>
            <w:webHidden/>
          </w:rPr>
          <w:tab/>
        </w:r>
        <w:r w:rsidR="00D9047E">
          <w:rPr>
            <w:noProof/>
            <w:webHidden/>
          </w:rPr>
          <w:fldChar w:fldCharType="begin"/>
        </w:r>
        <w:r w:rsidR="00D9047E">
          <w:rPr>
            <w:noProof/>
            <w:webHidden/>
          </w:rPr>
          <w:instrText xml:space="preserve"> PAGEREF _Toc406174236 \h </w:instrText>
        </w:r>
        <w:r w:rsidR="00D9047E">
          <w:rPr>
            <w:noProof/>
            <w:webHidden/>
          </w:rPr>
        </w:r>
        <w:r w:rsidR="00D9047E">
          <w:rPr>
            <w:noProof/>
            <w:webHidden/>
          </w:rPr>
          <w:fldChar w:fldCharType="separate"/>
        </w:r>
        <w:r w:rsidR="0035505D">
          <w:rPr>
            <w:noProof/>
            <w:webHidden/>
          </w:rPr>
          <w:t>47</w:t>
        </w:r>
        <w:r w:rsidR="00D9047E">
          <w:rPr>
            <w:noProof/>
            <w:webHidden/>
          </w:rPr>
          <w:fldChar w:fldCharType="end"/>
        </w:r>
      </w:hyperlink>
    </w:p>
    <w:p w14:paraId="6281D688" w14:textId="77777777" w:rsidR="00D9047E" w:rsidRDefault="00477F9D" w:rsidP="00457ABB">
      <w:pPr>
        <w:pStyle w:val="TOC4"/>
        <w:rPr>
          <w:rFonts w:eastAsiaTheme="minorEastAsia"/>
          <w:noProof/>
          <w:sz w:val="22"/>
          <w:lang w:val="en-US" w:eastAsia="en-US" w:bidi="ar-SA"/>
        </w:rPr>
      </w:pPr>
      <w:hyperlink w:anchor="_Toc406174237" w:history="1">
        <w:r w:rsidR="00D9047E" w:rsidRPr="00791053">
          <w:rPr>
            <w:rStyle w:val="Hyperlink"/>
            <w:noProof/>
          </w:rPr>
          <w:t>Enterprise Mobility Suite (Plan)</w:t>
        </w:r>
        <w:r w:rsidR="00D9047E">
          <w:rPr>
            <w:noProof/>
            <w:webHidden/>
          </w:rPr>
          <w:tab/>
        </w:r>
        <w:r w:rsidR="00D9047E">
          <w:rPr>
            <w:noProof/>
            <w:webHidden/>
          </w:rPr>
          <w:fldChar w:fldCharType="begin"/>
        </w:r>
        <w:r w:rsidR="00D9047E">
          <w:rPr>
            <w:noProof/>
            <w:webHidden/>
          </w:rPr>
          <w:instrText xml:space="preserve"> PAGEREF _Toc406174237 \h </w:instrText>
        </w:r>
        <w:r w:rsidR="00D9047E">
          <w:rPr>
            <w:noProof/>
            <w:webHidden/>
          </w:rPr>
        </w:r>
        <w:r w:rsidR="00D9047E">
          <w:rPr>
            <w:noProof/>
            <w:webHidden/>
          </w:rPr>
          <w:fldChar w:fldCharType="separate"/>
        </w:r>
        <w:r w:rsidR="0035505D">
          <w:rPr>
            <w:noProof/>
            <w:webHidden/>
          </w:rPr>
          <w:t>48</w:t>
        </w:r>
        <w:r w:rsidR="00D9047E">
          <w:rPr>
            <w:noProof/>
            <w:webHidden/>
          </w:rPr>
          <w:fldChar w:fldCharType="end"/>
        </w:r>
      </w:hyperlink>
    </w:p>
    <w:p w14:paraId="2A100FBA" w14:textId="77777777" w:rsidR="00D9047E" w:rsidRDefault="00477F9D">
      <w:pPr>
        <w:pStyle w:val="TOC6"/>
        <w:tabs>
          <w:tab w:val="right" w:leader="dot" w:pos="5030"/>
        </w:tabs>
        <w:rPr>
          <w:rFonts w:eastAsiaTheme="minorEastAsia"/>
          <w:noProof/>
          <w:sz w:val="22"/>
          <w:lang w:val="en-US" w:eastAsia="en-US" w:bidi="ar-SA"/>
        </w:rPr>
      </w:pPr>
      <w:hyperlink w:anchor="_Toc406174238" w:history="1">
        <w:r w:rsidR="00D9047E" w:rsidRPr="00791053">
          <w:rPr>
            <w:rStyle w:val="Hyperlink"/>
            <w:noProof/>
          </w:rPr>
          <w:t>Enterprise Mobility Suite (SL Utilisateur)</w:t>
        </w:r>
        <w:r w:rsidR="00D9047E">
          <w:rPr>
            <w:noProof/>
            <w:webHidden/>
          </w:rPr>
          <w:tab/>
        </w:r>
        <w:r w:rsidR="00D9047E">
          <w:rPr>
            <w:noProof/>
            <w:webHidden/>
          </w:rPr>
          <w:fldChar w:fldCharType="begin"/>
        </w:r>
        <w:r w:rsidR="00D9047E">
          <w:rPr>
            <w:noProof/>
            <w:webHidden/>
          </w:rPr>
          <w:instrText xml:space="preserve"> PAGEREF _Toc406174238 \h </w:instrText>
        </w:r>
        <w:r w:rsidR="00D9047E">
          <w:rPr>
            <w:noProof/>
            <w:webHidden/>
          </w:rPr>
        </w:r>
        <w:r w:rsidR="00D9047E">
          <w:rPr>
            <w:noProof/>
            <w:webHidden/>
          </w:rPr>
          <w:fldChar w:fldCharType="separate"/>
        </w:r>
        <w:r w:rsidR="0035505D">
          <w:rPr>
            <w:noProof/>
            <w:webHidden/>
          </w:rPr>
          <w:t>48</w:t>
        </w:r>
        <w:r w:rsidR="00D9047E">
          <w:rPr>
            <w:noProof/>
            <w:webHidden/>
          </w:rPr>
          <w:fldChar w:fldCharType="end"/>
        </w:r>
      </w:hyperlink>
    </w:p>
    <w:p w14:paraId="453810C3" w14:textId="227FB56B" w:rsidR="00D9047E" w:rsidRDefault="00477F9D">
      <w:pPr>
        <w:pStyle w:val="TOC6"/>
        <w:tabs>
          <w:tab w:val="right" w:leader="dot" w:pos="5030"/>
        </w:tabs>
        <w:rPr>
          <w:rFonts w:eastAsiaTheme="minorEastAsia"/>
          <w:noProof/>
          <w:sz w:val="22"/>
          <w:lang w:val="en-US" w:eastAsia="en-US" w:bidi="ar-SA"/>
        </w:rPr>
      </w:pPr>
      <w:hyperlink w:anchor="_Toc406174239" w:history="1">
        <w:r w:rsidR="00D9047E" w:rsidRPr="00791053">
          <w:rPr>
            <w:rStyle w:val="Hyperlink"/>
            <w:noProof/>
          </w:rPr>
          <w:t xml:space="preserve">Module Complémentaire Enterprise Mobility Suite </w:t>
        </w:r>
        <w:r w:rsidR="006D09DA">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_Toc406174239 \h </w:instrText>
        </w:r>
        <w:r w:rsidR="00D9047E">
          <w:rPr>
            <w:noProof/>
            <w:webHidden/>
          </w:rPr>
        </w:r>
        <w:r w:rsidR="00D9047E">
          <w:rPr>
            <w:noProof/>
            <w:webHidden/>
          </w:rPr>
          <w:fldChar w:fldCharType="separate"/>
        </w:r>
        <w:r w:rsidR="0035505D">
          <w:rPr>
            <w:noProof/>
            <w:webHidden/>
          </w:rPr>
          <w:t>48</w:t>
        </w:r>
        <w:r w:rsidR="00D9047E">
          <w:rPr>
            <w:noProof/>
            <w:webHidden/>
          </w:rPr>
          <w:fldChar w:fldCharType="end"/>
        </w:r>
      </w:hyperlink>
    </w:p>
    <w:p w14:paraId="12E7D98A" w14:textId="77777777" w:rsidR="00D9047E" w:rsidRDefault="00477F9D">
      <w:pPr>
        <w:pStyle w:val="TOC6"/>
        <w:tabs>
          <w:tab w:val="right" w:leader="dot" w:pos="5030"/>
        </w:tabs>
        <w:rPr>
          <w:rFonts w:eastAsiaTheme="minorEastAsia"/>
          <w:noProof/>
          <w:sz w:val="22"/>
          <w:lang w:val="en-US" w:eastAsia="en-US" w:bidi="ar-SA"/>
        </w:rPr>
      </w:pPr>
      <w:hyperlink w:anchor="_Toc406174240" w:history="1">
        <w:r w:rsidR="00D9047E" w:rsidRPr="00791053">
          <w:rPr>
            <w:rStyle w:val="Hyperlink"/>
            <w:noProof/>
          </w:rPr>
          <w:t>Enterprise Mobility Suite au titre de la SA (SL Utilisateur)</w:t>
        </w:r>
        <w:r w:rsidR="00D9047E">
          <w:rPr>
            <w:noProof/>
            <w:webHidden/>
          </w:rPr>
          <w:tab/>
        </w:r>
        <w:r w:rsidR="00D9047E">
          <w:rPr>
            <w:noProof/>
            <w:webHidden/>
          </w:rPr>
          <w:fldChar w:fldCharType="begin"/>
        </w:r>
        <w:r w:rsidR="00D9047E">
          <w:rPr>
            <w:noProof/>
            <w:webHidden/>
          </w:rPr>
          <w:instrText xml:space="preserve"> PAGEREF _Toc406174240 \h </w:instrText>
        </w:r>
        <w:r w:rsidR="00D9047E">
          <w:rPr>
            <w:noProof/>
            <w:webHidden/>
          </w:rPr>
        </w:r>
        <w:r w:rsidR="00D9047E">
          <w:rPr>
            <w:noProof/>
            <w:webHidden/>
          </w:rPr>
          <w:fldChar w:fldCharType="separate"/>
        </w:r>
        <w:r w:rsidR="0035505D">
          <w:rPr>
            <w:noProof/>
            <w:webHidden/>
          </w:rPr>
          <w:t>48</w:t>
        </w:r>
        <w:r w:rsidR="00D9047E">
          <w:rPr>
            <w:noProof/>
            <w:webHidden/>
          </w:rPr>
          <w:fldChar w:fldCharType="end"/>
        </w:r>
      </w:hyperlink>
    </w:p>
    <w:p w14:paraId="63914EA9" w14:textId="77777777" w:rsidR="00D9047E" w:rsidRDefault="00477F9D" w:rsidP="00457ABB">
      <w:pPr>
        <w:pStyle w:val="TOC4"/>
        <w:rPr>
          <w:rFonts w:eastAsiaTheme="minorEastAsia"/>
          <w:noProof/>
          <w:sz w:val="22"/>
          <w:lang w:val="en-US" w:eastAsia="en-US" w:bidi="ar-SA"/>
        </w:rPr>
      </w:pPr>
      <w:hyperlink w:anchor="_Toc406174241" w:history="1">
        <w:r w:rsidR="00D9047E" w:rsidRPr="00791053">
          <w:rPr>
            <w:rStyle w:val="Hyperlink"/>
            <w:noProof/>
          </w:rPr>
          <w:t>Azure Active Directory (Plan)</w:t>
        </w:r>
        <w:r w:rsidR="00D9047E">
          <w:rPr>
            <w:noProof/>
            <w:webHidden/>
          </w:rPr>
          <w:tab/>
        </w:r>
        <w:r w:rsidR="00D9047E">
          <w:rPr>
            <w:noProof/>
            <w:webHidden/>
          </w:rPr>
          <w:fldChar w:fldCharType="begin"/>
        </w:r>
        <w:r w:rsidR="00D9047E">
          <w:rPr>
            <w:noProof/>
            <w:webHidden/>
          </w:rPr>
          <w:instrText xml:space="preserve"> PAGEREF _Toc406174241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588386D4" w14:textId="77777777" w:rsidR="00D9047E" w:rsidRDefault="00477F9D">
      <w:pPr>
        <w:pStyle w:val="TOC6"/>
        <w:tabs>
          <w:tab w:val="right" w:leader="dot" w:pos="5030"/>
        </w:tabs>
        <w:rPr>
          <w:rFonts w:eastAsiaTheme="minorEastAsia"/>
          <w:noProof/>
          <w:sz w:val="22"/>
          <w:lang w:val="en-US" w:eastAsia="en-US" w:bidi="ar-SA"/>
        </w:rPr>
      </w:pPr>
      <w:hyperlink w:anchor="_Toc406174242" w:history="1">
        <w:r w:rsidR="00D9047E" w:rsidRPr="00791053">
          <w:rPr>
            <w:rStyle w:val="Hyperlink"/>
            <w:noProof/>
          </w:rPr>
          <w:t>Azure Active Directory Basic</w:t>
        </w:r>
        <w:r w:rsidR="00D9047E">
          <w:rPr>
            <w:noProof/>
            <w:webHidden/>
          </w:rPr>
          <w:tab/>
        </w:r>
        <w:r w:rsidR="00D9047E">
          <w:rPr>
            <w:noProof/>
            <w:webHidden/>
          </w:rPr>
          <w:fldChar w:fldCharType="begin"/>
        </w:r>
        <w:r w:rsidR="00D9047E">
          <w:rPr>
            <w:noProof/>
            <w:webHidden/>
          </w:rPr>
          <w:instrText xml:space="preserve"> PAGEREF _Toc406174242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48D86043" w14:textId="77777777" w:rsidR="00D9047E" w:rsidRDefault="00477F9D">
      <w:pPr>
        <w:pStyle w:val="TOC6"/>
        <w:tabs>
          <w:tab w:val="right" w:leader="dot" w:pos="5030"/>
        </w:tabs>
        <w:rPr>
          <w:rFonts w:eastAsiaTheme="minorEastAsia"/>
          <w:noProof/>
          <w:sz w:val="22"/>
          <w:lang w:val="en-US" w:eastAsia="en-US" w:bidi="ar-SA"/>
        </w:rPr>
      </w:pPr>
      <w:hyperlink w:anchor="_Toc406174243" w:history="1">
        <w:r w:rsidR="00D9047E" w:rsidRPr="00791053">
          <w:rPr>
            <w:rStyle w:val="Hyperlink"/>
            <w:noProof/>
          </w:rPr>
          <w:t>Azure Active Directory Premium</w:t>
        </w:r>
        <w:r w:rsidR="00D9047E">
          <w:rPr>
            <w:noProof/>
            <w:webHidden/>
          </w:rPr>
          <w:tab/>
        </w:r>
        <w:r w:rsidR="00D9047E">
          <w:rPr>
            <w:noProof/>
            <w:webHidden/>
          </w:rPr>
          <w:fldChar w:fldCharType="begin"/>
        </w:r>
        <w:r w:rsidR="00D9047E">
          <w:rPr>
            <w:noProof/>
            <w:webHidden/>
          </w:rPr>
          <w:instrText xml:space="preserve"> PAGEREF _Toc406174243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2FF1BDBD" w14:textId="77777777" w:rsidR="00D9047E" w:rsidRDefault="00477F9D" w:rsidP="00457ABB">
      <w:pPr>
        <w:pStyle w:val="TOC4"/>
        <w:rPr>
          <w:rFonts w:eastAsiaTheme="minorEastAsia"/>
          <w:noProof/>
          <w:sz w:val="22"/>
          <w:lang w:val="en-US" w:eastAsia="en-US" w:bidi="ar-SA"/>
        </w:rPr>
      </w:pPr>
      <w:hyperlink w:anchor="_Toc406174244" w:history="1">
        <w:r w:rsidR="00D9047E" w:rsidRPr="00791053">
          <w:rPr>
            <w:rStyle w:val="Hyperlink"/>
            <w:noProof/>
          </w:rPr>
          <w:t>Azure Rights Management Service (Plan)</w:t>
        </w:r>
        <w:r w:rsidR="00D9047E">
          <w:rPr>
            <w:noProof/>
            <w:webHidden/>
          </w:rPr>
          <w:tab/>
        </w:r>
        <w:r w:rsidR="00D9047E">
          <w:rPr>
            <w:noProof/>
            <w:webHidden/>
          </w:rPr>
          <w:fldChar w:fldCharType="begin"/>
        </w:r>
        <w:r w:rsidR="00D9047E">
          <w:rPr>
            <w:noProof/>
            <w:webHidden/>
          </w:rPr>
          <w:instrText xml:space="preserve"> PAGEREF _Toc406174244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6808B581" w14:textId="77777777" w:rsidR="00D9047E" w:rsidRDefault="00477F9D">
      <w:pPr>
        <w:pStyle w:val="TOC6"/>
        <w:tabs>
          <w:tab w:val="right" w:leader="dot" w:pos="5030"/>
        </w:tabs>
        <w:rPr>
          <w:rFonts w:eastAsiaTheme="minorEastAsia"/>
          <w:noProof/>
          <w:sz w:val="22"/>
          <w:lang w:val="en-US" w:eastAsia="en-US" w:bidi="ar-SA"/>
        </w:rPr>
      </w:pPr>
      <w:hyperlink w:anchor="_Toc406174245" w:history="1">
        <w:r w:rsidR="00D9047E" w:rsidRPr="00791053">
          <w:rPr>
            <w:rStyle w:val="Hyperlink"/>
            <w:noProof/>
          </w:rPr>
          <w:t>Azure Rights Management (SL Utilisateur)</w:t>
        </w:r>
        <w:r w:rsidR="00D9047E">
          <w:rPr>
            <w:noProof/>
            <w:webHidden/>
          </w:rPr>
          <w:tab/>
        </w:r>
        <w:r w:rsidR="00D9047E">
          <w:rPr>
            <w:noProof/>
            <w:webHidden/>
          </w:rPr>
          <w:fldChar w:fldCharType="begin"/>
        </w:r>
        <w:r w:rsidR="00D9047E">
          <w:rPr>
            <w:noProof/>
            <w:webHidden/>
          </w:rPr>
          <w:instrText xml:space="preserve"> PAGEREF _Toc406174245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3127F865" w14:textId="77777777" w:rsidR="00D9047E" w:rsidRDefault="00477F9D">
      <w:pPr>
        <w:pStyle w:val="TOC6"/>
        <w:tabs>
          <w:tab w:val="right" w:leader="dot" w:pos="5030"/>
        </w:tabs>
        <w:rPr>
          <w:rFonts w:eastAsiaTheme="minorEastAsia"/>
          <w:noProof/>
          <w:sz w:val="22"/>
          <w:lang w:val="en-US" w:eastAsia="en-US" w:bidi="ar-SA"/>
        </w:rPr>
      </w:pPr>
      <w:hyperlink w:anchor="_Toc406174246" w:history="1">
        <w:r w:rsidR="00D9047E" w:rsidRPr="00791053">
          <w:rPr>
            <w:rStyle w:val="Hyperlink"/>
            <w:noProof/>
          </w:rPr>
          <w:t>Azure Rights Management A (SL Utilisateur)</w:t>
        </w:r>
        <w:r w:rsidR="00D9047E">
          <w:rPr>
            <w:noProof/>
            <w:webHidden/>
          </w:rPr>
          <w:tab/>
        </w:r>
        <w:r w:rsidR="00D9047E">
          <w:rPr>
            <w:noProof/>
            <w:webHidden/>
          </w:rPr>
          <w:fldChar w:fldCharType="begin"/>
        </w:r>
        <w:r w:rsidR="00D9047E">
          <w:rPr>
            <w:noProof/>
            <w:webHidden/>
          </w:rPr>
          <w:instrText xml:space="preserve"> PAGEREF _Toc406174246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65710F0F" w14:textId="185F89F0" w:rsidR="00D9047E" w:rsidRDefault="00477F9D">
      <w:pPr>
        <w:pStyle w:val="TOC6"/>
        <w:tabs>
          <w:tab w:val="right" w:leader="dot" w:pos="5030"/>
        </w:tabs>
        <w:rPr>
          <w:rFonts w:eastAsiaTheme="minorEastAsia"/>
          <w:noProof/>
          <w:sz w:val="22"/>
          <w:lang w:val="en-US" w:eastAsia="en-US" w:bidi="ar-SA"/>
        </w:rPr>
      </w:pPr>
      <w:hyperlink w:anchor="_Toc406174247" w:history="1">
        <w:r w:rsidR="00D9047E" w:rsidRPr="00791053">
          <w:rPr>
            <w:rStyle w:val="Hyperlink"/>
            <w:noProof/>
          </w:rPr>
          <w:t xml:space="preserve">Module Complémentaire Azure Rights Management </w:t>
        </w:r>
        <w:r w:rsidR="006D09DA">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_Toc406174247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3D5BA085"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248" w:history="1">
        <w:r w:rsidR="00D9047E" w:rsidRPr="00791053">
          <w:rPr>
            <w:rStyle w:val="Hyperlink"/>
            <w:noProof/>
          </w:rPr>
          <w:t>Enterprise Cloud Suite</w:t>
        </w:r>
        <w:r w:rsidR="00D9047E">
          <w:rPr>
            <w:noProof/>
            <w:webHidden/>
          </w:rPr>
          <w:tab/>
        </w:r>
        <w:r w:rsidR="00D9047E">
          <w:rPr>
            <w:noProof/>
            <w:webHidden/>
          </w:rPr>
          <w:fldChar w:fldCharType="begin"/>
        </w:r>
        <w:r w:rsidR="00D9047E">
          <w:rPr>
            <w:noProof/>
            <w:webHidden/>
          </w:rPr>
          <w:instrText xml:space="preserve"> PAGEREF _Toc406174248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7F29E1A2" w14:textId="77777777" w:rsidR="00D9047E" w:rsidRDefault="00477F9D">
      <w:pPr>
        <w:pStyle w:val="TOC5"/>
        <w:tabs>
          <w:tab w:val="right" w:leader="dot" w:pos="5030"/>
        </w:tabs>
        <w:rPr>
          <w:rFonts w:eastAsiaTheme="minorEastAsia"/>
          <w:noProof/>
          <w:sz w:val="22"/>
          <w:lang w:val="en-US" w:eastAsia="en-US" w:bidi="ar-SA"/>
        </w:rPr>
      </w:pPr>
      <w:hyperlink w:anchor="_Toc406174249" w:history="1">
        <w:r w:rsidR="00D9047E" w:rsidRPr="00791053">
          <w:rPr>
            <w:rStyle w:val="Hyperlink"/>
            <w:noProof/>
          </w:rPr>
          <w:t>Enterprise Cloud Suite</w:t>
        </w:r>
        <w:r w:rsidR="00D9047E">
          <w:rPr>
            <w:noProof/>
            <w:webHidden/>
          </w:rPr>
          <w:tab/>
        </w:r>
        <w:r w:rsidR="00D9047E">
          <w:rPr>
            <w:noProof/>
            <w:webHidden/>
          </w:rPr>
          <w:fldChar w:fldCharType="begin"/>
        </w:r>
        <w:r w:rsidR="00D9047E">
          <w:rPr>
            <w:noProof/>
            <w:webHidden/>
          </w:rPr>
          <w:instrText xml:space="preserve"> PAGEREF _Toc406174249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04C20375" w14:textId="77777777" w:rsidR="00D9047E" w:rsidRDefault="00477F9D">
      <w:pPr>
        <w:pStyle w:val="TOC5"/>
        <w:tabs>
          <w:tab w:val="right" w:leader="dot" w:pos="5030"/>
        </w:tabs>
        <w:rPr>
          <w:rFonts w:eastAsiaTheme="minorEastAsia"/>
          <w:noProof/>
          <w:sz w:val="22"/>
          <w:lang w:val="en-US" w:eastAsia="en-US" w:bidi="ar-SA"/>
        </w:rPr>
      </w:pPr>
      <w:hyperlink w:anchor="_Toc406174250" w:history="1">
        <w:r w:rsidR="00D9047E" w:rsidRPr="00791053">
          <w:rPr>
            <w:rStyle w:val="Hyperlink"/>
            <w:noProof/>
          </w:rPr>
          <w:t>Module Complémentaire Enterprise Cloud Suite</w:t>
        </w:r>
        <w:r w:rsidR="00D9047E">
          <w:rPr>
            <w:noProof/>
            <w:webHidden/>
          </w:rPr>
          <w:tab/>
        </w:r>
        <w:r w:rsidR="00D9047E">
          <w:rPr>
            <w:noProof/>
            <w:webHidden/>
          </w:rPr>
          <w:fldChar w:fldCharType="begin"/>
        </w:r>
        <w:r w:rsidR="00D9047E">
          <w:rPr>
            <w:noProof/>
            <w:webHidden/>
          </w:rPr>
          <w:instrText xml:space="preserve"> PAGEREF _Toc406174250 \h </w:instrText>
        </w:r>
        <w:r w:rsidR="00D9047E">
          <w:rPr>
            <w:noProof/>
            <w:webHidden/>
          </w:rPr>
        </w:r>
        <w:r w:rsidR="00D9047E">
          <w:rPr>
            <w:noProof/>
            <w:webHidden/>
          </w:rPr>
          <w:fldChar w:fldCharType="separate"/>
        </w:r>
        <w:r w:rsidR="0035505D">
          <w:rPr>
            <w:noProof/>
            <w:webHidden/>
          </w:rPr>
          <w:t>49</w:t>
        </w:r>
        <w:r w:rsidR="00D9047E">
          <w:rPr>
            <w:noProof/>
            <w:webHidden/>
          </w:rPr>
          <w:fldChar w:fldCharType="end"/>
        </w:r>
      </w:hyperlink>
    </w:p>
    <w:p w14:paraId="220B5FDF" w14:textId="77777777" w:rsidR="00D9047E" w:rsidRDefault="00477F9D">
      <w:pPr>
        <w:pStyle w:val="TOC5"/>
        <w:tabs>
          <w:tab w:val="right" w:leader="dot" w:pos="5030"/>
        </w:tabs>
        <w:rPr>
          <w:rFonts w:eastAsiaTheme="minorEastAsia"/>
          <w:noProof/>
          <w:sz w:val="22"/>
          <w:lang w:val="en-US" w:eastAsia="en-US" w:bidi="ar-SA"/>
        </w:rPr>
      </w:pPr>
      <w:hyperlink w:anchor="_Toc406174251" w:history="1">
        <w:r w:rsidR="00D9047E" w:rsidRPr="00791053">
          <w:rPr>
            <w:rStyle w:val="Hyperlink"/>
            <w:noProof/>
          </w:rPr>
          <w:t>Enterprise Cloud Suite au titre de la SA</w:t>
        </w:r>
        <w:r w:rsidR="00D9047E">
          <w:rPr>
            <w:noProof/>
            <w:webHidden/>
          </w:rPr>
          <w:tab/>
        </w:r>
        <w:r w:rsidR="00D9047E">
          <w:rPr>
            <w:noProof/>
            <w:webHidden/>
          </w:rPr>
          <w:fldChar w:fldCharType="begin"/>
        </w:r>
        <w:r w:rsidR="00D9047E">
          <w:rPr>
            <w:noProof/>
            <w:webHidden/>
          </w:rPr>
          <w:instrText xml:space="preserve"> PAGEREF _Toc406174251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2969A29D"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252" w:history="1">
        <w:r w:rsidR="00D9047E" w:rsidRPr="00791053">
          <w:rPr>
            <w:rStyle w:val="Hyperlink"/>
            <w:noProof/>
          </w:rPr>
          <w:t>Microsoft Intune</w:t>
        </w:r>
        <w:r w:rsidR="00D9047E">
          <w:rPr>
            <w:noProof/>
            <w:webHidden/>
          </w:rPr>
          <w:tab/>
        </w:r>
        <w:r w:rsidR="00D9047E">
          <w:rPr>
            <w:noProof/>
            <w:webHidden/>
          </w:rPr>
          <w:fldChar w:fldCharType="begin"/>
        </w:r>
        <w:r w:rsidR="00D9047E">
          <w:rPr>
            <w:noProof/>
            <w:webHidden/>
          </w:rPr>
          <w:instrText xml:space="preserve"> PAGEREF _Toc406174252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54902824" w14:textId="77777777" w:rsidR="00D9047E" w:rsidRDefault="00477F9D">
      <w:pPr>
        <w:pStyle w:val="TOC5"/>
        <w:tabs>
          <w:tab w:val="right" w:leader="dot" w:pos="5030"/>
        </w:tabs>
        <w:rPr>
          <w:rFonts w:eastAsiaTheme="minorEastAsia"/>
          <w:noProof/>
          <w:sz w:val="22"/>
          <w:lang w:val="en-US" w:eastAsia="en-US" w:bidi="ar-SA"/>
        </w:rPr>
      </w:pPr>
      <w:hyperlink w:anchor="_Toc406174253" w:history="1">
        <w:r w:rsidR="00D9047E" w:rsidRPr="00791053">
          <w:rPr>
            <w:rStyle w:val="Hyperlink"/>
            <w:noProof/>
          </w:rPr>
          <w:t>Microsoft Intune (SL Utilisateur)</w:t>
        </w:r>
        <w:r w:rsidR="00D9047E">
          <w:rPr>
            <w:noProof/>
            <w:webHidden/>
          </w:rPr>
          <w:tab/>
        </w:r>
        <w:r w:rsidR="00D9047E">
          <w:rPr>
            <w:noProof/>
            <w:webHidden/>
          </w:rPr>
          <w:fldChar w:fldCharType="begin"/>
        </w:r>
        <w:r w:rsidR="00D9047E">
          <w:rPr>
            <w:noProof/>
            <w:webHidden/>
          </w:rPr>
          <w:instrText xml:space="preserve"> PAGEREF _Toc406174253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3960D561" w14:textId="77777777" w:rsidR="00D9047E" w:rsidRDefault="00477F9D">
      <w:pPr>
        <w:pStyle w:val="TOC5"/>
        <w:tabs>
          <w:tab w:val="right" w:leader="dot" w:pos="5030"/>
        </w:tabs>
        <w:rPr>
          <w:rFonts w:eastAsiaTheme="minorEastAsia"/>
          <w:noProof/>
          <w:sz w:val="22"/>
          <w:lang w:val="en-US" w:eastAsia="en-US" w:bidi="ar-SA"/>
        </w:rPr>
      </w:pPr>
      <w:hyperlink w:anchor="_Toc406174254" w:history="1">
        <w:r w:rsidR="00D9047E" w:rsidRPr="00791053">
          <w:rPr>
            <w:rStyle w:val="Hyperlink"/>
            <w:noProof/>
          </w:rPr>
          <w:t>Module complémentaire Microsoft Intune (SL Utilisateur)</w:t>
        </w:r>
        <w:r w:rsidR="00D9047E">
          <w:rPr>
            <w:noProof/>
            <w:webHidden/>
          </w:rPr>
          <w:tab/>
        </w:r>
        <w:r w:rsidR="00D9047E">
          <w:rPr>
            <w:noProof/>
            <w:webHidden/>
          </w:rPr>
          <w:fldChar w:fldCharType="begin"/>
        </w:r>
        <w:r w:rsidR="00D9047E">
          <w:rPr>
            <w:noProof/>
            <w:webHidden/>
          </w:rPr>
          <w:instrText xml:space="preserve"> PAGEREF _Toc406174254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52E6BE15" w14:textId="243B7B47" w:rsidR="00D9047E" w:rsidRDefault="00477F9D">
      <w:pPr>
        <w:pStyle w:val="TOC5"/>
        <w:tabs>
          <w:tab w:val="right" w:leader="dot" w:pos="5030"/>
        </w:tabs>
        <w:rPr>
          <w:rFonts w:eastAsiaTheme="minorEastAsia"/>
          <w:noProof/>
          <w:sz w:val="22"/>
          <w:lang w:val="en-US" w:eastAsia="en-US" w:bidi="ar-SA"/>
        </w:rPr>
      </w:pPr>
      <w:hyperlink w:anchor="_Toc406174255" w:history="1">
        <w:r w:rsidR="00D9047E" w:rsidRPr="00791053">
          <w:rPr>
            <w:rStyle w:val="Hyperlink"/>
            <w:noProof/>
          </w:rPr>
          <w:t xml:space="preserve">Module Complémentaire Microsoft Intune pour System Center Configuration Manager et System Center Endpoint </w:t>
        </w:r>
        <w:r w:rsidR="006D09DA">
          <w:rPr>
            <w:rStyle w:val="Hyperlink"/>
            <w:noProof/>
          </w:rPr>
          <w:br/>
        </w:r>
        <w:r w:rsidR="00D9047E" w:rsidRPr="00791053">
          <w:rPr>
            <w:rStyle w:val="Hyperlink"/>
            <w:noProof/>
          </w:rPr>
          <w:t>Protection (SL Utilisateur)</w:t>
        </w:r>
        <w:r w:rsidR="00D9047E">
          <w:rPr>
            <w:noProof/>
            <w:webHidden/>
          </w:rPr>
          <w:tab/>
        </w:r>
        <w:r w:rsidR="00D9047E">
          <w:rPr>
            <w:noProof/>
            <w:webHidden/>
          </w:rPr>
          <w:fldChar w:fldCharType="begin"/>
        </w:r>
        <w:r w:rsidR="00D9047E">
          <w:rPr>
            <w:noProof/>
            <w:webHidden/>
          </w:rPr>
          <w:instrText xml:space="preserve"> PAGEREF _Toc406174255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79170F48" w14:textId="77777777" w:rsidR="00D9047E" w:rsidRDefault="00477F9D">
      <w:pPr>
        <w:pStyle w:val="TOC5"/>
        <w:tabs>
          <w:tab w:val="right" w:leader="dot" w:pos="5030"/>
        </w:tabs>
        <w:rPr>
          <w:rFonts w:eastAsiaTheme="minorEastAsia"/>
          <w:noProof/>
          <w:sz w:val="22"/>
          <w:lang w:val="en-US" w:eastAsia="en-US" w:bidi="ar-SA"/>
        </w:rPr>
      </w:pPr>
      <w:hyperlink w:anchor="_Toc406174256" w:history="1">
        <w:r w:rsidR="00D9047E" w:rsidRPr="00791053">
          <w:rPr>
            <w:rStyle w:val="Hyperlink"/>
            <w:noProof/>
          </w:rPr>
          <w:t>Module complémentaire Service en Ligne Intune</w:t>
        </w:r>
        <w:r w:rsidR="00D9047E">
          <w:rPr>
            <w:noProof/>
            <w:webHidden/>
          </w:rPr>
          <w:tab/>
        </w:r>
        <w:r w:rsidR="00D9047E">
          <w:rPr>
            <w:noProof/>
            <w:webHidden/>
          </w:rPr>
          <w:fldChar w:fldCharType="begin"/>
        </w:r>
        <w:r w:rsidR="00D9047E">
          <w:rPr>
            <w:noProof/>
            <w:webHidden/>
          </w:rPr>
          <w:instrText xml:space="preserve"> PAGEREF _Toc406174256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04B22D54" w14:textId="18F52A63" w:rsidR="00D9047E" w:rsidRDefault="00477F9D">
      <w:pPr>
        <w:pStyle w:val="TOC5"/>
        <w:tabs>
          <w:tab w:val="right" w:leader="dot" w:pos="5030"/>
        </w:tabs>
        <w:rPr>
          <w:rFonts w:eastAsiaTheme="minorEastAsia"/>
          <w:noProof/>
          <w:sz w:val="22"/>
          <w:lang w:val="en-US" w:eastAsia="en-US" w:bidi="ar-SA"/>
        </w:rPr>
      </w:pPr>
      <w:hyperlink w:anchor="_Toc406174257" w:history="1">
        <w:r w:rsidR="00D9047E" w:rsidRPr="00791053">
          <w:rPr>
            <w:rStyle w:val="Hyperlink"/>
            <w:noProof/>
          </w:rPr>
          <w:t xml:space="preserve">SL Utilisateur Module Complémentaire Microsoft Intune </w:t>
        </w:r>
        <w:r w:rsidR="006D09DA">
          <w:rPr>
            <w:rStyle w:val="Hyperlink"/>
            <w:noProof/>
          </w:rPr>
          <w:br/>
        </w:r>
        <w:r w:rsidR="00D9047E" w:rsidRPr="00791053">
          <w:rPr>
            <w:rStyle w:val="Hyperlink"/>
            <w:noProof/>
          </w:rPr>
          <w:t>Extra Storage 1 Go</w:t>
        </w:r>
        <w:r w:rsidR="00D9047E">
          <w:rPr>
            <w:noProof/>
            <w:webHidden/>
          </w:rPr>
          <w:tab/>
        </w:r>
        <w:r w:rsidR="00D9047E">
          <w:rPr>
            <w:noProof/>
            <w:webHidden/>
          </w:rPr>
          <w:fldChar w:fldCharType="begin"/>
        </w:r>
        <w:r w:rsidR="00D9047E">
          <w:rPr>
            <w:noProof/>
            <w:webHidden/>
          </w:rPr>
          <w:instrText xml:space="preserve"> PAGEREF _Toc406174257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42819FD8" w14:textId="77777777" w:rsidR="00D9047E" w:rsidRDefault="00477F9D" w:rsidP="00457ABB">
      <w:pPr>
        <w:pStyle w:val="TOC2"/>
        <w:rPr>
          <w:rFonts w:eastAsiaTheme="minorEastAsia"/>
          <w:noProof/>
          <w:sz w:val="22"/>
          <w:lang w:val="en-US" w:eastAsia="en-US" w:bidi="ar-SA"/>
        </w:rPr>
      </w:pPr>
      <w:hyperlink w:anchor="_Toc406174258" w:history="1">
        <w:r w:rsidR="00D9047E" w:rsidRPr="00791053">
          <w:rPr>
            <w:rStyle w:val="Hyperlink"/>
            <w:noProof/>
          </w:rPr>
          <w:t>Services en Ligne Microsoft Dynamics</w:t>
        </w:r>
        <w:r w:rsidR="00D9047E">
          <w:rPr>
            <w:noProof/>
            <w:webHidden/>
          </w:rPr>
          <w:tab/>
        </w:r>
        <w:r w:rsidR="00D9047E">
          <w:rPr>
            <w:noProof/>
            <w:webHidden/>
          </w:rPr>
          <w:fldChar w:fldCharType="begin"/>
        </w:r>
        <w:r w:rsidR="00D9047E">
          <w:rPr>
            <w:noProof/>
            <w:webHidden/>
          </w:rPr>
          <w:instrText xml:space="preserve"> PAGEREF _Toc406174258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01DE0162" w14:textId="77777777" w:rsidR="00D9047E" w:rsidRDefault="00477F9D" w:rsidP="00457ABB">
      <w:pPr>
        <w:pStyle w:val="TOC4"/>
        <w:rPr>
          <w:rFonts w:eastAsiaTheme="minorEastAsia"/>
          <w:noProof/>
          <w:sz w:val="22"/>
          <w:lang w:val="en-US" w:eastAsia="en-US" w:bidi="ar-SA"/>
        </w:rPr>
      </w:pPr>
      <w:hyperlink w:anchor="_Toc406174259" w:history="1">
        <w:r w:rsidR="00D9047E" w:rsidRPr="00791053">
          <w:rPr>
            <w:rStyle w:val="Hyperlink"/>
            <w:noProof/>
          </w:rPr>
          <w:t>Microsoft Dynamics CRM Online</w:t>
        </w:r>
        <w:r w:rsidR="00D9047E">
          <w:rPr>
            <w:noProof/>
            <w:webHidden/>
          </w:rPr>
          <w:tab/>
        </w:r>
        <w:r w:rsidR="00D9047E">
          <w:rPr>
            <w:noProof/>
            <w:webHidden/>
          </w:rPr>
          <w:fldChar w:fldCharType="begin"/>
        </w:r>
        <w:r w:rsidR="00D9047E">
          <w:rPr>
            <w:noProof/>
            <w:webHidden/>
          </w:rPr>
          <w:instrText xml:space="preserve"> PAGEREF _Toc406174259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3CE7ACE5" w14:textId="77777777" w:rsidR="00D9047E" w:rsidRDefault="00477F9D">
      <w:pPr>
        <w:pStyle w:val="TOC6"/>
        <w:tabs>
          <w:tab w:val="right" w:leader="dot" w:pos="5030"/>
        </w:tabs>
        <w:rPr>
          <w:rFonts w:eastAsiaTheme="minorEastAsia"/>
          <w:noProof/>
          <w:sz w:val="22"/>
          <w:lang w:val="en-US" w:eastAsia="en-US" w:bidi="ar-SA"/>
        </w:rPr>
      </w:pPr>
      <w:hyperlink w:anchor="_Toc406174260" w:history="1">
        <w:r w:rsidR="00D9047E" w:rsidRPr="00791053">
          <w:rPr>
            <w:rStyle w:val="Hyperlink"/>
            <w:noProof/>
          </w:rPr>
          <w:t>Microsoft Dynamics CRM Online Basic (SL Utilisateur)</w:t>
        </w:r>
        <w:r w:rsidR="00D9047E">
          <w:rPr>
            <w:noProof/>
            <w:webHidden/>
          </w:rPr>
          <w:tab/>
        </w:r>
        <w:r w:rsidR="00D9047E">
          <w:rPr>
            <w:noProof/>
            <w:webHidden/>
          </w:rPr>
          <w:fldChar w:fldCharType="begin"/>
        </w:r>
        <w:r w:rsidR="00D9047E">
          <w:rPr>
            <w:noProof/>
            <w:webHidden/>
          </w:rPr>
          <w:instrText xml:space="preserve"> PAGEREF _Toc406174260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1EE0B20D" w14:textId="77777777" w:rsidR="00D9047E" w:rsidRDefault="00477F9D">
      <w:pPr>
        <w:pStyle w:val="TOC6"/>
        <w:tabs>
          <w:tab w:val="right" w:leader="dot" w:pos="5030"/>
        </w:tabs>
        <w:rPr>
          <w:rFonts w:eastAsiaTheme="minorEastAsia"/>
          <w:noProof/>
          <w:sz w:val="22"/>
          <w:lang w:val="en-US" w:eastAsia="en-US" w:bidi="ar-SA"/>
        </w:rPr>
      </w:pPr>
      <w:hyperlink w:anchor="_Toc406174261" w:history="1">
        <w:r w:rsidR="00D9047E" w:rsidRPr="00791053">
          <w:rPr>
            <w:rStyle w:val="Hyperlink"/>
            <w:noProof/>
          </w:rPr>
          <w:t>Microsoft Dynamics CRM Online Basic pour SA (SL Utilisateur)</w:t>
        </w:r>
        <w:r w:rsidR="00D9047E">
          <w:rPr>
            <w:noProof/>
            <w:webHidden/>
          </w:rPr>
          <w:tab/>
        </w:r>
        <w:r w:rsidR="00D9047E">
          <w:rPr>
            <w:noProof/>
            <w:webHidden/>
          </w:rPr>
          <w:fldChar w:fldCharType="begin"/>
        </w:r>
        <w:r w:rsidR="00D9047E">
          <w:rPr>
            <w:noProof/>
            <w:webHidden/>
          </w:rPr>
          <w:instrText xml:space="preserve"> PAGEREF _Toc406174261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2D1B5392" w14:textId="77777777" w:rsidR="00D9047E" w:rsidRDefault="00477F9D">
      <w:pPr>
        <w:pStyle w:val="TOC6"/>
        <w:tabs>
          <w:tab w:val="right" w:leader="dot" w:pos="5030"/>
        </w:tabs>
        <w:rPr>
          <w:rFonts w:eastAsiaTheme="minorEastAsia"/>
          <w:noProof/>
          <w:sz w:val="22"/>
          <w:lang w:val="en-US" w:eastAsia="en-US" w:bidi="ar-SA"/>
        </w:rPr>
      </w:pPr>
      <w:hyperlink w:anchor="_Toc406174262" w:history="1">
        <w:r w:rsidR="00D9047E" w:rsidRPr="00791053">
          <w:rPr>
            <w:rStyle w:val="Hyperlink"/>
            <w:noProof/>
          </w:rPr>
          <w:t>Microsoft Dynamics CRM Online, support avancé</w:t>
        </w:r>
        <w:r w:rsidR="00D9047E">
          <w:rPr>
            <w:noProof/>
            <w:webHidden/>
          </w:rPr>
          <w:tab/>
        </w:r>
        <w:r w:rsidR="00D9047E">
          <w:rPr>
            <w:noProof/>
            <w:webHidden/>
          </w:rPr>
          <w:fldChar w:fldCharType="begin"/>
        </w:r>
        <w:r w:rsidR="00D9047E">
          <w:rPr>
            <w:noProof/>
            <w:webHidden/>
          </w:rPr>
          <w:instrText xml:space="preserve"> PAGEREF _Toc406174262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0C61E062" w14:textId="77777777" w:rsidR="00D9047E" w:rsidRDefault="00477F9D">
      <w:pPr>
        <w:pStyle w:val="TOC6"/>
        <w:tabs>
          <w:tab w:val="right" w:leader="dot" w:pos="5030"/>
        </w:tabs>
        <w:rPr>
          <w:rFonts w:eastAsiaTheme="minorEastAsia"/>
          <w:noProof/>
          <w:sz w:val="22"/>
          <w:lang w:val="en-US" w:eastAsia="en-US" w:bidi="ar-SA"/>
        </w:rPr>
      </w:pPr>
      <w:hyperlink w:anchor="_Toc406174263" w:history="1">
        <w:r w:rsidR="00D9047E" w:rsidRPr="00791053">
          <w:rPr>
            <w:rStyle w:val="Hyperlink"/>
            <w:noProof/>
          </w:rPr>
          <w:t>Microsoft Dynamics CRM Online Enterprise (SL Utilisateur)</w:t>
        </w:r>
        <w:r w:rsidR="00D9047E">
          <w:rPr>
            <w:noProof/>
            <w:webHidden/>
          </w:rPr>
          <w:tab/>
        </w:r>
        <w:r w:rsidR="00D9047E">
          <w:rPr>
            <w:noProof/>
            <w:webHidden/>
          </w:rPr>
          <w:fldChar w:fldCharType="begin"/>
        </w:r>
        <w:r w:rsidR="00D9047E">
          <w:rPr>
            <w:noProof/>
            <w:webHidden/>
          </w:rPr>
          <w:instrText xml:space="preserve"> PAGEREF _Toc406174263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21E9C900" w14:textId="1067D868" w:rsidR="00D9047E" w:rsidRDefault="00477F9D">
      <w:pPr>
        <w:pStyle w:val="TOC6"/>
        <w:tabs>
          <w:tab w:val="right" w:leader="dot" w:pos="5030"/>
        </w:tabs>
        <w:rPr>
          <w:rFonts w:eastAsiaTheme="minorEastAsia"/>
          <w:noProof/>
          <w:sz w:val="22"/>
          <w:lang w:val="en-US" w:eastAsia="en-US" w:bidi="ar-SA"/>
        </w:rPr>
      </w:pPr>
      <w:hyperlink w:anchor="_Toc406174264" w:history="1">
        <w:r w:rsidR="00D9047E" w:rsidRPr="00791053">
          <w:rPr>
            <w:rStyle w:val="Hyperlink"/>
            <w:noProof/>
          </w:rPr>
          <w:t xml:space="preserve">Microsoft Dynamics CRM Online Enterprise pour SA </w:t>
        </w:r>
        <w:r w:rsidR="006D09DA">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_Toc406174264 \h </w:instrText>
        </w:r>
        <w:r w:rsidR="00D9047E">
          <w:rPr>
            <w:noProof/>
            <w:webHidden/>
          </w:rPr>
        </w:r>
        <w:r w:rsidR="00D9047E">
          <w:rPr>
            <w:noProof/>
            <w:webHidden/>
          </w:rPr>
          <w:fldChar w:fldCharType="separate"/>
        </w:r>
        <w:r w:rsidR="0035505D">
          <w:rPr>
            <w:noProof/>
            <w:webHidden/>
          </w:rPr>
          <w:t>50</w:t>
        </w:r>
        <w:r w:rsidR="00D9047E">
          <w:rPr>
            <w:noProof/>
            <w:webHidden/>
          </w:rPr>
          <w:fldChar w:fldCharType="end"/>
        </w:r>
      </w:hyperlink>
    </w:p>
    <w:p w14:paraId="20D0BDB9" w14:textId="77777777" w:rsidR="00D9047E" w:rsidRDefault="00477F9D">
      <w:pPr>
        <w:pStyle w:val="TOC6"/>
        <w:tabs>
          <w:tab w:val="right" w:leader="dot" w:pos="5030"/>
        </w:tabs>
        <w:rPr>
          <w:rFonts w:eastAsiaTheme="minorEastAsia"/>
          <w:noProof/>
          <w:sz w:val="22"/>
          <w:lang w:val="en-US" w:eastAsia="en-US" w:bidi="ar-SA"/>
        </w:rPr>
      </w:pPr>
      <w:hyperlink w:anchor="_Toc406174265" w:history="1">
        <w:r w:rsidR="00D9047E" w:rsidRPr="00791053">
          <w:rPr>
            <w:rStyle w:val="Hyperlink"/>
            <w:noProof/>
          </w:rPr>
          <w:t>Microsoft Dynamics CRM Online Essential (SL Utilisateur)</w:t>
        </w:r>
        <w:r w:rsidR="00D9047E">
          <w:rPr>
            <w:noProof/>
            <w:webHidden/>
          </w:rPr>
          <w:tab/>
        </w:r>
        <w:r w:rsidR="00D9047E">
          <w:rPr>
            <w:noProof/>
            <w:webHidden/>
          </w:rPr>
          <w:fldChar w:fldCharType="begin"/>
        </w:r>
        <w:r w:rsidR="00D9047E">
          <w:rPr>
            <w:noProof/>
            <w:webHidden/>
          </w:rPr>
          <w:instrText xml:space="preserve"> PAGEREF _Toc406174265 \h </w:instrText>
        </w:r>
        <w:r w:rsidR="00D9047E">
          <w:rPr>
            <w:noProof/>
            <w:webHidden/>
          </w:rPr>
        </w:r>
        <w:r w:rsidR="00D9047E">
          <w:rPr>
            <w:noProof/>
            <w:webHidden/>
          </w:rPr>
          <w:fldChar w:fldCharType="separate"/>
        </w:r>
        <w:r w:rsidR="0035505D">
          <w:rPr>
            <w:noProof/>
            <w:webHidden/>
          </w:rPr>
          <w:t>51</w:t>
        </w:r>
        <w:r w:rsidR="00D9047E">
          <w:rPr>
            <w:noProof/>
            <w:webHidden/>
          </w:rPr>
          <w:fldChar w:fldCharType="end"/>
        </w:r>
      </w:hyperlink>
    </w:p>
    <w:p w14:paraId="030B28F2" w14:textId="7AE5C959" w:rsidR="00D9047E" w:rsidRDefault="00477F9D">
      <w:pPr>
        <w:pStyle w:val="TOC6"/>
        <w:tabs>
          <w:tab w:val="right" w:leader="dot" w:pos="5030"/>
        </w:tabs>
        <w:rPr>
          <w:rFonts w:eastAsiaTheme="minorEastAsia"/>
          <w:noProof/>
          <w:sz w:val="22"/>
          <w:lang w:val="en-US" w:eastAsia="en-US" w:bidi="ar-SA"/>
        </w:rPr>
      </w:pPr>
      <w:hyperlink w:anchor="_Toc406174266" w:history="1">
        <w:r w:rsidR="00D9047E" w:rsidRPr="00791053">
          <w:rPr>
            <w:rStyle w:val="Hyperlink"/>
            <w:noProof/>
          </w:rPr>
          <w:t xml:space="preserve">Microsoft Dynamics CRM Online Essential pour SA </w:t>
        </w:r>
        <w:r w:rsidR="006D09DA">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_Toc406174266 \h </w:instrText>
        </w:r>
        <w:r w:rsidR="00D9047E">
          <w:rPr>
            <w:noProof/>
            <w:webHidden/>
          </w:rPr>
        </w:r>
        <w:r w:rsidR="00D9047E">
          <w:rPr>
            <w:noProof/>
            <w:webHidden/>
          </w:rPr>
          <w:fldChar w:fldCharType="separate"/>
        </w:r>
        <w:r w:rsidR="0035505D">
          <w:rPr>
            <w:noProof/>
            <w:webHidden/>
          </w:rPr>
          <w:t>51</w:t>
        </w:r>
        <w:r w:rsidR="00D9047E">
          <w:rPr>
            <w:noProof/>
            <w:webHidden/>
          </w:rPr>
          <w:fldChar w:fldCharType="end"/>
        </w:r>
      </w:hyperlink>
    </w:p>
    <w:p w14:paraId="5E2E6B02" w14:textId="23529942" w:rsidR="00D9047E" w:rsidRDefault="00477F9D">
      <w:pPr>
        <w:pStyle w:val="TOC6"/>
        <w:tabs>
          <w:tab w:val="right" w:leader="dot" w:pos="5030"/>
        </w:tabs>
        <w:rPr>
          <w:rFonts w:eastAsiaTheme="minorEastAsia"/>
          <w:noProof/>
          <w:sz w:val="22"/>
          <w:lang w:val="en-US" w:eastAsia="en-US" w:bidi="ar-SA"/>
        </w:rPr>
      </w:pPr>
      <w:hyperlink w:anchor="_Toc406174267" w:history="1">
        <w:r w:rsidR="00D9047E" w:rsidRPr="00791053">
          <w:rPr>
            <w:rStyle w:val="Hyperlink"/>
            <w:noProof/>
          </w:rPr>
          <w:t xml:space="preserve">Microsoft Dynamics CRM Online, instance </w:t>
        </w:r>
        <w:r w:rsidR="00457ABB">
          <w:rPr>
            <w:rStyle w:val="Hyperlink"/>
            <w:noProof/>
          </w:rPr>
          <w:br/>
        </w:r>
        <w:r w:rsidR="00D9047E" w:rsidRPr="00791053">
          <w:rPr>
            <w:rStyle w:val="Hyperlink"/>
            <w:noProof/>
          </w:rPr>
          <w:t>de non-production</w:t>
        </w:r>
        <w:r w:rsidR="00457ABB">
          <w:rPr>
            <w:rStyle w:val="Hyperlink"/>
            <w:noProof/>
          </w:rPr>
          <w:t xml:space="preserve"> </w:t>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_Toc406174267 \h </w:instrText>
        </w:r>
        <w:r w:rsidR="00D9047E">
          <w:rPr>
            <w:noProof/>
            <w:webHidden/>
          </w:rPr>
        </w:r>
        <w:r w:rsidR="00D9047E">
          <w:rPr>
            <w:noProof/>
            <w:webHidden/>
          </w:rPr>
          <w:fldChar w:fldCharType="separate"/>
        </w:r>
        <w:r w:rsidR="0035505D">
          <w:rPr>
            <w:noProof/>
            <w:webHidden/>
          </w:rPr>
          <w:t>51</w:t>
        </w:r>
        <w:r w:rsidR="00D9047E">
          <w:rPr>
            <w:noProof/>
            <w:webHidden/>
          </w:rPr>
          <w:fldChar w:fldCharType="end"/>
        </w:r>
      </w:hyperlink>
    </w:p>
    <w:p w14:paraId="35CC142E" w14:textId="2A8F0FAF" w:rsidR="00D9047E" w:rsidRDefault="00477F9D">
      <w:pPr>
        <w:pStyle w:val="TOC6"/>
        <w:tabs>
          <w:tab w:val="right" w:leader="dot" w:pos="5030"/>
        </w:tabs>
        <w:rPr>
          <w:rFonts w:eastAsiaTheme="minorEastAsia"/>
          <w:noProof/>
          <w:sz w:val="22"/>
          <w:lang w:val="en-US" w:eastAsia="en-US" w:bidi="ar-SA"/>
        </w:rPr>
      </w:pPr>
      <w:hyperlink w:anchor="_Toc406174268" w:history="1">
        <w:r w:rsidR="00D9047E" w:rsidRPr="00791053">
          <w:rPr>
            <w:rStyle w:val="Hyperlink"/>
            <w:noProof/>
          </w:rPr>
          <w:t xml:space="preserve">Microsoft Dynamics CRM Online, extra instance </w:t>
        </w:r>
        <w:r w:rsidR="00457ABB">
          <w:rPr>
            <w:rStyle w:val="Hyperlink"/>
            <w:noProof/>
          </w:rPr>
          <w:br/>
        </w:r>
        <w:r w:rsidR="00D9047E" w:rsidRPr="00791053">
          <w:rPr>
            <w:rStyle w:val="Hyperlink"/>
            <w:noProof/>
          </w:rPr>
          <w:t>de production (SL Module Complémentaire)</w:t>
        </w:r>
        <w:r w:rsidR="00D9047E">
          <w:rPr>
            <w:noProof/>
            <w:webHidden/>
          </w:rPr>
          <w:tab/>
        </w:r>
        <w:r w:rsidR="00D9047E">
          <w:rPr>
            <w:noProof/>
            <w:webHidden/>
          </w:rPr>
          <w:fldChar w:fldCharType="begin"/>
        </w:r>
        <w:r w:rsidR="00D9047E">
          <w:rPr>
            <w:noProof/>
            <w:webHidden/>
          </w:rPr>
          <w:instrText xml:space="preserve"> PAGEREF _Toc406174268 \h </w:instrText>
        </w:r>
        <w:r w:rsidR="00D9047E">
          <w:rPr>
            <w:noProof/>
            <w:webHidden/>
          </w:rPr>
        </w:r>
        <w:r w:rsidR="00D9047E">
          <w:rPr>
            <w:noProof/>
            <w:webHidden/>
          </w:rPr>
          <w:fldChar w:fldCharType="separate"/>
        </w:r>
        <w:r w:rsidR="0035505D">
          <w:rPr>
            <w:noProof/>
            <w:webHidden/>
          </w:rPr>
          <w:t>51</w:t>
        </w:r>
        <w:r w:rsidR="00D9047E">
          <w:rPr>
            <w:noProof/>
            <w:webHidden/>
          </w:rPr>
          <w:fldChar w:fldCharType="end"/>
        </w:r>
      </w:hyperlink>
    </w:p>
    <w:p w14:paraId="712EFB21" w14:textId="77777777" w:rsidR="00D9047E" w:rsidRDefault="00477F9D">
      <w:pPr>
        <w:pStyle w:val="TOC6"/>
        <w:tabs>
          <w:tab w:val="right" w:leader="dot" w:pos="5030"/>
        </w:tabs>
        <w:rPr>
          <w:rFonts w:eastAsiaTheme="minorEastAsia"/>
          <w:noProof/>
          <w:sz w:val="22"/>
          <w:lang w:val="en-US" w:eastAsia="en-US" w:bidi="ar-SA"/>
        </w:rPr>
      </w:pPr>
      <w:hyperlink w:anchor="_Toc406174269" w:history="1">
        <w:r w:rsidR="00D9047E" w:rsidRPr="00791053">
          <w:rPr>
            <w:rStyle w:val="Hyperlink"/>
            <w:noProof/>
          </w:rPr>
          <w:t>Microsoft Dynamics CRM Online Professional (SL Utilisateur)</w:t>
        </w:r>
        <w:r w:rsidR="00D9047E">
          <w:rPr>
            <w:noProof/>
            <w:webHidden/>
          </w:rPr>
          <w:tab/>
        </w:r>
        <w:r w:rsidR="00D9047E">
          <w:rPr>
            <w:noProof/>
            <w:webHidden/>
          </w:rPr>
          <w:fldChar w:fldCharType="begin"/>
        </w:r>
        <w:r w:rsidR="00D9047E">
          <w:rPr>
            <w:noProof/>
            <w:webHidden/>
          </w:rPr>
          <w:instrText xml:space="preserve"> PAGEREF _Toc406174269 \h </w:instrText>
        </w:r>
        <w:r w:rsidR="00D9047E">
          <w:rPr>
            <w:noProof/>
            <w:webHidden/>
          </w:rPr>
        </w:r>
        <w:r w:rsidR="00D9047E">
          <w:rPr>
            <w:noProof/>
            <w:webHidden/>
          </w:rPr>
          <w:fldChar w:fldCharType="separate"/>
        </w:r>
        <w:r w:rsidR="0035505D">
          <w:rPr>
            <w:noProof/>
            <w:webHidden/>
          </w:rPr>
          <w:t>51</w:t>
        </w:r>
        <w:r w:rsidR="00D9047E">
          <w:rPr>
            <w:noProof/>
            <w:webHidden/>
          </w:rPr>
          <w:fldChar w:fldCharType="end"/>
        </w:r>
      </w:hyperlink>
    </w:p>
    <w:p w14:paraId="326519B3" w14:textId="6775BC2F" w:rsidR="00D9047E" w:rsidRDefault="00477F9D">
      <w:pPr>
        <w:pStyle w:val="TOC6"/>
        <w:tabs>
          <w:tab w:val="right" w:leader="dot" w:pos="5030"/>
        </w:tabs>
        <w:rPr>
          <w:rFonts w:eastAsiaTheme="minorEastAsia"/>
          <w:noProof/>
          <w:sz w:val="22"/>
          <w:lang w:val="en-US" w:eastAsia="en-US" w:bidi="ar-SA"/>
        </w:rPr>
      </w:pPr>
      <w:hyperlink w:anchor="_Toc406174270" w:history="1">
        <w:r w:rsidR="00D9047E" w:rsidRPr="00791053">
          <w:rPr>
            <w:rStyle w:val="Hyperlink"/>
            <w:noProof/>
          </w:rPr>
          <w:t xml:space="preserve">Microsoft Dynamics CRM Online Professional pour </w:t>
        </w:r>
        <w:r w:rsidR="00457ABB">
          <w:rPr>
            <w:rStyle w:val="Hyperlink"/>
            <w:noProof/>
          </w:rPr>
          <w:br/>
        </w:r>
        <w:r w:rsidR="00D9047E" w:rsidRPr="00791053">
          <w:rPr>
            <w:rStyle w:val="Hyperlink"/>
            <w:noProof/>
          </w:rPr>
          <w:t>le Secteur Public (SL Utilisateur)</w:t>
        </w:r>
        <w:r w:rsidR="00D9047E">
          <w:rPr>
            <w:noProof/>
            <w:webHidden/>
          </w:rPr>
          <w:tab/>
        </w:r>
        <w:r w:rsidR="00D9047E">
          <w:rPr>
            <w:noProof/>
            <w:webHidden/>
          </w:rPr>
          <w:fldChar w:fldCharType="begin"/>
        </w:r>
        <w:r w:rsidR="00D9047E">
          <w:rPr>
            <w:noProof/>
            <w:webHidden/>
          </w:rPr>
          <w:instrText xml:space="preserve"> PAGEREF _Toc406174270 \h </w:instrText>
        </w:r>
        <w:r w:rsidR="00D9047E">
          <w:rPr>
            <w:noProof/>
            <w:webHidden/>
          </w:rPr>
        </w:r>
        <w:r w:rsidR="00D9047E">
          <w:rPr>
            <w:noProof/>
            <w:webHidden/>
          </w:rPr>
          <w:fldChar w:fldCharType="separate"/>
        </w:r>
        <w:r w:rsidR="0035505D">
          <w:rPr>
            <w:noProof/>
            <w:webHidden/>
          </w:rPr>
          <w:t>51</w:t>
        </w:r>
        <w:r w:rsidR="00D9047E">
          <w:rPr>
            <w:noProof/>
            <w:webHidden/>
          </w:rPr>
          <w:fldChar w:fldCharType="end"/>
        </w:r>
      </w:hyperlink>
    </w:p>
    <w:p w14:paraId="6B97B37A" w14:textId="2AC132DD" w:rsidR="00D9047E" w:rsidRDefault="00477F9D">
      <w:pPr>
        <w:pStyle w:val="TOC6"/>
        <w:tabs>
          <w:tab w:val="right" w:leader="dot" w:pos="5030"/>
        </w:tabs>
        <w:rPr>
          <w:rFonts w:eastAsiaTheme="minorEastAsia"/>
          <w:noProof/>
          <w:sz w:val="22"/>
          <w:lang w:val="en-US" w:eastAsia="en-US" w:bidi="ar-SA"/>
        </w:rPr>
      </w:pPr>
      <w:hyperlink w:anchor="_Toc406174271" w:history="1">
        <w:r w:rsidR="00D9047E" w:rsidRPr="00791053">
          <w:rPr>
            <w:rStyle w:val="Hyperlink"/>
            <w:noProof/>
          </w:rPr>
          <w:t xml:space="preserve">Microsoft Dynamics CRM Online Professional pour </w:t>
        </w:r>
        <w:r w:rsidR="00457ABB">
          <w:rPr>
            <w:rStyle w:val="Hyperlink"/>
            <w:noProof/>
          </w:rPr>
          <w:br/>
        </w:r>
        <w:r w:rsidR="00D9047E" w:rsidRPr="00791053">
          <w:rPr>
            <w:rStyle w:val="Hyperlink"/>
            <w:noProof/>
          </w:rPr>
          <w:t>SA (SL Utilisateur)</w:t>
        </w:r>
        <w:r w:rsidR="00D9047E">
          <w:rPr>
            <w:noProof/>
            <w:webHidden/>
          </w:rPr>
          <w:tab/>
        </w:r>
        <w:r w:rsidR="00D9047E">
          <w:rPr>
            <w:noProof/>
            <w:webHidden/>
          </w:rPr>
          <w:fldChar w:fldCharType="begin"/>
        </w:r>
        <w:r w:rsidR="00D9047E">
          <w:rPr>
            <w:noProof/>
            <w:webHidden/>
          </w:rPr>
          <w:instrText xml:space="preserve"> PAGEREF _Toc406174271 \h </w:instrText>
        </w:r>
        <w:r w:rsidR="00D9047E">
          <w:rPr>
            <w:noProof/>
            <w:webHidden/>
          </w:rPr>
        </w:r>
        <w:r w:rsidR="00D9047E">
          <w:rPr>
            <w:noProof/>
            <w:webHidden/>
          </w:rPr>
          <w:fldChar w:fldCharType="separate"/>
        </w:r>
        <w:r w:rsidR="0035505D">
          <w:rPr>
            <w:noProof/>
            <w:webHidden/>
          </w:rPr>
          <w:t>51</w:t>
        </w:r>
        <w:r w:rsidR="00D9047E">
          <w:rPr>
            <w:noProof/>
            <w:webHidden/>
          </w:rPr>
          <w:fldChar w:fldCharType="end"/>
        </w:r>
      </w:hyperlink>
    </w:p>
    <w:p w14:paraId="35CD4C27" w14:textId="77777777" w:rsidR="00D9047E" w:rsidRDefault="00477F9D">
      <w:pPr>
        <w:pStyle w:val="TOC6"/>
        <w:tabs>
          <w:tab w:val="right" w:leader="dot" w:pos="5030"/>
        </w:tabs>
        <w:rPr>
          <w:rFonts w:eastAsiaTheme="minorEastAsia"/>
          <w:noProof/>
          <w:sz w:val="22"/>
          <w:lang w:val="en-US" w:eastAsia="en-US" w:bidi="ar-SA"/>
        </w:rPr>
      </w:pPr>
      <w:hyperlink w:anchor="_Toc406174272" w:history="1">
        <w:r w:rsidR="00D9047E" w:rsidRPr="00791053">
          <w:rPr>
            <w:rStyle w:val="Hyperlink"/>
            <w:noProof/>
          </w:rPr>
          <w:t>Microsoft Dynamics CRM Online, support professionnel direct</w:t>
        </w:r>
        <w:r w:rsidR="00D9047E">
          <w:rPr>
            <w:noProof/>
            <w:webHidden/>
          </w:rPr>
          <w:tab/>
        </w:r>
        <w:r w:rsidR="00D9047E">
          <w:rPr>
            <w:noProof/>
            <w:webHidden/>
          </w:rPr>
          <w:fldChar w:fldCharType="begin"/>
        </w:r>
        <w:r w:rsidR="00D9047E">
          <w:rPr>
            <w:noProof/>
            <w:webHidden/>
          </w:rPr>
          <w:instrText xml:space="preserve"> PAGEREF _Toc406174272 \h </w:instrText>
        </w:r>
        <w:r w:rsidR="00D9047E">
          <w:rPr>
            <w:noProof/>
            <w:webHidden/>
          </w:rPr>
        </w:r>
        <w:r w:rsidR="00D9047E">
          <w:rPr>
            <w:noProof/>
            <w:webHidden/>
          </w:rPr>
          <w:fldChar w:fldCharType="separate"/>
        </w:r>
        <w:r w:rsidR="0035505D">
          <w:rPr>
            <w:noProof/>
            <w:webHidden/>
          </w:rPr>
          <w:t>51</w:t>
        </w:r>
        <w:r w:rsidR="00D9047E">
          <w:rPr>
            <w:noProof/>
            <w:webHidden/>
          </w:rPr>
          <w:fldChar w:fldCharType="end"/>
        </w:r>
      </w:hyperlink>
    </w:p>
    <w:p w14:paraId="1FEF3F53" w14:textId="598179E5" w:rsidR="00D9047E" w:rsidRDefault="00477F9D">
      <w:pPr>
        <w:pStyle w:val="TOC6"/>
        <w:tabs>
          <w:tab w:val="right" w:leader="dot" w:pos="5030"/>
        </w:tabs>
        <w:rPr>
          <w:rFonts w:eastAsiaTheme="minorEastAsia"/>
          <w:noProof/>
          <w:sz w:val="22"/>
          <w:lang w:val="en-US" w:eastAsia="en-US" w:bidi="ar-SA"/>
        </w:rPr>
      </w:pPr>
      <w:hyperlink w:anchor="_Toc406174273" w:history="1">
        <w:r w:rsidR="00D9047E" w:rsidRPr="00791053">
          <w:rPr>
            <w:rStyle w:val="Hyperlink"/>
            <w:noProof/>
          </w:rPr>
          <w:t xml:space="preserve">Module Complémentaire Extra Storage </w:t>
        </w:r>
        <w:r w:rsidR="00457ABB">
          <w:rPr>
            <w:rStyle w:val="Hyperlink"/>
            <w:noProof/>
          </w:rPr>
          <w:br/>
        </w:r>
        <w:r w:rsidR="00D9047E" w:rsidRPr="00791053">
          <w:rPr>
            <w:rStyle w:val="Hyperlink"/>
            <w:noProof/>
          </w:rPr>
          <w:t>Microsoft Dynamics CRM Online (SL Module Complémentaire)</w:t>
        </w:r>
        <w:r w:rsidR="00D9047E">
          <w:rPr>
            <w:noProof/>
            <w:webHidden/>
          </w:rPr>
          <w:tab/>
        </w:r>
        <w:r w:rsidR="00D9047E">
          <w:rPr>
            <w:noProof/>
            <w:webHidden/>
          </w:rPr>
          <w:fldChar w:fldCharType="begin"/>
        </w:r>
        <w:r w:rsidR="00D9047E">
          <w:rPr>
            <w:noProof/>
            <w:webHidden/>
          </w:rPr>
          <w:instrText xml:space="preserve"> PAGEREF _Toc406174273 \h </w:instrText>
        </w:r>
        <w:r w:rsidR="00D9047E">
          <w:rPr>
            <w:noProof/>
            <w:webHidden/>
          </w:rPr>
        </w:r>
        <w:r w:rsidR="00D9047E">
          <w:rPr>
            <w:noProof/>
            <w:webHidden/>
          </w:rPr>
          <w:fldChar w:fldCharType="separate"/>
        </w:r>
        <w:r w:rsidR="0035505D">
          <w:rPr>
            <w:noProof/>
            <w:webHidden/>
          </w:rPr>
          <w:t>51</w:t>
        </w:r>
        <w:r w:rsidR="00D9047E">
          <w:rPr>
            <w:noProof/>
            <w:webHidden/>
          </w:rPr>
          <w:fldChar w:fldCharType="end"/>
        </w:r>
      </w:hyperlink>
    </w:p>
    <w:p w14:paraId="385D0DBF" w14:textId="77777777" w:rsidR="00D9047E" w:rsidRDefault="00477F9D" w:rsidP="00457ABB">
      <w:pPr>
        <w:pStyle w:val="TOC4"/>
        <w:rPr>
          <w:rFonts w:eastAsiaTheme="minorEastAsia"/>
          <w:noProof/>
          <w:sz w:val="22"/>
          <w:lang w:val="en-US" w:eastAsia="en-US" w:bidi="ar-SA"/>
        </w:rPr>
      </w:pPr>
      <w:hyperlink w:anchor="_Toc406174274" w:history="1">
        <w:r w:rsidR="00D9047E" w:rsidRPr="00791053">
          <w:rPr>
            <w:rStyle w:val="Hyperlink"/>
            <w:noProof/>
          </w:rPr>
          <w:t>Microsoft Dynamics Marketing</w:t>
        </w:r>
        <w:r w:rsidR="00D9047E">
          <w:rPr>
            <w:noProof/>
            <w:webHidden/>
          </w:rPr>
          <w:tab/>
        </w:r>
        <w:r w:rsidR="00D9047E">
          <w:rPr>
            <w:noProof/>
            <w:webHidden/>
          </w:rPr>
          <w:fldChar w:fldCharType="begin"/>
        </w:r>
        <w:r w:rsidR="00D9047E">
          <w:rPr>
            <w:noProof/>
            <w:webHidden/>
          </w:rPr>
          <w:instrText xml:space="preserve"> PAGEREF _Toc406174274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64E533DF" w14:textId="77777777" w:rsidR="00D9047E" w:rsidRDefault="00477F9D">
      <w:pPr>
        <w:pStyle w:val="TOC6"/>
        <w:tabs>
          <w:tab w:val="right" w:leader="dot" w:pos="5030"/>
        </w:tabs>
        <w:rPr>
          <w:rFonts w:eastAsiaTheme="minorEastAsia"/>
          <w:noProof/>
          <w:sz w:val="22"/>
          <w:lang w:val="en-US" w:eastAsia="en-US" w:bidi="ar-SA"/>
        </w:rPr>
      </w:pPr>
      <w:hyperlink w:anchor="_Toc406174275" w:history="1">
        <w:r w:rsidR="00D9047E" w:rsidRPr="00791053">
          <w:rPr>
            <w:rStyle w:val="Hyperlink"/>
            <w:noProof/>
          </w:rPr>
          <w:t>Microsoft Dynamics Marketing Enterprise (SL Utilisateur)</w:t>
        </w:r>
        <w:r w:rsidR="00D9047E">
          <w:rPr>
            <w:noProof/>
            <w:webHidden/>
          </w:rPr>
          <w:tab/>
        </w:r>
        <w:r w:rsidR="00D9047E">
          <w:rPr>
            <w:noProof/>
            <w:webHidden/>
          </w:rPr>
          <w:fldChar w:fldCharType="begin"/>
        </w:r>
        <w:r w:rsidR="00D9047E">
          <w:rPr>
            <w:noProof/>
            <w:webHidden/>
          </w:rPr>
          <w:instrText xml:space="preserve"> PAGEREF _Toc406174275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4803E9E6" w14:textId="50C90F51" w:rsidR="00D9047E" w:rsidRDefault="00477F9D">
      <w:pPr>
        <w:pStyle w:val="TOC6"/>
        <w:tabs>
          <w:tab w:val="right" w:leader="dot" w:pos="5030"/>
        </w:tabs>
        <w:rPr>
          <w:rFonts w:eastAsiaTheme="minorEastAsia"/>
          <w:noProof/>
          <w:sz w:val="22"/>
          <w:lang w:val="en-US" w:eastAsia="en-US" w:bidi="ar-SA"/>
        </w:rPr>
      </w:pPr>
      <w:hyperlink w:anchor="_Toc406174276" w:history="1">
        <w:r w:rsidR="00D9047E" w:rsidRPr="00791053">
          <w:rPr>
            <w:rStyle w:val="Hyperlink"/>
            <w:noProof/>
          </w:rPr>
          <w:t xml:space="preserve">Microsoft Dynamics Marketing Enterprise Extra Messages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_Toc406174276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5930E802" w14:textId="4C5D77C2" w:rsidR="00D9047E" w:rsidRDefault="00477F9D">
      <w:pPr>
        <w:pStyle w:val="TOC6"/>
        <w:tabs>
          <w:tab w:val="right" w:leader="dot" w:pos="5030"/>
        </w:tabs>
        <w:rPr>
          <w:rFonts w:eastAsiaTheme="minorEastAsia"/>
          <w:noProof/>
          <w:sz w:val="22"/>
          <w:lang w:val="en-US" w:eastAsia="en-US" w:bidi="ar-SA"/>
        </w:rPr>
      </w:pPr>
      <w:hyperlink w:anchor="_Toc406174277" w:history="1">
        <w:r w:rsidR="00D9047E" w:rsidRPr="00791053">
          <w:rPr>
            <w:rStyle w:val="Hyperlink"/>
            <w:noProof/>
          </w:rPr>
          <w:t xml:space="preserve">Microsoft Dynamics Marketing Enterprise Extra Storage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_Toc406174277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44416B32" w14:textId="38C82571" w:rsidR="00D9047E" w:rsidRDefault="00477F9D">
      <w:pPr>
        <w:pStyle w:val="TOC6"/>
        <w:tabs>
          <w:tab w:val="right" w:leader="dot" w:pos="5030"/>
        </w:tabs>
        <w:rPr>
          <w:rFonts w:eastAsiaTheme="minorEastAsia"/>
          <w:noProof/>
          <w:sz w:val="22"/>
          <w:lang w:val="en-US" w:eastAsia="en-US" w:bidi="ar-SA"/>
        </w:rPr>
      </w:pPr>
      <w:hyperlink w:anchor="_Toc406174278" w:history="1">
        <w:r w:rsidR="00D9047E" w:rsidRPr="00791053">
          <w:rPr>
            <w:rStyle w:val="Hyperlink"/>
            <w:noProof/>
          </w:rPr>
          <w:t xml:space="preserve">Microsoft Dynamics Marketing Enterprise Education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_Toc406174278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1CBA282B" w14:textId="71514354" w:rsidR="00D9047E" w:rsidRDefault="00477F9D">
      <w:pPr>
        <w:pStyle w:val="TOC6"/>
        <w:tabs>
          <w:tab w:val="right" w:leader="dot" w:pos="5030"/>
        </w:tabs>
        <w:rPr>
          <w:rFonts w:eastAsiaTheme="minorEastAsia"/>
          <w:noProof/>
          <w:sz w:val="22"/>
          <w:lang w:val="en-US" w:eastAsia="en-US" w:bidi="ar-SA"/>
        </w:rPr>
      </w:pPr>
      <w:hyperlink w:anchor="_Toc406174279" w:history="1">
        <w:r w:rsidR="00D9047E" w:rsidRPr="00791053">
          <w:rPr>
            <w:rStyle w:val="Hyperlink"/>
            <w:noProof/>
          </w:rPr>
          <w:t xml:space="preserve">Microsoft Dynamics Marketing Enterprise Education </w:t>
        </w:r>
        <w:r w:rsidR="00457ABB">
          <w:rPr>
            <w:rStyle w:val="Hyperlink"/>
            <w:noProof/>
          </w:rPr>
          <w:br/>
        </w:r>
        <w:r w:rsidR="00D9047E" w:rsidRPr="00791053">
          <w:rPr>
            <w:rStyle w:val="Hyperlink"/>
            <w:noProof/>
          </w:rPr>
          <w:t>Extra Messages (SL Module Complémentaire)</w:t>
        </w:r>
        <w:r w:rsidR="00D9047E">
          <w:rPr>
            <w:noProof/>
            <w:webHidden/>
          </w:rPr>
          <w:tab/>
        </w:r>
        <w:r w:rsidR="00D9047E">
          <w:rPr>
            <w:noProof/>
            <w:webHidden/>
          </w:rPr>
          <w:fldChar w:fldCharType="begin"/>
        </w:r>
        <w:r w:rsidR="00D9047E">
          <w:rPr>
            <w:noProof/>
            <w:webHidden/>
          </w:rPr>
          <w:instrText xml:space="preserve"> PAGEREF _Toc406174279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2CA3CCA5" w14:textId="77777777" w:rsidR="00D9047E" w:rsidRDefault="00477F9D">
      <w:pPr>
        <w:pStyle w:val="TOC6"/>
        <w:tabs>
          <w:tab w:val="right" w:leader="dot" w:pos="5030"/>
        </w:tabs>
        <w:rPr>
          <w:rFonts w:eastAsiaTheme="minorEastAsia"/>
          <w:noProof/>
          <w:sz w:val="22"/>
          <w:lang w:val="en-US" w:eastAsia="en-US" w:bidi="ar-SA"/>
        </w:rPr>
      </w:pPr>
      <w:hyperlink w:anchor="_Toc406174280" w:history="1">
        <w:r w:rsidR="00D9047E" w:rsidRPr="00791053">
          <w:rPr>
            <w:rStyle w:val="Hyperlink"/>
            <w:noProof/>
          </w:rPr>
          <w:t>Microsoft Dynamics Marketing Enhanced Support</w:t>
        </w:r>
        <w:r w:rsidR="00D9047E">
          <w:rPr>
            <w:noProof/>
            <w:webHidden/>
          </w:rPr>
          <w:tab/>
        </w:r>
        <w:r w:rsidR="00D9047E">
          <w:rPr>
            <w:noProof/>
            <w:webHidden/>
          </w:rPr>
          <w:fldChar w:fldCharType="begin"/>
        </w:r>
        <w:r w:rsidR="00D9047E">
          <w:rPr>
            <w:noProof/>
            <w:webHidden/>
          </w:rPr>
          <w:instrText xml:space="preserve"> PAGEREF _Toc406174280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22EE934F" w14:textId="26D521E1" w:rsidR="00D9047E" w:rsidRDefault="00477F9D">
      <w:pPr>
        <w:pStyle w:val="TOC6"/>
        <w:tabs>
          <w:tab w:val="right" w:leader="dot" w:pos="5030"/>
        </w:tabs>
        <w:rPr>
          <w:rFonts w:eastAsiaTheme="minorEastAsia"/>
          <w:noProof/>
          <w:sz w:val="22"/>
          <w:lang w:val="en-US" w:eastAsia="en-US" w:bidi="ar-SA"/>
        </w:rPr>
      </w:pPr>
      <w:hyperlink w:anchor="_Toc406174281" w:history="1">
        <w:r w:rsidR="00D9047E" w:rsidRPr="00791053">
          <w:rPr>
            <w:rStyle w:val="Hyperlink"/>
            <w:noProof/>
          </w:rPr>
          <w:t xml:space="preserve">Support Professional Direct pour </w:t>
        </w:r>
        <w:r w:rsidR="00457ABB">
          <w:rPr>
            <w:rStyle w:val="Hyperlink"/>
            <w:noProof/>
          </w:rPr>
          <w:br/>
        </w:r>
        <w:r w:rsidR="00D9047E" w:rsidRPr="00791053">
          <w:rPr>
            <w:rStyle w:val="Hyperlink"/>
            <w:noProof/>
          </w:rPr>
          <w:t>Microsoft Dynamics Marketing</w:t>
        </w:r>
        <w:r w:rsidR="00D9047E">
          <w:rPr>
            <w:noProof/>
            <w:webHidden/>
          </w:rPr>
          <w:tab/>
        </w:r>
        <w:r w:rsidR="00D9047E">
          <w:rPr>
            <w:noProof/>
            <w:webHidden/>
          </w:rPr>
          <w:fldChar w:fldCharType="begin"/>
        </w:r>
        <w:r w:rsidR="00D9047E">
          <w:rPr>
            <w:noProof/>
            <w:webHidden/>
          </w:rPr>
          <w:instrText xml:space="preserve"> PAGEREF _Toc406174281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35960E79" w14:textId="77777777" w:rsidR="00D9047E" w:rsidRDefault="00477F9D">
      <w:pPr>
        <w:pStyle w:val="TOC6"/>
        <w:tabs>
          <w:tab w:val="right" w:leader="dot" w:pos="5030"/>
        </w:tabs>
        <w:rPr>
          <w:rFonts w:eastAsiaTheme="minorEastAsia"/>
          <w:noProof/>
          <w:sz w:val="22"/>
          <w:lang w:val="en-US" w:eastAsia="en-US" w:bidi="ar-SA"/>
        </w:rPr>
      </w:pPr>
      <w:hyperlink w:anchor="_Toc406174282" w:history="1">
        <w:r w:rsidR="00D9047E" w:rsidRPr="00791053">
          <w:rPr>
            <w:rStyle w:val="Hyperlink"/>
            <w:noProof/>
          </w:rPr>
          <w:t>Microsoft Dynamics Marketing Enterprise Sales Collaboration</w:t>
        </w:r>
        <w:r w:rsidR="00D9047E">
          <w:rPr>
            <w:noProof/>
            <w:webHidden/>
          </w:rPr>
          <w:tab/>
        </w:r>
        <w:r w:rsidR="00D9047E">
          <w:rPr>
            <w:noProof/>
            <w:webHidden/>
          </w:rPr>
          <w:fldChar w:fldCharType="begin"/>
        </w:r>
        <w:r w:rsidR="00D9047E">
          <w:rPr>
            <w:noProof/>
            <w:webHidden/>
          </w:rPr>
          <w:instrText xml:space="preserve"> PAGEREF _Toc406174282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58B60A74" w14:textId="77777777" w:rsidR="00D9047E" w:rsidRDefault="00477F9D">
      <w:pPr>
        <w:pStyle w:val="TOC6"/>
        <w:tabs>
          <w:tab w:val="right" w:leader="dot" w:pos="5030"/>
        </w:tabs>
        <w:rPr>
          <w:rFonts w:eastAsiaTheme="minorEastAsia"/>
          <w:noProof/>
          <w:sz w:val="22"/>
          <w:lang w:val="en-US" w:eastAsia="en-US" w:bidi="ar-SA"/>
        </w:rPr>
      </w:pPr>
      <w:hyperlink w:anchor="_Toc406174283" w:history="1">
        <w:r w:rsidR="00D9047E" w:rsidRPr="00791053">
          <w:rPr>
            <w:rStyle w:val="Hyperlink"/>
            <w:noProof/>
          </w:rPr>
          <w:t>Microsoft Dynamics Marketing Enterprise Sales Collaboration Éducation</w:t>
        </w:r>
        <w:r w:rsidR="00D9047E">
          <w:rPr>
            <w:noProof/>
            <w:webHidden/>
          </w:rPr>
          <w:tab/>
        </w:r>
        <w:r w:rsidR="00D9047E">
          <w:rPr>
            <w:noProof/>
            <w:webHidden/>
          </w:rPr>
          <w:fldChar w:fldCharType="begin"/>
        </w:r>
        <w:r w:rsidR="00D9047E">
          <w:rPr>
            <w:noProof/>
            <w:webHidden/>
          </w:rPr>
          <w:instrText xml:space="preserve"> PAGEREF _Toc406174283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5ABBDD74" w14:textId="77777777" w:rsidR="00D9047E" w:rsidRDefault="00477F9D" w:rsidP="00457ABB">
      <w:pPr>
        <w:pStyle w:val="TOC4"/>
        <w:rPr>
          <w:rFonts w:eastAsiaTheme="minorEastAsia"/>
          <w:noProof/>
          <w:sz w:val="22"/>
          <w:lang w:val="en-US" w:eastAsia="en-US" w:bidi="ar-SA"/>
        </w:rPr>
      </w:pPr>
      <w:hyperlink w:anchor="_Toc406174284" w:history="1">
        <w:r w:rsidR="00D9047E" w:rsidRPr="00791053">
          <w:rPr>
            <w:rStyle w:val="Hyperlink"/>
            <w:noProof/>
          </w:rPr>
          <w:t>Microsoft Social Listening</w:t>
        </w:r>
        <w:r w:rsidR="00D9047E">
          <w:rPr>
            <w:noProof/>
            <w:webHidden/>
          </w:rPr>
          <w:tab/>
        </w:r>
        <w:r w:rsidR="00D9047E">
          <w:rPr>
            <w:noProof/>
            <w:webHidden/>
          </w:rPr>
          <w:fldChar w:fldCharType="begin"/>
        </w:r>
        <w:r w:rsidR="00D9047E">
          <w:rPr>
            <w:noProof/>
            <w:webHidden/>
          </w:rPr>
          <w:instrText xml:space="preserve"> PAGEREF _Toc406174284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742B98C2" w14:textId="77777777" w:rsidR="00D9047E" w:rsidRDefault="00477F9D">
      <w:pPr>
        <w:pStyle w:val="TOC6"/>
        <w:tabs>
          <w:tab w:val="right" w:leader="dot" w:pos="5030"/>
        </w:tabs>
        <w:rPr>
          <w:rFonts w:eastAsiaTheme="minorEastAsia"/>
          <w:noProof/>
          <w:sz w:val="22"/>
          <w:lang w:val="en-US" w:eastAsia="en-US" w:bidi="ar-SA"/>
        </w:rPr>
      </w:pPr>
      <w:hyperlink w:anchor="_Toc406174285" w:history="1">
        <w:r w:rsidR="00D9047E" w:rsidRPr="00791053">
          <w:rPr>
            <w:rStyle w:val="Hyperlink"/>
            <w:noProof/>
          </w:rPr>
          <w:t>Microsoft Social Listening Professional (SL Utilisateur)</w:t>
        </w:r>
        <w:r w:rsidR="00D9047E">
          <w:rPr>
            <w:noProof/>
            <w:webHidden/>
          </w:rPr>
          <w:tab/>
        </w:r>
        <w:r w:rsidR="00D9047E">
          <w:rPr>
            <w:noProof/>
            <w:webHidden/>
          </w:rPr>
          <w:fldChar w:fldCharType="begin"/>
        </w:r>
        <w:r w:rsidR="00D9047E">
          <w:rPr>
            <w:noProof/>
            <w:webHidden/>
          </w:rPr>
          <w:instrText xml:space="preserve"> PAGEREF _Toc406174285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479040B7" w14:textId="34AF7C96" w:rsidR="00D9047E" w:rsidRDefault="00477F9D">
      <w:pPr>
        <w:pStyle w:val="TOC6"/>
        <w:tabs>
          <w:tab w:val="right" w:leader="dot" w:pos="5030"/>
        </w:tabs>
        <w:rPr>
          <w:rFonts w:eastAsiaTheme="minorEastAsia"/>
          <w:noProof/>
          <w:sz w:val="22"/>
          <w:lang w:val="en-US" w:eastAsia="en-US" w:bidi="ar-SA"/>
        </w:rPr>
      </w:pPr>
      <w:hyperlink w:anchor="_Toc406174286" w:history="1">
        <w:r w:rsidR="00D9047E" w:rsidRPr="00791053">
          <w:rPr>
            <w:rStyle w:val="Hyperlink"/>
            <w:noProof/>
          </w:rPr>
          <w:t xml:space="preserve">Module Complémentaire Microsoft Social Listening </w:t>
        </w:r>
        <w:r w:rsidR="00457ABB">
          <w:rPr>
            <w:rStyle w:val="Hyperlink"/>
            <w:noProof/>
          </w:rPr>
          <w:br/>
        </w:r>
        <w:r w:rsidR="00D9047E" w:rsidRPr="00791053">
          <w:rPr>
            <w:rStyle w:val="Hyperlink"/>
            <w:noProof/>
          </w:rPr>
          <w:t>Professional (SL Utilisateur)</w:t>
        </w:r>
        <w:r w:rsidR="00D9047E">
          <w:rPr>
            <w:noProof/>
            <w:webHidden/>
          </w:rPr>
          <w:tab/>
        </w:r>
        <w:r w:rsidR="00D9047E">
          <w:rPr>
            <w:noProof/>
            <w:webHidden/>
          </w:rPr>
          <w:fldChar w:fldCharType="begin"/>
        </w:r>
        <w:r w:rsidR="00D9047E">
          <w:rPr>
            <w:noProof/>
            <w:webHidden/>
          </w:rPr>
          <w:instrText xml:space="preserve"> PAGEREF _Toc406174286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040F783D" w14:textId="77777777" w:rsidR="00D9047E" w:rsidRDefault="00477F9D">
      <w:pPr>
        <w:pStyle w:val="TOC6"/>
        <w:tabs>
          <w:tab w:val="right" w:leader="dot" w:pos="5030"/>
        </w:tabs>
        <w:rPr>
          <w:rFonts w:eastAsiaTheme="minorEastAsia"/>
          <w:noProof/>
          <w:sz w:val="22"/>
          <w:lang w:val="en-US" w:eastAsia="en-US" w:bidi="ar-SA"/>
        </w:rPr>
      </w:pPr>
      <w:hyperlink w:anchor="_Toc406174287" w:history="1">
        <w:r w:rsidR="00D9047E" w:rsidRPr="00791053">
          <w:rPr>
            <w:rStyle w:val="Hyperlink"/>
            <w:noProof/>
          </w:rPr>
          <w:t>Microsoft Social Listening Professional Additional Posts (SL Module Complémentaire)</w:t>
        </w:r>
        <w:r w:rsidR="00D9047E">
          <w:rPr>
            <w:noProof/>
            <w:webHidden/>
          </w:rPr>
          <w:tab/>
        </w:r>
        <w:r w:rsidR="00D9047E">
          <w:rPr>
            <w:noProof/>
            <w:webHidden/>
          </w:rPr>
          <w:fldChar w:fldCharType="begin"/>
        </w:r>
        <w:r w:rsidR="00D9047E">
          <w:rPr>
            <w:noProof/>
            <w:webHidden/>
          </w:rPr>
          <w:instrText xml:space="preserve"> PAGEREF _Toc406174287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608461C6" w14:textId="4D5981D8" w:rsidR="00D9047E" w:rsidRDefault="00477F9D">
      <w:pPr>
        <w:pStyle w:val="TOC6"/>
        <w:tabs>
          <w:tab w:val="right" w:leader="dot" w:pos="5030"/>
        </w:tabs>
        <w:rPr>
          <w:rFonts w:eastAsiaTheme="minorEastAsia"/>
          <w:noProof/>
          <w:sz w:val="22"/>
          <w:lang w:val="en-US" w:eastAsia="en-US" w:bidi="ar-SA"/>
        </w:rPr>
      </w:pPr>
      <w:hyperlink w:anchor="_Toc406174288" w:history="1">
        <w:r w:rsidR="00D9047E" w:rsidRPr="00791053">
          <w:rPr>
            <w:rStyle w:val="Hyperlink"/>
            <w:noProof/>
          </w:rPr>
          <w:t xml:space="preserve">Microsoft Social Listening Professional Education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_Toc406174288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51A7C9D0" w14:textId="7DD70A11" w:rsidR="00D9047E" w:rsidRDefault="00477F9D">
      <w:pPr>
        <w:pStyle w:val="TOC6"/>
        <w:tabs>
          <w:tab w:val="right" w:leader="dot" w:pos="5030"/>
        </w:tabs>
        <w:rPr>
          <w:rFonts w:eastAsiaTheme="minorEastAsia"/>
          <w:noProof/>
          <w:sz w:val="22"/>
          <w:lang w:val="en-US" w:eastAsia="en-US" w:bidi="ar-SA"/>
        </w:rPr>
      </w:pPr>
      <w:hyperlink w:anchor="_Toc406174289" w:history="1">
        <w:r w:rsidR="00D9047E" w:rsidRPr="00791053">
          <w:rPr>
            <w:rStyle w:val="Hyperlink"/>
            <w:noProof/>
          </w:rPr>
          <w:t xml:space="preserve">Module Complémentaire Microsoft Social Listening </w:t>
        </w:r>
        <w:r w:rsidR="00457ABB">
          <w:rPr>
            <w:rStyle w:val="Hyperlink"/>
            <w:noProof/>
          </w:rPr>
          <w:br/>
        </w:r>
        <w:r w:rsidR="00D9047E" w:rsidRPr="00791053">
          <w:rPr>
            <w:rStyle w:val="Hyperlink"/>
            <w:noProof/>
          </w:rPr>
          <w:t>Professional Education (SL Utilisateur)</w:t>
        </w:r>
        <w:r w:rsidR="00D9047E">
          <w:rPr>
            <w:noProof/>
            <w:webHidden/>
          </w:rPr>
          <w:tab/>
        </w:r>
        <w:r w:rsidR="00D9047E">
          <w:rPr>
            <w:noProof/>
            <w:webHidden/>
          </w:rPr>
          <w:fldChar w:fldCharType="begin"/>
        </w:r>
        <w:r w:rsidR="00D9047E">
          <w:rPr>
            <w:noProof/>
            <w:webHidden/>
          </w:rPr>
          <w:instrText xml:space="preserve"> PAGEREF _Toc406174289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2CF60515" w14:textId="3DAA1CC5" w:rsidR="00D9047E" w:rsidRDefault="00477F9D">
      <w:pPr>
        <w:pStyle w:val="TOC6"/>
        <w:tabs>
          <w:tab w:val="right" w:leader="dot" w:pos="5030"/>
        </w:tabs>
        <w:rPr>
          <w:rFonts w:eastAsiaTheme="minorEastAsia"/>
          <w:noProof/>
          <w:sz w:val="22"/>
          <w:lang w:val="en-US" w:eastAsia="en-US" w:bidi="ar-SA"/>
        </w:rPr>
      </w:pPr>
      <w:hyperlink w:anchor="_Toc406174290" w:history="1">
        <w:r w:rsidR="00D9047E" w:rsidRPr="00791053">
          <w:rPr>
            <w:rStyle w:val="Hyperlink"/>
            <w:noProof/>
          </w:rPr>
          <w:t xml:space="preserve">Microsoft Social Listening Professional Education Additional Posts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_Toc406174290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752DCC45" w14:textId="77777777" w:rsidR="00D9047E" w:rsidRDefault="00477F9D">
      <w:pPr>
        <w:pStyle w:val="TOC6"/>
        <w:tabs>
          <w:tab w:val="right" w:leader="dot" w:pos="5030"/>
        </w:tabs>
        <w:rPr>
          <w:rFonts w:eastAsiaTheme="minorEastAsia"/>
          <w:noProof/>
          <w:sz w:val="22"/>
          <w:lang w:val="en-US" w:eastAsia="en-US" w:bidi="ar-SA"/>
        </w:rPr>
      </w:pPr>
      <w:hyperlink w:anchor="_Toc406174291" w:history="1">
        <w:r w:rsidR="00D9047E" w:rsidRPr="00791053">
          <w:rPr>
            <w:rStyle w:val="Hyperlink"/>
            <w:noProof/>
          </w:rPr>
          <w:t>Microsoft Social Listening Enhanced Support</w:t>
        </w:r>
        <w:r w:rsidR="00D9047E">
          <w:rPr>
            <w:noProof/>
            <w:webHidden/>
          </w:rPr>
          <w:tab/>
        </w:r>
        <w:r w:rsidR="00D9047E">
          <w:rPr>
            <w:noProof/>
            <w:webHidden/>
          </w:rPr>
          <w:fldChar w:fldCharType="begin"/>
        </w:r>
        <w:r w:rsidR="00D9047E">
          <w:rPr>
            <w:noProof/>
            <w:webHidden/>
          </w:rPr>
          <w:instrText xml:space="preserve"> PAGEREF _Toc406174291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79026481" w14:textId="77777777" w:rsidR="00D9047E" w:rsidRDefault="00477F9D">
      <w:pPr>
        <w:pStyle w:val="TOC6"/>
        <w:tabs>
          <w:tab w:val="right" w:leader="dot" w:pos="5030"/>
        </w:tabs>
        <w:rPr>
          <w:rFonts w:eastAsiaTheme="minorEastAsia"/>
          <w:noProof/>
          <w:sz w:val="22"/>
          <w:lang w:val="en-US" w:eastAsia="en-US" w:bidi="ar-SA"/>
        </w:rPr>
      </w:pPr>
      <w:hyperlink w:anchor="_Toc406174292" w:history="1">
        <w:r w:rsidR="00D9047E" w:rsidRPr="00791053">
          <w:rPr>
            <w:rStyle w:val="Hyperlink"/>
            <w:noProof/>
          </w:rPr>
          <w:t>Microsoft Social Listening Professional Direct Support</w:t>
        </w:r>
        <w:r w:rsidR="00D9047E">
          <w:rPr>
            <w:noProof/>
            <w:webHidden/>
          </w:rPr>
          <w:tab/>
        </w:r>
        <w:r w:rsidR="00D9047E">
          <w:rPr>
            <w:noProof/>
            <w:webHidden/>
          </w:rPr>
          <w:fldChar w:fldCharType="begin"/>
        </w:r>
        <w:r w:rsidR="00D9047E">
          <w:rPr>
            <w:noProof/>
            <w:webHidden/>
          </w:rPr>
          <w:instrText xml:space="preserve"> PAGEREF _Toc406174292 \h </w:instrText>
        </w:r>
        <w:r w:rsidR="00D9047E">
          <w:rPr>
            <w:noProof/>
            <w:webHidden/>
          </w:rPr>
        </w:r>
        <w:r w:rsidR="00D9047E">
          <w:rPr>
            <w:noProof/>
            <w:webHidden/>
          </w:rPr>
          <w:fldChar w:fldCharType="separate"/>
        </w:r>
        <w:r w:rsidR="0035505D">
          <w:rPr>
            <w:noProof/>
            <w:webHidden/>
          </w:rPr>
          <w:t>52</w:t>
        </w:r>
        <w:r w:rsidR="00D9047E">
          <w:rPr>
            <w:noProof/>
            <w:webHidden/>
          </w:rPr>
          <w:fldChar w:fldCharType="end"/>
        </w:r>
      </w:hyperlink>
    </w:p>
    <w:p w14:paraId="6BD6A95D" w14:textId="77777777" w:rsidR="00D9047E" w:rsidRDefault="00477F9D" w:rsidP="00457ABB">
      <w:pPr>
        <w:pStyle w:val="TOC4"/>
        <w:rPr>
          <w:rFonts w:eastAsiaTheme="minorEastAsia"/>
          <w:noProof/>
          <w:sz w:val="22"/>
          <w:lang w:val="en-US" w:eastAsia="en-US" w:bidi="ar-SA"/>
        </w:rPr>
      </w:pPr>
      <w:hyperlink w:anchor="_Toc406174293" w:history="1">
        <w:r w:rsidR="00D9047E" w:rsidRPr="00791053">
          <w:rPr>
            <w:rStyle w:val="Hyperlink"/>
            <w:noProof/>
          </w:rPr>
          <w:t>Parature, from Microsoft</w:t>
        </w:r>
        <w:r w:rsidR="00D9047E">
          <w:rPr>
            <w:noProof/>
            <w:webHidden/>
          </w:rPr>
          <w:tab/>
        </w:r>
        <w:r w:rsidR="00D9047E">
          <w:rPr>
            <w:noProof/>
            <w:webHidden/>
          </w:rPr>
          <w:fldChar w:fldCharType="begin"/>
        </w:r>
        <w:r w:rsidR="00D9047E">
          <w:rPr>
            <w:noProof/>
            <w:webHidden/>
          </w:rPr>
          <w:instrText xml:space="preserve"> PAGEREF _Toc406174293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252C4268" w14:textId="77777777" w:rsidR="00D9047E" w:rsidRDefault="00477F9D">
      <w:pPr>
        <w:pStyle w:val="TOC6"/>
        <w:tabs>
          <w:tab w:val="right" w:leader="dot" w:pos="5030"/>
        </w:tabs>
        <w:rPr>
          <w:rFonts w:eastAsiaTheme="minorEastAsia"/>
          <w:noProof/>
          <w:sz w:val="22"/>
          <w:lang w:val="en-US" w:eastAsia="en-US" w:bidi="ar-SA"/>
        </w:rPr>
      </w:pPr>
      <w:hyperlink w:anchor="_Toc406174294" w:history="1">
        <w:r w:rsidR="00D9047E" w:rsidRPr="00791053">
          <w:rPr>
            <w:rStyle w:val="Hyperlink"/>
            <w:noProof/>
          </w:rPr>
          <w:t>Parature Enterprise (SL Utilisateur)</w:t>
        </w:r>
        <w:r w:rsidR="00D9047E">
          <w:rPr>
            <w:noProof/>
            <w:webHidden/>
          </w:rPr>
          <w:tab/>
        </w:r>
        <w:r w:rsidR="00D9047E">
          <w:rPr>
            <w:noProof/>
            <w:webHidden/>
          </w:rPr>
          <w:fldChar w:fldCharType="begin"/>
        </w:r>
        <w:r w:rsidR="00D9047E">
          <w:rPr>
            <w:noProof/>
            <w:webHidden/>
          </w:rPr>
          <w:instrText xml:space="preserve"> PAGEREF _Toc406174294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2DFC5FBB" w14:textId="421E8F4D" w:rsidR="00D9047E" w:rsidRDefault="00477F9D">
      <w:pPr>
        <w:pStyle w:val="TOC6"/>
        <w:tabs>
          <w:tab w:val="right" w:leader="dot" w:pos="5030"/>
        </w:tabs>
        <w:rPr>
          <w:rFonts w:eastAsiaTheme="minorEastAsia"/>
          <w:noProof/>
          <w:sz w:val="22"/>
          <w:lang w:val="en-US" w:eastAsia="en-US" w:bidi="ar-SA"/>
        </w:rPr>
      </w:pPr>
      <w:hyperlink w:anchor="_Toc406174295" w:history="1">
        <w:r w:rsidR="00D9047E" w:rsidRPr="00791053">
          <w:rPr>
            <w:rStyle w:val="Hyperlink"/>
            <w:noProof/>
          </w:rPr>
          <w:t xml:space="preserve">Dossiers supplémentaires Parature Enterprise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_Toc406174295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45F15B81" w14:textId="296C5FBB" w:rsidR="00D9047E" w:rsidRDefault="00477F9D">
      <w:pPr>
        <w:pStyle w:val="TOC6"/>
        <w:tabs>
          <w:tab w:val="right" w:leader="dot" w:pos="5030"/>
        </w:tabs>
        <w:rPr>
          <w:rFonts w:eastAsiaTheme="minorEastAsia"/>
          <w:noProof/>
          <w:sz w:val="22"/>
          <w:lang w:val="en-US" w:eastAsia="en-US" w:bidi="ar-SA"/>
        </w:rPr>
      </w:pPr>
      <w:hyperlink w:anchor="_Toc406174296" w:history="1">
        <w:r w:rsidR="00D9047E" w:rsidRPr="00791053">
          <w:rPr>
            <w:rStyle w:val="Hyperlink"/>
            <w:noProof/>
          </w:rPr>
          <w:t xml:space="preserve">Vues de page supplémentaires Parature Enterprise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_Toc406174296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57504425" w14:textId="3DA14BD8" w:rsidR="00D9047E" w:rsidRDefault="00477F9D">
      <w:pPr>
        <w:pStyle w:val="TOC6"/>
        <w:tabs>
          <w:tab w:val="right" w:leader="dot" w:pos="5030"/>
        </w:tabs>
        <w:rPr>
          <w:rFonts w:eastAsiaTheme="minorEastAsia"/>
          <w:noProof/>
          <w:sz w:val="22"/>
          <w:lang w:val="en-US" w:eastAsia="en-US" w:bidi="ar-SA"/>
        </w:rPr>
      </w:pPr>
      <w:hyperlink w:anchor="_Toc406174297" w:history="1">
        <w:r w:rsidR="00D9047E" w:rsidRPr="00791053">
          <w:rPr>
            <w:rStyle w:val="Hyperlink"/>
            <w:noProof/>
          </w:rPr>
          <w:t xml:space="preserve">Services supplémentaires Parature Enterprise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_Toc406174297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3D5328F1" w14:textId="6FE77F2C" w:rsidR="00D9047E" w:rsidRDefault="00477F9D">
      <w:pPr>
        <w:pStyle w:val="TOC6"/>
        <w:tabs>
          <w:tab w:val="right" w:leader="dot" w:pos="5030"/>
        </w:tabs>
        <w:rPr>
          <w:rFonts w:eastAsiaTheme="minorEastAsia"/>
          <w:noProof/>
          <w:sz w:val="22"/>
          <w:lang w:val="en-US" w:eastAsia="en-US" w:bidi="ar-SA"/>
        </w:rPr>
      </w:pPr>
      <w:hyperlink w:anchor="_Toc406174298" w:history="1">
        <w:r w:rsidR="00D9047E" w:rsidRPr="00791053">
          <w:rPr>
            <w:rStyle w:val="Hyperlink"/>
            <w:noProof/>
          </w:rPr>
          <w:t xml:space="preserve">Stockage de fichier supplémentaire Parature Enterprise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_Toc406174298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3A5675CD" w14:textId="77777777" w:rsidR="00D9047E" w:rsidRDefault="00477F9D">
      <w:pPr>
        <w:pStyle w:val="TOC6"/>
        <w:tabs>
          <w:tab w:val="right" w:leader="dot" w:pos="5030"/>
        </w:tabs>
        <w:rPr>
          <w:rFonts w:eastAsiaTheme="minorEastAsia"/>
          <w:noProof/>
          <w:sz w:val="22"/>
          <w:lang w:val="en-US" w:eastAsia="en-US" w:bidi="ar-SA"/>
        </w:rPr>
      </w:pPr>
      <w:hyperlink w:anchor="_Toc406174299" w:history="1">
        <w:r w:rsidR="00D9047E" w:rsidRPr="00791053">
          <w:rPr>
            <w:rStyle w:val="Hyperlink"/>
            <w:noProof/>
          </w:rPr>
          <w:t>Parature Enterprise EDU (SL Utilisateur)</w:t>
        </w:r>
        <w:r w:rsidR="00D9047E">
          <w:rPr>
            <w:noProof/>
            <w:webHidden/>
          </w:rPr>
          <w:tab/>
        </w:r>
        <w:r w:rsidR="00D9047E">
          <w:rPr>
            <w:noProof/>
            <w:webHidden/>
          </w:rPr>
          <w:fldChar w:fldCharType="begin"/>
        </w:r>
        <w:r w:rsidR="00D9047E">
          <w:rPr>
            <w:noProof/>
            <w:webHidden/>
          </w:rPr>
          <w:instrText xml:space="preserve"> PAGEREF _Toc406174299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21F2018E" w14:textId="1F06B5CB" w:rsidR="00D9047E" w:rsidRDefault="00477F9D">
      <w:pPr>
        <w:pStyle w:val="TOC6"/>
        <w:tabs>
          <w:tab w:val="right" w:leader="dot" w:pos="5030"/>
        </w:tabs>
        <w:rPr>
          <w:rFonts w:eastAsiaTheme="minorEastAsia"/>
          <w:noProof/>
          <w:sz w:val="22"/>
          <w:lang w:val="en-US" w:eastAsia="en-US" w:bidi="ar-SA"/>
        </w:rPr>
      </w:pPr>
      <w:hyperlink w:anchor="_Toc406174300" w:history="1">
        <w:r w:rsidR="00D9047E" w:rsidRPr="00791053">
          <w:rPr>
            <w:rStyle w:val="Hyperlink"/>
            <w:noProof/>
          </w:rPr>
          <w:t xml:space="preserve">Dossiers supplémentaires Parature Enterprise EDU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_Toc406174300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5C327462" w14:textId="5F78FB7E" w:rsidR="00D9047E" w:rsidRDefault="00477F9D">
      <w:pPr>
        <w:pStyle w:val="TOC6"/>
        <w:tabs>
          <w:tab w:val="right" w:leader="dot" w:pos="5030"/>
        </w:tabs>
        <w:rPr>
          <w:rFonts w:eastAsiaTheme="minorEastAsia"/>
          <w:noProof/>
          <w:sz w:val="22"/>
          <w:lang w:val="en-US" w:eastAsia="en-US" w:bidi="ar-SA"/>
        </w:rPr>
      </w:pPr>
      <w:hyperlink w:anchor="_Toc406174301" w:history="1">
        <w:r w:rsidR="00D9047E" w:rsidRPr="00791053">
          <w:rPr>
            <w:rStyle w:val="Hyperlink"/>
            <w:noProof/>
          </w:rPr>
          <w:t xml:space="preserve">Vues de page supplémentaires Parature Enterprise EDU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_Toc406174301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16A7BE9A" w14:textId="3F550D4E" w:rsidR="00D9047E" w:rsidRDefault="00477F9D">
      <w:pPr>
        <w:pStyle w:val="TOC6"/>
        <w:tabs>
          <w:tab w:val="right" w:leader="dot" w:pos="5030"/>
        </w:tabs>
        <w:rPr>
          <w:rFonts w:eastAsiaTheme="minorEastAsia"/>
          <w:noProof/>
          <w:sz w:val="22"/>
          <w:lang w:val="en-US" w:eastAsia="en-US" w:bidi="ar-SA"/>
        </w:rPr>
      </w:pPr>
      <w:hyperlink w:anchor="_Toc406174302" w:history="1">
        <w:r w:rsidR="00D9047E" w:rsidRPr="00791053">
          <w:rPr>
            <w:rStyle w:val="Hyperlink"/>
            <w:noProof/>
          </w:rPr>
          <w:t xml:space="preserve">Services supplémentaires Parature Enterprise EDU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_Toc406174302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3C47DC1C" w14:textId="3CEC3ED4" w:rsidR="00D9047E" w:rsidRDefault="00477F9D">
      <w:pPr>
        <w:pStyle w:val="TOC6"/>
        <w:tabs>
          <w:tab w:val="right" w:leader="dot" w:pos="5030"/>
        </w:tabs>
        <w:rPr>
          <w:rFonts w:eastAsiaTheme="minorEastAsia"/>
          <w:noProof/>
          <w:sz w:val="22"/>
          <w:lang w:val="en-US" w:eastAsia="en-US" w:bidi="ar-SA"/>
        </w:rPr>
      </w:pPr>
      <w:hyperlink w:anchor="_Toc406174303" w:history="1">
        <w:r w:rsidR="00D9047E" w:rsidRPr="00791053">
          <w:rPr>
            <w:rStyle w:val="Hyperlink"/>
            <w:noProof/>
          </w:rPr>
          <w:t xml:space="preserve">Stockage de fichier supplémentaire Parature Enterprise EDU </w:t>
        </w:r>
        <w:r w:rsidR="00457ABB">
          <w:rPr>
            <w:rStyle w:val="Hyperlink"/>
            <w:noProof/>
          </w:rPr>
          <w:br/>
        </w:r>
        <w:r w:rsidR="00D9047E" w:rsidRPr="00791053">
          <w:rPr>
            <w:rStyle w:val="Hyperlink"/>
            <w:noProof/>
          </w:rPr>
          <w:t>(SL Module Complémentaire)</w:t>
        </w:r>
        <w:r w:rsidR="00D9047E">
          <w:rPr>
            <w:noProof/>
            <w:webHidden/>
          </w:rPr>
          <w:tab/>
        </w:r>
        <w:r w:rsidR="00D9047E">
          <w:rPr>
            <w:noProof/>
            <w:webHidden/>
          </w:rPr>
          <w:fldChar w:fldCharType="begin"/>
        </w:r>
        <w:r w:rsidR="00D9047E">
          <w:rPr>
            <w:noProof/>
            <w:webHidden/>
          </w:rPr>
          <w:instrText xml:space="preserve"> PAGEREF _Toc406174303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2BD3E08F" w14:textId="77777777" w:rsidR="00D9047E" w:rsidRDefault="00477F9D">
      <w:pPr>
        <w:pStyle w:val="TOC6"/>
        <w:tabs>
          <w:tab w:val="right" w:leader="dot" w:pos="5030"/>
        </w:tabs>
        <w:rPr>
          <w:rFonts w:eastAsiaTheme="minorEastAsia"/>
          <w:noProof/>
          <w:sz w:val="22"/>
          <w:lang w:val="en-US" w:eastAsia="en-US" w:bidi="ar-SA"/>
        </w:rPr>
      </w:pPr>
      <w:hyperlink w:anchor="_Toc406174304" w:history="1">
        <w:r w:rsidR="00D9047E" w:rsidRPr="00791053">
          <w:rPr>
            <w:rStyle w:val="Hyperlink"/>
            <w:noProof/>
          </w:rPr>
          <w:t>Parature Enhanced Support</w:t>
        </w:r>
        <w:r w:rsidR="00D9047E">
          <w:rPr>
            <w:noProof/>
            <w:webHidden/>
          </w:rPr>
          <w:tab/>
        </w:r>
        <w:r w:rsidR="00D9047E">
          <w:rPr>
            <w:noProof/>
            <w:webHidden/>
          </w:rPr>
          <w:fldChar w:fldCharType="begin"/>
        </w:r>
        <w:r w:rsidR="00D9047E">
          <w:rPr>
            <w:noProof/>
            <w:webHidden/>
          </w:rPr>
          <w:instrText xml:space="preserve"> PAGEREF _Toc406174304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7A5AA53D" w14:textId="77777777" w:rsidR="00D9047E" w:rsidRDefault="00477F9D">
      <w:pPr>
        <w:pStyle w:val="TOC6"/>
        <w:tabs>
          <w:tab w:val="right" w:leader="dot" w:pos="5030"/>
        </w:tabs>
        <w:rPr>
          <w:rFonts w:eastAsiaTheme="minorEastAsia"/>
          <w:noProof/>
          <w:sz w:val="22"/>
          <w:lang w:val="en-US" w:eastAsia="en-US" w:bidi="ar-SA"/>
        </w:rPr>
      </w:pPr>
      <w:hyperlink w:anchor="_Toc406174305" w:history="1">
        <w:r w:rsidR="00D9047E" w:rsidRPr="00791053">
          <w:rPr>
            <w:rStyle w:val="Hyperlink"/>
            <w:noProof/>
          </w:rPr>
          <w:t>Support Professional Direct pour Parature</w:t>
        </w:r>
        <w:r w:rsidR="00D9047E">
          <w:rPr>
            <w:noProof/>
            <w:webHidden/>
          </w:rPr>
          <w:tab/>
        </w:r>
        <w:r w:rsidR="00D9047E">
          <w:rPr>
            <w:noProof/>
            <w:webHidden/>
          </w:rPr>
          <w:fldChar w:fldCharType="begin"/>
        </w:r>
        <w:r w:rsidR="00D9047E">
          <w:rPr>
            <w:noProof/>
            <w:webHidden/>
          </w:rPr>
          <w:instrText xml:space="preserve"> PAGEREF _Toc406174305 \h </w:instrText>
        </w:r>
        <w:r w:rsidR="00D9047E">
          <w:rPr>
            <w:noProof/>
            <w:webHidden/>
          </w:rPr>
        </w:r>
        <w:r w:rsidR="00D9047E">
          <w:rPr>
            <w:noProof/>
            <w:webHidden/>
          </w:rPr>
          <w:fldChar w:fldCharType="separate"/>
        </w:r>
        <w:r w:rsidR="0035505D">
          <w:rPr>
            <w:noProof/>
            <w:webHidden/>
          </w:rPr>
          <w:t>53</w:t>
        </w:r>
        <w:r w:rsidR="00D9047E">
          <w:rPr>
            <w:noProof/>
            <w:webHidden/>
          </w:rPr>
          <w:fldChar w:fldCharType="end"/>
        </w:r>
      </w:hyperlink>
    </w:p>
    <w:p w14:paraId="02820675" w14:textId="77777777" w:rsidR="00D9047E" w:rsidRDefault="00477F9D">
      <w:pPr>
        <w:pStyle w:val="TOC6"/>
        <w:tabs>
          <w:tab w:val="right" w:leader="dot" w:pos="5030"/>
        </w:tabs>
        <w:rPr>
          <w:rFonts w:eastAsiaTheme="minorEastAsia"/>
          <w:noProof/>
          <w:sz w:val="22"/>
          <w:lang w:val="en-US" w:eastAsia="en-US" w:bidi="ar-SA"/>
        </w:rPr>
      </w:pPr>
      <w:hyperlink w:anchor="_Toc406174306" w:history="1">
        <w:r w:rsidR="00D9047E" w:rsidRPr="00791053">
          <w:rPr>
            <w:rStyle w:val="Hyperlink"/>
            <w:noProof/>
          </w:rPr>
          <w:t>Parature Enhanced Support EDU</w:t>
        </w:r>
        <w:r w:rsidR="00D9047E">
          <w:rPr>
            <w:noProof/>
            <w:webHidden/>
          </w:rPr>
          <w:tab/>
        </w:r>
        <w:r w:rsidR="00D9047E">
          <w:rPr>
            <w:noProof/>
            <w:webHidden/>
          </w:rPr>
          <w:fldChar w:fldCharType="begin"/>
        </w:r>
        <w:r w:rsidR="00D9047E">
          <w:rPr>
            <w:noProof/>
            <w:webHidden/>
          </w:rPr>
          <w:instrText xml:space="preserve"> PAGEREF _Toc406174306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513E5C31" w14:textId="77777777" w:rsidR="00D9047E" w:rsidRDefault="00477F9D">
      <w:pPr>
        <w:pStyle w:val="TOC6"/>
        <w:tabs>
          <w:tab w:val="right" w:leader="dot" w:pos="5030"/>
        </w:tabs>
        <w:rPr>
          <w:rFonts w:eastAsiaTheme="minorEastAsia"/>
          <w:noProof/>
          <w:sz w:val="22"/>
          <w:lang w:val="en-US" w:eastAsia="en-US" w:bidi="ar-SA"/>
        </w:rPr>
      </w:pPr>
      <w:hyperlink w:anchor="_Toc406174307" w:history="1">
        <w:r w:rsidR="00D9047E" w:rsidRPr="00791053">
          <w:rPr>
            <w:rStyle w:val="Hyperlink"/>
            <w:noProof/>
          </w:rPr>
          <w:t>Support Professional Direct pour Parature EDU</w:t>
        </w:r>
        <w:r w:rsidR="00D9047E">
          <w:rPr>
            <w:noProof/>
            <w:webHidden/>
          </w:rPr>
          <w:tab/>
        </w:r>
        <w:r w:rsidR="00D9047E">
          <w:rPr>
            <w:noProof/>
            <w:webHidden/>
          </w:rPr>
          <w:fldChar w:fldCharType="begin"/>
        </w:r>
        <w:r w:rsidR="00D9047E">
          <w:rPr>
            <w:noProof/>
            <w:webHidden/>
          </w:rPr>
          <w:instrText xml:space="preserve"> PAGEREF _Toc406174307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6063ABA7" w14:textId="77777777" w:rsidR="00D9047E" w:rsidRDefault="00477F9D" w:rsidP="00457ABB">
      <w:pPr>
        <w:pStyle w:val="TOC2"/>
        <w:rPr>
          <w:rFonts w:eastAsiaTheme="minorEastAsia"/>
          <w:noProof/>
          <w:sz w:val="22"/>
          <w:lang w:val="en-US" w:eastAsia="en-US" w:bidi="ar-SA"/>
        </w:rPr>
      </w:pPr>
      <w:hyperlink w:anchor="_Toc406174308" w:history="1">
        <w:r w:rsidR="00D9047E" w:rsidRPr="00791053">
          <w:rPr>
            <w:rStyle w:val="Hyperlink"/>
            <w:noProof/>
          </w:rPr>
          <w:t>Services Office 365</w:t>
        </w:r>
        <w:r w:rsidR="00D9047E">
          <w:rPr>
            <w:noProof/>
            <w:webHidden/>
          </w:rPr>
          <w:tab/>
        </w:r>
        <w:r w:rsidR="00D9047E">
          <w:rPr>
            <w:noProof/>
            <w:webHidden/>
          </w:rPr>
          <w:fldChar w:fldCharType="begin"/>
        </w:r>
        <w:r w:rsidR="00D9047E">
          <w:rPr>
            <w:noProof/>
            <w:webHidden/>
          </w:rPr>
          <w:instrText xml:space="preserve"> PAGEREF _Toc406174308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6ABD0D11" w14:textId="77777777" w:rsidR="00D9047E" w:rsidRDefault="00477F9D" w:rsidP="00457ABB">
      <w:pPr>
        <w:pStyle w:val="TOC4"/>
        <w:rPr>
          <w:rFonts w:eastAsiaTheme="minorEastAsia"/>
          <w:noProof/>
          <w:sz w:val="22"/>
          <w:lang w:val="en-US" w:eastAsia="en-US" w:bidi="ar-SA"/>
        </w:rPr>
      </w:pPr>
      <w:hyperlink w:anchor="_Toc406174309" w:history="1">
        <w:r w:rsidR="00D9047E" w:rsidRPr="00791053">
          <w:rPr>
            <w:rStyle w:val="Hyperlink"/>
            <w:noProof/>
          </w:rPr>
          <w:t>Exchange Online</w:t>
        </w:r>
        <w:r w:rsidR="00D9047E">
          <w:rPr>
            <w:noProof/>
            <w:webHidden/>
          </w:rPr>
          <w:tab/>
        </w:r>
        <w:r w:rsidR="00D9047E">
          <w:rPr>
            <w:noProof/>
            <w:webHidden/>
          </w:rPr>
          <w:fldChar w:fldCharType="begin"/>
        </w:r>
        <w:r w:rsidR="00D9047E">
          <w:rPr>
            <w:noProof/>
            <w:webHidden/>
          </w:rPr>
          <w:instrText xml:space="preserve"> PAGEREF _Toc406174309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71AB387D" w14:textId="4E332E85" w:rsidR="00D9047E" w:rsidRDefault="00477F9D">
      <w:pPr>
        <w:pStyle w:val="TOC6"/>
        <w:tabs>
          <w:tab w:val="right" w:leader="dot" w:pos="5030"/>
        </w:tabs>
        <w:rPr>
          <w:rFonts w:eastAsiaTheme="minorEastAsia"/>
          <w:noProof/>
          <w:sz w:val="22"/>
          <w:lang w:val="en-US" w:eastAsia="en-US" w:bidi="ar-SA"/>
        </w:rPr>
      </w:pPr>
      <w:hyperlink w:anchor="_Toc406174310" w:history="1">
        <w:r w:rsidR="00D9047E" w:rsidRPr="00791053">
          <w:rPr>
            <w:rStyle w:val="Hyperlink"/>
            <w:noProof/>
          </w:rPr>
          <w:t xml:space="preserve">Exchange Online Archiving pour Exchange Online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_Toc406174310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50A30227" w14:textId="1C8C868D" w:rsidR="00D9047E" w:rsidRDefault="00477F9D">
      <w:pPr>
        <w:pStyle w:val="TOC6"/>
        <w:tabs>
          <w:tab w:val="right" w:leader="dot" w:pos="5030"/>
        </w:tabs>
        <w:rPr>
          <w:rFonts w:eastAsiaTheme="minorEastAsia"/>
          <w:noProof/>
          <w:sz w:val="22"/>
          <w:lang w:val="en-US" w:eastAsia="en-US" w:bidi="ar-SA"/>
        </w:rPr>
      </w:pPr>
      <w:hyperlink w:anchor="_Toc406174311" w:history="1">
        <w:r w:rsidR="00D9047E" w:rsidRPr="00791053">
          <w:rPr>
            <w:rStyle w:val="Hyperlink"/>
            <w:noProof/>
          </w:rPr>
          <w:t xml:space="preserve">Exchange Online Archiving pour Exchange Online A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_Toc406174311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18967DFE" w14:textId="561287B8" w:rsidR="00D9047E" w:rsidRDefault="00477F9D">
      <w:pPr>
        <w:pStyle w:val="TOC6"/>
        <w:tabs>
          <w:tab w:val="right" w:leader="dot" w:pos="5030"/>
        </w:tabs>
        <w:rPr>
          <w:rFonts w:eastAsiaTheme="minorEastAsia"/>
          <w:noProof/>
          <w:sz w:val="22"/>
          <w:lang w:val="en-US" w:eastAsia="en-US" w:bidi="ar-SA"/>
        </w:rPr>
      </w:pPr>
      <w:hyperlink w:anchor="_Toc406174312" w:history="1">
        <w:r w:rsidR="00D9047E" w:rsidRPr="00791053">
          <w:rPr>
            <w:rStyle w:val="Hyperlink"/>
            <w:noProof/>
          </w:rPr>
          <w:t xml:space="preserve">Exchange Online Archiving pour Exchange Online G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_Toc406174312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606C3B5C" w14:textId="1FED7609" w:rsidR="00D9047E" w:rsidRDefault="00477F9D">
      <w:pPr>
        <w:pStyle w:val="TOC6"/>
        <w:tabs>
          <w:tab w:val="right" w:leader="dot" w:pos="5030"/>
        </w:tabs>
        <w:rPr>
          <w:rFonts w:eastAsiaTheme="minorEastAsia"/>
          <w:noProof/>
          <w:sz w:val="22"/>
          <w:lang w:val="en-US" w:eastAsia="en-US" w:bidi="ar-SA"/>
        </w:rPr>
      </w:pPr>
      <w:hyperlink w:anchor="_Toc406174313" w:history="1">
        <w:r w:rsidR="00D9047E" w:rsidRPr="00791053">
          <w:rPr>
            <w:rStyle w:val="Hyperlink"/>
            <w:noProof/>
          </w:rPr>
          <w:t xml:space="preserve">Exchange Online Archiving pour Exchange Server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_Toc406174313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332E1A34" w14:textId="73D60917" w:rsidR="00D9047E" w:rsidRDefault="00477F9D">
      <w:pPr>
        <w:pStyle w:val="TOC6"/>
        <w:tabs>
          <w:tab w:val="right" w:leader="dot" w:pos="5030"/>
        </w:tabs>
        <w:rPr>
          <w:rFonts w:eastAsiaTheme="minorEastAsia"/>
          <w:noProof/>
          <w:sz w:val="22"/>
          <w:lang w:val="en-US" w:eastAsia="en-US" w:bidi="ar-SA"/>
        </w:rPr>
      </w:pPr>
      <w:hyperlink w:anchor="_Toc406174314" w:history="1">
        <w:r w:rsidR="00D9047E" w:rsidRPr="00791053">
          <w:rPr>
            <w:rStyle w:val="Hyperlink"/>
            <w:noProof/>
          </w:rPr>
          <w:t xml:space="preserve">Exchange Online Archiving pour Exchange Server A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_Toc406174314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0AB0184F" w14:textId="75279EAE" w:rsidR="00D9047E" w:rsidRDefault="00477F9D">
      <w:pPr>
        <w:pStyle w:val="TOC6"/>
        <w:tabs>
          <w:tab w:val="right" w:leader="dot" w:pos="5030"/>
        </w:tabs>
        <w:rPr>
          <w:rFonts w:eastAsiaTheme="minorEastAsia"/>
          <w:noProof/>
          <w:sz w:val="22"/>
          <w:lang w:val="en-US" w:eastAsia="en-US" w:bidi="ar-SA"/>
        </w:rPr>
      </w:pPr>
      <w:hyperlink w:anchor="_Toc406174315" w:history="1">
        <w:r w:rsidR="00D9047E" w:rsidRPr="00791053">
          <w:rPr>
            <w:rStyle w:val="Hyperlink"/>
            <w:noProof/>
          </w:rPr>
          <w:t xml:space="preserve">Exchange Online Archiving pour Exchange Server G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_Toc406174315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20A132E4" w14:textId="77777777" w:rsidR="00D9047E" w:rsidRDefault="00477F9D">
      <w:pPr>
        <w:pStyle w:val="TOC6"/>
        <w:tabs>
          <w:tab w:val="right" w:leader="dot" w:pos="5030"/>
        </w:tabs>
        <w:rPr>
          <w:rFonts w:eastAsiaTheme="minorEastAsia"/>
          <w:noProof/>
          <w:sz w:val="22"/>
          <w:lang w:val="en-US" w:eastAsia="en-US" w:bidi="ar-SA"/>
        </w:rPr>
      </w:pPr>
      <w:hyperlink w:anchor="_Toc406174316" w:history="1">
        <w:r w:rsidR="00D9047E" w:rsidRPr="00791053">
          <w:rPr>
            <w:rStyle w:val="Hyperlink"/>
            <w:noProof/>
          </w:rPr>
          <w:t>Exchange Online Kiosk (SL Utilisateur)</w:t>
        </w:r>
        <w:r w:rsidR="00D9047E">
          <w:rPr>
            <w:noProof/>
            <w:webHidden/>
          </w:rPr>
          <w:tab/>
        </w:r>
        <w:r w:rsidR="00D9047E">
          <w:rPr>
            <w:noProof/>
            <w:webHidden/>
          </w:rPr>
          <w:fldChar w:fldCharType="begin"/>
        </w:r>
        <w:r w:rsidR="00D9047E">
          <w:rPr>
            <w:noProof/>
            <w:webHidden/>
          </w:rPr>
          <w:instrText xml:space="preserve"> PAGEREF _Toc406174316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632A2466" w14:textId="77777777" w:rsidR="00D9047E" w:rsidRDefault="00477F9D">
      <w:pPr>
        <w:pStyle w:val="TOC6"/>
        <w:tabs>
          <w:tab w:val="right" w:leader="dot" w:pos="5030"/>
        </w:tabs>
        <w:rPr>
          <w:rFonts w:eastAsiaTheme="minorEastAsia"/>
          <w:noProof/>
          <w:sz w:val="22"/>
          <w:lang w:val="en-US" w:eastAsia="en-US" w:bidi="ar-SA"/>
        </w:rPr>
      </w:pPr>
      <w:hyperlink w:anchor="_Toc406174317" w:history="1">
        <w:r w:rsidR="00D9047E" w:rsidRPr="00791053">
          <w:rPr>
            <w:rStyle w:val="Hyperlink"/>
            <w:noProof/>
          </w:rPr>
          <w:t>Exchange Online Kiosk G (SL Utilisateur)</w:t>
        </w:r>
        <w:r w:rsidR="00D9047E">
          <w:rPr>
            <w:noProof/>
            <w:webHidden/>
          </w:rPr>
          <w:tab/>
        </w:r>
        <w:r w:rsidR="00D9047E">
          <w:rPr>
            <w:noProof/>
            <w:webHidden/>
          </w:rPr>
          <w:fldChar w:fldCharType="begin"/>
        </w:r>
        <w:r w:rsidR="00D9047E">
          <w:rPr>
            <w:noProof/>
            <w:webHidden/>
          </w:rPr>
          <w:instrText xml:space="preserve"> PAGEREF _Toc406174317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62C35982" w14:textId="77777777" w:rsidR="00D9047E" w:rsidRDefault="00477F9D">
      <w:pPr>
        <w:pStyle w:val="TOC6"/>
        <w:tabs>
          <w:tab w:val="right" w:leader="dot" w:pos="5030"/>
        </w:tabs>
        <w:rPr>
          <w:rFonts w:eastAsiaTheme="minorEastAsia"/>
          <w:noProof/>
          <w:sz w:val="22"/>
          <w:lang w:val="en-US" w:eastAsia="en-US" w:bidi="ar-SA"/>
        </w:rPr>
      </w:pPr>
      <w:hyperlink w:anchor="_Toc406174318" w:history="1">
        <w:r w:rsidR="00D9047E" w:rsidRPr="00791053">
          <w:rPr>
            <w:rStyle w:val="Hyperlink"/>
            <w:noProof/>
          </w:rPr>
          <w:t>Exchange Online Plan 1 (SL Utilisateur)</w:t>
        </w:r>
        <w:r w:rsidR="00D9047E">
          <w:rPr>
            <w:noProof/>
            <w:webHidden/>
          </w:rPr>
          <w:tab/>
        </w:r>
        <w:r w:rsidR="00D9047E">
          <w:rPr>
            <w:noProof/>
            <w:webHidden/>
          </w:rPr>
          <w:fldChar w:fldCharType="begin"/>
        </w:r>
        <w:r w:rsidR="00D9047E">
          <w:rPr>
            <w:noProof/>
            <w:webHidden/>
          </w:rPr>
          <w:instrText xml:space="preserve"> PAGEREF _Toc406174318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7B4DC51D" w14:textId="0BFF65A3" w:rsidR="00D9047E" w:rsidRDefault="00477F9D">
      <w:pPr>
        <w:pStyle w:val="TOC6"/>
        <w:tabs>
          <w:tab w:val="right" w:leader="dot" w:pos="5030"/>
        </w:tabs>
        <w:rPr>
          <w:rFonts w:eastAsiaTheme="minorEastAsia"/>
          <w:noProof/>
          <w:sz w:val="22"/>
          <w:lang w:val="en-US" w:eastAsia="en-US" w:bidi="ar-SA"/>
        </w:rPr>
      </w:pPr>
      <w:hyperlink w:anchor="_Toc406174319" w:history="1">
        <w:r w:rsidR="00D9047E" w:rsidRPr="00791053">
          <w:rPr>
            <w:rStyle w:val="Hyperlink"/>
            <w:noProof/>
          </w:rPr>
          <w:t xml:space="preserve">Module Complémentaire Exchange Online Plan 1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_Toc406174319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718FD129" w14:textId="5FEACB65" w:rsidR="00D9047E" w:rsidRDefault="00477F9D">
      <w:pPr>
        <w:pStyle w:val="TOC6"/>
        <w:tabs>
          <w:tab w:val="right" w:leader="dot" w:pos="5030"/>
        </w:tabs>
        <w:rPr>
          <w:rFonts w:eastAsiaTheme="minorEastAsia"/>
          <w:noProof/>
          <w:sz w:val="22"/>
          <w:lang w:val="en-US" w:eastAsia="en-US" w:bidi="ar-SA"/>
        </w:rPr>
      </w:pPr>
      <w:hyperlink w:anchor="_Toc406174320" w:history="1">
        <w:r w:rsidR="00D9047E" w:rsidRPr="00791053">
          <w:rPr>
            <w:rStyle w:val="Hyperlink"/>
            <w:noProof/>
          </w:rPr>
          <w:t xml:space="preserve">Exchange Online Plan 1 A pour Anciens Étudiants </w:t>
        </w:r>
        <w:r w:rsidR="00457ABB">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_Toc406174320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3557F3D4" w14:textId="77777777" w:rsidR="00D9047E" w:rsidRDefault="00477F9D">
      <w:pPr>
        <w:pStyle w:val="TOC6"/>
        <w:tabs>
          <w:tab w:val="right" w:leader="dot" w:pos="5030"/>
        </w:tabs>
        <w:rPr>
          <w:rFonts w:eastAsiaTheme="minorEastAsia"/>
          <w:noProof/>
          <w:sz w:val="22"/>
          <w:lang w:val="en-US" w:eastAsia="en-US" w:bidi="ar-SA"/>
        </w:rPr>
      </w:pPr>
      <w:hyperlink w:anchor="_Toc406174321" w:history="1">
        <w:r w:rsidR="00D9047E" w:rsidRPr="00791053">
          <w:rPr>
            <w:rStyle w:val="Hyperlink"/>
            <w:noProof/>
          </w:rPr>
          <w:t>Exchange Online Plan 1G (SL Utilisateur)</w:t>
        </w:r>
        <w:r w:rsidR="00D9047E">
          <w:rPr>
            <w:noProof/>
            <w:webHidden/>
          </w:rPr>
          <w:tab/>
        </w:r>
        <w:r w:rsidR="00D9047E">
          <w:rPr>
            <w:noProof/>
            <w:webHidden/>
          </w:rPr>
          <w:fldChar w:fldCharType="begin"/>
        </w:r>
        <w:r w:rsidR="00D9047E">
          <w:rPr>
            <w:noProof/>
            <w:webHidden/>
          </w:rPr>
          <w:instrText xml:space="preserve"> PAGEREF _Toc406174321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0A31CF14" w14:textId="77777777" w:rsidR="00D9047E" w:rsidRDefault="00477F9D">
      <w:pPr>
        <w:pStyle w:val="TOC6"/>
        <w:tabs>
          <w:tab w:val="right" w:leader="dot" w:pos="5030"/>
        </w:tabs>
        <w:rPr>
          <w:rFonts w:eastAsiaTheme="minorEastAsia"/>
          <w:noProof/>
          <w:sz w:val="22"/>
          <w:lang w:val="en-US" w:eastAsia="en-US" w:bidi="ar-SA"/>
        </w:rPr>
      </w:pPr>
      <w:hyperlink w:anchor="_Toc406174322" w:history="1">
        <w:r w:rsidR="00D9047E" w:rsidRPr="00791053">
          <w:rPr>
            <w:rStyle w:val="Hyperlink"/>
            <w:noProof/>
          </w:rPr>
          <w:t>Exchange Online Plan 2 (SL Utilisateur)</w:t>
        </w:r>
        <w:r w:rsidR="00D9047E">
          <w:rPr>
            <w:noProof/>
            <w:webHidden/>
          </w:rPr>
          <w:tab/>
        </w:r>
        <w:r w:rsidR="00D9047E">
          <w:rPr>
            <w:noProof/>
            <w:webHidden/>
          </w:rPr>
          <w:fldChar w:fldCharType="begin"/>
        </w:r>
        <w:r w:rsidR="00D9047E">
          <w:rPr>
            <w:noProof/>
            <w:webHidden/>
          </w:rPr>
          <w:instrText xml:space="preserve"> PAGEREF _Toc406174322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33E1FB8C" w14:textId="77777777" w:rsidR="00D9047E" w:rsidRDefault="00477F9D">
      <w:pPr>
        <w:pStyle w:val="TOC6"/>
        <w:tabs>
          <w:tab w:val="right" w:leader="dot" w:pos="5030"/>
        </w:tabs>
        <w:rPr>
          <w:rFonts w:eastAsiaTheme="minorEastAsia"/>
          <w:noProof/>
          <w:sz w:val="22"/>
          <w:lang w:val="en-US" w:eastAsia="en-US" w:bidi="ar-SA"/>
        </w:rPr>
      </w:pPr>
      <w:hyperlink w:anchor="_Toc406174323" w:history="1">
        <w:r w:rsidR="00D9047E" w:rsidRPr="00791053">
          <w:rPr>
            <w:rStyle w:val="Hyperlink"/>
            <w:noProof/>
          </w:rPr>
          <w:t>Exchange Online Plan 2A (SL Utilisateur)</w:t>
        </w:r>
        <w:r w:rsidR="00D9047E">
          <w:rPr>
            <w:noProof/>
            <w:webHidden/>
          </w:rPr>
          <w:tab/>
        </w:r>
        <w:r w:rsidR="00D9047E">
          <w:rPr>
            <w:noProof/>
            <w:webHidden/>
          </w:rPr>
          <w:fldChar w:fldCharType="begin"/>
        </w:r>
        <w:r w:rsidR="00D9047E">
          <w:rPr>
            <w:noProof/>
            <w:webHidden/>
          </w:rPr>
          <w:instrText xml:space="preserve"> PAGEREF _Toc406174323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7F7BF60F" w14:textId="77777777" w:rsidR="00D9047E" w:rsidRDefault="00477F9D">
      <w:pPr>
        <w:pStyle w:val="TOC6"/>
        <w:tabs>
          <w:tab w:val="right" w:leader="dot" w:pos="5030"/>
        </w:tabs>
        <w:rPr>
          <w:rFonts w:eastAsiaTheme="minorEastAsia"/>
          <w:noProof/>
          <w:sz w:val="22"/>
          <w:lang w:val="en-US" w:eastAsia="en-US" w:bidi="ar-SA"/>
        </w:rPr>
      </w:pPr>
      <w:hyperlink w:anchor="_Toc406174324" w:history="1">
        <w:r w:rsidR="00D9047E" w:rsidRPr="00791053">
          <w:rPr>
            <w:rStyle w:val="Hyperlink"/>
            <w:noProof/>
          </w:rPr>
          <w:t>Exchange Online Plan 2G (SL Utilisateur)</w:t>
        </w:r>
        <w:r w:rsidR="00D9047E">
          <w:rPr>
            <w:noProof/>
            <w:webHidden/>
          </w:rPr>
          <w:tab/>
        </w:r>
        <w:r w:rsidR="00D9047E">
          <w:rPr>
            <w:noProof/>
            <w:webHidden/>
          </w:rPr>
          <w:fldChar w:fldCharType="begin"/>
        </w:r>
        <w:r w:rsidR="00D9047E">
          <w:rPr>
            <w:noProof/>
            <w:webHidden/>
          </w:rPr>
          <w:instrText xml:space="preserve"> PAGEREF _Toc406174324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519B933C" w14:textId="77777777" w:rsidR="00D9047E" w:rsidRDefault="00477F9D">
      <w:pPr>
        <w:pStyle w:val="TOC6"/>
        <w:tabs>
          <w:tab w:val="right" w:leader="dot" w:pos="5030"/>
        </w:tabs>
        <w:rPr>
          <w:rFonts w:eastAsiaTheme="minorEastAsia"/>
          <w:noProof/>
          <w:sz w:val="22"/>
          <w:lang w:val="en-US" w:eastAsia="en-US" w:bidi="ar-SA"/>
        </w:rPr>
      </w:pPr>
      <w:hyperlink w:anchor="_Toc406174325" w:history="1">
        <w:r w:rsidR="00D9047E" w:rsidRPr="00791053">
          <w:rPr>
            <w:rStyle w:val="Hyperlink"/>
            <w:noProof/>
          </w:rPr>
          <w:t>Exchange Online Protection (SL Utilisateur)</w:t>
        </w:r>
        <w:r w:rsidR="00D9047E">
          <w:rPr>
            <w:noProof/>
            <w:webHidden/>
          </w:rPr>
          <w:tab/>
        </w:r>
        <w:r w:rsidR="00D9047E">
          <w:rPr>
            <w:noProof/>
            <w:webHidden/>
          </w:rPr>
          <w:fldChar w:fldCharType="begin"/>
        </w:r>
        <w:r w:rsidR="00D9047E">
          <w:rPr>
            <w:noProof/>
            <w:webHidden/>
          </w:rPr>
          <w:instrText xml:space="preserve"> PAGEREF _Toc406174325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586C5351" w14:textId="77777777" w:rsidR="00D9047E" w:rsidRDefault="00477F9D">
      <w:pPr>
        <w:pStyle w:val="TOC6"/>
        <w:tabs>
          <w:tab w:val="right" w:leader="dot" w:pos="5030"/>
        </w:tabs>
        <w:rPr>
          <w:rFonts w:eastAsiaTheme="minorEastAsia"/>
          <w:noProof/>
          <w:sz w:val="22"/>
          <w:lang w:val="en-US" w:eastAsia="en-US" w:bidi="ar-SA"/>
        </w:rPr>
      </w:pPr>
      <w:hyperlink w:anchor="_Toc406174326" w:history="1">
        <w:r w:rsidR="00D9047E" w:rsidRPr="00791053">
          <w:rPr>
            <w:rStyle w:val="Hyperlink"/>
            <w:noProof/>
          </w:rPr>
          <w:t>Exchange Online Protection A (SL Utilisateur)</w:t>
        </w:r>
        <w:r w:rsidR="00D9047E">
          <w:rPr>
            <w:noProof/>
            <w:webHidden/>
          </w:rPr>
          <w:tab/>
        </w:r>
        <w:r w:rsidR="00D9047E">
          <w:rPr>
            <w:noProof/>
            <w:webHidden/>
          </w:rPr>
          <w:fldChar w:fldCharType="begin"/>
        </w:r>
        <w:r w:rsidR="00D9047E">
          <w:rPr>
            <w:noProof/>
            <w:webHidden/>
          </w:rPr>
          <w:instrText xml:space="preserve"> PAGEREF _Toc406174326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4EC52131" w14:textId="77777777" w:rsidR="00D9047E" w:rsidRDefault="00477F9D">
      <w:pPr>
        <w:pStyle w:val="TOC6"/>
        <w:tabs>
          <w:tab w:val="right" w:leader="dot" w:pos="5030"/>
        </w:tabs>
        <w:rPr>
          <w:rFonts w:eastAsiaTheme="minorEastAsia"/>
          <w:noProof/>
          <w:sz w:val="22"/>
          <w:lang w:val="en-US" w:eastAsia="en-US" w:bidi="ar-SA"/>
        </w:rPr>
      </w:pPr>
      <w:hyperlink w:anchor="_Toc406174327" w:history="1">
        <w:r w:rsidR="00D9047E" w:rsidRPr="00791053">
          <w:rPr>
            <w:rStyle w:val="Hyperlink"/>
            <w:noProof/>
          </w:rPr>
          <w:t>Exchange Online Protection G (SL Utilisateur)</w:t>
        </w:r>
        <w:r w:rsidR="00D9047E">
          <w:rPr>
            <w:noProof/>
            <w:webHidden/>
          </w:rPr>
          <w:tab/>
        </w:r>
        <w:r w:rsidR="00D9047E">
          <w:rPr>
            <w:noProof/>
            <w:webHidden/>
          </w:rPr>
          <w:fldChar w:fldCharType="begin"/>
        </w:r>
        <w:r w:rsidR="00D9047E">
          <w:rPr>
            <w:noProof/>
            <w:webHidden/>
          </w:rPr>
          <w:instrText xml:space="preserve"> PAGEREF _Toc406174327 \h </w:instrText>
        </w:r>
        <w:r w:rsidR="00D9047E">
          <w:rPr>
            <w:noProof/>
            <w:webHidden/>
          </w:rPr>
        </w:r>
        <w:r w:rsidR="00D9047E">
          <w:rPr>
            <w:noProof/>
            <w:webHidden/>
          </w:rPr>
          <w:fldChar w:fldCharType="separate"/>
        </w:r>
        <w:r w:rsidR="0035505D">
          <w:rPr>
            <w:noProof/>
            <w:webHidden/>
          </w:rPr>
          <w:t>54</w:t>
        </w:r>
        <w:r w:rsidR="00D9047E">
          <w:rPr>
            <w:noProof/>
            <w:webHidden/>
          </w:rPr>
          <w:fldChar w:fldCharType="end"/>
        </w:r>
      </w:hyperlink>
    </w:p>
    <w:p w14:paraId="7B973BAD" w14:textId="77777777" w:rsidR="00D9047E" w:rsidRDefault="00477F9D" w:rsidP="00734C65">
      <w:pPr>
        <w:pStyle w:val="TOC4"/>
        <w:keepNext/>
        <w:rPr>
          <w:rFonts w:eastAsiaTheme="minorEastAsia"/>
          <w:noProof/>
          <w:sz w:val="22"/>
          <w:lang w:val="en-US" w:eastAsia="en-US" w:bidi="ar-SA"/>
        </w:rPr>
      </w:pPr>
      <w:hyperlink w:anchor="_Toc406174328" w:history="1">
        <w:r w:rsidR="00D9047E" w:rsidRPr="00791053">
          <w:rPr>
            <w:rStyle w:val="Hyperlink"/>
            <w:noProof/>
          </w:rPr>
          <w:t>Lync Online</w:t>
        </w:r>
        <w:r w:rsidR="00D9047E">
          <w:rPr>
            <w:noProof/>
            <w:webHidden/>
          </w:rPr>
          <w:tab/>
        </w:r>
        <w:r w:rsidR="00D9047E">
          <w:rPr>
            <w:noProof/>
            <w:webHidden/>
          </w:rPr>
          <w:fldChar w:fldCharType="begin"/>
        </w:r>
        <w:r w:rsidR="00D9047E">
          <w:rPr>
            <w:noProof/>
            <w:webHidden/>
          </w:rPr>
          <w:instrText xml:space="preserve"> PAGEREF _Toc406174328 \h </w:instrText>
        </w:r>
        <w:r w:rsidR="00D9047E">
          <w:rPr>
            <w:noProof/>
            <w:webHidden/>
          </w:rPr>
        </w:r>
        <w:r w:rsidR="00D9047E">
          <w:rPr>
            <w:noProof/>
            <w:webHidden/>
          </w:rPr>
          <w:fldChar w:fldCharType="separate"/>
        </w:r>
        <w:r w:rsidR="0035505D">
          <w:rPr>
            <w:noProof/>
            <w:webHidden/>
          </w:rPr>
          <w:t>55</w:t>
        </w:r>
        <w:r w:rsidR="00D9047E">
          <w:rPr>
            <w:noProof/>
            <w:webHidden/>
          </w:rPr>
          <w:fldChar w:fldCharType="end"/>
        </w:r>
      </w:hyperlink>
    </w:p>
    <w:p w14:paraId="73D944BF" w14:textId="77777777" w:rsidR="00D9047E" w:rsidRDefault="00477F9D">
      <w:pPr>
        <w:pStyle w:val="TOC6"/>
        <w:tabs>
          <w:tab w:val="right" w:leader="dot" w:pos="5030"/>
        </w:tabs>
        <w:rPr>
          <w:rFonts w:eastAsiaTheme="minorEastAsia"/>
          <w:noProof/>
          <w:sz w:val="22"/>
          <w:lang w:val="en-US" w:eastAsia="en-US" w:bidi="ar-SA"/>
        </w:rPr>
      </w:pPr>
      <w:hyperlink w:anchor="_Toc406174329" w:history="1">
        <w:r w:rsidR="00D9047E" w:rsidRPr="00791053">
          <w:rPr>
            <w:rStyle w:val="Hyperlink"/>
            <w:noProof/>
          </w:rPr>
          <w:t>Lync Online Plan 1 (SL Utilisateur)</w:t>
        </w:r>
        <w:r w:rsidR="00D9047E">
          <w:rPr>
            <w:noProof/>
            <w:webHidden/>
          </w:rPr>
          <w:tab/>
        </w:r>
        <w:r w:rsidR="00D9047E">
          <w:rPr>
            <w:noProof/>
            <w:webHidden/>
          </w:rPr>
          <w:fldChar w:fldCharType="begin"/>
        </w:r>
        <w:r w:rsidR="00D9047E">
          <w:rPr>
            <w:noProof/>
            <w:webHidden/>
          </w:rPr>
          <w:instrText xml:space="preserve"> PAGEREF _Toc406174329 \h </w:instrText>
        </w:r>
        <w:r w:rsidR="00D9047E">
          <w:rPr>
            <w:noProof/>
            <w:webHidden/>
          </w:rPr>
        </w:r>
        <w:r w:rsidR="00D9047E">
          <w:rPr>
            <w:noProof/>
            <w:webHidden/>
          </w:rPr>
          <w:fldChar w:fldCharType="separate"/>
        </w:r>
        <w:r w:rsidR="0035505D">
          <w:rPr>
            <w:noProof/>
            <w:webHidden/>
          </w:rPr>
          <w:t>55</w:t>
        </w:r>
        <w:r w:rsidR="00D9047E">
          <w:rPr>
            <w:noProof/>
            <w:webHidden/>
          </w:rPr>
          <w:fldChar w:fldCharType="end"/>
        </w:r>
      </w:hyperlink>
    </w:p>
    <w:p w14:paraId="712F389D" w14:textId="77777777" w:rsidR="00D9047E" w:rsidRDefault="00477F9D">
      <w:pPr>
        <w:pStyle w:val="TOC6"/>
        <w:tabs>
          <w:tab w:val="right" w:leader="dot" w:pos="5030"/>
        </w:tabs>
        <w:rPr>
          <w:rFonts w:eastAsiaTheme="minorEastAsia"/>
          <w:noProof/>
          <w:sz w:val="22"/>
          <w:lang w:val="en-US" w:eastAsia="en-US" w:bidi="ar-SA"/>
        </w:rPr>
      </w:pPr>
      <w:hyperlink w:anchor="_Toc406174330" w:history="1">
        <w:r w:rsidR="00D9047E" w:rsidRPr="00791053">
          <w:rPr>
            <w:rStyle w:val="Hyperlink"/>
            <w:noProof/>
          </w:rPr>
          <w:t>Module Complémentaire Lync Online Plan 1 (SL Utilisateur)</w:t>
        </w:r>
        <w:r w:rsidR="00D9047E">
          <w:rPr>
            <w:noProof/>
            <w:webHidden/>
          </w:rPr>
          <w:tab/>
        </w:r>
        <w:r w:rsidR="00D9047E">
          <w:rPr>
            <w:noProof/>
            <w:webHidden/>
          </w:rPr>
          <w:fldChar w:fldCharType="begin"/>
        </w:r>
        <w:r w:rsidR="00D9047E">
          <w:rPr>
            <w:noProof/>
            <w:webHidden/>
          </w:rPr>
          <w:instrText xml:space="preserve"> PAGEREF _Toc406174330 \h </w:instrText>
        </w:r>
        <w:r w:rsidR="00D9047E">
          <w:rPr>
            <w:noProof/>
            <w:webHidden/>
          </w:rPr>
        </w:r>
        <w:r w:rsidR="00D9047E">
          <w:rPr>
            <w:noProof/>
            <w:webHidden/>
          </w:rPr>
          <w:fldChar w:fldCharType="separate"/>
        </w:r>
        <w:r w:rsidR="0035505D">
          <w:rPr>
            <w:noProof/>
            <w:webHidden/>
          </w:rPr>
          <w:t>55</w:t>
        </w:r>
        <w:r w:rsidR="00D9047E">
          <w:rPr>
            <w:noProof/>
            <w:webHidden/>
          </w:rPr>
          <w:fldChar w:fldCharType="end"/>
        </w:r>
      </w:hyperlink>
    </w:p>
    <w:p w14:paraId="3B9BC829" w14:textId="77777777" w:rsidR="00D9047E" w:rsidRDefault="00477F9D">
      <w:pPr>
        <w:pStyle w:val="TOC6"/>
        <w:tabs>
          <w:tab w:val="right" w:leader="dot" w:pos="5030"/>
        </w:tabs>
        <w:rPr>
          <w:rFonts w:eastAsiaTheme="minorEastAsia"/>
          <w:noProof/>
          <w:sz w:val="22"/>
          <w:lang w:val="en-US" w:eastAsia="en-US" w:bidi="ar-SA"/>
        </w:rPr>
      </w:pPr>
      <w:hyperlink w:anchor="_Toc406174331" w:history="1">
        <w:r w:rsidR="00D9047E" w:rsidRPr="00791053">
          <w:rPr>
            <w:rStyle w:val="Hyperlink"/>
            <w:noProof/>
          </w:rPr>
          <w:t>Lync Online Plan 1G (SL Utilisateur)</w:t>
        </w:r>
        <w:r w:rsidR="00D9047E">
          <w:rPr>
            <w:noProof/>
            <w:webHidden/>
          </w:rPr>
          <w:tab/>
        </w:r>
        <w:r w:rsidR="00D9047E">
          <w:rPr>
            <w:noProof/>
            <w:webHidden/>
          </w:rPr>
          <w:fldChar w:fldCharType="begin"/>
        </w:r>
        <w:r w:rsidR="00D9047E">
          <w:rPr>
            <w:noProof/>
            <w:webHidden/>
          </w:rPr>
          <w:instrText xml:space="preserve"> PAGEREF _Toc406174331 \h </w:instrText>
        </w:r>
        <w:r w:rsidR="00D9047E">
          <w:rPr>
            <w:noProof/>
            <w:webHidden/>
          </w:rPr>
        </w:r>
        <w:r w:rsidR="00D9047E">
          <w:rPr>
            <w:noProof/>
            <w:webHidden/>
          </w:rPr>
          <w:fldChar w:fldCharType="separate"/>
        </w:r>
        <w:r w:rsidR="0035505D">
          <w:rPr>
            <w:noProof/>
            <w:webHidden/>
          </w:rPr>
          <w:t>55</w:t>
        </w:r>
        <w:r w:rsidR="00D9047E">
          <w:rPr>
            <w:noProof/>
            <w:webHidden/>
          </w:rPr>
          <w:fldChar w:fldCharType="end"/>
        </w:r>
      </w:hyperlink>
    </w:p>
    <w:p w14:paraId="625AA0BD" w14:textId="77777777" w:rsidR="00D9047E" w:rsidRDefault="00477F9D">
      <w:pPr>
        <w:pStyle w:val="TOC6"/>
        <w:tabs>
          <w:tab w:val="right" w:leader="dot" w:pos="5030"/>
        </w:tabs>
        <w:rPr>
          <w:rFonts w:eastAsiaTheme="minorEastAsia"/>
          <w:noProof/>
          <w:sz w:val="22"/>
          <w:lang w:val="en-US" w:eastAsia="en-US" w:bidi="ar-SA"/>
        </w:rPr>
      </w:pPr>
      <w:hyperlink w:anchor="_Toc406174332" w:history="1">
        <w:r w:rsidR="00D9047E" w:rsidRPr="00791053">
          <w:rPr>
            <w:rStyle w:val="Hyperlink"/>
            <w:noProof/>
          </w:rPr>
          <w:t>Lync Online Plan 2 (SL Utilisateur)</w:t>
        </w:r>
        <w:r w:rsidR="00D9047E">
          <w:rPr>
            <w:noProof/>
            <w:webHidden/>
          </w:rPr>
          <w:tab/>
        </w:r>
        <w:r w:rsidR="00D9047E">
          <w:rPr>
            <w:noProof/>
            <w:webHidden/>
          </w:rPr>
          <w:fldChar w:fldCharType="begin"/>
        </w:r>
        <w:r w:rsidR="00D9047E">
          <w:rPr>
            <w:noProof/>
            <w:webHidden/>
          </w:rPr>
          <w:instrText xml:space="preserve"> PAGEREF _Toc406174332 \h </w:instrText>
        </w:r>
        <w:r w:rsidR="00D9047E">
          <w:rPr>
            <w:noProof/>
            <w:webHidden/>
          </w:rPr>
        </w:r>
        <w:r w:rsidR="00D9047E">
          <w:rPr>
            <w:noProof/>
            <w:webHidden/>
          </w:rPr>
          <w:fldChar w:fldCharType="separate"/>
        </w:r>
        <w:r w:rsidR="0035505D">
          <w:rPr>
            <w:noProof/>
            <w:webHidden/>
          </w:rPr>
          <w:t>55</w:t>
        </w:r>
        <w:r w:rsidR="00D9047E">
          <w:rPr>
            <w:noProof/>
            <w:webHidden/>
          </w:rPr>
          <w:fldChar w:fldCharType="end"/>
        </w:r>
      </w:hyperlink>
    </w:p>
    <w:p w14:paraId="49D55651" w14:textId="77777777" w:rsidR="00D9047E" w:rsidRDefault="00477F9D">
      <w:pPr>
        <w:pStyle w:val="TOC6"/>
        <w:tabs>
          <w:tab w:val="right" w:leader="dot" w:pos="5030"/>
        </w:tabs>
        <w:rPr>
          <w:rFonts w:eastAsiaTheme="minorEastAsia"/>
          <w:noProof/>
          <w:sz w:val="22"/>
          <w:lang w:val="en-US" w:eastAsia="en-US" w:bidi="ar-SA"/>
        </w:rPr>
      </w:pPr>
      <w:hyperlink w:anchor="_Toc406174333" w:history="1">
        <w:r w:rsidR="00D9047E" w:rsidRPr="00791053">
          <w:rPr>
            <w:rStyle w:val="Hyperlink"/>
            <w:noProof/>
          </w:rPr>
          <w:t>Lync Online Plan 2G (SL Utilisateur)</w:t>
        </w:r>
        <w:r w:rsidR="00D9047E">
          <w:rPr>
            <w:noProof/>
            <w:webHidden/>
          </w:rPr>
          <w:tab/>
        </w:r>
        <w:r w:rsidR="00D9047E">
          <w:rPr>
            <w:noProof/>
            <w:webHidden/>
          </w:rPr>
          <w:fldChar w:fldCharType="begin"/>
        </w:r>
        <w:r w:rsidR="00D9047E">
          <w:rPr>
            <w:noProof/>
            <w:webHidden/>
          </w:rPr>
          <w:instrText xml:space="preserve"> PAGEREF _Toc406174333 \h </w:instrText>
        </w:r>
        <w:r w:rsidR="00D9047E">
          <w:rPr>
            <w:noProof/>
            <w:webHidden/>
          </w:rPr>
        </w:r>
        <w:r w:rsidR="00D9047E">
          <w:rPr>
            <w:noProof/>
            <w:webHidden/>
          </w:rPr>
          <w:fldChar w:fldCharType="separate"/>
        </w:r>
        <w:r w:rsidR="0035505D">
          <w:rPr>
            <w:noProof/>
            <w:webHidden/>
          </w:rPr>
          <w:t>55</w:t>
        </w:r>
        <w:r w:rsidR="00D9047E">
          <w:rPr>
            <w:noProof/>
            <w:webHidden/>
          </w:rPr>
          <w:fldChar w:fldCharType="end"/>
        </w:r>
      </w:hyperlink>
    </w:p>
    <w:p w14:paraId="185D2B3C" w14:textId="77777777" w:rsidR="00D9047E" w:rsidRDefault="00477F9D" w:rsidP="00457ABB">
      <w:pPr>
        <w:pStyle w:val="TOC4"/>
        <w:rPr>
          <w:rFonts w:eastAsiaTheme="minorEastAsia"/>
          <w:noProof/>
          <w:sz w:val="22"/>
          <w:lang w:val="en-US" w:eastAsia="en-US" w:bidi="ar-SA"/>
        </w:rPr>
      </w:pPr>
      <w:hyperlink w:anchor="_Toc406174334" w:history="1">
        <w:r w:rsidR="00D9047E" w:rsidRPr="00791053">
          <w:rPr>
            <w:rStyle w:val="Hyperlink"/>
            <w:noProof/>
          </w:rPr>
          <w:t>Applications Office 365</w:t>
        </w:r>
        <w:r w:rsidR="00D9047E">
          <w:rPr>
            <w:noProof/>
            <w:webHidden/>
          </w:rPr>
          <w:tab/>
        </w:r>
        <w:r w:rsidR="00D9047E">
          <w:rPr>
            <w:noProof/>
            <w:webHidden/>
          </w:rPr>
          <w:fldChar w:fldCharType="begin"/>
        </w:r>
        <w:r w:rsidR="00D9047E">
          <w:rPr>
            <w:noProof/>
            <w:webHidden/>
          </w:rPr>
          <w:instrText xml:space="preserve"> PAGEREF _Toc406174334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49504D0D" w14:textId="77777777" w:rsidR="00D9047E" w:rsidRDefault="00477F9D">
      <w:pPr>
        <w:pStyle w:val="TOC6"/>
        <w:tabs>
          <w:tab w:val="right" w:leader="dot" w:pos="5030"/>
        </w:tabs>
        <w:rPr>
          <w:rFonts w:eastAsiaTheme="minorEastAsia"/>
          <w:noProof/>
          <w:sz w:val="22"/>
          <w:lang w:val="en-US" w:eastAsia="en-US" w:bidi="ar-SA"/>
        </w:rPr>
      </w:pPr>
      <w:hyperlink w:anchor="_Toc406174335" w:history="1">
        <w:r w:rsidR="00D9047E" w:rsidRPr="00791053">
          <w:rPr>
            <w:rStyle w:val="Hyperlink"/>
            <w:noProof/>
          </w:rPr>
          <w:t>Office 365 Business</w:t>
        </w:r>
        <w:r w:rsidR="00D9047E">
          <w:rPr>
            <w:noProof/>
            <w:webHidden/>
          </w:rPr>
          <w:tab/>
        </w:r>
        <w:r w:rsidR="00D9047E">
          <w:rPr>
            <w:noProof/>
            <w:webHidden/>
          </w:rPr>
          <w:fldChar w:fldCharType="begin"/>
        </w:r>
        <w:r w:rsidR="00D9047E">
          <w:rPr>
            <w:noProof/>
            <w:webHidden/>
          </w:rPr>
          <w:instrText xml:space="preserve"> PAGEREF _Toc406174335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28A8C4AA" w14:textId="77777777" w:rsidR="00D9047E" w:rsidRDefault="00477F9D">
      <w:pPr>
        <w:pStyle w:val="TOC6"/>
        <w:tabs>
          <w:tab w:val="right" w:leader="dot" w:pos="5030"/>
        </w:tabs>
        <w:rPr>
          <w:rFonts w:eastAsiaTheme="minorEastAsia"/>
          <w:noProof/>
          <w:sz w:val="22"/>
          <w:lang w:val="en-US" w:eastAsia="en-US" w:bidi="ar-SA"/>
        </w:rPr>
      </w:pPr>
      <w:hyperlink w:anchor="_Toc406174336" w:history="1">
        <w:r w:rsidR="00D9047E" w:rsidRPr="00791053">
          <w:rPr>
            <w:rStyle w:val="Hyperlink"/>
            <w:noProof/>
          </w:rPr>
          <w:t>Office 365 ProPlus (SL Utilisateur)</w:t>
        </w:r>
        <w:r w:rsidR="00D9047E">
          <w:rPr>
            <w:noProof/>
            <w:webHidden/>
          </w:rPr>
          <w:tab/>
        </w:r>
        <w:r w:rsidR="00D9047E">
          <w:rPr>
            <w:noProof/>
            <w:webHidden/>
          </w:rPr>
          <w:fldChar w:fldCharType="begin"/>
        </w:r>
        <w:r w:rsidR="00D9047E">
          <w:rPr>
            <w:noProof/>
            <w:webHidden/>
          </w:rPr>
          <w:instrText xml:space="preserve"> PAGEREF _Toc406174336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6D8D7889" w14:textId="77777777" w:rsidR="00D9047E" w:rsidRDefault="00477F9D">
      <w:pPr>
        <w:pStyle w:val="TOC6"/>
        <w:tabs>
          <w:tab w:val="right" w:leader="dot" w:pos="5030"/>
        </w:tabs>
        <w:rPr>
          <w:rFonts w:eastAsiaTheme="minorEastAsia"/>
          <w:noProof/>
          <w:sz w:val="22"/>
          <w:lang w:val="en-US" w:eastAsia="en-US" w:bidi="ar-SA"/>
        </w:rPr>
      </w:pPr>
      <w:hyperlink w:anchor="_Toc406174337" w:history="1">
        <w:r w:rsidR="00D9047E" w:rsidRPr="00791053">
          <w:rPr>
            <w:rStyle w:val="Hyperlink"/>
            <w:noProof/>
          </w:rPr>
          <w:t>Office 365 ProPlus A (SL Utilisateur)</w:t>
        </w:r>
        <w:r w:rsidR="00D9047E">
          <w:rPr>
            <w:noProof/>
            <w:webHidden/>
          </w:rPr>
          <w:tab/>
        </w:r>
        <w:r w:rsidR="00D9047E">
          <w:rPr>
            <w:noProof/>
            <w:webHidden/>
          </w:rPr>
          <w:fldChar w:fldCharType="begin"/>
        </w:r>
        <w:r w:rsidR="00D9047E">
          <w:rPr>
            <w:noProof/>
            <w:webHidden/>
          </w:rPr>
          <w:instrText xml:space="preserve"> PAGEREF _Toc406174337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6756043F" w14:textId="77777777" w:rsidR="00D9047E" w:rsidRDefault="00477F9D">
      <w:pPr>
        <w:pStyle w:val="TOC6"/>
        <w:tabs>
          <w:tab w:val="right" w:leader="dot" w:pos="5030"/>
        </w:tabs>
        <w:rPr>
          <w:rFonts w:eastAsiaTheme="minorEastAsia"/>
          <w:noProof/>
          <w:sz w:val="22"/>
          <w:lang w:val="en-US" w:eastAsia="en-US" w:bidi="ar-SA"/>
        </w:rPr>
      </w:pPr>
      <w:hyperlink w:anchor="_Toc406174338" w:history="1">
        <w:r w:rsidR="00D9047E" w:rsidRPr="00791053">
          <w:rPr>
            <w:rStyle w:val="Hyperlink"/>
            <w:noProof/>
          </w:rPr>
          <w:t>Office 365 ProPlus pour l’Éducation (SL Utilisateur)</w:t>
        </w:r>
        <w:r w:rsidR="00D9047E">
          <w:rPr>
            <w:noProof/>
            <w:webHidden/>
          </w:rPr>
          <w:tab/>
        </w:r>
        <w:r w:rsidR="00D9047E">
          <w:rPr>
            <w:noProof/>
            <w:webHidden/>
          </w:rPr>
          <w:fldChar w:fldCharType="begin"/>
        </w:r>
        <w:r w:rsidR="00D9047E">
          <w:rPr>
            <w:noProof/>
            <w:webHidden/>
          </w:rPr>
          <w:instrText xml:space="preserve"> PAGEREF _Toc406174338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69EDD50D" w14:textId="77777777" w:rsidR="00D9047E" w:rsidRDefault="00477F9D">
      <w:pPr>
        <w:pStyle w:val="TOC6"/>
        <w:tabs>
          <w:tab w:val="right" w:leader="dot" w:pos="5030"/>
        </w:tabs>
        <w:rPr>
          <w:rFonts w:eastAsiaTheme="minorEastAsia"/>
          <w:noProof/>
          <w:sz w:val="22"/>
          <w:lang w:val="en-US" w:eastAsia="en-US" w:bidi="ar-SA"/>
        </w:rPr>
      </w:pPr>
      <w:hyperlink w:anchor="_Toc406174339" w:history="1">
        <w:r w:rsidR="00D9047E" w:rsidRPr="00791053">
          <w:rPr>
            <w:rStyle w:val="Hyperlink"/>
            <w:noProof/>
          </w:rPr>
          <w:t>Office 365 ProPlus Secteur Public G (SL Utilisateur)</w:t>
        </w:r>
        <w:r w:rsidR="00D9047E">
          <w:rPr>
            <w:noProof/>
            <w:webHidden/>
          </w:rPr>
          <w:tab/>
        </w:r>
        <w:r w:rsidR="00D9047E">
          <w:rPr>
            <w:noProof/>
            <w:webHidden/>
          </w:rPr>
          <w:fldChar w:fldCharType="begin"/>
        </w:r>
        <w:r w:rsidR="00D9047E">
          <w:rPr>
            <w:noProof/>
            <w:webHidden/>
          </w:rPr>
          <w:instrText xml:space="preserve"> PAGEREF _Toc406174339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641350B3" w14:textId="77777777" w:rsidR="00D9047E" w:rsidRDefault="00477F9D">
      <w:pPr>
        <w:pStyle w:val="TOC6"/>
        <w:tabs>
          <w:tab w:val="right" w:leader="dot" w:pos="5030"/>
        </w:tabs>
        <w:rPr>
          <w:rFonts w:eastAsiaTheme="minorEastAsia"/>
          <w:noProof/>
          <w:sz w:val="22"/>
          <w:lang w:val="en-US" w:eastAsia="en-US" w:bidi="ar-SA"/>
        </w:rPr>
      </w:pPr>
      <w:hyperlink w:anchor="_Toc406174340" w:history="1">
        <w:r w:rsidR="00D9047E" w:rsidRPr="00791053">
          <w:rPr>
            <w:rStyle w:val="Hyperlink"/>
            <w:noProof/>
          </w:rPr>
          <w:t>Office 365 ProPlus au titre de la SA (SL Utilisateur)</w:t>
        </w:r>
        <w:r w:rsidR="00D9047E">
          <w:rPr>
            <w:noProof/>
            <w:webHidden/>
          </w:rPr>
          <w:tab/>
        </w:r>
        <w:r w:rsidR="00D9047E">
          <w:rPr>
            <w:noProof/>
            <w:webHidden/>
          </w:rPr>
          <w:fldChar w:fldCharType="begin"/>
        </w:r>
        <w:r w:rsidR="00D9047E">
          <w:rPr>
            <w:noProof/>
            <w:webHidden/>
          </w:rPr>
          <w:instrText xml:space="preserve"> PAGEREF _Toc406174340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540BE254" w14:textId="77777777" w:rsidR="00D9047E" w:rsidRDefault="00477F9D">
      <w:pPr>
        <w:pStyle w:val="TOC6"/>
        <w:tabs>
          <w:tab w:val="right" w:leader="dot" w:pos="5030"/>
        </w:tabs>
        <w:rPr>
          <w:rFonts w:eastAsiaTheme="minorEastAsia"/>
          <w:noProof/>
          <w:sz w:val="22"/>
          <w:lang w:val="en-US" w:eastAsia="en-US" w:bidi="ar-SA"/>
        </w:rPr>
      </w:pPr>
      <w:hyperlink w:anchor="_Toc406174341" w:history="1">
        <w:r w:rsidR="00D9047E" w:rsidRPr="00791053">
          <w:rPr>
            <w:rStyle w:val="Hyperlink"/>
            <w:noProof/>
          </w:rPr>
          <w:t>Project Online avec Project Pro pour Office 365 (SL Utilisateur)</w:t>
        </w:r>
        <w:r w:rsidR="00D9047E">
          <w:rPr>
            <w:noProof/>
            <w:webHidden/>
          </w:rPr>
          <w:tab/>
        </w:r>
        <w:r w:rsidR="00D9047E">
          <w:rPr>
            <w:noProof/>
            <w:webHidden/>
          </w:rPr>
          <w:fldChar w:fldCharType="begin"/>
        </w:r>
        <w:r w:rsidR="00D9047E">
          <w:rPr>
            <w:noProof/>
            <w:webHidden/>
          </w:rPr>
          <w:instrText xml:space="preserve"> PAGEREF _Toc406174341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66F6A1A8" w14:textId="455DC80D" w:rsidR="00D9047E" w:rsidRDefault="00477F9D">
      <w:pPr>
        <w:pStyle w:val="TOC6"/>
        <w:tabs>
          <w:tab w:val="right" w:leader="dot" w:pos="5030"/>
        </w:tabs>
        <w:rPr>
          <w:rFonts w:eastAsiaTheme="minorEastAsia"/>
          <w:noProof/>
          <w:sz w:val="22"/>
          <w:lang w:val="en-US" w:eastAsia="en-US" w:bidi="ar-SA"/>
        </w:rPr>
      </w:pPr>
      <w:hyperlink w:anchor="_Toc406174342" w:history="1">
        <w:r w:rsidR="00D9047E" w:rsidRPr="00791053">
          <w:rPr>
            <w:rStyle w:val="Hyperlink"/>
            <w:noProof/>
          </w:rPr>
          <w:t xml:space="preserve">Project Online avec Project Pro pour Office 365 au titre </w:t>
        </w:r>
        <w:r w:rsidR="00734C65">
          <w:rPr>
            <w:rStyle w:val="Hyperlink"/>
            <w:noProof/>
          </w:rPr>
          <w:br/>
        </w:r>
        <w:r w:rsidR="00D9047E" w:rsidRPr="00791053">
          <w:rPr>
            <w:rStyle w:val="Hyperlink"/>
            <w:noProof/>
          </w:rPr>
          <w:t>de la SA</w:t>
        </w:r>
        <w:r w:rsidR="00457ABB">
          <w:rPr>
            <w:rStyle w:val="Hyperlink"/>
            <w:noProof/>
          </w:rPr>
          <w:t xml:space="preserve"> </w:t>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_Toc406174342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1EA48E83" w14:textId="77777777" w:rsidR="00D9047E" w:rsidRDefault="00477F9D">
      <w:pPr>
        <w:pStyle w:val="TOC6"/>
        <w:tabs>
          <w:tab w:val="right" w:leader="dot" w:pos="5030"/>
        </w:tabs>
        <w:rPr>
          <w:rFonts w:eastAsiaTheme="minorEastAsia"/>
          <w:noProof/>
          <w:sz w:val="22"/>
          <w:lang w:val="en-US" w:eastAsia="en-US" w:bidi="ar-SA"/>
        </w:rPr>
      </w:pPr>
      <w:hyperlink w:anchor="_Toc406174343" w:history="1">
        <w:r w:rsidR="00D9047E" w:rsidRPr="00791053">
          <w:rPr>
            <w:rStyle w:val="Hyperlink"/>
            <w:noProof/>
          </w:rPr>
          <w:t>Project Pro pour Office 365</w:t>
        </w:r>
        <w:r w:rsidR="00D9047E">
          <w:rPr>
            <w:noProof/>
            <w:webHidden/>
          </w:rPr>
          <w:tab/>
        </w:r>
        <w:r w:rsidR="00D9047E">
          <w:rPr>
            <w:noProof/>
            <w:webHidden/>
          </w:rPr>
          <w:fldChar w:fldCharType="begin"/>
        </w:r>
        <w:r w:rsidR="00D9047E">
          <w:rPr>
            <w:noProof/>
            <w:webHidden/>
          </w:rPr>
          <w:instrText xml:space="preserve"> PAGEREF _Toc406174343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29FC0152" w14:textId="77777777" w:rsidR="00D9047E" w:rsidRDefault="00477F9D">
      <w:pPr>
        <w:pStyle w:val="TOC6"/>
        <w:tabs>
          <w:tab w:val="right" w:leader="dot" w:pos="5030"/>
        </w:tabs>
        <w:rPr>
          <w:rFonts w:eastAsiaTheme="minorEastAsia"/>
          <w:noProof/>
          <w:sz w:val="22"/>
          <w:lang w:val="en-US" w:eastAsia="en-US" w:bidi="ar-SA"/>
        </w:rPr>
      </w:pPr>
      <w:hyperlink w:anchor="_Toc406174344" w:history="1">
        <w:r w:rsidR="00D9047E" w:rsidRPr="00791053">
          <w:rPr>
            <w:rStyle w:val="Hyperlink"/>
            <w:noProof/>
          </w:rPr>
          <w:t>Project Pro pour Office 365 A</w:t>
        </w:r>
        <w:r w:rsidR="00D9047E">
          <w:rPr>
            <w:noProof/>
            <w:webHidden/>
          </w:rPr>
          <w:tab/>
        </w:r>
        <w:r w:rsidR="00D9047E">
          <w:rPr>
            <w:noProof/>
            <w:webHidden/>
          </w:rPr>
          <w:fldChar w:fldCharType="begin"/>
        </w:r>
        <w:r w:rsidR="00D9047E">
          <w:rPr>
            <w:noProof/>
            <w:webHidden/>
          </w:rPr>
          <w:instrText xml:space="preserve"> PAGEREF _Toc406174344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43CB7670" w14:textId="77777777" w:rsidR="00D9047E" w:rsidRDefault="00477F9D">
      <w:pPr>
        <w:pStyle w:val="TOC6"/>
        <w:tabs>
          <w:tab w:val="right" w:leader="dot" w:pos="5030"/>
        </w:tabs>
        <w:rPr>
          <w:rFonts w:eastAsiaTheme="minorEastAsia"/>
          <w:noProof/>
          <w:sz w:val="22"/>
          <w:lang w:val="en-US" w:eastAsia="en-US" w:bidi="ar-SA"/>
        </w:rPr>
      </w:pPr>
      <w:hyperlink w:anchor="_Toc406174345" w:history="1">
        <w:r w:rsidR="00D9047E" w:rsidRPr="00791053">
          <w:rPr>
            <w:rStyle w:val="Hyperlink"/>
            <w:noProof/>
          </w:rPr>
          <w:t>Project Pro pour Office 365 au titre de la SA</w:t>
        </w:r>
        <w:r w:rsidR="00D9047E">
          <w:rPr>
            <w:noProof/>
            <w:webHidden/>
          </w:rPr>
          <w:tab/>
        </w:r>
        <w:r w:rsidR="00D9047E">
          <w:rPr>
            <w:noProof/>
            <w:webHidden/>
          </w:rPr>
          <w:fldChar w:fldCharType="begin"/>
        </w:r>
        <w:r w:rsidR="00D9047E">
          <w:rPr>
            <w:noProof/>
            <w:webHidden/>
          </w:rPr>
          <w:instrText xml:space="preserve"> PAGEREF _Toc406174345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6F8B83BF" w14:textId="77777777" w:rsidR="00D9047E" w:rsidRDefault="00477F9D">
      <w:pPr>
        <w:pStyle w:val="TOC6"/>
        <w:tabs>
          <w:tab w:val="right" w:leader="dot" w:pos="5030"/>
        </w:tabs>
        <w:rPr>
          <w:rFonts w:eastAsiaTheme="minorEastAsia"/>
          <w:noProof/>
          <w:sz w:val="22"/>
          <w:lang w:val="en-US" w:eastAsia="en-US" w:bidi="ar-SA"/>
        </w:rPr>
      </w:pPr>
      <w:hyperlink w:anchor="_Toc406174346" w:history="1">
        <w:r w:rsidR="00D9047E" w:rsidRPr="00791053">
          <w:rPr>
            <w:rStyle w:val="Hyperlink"/>
            <w:noProof/>
          </w:rPr>
          <w:t>Visio Pro pour Office 365</w:t>
        </w:r>
        <w:r w:rsidR="00D9047E">
          <w:rPr>
            <w:noProof/>
            <w:webHidden/>
          </w:rPr>
          <w:tab/>
        </w:r>
        <w:r w:rsidR="00D9047E">
          <w:rPr>
            <w:noProof/>
            <w:webHidden/>
          </w:rPr>
          <w:fldChar w:fldCharType="begin"/>
        </w:r>
        <w:r w:rsidR="00D9047E">
          <w:rPr>
            <w:noProof/>
            <w:webHidden/>
          </w:rPr>
          <w:instrText xml:space="preserve"> PAGEREF _Toc406174346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564A2727" w14:textId="77777777" w:rsidR="00D9047E" w:rsidRDefault="00477F9D">
      <w:pPr>
        <w:pStyle w:val="TOC6"/>
        <w:tabs>
          <w:tab w:val="right" w:leader="dot" w:pos="5030"/>
        </w:tabs>
        <w:rPr>
          <w:rFonts w:eastAsiaTheme="minorEastAsia"/>
          <w:noProof/>
          <w:sz w:val="22"/>
          <w:lang w:val="en-US" w:eastAsia="en-US" w:bidi="ar-SA"/>
        </w:rPr>
      </w:pPr>
      <w:hyperlink w:anchor="_Toc406174347" w:history="1">
        <w:r w:rsidR="00D9047E" w:rsidRPr="00791053">
          <w:rPr>
            <w:rStyle w:val="Hyperlink"/>
            <w:noProof/>
          </w:rPr>
          <w:t>Visio Pro pour Office 365 A</w:t>
        </w:r>
        <w:r w:rsidR="00D9047E">
          <w:rPr>
            <w:noProof/>
            <w:webHidden/>
          </w:rPr>
          <w:tab/>
        </w:r>
        <w:r w:rsidR="00D9047E">
          <w:rPr>
            <w:noProof/>
            <w:webHidden/>
          </w:rPr>
          <w:fldChar w:fldCharType="begin"/>
        </w:r>
        <w:r w:rsidR="00D9047E">
          <w:rPr>
            <w:noProof/>
            <w:webHidden/>
          </w:rPr>
          <w:instrText xml:space="preserve"> PAGEREF _Toc406174347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75CCEB3E" w14:textId="77777777" w:rsidR="00D9047E" w:rsidRDefault="00477F9D">
      <w:pPr>
        <w:pStyle w:val="TOC6"/>
        <w:tabs>
          <w:tab w:val="right" w:leader="dot" w:pos="5030"/>
        </w:tabs>
        <w:rPr>
          <w:rFonts w:eastAsiaTheme="minorEastAsia"/>
          <w:noProof/>
          <w:sz w:val="22"/>
          <w:lang w:val="en-US" w:eastAsia="en-US" w:bidi="ar-SA"/>
        </w:rPr>
      </w:pPr>
      <w:hyperlink w:anchor="_Toc406174348" w:history="1">
        <w:r w:rsidR="00D9047E" w:rsidRPr="00791053">
          <w:rPr>
            <w:rStyle w:val="Hyperlink"/>
            <w:noProof/>
          </w:rPr>
          <w:t>Visio Pro pour Office 365 au titre de la SA</w:t>
        </w:r>
        <w:r w:rsidR="00D9047E">
          <w:rPr>
            <w:noProof/>
            <w:webHidden/>
          </w:rPr>
          <w:tab/>
        </w:r>
        <w:r w:rsidR="00D9047E">
          <w:rPr>
            <w:noProof/>
            <w:webHidden/>
          </w:rPr>
          <w:fldChar w:fldCharType="begin"/>
        </w:r>
        <w:r w:rsidR="00D9047E">
          <w:rPr>
            <w:noProof/>
            <w:webHidden/>
          </w:rPr>
          <w:instrText xml:space="preserve"> PAGEREF _Toc406174348 \h </w:instrText>
        </w:r>
        <w:r w:rsidR="00D9047E">
          <w:rPr>
            <w:noProof/>
            <w:webHidden/>
          </w:rPr>
        </w:r>
        <w:r w:rsidR="00D9047E">
          <w:rPr>
            <w:noProof/>
            <w:webHidden/>
          </w:rPr>
          <w:fldChar w:fldCharType="separate"/>
        </w:r>
        <w:r w:rsidR="0035505D">
          <w:rPr>
            <w:noProof/>
            <w:webHidden/>
          </w:rPr>
          <w:t>56</w:t>
        </w:r>
        <w:r w:rsidR="00D9047E">
          <w:rPr>
            <w:noProof/>
            <w:webHidden/>
          </w:rPr>
          <w:fldChar w:fldCharType="end"/>
        </w:r>
      </w:hyperlink>
    </w:p>
    <w:p w14:paraId="51698ED3" w14:textId="77777777" w:rsidR="00D9047E" w:rsidRDefault="00477F9D" w:rsidP="00457ABB">
      <w:pPr>
        <w:pStyle w:val="TOC4"/>
        <w:rPr>
          <w:rFonts w:eastAsiaTheme="minorEastAsia"/>
          <w:noProof/>
          <w:sz w:val="22"/>
          <w:lang w:val="en-US" w:eastAsia="en-US" w:bidi="ar-SA"/>
        </w:rPr>
      </w:pPr>
      <w:hyperlink w:anchor="_Toc406174349" w:history="1">
        <w:r w:rsidR="00D9047E" w:rsidRPr="00791053">
          <w:rPr>
            <w:rStyle w:val="Hyperlink"/>
            <w:noProof/>
          </w:rPr>
          <w:t>Suites Office 365</w:t>
        </w:r>
        <w:r w:rsidR="00D9047E">
          <w:rPr>
            <w:noProof/>
            <w:webHidden/>
          </w:rPr>
          <w:tab/>
        </w:r>
        <w:r w:rsidR="00D9047E">
          <w:rPr>
            <w:noProof/>
            <w:webHidden/>
          </w:rPr>
          <w:fldChar w:fldCharType="begin"/>
        </w:r>
        <w:r w:rsidR="00D9047E">
          <w:rPr>
            <w:noProof/>
            <w:webHidden/>
          </w:rPr>
          <w:instrText xml:space="preserve"> PAGEREF _Toc406174349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599924AB" w14:textId="77777777" w:rsidR="00D9047E" w:rsidRDefault="00477F9D">
      <w:pPr>
        <w:pStyle w:val="TOC6"/>
        <w:tabs>
          <w:tab w:val="right" w:leader="dot" w:pos="5030"/>
        </w:tabs>
        <w:rPr>
          <w:rFonts w:eastAsiaTheme="minorEastAsia"/>
          <w:noProof/>
          <w:sz w:val="22"/>
          <w:lang w:val="en-US" w:eastAsia="en-US" w:bidi="ar-SA"/>
        </w:rPr>
      </w:pPr>
      <w:hyperlink w:anchor="_Toc406174350" w:history="1">
        <w:r w:rsidR="00D9047E" w:rsidRPr="00791053">
          <w:rPr>
            <w:rStyle w:val="Hyperlink"/>
            <w:noProof/>
          </w:rPr>
          <w:t>Office 365 Business Essentials</w:t>
        </w:r>
        <w:r w:rsidR="00D9047E">
          <w:rPr>
            <w:noProof/>
            <w:webHidden/>
          </w:rPr>
          <w:tab/>
        </w:r>
        <w:r w:rsidR="00D9047E">
          <w:rPr>
            <w:noProof/>
            <w:webHidden/>
          </w:rPr>
          <w:fldChar w:fldCharType="begin"/>
        </w:r>
        <w:r w:rsidR="00D9047E">
          <w:rPr>
            <w:noProof/>
            <w:webHidden/>
          </w:rPr>
          <w:instrText xml:space="preserve"> PAGEREF _Toc406174350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6320A32A" w14:textId="77777777" w:rsidR="00D9047E" w:rsidRDefault="00477F9D">
      <w:pPr>
        <w:pStyle w:val="TOC6"/>
        <w:tabs>
          <w:tab w:val="right" w:leader="dot" w:pos="5030"/>
        </w:tabs>
        <w:rPr>
          <w:rFonts w:eastAsiaTheme="minorEastAsia"/>
          <w:noProof/>
          <w:sz w:val="22"/>
          <w:lang w:val="en-US" w:eastAsia="en-US" w:bidi="ar-SA"/>
        </w:rPr>
      </w:pPr>
      <w:hyperlink w:anchor="_Toc406174351" w:history="1">
        <w:r w:rsidR="00D9047E" w:rsidRPr="00791053">
          <w:rPr>
            <w:rStyle w:val="Hyperlink"/>
            <w:noProof/>
          </w:rPr>
          <w:t>Office 365 Business Premium</w:t>
        </w:r>
        <w:r w:rsidR="00D9047E">
          <w:rPr>
            <w:noProof/>
            <w:webHidden/>
          </w:rPr>
          <w:tab/>
        </w:r>
        <w:r w:rsidR="00D9047E">
          <w:rPr>
            <w:noProof/>
            <w:webHidden/>
          </w:rPr>
          <w:fldChar w:fldCharType="begin"/>
        </w:r>
        <w:r w:rsidR="00D9047E">
          <w:rPr>
            <w:noProof/>
            <w:webHidden/>
          </w:rPr>
          <w:instrText xml:space="preserve"> PAGEREF _Toc406174351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76206370" w14:textId="77777777" w:rsidR="00D9047E" w:rsidRDefault="00477F9D">
      <w:pPr>
        <w:pStyle w:val="TOC6"/>
        <w:tabs>
          <w:tab w:val="right" w:leader="dot" w:pos="5030"/>
        </w:tabs>
        <w:rPr>
          <w:rFonts w:eastAsiaTheme="minorEastAsia"/>
          <w:noProof/>
          <w:sz w:val="22"/>
          <w:lang w:val="en-US" w:eastAsia="en-US" w:bidi="ar-SA"/>
        </w:rPr>
      </w:pPr>
      <w:hyperlink w:anchor="_Toc406174352" w:history="1">
        <w:r w:rsidR="00D9047E" w:rsidRPr="00791053">
          <w:rPr>
            <w:rStyle w:val="Hyperlink"/>
            <w:noProof/>
          </w:rPr>
          <w:t>Office 365 Éducation E1 (SL Utilisateur)</w:t>
        </w:r>
        <w:r w:rsidR="00D9047E">
          <w:rPr>
            <w:noProof/>
            <w:webHidden/>
          </w:rPr>
          <w:tab/>
        </w:r>
        <w:r w:rsidR="00D9047E">
          <w:rPr>
            <w:noProof/>
            <w:webHidden/>
          </w:rPr>
          <w:fldChar w:fldCharType="begin"/>
        </w:r>
        <w:r w:rsidR="00D9047E">
          <w:rPr>
            <w:noProof/>
            <w:webHidden/>
          </w:rPr>
          <w:instrText xml:space="preserve"> PAGEREF _Toc406174352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5393B014" w14:textId="77777777" w:rsidR="00D9047E" w:rsidRDefault="00477F9D">
      <w:pPr>
        <w:pStyle w:val="TOC6"/>
        <w:tabs>
          <w:tab w:val="right" w:leader="dot" w:pos="5030"/>
        </w:tabs>
        <w:rPr>
          <w:rFonts w:eastAsiaTheme="minorEastAsia"/>
          <w:noProof/>
          <w:sz w:val="22"/>
          <w:lang w:val="en-US" w:eastAsia="en-US" w:bidi="ar-SA"/>
        </w:rPr>
      </w:pPr>
      <w:hyperlink w:anchor="_Toc406174353" w:history="1">
        <w:r w:rsidR="00D9047E" w:rsidRPr="00791053">
          <w:rPr>
            <w:rStyle w:val="Hyperlink"/>
            <w:noProof/>
          </w:rPr>
          <w:t>Office 365 Éducation E3 (SL Utilisateur)</w:t>
        </w:r>
        <w:r w:rsidR="00D9047E">
          <w:rPr>
            <w:noProof/>
            <w:webHidden/>
          </w:rPr>
          <w:tab/>
        </w:r>
        <w:r w:rsidR="00D9047E">
          <w:rPr>
            <w:noProof/>
            <w:webHidden/>
          </w:rPr>
          <w:fldChar w:fldCharType="begin"/>
        </w:r>
        <w:r w:rsidR="00D9047E">
          <w:rPr>
            <w:noProof/>
            <w:webHidden/>
          </w:rPr>
          <w:instrText xml:space="preserve"> PAGEREF _Toc406174353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63D6DAC9" w14:textId="77777777" w:rsidR="00D9047E" w:rsidRDefault="00477F9D">
      <w:pPr>
        <w:pStyle w:val="TOC6"/>
        <w:tabs>
          <w:tab w:val="right" w:leader="dot" w:pos="5030"/>
        </w:tabs>
        <w:rPr>
          <w:rFonts w:eastAsiaTheme="minorEastAsia"/>
          <w:noProof/>
          <w:sz w:val="22"/>
          <w:lang w:val="en-US" w:eastAsia="en-US" w:bidi="ar-SA"/>
        </w:rPr>
      </w:pPr>
      <w:hyperlink w:anchor="_Toc406174354" w:history="1">
        <w:r w:rsidR="00D9047E" w:rsidRPr="00791053">
          <w:rPr>
            <w:rStyle w:val="Hyperlink"/>
            <w:noProof/>
          </w:rPr>
          <w:t>Office 365 Éducation E4 (SL Utilisateur)</w:t>
        </w:r>
        <w:r w:rsidR="00D9047E">
          <w:rPr>
            <w:noProof/>
            <w:webHidden/>
          </w:rPr>
          <w:tab/>
        </w:r>
        <w:r w:rsidR="00D9047E">
          <w:rPr>
            <w:noProof/>
            <w:webHidden/>
          </w:rPr>
          <w:fldChar w:fldCharType="begin"/>
        </w:r>
        <w:r w:rsidR="00D9047E">
          <w:rPr>
            <w:noProof/>
            <w:webHidden/>
          </w:rPr>
          <w:instrText xml:space="preserve"> PAGEREF _Toc406174354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449443F6" w14:textId="4A51C50A" w:rsidR="00D9047E" w:rsidRDefault="00477F9D">
      <w:pPr>
        <w:pStyle w:val="TOC6"/>
        <w:tabs>
          <w:tab w:val="right" w:leader="dot" w:pos="5030"/>
        </w:tabs>
        <w:rPr>
          <w:rFonts w:eastAsiaTheme="minorEastAsia"/>
          <w:noProof/>
          <w:sz w:val="22"/>
          <w:lang w:val="en-US" w:eastAsia="en-US" w:bidi="ar-SA"/>
        </w:rPr>
      </w:pPr>
      <w:hyperlink w:anchor="_Toc406174355" w:history="1">
        <w:r w:rsidR="00D9047E" w:rsidRPr="00791053">
          <w:rPr>
            <w:rStyle w:val="Hyperlink"/>
            <w:noProof/>
          </w:rPr>
          <w:t xml:space="preserve">Module Complémentaire Office 365 Éducation E3, E4 </w:t>
        </w:r>
        <w:r w:rsidR="00734C65">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_Toc406174355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07000046" w14:textId="3E00F257" w:rsidR="00D9047E" w:rsidRDefault="00477F9D">
      <w:pPr>
        <w:pStyle w:val="TOC6"/>
        <w:tabs>
          <w:tab w:val="right" w:leader="dot" w:pos="5030"/>
        </w:tabs>
        <w:rPr>
          <w:rFonts w:eastAsiaTheme="minorEastAsia"/>
          <w:noProof/>
          <w:sz w:val="22"/>
          <w:lang w:val="en-US" w:eastAsia="en-US" w:bidi="ar-SA"/>
        </w:rPr>
      </w:pPr>
      <w:hyperlink w:anchor="_Toc406174356" w:history="1">
        <w:r w:rsidR="00D9047E" w:rsidRPr="00791053">
          <w:rPr>
            <w:rStyle w:val="Hyperlink"/>
            <w:noProof/>
          </w:rPr>
          <w:t>Module Complémentaire Office 365 Éducation E3 et E4</w:t>
        </w:r>
        <w:r w:rsidR="00734C65">
          <w:rPr>
            <w:rStyle w:val="Hyperlink"/>
            <w:noProof/>
          </w:rPr>
          <w:br/>
        </w:r>
        <w:r w:rsidR="00D9047E" w:rsidRPr="00791053">
          <w:rPr>
            <w:rStyle w:val="Hyperlink"/>
            <w:noProof/>
          </w:rPr>
          <w:t xml:space="preserve"> sans ProPlus (SL Utilisateur)</w:t>
        </w:r>
        <w:r w:rsidR="00D9047E">
          <w:rPr>
            <w:noProof/>
            <w:webHidden/>
          </w:rPr>
          <w:tab/>
        </w:r>
        <w:r w:rsidR="00D9047E">
          <w:rPr>
            <w:noProof/>
            <w:webHidden/>
          </w:rPr>
          <w:fldChar w:fldCharType="begin"/>
        </w:r>
        <w:r w:rsidR="00D9047E">
          <w:rPr>
            <w:noProof/>
            <w:webHidden/>
          </w:rPr>
          <w:instrText xml:space="preserve"> PAGEREF _Toc406174356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261730FB" w14:textId="77777777" w:rsidR="00D9047E" w:rsidRDefault="00477F9D">
      <w:pPr>
        <w:pStyle w:val="TOC6"/>
        <w:tabs>
          <w:tab w:val="right" w:leader="dot" w:pos="5030"/>
        </w:tabs>
        <w:rPr>
          <w:rFonts w:eastAsiaTheme="minorEastAsia"/>
          <w:noProof/>
          <w:sz w:val="22"/>
          <w:lang w:val="en-US" w:eastAsia="en-US" w:bidi="ar-SA"/>
        </w:rPr>
      </w:pPr>
      <w:hyperlink w:anchor="_Toc406174357" w:history="1">
        <w:r w:rsidR="00D9047E" w:rsidRPr="00791053">
          <w:rPr>
            <w:rStyle w:val="Hyperlink"/>
            <w:noProof/>
          </w:rPr>
          <w:t>Office 365 Entreprise E1 (SL Utilisateur)</w:t>
        </w:r>
        <w:r w:rsidR="00D9047E">
          <w:rPr>
            <w:noProof/>
            <w:webHidden/>
          </w:rPr>
          <w:tab/>
        </w:r>
        <w:r w:rsidR="00D9047E">
          <w:rPr>
            <w:noProof/>
            <w:webHidden/>
          </w:rPr>
          <w:fldChar w:fldCharType="begin"/>
        </w:r>
        <w:r w:rsidR="00D9047E">
          <w:rPr>
            <w:noProof/>
            <w:webHidden/>
          </w:rPr>
          <w:instrText xml:space="preserve"> PAGEREF _Toc406174357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62BEE5D2" w14:textId="77777777" w:rsidR="00D9047E" w:rsidRDefault="00477F9D">
      <w:pPr>
        <w:pStyle w:val="TOC6"/>
        <w:tabs>
          <w:tab w:val="right" w:leader="dot" w:pos="5030"/>
        </w:tabs>
        <w:rPr>
          <w:rFonts w:eastAsiaTheme="minorEastAsia"/>
          <w:noProof/>
          <w:sz w:val="22"/>
          <w:lang w:val="en-US" w:eastAsia="en-US" w:bidi="ar-SA"/>
        </w:rPr>
      </w:pPr>
      <w:hyperlink w:anchor="_Toc406174358" w:history="1">
        <w:r w:rsidR="00D9047E" w:rsidRPr="00791053">
          <w:rPr>
            <w:rStyle w:val="Hyperlink"/>
            <w:noProof/>
          </w:rPr>
          <w:t>Office 365 Entreprise E1 au titre de la SA (SL Utilisateur)</w:t>
        </w:r>
        <w:r w:rsidR="00D9047E">
          <w:rPr>
            <w:noProof/>
            <w:webHidden/>
          </w:rPr>
          <w:tab/>
        </w:r>
        <w:r w:rsidR="00D9047E">
          <w:rPr>
            <w:noProof/>
            <w:webHidden/>
          </w:rPr>
          <w:fldChar w:fldCharType="begin"/>
        </w:r>
        <w:r w:rsidR="00D9047E">
          <w:rPr>
            <w:noProof/>
            <w:webHidden/>
          </w:rPr>
          <w:instrText xml:space="preserve"> PAGEREF _Toc406174358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5083A4EC" w14:textId="77777777" w:rsidR="00D9047E" w:rsidRDefault="00477F9D">
      <w:pPr>
        <w:pStyle w:val="TOC6"/>
        <w:tabs>
          <w:tab w:val="right" w:leader="dot" w:pos="5030"/>
        </w:tabs>
        <w:rPr>
          <w:rFonts w:eastAsiaTheme="minorEastAsia"/>
          <w:noProof/>
          <w:sz w:val="22"/>
          <w:lang w:val="en-US" w:eastAsia="en-US" w:bidi="ar-SA"/>
        </w:rPr>
      </w:pPr>
      <w:hyperlink w:anchor="_Toc406174359" w:history="1">
        <w:r w:rsidR="00D9047E" w:rsidRPr="00791053">
          <w:rPr>
            <w:rStyle w:val="Hyperlink"/>
            <w:noProof/>
          </w:rPr>
          <w:t>Office 365 Entreprise E3 (SL Utilisateur)</w:t>
        </w:r>
        <w:r w:rsidR="00D9047E">
          <w:rPr>
            <w:noProof/>
            <w:webHidden/>
          </w:rPr>
          <w:tab/>
        </w:r>
        <w:r w:rsidR="00D9047E">
          <w:rPr>
            <w:noProof/>
            <w:webHidden/>
          </w:rPr>
          <w:fldChar w:fldCharType="begin"/>
        </w:r>
        <w:r w:rsidR="00D9047E">
          <w:rPr>
            <w:noProof/>
            <w:webHidden/>
          </w:rPr>
          <w:instrText xml:space="preserve"> PAGEREF _Toc406174359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655AC055" w14:textId="77777777" w:rsidR="00D9047E" w:rsidRDefault="00477F9D">
      <w:pPr>
        <w:pStyle w:val="TOC6"/>
        <w:tabs>
          <w:tab w:val="right" w:leader="dot" w:pos="5030"/>
        </w:tabs>
        <w:rPr>
          <w:rFonts w:eastAsiaTheme="minorEastAsia"/>
          <w:noProof/>
          <w:sz w:val="22"/>
          <w:lang w:val="en-US" w:eastAsia="en-US" w:bidi="ar-SA"/>
        </w:rPr>
      </w:pPr>
      <w:hyperlink w:anchor="_Toc406174360" w:history="1">
        <w:r w:rsidR="00D9047E" w:rsidRPr="00791053">
          <w:rPr>
            <w:rStyle w:val="Hyperlink"/>
            <w:noProof/>
          </w:rPr>
          <w:t>Office 365 Entreprise E3 au titre de la SA (SL Utilisateur)</w:t>
        </w:r>
        <w:r w:rsidR="00D9047E">
          <w:rPr>
            <w:noProof/>
            <w:webHidden/>
          </w:rPr>
          <w:tab/>
        </w:r>
        <w:r w:rsidR="00D9047E">
          <w:rPr>
            <w:noProof/>
            <w:webHidden/>
          </w:rPr>
          <w:fldChar w:fldCharType="begin"/>
        </w:r>
        <w:r w:rsidR="00D9047E">
          <w:rPr>
            <w:noProof/>
            <w:webHidden/>
          </w:rPr>
          <w:instrText xml:space="preserve"> PAGEREF _Toc406174360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65916B79" w14:textId="77777777" w:rsidR="00D9047E" w:rsidRDefault="00477F9D">
      <w:pPr>
        <w:pStyle w:val="TOC6"/>
        <w:tabs>
          <w:tab w:val="right" w:leader="dot" w:pos="5030"/>
        </w:tabs>
        <w:rPr>
          <w:rFonts w:eastAsiaTheme="minorEastAsia"/>
          <w:noProof/>
          <w:sz w:val="22"/>
          <w:lang w:val="en-US" w:eastAsia="en-US" w:bidi="ar-SA"/>
        </w:rPr>
      </w:pPr>
      <w:hyperlink w:anchor="_Toc406174361" w:history="1">
        <w:r w:rsidR="00D9047E" w:rsidRPr="00791053">
          <w:rPr>
            <w:rStyle w:val="Hyperlink"/>
            <w:noProof/>
          </w:rPr>
          <w:t>Office 365 Entreprise E4 (SL Utilisateur)</w:t>
        </w:r>
        <w:r w:rsidR="00D9047E">
          <w:rPr>
            <w:noProof/>
            <w:webHidden/>
          </w:rPr>
          <w:tab/>
        </w:r>
        <w:r w:rsidR="00D9047E">
          <w:rPr>
            <w:noProof/>
            <w:webHidden/>
          </w:rPr>
          <w:fldChar w:fldCharType="begin"/>
        </w:r>
        <w:r w:rsidR="00D9047E">
          <w:rPr>
            <w:noProof/>
            <w:webHidden/>
          </w:rPr>
          <w:instrText xml:space="preserve"> PAGEREF _Toc406174361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16D4DEB2" w14:textId="77777777" w:rsidR="00D9047E" w:rsidRDefault="00477F9D">
      <w:pPr>
        <w:pStyle w:val="TOC6"/>
        <w:tabs>
          <w:tab w:val="right" w:leader="dot" w:pos="5030"/>
        </w:tabs>
        <w:rPr>
          <w:rFonts w:eastAsiaTheme="minorEastAsia"/>
          <w:noProof/>
          <w:sz w:val="22"/>
          <w:lang w:val="en-US" w:eastAsia="en-US" w:bidi="ar-SA"/>
        </w:rPr>
      </w:pPr>
      <w:hyperlink w:anchor="_Toc406174362" w:history="1">
        <w:r w:rsidR="00D9047E" w:rsidRPr="00791053">
          <w:rPr>
            <w:rStyle w:val="Hyperlink"/>
            <w:noProof/>
          </w:rPr>
          <w:t>Office 365 Entreprise E4 au titre de la SA (SL Utilisateur)</w:t>
        </w:r>
        <w:r w:rsidR="00D9047E">
          <w:rPr>
            <w:noProof/>
            <w:webHidden/>
          </w:rPr>
          <w:tab/>
        </w:r>
        <w:r w:rsidR="00D9047E">
          <w:rPr>
            <w:noProof/>
            <w:webHidden/>
          </w:rPr>
          <w:fldChar w:fldCharType="begin"/>
        </w:r>
        <w:r w:rsidR="00D9047E">
          <w:rPr>
            <w:noProof/>
            <w:webHidden/>
          </w:rPr>
          <w:instrText xml:space="preserve"> PAGEREF _Toc406174362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7F700F0D" w14:textId="77777777" w:rsidR="00D9047E" w:rsidRDefault="00477F9D">
      <w:pPr>
        <w:pStyle w:val="TOC6"/>
        <w:tabs>
          <w:tab w:val="right" w:leader="dot" w:pos="5030"/>
        </w:tabs>
        <w:rPr>
          <w:rFonts w:eastAsiaTheme="minorEastAsia"/>
          <w:noProof/>
          <w:sz w:val="22"/>
          <w:lang w:val="en-US" w:eastAsia="en-US" w:bidi="ar-SA"/>
        </w:rPr>
      </w:pPr>
      <w:hyperlink w:anchor="_Toc406174363" w:history="1">
        <w:r w:rsidR="00D9047E" w:rsidRPr="00791053">
          <w:rPr>
            <w:rStyle w:val="Hyperlink"/>
            <w:noProof/>
          </w:rPr>
          <w:t>Module Complémentaire Office 365 Entreprise E1 et E3 (SL Utilisateur)</w:t>
        </w:r>
        <w:r w:rsidR="00D9047E">
          <w:rPr>
            <w:noProof/>
            <w:webHidden/>
          </w:rPr>
          <w:tab/>
        </w:r>
        <w:r w:rsidR="00D9047E">
          <w:rPr>
            <w:noProof/>
            <w:webHidden/>
          </w:rPr>
          <w:fldChar w:fldCharType="begin"/>
        </w:r>
        <w:r w:rsidR="00D9047E">
          <w:rPr>
            <w:noProof/>
            <w:webHidden/>
          </w:rPr>
          <w:instrText xml:space="preserve"> PAGEREF _Toc406174363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08FE755D" w14:textId="767A48C6" w:rsidR="00D9047E" w:rsidRDefault="00477F9D">
      <w:pPr>
        <w:pStyle w:val="TOC6"/>
        <w:tabs>
          <w:tab w:val="right" w:leader="dot" w:pos="5030"/>
        </w:tabs>
        <w:rPr>
          <w:rFonts w:eastAsiaTheme="minorEastAsia"/>
          <w:noProof/>
          <w:sz w:val="22"/>
          <w:lang w:val="en-US" w:eastAsia="en-US" w:bidi="ar-SA"/>
        </w:rPr>
      </w:pPr>
      <w:hyperlink w:anchor="_Toc406174364" w:history="1">
        <w:r w:rsidR="00D9047E" w:rsidRPr="00791053">
          <w:rPr>
            <w:rStyle w:val="Hyperlink"/>
            <w:noProof/>
          </w:rPr>
          <w:t xml:space="preserve">Module Complémentaire Office 365 Entreprise E4 </w:t>
        </w:r>
        <w:r w:rsidR="003846F7">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_Toc406174364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24E92C35" w14:textId="39D06966" w:rsidR="00D9047E" w:rsidRDefault="00477F9D">
      <w:pPr>
        <w:pStyle w:val="TOC6"/>
        <w:tabs>
          <w:tab w:val="right" w:leader="dot" w:pos="5030"/>
        </w:tabs>
        <w:rPr>
          <w:rFonts w:eastAsiaTheme="minorEastAsia"/>
          <w:noProof/>
          <w:sz w:val="22"/>
          <w:lang w:val="en-US" w:eastAsia="en-US" w:bidi="ar-SA"/>
        </w:rPr>
      </w:pPr>
      <w:hyperlink w:anchor="_Toc406174365" w:history="1">
        <w:r w:rsidR="00D9047E" w:rsidRPr="00791053">
          <w:rPr>
            <w:rStyle w:val="Hyperlink"/>
            <w:noProof/>
          </w:rPr>
          <w:t xml:space="preserve">Module Complémentaire Office 365 Entreprise E3 et E4 </w:t>
        </w:r>
        <w:r w:rsidR="00734C65">
          <w:rPr>
            <w:rStyle w:val="Hyperlink"/>
            <w:noProof/>
          </w:rPr>
          <w:br/>
        </w:r>
        <w:r w:rsidR="00D9047E" w:rsidRPr="00791053">
          <w:rPr>
            <w:rStyle w:val="Hyperlink"/>
            <w:noProof/>
          </w:rPr>
          <w:t>sans ProPlus (SL Utilisateur)</w:t>
        </w:r>
        <w:r w:rsidR="00D9047E">
          <w:rPr>
            <w:noProof/>
            <w:webHidden/>
          </w:rPr>
          <w:tab/>
        </w:r>
        <w:r w:rsidR="00D9047E">
          <w:rPr>
            <w:noProof/>
            <w:webHidden/>
          </w:rPr>
          <w:fldChar w:fldCharType="begin"/>
        </w:r>
        <w:r w:rsidR="00D9047E">
          <w:rPr>
            <w:noProof/>
            <w:webHidden/>
          </w:rPr>
          <w:instrText xml:space="preserve"> PAGEREF _Toc406174365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2051A24E" w14:textId="77777777" w:rsidR="00D9047E" w:rsidRDefault="00477F9D">
      <w:pPr>
        <w:pStyle w:val="TOC6"/>
        <w:tabs>
          <w:tab w:val="right" w:leader="dot" w:pos="5030"/>
        </w:tabs>
        <w:rPr>
          <w:rFonts w:eastAsiaTheme="minorEastAsia"/>
          <w:noProof/>
          <w:sz w:val="22"/>
          <w:lang w:val="en-US" w:eastAsia="en-US" w:bidi="ar-SA"/>
        </w:rPr>
      </w:pPr>
      <w:hyperlink w:anchor="_Toc406174366" w:history="1">
        <w:r w:rsidR="00D9047E" w:rsidRPr="00791053">
          <w:rPr>
            <w:rStyle w:val="Hyperlink"/>
            <w:noProof/>
          </w:rPr>
          <w:t>Office 365 Entreprise K1 (SL Utilisateur)</w:t>
        </w:r>
        <w:r w:rsidR="00D9047E">
          <w:rPr>
            <w:noProof/>
            <w:webHidden/>
          </w:rPr>
          <w:tab/>
        </w:r>
        <w:r w:rsidR="00D9047E">
          <w:rPr>
            <w:noProof/>
            <w:webHidden/>
          </w:rPr>
          <w:fldChar w:fldCharType="begin"/>
        </w:r>
        <w:r w:rsidR="00D9047E">
          <w:rPr>
            <w:noProof/>
            <w:webHidden/>
          </w:rPr>
          <w:instrText xml:space="preserve"> PAGEREF _Toc406174366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76CC54E3" w14:textId="77777777" w:rsidR="00D9047E" w:rsidRDefault="00477F9D">
      <w:pPr>
        <w:pStyle w:val="TOC6"/>
        <w:tabs>
          <w:tab w:val="right" w:leader="dot" w:pos="5030"/>
        </w:tabs>
        <w:rPr>
          <w:rFonts w:eastAsiaTheme="minorEastAsia"/>
          <w:noProof/>
          <w:sz w:val="22"/>
          <w:lang w:val="en-US" w:eastAsia="en-US" w:bidi="ar-SA"/>
        </w:rPr>
      </w:pPr>
      <w:hyperlink w:anchor="_Toc406174367" w:history="1">
        <w:r w:rsidR="00D9047E" w:rsidRPr="00791053">
          <w:rPr>
            <w:rStyle w:val="Hyperlink"/>
            <w:noProof/>
          </w:rPr>
          <w:t>Office 365 Secteur Public E1, E3, E4 (SL Utilisateur)</w:t>
        </w:r>
        <w:r w:rsidR="00D9047E">
          <w:rPr>
            <w:noProof/>
            <w:webHidden/>
          </w:rPr>
          <w:tab/>
        </w:r>
        <w:r w:rsidR="00D9047E">
          <w:rPr>
            <w:noProof/>
            <w:webHidden/>
          </w:rPr>
          <w:fldChar w:fldCharType="begin"/>
        </w:r>
        <w:r w:rsidR="00D9047E">
          <w:rPr>
            <w:noProof/>
            <w:webHidden/>
          </w:rPr>
          <w:instrText xml:space="preserve"> PAGEREF _Toc406174367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17E17E68" w14:textId="72064B0E" w:rsidR="00D9047E" w:rsidRDefault="00477F9D">
      <w:pPr>
        <w:pStyle w:val="TOC6"/>
        <w:tabs>
          <w:tab w:val="right" w:leader="dot" w:pos="5030"/>
        </w:tabs>
        <w:rPr>
          <w:rFonts w:eastAsiaTheme="minorEastAsia"/>
          <w:noProof/>
          <w:sz w:val="22"/>
          <w:lang w:val="en-US" w:eastAsia="en-US" w:bidi="ar-SA"/>
        </w:rPr>
      </w:pPr>
      <w:hyperlink w:anchor="_Toc406174368" w:history="1">
        <w:r w:rsidR="00D9047E" w:rsidRPr="00791053">
          <w:rPr>
            <w:rStyle w:val="Hyperlink"/>
            <w:noProof/>
          </w:rPr>
          <w:t xml:space="preserve">Office 365 Secteur Public E1, E3, E4 au titre </w:t>
        </w:r>
        <w:r w:rsidR="003846F7">
          <w:rPr>
            <w:rStyle w:val="Hyperlink"/>
            <w:noProof/>
          </w:rPr>
          <w:br/>
        </w:r>
        <w:r w:rsidR="00D9047E" w:rsidRPr="00791053">
          <w:rPr>
            <w:rStyle w:val="Hyperlink"/>
            <w:noProof/>
          </w:rPr>
          <w:t>de la SA (SL Utilisateur)</w:t>
        </w:r>
        <w:r w:rsidR="00D9047E">
          <w:rPr>
            <w:noProof/>
            <w:webHidden/>
          </w:rPr>
          <w:tab/>
        </w:r>
        <w:r w:rsidR="00D9047E">
          <w:rPr>
            <w:noProof/>
            <w:webHidden/>
          </w:rPr>
          <w:fldChar w:fldCharType="begin"/>
        </w:r>
        <w:r w:rsidR="00D9047E">
          <w:rPr>
            <w:noProof/>
            <w:webHidden/>
          </w:rPr>
          <w:instrText xml:space="preserve"> PAGEREF _Toc406174368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40BB0BA9" w14:textId="0B683D42" w:rsidR="00D9047E" w:rsidRDefault="00477F9D">
      <w:pPr>
        <w:pStyle w:val="TOC6"/>
        <w:tabs>
          <w:tab w:val="right" w:leader="dot" w:pos="5030"/>
        </w:tabs>
        <w:rPr>
          <w:rFonts w:eastAsiaTheme="minorEastAsia"/>
          <w:noProof/>
          <w:sz w:val="22"/>
          <w:lang w:val="en-US" w:eastAsia="en-US" w:bidi="ar-SA"/>
        </w:rPr>
      </w:pPr>
      <w:hyperlink w:anchor="_Toc406174369" w:history="1">
        <w:r w:rsidR="00D9047E" w:rsidRPr="00791053">
          <w:rPr>
            <w:rStyle w:val="Hyperlink"/>
            <w:noProof/>
          </w:rPr>
          <w:t xml:space="preserve">Module Complémentaire Office 365 Secteur Public E1, E3, E4 </w:t>
        </w:r>
        <w:r w:rsidR="00734C65">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_Toc406174369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62BB2EDB" w14:textId="3902C03A" w:rsidR="00D9047E" w:rsidRDefault="00477F9D">
      <w:pPr>
        <w:pStyle w:val="TOC6"/>
        <w:tabs>
          <w:tab w:val="right" w:leader="dot" w:pos="5030"/>
        </w:tabs>
        <w:rPr>
          <w:rFonts w:eastAsiaTheme="minorEastAsia"/>
          <w:noProof/>
          <w:sz w:val="22"/>
          <w:lang w:val="en-US" w:eastAsia="en-US" w:bidi="ar-SA"/>
        </w:rPr>
      </w:pPr>
      <w:hyperlink w:anchor="_Toc406174370" w:history="1">
        <w:r w:rsidR="00D9047E" w:rsidRPr="00791053">
          <w:rPr>
            <w:rStyle w:val="Hyperlink"/>
            <w:noProof/>
          </w:rPr>
          <w:t xml:space="preserve">Module Complémentaire Office 365 Secteur Public E3 et E4 </w:t>
        </w:r>
        <w:r w:rsidR="00734C65">
          <w:rPr>
            <w:rStyle w:val="Hyperlink"/>
            <w:noProof/>
          </w:rPr>
          <w:br/>
        </w:r>
        <w:r w:rsidR="00D9047E" w:rsidRPr="00791053">
          <w:rPr>
            <w:rStyle w:val="Hyperlink"/>
            <w:noProof/>
          </w:rPr>
          <w:t>sans ProPlus (SL Utilisateur)</w:t>
        </w:r>
        <w:r w:rsidR="00D9047E">
          <w:rPr>
            <w:noProof/>
            <w:webHidden/>
          </w:rPr>
          <w:tab/>
        </w:r>
        <w:r w:rsidR="00D9047E">
          <w:rPr>
            <w:noProof/>
            <w:webHidden/>
          </w:rPr>
          <w:fldChar w:fldCharType="begin"/>
        </w:r>
        <w:r w:rsidR="00D9047E">
          <w:rPr>
            <w:noProof/>
            <w:webHidden/>
          </w:rPr>
          <w:instrText xml:space="preserve"> PAGEREF _Toc406174370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420166F1" w14:textId="77777777" w:rsidR="00D9047E" w:rsidRDefault="00477F9D">
      <w:pPr>
        <w:pStyle w:val="TOC6"/>
        <w:tabs>
          <w:tab w:val="right" w:leader="dot" w:pos="5030"/>
        </w:tabs>
        <w:rPr>
          <w:rFonts w:eastAsiaTheme="minorEastAsia"/>
          <w:noProof/>
          <w:sz w:val="22"/>
          <w:lang w:val="en-US" w:eastAsia="en-US" w:bidi="ar-SA"/>
        </w:rPr>
      </w:pPr>
      <w:hyperlink w:anchor="_Toc406174371" w:history="1">
        <w:r w:rsidR="00D9047E" w:rsidRPr="00791053">
          <w:rPr>
            <w:rStyle w:val="Hyperlink"/>
            <w:noProof/>
          </w:rPr>
          <w:t>Office 365 Moyenne Entreprise (SL Utilisateur)</w:t>
        </w:r>
        <w:r w:rsidR="00D9047E">
          <w:rPr>
            <w:noProof/>
            <w:webHidden/>
          </w:rPr>
          <w:tab/>
        </w:r>
        <w:r w:rsidR="00D9047E">
          <w:rPr>
            <w:noProof/>
            <w:webHidden/>
          </w:rPr>
          <w:fldChar w:fldCharType="begin"/>
        </w:r>
        <w:r w:rsidR="00D9047E">
          <w:rPr>
            <w:noProof/>
            <w:webHidden/>
          </w:rPr>
          <w:instrText xml:space="preserve"> PAGEREF _Toc406174371 \h </w:instrText>
        </w:r>
        <w:r w:rsidR="00D9047E">
          <w:rPr>
            <w:noProof/>
            <w:webHidden/>
          </w:rPr>
        </w:r>
        <w:r w:rsidR="00D9047E">
          <w:rPr>
            <w:noProof/>
            <w:webHidden/>
          </w:rPr>
          <w:fldChar w:fldCharType="separate"/>
        </w:r>
        <w:r w:rsidR="0035505D">
          <w:rPr>
            <w:noProof/>
            <w:webHidden/>
          </w:rPr>
          <w:t>58</w:t>
        </w:r>
        <w:r w:rsidR="00D9047E">
          <w:rPr>
            <w:noProof/>
            <w:webHidden/>
          </w:rPr>
          <w:fldChar w:fldCharType="end"/>
        </w:r>
      </w:hyperlink>
    </w:p>
    <w:p w14:paraId="4AD70E28" w14:textId="77777777" w:rsidR="00D9047E" w:rsidRDefault="00477F9D" w:rsidP="00457ABB">
      <w:pPr>
        <w:pStyle w:val="TOC4"/>
        <w:rPr>
          <w:rFonts w:eastAsiaTheme="minorEastAsia"/>
          <w:noProof/>
          <w:sz w:val="22"/>
          <w:lang w:val="en-US" w:eastAsia="en-US" w:bidi="ar-SA"/>
        </w:rPr>
      </w:pPr>
      <w:hyperlink w:anchor="_Toc406174372" w:history="1">
        <w:r w:rsidR="00D9047E" w:rsidRPr="00791053">
          <w:rPr>
            <w:rStyle w:val="Hyperlink"/>
            <w:noProof/>
          </w:rPr>
          <w:t>OneDrive Entreprise</w:t>
        </w:r>
        <w:r w:rsidR="00D9047E">
          <w:rPr>
            <w:noProof/>
            <w:webHidden/>
          </w:rPr>
          <w:tab/>
        </w:r>
        <w:r w:rsidR="00D9047E">
          <w:rPr>
            <w:noProof/>
            <w:webHidden/>
          </w:rPr>
          <w:fldChar w:fldCharType="begin"/>
        </w:r>
        <w:r w:rsidR="00D9047E">
          <w:rPr>
            <w:noProof/>
            <w:webHidden/>
          </w:rPr>
          <w:instrText xml:space="preserve"> PAGEREF _Toc406174372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3746EFDF" w14:textId="77777777" w:rsidR="00D9047E" w:rsidRDefault="00477F9D">
      <w:pPr>
        <w:pStyle w:val="TOC6"/>
        <w:tabs>
          <w:tab w:val="right" w:leader="dot" w:pos="5030"/>
        </w:tabs>
        <w:rPr>
          <w:rFonts w:eastAsiaTheme="minorEastAsia"/>
          <w:noProof/>
          <w:sz w:val="22"/>
          <w:lang w:val="en-US" w:eastAsia="en-US" w:bidi="ar-SA"/>
        </w:rPr>
      </w:pPr>
      <w:hyperlink w:anchor="_Toc406174373" w:history="1">
        <w:r w:rsidR="00D9047E" w:rsidRPr="00791053">
          <w:rPr>
            <w:rStyle w:val="Hyperlink"/>
            <w:noProof/>
          </w:rPr>
          <w:t>OneDrive Entreprise avec Office Online (SL Utilisateur)</w:t>
        </w:r>
        <w:r w:rsidR="00D9047E">
          <w:rPr>
            <w:noProof/>
            <w:webHidden/>
          </w:rPr>
          <w:tab/>
        </w:r>
        <w:r w:rsidR="00D9047E">
          <w:rPr>
            <w:noProof/>
            <w:webHidden/>
          </w:rPr>
          <w:fldChar w:fldCharType="begin"/>
        </w:r>
        <w:r w:rsidR="00D9047E">
          <w:rPr>
            <w:noProof/>
            <w:webHidden/>
          </w:rPr>
          <w:instrText xml:space="preserve"> PAGEREF _Toc406174373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376D0199" w14:textId="77777777" w:rsidR="00D9047E" w:rsidRDefault="00477F9D">
      <w:pPr>
        <w:pStyle w:val="TOC6"/>
        <w:tabs>
          <w:tab w:val="right" w:leader="dot" w:pos="5030"/>
        </w:tabs>
        <w:rPr>
          <w:rFonts w:eastAsiaTheme="minorEastAsia"/>
          <w:noProof/>
          <w:sz w:val="22"/>
          <w:lang w:val="en-US" w:eastAsia="en-US" w:bidi="ar-SA"/>
        </w:rPr>
      </w:pPr>
      <w:hyperlink w:anchor="_Toc406174374" w:history="1">
        <w:r w:rsidR="00D9047E" w:rsidRPr="00791053">
          <w:rPr>
            <w:rStyle w:val="Hyperlink"/>
            <w:noProof/>
          </w:rPr>
          <w:t>OneDrive Entreprise avec Office Online G (SL Utilisateur)</w:t>
        </w:r>
        <w:r w:rsidR="00D9047E">
          <w:rPr>
            <w:noProof/>
            <w:webHidden/>
          </w:rPr>
          <w:tab/>
        </w:r>
        <w:r w:rsidR="00D9047E">
          <w:rPr>
            <w:noProof/>
            <w:webHidden/>
          </w:rPr>
          <w:fldChar w:fldCharType="begin"/>
        </w:r>
        <w:r w:rsidR="00D9047E">
          <w:rPr>
            <w:noProof/>
            <w:webHidden/>
          </w:rPr>
          <w:instrText xml:space="preserve"> PAGEREF _Toc406174374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6BE31E46" w14:textId="77777777" w:rsidR="00D9047E" w:rsidRDefault="00477F9D" w:rsidP="00457ABB">
      <w:pPr>
        <w:pStyle w:val="TOC4"/>
        <w:rPr>
          <w:rFonts w:eastAsiaTheme="minorEastAsia"/>
          <w:noProof/>
          <w:sz w:val="22"/>
          <w:lang w:val="en-US" w:eastAsia="en-US" w:bidi="ar-SA"/>
        </w:rPr>
      </w:pPr>
      <w:hyperlink w:anchor="_Toc406174375" w:history="1">
        <w:r w:rsidR="00D9047E" w:rsidRPr="00791053">
          <w:rPr>
            <w:rStyle w:val="Hyperlink"/>
            <w:noProof/>
          </w:rPr>
          <w:t>Project Online</w:t>
        </w:r>
        <w:r w:rsidR="00D9047E">
          <w:rPr>
            <w:noProof/>
            <w:webHidden/>
          </w:rPr>
          <w:tab/>
        </w:r>
        <w:r w:rsidR="00D9047E">
          <w:rPr>
            <w:noProof/>
            <w:webHidden/>
          </w:rPr>
          <w:fldChar w:fldCharType="begin"/>
        </w:r>
        <w:r w:rsidR="00D9047E">
          <w:rPr>
            <w:noProof/>
            <w:webHidden/>
          </w:rPr>
          <w:instrText xml:space="preserve"> PAGEREF _Toc406174375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030D5F84" w14:textId="77777777" w:rsidR="00D9047E" w:rsidRDefault="00477F9D">
      <w:pPr>
        <w:pStyle w:val="TOC6"/>
        <w:tabs>
          <w:tab w:val="right" w:leader="dot" w:pos="5030"/>
        </w:tabs>
        <w:rPr>
          <w:rFonts w:eastAsiaTheme="minorEastAsia"/>
          <w:noProof/>
          <w:sz w:val="22"/>
          <w:lang w:val="en-US" w:eastAsia="en-US" w:bidi="ar-SA"/>
        </w:rPr>
      </w:pPr>
      <w:hyperlink w:anchor="_Toc406174376" w:history="1">
        <w:r w:rsidR="00D9047E" w:rsidRPr="00791053">
          <w:rPr>
            <w:rStyle w:val="Hyperlink"/>
            <w:noProof/>
          </w:rPr>
          <w:t>Project Online</w:t>
        </w:r>
        <w:r w:rsidR="00D9047E">
          <w:rPr>
            <w:noProof/>
            <w:webHidden/>
          </w:rPr>
          <w:tab/>
        </w:r>
        <w:r w:rsidR="00D9047E">
          <w:rPr>
            <w:noProof/>
            <w:webHidden/>
          </w:rPr>
          <w:fldChar w:fldCharType="begin"/>
        </w:r>
        <w:r w:rsidR="00D9047E">
          <w:rPr>
            <w:noProof/>
            <w:webHidden/>
          </w:rPr>
          <w:instrText xml:space="preserve"> PAGEREF _Toc406174376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3315F6A3" w14:textId="77777777" w:rsidR="00D9047E" w:rsidRDefault="00477F9D">
      <w:pPr>
        <w:pStyle w:val="TOC6"/>
        <w:tabs>
          <w:tab w:val="right" w:leader="dot" w:pos="5030"/>
        </w:tabs>
        <w:rPr>
          <w:rFonts w:eastAsiaTheme="minorEastAsia"/>
          <w:noProof/>
          <w:sz w:val="22"/>
          <w:lang w:val="en-US" w:eastAsia="en-US" w:bidi="ar-SA"/>
        </w:rPr>
      </w:pPr>
      <w:hyperlink w:anchor="_Toc406174377" w:history="1">
        <w:r w:rsidR="00D9047E" w:rsidRPr="00791053">
          <w:rPr>
            <w:rStyle w:val="Hyperlink"/>
            <w:noProof/>
          </w:rPr>
          <w:t>Project Online A</w:t>
        </w:r>
        <w:r w:rsidR="00D9047E">
          <w:rPr>
            <w:noProof/>
            <w:webHidden/>
          </w:rPr>
          <w:tab/>
        </w:r>
        <w:r w:rsidR="00D9047E">
          <w:rPr>
            <w:noProof/>
            <w:webHidden/>
          </w:rPr>
          <w:fldChar w:fldCharType="begin"/>
        </w:r>
        <w:r w:rsidR="00D9047E">
          <w:rPr>
            <w:noProof/>
            <w:webHidden/>
          </w:rPr>
          <w:instrText xml:space="preserve"> PAGEREF _Toc406174377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6CA3A115" w14:textId="77777777" w:rsidR="00D9047E" w:rsidRDefault="00477F9D">
      <w:pPr>
        <w:pStyle w:val="TOC6"/>
        <w:tabs>
          <w:tab w:val="right" w:leader="dot" w:pos="5030"/>
        </w:tabs>
        <w:rPr>
          <w:rFonts w:eastAsiaTheme="minorEastAsia"/>
          <w:noProof/>
          <w:sz w:val="22"/>
          <w:lang w:val="en-US" w:eastAsia="en-US" w:bidi="ar-SA"/>
        </w:rPr>
      </w:pPr>
      <w:hyperlink w:anchor="_Toc406174378" w:history="1">
        <w:r w:rsidR="00D9047E" w:rsidRPr="00791053">
          <w:rPr>
            <w:rStyle w:val="Hyperlink"/>
            <w:noProof/>
          </w:rPr>
          <w:t>Project Lite</w:t>
        </w:r>
        <w:r w:rsidR="00D9047E">
          <w:rPr>
            <w:noProof/>
            <w:webHidden/>
          </w:rPr>
          <w:tab/>
        </w:r>
        <w:r w:rsidR="00D9047E">
          <w:rPr>
            <w:noProof/>
            <w:webHidden/>
          </w:rPr>
          <w:fldChar w:fldCharType="begin"/>
        </w:r>
        <w:r w:rsidR="00D9047E">
          <w:rPr>
            <w:noProof/>
            <w:webHidden/>
          </w:rPr>
          <w:instrText xml:space="preserve"> PAGEREF _Toc406174378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5C67999D" w14:textId="77777777" w:rsidR="00D9047E" w:rsidRDefault="00477F9D" w:rsidP="00457ABB">
      <w:pPr>
        <w:pStyle w:val="TOC4"/>
        <w:rPr>
          <w:rFonts w:eastAsiaTheme="minorEastAsia"/>
          <w:noProof/>
          <w:sz w:val="22"/>
          <w:lang w:val="en-US" w:eastAsia="en-US" w:bidi="ar-SA"/>
        </w:rPr>
      </w:pPr>
      <w:hyperlink w:anchor="_Toc406174379" w:history="1">
        <w:r w:rsidR="00D9047E" w:rsidRPr="00791053">
          <w:rPr>
            <w:rStyle w:val="Hyperlink"/>
            <w:noProof/>
          </w:rPr>
          <w:t>SharePoint Online</w:t>
        </w:r>
        <w:r w:rsidR="00D9047E">
          <w:rPr>
            <w:noProof/>
            <w:webHidden/>
          </w:rPr>
          <w:tab/>
        </w:r>
        <w:r w:rsidR="00D9047E">
          <w:rPr>
            <w:noProof/>
            <w:webHidden/>
          </w:rPr>
          <w:fldChar w:fldCharType="begin"/>
        </w:r>
        <w:r w:rsidR="00D9047E">
          <w:rPr>
            <w:noProof/>
            <w:webHidden/>
          </w:rPr>
          <w:instrText xml:space="preserve"> PAGEREF _Toc406174379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0D7D06F6" w14:textId="7EADD579" w:rsidR="00D9047E" w:rsidRDefault="00477F9D">
      <w:pPr>
        <w:pStyle w:val="TOC6"/>
        <w:tabs>
          <w:tab w:val="right" w:leader="dot" w:pos="5030"/>
        </w:tabs>
        <w:rPr>
          <w:rFonts w:eastAsiaTheme="minorEastAsia"/>
          <w:noProof/>
          <w:sz w:val="22"/>
          <w:lang w:val="en-US" w:eastAsia="en-US" w:bidi="ar-SA"/>
        </w:rPr>
      </w:pPr>
      <w:hyperlink w:anchor="_Toc406174380" w:history="1">
        <w:r w:rsidR="00D9047E" w:rsidRPr="00791053">
          <w:rPr>
            <w:rStyle w:val="Hyperlink"/>
            <w:noProof/>
          </w:rPr>
          <w:t xml:space="preserve">Office 365 Extra File Storage (1 Go) (SL Module </w:t>
        </w:r>
        <w:r w:rsidR="00734C65">
          <w:rPr>
            <w:rStyle w:val="Hyperlink"/>
            <w:noProof/>
          </w:rPr>
          <w:br/>
        </w:r>
        <w:r w:rsidR="00D9047E" w:rsidRPr="00791053">
          <w:rPr>
            <w:rStyle w:val="Hyperlink"/>
            <w:noProof/>
          </w:rPr>
          <w:t>Complémentaire)</w:t>
        </w:r>
        <w:r w:rsidR="00D9047E">
          <w:rPr>
            <w:noProof/>
            <w:webHidden/>
          </w:rPr>
          <w:tab/>
        </w:r>
        <w:r w:rsidR="00D9047E">
          <w:rPr>
            <w:noProof/>
            <w:webHidden/>
          </w:rPr>
          <w:fldChar w:fldCharType="begin"/>
        </w:r>
        <w:r w:rsidR="00D9047E">
          <w:rPr>
            <w:noProof/>
            <w:webHidden/>
          </w:rPr>
          <w:instrText xml:space="preserve"> PAGEREF _Toc406174380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1080C690" w14:textId="6DE378AB" w:rsidR="00D9047E" w:rsidRDefault="00477F9D">
      <w:pPr>
        <w:pStyle w:val="TOC6"/>
        <w:tabs>
          <w:tab w:val="right" w:leader="dot" w:pos="5030"/>
        </w:tabs>
        <w:rPr>
          <w:rFonts w:eastAsiaTheme="minorEastAsia"/>
          <w:noProof/>
          <w:sz w:val="22"/>
          <w:lang w:val="en-US" w:eastAsia="en-US" w:bidi="ar-SA"/>
        </w:rPr>
      </w:pPr>
      <w:hyperlink w:anchor="_Toc406174381" w:history="1">
        <w:r w:rsidR="00D9047E" w:rsidRPr="00791053">
          <w:rPr>
            <w:rStyle w:val="Hyperlink"/>
            <w:noProof/>
          </w:rPr>
          <w:t xml:space="preserve">Office 365 Extra File Storage (1 Go) A (SL Module </w:t>
        </w:r>
        <w:r w:rsidR="00734C65">
          <w:rPr>
            <w:rStyle w:val="Hyperlink"/>
            <w:noProof/>
          </w:rPr>
          <w:br/>
        </w:r>
        <w:r w:rsidR="00D9047E" w:rsidRPr="00791053">
          <w:rPr>
            <w:rStyle w:val="Hyperlink"/>
            <w:noProof/>
          </w:rPr>
          <w:t>Complémentaire)</w:t>
        </w:r>
        <w:r w:rsidR="00D9047E">
          <w:rPr>
            <w:noProof/>
            <w:webHidden/>
          </w:rPr>
          <w:tab/>
        </w:r>
        <w:r w:rsidR="00D9047E">
          <w:rPr>
            <w:noProof/>
            <w:webHidden/>
          </w:rPr>
          <w:fldChar w:fldCharType="begin"/>
        </w:r>
        <w:r w:rsidR="00D9047E">
          <w:rPr>
            <w:noProof/>
            <w:webHidden/>
          </w:rPr>
          <w:instrText xml:space="preserve"> PAGEREF _Toc406174381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374E48D2" w14:textId="77777777" w:rsidR="00D9047E" w:rsidRDefault="00477F9D">
      <w:pPr>
        <w:pStyle w:val="TOC6"/>
        <w:tabs>
          <w:tab w:val="right" w:leader="dot" w:pos="5030"/>
        </w:tabs>
        <w:rPr>
          <w:rFonts w:eastAsiaTheme="minorEastAsia"/>
          <w:noProof/>
          <w:sz w:val="22"/>
          <w:lang w:val="en-US" w:eastAsia="en-US" w:bidi="ar-SA"/>
        </w:rPr>
      </w:pPr>
      <w:hyperlink w:anchor="_Toc406174382" w:history="1">
        <w:r w:rsidR="00D9047E" w:rsidRPr="00791053">
          <w:rPr>
            <w:rStyle w:val="Hyperlink"/>
            <w:noProof/>
          </w:rPr>
          <w:t>SharePoint Online Plan 1 (SL Utilisateur)</w:t>
        </w:r>
        <w:r w:rsidR="00D9047E">
          <w:rPr>
            <w:noProof/>
            <w:webHidden/>
          </w:rPr>
          <w:tab/>
        </w:r>
        <w:r w:rsidR="00D9047E">
          <w:rPr>
            <w:noProof/>
            <w:webHidden/>
          </w:rPr>
          <w:fldChar w:fldCharType="begin"/>
        </w:r>
        <w:r w:rsidR="00D9047E">
          <w:rPr>
            <w:noProof/>
            <w:webHidden/>
          </w:rPr>
          <w:instrText xml:space="preserve"> PAGEREF _Toc406174382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514C7735" w14:textId="4A991FBF" w:rsidR="00D9047E" w:rsidRDefault="00477F9D">
      <w:pPr>
        <w:pStyle w:val="TOC6"/>
        <w:tabs>
          <w:tab w:val="right" w:leader="dot" w:pos="5030"/>
        </w:tabs>
        <w:rPr>
          <w:rFonts w:eastAsiaTheme="minorEastAsia"/>
          <w:noProof/>
          <w:sz w:val="22"/>
          <w:lang w:val="en-US" w:eastAsia="en-US" w:bidi="ar-SA"/>
        </w:rPr>
      </w:pPr>
      <w:hyperlink w:anchor="_Toc406174383" w:history="1">
        <w:r w:rsidR="00D9047E" w:rsidRPr="00791053">
          <w:rPr>
            <w:rStyle w:val="Hyperlink"/>
            <w:noProof/>
          </w:rPr>
          <w:t xml:space="preserve">Module Complémentaire SharePoint Online Plan 1 </w:t>
        </w:r>
        <w:r w:rsidR="00734C65">
          <w:rPr>
            <w:rStyle w:val="Hyperlink"/>
            <w:noProof/>
          </w:rPr>
          <w:br/>
        </w:r>
        <w:r w:rsidR="00D9047E" w:rsidRPr="00791053">
          <w:rPr>
            <w:rStyle w:val="Hyperlink"/>
            <w:noProof/>
          </w:rPr>
          <w:t>(SL Utilisateur)</w:t>
        </w:r>
        <w:r w:rsidR="00D9047E">
          <w:rPr>
            <w:noProof/>
            <w:webHidden/>
          </w:rPr>
          <w:tab/>
        </w:r>
        <w:r w:rsidR="00D9047E">
          <w:rPr>
            <w:noProof/>
            <w:webHidden/>
          </w:rPr>
          <w:fldChar w:fldCharType="begin"/>
        </w:r>
        <w:r w:rsidR="00D9047E">
          <w:rPr>
            <w:noProof/>
            <w:webHidden/>
          </w:rPr>
          <w:instrText xml:space="preserve"> PAGEREF _Toc406174383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7D85FAB3" w14:textId="77777777" w:rsidR="00D9047E" w:rsidRDefault="00477F9D">
      <w:pPr>
        <w:pStyle w:val="TOC6"/>
        <w:tabs>
          <w:tab w:val="right" w:leader="dot" w:pos="5030"/>
        </w:tabs>
        <w:rPr>
          <w:rFonts w:eastAsiaTheme="minorEastAsia"/>
          <w:noProof/>
          <w:sz w:val="22"/>
          <w:lang w:val="en-US" w:eastAsia="en-US" w:bidi="ar-SA"/>
        </w:rPr>
      </w:pPr>
      <w:hyperlink w:anchor="_Toc406174384" w:history="1">
        <w:r w:rsidR="00D9047E" w:rsidRPr="00791053">
          <w:rPr>
            <w:rStyle w:val="Hyperlink"/>
            <w:noProof/>
          </w:rPr>
          <w:t>SharePoint Online Plan 1G (SL Utilisateur)</w:t>
        </w:r>
        <w:r w:rsidR="00D9047E">
          <w:rPr>
            <w:noProof/>
            <w:webHidden/>
          </w:rPr>
          <w:tab/>
        </w:r>
        <w:r w:rsidR="00D9047E">
          <w:rPr>
            <w:noProof/>
            <w:webHidden/>
          </w:rPr>
          <w:fldChar w:fldCharType="begin"/>
        </w:r>
        <w:r w:rsidR="00D9047E">
          <w:rPr>
            <w:noProof/>
            <w:webHidden/>
          </w:rPr>
          <w:instrText xml:space="preserve"> PAGEREF _Toc406174384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17EFAC0D" w14:textId="77777777" w:rsidR="00D9047E" w:rsidRDefault="00477F9D">
      <w:pPr>
        <w:pStyle w:val="TOC6"/>
        <w:tabs>
          <w:tab w:val="right" w:leader="dot" w:pos="5030"/>
        </w:tabs>
        <w:rPr>
          <w:rFonts w:eastAsiaTheme="minorEastAsia"/>
          <w:noProof/>
          <w:sz w:val="22"/>
          <w:lang w:val="en-US" w:eastAsia="en-US" w:bidi="ar-SA"/>
        </w:rPr>
      </w:pPr>
      <w:hyperlink w:anchor="_Toc406174385" w:history="1">
        <w:r w:rsidR="00D9047E" w:rsidRPr="00791053">
          <w:rPr>
            <w:rStyle w:val="Hyperlink"/>
            <w:noProof/>
          </w:rPr>
          <w:t>SharePoint Online Plan 2 (SL Utilisateur)</w:t>
        </w:r>
        <w:r w:rsidR="00D9047E">
          <w:rPr>
            <w:noProof/>
            <w:webHidden/>
          </w:rPr>
          <w:tab/>
        </w:r>
        <w:r w:rsidR="00D9047E">
          <w:rPr>
            <w:noProof/>
            <w:webHidden/>
          </w:rPr>
          <w:fldChar w:fldCharType="begin"/>
        </w:r>
        <w:r w:rsidR="00D9047E">
          <w:rPr>
            <w:noProof/>
            <w:webHidden/>
          </w:rPr>
          <w:instrText xml:space="preserve"> PAGEREF _Toc406174385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60A82E7C" w14:textId="77777777" w:rsidR="00D9047E" w:rsidRDefault="00477F9D">
      <w:pPr>
        <w:pStyle w:val="TOC6"/>
        <w:tabs>
          <w:tab w:val="right" w:leader="dot" w:pos="5030"/>
        </w:tabs>
        <w:rPr>
          <w:rFonts w:eastAsiaTheme="minorEastAsia"/>
          <w:noProof/>
          <w:sz w:val="22"/>
          <w:lang w:val="en-US" w:eastAsia="en-US" w:bidi="ar-SA"/>
        </w:rPr>
      </w:pPr>
      <w:hyperlink w:anchor="_Toc406174386" w:history="1">
        <w:r w:rsidR="00D9047E" w:rsidRPr="00791053">
          <w:rPr>
            <w:rStyle w:val="Hyperlink"/>
            <w:noProof/>
          </w:rPr>
          <w:t>SharePoint Online Plan 2G (SL Utilisateur)</w:t>
        </w:r>
        <w:r w:rsidR="00D9047E">
          <w:rPr>
            <w:noProof/>
            <w:webHidden/>
          </w:rPr>
          <w:tab/>
        </w:r>
        <w:r w:rsidR="00D9047E">
          <w:rPr>
            <w:noProof/>
            <w:webHidden/>
          </w:rPr>
          <w:fldChar w:fldCharType="begin"/>
        </w:r>
        <w:r w:rsidR="00D9047E">
          <w:rPr>
            <w:noProof/>
            <w:webHidden/>
          </w:rPr>
          <w:instrText xml:space="preserve"> PAGEREF _Toc406174386 \h </w:instrText>
        </w:r>
        <w:r w:rsidR="00D9047E">
          <w:rPr>
            <w:noProof/>
            <w:webHidden/>
          </w:rPr>
        </w:r>
        <w:r w:rsidR="00D9047E">
          <w:rPr>
            <w:noProof/>
            <w:webHidden/>
          </w:rPr>
          <w:fldChar w:fldCharType="separate"/>
        </w:r>
        <w:r w:rsidR="0035505D">
          <w:rPr>
            <w:noProof/>
            <w:webHidden/>
          </w:rPr>
          <w:t>62</w:t>
        </w:r>
        <w:r w:rsidR="00D9047E">
          <w:rPr>
            <w:noProof/>
            <w:webHidden/>
          </w:rPr>
          <w:fldChar w:fldCharType="end"/>
        </w:r>
      </w:hyperlink>
    </w:p>
    <w:p w14:paraId="2F0C3AFE" w14:textId="77777777" w:rsidR="00D9047E" w:rsidRDefault="00477F9D" w:rsidP="00457ABB">
      <w:pPr>
        <w:pStyle w:val="TOC2"/>
        <w:rPr>
          <w:rFonts w:eastAsiaTheme="minorEastAsia"/>
          <w:noProof/>
          <w:sz w:val="22"/>
          <w:lang w:val="en-US" w:eastAsia="en-US" w:bidi="ar-SA"/>
        </w:rPr>
      </w:pPr>
      <w:hyperlink w:anchor="_Toc406174387" w:history="1">
        <w:r w:rsidR="00D9047E" w:rsidRPr="00791053">
          <w:rPr>
            <w:rStyle w:val="Hyperlink"/>
            <w:noProof/>
          </w:rPr>
          <w:t>Autres Services en Ligne</w:t>
        </w:r>
        <w:r w:rsidR="00D9047E">
          <w:rPr>
            <w:noProof/>
            <w:webHidden/>
          </w:rPr>
          <w:tab/>
        </w:r>
        <w:r w:rsidR="00D9047E">
          <w:rPr>
            <w:noProof/>
            <w:webHidden/>
          </w:rPr>
          <w:fldChar w:fldCharType="begin"/>
        </w:r>
        <w:r w:rsidR="00D9047E">
          <w:rPr>
            <w:noProof/>
            <w:webHidden/>
          </w:rPr>
          <w:instrText xml:space="preserve"> PAGEREF _Toc406174387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033FE3FD" w14:textId="77777777" w:rsidR="00D9047E" w:rsidRDefault="00477F9D" w:rsidP="00457ABB">
      <w:pPr>
        <w:pStyle w:val="TOC4"/>
        <w:rPr>
          <w:rFonts w:eastAsiaTheme="minorEastAsia"/>
          <w:noProof/>
          <w:sz w:val="22"/>
          <w:lang w:val="en-US" w:eastAsia="en-US" w:bidi="ar-SA"/>
        </w:rPr>
      </w:pPr>
      <w:hyperlink w:anchor="_Toc406174388" w:history="1">
        <w:r w:rsidR="00D9047E" w:rsidRPr="00791053">
          <w:rPr>
            <w:rStyle w:val="Hyperlink"/>
            <w:noProof/>
          </w:rPr>
          <w:t>Bing Maps</w:t>
        </w:r>
        <w:r w:rsidR="00D9047E">
          <w:rPr>
            <w:noProof/>
            <w:webHidden/>
          </w:rPr>
          <w:tab/>
        </w:r>
        <w:r w:rsidR="00D9047E">
          <w:rPr>
            <w:noProof/>
            <w:webHidden/>
          </w:rPr>
          <w:fldChar w:fldCharType="begin"/>
        </w:r>
        <w:r w:rsidR="00D9047E">
          <w:rPr>
            <w:noProof/>
            <w:webHidden/>
          </w:rPr>
          <w:instrText xml:space="preserve"> PAGEREF _Toc406174388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451A1FDA" w14:textId="6F63C451" w:rsidR="00D9047E" w:rsidRDefault="00477F9D">
      <w:pPr>
        <w:pStyle w:val="TOC6"/>
        <w:tabs>
          <w:tab w:val="right" w:leader="dot" w:pos="5030"/>
        </w:tabs>
        <w:rPr>
          <w:rFonts w:eastAsiaTheme="minorEastAsia"/>
          <w:noProof/>
          <w:sz w:val="22"/>
          <w:lang w:val="en-US" w:eastAsia="en-US" w:bidi="ar-SA"/>
        </w:rPr>
      </w:pPr>
      <w:hyperlink w:anchor="_Toc406174389" w:history="1">
        <w:r w:rsidR="00D9047E" w:rsidRPr="00791053">
          <w:rPr>
            <w:rStyle w:val="Hyperlink"/>
            <w:noProof/>
          </w:rPr>
          <w:t xml:space="preserve">Abonnement mensuel avec suivi des ressources </w:t>
        </w:r>
        <w:r w:rsidR="00734C65">
          <w:rPr>
            <w:rStyle w:val="Hyperlink"/>
            <w:noProof/>
          </w:rPr>
          <w:br/>
        </w:r>
        <w:r w:rsidR="00D9047E" w:rsidRPr="00791053">
          <w:rPr>
            <w:rStyle w:val="Hyperlink"/>
            <w:noProof/>
          </w:rPr>
          <w:t>par consommateur Bing Maps</w:t>
        </w:r>
        <w:r w:rsidR="00D9047E">
          <w:rPr>
            <w:noProof/>
            <w:webHidden/>
          </w:rPr>
          <w:tab/>
        </w:r>
        <w:r w:rsidR="00D9047E">
          <w:rPr>
            <w:noProof/>
            <w:webHidden/>
          </w:rPr>
          <w:fldChar w:fldCharType="begin"/>
        </w:r>
        <w:r w:rsidR="00D9047E">
          <w:rPr>
            <w:noProof/>
            <w:webHidden/>
          </w:rPr>
          <w:instrText xml:space="preserve"> PAGEREF _Toc406174389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1644B7DB" w14:textId="616F40C6" w:rsidR="00D9047E" w:rsidRDefault="00477F9D">
      <w:pPr>
        <w:pStyle w:val="TOC6"/>
        <w:tabs>
          <w:tab w:val="right" w:leader="dot" w:pos="5030"/>
        </w:tabs>
        <w:rPr>
          <w:rFonts w:eastAsiaTheme="minorEastAsia"/>
          <w:noProof/>
          <w:sz w:val="22"/>
          <w:lang w:val="en-US" w:eastAsia="en-US" w:bidi="ar-SA"/>
        </w:rPr>
      </w:pPr>
      <w:hyperlink w:anchor="_Toc406174390" w:history="1">
        <w:r w:rsidR="00D9047E" w:rsidRPr="00791053">
          <w:rPr>
            <w:rStyle w:val="Hyperlink"/>
            <w:noProof/>
          </w:rPr>
          <w:t xml:space="preserve">Abonnement mensuel avec redevance </w:t>
        </w:r>
        <w:r w:rsidR="00734C65">
          <w:rPr>
            <w:rStyle w:val="Hyperlink"/>
            <w:noProof/>
          </w:rPr>
          <w:br/>
        </w:r>
        <w:r w:rsidR="00D9047E" w:rsidRPr="00791053">
          <w:rPr>
            <w:rStyle w:val="Hyperlink"/>
            <w:noProof/>
          </w:rPr>
          <w:t>Entreprise pour Bing Maps</w:t>
        </w:r>
        <w:r w:rsidR="00D9047E">
          <w:rPr>
            <w:noProof/>
            <w:webHidden/>
          </w:rPr>
          <w:tab/>
        </w:r>
        <w:r w:rsidR="00D9047E">
          <w:rPr>
            <w:noProof/>
            <w:webHidden/>
          </w:rPr>
          <w:fldChar w:fldCharType="begin"/>
        </w:r>
        <w:r w:rsidR="00D9047E">
          <w:rPr>
            <w:noProof/>
            <w:webHidden/>
          </w:rPr>
          <w:instrText xml:space="preserve"> PAGEREF _Toc406174390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654E05E0" w14:textId="0414D49C" w:rsidR="00D9047E" w:rsidRDefault="00477F9D">
      <w:pPr>
        <w:pStyle w:val="TOC6"/>
        <w:tabs>
          <w:tab w:val="right" w:leader="dot" w:pos="5030"/>
        </w:tabs>
        <w:rPr>
          <w:rFonts w:eastAsiaTheme="minorEastAsia"/>
          <w:noProof/>
          <w:sz w:val="22"/>
          <w:lang w:val="en-US" w:eastAsia="en-US" w:bidi="ar-SA"/>
        </w:rPr>
      </w:pPr>
      <w:hyperlink w:anchor="_Toc406174391" w:history="1">
        <w:r w:rsidR="00D9047E" w:rsidRPr="00791053">
          <w:rPr>
            <w:rStyle w:val="Hyperlink"/>
            <w:noProof/>
          </w:rPr>
          <w:t>Abonnement mensuel pour utilisation de 100 000 </w:t>
        </w:r>
        <w:r w:rsidR="00734C65">
          <w:rPr>
            <w:rStyle w:val="Hyperlink"/>
            <w:noProof/>
          </w:rPr>
          <w:br/>
        </w:r>
        <w:r w:rsidR="00D9047E" w:rsidRPr="00791053">
          <w:rPr>
            <w:rStyle w:val="Hyperlink"/>
            <w:noProof/>
          </w:rPr>
          <w:t>transactions sur le site Web interne Bing Maps</w:t>
        </w:r>
        <w:r w:rsidR="00D9047E">
          <w:rPr>
            <w:noProof/>
            <w:webHidden/>
          </w:rPr>
          <w:tab/>
        </w:r>
        <w:r w:rsidR="00D9047E">
          <w:rPr>
            <w:noProof/>
            <w:webHidden/>
          </w:rPr>
          <w:fldChar w:fldCharType="begin"/>
        </w:r>
        <w:r w:rsidR="00D9047E">
          <w:rPr>
            <w:noProof/>
            <w:webHidden/>
          </w:rPr>
          <w:instrText xml:space="preserve"> PAGEREF _Toc406174391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7D4460DA" w14:textId="2E2D0EA2" w:rsidR="00D9047E" w:rsidRDefault="00477F9D">
      <w:pPr>
        <w:pStyle w:val="TOC6"/>
        <w:tabs>
          <w:tab w:val="right" w:leader="dot" w:pos="5030"/>
        </w:tabs>
        <w:rPr>
          <w:rFonts w:eastAsiaTheme="minorEastAsia"/>
          <w:noProof/>
          <w:sz w:val="22"/>
          <w:lang w:val="en-US" w:eastAsia="en-US" w:bidi="ar-SA"/>
        </w:rPr>
      </w:pPr>
      <w:hyperlink w:anchor="_Toc406174392" w:history="1">
        <w:r w:rsidR="00D9047E" w:rsidRPr="00791053">
          <w:rPr>
            <w:rStyle w:val="Hyperlink"/>
            <w:noProof/>
          </w:rPr>
          <w:t>Abonnement mensuel pour utilisation de 250 000 </w:t>
        </w:r>
        <w:r w:rsidR="00734C65">
          <w:rPr>
            <w:rStyle w:val="Hyperlink"/>
            <w:noProof/>
          </w:rPr>
          <w:br/>
        </w:r>
        <w:r w:rsidR="00D9047E" w:rsidRPr="00791053">
          <w:rPr>
            <w:rStyle w:val="Hyperlink"/>
            <w:noProof/>
          </w:rPr>
          <w:t>transactions (et plus) sur le site Web interne Bing Maps</w:t>
        </w:r>
        <w:r w:rsidR="00D9047E">
          <w:rPr>
            <w:noProof/>
            <w:webHidden/>
          </w:rPr>
          <w:tab/>
        </w:r>
        <w:r w:rsidR="00D9047E">
          <w:rPr>
            <w:noProof/>
            <w:webHidden/>
          </w:rPr>
          <w:fldChar w:fldCharType="begin"/>
        </w:r>
        <w:r w:rsidR="00D9047E">
          <w:rPr>
            <w:noProof/>
            <w:webHidden/>
          </w:rPr>
          <w:instrText xml:space="preserve"> PAGEREF _Toc406174392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43447C69" w14:textId="77777777" w:rsidR="00D9047E" w:rsidRDefault="00477F9D">
      <w:pPr>
        <w:pStyle w:val="TOC6"/>
        <w:tabs>
          <w:tab w:val="right" w:leader="dot" w:pos="5030"/>
        </w:tabs>
        <w:rPr>
          <w:rFonts w:eastAsiaTheme="minorEastAsia"/>
          <w:noProof/>
          <w:sz w:val="22"/>
          <w:lang w:val="en-US" w:eastAsia="en-US" w:bidi="ar-SA"/>
        </w:rPr>
      </w:pPr>
      <w:hyperlink w:anchor="_Toc406174393" w:history="1">
        <w:r w:rsidR="00D9047E" w:rsidRPr="00791053">
          <w:rPr>
            <w:rStyle w:val="Hyperlink"/>
            <w:noProof/>
          </w:rPr>
          <w:t>Abonnement mensuel par utilisateur connu Bing Maps</w:t>
        </w:r>
        <w:r w:rsidR="00D9047E">
          <w:rPr>
            <w:noProof/>
            <w:webHidden/>
          </w:rPr>
          <w:tab/>
        </w:r>
        <w:r w:rsidR="00D9047E">
          <w:rPr>
            <w:noProof/>
            <w:webHidden/>
          </w:rPr>
          <w:fldChar w:fldCharType="begin"/>
        </w:r>
        <w:r w:rsidR="00D9047E">
          <w:rPr>
            <w:noProof/>
            <w:webHidden/>
          </w:rPr>
          <w:instrText xml:space="preserve"> PAGEREF _Toc406174393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3565B3AB" w14:textId="11972BE7" w:rsidR="00D9047E" w:rsidRDefault="00477F9D">
      <w:pPr>
        <w:pStyle w:val="TOC6"/>
        <w:tabs>
          <w:tab w:val="right" w:leader="dot" w:pos="5030"/>
        </w:tabs>
        <w:rPr>
          <w:rFonts w:eastAsiaTheme="minorEastAsia"/>
          <w:noProof/>
          <w:sz w:val="22"/>
          <w:lang w:val="en-US" w:eastAsia="en-US" w:bidi="ar-SA"/>
        </w:rPr>
      </w:pPr>
      <w:hyperlink w:anchor="_Toc406174394" w:history="1">
        <w:r w:rsidR="00D9047E" w:rsidRPr="00791053">
          <w:rPr>
            <w:rStyle w:val="Hyperlink"/>
            <w:noProof/>
          </w:rPr>
          <w:t xml:space="preserve">Abonnement mensuel pour 5 000 utilisateurs </w:t>
        </w:r>
        <w:r w:rsidR="00734C65">
          <w:rPr>
            <w:rStyle w:val="Hyperlink"/>
            <w:noProof/>
          </w:rPr>
          <w:br/>
        </w:r>
        <w:r w:rsidR="00D9047E" w:rsidRPr="00791053">
          <w:rPr>
            <w:rStyle w:val="Hyperlink"/>
            <w:noProof/>
          </w:rPr>
          <w:t>connus Bing Maps</w:t>
        </w:r>
        <w:r w:rsidR="00D9047E">
          <w:rPr>
            <w:noProof/>
            <w:webHidden/>
          </w:rPr>
          <w:tab/>
        </w:r>
        <w:r w:rsidR="00D9047E">
          <w:rPr>
            <w:noProof/>
            <w:webHidden/>
          </w:rPr>
          <w:fldChar w:fldCharType="begin"/>
        </w:r>
        <w:r w:rsidR="00D9047E">
          <w:rPr>
            <w:noProof/>
            <w:webHidden/>
          </w:rPr>
          <w:instrText xml:space="preserve"> PAGEREF _Toc406174394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19AA73B3" w14:textId="77777777" w:rsidR="00D9047E" w:rsidRDefault="00477F9D">
      <w:pPr>
        <w:pStyle w:val="TOC6"/>
        <w:tabs>
          <w:tab w:val="right" w:leader="dot" w:pos="5030"/>
        </w:tabs>
        <w:rPr>
          <w:rFonts w:eastAsiaTheme="minorEastAsia"/>
          <w:noProof/>
          <w:sz w:val="22"/>
          <w:lang w:val="en-US" w:eastAsia="en-US" w:bidi="ar-SA"/>
        </w:rPr>
      </w:pPr>
      <w:hyperlink w:anchor="_Toc406174395" w:history="1">
        <w:r w:rsidR="00D9047E" w:rsidRPr="00791053">
          <w:rPr>
            <w:rStyle w:val="Hyperlink"/>
            <w:noProof/>
          </w:rPr>
          <w:t>Abonnement mensuel par utilisateur connu Bing Maps Light</w:t>
        </w:r>
        <w:r w:rsidR="00D9047E">
          <w:rPr>
            <w:noProof/>
            <w:webHidden/>
          </w:rPr>
          <w:tab/>
        </w:r>
        <w:r w:rsidR="00D9047E">
          <w:rPr>
            <w:noProof/>
            <w:webHidden/>
          </w:rPr>
          <w:fldChar w:fldCharType="begin"/>
        </w:r>
        <w:r w:rsidR="00D9047E">
          <w:rPr>
            <w:noProof/>
            <w:webHidden/>
          </w:rPr>
          <w:instrText xml:space="preserve"> PAGEREF _Toc406174395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3B2565EE" w14:textId="6F7C0898" w:rsidR="00D9047E" w:rsidRDefault="00477F9D">
      <w:pPr>
        <w:pStyle w:val="TOC6"/>
        <w:tabs>
          <w:tab w:val="right" w:leader="dot" w:pos="5030"/>
        </w:tabs>
        <w:rPr>
          <w:rFonts w:eastAsiaTheme="minorEastAsia"/>
          <w:noProof/>
          <w:sz w:val="22"/>
          <w:lang w:val="en-US" w:eastAsia="en-US" w:bidi="ar-SA"/>
        </w:rPr>
      </w:pPr>
      <w:hyperlink w:anchor="_Toc406174396" w:history="1">
        <w:r w:rsidR="00D9047E" w:rsidRPr="00791053">
          <w:rPr>
            <w:rStyle w:val="Hyperlink"/>
            <w:noProof/>
          </w:rPr>
          <w:t xml:space="preserve">Abonnement mensuel pour 5 000 utilisateurs connus </w:t>
        </w:r>
        <w:r w:rsidR="00734C65">
          <w:rPr>
            <w:rStyle w:val="Hyperlink"/>
            <w:noProof/>
          </w:rPr>
          <w:br/>
        </w:r>
        <w:r w:rsidR="00D9047E" w:rsidRPr="00791053">
          <w:rPr>
            <w:rStyle w:val="Hyperlink"/>
            <w:noProof/>
          </w:rPr>
          <w:t>Bing Maps Light</w:t>
        </w:r>
        <w:r w:rsidR="00D9047E">
          <w:rPr>
            <w:noProof/>
            <w:webHidden/>
          </w:rPr>
          <w:tab/>
        </w:r>
        <w:r w:rsidR="00D9047E">
          <w:rPr>
            <w:noProof/>
            <w:webHidden/>
          </w:rPr>
          <w:fldChar w:fldCharType="begin"/>
        </w:r>
        <w:r w:rsidR="00D9047E">
          <w:rPr>
            <w:noProof/>
            <w:webHidden/>
          </w:rPr>
          <w:instrText xml:space="preserve"> PAGEREF _Toc406174396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24C43560" w14:textId="04629A98" w:rsidR="00D9047E" w:rsidRDefault="00477F9D">
      <w:pPr>
        <w:pStyle w:val="TOC6"/>
        <w:tabs>
          <w:tab w:val="right" w:leader="dot" w:pos="5030"/>
        </w:tabs>
        <w:rPr>
          <w:rFonts w:eastAsiaTheme="minorEastAsia"/>
          <w:noProof/>
          <w:sz w:val="22"/>
          <w:lang w:val="en-US" w:eastAsia="en-US" w:bidi="ar-SA"/>
        </w:rPr>
      </w:pPr>
      <w:hyperlink w:anchor="_Toc406174397" w:history="1">
        <w:r w:rsidR="00D9047E" w:rsidRPr="00791053">
          <w:rPr>
            <w:rStyle w:val="Hyperlink"/>
            <w:noProof/>
          </w:rPr>
          <w:t xml:space="preserve">Gestion des ressources Bing Maps pour Windows </w:t>
        </w:r>
        <w:r w:rsidR="00734C65">
          <w:rPr>
            <w:rStyle w:val="Hyperlink"/>
            <w:noProof/>
          </w:rPr>
          <w:br/>
        </w:r>
        <w:r w:rsidR="00D9047E" w:rsidRPr="00791053">
          <w:rPr>
            <w:rStyle w:val="Hyperlink"/>
            <w:noProof/>
          </w:rPr>
          <w:t>en Europe ou en Amérique du Nord</w:t>
        </w:r>
        <w:r w:rsidR="00D9047E">
          <w:rPr>
            <w:noProof/>
            <w:webHidden/>
          </w:rPr>
          <w:tab/>
        </w:r>
        <w:r w:rsidR="00D9047E">
          <w:rPr>
            <w:noProof/>
            <w:webHidden/>
          </w:rPr>
          <w:fldChar w:fldCharType="begin"/>
        </w:r>
        <w:r w:rsidR="00D9047E">
          <w:rPr>
            <w:noProof/>
            <w:webHidden/>
          </w:rPr>
          <w:instrText xml:space="preserve"> PAGEREF _Toc406174397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16407C85" w14:textId="55D177EF" w:rsidR="00D9047E" w:rsidRDefault="00477F9D">
      <w:pPr>
        <w:pStyle w:val="TOC6"/>
        <w:tabs>
          <w:tab w:val="right" w:leader="dot" w:pos="5030"/>
        </w:tabs>
        <w:rPr>
          <w:rFonts w:eastAsiaTheme="minorEastAsia"/>
          <w:noProof/>
          <w:sz w:val="22"/>
          <w:lang w:val="en-US" w:eastAsia="en-US" w:bidi="ar-SA"/>
        </w:rPr>
      </w:pPr>
      <w:hyperlink w:anchor="_Toc406174398" w:history="1">
        <w:r w:rsidR="00D9047E" w:rsidRPr="00791053">
          <w:rPr>
            <w:rStyle w:val="Hyperlink"/>
            <w:noProof/>
          </w:rPr>
          <w:t xml:space="preserve">Abonnement mensuel avec redevance pour la plate-forme </w:t>
        </w:r>
        <w:r w:rsidR="00734C65">
          <w:rPr>
            <w:rStyle w:val="Hyperlink"/>
            <w:noProof/>
          </w:rPr>
          <w:br/>
        </w:r>
        <w:r w:rsidR="00D9047E" w:rsidRPr="00791053">
          <w:rPr>
            <w:rStyle w:val="Hyperlink"/>
            <w:noProof/>
          </w:rPr>
          <w:t>de gestion des ressources Bing Maps pour Windows</w:t>
        </w:r>
        <w:r w:rsidR="00D9047E">
          <w:rPr>
            <w:noProof/>
            <w:webHidden/>
          </w:rPr>
          <w:tab/>
        </w:r>
        <w:r w:rsidR="00D9047E">
          <w:rPr>
            <w:noProof/>
            <w:webHidden/>
          </w:rPr>
          <w:fldChar w:fldCharType="begin"/>
        </w:r>
        <w:r w:rsidR="00D9047E">
          <w:rPr>
            <w:noProof/>
            <w:webHidden/>
          </w:rPr>
          <w:instrText xml:space="preserve"> PAGEREF _Toc406174398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42F5A939" w14:textId="5FF2E6EF" w:rsidR="00D9047E" w:rsidRDefault="00477F9D">
      <w:pPr>
        <w:pStyle w:val="TOC6"/>
        <w:tabs>
          <w:tab w:val="right" w:leader="dot" w:pos="5030"/>
        </w:tabs>
        <w:rPr>
          <w:rFonts w:eastAsiaTheme="minorEastAsia"/>
          <w:noProof/>
          <w:sz w:val="22"/>
          <w:lang w:val="en-US" w:eastAsia="en-US" w:bidi="ar-SA"/>
        </w:rPr>
      </w:pPr>
      <w:hyperlink w:anchor="_Toc406174399" w:history="1">
        <w:r w:rsidR="00D9047E" w:rsidRPr="00791053">
          <w:rPr>
            <w:rStyle w:val="Hyperlink"/>
            <w:noProof/>
          </w:rPr>
          <w:t xml:space="preserve">Abonnement mensuel pour utilisation de 100 000 transactions </w:t>
        </w:r>
        <w:r w:rsidR="00734C65">
          <w:rPr>
            <w:rStyle w:val="Hyperlink"/>
            <w:noProof/>
          </w:rPr>
          <w:br/>
        </w:r>
        <w:r w:rsidR="00D9047E" w:rsidRPr="00791053">
          <w:rPr>
            <w:rStyle w:val="Hyperlink"/>
            <w:noProof/>
          </w:rPr>
          <w:t>sur le site Web public Bing Maps</w:t>
        </w:r>
        <w:r w:rsidR="00D9047E">
          <w:rPr>
            <w:noProof/>
            <w:webHidden/>
          </w:rPr>
          <w:tab/>
        </w:r>
        <w:r w:rsidR="00D9047E">
          <w:rPr>
            <w:noProof/>
            <w:webHidden/>
          </w:rPr>
          <w:fldChar w:fldCharType="begin"/>
        </w:r>
        <w:r w:rsidR="00D9047E">
          <w:rPr>
            <w:noProof/>
            <w:webHidden/>
          </w:rPr>
          <w:instrText xml:space="preserve"> PAGEREF _Toc406174399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6569BE4E" w14:textId="04925A3C" w:rsidR="00D9047E" w:rsidRDefault="00477F9D">
      <w:pPr>
        <w:pStyle w:val="TOC6"/>
        <w:tabs>
          <w:tab w:val="right" w:leader="dot" w:pos="5030"/>
        </w:tabs>
        <w:rPr>
          <w:rFonts w:eastAsiaTheme="minorEastAsia"/>
          <w:noProof/>
          <w:sz w:val="22"/>
          <w:lang w:val="en-US" w:eastAsia="en-US" w:bidi="ar-SA"/>
        </w:rPr>
      </w:pPr>
      <w:hyperlink w:anchor="_Toc406174400" w:history="1">
        <w:r w:rsidR="00D9047E" w:rsidRPr="00791053">
          <w:rPr>
            <w:rStyle w:val="Hyperlink"/>
            <w:noProof/>
          </w:rPr>
          <w:t xml:space="preserve">Abonnement mensuel pour utilisation de 420 000 transactions </w:t>
        </w:r>
        <w:r w:rsidR="00734C65">
          <w:rPr>
            <w:rStyle w:val="Hyperlink"/>
            <w:noProof/>
          </w:rPr>
          <w:br/>
        </w:r>
        <w:r w:rsidR="00D9047E" w:rsidRPr="00791053">
          <w:rPr>
            <w:rStyle w:val="Hyperlink"/>
            <w:noProof/>
          </w:rPr>
          <w:t>(et plus) sur le site Web public Bing Maps</w:t>
        </w:r>
        <w:r w:rsidR="00D9047E">
          <w:rPr>
            <w:noProof/>
            <w:webHidden/>
          </w:rPr>
          <w:tab/>
        </w:r>
        <w:r w:rsidR="00D9047E">
          <w:rPr>
            <w:noProof/>
            <w:webHidden/>
          </w:rPr>
          <w:fldChar w:fldCharType="begin"/>
        </w:r>
        <w:r w:rsidR="00D9047E">
          <w:rPr>
            <w:noProof/>
            <w:webHidden/>
          </w:rPr>
          <w:instrText xml:space="preserve"> PAGEREF _Toc406174400 \h </w:instrText>
        </w:r>
        <w:r w:rsidR="00D9047E">
          <w:rPr>
            <w:noProof/>
            <w:webHidden/>
          </w:rPr>
        </w:r>
        <w:r w:rsidR="00D9047E">
          <w:rPr>
            <w:noProof/>
            <w:webHidden/>
          </w:rPr>
          <w:fldChar w:fldCharType="separate"/>
        </w:r>
        <w:r w:rsidR="0035505D">
          <w:rPr>
            <w:noProof/>
            <w:webHidden/>
          </w:rPr>
          <w:t>63</w:t>
        </w:r>
        <w:r w:rsidR="00D9047E">
          <w:rPr>
            <w:noProof/>
            <w:webHidden/>
          </w:rPr>
          <w:fldChar w:fldCharType="end"/>
        </w:r>
      </w:hyperlink>
    </w:p>
    <w:p w14:paraId="24B6A4EF" w14:textId="77777777" w:rsidR="00D9047E" w:rsidRDefault="00477F9D" w:rsidP="00457ABB">
      <w:pPr>
        <w:pStyle w:val="TOC4"/>
        <w:rPr>
          <w:rFonts w:eastAsiaTheme="minorEastAsia"/>
          <w:noProof/>
          <w:sz w:val="22"/>
          <w:lang w:val="en-US" w:eastAsia="en-US" w:bidi="ar-SA"/>
        </w:rPr>
      </w:pPr>
      <w:hyperlink w:anchor="_Toc406174401" w:history="1">
        <w:r w:rsidR="00D9047E" w:rsidRPr="00791053">
          <w:rPr>
            <w:rStyle w:val="Hyperlink"/>
            <w:noProof/>
          </w:rPr>
          <w:t>Forefront Online</w:t>
        </w:r>
        <w:r w:rsidR="00D9047E">
          <w:rPr>
            <w:noProof/>
            <w:webHidden/>
          </w:rPr>
          <w:tab/>
        </w:r>
        <w:r w:rsidR="00D9047E">
          <w:rPr>
            <w:noProof/>
            <w:webHidden/>
          </w:rPr>
          <w:fldChar w:fldCharType="begin"/>
        </w:r>
        <w:r w:rsidR="00D9047E">
          <w:rPr>
            <w:noProof/>
            <w:webHidden/>
          </w:rPr>
          <w:instrText xml:space="preserve"> PAGEREF _Toc406174401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0DE21C33" w14:textId="1AF781D6" w:rsidR="00D9047E" w:rsidRDefault="00477F9D" w:rsidP="00734C65">
      <w:pPr>
        <w:pStyle w:val="TOC6"/>
        <w:tabs>
          <w:tab w:val="right" w:leader="dot" w:pos="5030"/>
        </w:tabs>
        <w:rPr>
          <w:rFonts w:eastAsiaTheme="minorEastAsia"/>
          <w:noProof/>
          <w:sz w:val="22"/>
          <w:lang w:val="en-US" w:eastAsia="en-US" w:bidi="ar-SA"/>
        </w:rPr>
      </w:pPr>
      <w:hyperlink w:anchor="_Toc406174402" w:history="1">
        <w:r w:rsidR="00D9047E" w:rsidRPr="00791053">
          <w:rPr>
            <w:rStyle w:val="Hyperlink"/>
            <w:noProof/>
          </w:rPr>
          <w:t xml:space="preserve">Forefront Protection 2010 pour SharePoint pour </w:t>
        </w:r>
        <w:r w:rsidR="00734C65">
          <w:rPr>
            <w:rStyle w:val="Hyperlink"/>
            <w:noProof/>
          </w:rPr>
          <w:br/>
        </w:r>
        <w:r w:rsidR="00D9047E" w:rsidRPr="00791053">
          <w:rPr>
            <w:rStyle w:val="Hyperlink"/>
            <w:noProof/>
          </w:rPr>
          <w:t>sites Internet (SL Module Complémentaire)</w:t>
        </w:r>
        <w:r w:rsidR="00D9047E">
          <w:rPr>
            <w:noProof/>
            <w:webHidden/>
          </w:rPr>
          <w:tab/>
        </w:r>
        <w:r w:rsidR="00D9047E">
          <w:rPr>
            <w:noProof/>
            <w:webHidden/>
          </w:rPr>
          <w:fldChar w:fldCharType="begin"/>
        </w:r>
        <w:r w:rsidR="00D9047E">
          <w:rPr>
            <w:noProof/>
            <w:webHidden/>
          </w:rPr>
          <w:instrText xml:space="preserve"> PAGEREF _Toc406174402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36608CEC" w14:textId="77777777" w:rsidR="00D9047E" w:rsidRDefault="00477F9D" w:rsidP="00457ABB">
      <w:pPr>
        <w:pStyle w:val="TOC4"/>
        <w:rPr>
          <w:rFonts w:eastAsiaTheme="minorEastAsia"/>
          <w:noProof/>
          <w:sz w:val="22"/>
          <w:lang w:val="en-US" w:eastAsia="en-US" w:bidi="ar-SA"/>
        </w:rPr>
      </w:pPr>
      <w:hyperlink w:anchor="_Toc406174403" w:history="1">
        <w:r w:rsidR="00D9047E" w:rsidRPr="00791053">
          <w:rPr>
            <w:rStyle w:val="Hyperlink"/>
            <w:noProof/>
          </w:rPr>
          <w:t>Microsoft Learning</w:t>
        </w:r>
        <w:r w:rsidR="00D9047E">
          <w:rPr>
            <w:noProof/>
            <w:webHidden/>
          </w:rPr>
          <w:tab/>
        </w:r>
        <w:r w:rsidR="00D9047E">
          <w:rPr>
            <w:noProof/>
            <w:webHidden/>
          </w:rPr>
          <w:fldChar w:fldCharType="begin"/>
        </w:r>
        <w:r w:rsidR="00D9047E">
          <w:rPr>
            <w:noProof/>
            <w:webHidden/>
          </w:rPr>
          <w:instrText xml:space="preserve"> PAGEREF _Toc406174403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310AFCA6" w14:textId="77777777" w:rsidR="00D9047E" w:rsidRDefault="00477F9D">
      <w:pPr>
        <w:pStyle w:val="TOC6"/>
        <w:tabs>
          <w:tab w:val="right" w:leader="dot" w:pos="5030"/>
        </w:tabs>
        <w:rPr>
          <w:rFonts w:eastAsiaTheme="minorEastAsia"/>
          <w:noProof/>
          <w:sz w:val="22"/>
          <w:lang w:val="en-US" w:eastAsia="en-US" w:bidi="ar-SA"/>
        </w:rPr>
      </w:pPr>
      <w:hyperlink w:anchor="_Toc406174404" w:history="1">
        <w:r w:rsidR="00D9047E" w:rsidRPr="00791053">
          <w:rPr>
            <w:rStyle w:val="Hyperlink"/>
            <w:noProof/>
          </w:rPr>
          <w:t>Microsoft Learning E-Reference Library (SL Utilisateur)</w:t>
        </w:r>
        <w:r w:rsidR="00D9047E">
          <w:rPr>
            <w:noProof/>
            <w:webHidden/>
          </w:rPr>
          <w:tab/>
        </w:r>
        <w:r w:rsidR="00D9047E">
          <w:rPr>
            <w:noProof/>
            <w:webHidden/>
          </w:rPr>
          <w:fldChar w:fldCharType="begin"/>
        </w:r>
        <w:r w:rsidR="00D9047E">
          <w:rPr>
            <w:noProof/>
            <w:webHidden/>
          </w:rPr>
          <w:instrText xml:space="preserve"> PAGEREF _Toc406174404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0D8B27A7" w14:textId="77777777" w:rsidR="00D9047E" w:rsidRDefault="00477F9D">
      <w:pPr>
        <w:pStyle w:val="TOC6"/>
        <w:tabs>
          <w:tab w:val="right" w:leader="dot" w:pos="5030"/>
        </w:tabs>
        <w:rPr>
          <w:rFonts w:eastAsiaTheme="minorEastAsia"/>
          <w:noProof/>
          <w:sz w:val="22"/>
          <w:lang w:val="en-US" w:eastAsia="en-US" w:bidi="ar-SA"/>
        </w:rPr>
      </w:pPr>
      <w:hyperlink w:anchor="_Toc406174405" w:history="1">
        <w:r w:rsidR="00D9047E" w:rsidRPr="00791053">
          <w:rPr>
            <w:rStyle w:val="Hyperlink"/>
            <w:noProof/>
          </w:rPr>
          <w:t>Microsoft Learning IT Academy (SL Utilisateur)</w:t>
        </w:r>
        <w:r w:rsidR="00D9047E">
          <w:rPr>
            <w:noProof/>
            <w:webHidden/>
          </w:rPr>
          <w:tab/>
        </w:r>
        <w:r w:rsidR="00D9047E">
          <w:rPr>
            <w:noProof/>
            <w:webHidden/>
          </w:rPr>
          <w:fldChar w:fldCharType="begin"/>
        </w:r>
        <w:r w:rsidR="00D9047E">
          <w:rPr>
            <w:noProof/>
            <w:webHidden/>
          </w:rPr>
          <w:instrText xml:space="preserve"> PAGEREF _Toc406174405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2E7CDFC0" w14:textId="77777777" w:rsidR="00D9047E" w:rsidRDefault="00477F9D">
      <w:pPr>
        <w:pStyle w:val="TOC6"/>
        <w:tabs>
          <w:tab w:val="right" w:leader="dot" w:pos="5030"/>
        </w:tabs>
        <w:rPr>
          <w:rFonts w:eastAsiaTheme="minorEastAsia"/>
          <w:noProof/>
          <w:sz w:val="22"/>
          <w:lang w:val="en-US" w:eastAsia="en-US" w:bidi="ar-SA"/>
        </w:rPr>
      </w:pPr>
      <w:hyperlink w:anchor="_Toc406174406" w:history="1">
        <w:r w:rsidR="00D9047E" w:rsidRPr="00791053">
          <w:rPr>
            <w:rStyle w:val="Hyperlink"/>
            <w:noProof/>
          </w:rPr>
          <w:t>1 bon d’examen Microsoft Learning MCP (SL Services)</w:t>
        </w:r>
        <w:r w:rsidR="00D9047E">
          <w:rPr>
            <w:noProof/>
            <w:webHidden/>
          </w:rPr>
          <w:tab/>
        </w:r>
        <w:r w:rsidR="00D9047E">
          <w:rPr>
            <w:noProof/>
            <w:webHidden/>
          </w:rPr>
          <w:fldChar w:fldCharType="begin"/>
        </w:r>
        <w:r w:rsidR="00D9047E">
          <w:rPr>
            <w:noProof/>
            <w:webHidden/>
          </w:rPr>
          <w:instrText xml:space="preserve"> PAGEREF _Toc406174406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07A0976E" w14:textId="77777777" w:rsidR="00D9047E" w:rsidRDefault="00477F9D">
      <w:pPr>
        <w:pStyle w:val="TOC6"/>
        <w:tabs>
          <w:tab w:val="right" w:leader="dot" w:pos="5030"/>
        </w:tabs>
        <w:rPr>
          <w:rFonts w:eastAsiaTheme="minorEastAsia"/>
          <w:noProof/>
          <w:sz w:val="22"/>
          <w:lang w:val="en-US" w:eastAsia="en-US" w:bidi="ar-SA"/>
        </w:rPr>
      </w:pPr>
      <w:hyperlink w:anchor="_Toc406174407" w:history="1">
        <w:r w:rsidR="00D9047E" w:rsidRPr="00791053">
          <w:rPr>
            <w:rStyle w:val="Hyperlink"/>
            <w:noProof/>
          </w:rPr>
          <w:t>30 bons d’examen Microsoft Learning MCP (SL Utilisateur)</w:t>
        </w:r>
        <w:r w:rsidR="00D9047E">
          <w:rPr>
            <w:noProof/>
            <w:webHidden/>
          </w:rPr>
          <w:tab/>
        </w:r>
        <w:r w:rsidR="00D9047E">
          <w:rPr>
            <w:noProof/>
            <w:webHidden/>
          </w:rPr>
          <w:fldChar w:fldCharType="begin"/>
        </w:r>
        <w:r w:rsidR="00D9047E">
          <w:rPr>
            <w:noProof/>
            <w:webHidden/>
          </w:rPr>
          <w:instrText xml:space="preserve"> PAGEREF _Toc406174407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36DDFFCC" w14:textId="4DC70E79" w:rsidR="00D9047E" w:rsidRDefault="00477F9D">
      <w:pPr>
        <w:pStyle w:val="TOC6"/>
        <w:tabs>
          <w:tab w:val="right" w:leader="dot" w:pos="5030"/>
        </w:tabs>
        <w:rPr>
          <w:rFonts w:eastAsiaTheme="minorEastAsia"/>
          <w:noProof/>
          <w:sz w:val="22"/>
          <w:lang w:val="en-US" w:eastAsia="en-US" w:bidi="ar-SA"/>
        </w:rPr>
      </w:pPr>
      <w:hyperlink w:anchor="_Toc406174408" w:history="1">
        <w:r w:rsidR="00D9047E" w:rsidRPr="00791053">
          <w:rPr>
            <w:rStyle w:val="Hyperlink"/>
            <w:noProof/>
          </w:rPr>
          <w:t xml:space="preserve">500 licences de site d’examen Microsoft Learning </w:t>
        </w:r>
        <w:r w:rsidR="00734C65">
          <w:rPr>
            <w:rStyle w:val="Hyperlink"/>
            <w:noProof/>
          </w:rPr>
          <w:br/>
        </w:r>
        <w:r w:rsidR="00D9047E" w:rsidRPr="00791053">
          <w:rPr>
            <w:rStyle w:val="Hyperlink"/>
            <w:noProof/>
          </w:rPr>
          <w:t>MOS (SL Services)</w:t>
        </w:r>
        <w:r w:rsidR="00D9047E">
          <w:rPr>
            <w:noProof/>
            <w:webHidden/>
          </w:rPr>
          <w:tab/>
        </w:r>
        <w:r w:rsidR="00D9047E">
          <w:rPr>
            <w:noProof/>
            <w:webHidden/>
          </w:rPr>
          <w:fldChar w:fldCharType="begin"/>
        </w:r>
        <w:r w:rsidR="00D9047E">
          <w:rPr>
            <w:noProof/>
            <w:webHidden/>
          </w:rPr>
          <w:instrText xml:space="preserve"> PAGEREF _Toc406174408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7DAB0EB8" w14:textId="6883170A" w:rsidR="00D9047E" w:rsidRDefault="00477F9D">
      <w:pPr>
        <w:pStyle w:val="TOC6"/>
        <w:tabs>
          <w:tab w:val="right" w:leader="dot" w:pos="5030"/>
        </w:tabs>
        <w:rPr>
          <w:rFonts w:eastAsiaTheme="minorEastAsia"/>
          <w:noProof/>
          <w:sz w:val="22"/>
          <w:lang w:val="en-US" w:eastAsia="en-US" w:bidi="ar-SA"/>
        </w:rPr>
      </w:pPr>
      <w:hyperlink w:anchor="_Toc406174409" w:history="1">
        <w:r w:rsidR="00D9047E" w:rsidRPr="00791053">
          <w:rPr>
            <w:rStyle w:val="Hyperlink"/>
            <w:noProof/>
          </w:rPr>
          <w:t xml:space="preserve">250 licences de site d’examen Microsoft Learning </w:t>
        </w:r>
        <w:r w:rsidR="00734C65">
          <w:rPr>
            <w:rStyle w:val="Hyperlink"/>
            <w:noProof/>
          </w:rPr>
          <w:br/>
        </w:r>
        <w:r w:rsidR="00D9047E" w:rsidRPr="00791053">
          <w:rPr>
            <w:rStyle w:val="Hyperlink"/>
            <w:noProof/>
          </w:rPr>
          <w:t>MTA (SL Services)</w:t>
        </w:r>
        <w:r w:rsidR="00D9047E">
          <w:rPr>
            <w:noProof/>
            <w:webHidden/>
          </w:rPr>
          <w:tab/>
        </w:r>
        <w:r w:rsidR="00D9047E">
          <w:rPr>
            <w:noProof/>
            <w:webHidden/>
          </w:rPr>
          <w:fldChar w:fldCharType="begin"/>
        </w:r>
        <w:r w:rsidR="00D9047E">
          <w:rPr>
            <w:noProof/>
            <w:webHidden/>
          </w:rPr>
          <w:instrText xml:space="preserve"> PAGEREF _Toc406174409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2660B257" w14:textId="77777777" w:rsidR="00D9047E" w:rsidRDefault="00477F9D" w:rsidP="00457ABB">
      <w:pPr>
        <w:pStyle w:val="TOC4"/>
        <w:rPr>
          <w:rFonts w:eastAsiaTheme="minorEastAsia"/>
          <w:noProof/>
          <w:sz w:val="22"/>
          <w:lang w:val="en-US" w:eastAsia="en-US" w:bidi="ar-SA"/>
        </w:rPr>
      </w:pPr>
      <w:hyperlink w:anchor="_Toc406174410" w:history="1">
        <w:r w:rsidR="00D9047E" w:rsidRPr="00791053">
          <w:rPr>
            <w:rStyle w:val="Hyperlink"/>
            <w:noProof/>
          </w:rPr>
          <w:t>Microsoft Translator</w:t>
        </w:r>
        <w:r w:rsidR="00D9047E">
          <w:rPr>
            <w:noProof/>
            <w:webHidden/>
          </w:rPr>
          <w:tab/>
        </w:r>
        <w:r w:rsidR="00D9047E">
          <w:rPr>
            <w:noProof/>
            <w:webHidden/>
          </w:rPr>
          <w:fldChar w:fldCharType="begin"/>
        </w:r>
        <w:r w:rsidR="00D9047E">
          <w:rPr>
            <w:noProof/>
            <w:webHidden/>
          </w:rPr>
          <w:instrText xml:space="preserve"> PAGEREF _Toc406174410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66A67311" w14:textId="77777777" w:rsidR="00D9047E" w:rsidRDefault="00477F9D">
      <w:pPr>
        <w:pStyle w:val="TOC6"/>
        <w:tabs>
          <w:tab w:val="right" w:leader="dot" w:pos="5030"/>
        </w:tabs>
        <w:rPr>
          <w:rFonts w:eastAsiaTheme="minorEastAsia"/>
          <w:noProof/>
          <w:sz w:val="22"/>
          <w:lang w:val="en-US" w:eastAsia="en-US" w:bidi="ar-SA"/>
        </w:rPr>
      </w:pPr>
      <w:hyperlink w:anchor="_Toc406174411" w:history="1">
        <w:r w:rsidR="00D9047E" w:rsidRPr="00791053">
          <w:rPr>
            <w:rStyle w:val="Hyperlink"/>
            <w:noProof/>
          </w:rPr>
          <w:t>API Microsoft Translator</w:t>
        </w:r>
        <w:r w:rsidR="00D9047E">
          <w:rPr>
            <w:noProof/>
            <w:webHidden/>
          </w:rPr>
          <w:tab/>
        </w:r>
        <w:r w:rsidR="00D9047E">
          <w:rPr>
            <w:noProof/>
            <w:webHidden/>
          </w:rPr>
          <w:fldChar w:fldCharType="begin"/>
        </w:r>
        <w:r w:rsidR="00D9047E">
          <w:rPr>
            <w:noProof/>
            <w:webHidden/>
          </w:rPr>
          <w:instrText xml:space="preserve"> PAGEREF _Toc406174411 \h </w:instrText>
        </w:r>
        <w:r w:rsidR="00D9047E">
          <w:rPr>
            <w:noProof/>
            <w:webHidden/>
          </w:rPr>
        </w:r>
        <w:r w:rsidR="00D9047E">
          <w:rPr>
            <w:noProof/>
            <w:webHidden/>
          </w:rPr>
          <w:fldChar w:fldCharType="separate"/>
        </w:r>
        <w:r w:rsidR="0035505D">
          <w:rPr>
            <w:noProof/>
            <w:webHidden/>
          </w:rPr>
          <w:t>64</w:t>
        </w:r>
        <w:r w:rsidR="00D9047E">
          <w:rPr>
            <w:noProof/>
            <w:webHidden/>
          </w:rPr>
          <w:fldChar w:fldCharType="end"/>
        </w:r>
      </w:hyperlink>
    </w:p>
    <w:p w14:paraId="1A994D9C" w14:textId="77777777" w:rsidR="00D9047E" w:rsidRDefault="00477F9D" w:rsidP="00457ABB">
      <w:pPr>
        <w:pStyle w:val="TOC4"/>
        <w:rPr>
          <w:rFonts w:eastAsiaTheme="minorEastAsia"/>
          <w:noProof/>
          <w:sz w:val="22"/>
          <w:lang w:val="en-US" w:eastAsia="en-US" w:bidi="ar-SA"/>
        </w:rPr>
      </w:pPr>
      <w:hyperlink w:anchor="_Toc406174412" w:history="1">
        <w:r w:rsidR="00D9047E" w:rsidRPr="00791053">
          <w:rPr>
            <w:rStyle w:val="Hyperlink"/>
            <w:noProof/>
          </w:rPr>
          <w:t>Power BI pour Office 365</w:t>
        </w:r>
        <w:r w:rsidR="00D9047E">
          <w:rPr>
            <w:noProof/>
            <w:webHidden/>
          </w:rPr>
          <w:tab/>
        </w:r>
        <w:r w:rsidR="00D9047E">
          <w:rPr>
            <w:noProof/>
            <w:webHidden/>
          </w:rPr>
          <w:fldChar w:fldCharType="begin"/>
        </w:r>
        <w:r w:rsidR="00D9047E">
          <w:rPr>
            <w:noProof/>
            <w:webHidden/>
          </w:rPr>
          <w:instrText xml:space="preserve"> PAGEREF _Toc406174412 \h </w:instrText>
        </w:r>
        <w:r w:rsidR="00D9047E">
          <w:rPr>
            <w:noProof/>
            <w:webHidden/>
          </w:rPr>
        </w:r>
        <w:r w:rsidR="00D9047E">
          <w:rPr>
            <w:noProof/>
            <w:webHidden/>
          </w:rPr>
          <w:fldChar w:fldCharType="separate"/>
        </w:r>
        <w:r w:rsidR="0035505D">
          <w:rPr>
            <w:noProof/>
            <w:webHidden/>
          </w:rPr>
          <w:t>65</w:t>
        </w:r>
        <w:r w:rsidR="00D9047E">
          <w:rPr>
            <w:noProof/>
            <w:webHidden/>
          </w:rPr>
          <w:fldChar w:fldCharType="end"/>
        </w:r>
      </w:hyperlink>
    </w:p>
    <w:p w14:paraId="06432BDF" w14:textId="77777777" w:rsidR="00D9047E" w:rsidRDefault="00477F9D">
      <w:pPr>
        <w:pStyle w:val="TOC6"/>
        <w:tabs>
          <w:tab w:val="right" w:leader="dot" w:pos="5030"/>
        </w:tabs>
        <w:rPr>
          <w:rFonts w:eastAsiaTheme="minorEastAsia"/>
          <w:noProof/>
          <w:sz w:val="22"/>
          <w:lang w:val="en-US" w:eastAsia="en-US" w:bidi="ar-SA"/>
        </w:rPr>
      </w:pPr>
      <w:hyperlink w:anchor="_Toc406174413" w:history="1">
        <w:r w:rsidR="00D9047E" w:rsidRPr="00791053">
          <w:rPr>
            <w:rStyle w:val="Hyperlink"/>
            <w:noProof/>
          </w:rPr>
          <w:t>Power BI pour Office 365</w:t>
        </w:r>
        <w:r w:rsidR="00D9047E">
          <w:rPr>
            <w:noProof/>
            <w:webHidden/>
          </w:rPr>
          <w:tab/>
        </w:r>
        <w:r w:rsidR="00D9047E">
          <w:rPr>
            <w:noProof/>
            <w:webHidden/>
          </w:rPr>
          <w:fldChar w:fldCharType="begin"/>
        </w:r>
        <w:r w:rsidR="00D9047E">
          <w:rPr>
            <w:noProof/>
            <w:webHidden/>
          </w:rPr>
          <w:instrText xml:space="preserve"> PAGEREF _Toc406174413 \h </w:instrText>
        </w:r>
        <w:r w:rsidR="00D9047E">
          <w:rPr>
            <w:noProof/>
            <w:webHidden/>
          </w:rPr>
        </w:r>
        <w:r w:rsidR="00D9047E">
          <w:rPr>
            <w:noProof/>
            <w:webHidden/>
          </w:rPr>
          <w:fldChar w:fldCharType="separate"/>
        </w:r>
        <w:r w:rsidR="0035505D">
          <w:rPr>
            <w:noProof/>
            <w:webHidden/>
          </w:rPr>
          <w:t>65</w:t>
        </w:r>
        <w:r w:rsidR="00D9047E">
          <w:rPr>
            <w:noProof/>
            <w:webHidden/>
          </w:rPr>
          <w:fldChar w:fldCharType="end"/>
        </w:r>
      </w:hyperlink>
    </w:p>
    <w:p w14:paraId="59F6C774" w14:textId="77777777" w:rsidR="00D9047E" w:rsidRDefault="00477F9D">
      <w:pPr>
        <w:pStyle w:val="TOC6"/>
        <w:tabs>
          <w:tab w:val="right" w:leader="dot" w:pos="5030"/>
        </w:tabs>
        <w:rPr>
          <w:rFonts w:eastAsiaTheme="minorEastAsia"/>
          <w:noProof/>
          <w:sz w:val="22"/>
          <w:lang w:val="en-US" w:eastAsia="en-US" w:bidi="ar-SA"/>
        </w:rPr>
      </w:pPr>
      <w:hyperlink w:anchor="_Toc406174414" w:history="1">
        <w:r w:rsidR="00D9047E" w:rsidRPr="00791053">
          <w:rPr>
            <w:rStyle w:val="Hyperlink"/>
            <w:noProof/>
          </w:rPr>
          <w:t>Power BI pour Office 365 A</w:t>
        </w:r>
        <w:r w:rsidR="00D9047E">
          <w:rPr>
            <w:noProof/>
            <w:webHidden/>
          </w:rPr>
          <w:tab/>
        </w:r>
        <w:r w:rsidR="00D9047E">
          <w:rPr>
            <w:noProof/>
            <w:webHidden/>
          </w:rPr>
          <w:fldChar w:fldCharType="begin"/>
        </w:r>
        <w:r w:rsidR="00D9047E">
          <w:rPr>
            <w:noProof/>
            <w:webHidden/>
          </w:rPr>
          <w:instrText xml:space="preserve"> PAGEREF _Toc406174414 \h </w:instrText>
        </w:r>
        <w:r w:rsidR="00D9047E">
          <w:rPr>
            <w:noProof/>
            <w:webHidden/>
          </w:rPr>
        </w:r>
        <w:r w:rsidR="00D9047E">
          <w:rPr>
            <w:noProof/>
            <w:webHidden/>
          </w:rPr>
          <w:fldChar w:fldCharType="separate"/>
        </w:r>
        <w:r w:rsidR="0035505D">
          <w:rPr>
            <w:noProof/>
            <w:webHidden/>
          </w:rPr>
          <w:t>65</w:t>
        </w:r>
        <w:r w:rsidR="00D9047E">
          <w:rPr>
            <w:noProof/>
            <w:webHidden/>
          </w:rPr>
          <w:fldChar w:fldCharType="end"/>
        </w:r>
      </w:hyperlink>
    </w:p>
    <w:p w14:paraId="6B4E84E1" w14:textId="77777777" w:rsidR="00D9047E" w:rsidRDefault="00477F9D" w:rsidP="00457ABB">
      <w:pPr>
        <w:pStyle w:val="TOC4"/>
        <w:rPr>
          <w:rFonts w:eastAsiaTheme="minorEastAsia"/>
          <w:noProof/>
          <w:sz w:val="22"/>
          <w:lang w:val="en-US" w:eastAsia="en-US" w:bidi="ar-SA"/>
        </w:rPr>
      </w:pPr>
      <w:hyperlink w:anchor="_Toc406174415" w:history="1">
        <w:r w:rsidR="00D9047E" w:rsidRPr="00791053">
          <w:rPr>
            <w:rStyle w:val="Hyperlink"/>
            <w:noProof/>
          </w:rPr>
          <w:t>System Center Endpoint Protection</w:t>
        </w:r>
        <w:r w:rsidR="00D9047E">
          <w:rPr>
            <w:noProof/>
            <w:webHidden/>
          </w:rPr>
          <w:tab/>
        </w:r>
        <w:r w:rsidR="00D9047E">
          <w:rPr>
            <w:noProof/>
            <w:webHidden/>
          </w:rPr>
          <w:fldChar w:fldCharType="begin"/>
        </w:r>
        <w:r w:rsidR="00D9047E">
          <w:rPr>
            <w:noProof/>
            <w:webHidden/>
          </w:rPr>
          <w:instrText xml:space="preserve"> PAGEREF _Toc406174415 \h </w:instrText>
        </w:r>
        <w:r w:rsidR="00D9047E">
          <w:rPr>
            <w:noProof/>
            <w:webHidden/>
          </w:rPr>
        </w:r>
        <w:r w:rsidR="00D9047E">
          <w:rPr>
            <w:noProof/>
            <w:webHidden/>
          </w:rPr>
          <w:fldChar w:fldCharType="separate"/>
        </w:r>
        <w:r w:rsidR="0035505D">
          <w:rPr>
            <w:noProof/>
            <w:webHidden/>
          </w:rPr>
          <w:t>65</w:t>
        </w:r>
        <w:r w:rsidR="00D9047E">
          <w:rPr>
            <w:noProof/>
            <w:webHidden/>
          </w:rPr>
          <w:fldChar w:fldCharType="end"/>
        </w:r>
      </w:hyperlink>
    </w:p>
    <w:p w14:paraId="3E4CA07A" w14:textId="77777777" w:rsidR="00D9047E" w:rsidRDefault="00477F9D">
      <w:pPr>
        <w:pStyle w:val="TOC6"/>
        <w:tabs>
          <w:tab w:val="right" w:leader="dot" w:pos="5030"/>
        </w:tabs>
        <w:rPr>
          <w:rFonts w:eastAsiaTheme="minorEastAsia"/>
          <w:noProof/>
          <w:sz w:val="22"/>
          <w:lang w:val="en-US" w:eastAsia="en-US" w:bidi="ar-SA"/>
        </w:rPr>
      </w:pPr>
      <w:hyperlink w:anchor="_Toc406174416" w:history="1">
        <w:r w:rsidR="00D9047E" w:rsidRPr="00791053">
          <w:rPr>
            <w:rStyle w:val="Hyperlink"/>
            <w:noProof/>
          </w:rPr>
          <w:t>System Center 2012 R2 Endpoint Protection (SL Dispositif ou Utilisateur)</w:t>
        </w:r>
        <w:r w:rsidR="00D9047E">
          <w:rPr>
            <w:noProof/>
            <w:webHidden/>
          </w:rPr>
          <w:tab/>
        </w:r>
        <w:r w:rsidR="00D9047E">
          <w:rPr>
            <w:noProof/>
            <w:webHidden/>
          </w:rPr>
          <w:fldChar w:fldCharType="begin"/>
        </w:r>
        <w:r w:rsidR="00D9047E">
          <w:rPr>
            <w:noProof/>
            <w:webHidden/>
          </w:rPr>
          <w:instrText xml:space="preserve"> PAGEREF _Toc406174416 \h </w:instrText>
        </w:r>
        <w:r w:rsidR="00D9047E">
          <w:rPr>
            <w:noProof/>
            <w:webHidden/>
          </w:rPr>
        </w:r>
        <w:r w:rsidR="00D9047E">
          <w:rPr>
            <w:noProof/>
            <w:webHidden/>
          </w:rPr>
          <w:fldChar w:fldCharType="separate"/>
        </w:r>
        <w:r w:rsidR="0035505D">
          <w:rPr>
            <w:noProof/>
            <w:webHidden/>
          </w:rPr>
          <w:t>65</w:t>
        </w:r>
        <w:r w:rsidR="00D9047E">
          <w:rPr>
            <w:noProof/>
            <w:webHidden/>
          </w:rPr>
          <w:fldChar w:fldCharType="end"/>
        </w:r>
      </w:hyperlink>
    </w:p>
    <w:p w14:paraId="1CB54229" w14:textId="77777777" w:rsidR="00D9047E" w:rsidRDefault="00477F9D" w:rsidP="00457ABB">
      <w:pPr>
        <w:pStyle w:val="TOC4"/>
        <w:rPr>
          <w:rFonts w:eastAsiaTheme="minorEastAsia"/>
          <w:noProof/>
          <w:sz w:val="22"/>
          <w:lang w:val="en-US" w:eastAsia="en-US" w:bidi="ar-SA"/>
        </w:rPr>
      </w:pPr>
      <w:hyperlink w:anchor="_Toc406174417" w:history="1">
        <w:r w:rsidR="00D9047E" w:rsidRPr="00791053">
          <w:rPr>
            <w:rStyle w:val="Hyperlink"/>
            <w:noProof/>
          </w:rPr>
          <w:t>Yammer Enterprise</w:t>
        </w:r>
        <w:r w:rsidR="00D9047E">
          <w:rPr>
            <w:noProof/>
            <w:webHidden/>
          </w:rPr>
          <w:tab/>
        </w:r>
        <w:r w:rsidR="00D9047E">
          <w:rPr>
            <w:noProof/>
            <w:webHidden/>
          </w:rPr>
          <w:fldChar w:fldCharType="begin"/>
        </w:r>
        <w:r w:rsidR="00D9047E">
          <w:rPr>
            <w:noProof/>
            <w:webHidden/>
          </w:rPr>
          <w:instrText xml:space="preserve"> PAGEREF _Toc406174417 \h </w:instrText>
        </w:r>
        <w:r w:rsidR="00D9047E">
          <w:rPr>
            <w:noProof/>
            <w:webHidden/>
          </w:rPr>
        </w:r>
        <w:r w:rsidR="00D9047E">
          <w:rPr>
            <w:noProof/>
            <w:webHidden/>
          </w:rPr>
          <w:fldChar w:fldCharType="separate"/>
        </w:r>
        <w:r w:rsidR="0035505D">
          <w:rPr>
            <w:noProof/>
            <w:webHidden/>
          </w:rPr>
          <w:t>65</w:t>
        </w:r>
        <w:r w:rsidR="00D9047E">
          <w:rPr>
            <w:noProof/>
            <w:webHidden/>
          </w:rPr>
          <w:fldChar w:fldCharType="end"/>
        </w:r>
      </w:hyperlink>
    </w:p>
    <w:p w14:paraId="70B7F090" w14:textId="77777777" w:rsidR="00D9047E" w:rsidRDefault="00477F9D">
      <w:pPr>
        <w:pStyle w:val="TOC6"/>
        <w:tabs>
          <w:tab w:val="right" w:leader="dot" w:pos="5030"/>
        </w:tabs>
        <w:rPr>
          <w:rFonts w:eastAsiaTheme="minorEastAsia"/>
          <w:noProof/>
          <w:sz w:val="22"/>
          <w:lang w:val="en-US" w:eastAsia="en-US" w:bidi="ar-SA"/>
        </w:rPr>
      </w:pPr>
      <w:hyperlink w:anchor="_Toc406174418" w:history="1">
        <w:r w:rsidR="00D9047E" w:rsidRPr="00791053">
          <w:rPr>
            <w:rStyle w:val="Hyperlink"/>
            <w:noProof/>
          </w:rPr>
          <w:t>Yammer Enterprise</w:t>
        </w:r>
        <w:r w:rsidR="00D9047E">
          <w:rPr>
            <w:noProof/>
            <w:webHidden/>
          </w:rPr>
          <w:tab/>
        </w:r>
        <w:r w:rsidR="00D9047E">
          <w:rPr>
            <w:noProof/>
            <w:webHidden/>
          </w:rPr>
          <w:fldChar w:fldCharType="begin"/>
        </w:r>
        <w:r w:rsidR="00D9047E">
          <w:rPr>
            <w:noProof/>
            <w:webHidden/>
          </w:rPr>
          <w:instrText xml:space="preserve"> PAGEREF _Toc406174418 \h </w:instrText>
        </w:r>
        <w:r w:rsidR="00D9047E">
          <w:rPr>
            <w:noProof/>
            <w:webHidden/>
          </w:rPr>
        </w:r>
        <w:r w:rsidR="00D9047E">
          <w:rPr>
            <w:noProof/>
            <w:webHidden/>
          </w:rPr>
          <w:fldChar w:fldCharType="separate"/>
        </w:r>
        <w:r w:rsidR="0035505D">
          <w:rPr>
            <w:noProof/>
            <w:webHidden/>
          </w:rPr>
          <w:t>65</w:t>
        </w:r>
        <w:r w:rsidR="00D9047E">
          <w:rPr>
            <w:noProof/>
            <w:webHidden/>
          </w:rPr>
          <w:fldChar w:fldCharType="end"/>
        </w:r>
      </w:hyperlink>
    </w:p>
    <w:p w14:paraId="5B94C410" w14:textId="77777777" w:rsidR="00D9047E" w:rsidRDefault="00477F9D">
      <w:pPr>
        <w:pStyle w:val="TOC1"/>
        <w:tabs>
          <w:tab w:val="right" w:leader="dot" w:pos="5030"/>
        </w:tabs>
        <w:rPr>
          <w:rFonts w:eastAsiaTheme="minorEastAsia"/>
          <w:b w:val="0"/>
          <w:caps w:val="0"/>
          <w:noProof/>
          <w:sz w:val="22"/>
          <w:lang w:val="en-US" w:eastAsia="en-US" w:bidi="ar-SA"/>
        </w:rPr>
      </w:pPr>
      <w:hyperlink w:anchor="_Toc406174419" w:history="1">
        <w:r w:rsidR="00D9047E" w:rsidRPr="00791053">
          <w:rPr>
            <w:rStyle w:val="Hyperlink"/>
            <w:noProof/>
          </w:rPr>
          <w:t>Software Assurance</w:t>
        </w:r>
        <w:r w:rsidR="00D9047E">
          <w:rPr>
            <w:noProof/>
            <w:webHidden/>
          </w:rPr>
          <w:tab/>
        </w:r>
        <w:r w:rsidR="00D9047E">
          <w:rPr>
            <w:noProof/>
            <w:webHidden/>
          </w:rPr>
          <w:fldChar w:fldCharType="begin"/>
        </w:r>
        <w:r w:rsidR="00D9047E">
          <w:rPr>
            <w:noProof/>
            <w:webHidden/>
          </w:rPr>
          <w:instrText xml:space="preserve"> PAGEREF _Toc406174419 \h </w:instrText>
        </w:r>
        <w:r w:rsidR="00D9047E">
          <w:rPr>
            <w:noProof/>
            <w:webHidden/>
          </w:rPr>
        </w:r>
        <w:r w:rsidR="00D9047E">
          <w:rPr>
            <w:noProof/>
            <w:webHidden/>
          </w:rPr>
          <w:fldChar w:fldCharType="separate"/>
        </w:r>
        <w:r w:rsidR="0035505D">
          <w:rPr>
            <w:noProof/>
            <w:webHidden/>
          </w:rPr>
          <w:t>66</w:t>
        </w:r>
        <w:r w:rsidR="00D9047E">
          <w:rPr>
            <w:noProof/>
            <w:webHidden/>
          </w:rPr>
          <w:fldChar w:fldCharType="end"/>
        </w:r>
      </w:hyperlink>
    </w:p>
    <w:p w14:paraId="75328E79"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20" w:history="1">
        <w:r w:rsidR="00D9047E" w:rsidRPr="00791053">
          <w:rPr>
            <w:rStyle w:val="Hyperlink"/>
            <w:noProof/>
          </w:rPr>
          <w:t>Achat de la Software Assurance</w:t>
        </w:r>
        <w:r w:rsidR="00D9047E">
          <w:rPr>
            <w:noProof/>
            <w:webHidden/>
          </w:rPr>
          <w:tab/>
        </w:r>
        <w:r w:rsidR="00D9047E">
          <w:rPr>
            <w:noProof/>
            <w:webHidden/>
          </w:rPr>
          <w:fldChar w:fldCharType="begin"/>
        </w:r>
        <w:r w:rsidR="00D9047E">
          <w:rPr>
            <w:noProof/>
            <w:webHidden/>
          </w:rPr>
          <w:instrText xml:space="preserve"> PAGEREF _Toc406174420 \h </w:instrText>
        </w:r>
        <w:r w:rsidR="00D9047E">
          <w:rPr>
            <w:noProof/>
            <w:webHidden/>
          </w:rPr>
        </w:r>
        <w:r w:rsidR="00D9047E">
          <w:rPr>
            <w:noProof/>
            <w:webHidden/>
          </w:rPr>
          <w:fldChar w:fldCharType="separate"/>
        </w:r>
        <w:r w:rsidR="0035505D">
          <w:rPr>
            <w:noProof/>
            <w:webHidden/>
          </w:rPr>
          <w:t>66</w:t>
        </w:r>
        <w:r w:rsidR="00D9047E">
          <w:rPr>
            <w:noProof/>
            <w:webHidden/>
          </w:rPr>
          <w:fldChar w:fldCharType="end"/>
        </w:r>
      </w:hyperlink>
    </w:p>
    <w:p w14:paraId="2F90B10B"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21" w:history="1">
        <w:r w:rsidR="00D9047E" w:rsidRPr="00791053">
          <w:rPr>
            <w:rStyle w:val="Hyperlink"/>
            <w:noProof/>
          </w:rPr>
          <w:t>Renouvellement de la Software Assurance</w:t>
        </w:r>
        <w:r w:rsidR="00D9047E">
          <w:rPr>
            <w:noProof/>
            <w:webHidden/>
          </w:rPr>
          <w:tab/>
        </w:r>
        <w:r w:rsidR="00D9047E">
          <w:rPr>
            <w:noProof/>
            <w:webHidden/>
          </w:rPr>
          <w:fldChar w:fldCharType="begin"/>
        </w:r>
        <w:r w:rsidR="00D9047E">
          <w:rPr>
            <w:noProof/>
            <w:webHidden/>
          </w:rPr>
          <w:instrText xml:space="preserve"> PAGEREF _Toc406174421 \h </w:instrText>
        </w:r>
        <w:r w:rsidR="00D9047E">
          <w:rPr>
            <w:noProof/>
            <w:webHidden/>
          </w:rPr>
        </w:r>
        <w:r w:rsidR="00D9047E">
          <w:rPr>
            <w:noProof/>
            <w:webHidden/>
          </w:rPr>
          <w:fldChar w:fldCharType="separate"/>
        </w:r>
        <w:r w:rsidR="0035505D">
          <w:rPr>
            <w:noProof/>
            <w:webHidden/>
          </w:rPr>
          <w:t>66</w:t>
        </w:r>
        <w:r w:rsidR="00D9047E">
          <w:rPr>
            <w:noProof/>
            <w:webHidden/>
          </w:rPr>
          <w:fldChar w:fldCharType="end"/>
        </w:r>
      </w:hyperlink>
    </w:p>
    <w:p w14:paraId="5CE4BADA"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22" w:history="1">
        <w:r w:rsidR="00D9047E" w:rsidRPr="00791053">
          <w:rPr>
            <w:rStyle w:val="Hyperlink"/>
            <w:noProof/>
          </w:rPr>
          <w:t>Licences de migration pour les Produits en fin de série ou de vie</w:t>
        </w:r>
        <w:r w:rsidR="00D9047E">
          <w:rPr>
            <w:noProof/>
            <w:webHidden/>
          </w:rPr>
          <w:tab/>
        </w:r>
        <w:r w:rsidR="00D9047E">
          <w:rPr>
            <w:noProof/>
            <w:webHidden/>
          </w:rPr>
          <w:fldChar w:fldCharType="begin"/>
        </w:r>
        <w:r w:rsidR="00D9047E">
          <w:rPr>
            <w:noProof/>
            <w:webHidden/>
          </w:rPr>
          <w:instrText xml:space="preserve"> PAGEREF _Toc406174422 \h </w:instrText>
        </w:r>
        <w:r w:rsidR="00D9047E">
          <w:rPr>
            <w:noProof/>
            <w:webHidden/>
          </w:rPr>
        </w:r>
        <w:r w:rsidR="00D9047E">
          <w:rPr>
            <w:noProof/>
            <w:webHidden/>
          </w:rPr>
          <w:fldChar w:fldCharType="separate"/>
        </w:r>
        <w:r w:rsidR="0035505D">
          <w:rPr>
            <w:noProof/>
            <w:webHidden/>
          </w:rPr>
          <w:t>67</w:t>
        </w:r>
        <w:r w:rsidR="00D9047E">
          <w:rPr>
            <w:noProof/>
            <w:webHidden/>
          </w:rPr>
          <w:fldChar w:fldCharType="end"/>
        </w:r>
      </w:hyperlink>
    </w:p>
    <w:p w14:paraId="4DE11E74"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23" w:history="1">
        <w:r w:rsidR="00D9047E" w:rsidRPr="00791053">
          <w:rPr>
            <w:rStyle w:val="Hyperlink"/>
            <w:noProof/>
          </w:rPr>
          <w:t>Avantages de la Software Assurance</w:t>
        </w:r>
        <w:r w:rsidR="00D9047E">
          <w:rPr>
            <w:noProof/>
            <w:webHidden/>
          </w:rPr>
          <w:tab/>
        </w:r>
        <w:r w:rsidR="00D9047E">
          <w:rPr>
            <w:noProof/>
            <w:webHidden/>
          </w:rPr>
          <w:fldChar w:fldCharType="begin"/>
        </w:r>
        <w:r w:rsidR="00D9047E">
          <w:rPr>
            <w:noProof/>
            <w:webHidden/>
          </w:rPr>
          <w:instrText xml:space="preserve"> PAGEREF _Toc406174423 \h </w:instrText>
        </w:r>
        <w:r w:rsidR="00D9047E">
          <w:rPr>
            <w:noProof/>
            <w:webHidden/>
          </w:rPr>
        </w:r>
        <w:r w:rsidR="00D9047E">
          <w:rPr>
            <w:noProof/>
            <w:webHidden/>
          </w:rPr>
          <w:fldChar w:fldCharType="separate"/>
        </w:r>
        <w:r w:rsidR="0035505D">
          <w:rPr>
            <w:noProof/>
            <w:webHidden/>
          </w:rPr>
          <w:t>68</w:t>
        </w:r>
        <w:r w:rsidR="00D9047E">
          <w:rPr>
            <w:noProof/>
            <w:webHidden/>
          </w:rPr>
          <w:fldChar w:fldCharType="end"/>
        </w:r>
      </w:hyperlink>
    </w:p>
    <w:p w14:paraId="505A1923"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24" w:history="1">
        <w:r w:rsidR="00D9047E" w:rsidRPr="00734C65">
          <w:rPr>
            <w:rStyle w:val="Hyperlink"/>
            <w:noProof/>
          </w:rPr>
          <w:t>Droits Relatifs aux Nouvelles Versions</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_Toc406174424 \h </w:instrText>
        </w:r>
        <w:r w:rsidR="00D9047E" w:rsidRPr="00734C65">
          <w:rPr>
            <w:noProof/>
            <w:webHidden/>
          </w:rPr>
        </w:r>
        <w:r w:rsidR="00D9047E" w:rsidRPr="00734C65">
          <w:rPr>
            <w:noProof/>
            <w:webHidden/>
          </w:rPr>
          <w:fldChar w:fldCharType="separate"/>
        </w:r>
        <w:r w:rsidR="0035505D">
          <w:rPr>
            <w:noProof/>
            <w:webHidden/>
          </w:rPr>
          <w:t>69</w:t>
        </w:r>
        <w:r w:rsidR="00D9047E" w:rsidRPr="00734C65">
          <w:rPr>
            <w:noProof/>
            <w:webHidden/>
          </w:rPr>
          <w:fldChar w:fldCharType="end"/>
        </w:r>
      </w:hyperlink>
    </w:p>
    <w:p w14:paraId="2B833B1E"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25" w:history="1">
        <w:r w:rsidR="00D9047E" w:rsidRPr="00734C65">
          <w:rPr>
            <w:rStyle w:val="Hyperlink"/>
            <w:noProof/>
          </w:rPr>
          <w:t>Pack Multilingue Office</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_Toc406174425 \h </w:instrText>
        </w:r>
        <w:r w:rsidR="00D9047E" w:rsidRPr="00734C65">
          <w:rPr>
            <w:noProof/>
            <w:webHidden/>
          </w:rPr>
        </w:r>
        <w:r w:rsidR="00D9047E" w:rsidRPr="00734C65">
          <w:rPr>
            <w:noProof/>
            <w:webHidden/>
          </w:rPr>
          <w:fldChar w:fldCharType="separate"/>
        </w:r>
        <w:r w:rsidR="0035505D">
          <w:rPr>
            <w:noProof/>
            <w:webHidden/>
          </w:rPr>
          <w:t>69</w:t>
        </w:r>
        <w:r w:rsidR="00D9047E" w:rsidRPr="00734C65">
          <w:rPr>
            <w:noProof/>
            <w:webHidden/>
          </w:rPr>
          <w:fldChar w:fldCharType="end"/>
        </w:r>
      </w:hyperlink>
    </w:p>
    <w:p w14:paraId="647FBAD9"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26" w:history="1">
        <w:r w:rsidR="00D9047E" w:rsidRPr="00734C65">
          <w:rPr>
            <w:rStyle w:val="Hyperlink"/>
            <w:noProof/>
          </w:rPr>
          <w:t>Office Online</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_Toc406174426 \h </w:instrText>
        </w:r>
        <w:r w:rsidR="00D9047E" w:rsidRPr="00734C65">
          <w:rPr>
            <w:noProof/>
            <w:webHidden/>
          </w:rPr>
        </w:r>
        <w:r w:rsidR="00D9047E" w:rsidRPr="00734C65">
          <w:rPr>
            <w:noProof/>
            <w:webHidden/>
          </w:rPr>
          <w:fldChar w:fldCharType="separate"/>
        </w:r>
        <w:r w:rsidR="0035505D">
          <w:rPr>
            <w:noProof/>
            <w:webHidden/>
          </w:rPr>
          <w:t>69</w:t>
        </w:r>
        <w:r w:rsidR="00D9047E" w:rsidRPr="00734C65">
          <w:rPr>
            <w:noProof/>
            <w:webHidden/>
          </w:rPr>
          <w:fldChar w:fldCharType="end"/>
        </w:r>
      </w:hyperlink>
    </w:p>
    <w:p w14:paraId="13300594"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27" w:history="1">
        <w:r w:rsidR="00D9047E" w:rsidRPr="00734C65">
          <w:rPr>
            <w:rStyle w:val="Hyperlink"/>
            <w:noProof/>
          </w:rPr>
          <w:t>Services de Planification</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_Toc406174427 \h </w:instrText>
        </w:r>
        <w:r w:rsidR="00D9047E" w:rsidRPr="00734C65">
          <w:rPr>
            <w:noProof/>
            <w:webHidden/>
          </w:rPr>
        </w:r>
        <w:r w:rsidR="00D9047E" w:rsidRPr="00734C65">
          <w:rPr>
            <w:noProof/>
            <w:webHidden/>
          </w:rPr>
          <w:fldChar w:fldCharType="separate"/>
        </w:r>
        <w:r w:rsidR="0035505D">
          <w:rPr>
            <w:noProof/>
            <w:webHidden/>
          </w:rPr>
          <w:t>70</w:t>
        </w:r>
        <w:r w:rsidR="00D9047E" w:rsidRPr="00734C65">
          <w:rPr>
            <w:noProof/>
            <w:webHidden/>
          </w:rPr>
          <w:fldChar w:fldCharType="end"/>
        </w:r>
      </w:hyperlink>
    </w:p>
    <w:p w14:paraId="3452C413" w14:textId="0817C7BB" w:rsidR="00D9047E" w:rsidRPr="00734C65" w:rsidRDefault="00477F9D">
      <w:pPr>
        <w:pStyle w:val="TOC5"/>
        <w:tabs>
          <w:tab w:val="right" w:leader="dot" w:pos="5030"/>
        </w:tabs>
        <w:rPr>
          <w:rFonts w:eastAsiaTheme="minorEastAsia"/>
          <w:noProof/>
          <w:sz w:val="22"/>
          <w:lang w:val="en-US" w:eastAsia="en-US" w:bidi="ar-SA"/>
        </w:rPr>
      </w:pPr>
      <w:hyperlink w:anchor="_Toc406174428" w:history="1">
        <w:r w:rsidR="00D9047E" w:rsidRPr="00734C65">
          <w:rPr>
            <w:rStyle w:val="Hyperlink"/>
            <w:noProof/>
          </w:rPr>
          <w:t xml:space="preserve">Avantages de l’Édition Améliorée - Windows et </w:t>
        </w:r>
        <w:r w:rsidR="00734C65">
          <w:rPr>
            <w:rStyle w:val="Hyperlink"/>
            <w:noProof/>
          </w:rPr>
          <w:br/>
        </w:r>
        <w:r w:rsidR="00D9047E" w:rsidRPr="00734C65">
          <w:rPr>
            <w:rStyle w:val="Hyperlink"/>
            <w:noProof/>
          </w:rPr>
          <w:t>Windows Embedded</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_Toc406174428 \h </w:instrText>
        </w:r>
        <w:r w:rsidR="00D9047E" w:rsidRPr="00734C65">
          <w:rPr>
            <w:noProof/>
            <w:webHidden/>
          </w:rPr>
        </w:r>
        <w:r w:rsidR="00D9047E" w:rsidRPr="00734C65">
          <w:rPr>
            <w:noProof/>
            <w:webHidden/>
          </w:rPr>
          <w:fldChar w:fldCharType="separate"/>
        </w:r>
        <w:r w:rsidR="0035505D">
          <w:rPr>
            <w:noProof/>
            <w:webHidden/>
          </w:rPr>
          <w:t>72</w:t>
        </w:r>
        <w:r w:rsidR="00D9047E" w:rsidRPr="00734C65">
          <w:rPr>
            <w:noProof/>
            <w:webHidden/>
          </w:rPr>
          <w:fldChar w:fldCharType="end"/>
        </w:r>
      </w:hyperlink>
    </w:p>
    <w:p w14:paraId="6638E76A"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29" w:history="1">
        <w:r w:rsidR="00D9047E" w:rsidRPr="00734C65">
          <w:rPr>
            <w:rStyle w:val="Hyperlink"/>
            <w:noProof/>
          </w:rPr>
          <w:t>Chargement de version test Entreprise</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_Toc406174429 \h </w:instrText>
        </w:r>
        <w:r w:rsidR="00D9047E" w:rsidRPr="00734C65">
          <w:rPr>
            <w:noProof/>
            <w:webHidden/>
          </w:rPr>
        </w:r>
        <w:r w:rsidR="00D9047E" w:rsidRPr="00734C65">
          <w:rPr>
            <w:noProof/>
            <w:webHidden/>
          </w:rPr>
          <w:fldChar w:fldCharType="separate"/>
        </w:r>
        <w:r w:rsidR="0035505D">
          <w:rPr>
            <w:noProof/>
            <w:webHidden/>
          </w:rPr>
          <w:t>72</w:t>
        </w:r>
        <w:r w:rsidR="00D9047E" w:rsidRPr="00734C65">
          <w:rPr>
            <w:noProof/>
            <w:webHidden/>
          </w:rPr>
          <w:fldChar w:fldCharType="end"/>
        </w:r>
      </w:hyperlink>
    </w:p>
    <w:p w14:paraId="3012B788" w14:textId="13561665" w:rsidR="00D9047E" w:rsidRPr="00734C65" w:rsidRDefault="00477F9D">
      <w:pPr>
        <w:pStyle w:val="TOC5"/>
        <w:tabs>
          <w:tab w:val="right" w:leader="dot" w:pos="5030"/>
        </w:tabs>
        <w:rPr>
          <w:rFonts w:eastAsiaTheme="minorEastAsia"/>
          <w:noProof/>
          <w:sz w:val="22"/>
          <w:lang w:val="en-US" w:eastAsia="en-US" w:bidi="ar-SA"/>
        </w:rPr>
      </w:pPr>
      <w:hyperlink w:anchor="_Toc406174430" w:history="1">
        <w:r w:rsidR="00D9047E" w:rsidRPr="00734C65">
          <w:rPr>
            <w:rStyle w:val="Hyperlink"/>
            <w:noProof/>
          </w:rPr>
          <w:t xml:space="preserve">Droits d’Acheter des Modules Complémentaires </w:t>
        </w:r>
        <w:r w:rsidR="00734C65">
          <w:rPr>
            <w:rStyle w:val="Hyperlink"/>
            <w:noProof/>
          </w:rPr>
          <w:br/>
        </w:r>
        <w:r w:rsidR="00D9047E" w:rsidRPr="00734C65">
          <w:rPr>
            <w:rStyle w:val="Hyperlink"/>
            <w:noProof/>
          </w:rPr>
          <w:t>Software Assurance Windows par Utilisateur</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_Toc406174430 \h </w:instrText>
        </w:r>
        <w:r w:rsidR="00D9047E" w:rsidRPr="00734C65">
          <w:rPr>
            <w:noProof/>
            <w:webHidden/>
          </w:rPr>
        </w:r>
        <w:r w:rsidR="00D9047E" w:rsidRPr="00734C65">
          <w:rPr>
            <w:noProof/>
            <w:webHidden/>
          </w:rPr>
          <w:fldChar w:fldCharType="separate"/>
        </w:r>
        <w:r w:rsidR="0035505D">
          <w:rPr>
            <w:noProof/>
            <w:webHidden/>
          </w:rPr>
          <w:t>72</w:t>
        </w:r>
        <w:r w:rsidR="00D9047E" w:rsidRPr="00734C65">
          <w:rPr>
            <w:noProof/>
            <w:webHidden/>
          </w:rPr>
          <w:fldChar w:fldCharType="end"/>
        </w:r>
      </w:hyperlink>
    </w:p>
    <w:p w14:paraId="5917B711"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31" w:history="1">
        <w:r w:rsidR="00D9047E" w:rsidRPr="00734C65">
          <w:rPr>
            <w:rStyle w:val="Hyperlink"/>
            <w:noProof/>
          </w:rPr>
          <w:t>Bons de formation</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_Toc406174431 \h </w:instrText>
        </w:r>
        <w:r w:rsidR="00D9047E" w:rsidRPr="00734C65">
          <w:rPr>
            <w:noProof/>
            <w:webHidden/>
          </w:rPr>
        </w:r>
        <w:r w:rsidR="00D9047E" w:rsidRPr="00734C65">
          <w:rPr>
            <w:noProof/>
            <w:webHidden/>
          </w:rPr>
          <w:fldChar w:fldCharType="separate"/>
        </w:r>
        <w:r w:rsidR="0035505D">
          <w:rPr>
            <w:noProof/>
            <w:webHidden/>
          </w:rPr>
          <w:t>72</w:t>
        </w:r>
        <w:r w:rsidR="00D9047E" w:rsidRPr="00734C65">
          <w:rPr>
            <w:noProof/>
            <w:webHidden/>
          </w:rPr>
          <w:fldChar w:fldCharType="end"/>
        </w:r>
      </w:hyperlink>
    </w:p>
    <w:p w14:paraId="7DD6FF22"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32" w:history="1">
        <w:r w:rsidR="00D9047E" w:rsidRPr="00734C65">
          <w:rPr>
            <w:rStyle w:val="Hyperlink"/>
            <w:noProof/>
          </w:rPr>
          <w:t>E-Learning</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_Toc406174432 \h </w:instrText>
        </w:r>
        <w:r w:rsidR="00D9047E" w:rsidRPr="00734C65">
          <w:rPr>
            <w:noProof/>
            <w:webHidden/>
          </w:rPr>
        </w:r>
        <w:r w:rsidR="00D9047E" w:rsidRPr="00734C65">
          <w:rPr>
            <w:noProof/>
            <w:webHidden/>
          </w:rPr>
          <w:fldChar w:fldCharType="separate"/>
        </w:r>
        <w:r w:rsidR="0035505D">
          <w:rPr>
            <w:noProof/>
            <w:webHidden/>
          </w:rPr>
          <w:t>74</w:t>
        </w:r>
        <w:r w:rsidR="00D9047E" w:rsidRPr="00734C65">
          <w:rPr>
            <w:noProof/>
            <w:webHidden/>
          </w:rPr>
          <w:fldChar w:fldCharType="end"/>
        </w:r>
      </w:hyperlink>
    </w:p>
    <w:p w14:paraId="3C06B423"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33" w:history="1">
        <w:r w:rsidR="00D9047E" w:rsidRPr="00734C65">
          <w:rPr>
            <w:rStyle w:val="Hyperlink"/>
            <w:noProof/>
          </w:rPr>
          <w:t>Home Use Program (Programme d’Utilisation à Domicile)</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_Toc406174433 \h </w:instrText>
        </w:r>
        <w:r w:rsidR="00D9047E" w:rsidRPr="00734C65">
          <w:rPr>
            <w:noProof/>
            <w:webHidden/>
          </w:rPr>
        </w:r>
        <w:r w:rsidR="00D9047E" w:rsidRPr="00734C65">
          <w:rPr>
            <w:noProof/>
            <w:webHidden/>
          </w:rPr>
          <w:fldChar w:fldCharType="separate"/>
        </w:r>
        <w:r w:rsidR="0035505D">
          <w:rPr>
            <w:noProof/>
            <w:webHidden/>
          </w:rPr>
          <w:t>74</w:t>
        </w:r>
        <w:r w:rsidR="00D9047E" w:rsidRPr="00734C65">
          <w:rPr>
            <w:noProof/>
            <w:webHidden/>
          </w:rPr>
          <w:fldChar w:fldCharType="end"/>
        </w:r>
      </w:hyperlink>
    </w:p>
    <w:p w14:paraId="6839750F"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34" w:history="1">
        <w:r w:rsidR="00D9047E" w:rsidRPr="00734C65">
          <w:rPr>
            <w:rStyle w:val="Hyperlink"/>
            <w:noProof/>
          </w:rPr>
          <w:t>Programme de Licences Sources aux Entreprises (ESLP)</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_Toc406174434 \h </w:instrText>
        </w:r>
        <w:r w:rsidR="00D9047E" w:rsidRPr="00734C65">
          <w:rPr>
            <w:noProof/>
            <w:webHidden/>
          </w:rPr>
        </w:r>
        <w:r w:rsidR="00D9047E" w:rsidRPr="00734C65">
          <w:rPr>
            <w:noProof/>
            <w:webHidden/>
          </w:rPr>
          <w:fldChar w:fldCharType="separate"/>
        </w:r>
        <w:r w:rsidR="0035505D">
          <w:rPr>
            <w:noProof/>
            <w:webHidden/>
          </w:rPr>
          <w:t>75</w:t>
        </w:r>
        <w:r w:rsidR="00D9047E" w:rsidRPr="00734C65">
          <w:rPr>
            <w:noProof/>
            <w:webHidden/>
          </w:rPr>
          <w:fldChar w:fldCharType="end"/>
        </w:r>
      </w:hyperlink>
    </w:p>
    <w:p w14:paraId="7F4CB230"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35" w:history="1">
        <w:r w:rsidR="00D9047E" w:rsidRPr="00734C65">
          <w:rPr>
            <w:rStyle w:val="Hyperlink"/>
            <w:noProof/>
          </w:rPr>
          <w:t>Support Technique 24h/24, 7 jours/7</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_Toc406174435 \h </w:instrText>
        </w:r>
        <w:r w:rsidR="00D9047E" w:rsidRPr="00734C65">
          <w:rPr>
            <w:noProof/>
            <w:webHidden/>
          </w:rPr>
        </w:r>
        <w:r w:rsidR="00D9047E" w:rsidRPr="00734C65">
          <w:rPr>
            <w:noProof/>
            <w:webHidden/>
          </w:rPr>
          <w:fldChar w:fldCharType="separate"/>
        </w:r>
        <w:r w:rsidR="0035505D">
          <w:rPr>
            <w:noProof/>
            <w:webHidden/>
          </w:rPr>
          <w:t>75</w:t>
        </w:r>
        <w:r w:rsidR="00D9047E" w:rsidRPr="00734C65">
          <w:rPr>
            <w:noProof/>
            <w:webHidden/>
          </w:rPr>
          <w:fldChar w:fldCharType="end"/>
        </w:r>
      </w:hyperlink>
    </w:p>
    <w:p w14:paraId="3C5CD14D"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36" w:history="1">
        <w:r w:rsidR="00D9047E" w:rsidRPr="00734C65">
          <w:rPr>
            <w:rStyle w:val="Hyperlink"/>
            <w:noProof/>
          </w:rPr>
          <w:t>System Center Global Service Monitor</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_Toc406174436 \h </w:instrText>
        </w:r>
        <w:r w:rsidR="00D9047E" w:rsidRPr="00734C65">
          <w:rPr>
            <w:noProof/>
            <w:webHidden/>
          </w:rPr>
        </w:r>
        <w:r w:rsidR="00D9047E" w:rsidRPr="00734C65">
          <w:rPr>
            <w:noProof/>
            <w:webHidden/>
          </w:rPr>
          <w:fldChar w:fldCharType="separate"/>
        </w:r>
        <w:r w:rsidR="0035505D">
          <w:rPr>
            <w:noProof/>
            <w:webHidden/>
          </w:rPr>
          <w:t>81</w:t>
        </w:r>
        <w:r w:rsidR="00D9047E" w:rsidRPr="00734C65">
          <w:rPr>
            <w:noProof/>
            <w:webHidden/>
          </w:rPr>
          <w:fldChar w:fldCharType="end"/>
        </w:r>
      </w:hyperlink>
    </w:p>
    <w:p w14:paraId="4FD6462C"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37" w:history="1">
        <w:r w:rsidR="00D9047E" w:rsidRPr="00734C65">
          <w:rPr>
            <w:rStyle w:val="Hyperlink"/>
            <w:noProof/>
          </w:rPr>
          <w:t>Backup pour la récupération d’urgence</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_Toc406174437 \h </w:instrText>
        </w:r>
        <w:r w:rsidR="00D9047E" w:rsidRPr="00734C65">
          <w:rPr>
            <w:noProof/>
            <w:webHidden/>
          </w:rPr>
        </w:r>
        <w:r w:rsidR="00D9047E" w:rsidRPr="00734C65">
          <w:rPr>
            <w:noProof/>
            <w:webHidden/>
          </w:rPr>
          <w:fldChar w:fldCharType="separate"/>
        </w:r>
        <w:r w:rsidR="0035505D">
          <w:rPr>
            <w:noProof/>
            <w:webHidden/>
          </w:rPr>
          <w:t>81</w:t>
        </w:r>
        <w:r w:rsidR="00D9047E" w:rsidRPr="00734C65">
          <w:rPr>
            <w:noProof/>
            <w:webHidden/>
          </w:rPr>
          <w:fldChar w:fldCharType="end"/>
        </w:r>
      </w:hyperlink>
    </w:p>
    <w:p w14:paraId="6A4EDF99"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38" w:history="1">
        <w:r w:rsidR="00D9047E" w:rsidRPr="00734C65">
          <w:rPr>
            <w:rStyle w:val="Hyperlink"/>
            <w:noProof/>
          </w:rPr>
          <w:t>Services d’Abonnement TechNet SA</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_Toc406174438 \h </w:instrText>
        </w:r>
        <w:r w:rsidR="00D9047E" w:rsidRPr="00734C65">
          <w:rPr>
            <w:noProof/>
            <w:webHidden/>
          </w:rPr>
        </w:r>
        <w:r w:rsidR="00D9047E" w:rsidRPr="00734C65">
          <w:rPr>
            <w:noProof/>
            <w:webHidden/>
          </w:rPr>
          <w:fldChar w:fldCharType="separate"/>
        </w:r>
        <w:r w:rsidR="0035505D">
          <w:rPr>
            <w:noProof/>
            <w:webHidden/>
          </w:rPr>
          <w:t>81</w:t>
        </w:r>
        <w:r w:rsidR="00D9047E" w:rsidRPr="00734C65">
          <w:rPr>
            <w:noProof/>
            <w:webHidden/>
          </w:rPr>
          <w:fldChar w:fldCharType="end"/>
        </w:r>
      </w:hyperlink>
    </w:p>
    <w:p w14:paraId="6EE4D3B6"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39" w:history="1">
        <w:r w:rsidR="00D9047E" w:rsidRPr="00734C65">
          <w:rPr>
            <w:rStyle w:val="Hyperlink"/>
            <w:noProof/>
          </w:rPr>
          <w:t>Windows Thin PC</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_Toc406174439 \h </w:instrText>
        </w:r>
        <w:r w:rsidR="00D9047E" w:rsidRPr="00734C65">
          <w:rPr>
            <w:noProof/>
            <w:webHidden/>
          </w:rPr>
        </w:r>
        <w:r w:rsidR="00D9047E" w:rsidRPr="00734C65">
          <w:rPr>
            <w:noProof/>
            <w:webHidden/>
          </w:rPr>
          <w:fldChar w:fldCharType="separate"/>
        </w:r>
        <w:r w:rsidR="0035505D">
          <w:rPr>
            <w:noProof/>
            <w:webHidden/>
          </w:rPr>
          <w:t>81</w:t>
        </w:r>
        <w:r w:rsidR="00D9047E" w:rsidRPr="00734C65">
          <w:rPr>
            <w:noProof/>
            <w:webHidden/>
          </w:rPr>
          <w:fldChar w:fldCharType="end"/>
        </w:r>
      </w:hyperlink>
    </w:p>
    <w:p w14:paraId="5B9AD2DE"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40" w:history="1">
        <w:r w:rsidR="00D9047E" w:rsidRPr="00734C65">
          <w:rPr>
            <w:rStyle w:val="Hyperlink"/>
            <w:noProof/>
          </w:rPr>
          <w:t>Support Hotfix Étendu</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_Toc406174440 \h </w:instrText>
        </w:r>
        <w:r w:rsidR="00D9047E" w:rsidRPr="00734C65">
          <w:rPr>
            <w:noProof/>
            <w:webHidden/>
          </w:rPr>
        </w:r>
        <w:r w:rsidR="00D9047E" w:rsidRPr="00734C65">
          <w:rPr>
            <w:noProof/>
            <w:webHidden/>
          </w:rPr>
          <w:fldChar w:fldCharType="separate"/>
        </w:r>
        <w:r w:rsidR="0035505D">
          <w:rPr>
            <w:noProof/>
            <w:webHidden/>
          </w:rPr>
          <w:t>81</w:t>
        </w:r>
        <w:r w:rsidR="00D9047E" w:rsidRPr="00734C65">
          <w:rPr>
            <w:noProof/>
            <w:webHidden/>
          </w:rPr>
          <w:fldChar w:fldCharType="end"/>
        </w:r>
      </w:hyperlink>
    </w:p>
    <w:p w14:paraId="5D988243"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41" w:history="1">
        <w:r w:rsidR="00D9047E" w:rsidRPr="00734C65">
          <w:rPr>
            <w:rStyle w:val="Hyperlink"/>
            <w:noProof/>
          </w:rPr>
          <w:t>Microsoft Dynamics CustomerSource</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_Toc406174441 \h </w:instrText>
        </w:r>
        <w:r w:rsidR="00D9047E" w:rsidRPr="00734C65">
          <w:rPr>
            <w:noProof/>
            <w:webHidden/>
          </w:rPr>
        </w:r>
        <w:r w:rsidR="00D9047E" w:rsidRPr="00734C65">
          <w:rPr>
            <w:noProof/>
            <w:webHidden/>
          </w:rPr>
          <w:fldChar w:fldCharType="separate"/>
        </w:r>
        <w:r w:rsidR="0035505D">
          <w:rPr>
            <w:noProof/>
            <w:webHidden/>
          </w:rPr>
          <w:t>82</w:t>
        </w:r>
        <w:r w:rsidR="00D9047E" w:rsidRPr="00734C65">
          <w:rPr>
            <w:noProof/>
            <w:webHidden/>
          </w:rPr>
          <w:fldChar w:fldCharType="end"/>
        </w:r>
      </w:hyperlink>
    </w:p>
    <w:p w14:paraId="3ECA2898" w14:textId="39955433" w:rsidR="00D9047E" w:rsidRPr="00734C65" w:rsidRDefault="00477F9D">
      <w:pPr>
        <w:pStyle w:val="TOC5"/>
        <w:tabs>
          <w:tab w:val="right" w:leader="dot" w:pos="5030"/>
        </w:tabs>
        <w:rPr>
          <w:rFonts w:eastAsiaTheme="minorEastAsia"/>
          <w:noProof/>
          <w:sz w:val="22"/>
          <w:lang w:val="en-US" w:eastAsia="en-US" w:bidi="ar-SA"/>
        </w:rPr>
      </w:pPr>
      <w:hyperlink w:anchor="_Toc406174442" w:history="1">
        <w:r w:rsidR="00D9047E" w:rsidRPr="00734C65">
          <w:rPr>
            <w:rStyle w:val="Hyperlink"/>
            <w:noProof/>
          </w:rPr>
          <w:t xml:space="preserve">Microsoft Desktop Optimization Pack pour la </w:t>
        </w:r>
        <w:r w:rsidR="00734C65">
          <w:rPr>
            <w:rStyle w:val="Hyperlink"/>
            <w:noProof/>
          </w:rPr>
          <w:br/>
        </w:r>
        <w:r w:rsidR="00D9047E" w:rsidRPr="00734C65">
          <w:rPr>
            <w:rStyle w:val="Hyperlink"/>
            <w:noProof/>
          </w:rPr>
          <w:t>Software Assurance</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_Toc406174442 \h </w:instrText>
        </w:r>
        <w:r w:rsidR="00D9047E" w:rsidRPr="00734C65">
          <w:rPr>
            <w:noProof/>
            <w:webHidden/>
          </w:rPr>
        </w:r>
        <w:r w:rsidR="00D9047E" w:rsidRPr="00734C65">
          <w:rPr>
            <w:noProof/>
            <w:webHidden/>
          </w:rPr>
          <w:fldChar w:fldCharType="separate"/>
        </w:r>
        <w:r w:rsidR="0035505D">
          <w:rPr>
            <w:noProof/>
            <w:webHidden/>
          </w:rPr>
          <w:t>82</w:t>
        </w:r>
        <w:r w:rsidR="00D9047E" w:rsidRPr="00734C65">
          <w:rPr>
            <w:noProof/>
            <w:webHidden/>
          </w:rPr>
          <w:fldChar w:fldCharType="end"/>
        </w:r>
      </w:hyperlink>
    </w:p>
    <w:p w14:paraId="6C842A67" w14:textId="68A5E2C7" w:rsidR="00D9047E" w:rsidRPr="00734C65" w:rsidRDefault="00477F9D">
      <w:pPr>
        <w:pStyle w:val="TOC5"/>
        <w:tabs>
          <w:tab w:val="right" w:leader="dot" w:pos="5030"/>
        </w:tabs>
        <w:rPr>
          <w:rFonts w:eastAsiaTheme="minorEastAsia"/>
          <w:noProof/>
          <w:sz w:val="22"/>
          <w:lang w:val="en-US" w:eastAsia="en-US" w:bidi="ar-SA"/>
        </w:rPr>
      </w:pPr>
      <w:hyperlink w:anchor="_Toc406174443" w:history="1">
        <w:r w:rsidR="00D9047E" w:rsidRPr="00734C65">
          <w:rPr>
            <w:rStyle w:val="Hyperlink"/>
            <w:noProof/>
          </w:rPr>
          <w:t xml:space="preserve">Droits de virtualisation pour ordinateurs sous licences </w:t>
        </w:r>
        <w:r w:rsidR="00734C65">
          <w:rPr>
            <w:rStyle w:val="Hyperlink"/>
            <w:noProof/>
          </w:rPr>
          <w:br/>
        </w:r>
        <w:r w:rsidR="00D9047E" w:rsidRPr="00734C65">
          <w:rPr>
            <w:rStyle w:val="Hyperlink"/>
            <w:noProof/>
          </w:rPr>
          <w:t>Windows et Windows Embedded</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_Toc406174443 \h </w:instrText>
        </w:r>
        <w:r w:rsidR="00D9047E" w:rsidRPr="00734C65">
          <w:rPr>
            <w:noProof/>
            <w:webHidden/>
          </w:rPr>
        </w:r>
        <w:r w:rsidR="00D9047E" w:rsidRPr="00734C65">
          <w:rPr>
            <w:noProof/>
            <w:webHidden/>
          </w:rPr>
          <w:fldChar w:fldCharType="separate"/>
        </w:r>
        <w:r w:rsidR="0035505D">
          <w:rPr>
            <w:noProof/>
            <w:webHidden/>
          </w:rPr>
          <w:t>82</w:t>
        </w:r>
        <w:r w:rsidR="00D9047E" w:rsidRPr="00734C65">
          <w:rPr>
            <w:noProof/>
            <w:webHidden/>
          </w:rPr>
          <w:fldChar w:fldCharType="end"/>
        </w:r>
      </w:hyperlink>
    </w:p>
    <w:p w14:paraId="255BB3CC"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44" w:history="1">
        <w:r w:rsidR="00D9047E" w:rsidRPr="00734C65">
          <w:rPr>
            <w:rStyle w:val="Hyperlink"/>
            <w:noProof/>
          </w:rPr>
          <w:t>Droits Windows Virtual Desktop Access</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_Toc406174444 \h </w:instrText>
        </w:r>
        <w:r w:rsidR="00D9047E" w:rsidRPr="00734C65">
          <w:rPr>
            <w:noProof/>
            <w:webHidden/>
          </w:rPr>
        </w:r>
        <w:r w:rsidR="00D9047E" w:rsidRPr="00734C65">
          <w:rPr>
            <w:noProof/>
            <w:webHidden/>
          </w:rPr>
          <w:fldChar w:fldCharType="separate"/>
        </w:r>
        <w:r w:rsidR="0035505D">
          <w:rPr>
            <w:noProof/>
            <w:webHidden/>
          </w:rPr>
          <w:t>82</w:t>
        </w:r>
        <w:r w:rsidR="00D9047E" w:rsidRPr="00734C65">
          <w:rPr>
            <w:noProof/>
            <w:webHidden/>
          </w:rPr>
          <w:fldChar w:fldCharType="end"/>
        </w:r>
      </w:hyperlink>
    </w:p>
    <w:p w14:paraId="4A0D4EAF" w14:textId="77777777" w:rsidR="00D9047E" w:rsidRPr="00734C65" w:rsidRDefault="00477F9D">
      <w:pPr>
        <w:pStyle w:val="TOC5"/>
        <w:tabs>
          <w:tab w:val="right" w:leader="dot" w:pos="5030"/>
        </w:tabs>
        <w:rPr>
          <w:rFonts w:eastAsiaTheme="minorEastAsia"/>
          <w:noProof/>
          <w:sz w:val="22"/>
          <w:lang w:val="en-US" w:eastAsia="en-US" w:bidi="ar-SA"/>
        </w:rPr>
      </w:pPr>
      <w:hyperlink w:anchor="_Toc406174445" w:history="1">
        <w:r w:rsidR="00D9047E" w:rsidRPr="00734C65">
          <w:rPr>
            <w:rStyle w:val="Hyperlink"/>
            <w:noProof/>
          </w:rPr>
          <w:t>Disponibilité des Licences de Passage à une Édition Supérieure</w:t>
        </w:r>
        <w:r w:rsidR="00D9047E" w:rsidRPr="00734C65">
          <w:rPr>
            <w:noProof/>
            <w:webHidden/>
          </w:rPr>
          <w:tab/>
        </w:r>
        <w:r w:rsidR="00D9047E" w:rsidRPr="00734C65">
          <w:rPr>
            <w:noProof/>
            <w:webHidden/>
          </w:rPr>
          <w:fldChar w:fldCharType="begin"/>
        </w:r>
        <w:r w:rsidR="00D9047E" w:rsidRPr="00734C65">
          <w:rPr>
            <w:noProof/>
            <w:webHidden/>
          </w:rPr>
          <w:instrText xml:space="preserve"> PAGEREF _Toc406174445 \h </w:instrText>
        </w:r>
        <w:r w:rsidR="00D9047E" w:rsidRPr="00734C65">
          <w:rPr>
            <w:noProof/>
            <w:webHidden/>
          </w:rPr>
        </w:r>
        <w:r w:rsidR="00D9047E" w:rsidRPr="00734C65">
          <w:rPr>
            <w:noProof/>
            <w:webHidden/>
          </w:rPr>
          <w:fldChar w:fldCharType="separate"/>
        </w:r>
        <w:r w:rsidR="0035505D">
          <w:rPr>
            <w:noProof/>
            <w:webHidden/>
          </w:rPr>
          <w:t>82</w:t>
        </w:r>
        <w:r w:rsidR="00D9047E" w:rsidRPr="00734C65">
          <w:rPr>
            <w:noProof/>
            <w:webHidden/>
          </w:rPr>
          <w:fldChar w:fldCharType="end"/>
        </w:r>
      </w:hyperlink>
    </w:p>
    <w:p w14:paraId="7B90648A" w14:textId="77777777" w:rsidR="00D9047E" w:rsidRDefault="00477F9D">
      <w:pPr>
        <w:pStyle w:val="TOC1"/>
        <w:tabs>
          <w:tab w:val="right" w:leader="dot" w:pos="5030"/>
        </w:tabs>
        <w:rPr>
          <w:rFonts w:eastAsiaTheme="minorEastAsia"/>
          <w:b w:val="0"/>
          <w:caps w:val="0"/>
          <w:noProof/>
          <w:sz w:val="22"/>
          <w:lang w:val="en-US" w:eastAsia="en-US" w:bidi="ar-SA"/>
        </w:rPr>
      </w:pPr>
      <w:hyperlink w:anchor="_Toc406174446" w:history="1">
        <w:r w:rsidR="00D9047E" w:rsidRPr="00791053">
          <w:rPr>
            <w:rStyle w:val="Hyperlink"/>
            <w:noProof/>
          </w:rPr>
          <w:t>Services</w:t>
        </w:r>
        <w:r w:rsidR="00D9047E">
          <w:rPr>
            <w:noProof/>
            <w:webHidden/>
          </w:rPr>
          <w:tab/>
        </w:r>
        <w:r w:rsidR="00D9047E">
          <w:rPr>
            <w:noProof/>
            <w:webHidden/>
          </w:rPr>
          <w:fldChar w:fldCharType="begin"/>
        </w:r>
        <w:r w:rsidR="00D9047E">
          <w:rPr>
            <w:noProof/>
            <w:webHidden/>
          </w:rPr>
          <w:instrText xml:space="preserve"> PAGEREF _Toc406174446 \h </w:instrText>
        </w:r>
        <w:r w:rsidR="00D9047E">
          <w:rPr>
            <w:noProof/>
            <w:webHidden/>
          </w:rPr>
        </w:r>
        <w:r w:rsidR="00D9047E">
          <w:rPr>
            <w:noProof/>
            <w:webHidden/>
          </w:rPr>
          <w:fldChar w:fldCharType="separate"/>
        </w:r>
        <w:r w:rsidR="0035505D">
          <w:rPr>
            <w:noProof/>
            <w:webHidden/>
          </w:rPr>
          <w:t>84</w:t>
        </w:r>
        <w:r w:rsidR="00D9047E">
          <w:rPr>
            <w:noProof/>
            <w:webHidden/>
          </w:rPr>
          <w:fldChar w:fldCharType="end"/>
        </w:r>
      </w:hyperlink>
    </w:p>
    <w:p w14:paraId="6D6E0195"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47" w:history="1">
        <w:r w:rsidR="00D9047E" w:rsidRPr="00791053">
          <w:rPr>
            <w:rStyle w:val="Hyperlink"/>
            <w:noProof/>
          </w:rPr>
          <w:t>Offres Support Premier de Microsoft</w:t>
        </w:r>
        <w:r w:rsidR="00D9047E">
          <w:rPr>
            <w:noProof/>
            <w:webHidden/>
          </w:rPr>
          <w:tab/>
        </w:r>
        <w:r w:rsidR="00D9047E">
          <w:rPr>
            <w:noProof/>
            <w:webHidden/>
          </w:rPr>
          <w:fldChar w:fldCharType="begin"/>
        </w:r>
        <w:r w:rsidR="00D9047E">
          <w:rPr>
            <w:noProof/>
            <w:webHidden/>
          </w:rPr>
          <w:instrText xml:space="preserve"> PAGEREF _Toc406174447 \h </w:instrText>
        </w:r>
        <w:r w:rsidR="00D9047E">
          <w:rPr>
            <w:noProof/>
            <w:webHidden/>
          </w:rPr>
        </w:r>
        <w:r w:rsidR="00D9047E">
          <w:rPr>
            <w:noProof/>
            <w:webHidden/>
          </w:rPr>
          <w:fldChar w:fldCharType="separate"/>
        </w:r>
        <w:r w:rsidR="0035505D">
          <w:rPr>
            <w:noProof/>
            <w:webHidden/>
          </w:rPr>
          <w:t>84</w:t>
        </w:r>
        <w:r w:rsidR="00D9047E">
          <w:rPr>
            <w:noProof/>
            <w:webHidden/>
          </w:rPr>
          <w:fldChar w:fldCharType="end"/>
        </w:r>
      </w:hyperlink>
    </w:p>
    <w:p w14:paraId="303FB049"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48" w:history="1">
        <w:r w:rsidR="00D9047E" w:rsidRPr="00791053">
          <w:rPr>
            <w:rStyle w:val="Hyperlink"/>
            <w:noProof/>
          </w:rPr>
          <w:t>Offres du Programme Enterprise Strategy de Microsoft</w:t>
        </w:r>
        <w:r w:rsidR="00D9047E">
          <w:rPr>
            <w:noProof/>
            <w:webHidden/>
          </w:rPr>
          <w:tab/>
        </w:r>
        <w:r w:rsidR="00D9047E">
          <w:rPr>
            <w:noProof/>
            <w:webHidden/>
          </w:rPr>
          <w:fldChar w:fldCharType="begin"/>
        </w:r>
        <w:r w:rsidR="00D9047E">
          <w:rPr>
            <w:noProof/>
            <w:webHidden/>
          </w:rPr>
          <w:instrText xml:space="preserve"> PAGEREF _Toc406174448 \h </w:instrText>
        </w:r>
        <w:r w:rsidR="00D9047E">
          <w:rPr>
            <w:noProof/>
            <w:webHidden/>
          </w:rPr>
        </w:r>
        <w:r w:rsidR="00D9047E">
          <w:rPr>
            <w:noProof/>
            <w:webHidden/>
          </w:rPr>
          <w:fldChar w:fldCharType="separate"/>
        </w:r>
        <w:r w:rsidR="0035505D">
          <w:rPr>
            <w:noProof/>
            <w:webHidden/>
          </w:rPr>
          <w:t>85</w:t>
        </w:r>
        <w:r w:rsidR="00D9047E">
          <w:rPr>
            <w:noProof/>
            <w:webHidden/>
          </w:rPr>
          <w:fldChar w:fldCharType="end"/>
        </w:r>
      </w:hyperlink>
    </w:p>
    <w:p w14:paraId="165A9D70" w14:textId="3EF9CE13" w:rsidR="00D9047E" w:rsidRDefault="00477F9D">
      <w:pPr>
        <w:pStyle w:val="TOC1"/>
        <w:tabs>
          <w:tab w:val="right" w:leader="dot" w:pos="5030"/>
        </w:tabs>
        <w:rPr>
          <w:rFonts w:eastAsiaTheme="minorEastAsia"/>
          <w:b w:val="0"/>
          <w:caps w:val="0"/>
          <w:noProof/>
          <w:sz w:val="22"/>
          <w:lang w:val="en-US" w:eastAsia="en-US" w:bidi="ar-SA"/>
        </w:rPr>
      </w:pPr>
      <w:hyperlink w:anchor="_Toc406174449" w:history="1">
        <w:r w:rsidR="00D9047E" w:rsidRPr="00791053">
          <w:rPr>
            <w:rStyle w:val="Hyperlink"/>
            <w:noProof/>
          </w:rPr>
          <w:t xml:space="preserve">Annexe A – Conditions supplémentaires </w:t>
        </w:r>
        <w:r w:rsidR="00734C65">
          <w:rPr>
            <w:rStyle w:val="Hyperlink"/>
            <w:noProof/>
          </w:rPr>
          <w:br/>
        </w:r>
        <w:r w:rsidR="00D9047E" w:rsidRPr="00791053">
          <w:rPr>
            <w:rStyle w:val="Hyperlink"/>
            <w:noProof/>
          </w:rPr>
          <w:t>du Programme</w:t>
        </w:r>
        <w:r w:rsidR="00D9047E">
          <w:rPr>
            <w:noProof/>
            <w:webHidden/>
          </w:rPr>
          <w:tab/>
        </w:r>
        <w:r w:rsidR="00D9047E">
          <w:rPr>
            <w:noProof/>
            <w:webHidden/>
          </w:rPr>
          <w:fldChar w:fldCharType="begin"/>
        </w:r>
        <w:r w:rsidR="00D9047E">
          <w:rPr>
            <w:noProof/>
            <w:webHidden/>
          </w:rPr>
          <w:instrText xml:space="preserve"> PAGEREF _Toc406174449 \h </w:instrText>
        </w:r>
        <w:r w:rsidR="00D9047E">
          <w:rPr>
            <w:noProof/>
            <w:webHidden/>
          </w:rPr>
        </w:r>
        <w:r w:rsidR="00D9047E">
          <w:rPr>
            <w:noProof/>
            <w:webHidden/>
          </w:rPr>
          <w:fldChar w:fldCharType="separate"/>
        </w:r>
        <w:r w:rsidR="0035505D">
          <w:rPr>
            <w:noProof/>
            <w:webHidden/>
          </w:rPr>
          <w:t>88</w:t>
        </w:r>
        <w:r w:rsidR="00D9047E">
          <w:rPr>
            <w:noProof/>
            <w:webHidden/>
          </w:rPr>
          <w:fldChar w:fldCharType="end"/>
        </w:r>
      </w:hyperlink>
    </w:p>
    <w:p w14:paraId="2D569F04"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50" w:history="1">
        <w:r w:rsidR="00D9047E" w:rsidRPr="00791053">
          <w:rPr>
            <w:rStyle w:val="Hyperlink"/>
            <w:noProof/>
          </w:rPr>
          <w:t>Conditions supplémentaires du programme Select Plus</w:t>
        </w:r>
        <w:r w:rsidR="00D9047E">
          <w:rPr>
            <w:noProof/>
            <w:webHidden/>
          </w:rPr>
          <w:tab/>
        </w:r>
        <w:r w:rsidR="00D9047E">
          <w:rPr>
            <w:noProof/>
            <w:webHidden/>
          </w:rPr>
          <w:fldChar w:fldCharType="begin"/>
        </w:r>
        <w:r w:rsidR="00D9047E">
          <w:rPr>
            <w:noProof/>
            <w:webHidden/>
          </w:rPr>
          <w:instrText xml:space="preserve"> PAGEREF _Toc406174450 \h </w:instrText>
        </w:r>
        <w:r w:rsidR="00D9047E">
          <w:rPr>
            <w:noProof/>
            <w:webHidden/>
          </w:rPr>
        </w:r>
        <w:r w:rsidR="00D9047E">
          <w:rPr>
            <w:noProof/>
            <w:webHidden/>
          </w:rPr>
          <w:fldChar w:fldCharType="separate"/>
        </w:r>
        <w:r w:rsidR="0035505D">
          <w:rPr>
            <w:noProof/>
            <w:webHidden/>
          </w:rPr>
          <w:t>88</w:t>
        </w:r>
        <w:r w:rsidR="00D9047E">
          <w:rPr>
            <w:noProof/>
            <w:webHidden/>
          </w:rPr>
          <w:fldChar w:fldCharType="end"/>
        </w:r>
      </w:hyperlink>
    </w:p>
    <w:p w14:paraId="6F1F214F" w14:textId="10638A51" w:rsidR="00D9047E" w:rsidRDefault="00477F9D">
      <w:pPr>
        <w:pStyle w:val="TOC3"/>
        <w:tabs>
          <w:tab w:val="right" w:leader="dot" w:pos="5030"/>
        </w:tabs>
        <w:rPr>
          <w:rFonts w:eastAsiaTheme="minorEastAsia"/>
          <w:smallCaps w:val="0"/>
          <w:noProof/>
          <w:sz w:val="22"/>
          <w:lang w:val="en-US" w:eastAsia="en-US" w:bidi="ar-SA"/>
        </w:rPr>
      </w:pPr>
      <w:hyperlink w:anchor="_Toc406174451" w:history="1">
        <w:r w:rsidR="00D9047E" w:rsidRPr="00791053">
          <w:rPr>
            <w:rStyle w:val="Hyperlink"/>
            <w:noProof/>
          </w:rPr>
          <w:t xml:space="preserve">Définition de la notion de gestion relative aux </w:t>
        </w:r>
        <w:r w:rsidR="00734C65">
          <w:rPr>
            <w:rStyle w:val="Hyperlink"/>
            <w:noProof/>
          </w:rPr>
          <w:br/>
        </w:r>
        <w:r w:rsidR="00D9047E" w:rsidRPr="00791053">
          <w:rPr>
            <w:rStyle w:val="Hyperlink"/>
            <w:noProof/>
          </w:rPr>
          <w:t>Dispositifs Éligibles</w:t>
        </w:r>
        <w:r w:rsidR="00D9047E">
          <w:rPr>
            <w:noProof/>
            <w:webHidden/>
          </w:rPr>
          <w:tab/>
        </w:r>
        <w:r w:rsidR="00D9047E">
          <w:rPr>
            <w:noProof/>
            <w:webHidden/>
          </w:rPr>
          <w:fldChar w:fldCharType="begin"/>
        </w:r>
        <w:r w:rsidR="00D9047E">
          <w:rPr>
            <w:noProof/>
            <w:webHidden/>
          </w:rPr>
          <w:instrText xml:space="preserve"> PAGEREF _Toc406174451 \h </w:instrText>
        </w:r>
        <w:r w:rsidR="00D9047E">
          <w:rPr>
            <w:noProof/>
            <w:webHidden/>
          </w:rPr>
        </w:r>
        <w:r w:rsidR="00D9047E">
          <w:rPr>
            <w:noProof/>
            <w:webHidden/>
          </w:rPr>
          <w:fldChar w:fldCharType="separate"/>
        </w:r>
        <w:r w:rsidR="0035505D">
          <w:rPr>
            <w:noProof/>
            <w:webHidden/>
          </w:rPr>
          <w:t>88</w:t>
        </w:r>
        <w:r w:rsidR="00D9047E">
          <w:rPr>
            <w:noProof/>
            <w:webHidden/>
          </w:rPr>
          <w:fldChar w:fldCharType="end"/>
        </w:r>
      </w:hyperlink>
    </w:p>
    <w:p w14:paraId="184DD122"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52" w:history="1">
        <w:r w:rsidR="00D9047E" w:rsidRPr="00791053">
          <w:rPr>
            <w:rStyle w:val="Hyperlink"/>
            <w:noProof/>
          </w:rPr>
          <w:t>Conditions supplémentaires pour les Services Professionnels – Contrats existants</w:t>
        </w:r>
        <w:r w:rsidR="00D9047E">
          <w:rPr>
            <w:noProof/>
            <w:webHidden/>
          </w:rPr>
          <w:tab/>
        </w:r>
        <w:r w:rsidR="00D9047E">
          <w:rPr>
            <w:noProof/>
            <w:webHidden/>
          </w:rPr>
          <w:fldChar w:fldCharType="begin"/>
        </w:r>
        <w:r w:rsidR="00D9047E">
          <w:rPr>
            <w:noProof/>
            <w:webHidden/>
          </w:rPr>
          <w:instrText xml:space="preserve"> PAGEREF _Toc406174452 \h </w:instrText>
        </w:r>
        <w:r w:rsidR="00D9047E">
          <w:rPr>
            <w:noProof/>
            <w:webHidden/>
          </w:rPr>
        </w:r>
        <w:r w:rsidR="00D9047E">
          <w:rPr>
            <w:noProof/>
            <w:webHidden/>
          </w:rPr>
          <w:fldChar w:fldCharType="separate"/>
        </w:r>
        <w:r w:rsidR="0035505D">
          <w:rPr>
            <w:noProof/>
            <w:webHidden/>
          </w:rPr>
          <w:t>88</w:t>
        </w:r>
        <w:r w:rsidR="00D9047E">
          <w:rPr>
            <w:noProof/>
            <w:webHidden/>
          </w:rPr>
          <w:fldChar w:fldCharType="end"/>
        </w:r>
      </w:hyperlink>
    </w:p>
    <w:p w14:paraId="7C5CBB85" w14:textId="55BE0FFA" w:rsidR="00D9047E" w:rsidRDefault="00477F9D">
      <w:pPr>
        <w:pStyle w:val="TOC3"/>
        <w:tabs>
          <w:tab w:val="right" w:leader="dot" w:pos="5030"/>
        </w:tabs>
        <w:rPr>
          <w:rFonts w:eastAsiaTheme="minorEastAsia"/>
          <w:smallCaps w:val="0"/>
          <w:noProof/>
          <w:sz w:val="22"/>
          <w:lang w:val="en-US" w:eastAsia="en-US" w:bidi="ar-SA"/>
        </w:rPr>
      </w:pPr>
      <w:hyperlink w:anchor="_Toc406174453" w:history="1">
        <w:r w:rsidR="00D9047E" w:rsidRPr="00791053">
          <w:rPr>
            <w:rStyle w:val="Hyperlink"/>
            <w:noProof/>
          </w:rPr>
          <w:t xml:space="preserve">Conditions supplémentaires pour les Services en Ligne </w:t>
        </w:r>
        <w:r w:rsidR="00734C65">
          <w:rPr>
            <w:rStyle w:val="Hyperlink"/>
            <w:noProof/>
          </w:rPr>
          <w:br/>
        </w:r>
        <w:r w:rsidR="00D9047E" w:rsidRPr="00791053">
          <w:rPr>
            <w:rStyle w:val="Hyperlink"/>
            <w:noProof/>
          </w:rPr>
          <w:t>utilisés avec des logiciels – Contrats existants</w:t>
        </w:r>
        <w:r w:rsidR="00D9047E">
          <w:rPr>
            <w:noProof/>
            <w:webHidden/>
          </w:rPr>
          <w:tab/>
        </w:r>
        <w:r w:rsidR="00D9047E">
          <w:rPr>
            <w:noProof/>
            <w:webHidden/>
          </w:rPr>
          <w:fldChar w:fldCharType="begin"/>
        </w:r>
        <w:r w:rsidR="00D9047E">
          <w:rPr>
            <w:noProof/>
            <w:webHidden/>
          </w:rPr>
          <w:instrText xml:space="preserve"> PAGEREF _Toc406174453 \h </w:instrText>
        </w:r>
        <w:r w:rsidR="00D9047E">
          <w:rPr>
            <w:noProof/>
            <w:webHidden/>
          </w:rPr>
        </w:r>
        <w:r w:rsidR="00D9047E">
          <w:rPr>
            <w:noProof/>
            <w:webHidden/>
          </w:rPr>
          <w:fldChar w:fldCharType="separate"/>
        </w:r>
        <w:r w:rsidR="0035505D">
          <w:rPr>
            <w:noProof/>
            <w:webHidden/>
          </w:rPr>
          <w:t>89</w:t>
        </w:r>
        <w:r w:rsidR="00D9047E">
          <w:rPr>
            <w:noProof/>
            <w:webHidden/>
          </w:rPr>
          <w:fldChar w:fldCharType="end"/>
        </w:r>
      </w:hyperlink>
    </w:p>
    <w:p w14:paraId="0C92EA09" w14:textId="77777777" w:rsidR="00D9047E" w:rsidRDefault="00477F9D">
      <w:pPr>
        <w:pStyle w:val="TOC1"/>
        <w:tabs>
          <w:tab w:val="right" w:leader="dot" w:pos="5030"/>
        </w:tabs>
        <w:rPr>
          <w:rFonts w:eastAsiaTheme="minorEastAsia"/>
          <w:b w:val="0"/>
          <w:caps w:val="0"/>
          <w:noProof/>
          <w:sz w:val="22"/>
          <w:lang w:val="en-US" w:eastAsia="en-US" w:bidi="ar-SA"/>
        </w:rPr>
      </w:pPr>
      <w:hyperlink w:anchor="_Toc406174454" w:history="1">
        <w:r w:rsidR="00D9047E" w:rsidRPr="00791053">
          <w:rPr>
            <w:rStyle w:val="Hyperlink"/>
            <w:noProof/>
          </w:rPr>
          <w:t>Annexe B – Promotions de Produits</w:t>
        </w:r>
        <w:r w:rsidR="00D9047E">
          <w:rPr>
            <w:noProof/>
            <w:webHidden/>
          </w:rPr>
          <w:tab/>
        </w:r>
        <w:r w:rsidR="00D9047E">
          <w:rPr>
            <w:noProof/>
            <w:webHidden/>
          </w:rPr>
          <w:fldChar w:fldCharType="begin"/>
        </w:r>
        <w:r w:rsidR="00D9047E">
          <w:rPr>
            <w:noProof/>
            <w:webHidden/>
          </w:rPr>
          <w:instrText xml:space="preserve"> PAGEREF _Toc406174454 \h </w:instrText>
        </w:r>
        <w:r w:rsidR="00D9047E">
          <w:rPr>
            <w:noProof/>
            <w:webHidden/>
          </w:rPr>
        </w:r>
        <w:r w:rsidR="00D9047E">
          <w:rPr>
            <w:noProof/>
            <w:webHidden/>
          </w:rPr>
          <w:fldChar w:fldCharType="separate"/>
        </w:r>
        <w:r w:rsidR="0035505D">
          <w:rPr>
            <w:noProof/>
            <w:webHidden/>
          </w:rPr>
          <w:t>92</w:t>
        </w:r>
        <w:r w:rsidR="00D9047E">
          <w:rPr>
            <w:noProof/>
            <w:webHidden/>
          </w:rPr>
          <w:fldChar w:fldCharType="end"/>
        </w:r>
      </w:hyperlink>
    </w:p>
    <w:p w14:paraId="7B29138A"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55" w:history="1">
        <w:r w:rsidR="00D9047E" w:rsidRPr="00791053">
          <w:rPr>
            <w:rStyle w:val="Hyperlink"/>
            <w:noProof/>
          </w:rPr>
          <w:t>Promotion Azure Consumption Incentive</w:t>
        </w:r>
        <w:r w:rsidR="00D9047E">
          <w:rPr>
            <w:noProof/>
            <w:webHidden/>
          </w:rPr>
          <w:tab/>
        </w:r>
        <w:r w:rsidR="00D9047E">
          <w:rPr>
            <w:noProof/>
            <w:webHidden/>
          </w:rPr>
          <w:fldChar w:fldCharType="begin"/>
        </w:r>
        <w:r w:rsidR="00D9047E">
          <w:rPr>
            <w:noProof/>
            <w:webHidden/>
          </w:rPr>
          <w:instrText xml:space="preserve"> PAGEREF _Toc406174455 \h </w:instrText>
        </w:r>
        <w:r w:rsidR="00D9047E">
          <w:rPr>
            <w:noProof/>
            <w:webHidden/>
          </w:rPr>
        </w:r>
        <w:r w:rsidR="00D9047E">
          <w:rPr>
            <w:noProof/>
            <w:webHidden/>
          </w:rPr>
          <w:fldChar w:fldCharType="separate"/>
        </w:r>
        <w:r w:rsidR="0035505D">
          <w:rPr>
            <w:noProof/>
            <w:webHidden/>
          </w:rPr>
          <w:t>92</w:t>
        </w:r>
        <w:r w:rsidR="00D9047E">
          <w:rPr>
            <w:noProof/>
            <w:webHidden/>
          </w:rPr>
          <w:fldChar w:fldCharType="end"/>
        </w:r>
      </w:hyperlink>
    </w:p>
    <w:p w14:paraId="71DF7EC7" w14:textId="77777777" w:rsidR="00D9047E" w:rsidRDefault="00477F9D">
      <w:pPr>
        <w:pStyle w:val="TOC3"/>
        <w:tabs>
          <w:tab w:val="right" w:leader="dot" w:pos="5030"/>
        </w:tabs>
        <w:rPr>
          <w:rFonts w:eastAsiaTheme="minorEastAsia"/>
          <w:smallCaps w:val="0"/>
          <w:noProof/>
          <w:sz w:val="22"/>
          <w:lang w:val="en-US" w:eastAsia="en-US" w:bidi="ar-SA"/>
        </w:rPr>
      </w:pPr>
      <w:hyperlink w:anchor="_Toc406174456" w:history="1">
        <w:r w:rsidR="00D9047E" w:rsidRPr="00791053">
          <w:rPr>
            <w:rStyle w:val="Hyperlink"/>
            <w:noProof/>
          </w:rPr>
          <w:t>Promotion 10 Mbps Fournisseur de Services Réseau Azure ExpressRoute</w:t>
        </w:r>
        <w:r w:rsidR="00D9047E">
          <w:rPr>
            <w:noProof/>
            <w:webHidden/>
          </w:rPr>
          <w:tab/>
        </w:r>
        <w:r w:rsidR="00D9047E">
          <w:rPr>
            <w:noProof/>
            <w:webHidden/>
          </w:rPr>
          <w:fldChar w:fldCharType="begin"/>
        </w:r>
        <w:r w:rsidR="00D9047E">
          <w:rPr>
            <w:noProof/>
            <w:webHidden/>
          </w:rPr>
          <w:instrText xml:space="preserve"> PAGEREF _Toc406174456 \h </w:instrText>
        </w:r>
        <w:r w:rsidR="00D9047E">
          <w:rPr>
            <w:noProof/>
            <w:webHidden/>
          </w:rPr>
        </w:r>
        <w:r w:rsidR="00D9047E">
          <w:rPr>
            <w:noProof/>
            <w:webHidden/>
          </w:rPr>
          <w:fldChar w:fldCharType="separate"/>
        </w:r>
        <w:r w:rsidR="0035505D">
          <w:rPr>
            <w:noProof/>
            <w:webHidden/>
          </w:rPr>
          <w:t>92</w:t>
        </w:r>
        <w:r w:rsidR="00D9047E">
          <w:rPr>
            <w:noProof/>
            <w:webHidden/>
          </w:rPr>
          <w:fldChar w:fldCharType="end"/>
        </w:r>
      </w:hyperlink>
    </w:p>
    <w:p w14:paraId="260F9CFE" w14:textId="77777777" w:rsidR="00D9047E" w:rsidRDefault="00477F9D">
      <w:pPr>
        <w:pStyle w:val="TOC1"/>
        <w:tabs>
          <w:tab w:val="right" w:leader="dot" w:pos="5030"/>
        </w:tabs>
        <w:rPr>
          <w:rFonts w:eastAsiaTheme="minorEastAsia"/>
          <w:b w:val="0"/>
          <w:caps w:val="0"/>
          <w:noProof/>
          <w:sz w:val="22"/>
          <w:lang w:val="en-US" w:eastAsia="en-US" w:bidi="ar-SA"/>
        </w:rPr>
      </w:pPr>
      <w:hyperlink w:anchor="_Toc406174457" w:history="1">
        <w:r w:rsidR="00D9047E" w:rsidRPr="00791053">
          <w:rPr>
            <w:rStyle w:val="Hyperlink"/>
            <w:noProof/>
          </w:rPr>
          <w:t>Index des produits</w:t>
        </w:r>
        <w:r w:rsidR="00D9047E">
          <w:rPr>
            <w:noProof/>
            <w:webHidden/>
          </w:rPr>
          <w:tab/>
        </w:r>
        <w:r w:rsidR="00D9047E">
          <w:rPr>
            <w:noProof/>
            <w:webHidden/>
          </w:rPr>
          <w:fldChar w:fldCharType="begin"/>
        </w:r>
        <w:r w:rsidR="00D9047E">
          <w:rPr>
            <w:noProof/>
            <w:webHidden/>
          </w:rPr>
          <w:instrText xml:space="preserve"> PAGEREF _Toc406174457 \h </w:instrText>
        </w:r>
        <w:r w:rsidR="00D9047E">
          <w:rPr>
            <w:noProof/>
            <w:webHidden/>
          </w:rPr>
        </w:r>
        <w:r w:rsidR="00D9047E">
          <w:rPr>
            <w:noProof/>
            <w:webHidden/>
          </w:rPr>
          <w:fldChar w:fldCharType="separate"/>
        </w:r>
        <w:r w:rsidR="0035505D">
          <w:rPr>
            <w:noProof/>
            <w:webHidden/>
          </w:rPr>
          <w:t>93</w:t>
        </w:r>
        <w:r w:rsidR="00D9047E">
          <w:rPr>
            <w:noProof/>
            <w:webHidden/>
          </w:rPr>
          <w:fldChar w:fldCharType="end"/>
        </w:r>
      </w:hyperlink>
    </w:p>
    <w:p w14:paraId="4FDCA90A" w14:textId="77777777" w:rsidR="009A0C93" w:rsidRPr="00AA6DF2"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AA6DF2"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6174011"/>
      <w:r>
        <w:t>Introduction</w:t>
      </w:r>
      <w:bookmarkEnd w:id="3"/>
      <w:bookmarkEnd w:id="4"/>
      <w:bookmarkEnd w:id="5"/>
      <w:bookmarkEnd w:id="6"/>
      <w:bookmarkEnd w:id="7"/>
      <w:bookmarkEnd w:id="8"/>
      <w:bookmarkEnd w:id="9"/>
    </w:p>
    <w:p w14:paraId="4FDCA90D" w14:textId="77777777" w:rsidR="009A0C93" w:rsidRPr="00AA6DF2"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6174012"/>
      <w:r>
        <w:t>À propos de ce document</w:t>
      </w:r>
      <w:bookmarkEnd w:id="10"/>
      <w:bookmarkEnd w:id="11"/>
      <w:bookmarkEnd w:id="12"/>
      <w:bookmarkEnd w:id="13"/>
      <w:bookmarkEnd w:id="14"/>
      <w:bookmarkEnd w:id="15"/>
    </w:p>
    <w:p w14:paraId="4FDCA90E" w14:textId="61979D0C" w:rsidR="00ED3A2C" w:rsidRPr="00AA6DF2" w:rsidRDefault="00ED3A2C" w:rsidP="00ED3A2C">
      <w:pPr>
        <w:pStyle w:val="ProductList-Body"/>
      </w:pPr>
      <w:r>
        <w:t>La Liste des Produits sous Licence en Volume Microsoft (la « Liste des Produits ») fournit des informations sur les Produits Microsoft concédés sous Licence en Volume Microsoft et leurs spécifications.</w:t>
      </w:r>
      <w:r w:rsidR="007C5F91">
        <w:t xml:space="preserve"> </w:t>
      </w:r>
      <w:r>
        <w:t>Les informations fournies dans la Liste des Produits concernent :</w:t>
      </w:r>
    </w:p>
    <w:p w14:paraId="4FDCA910" w14:textId="6662231A" w:rsidR="00ED3A2C" w:rsidRPr="00AA6DF2" w:rsidRDefault="00ED3A2C" w:rsidP="002B207D">
      <w:pPr>
        <w:pStyle w:val="ProductList-Body"/>
        <w:numPr>
          <w:ilvl w:val="0"/>
          <w:numId w:val="43"/>
        </w:numPr>
        <w:ind w:left="450" w:hanging="270"/>
      </w:pPr>
      <w:r>
        <w:t>Les nouveaux Produits disponibles par l</w:t>
      </w:r>
      <w:r w:rsidR="00AD2CED">
        <w:t>’</w:t>
      </w:r>
      <w:r>
        <w:t>intermédiaire des Programmes de Licence en Volume Microsoft</w:t>
      </w:r>
    </w:p>
    <w:p w14:paraId="4FDCA911" w14:textId="6539E8D7" w:rsidR="00ED3A2C" w:rsidRPr="00AA6DF2" w:rsidRDefault="00ED3A2C" w:rsidP="002B207D">
      <w:pPr>
        <w:pStyle w:val="ProductList-Body"/>
        <w:numPr>
          <w:ilvl w:val="0"/>
          <w:numId w:val="43"/>
        </w:numPr>
        <w:ind w:left="450" w:hanging="270"/>
      </w:pPr>
      <w:r>
        <w:t>Les Produits qui ne sont plus disponibles par l</w:t>
      </w:r>
      <w:r w:rsidR="00AD2CED">
        <w:t>’</w:t>
      </w:r>
      <w:r>
        <w:t>intermédiaire des Programmes de Licence en Volume Microsoft</w:t>
      </w:r>
    </w:p>
    <w:p w14:paraId="4FDCA912" w14:textId="13DAAD70" w:rsidR="00ED3A2C" w:rsidRPr="00AA6DF2" w:rsidRDefault="00056522" w:rsidP="002B207D">
      <w:pPr>
        <w:pStyle w:val="ProductList-Body"/>
        <w:numPr>
          <w:ilvl w:val="0"/>
          <w:numId w:val="43"/>
        </w:numPr>
        <w:ind w:left="450" w:hanging="270"/>
      </w:pPr>
      <w:r>
        <w:t xml:space="preserve">Les Produits désignés dans le Groupe de Produits des Programmes de Licence en Volume Microsoft </w:t>
      </w:r>
    </w:p>
    <w:p w14:paraId="4FDCA913" w14:textId="473C668C" w:rsidR="00ED3A2C" w:rsidRPr="00AA6DF2" w:rsidRDefault="00ED3A2C" w:rsidP="002B207D">
      <w:pPr>
        <w:pStyle w:val="ProductList-Body"/>
        <w:numPr>
          <w:ilvl w:val="0"/>
          <w:numId w:val="43"/>
        </w:numPr>
        <w:ind w:left="450" w:hanging="270"/>
      </w:pPr>
      <w:r>
        <w:t>La valeur en points attribuée pour chaque Produit</w:t>
      </w:r>
    </w:p>
    <w:p w14:paraId="4FDCA914" w14:textId="77777777" w:rsidR="00ED3A2C" w:rsidRPr="00AA6DF2" w:rsidRDefault="00ED3A2C" w:rsidP="002B207D">
      <w:pPr>
        <w:pStyle w:val="ProductList-Body"/>
        <w:numPr>
          <w:ilvl w:val="0"/>
          <w:numId w:val="43"/>
        </w:numPr>
        <w:ind w:left="450" w:hanging="270"/>
      </w:pPr>
      <w:r>
        <w:t>Les promotions disponibles</w:t>
      </w:r>
    </w:p>
    <w:p w14:paraId="4FDCA915" w14:textId="7DE6A9CE" w:rsidR="00ED3A2C" w:rsidRPr="00AA6DF2" w:rsidRDefault="00ED3A2C" w:rsidP="002B207D">
      <w:pPr>
        <w:pStyle w:val="ProductList-Body"/>
        <w:numPr>
          <w:ilvl w:val="0"/>
          <w:numId w:val="43"/>
        </w:numPr>
        <w:ind w:left="450" w:hanging="270"/>
      </w:pPr>
      <w:r>
        <w:t>Les possibilités de migration d</w:t>
      </w:r>
      <w:r w:rsidR="00AD2CED">
        <w:t>’</w:t>
      </w:r>
      <w:r>
        <w:t>une version de logiciel à une autre version du même logiciel</w:t>
      </w:r>
    </w:p>
    <w:p w14:paraId="4FDCA916" w14:textId="5B92ED5F" w:rsidR="00ED3A2C" w:rsidRPr="00AA6DF2" w:rsidRDefault="00ED3A2C" w:rsidP="002B207D">
      <w:pPr>
        <w:pStyle w:val="ProductList-Body"/>
        <w:numPr>
          <w:ilvl w:val="0"/>
          <w:numId w:val="43"/>
        </w:numPr>
        <w:ind w:left="450" w:hanging="270"/>
      </w:pPr>
      <w:r>
        <w:t>Les possibilités de migration d</w:t>
      </w:r>
      <w:r w:rsidR="00AD2CED">
        <w:t>’</w:t>
      </w:r>
      <w:r>
        <w:t>un logiciel qui n</w:t>
      </w:r>
      <w:r w:rsidR="00AD2CED">
        <w:t>’</w:t>
      </w:r>
      <w:r>
        <w:t>est plus disponible vers de nouvelles versions de logiciels</w:t>
      </w:r>
    </w:p>
    <w:p w14:paraId="4FDCA917" w14:textId="77777777" w:rsidR="00ED3A2C" w:rsidRPr="00AA6DF2" w:rsidRDefault="00ED3A2C" w:rsidP="002B207D">
      <w:pPr>
        <w:pStyle w:val="ProductList-Body"/>
        <w:numPr>
          <w:ilvl w:val="0"/>
          <w:numId w:val="43"/>
        </w:numPr>
        <w:ind w:left="450" w:hanging="270"/>
      </w:pPr>
      <w:r>
        <w:t>Les avantages de la Software Assurance</w:t>
      </w:r>
    </w:p>
    <w:p w14:paraId="4FDCA918" w14:textId="2E590109" w:rsidR="00ED3A2C" w:rsidRPr="00AA6DF2" w:rsidRDefault="00ED3A2C" w:rsidP="002B207D">
      <w:pPr>
        <w:pStyle w:val="ProductList-Body"/>
        <w:numPr>
          <w:ilvl w:val="0"/>
          <w:numId w:val="43"/>
        </w:numPr>
        <w:ind w:left="450" w:hanging="270"/>
      </w:pPr>
      <w:r>
        <w:t>D</w:t>
      </w:r>
      <w:r w:rsidR="00AD2CED">
        <w:t>’</w:t>
      </w:r>
      <w:r>
        <w:t>autres remarques et informations spécifiques aux Produits</w:t>
      </w:r>
    </w:p>
    <w:p w14:paraId="7D69724E" w14:textId="77777777" w:rsidR="00F910AC" w:rsidRPr="00AA6DF2" w:rsidRDefault="00F910AC" w:rsidP="00F910AC">
      <w:pPr>
        <w:pStyle w:val="ProductList-Body"/>
      </w:pPr>
    </w:p>
    <w:p w14:paraId="3B96CC6A" w14:textId="15152014" w:rsidR="00F910AC" w:rsidRPr="00AA6DF2" w:rsidRDefault="00F910AC" w:rsidP="00F910AC">
      <w:pPr>
        <w:pStyle w:val="ProductList-Body"/>
      </w:pPr>
      <w:r>
        <w:t>Dans le cadre des efforts continus de simplification de la documentation sur les Contrats de Licence en Volume de Microsoft, la Liste des Produits a été remaniée.</w:t>
      </w:r>
      <w:r w:rsidR="007C5F91">
        <w:t xml:space="preserve"> </w:t>
      </w:r>
      <w:r>
        <w:t>Les informations sont désormais ventilées par Groupe de Produits, avec une rubrique Informations supplémentaires regroupant les informations spécifiques à chaque Produit.</w:t>
      </w:r>
      <w:r w:rsidR="007C5F91">
        <w:t xml:space="preserve"> </w:t>
      </w:r>
      <w:r>
        <w:t>La mise en page a également été optimisée pour faciliter la compréhension.</w:t>
      </w:r>
    </w:p>
    <w:p w14:paraId="0AE3B600" w14:textId="77777777" w:rsidR="00125CBE" w:rsidRPr="00AA6DF2" w:rsidRDefault="00125CBE" w:rsidP="00125CBE">
      <w:pPr>
        <w:pStyle w:val="ProductList-Body"/>
      </w:pPr>
    </w:p>
    <w:p w14:paraId="5CC9C39D" w14:textId="77777777" w:rsidR="00125CBE" w:rsidRPr="00AA6DF2" w:rsidRDefault="00125CBE" w:rsidP="00125CBE">
      <w:pPr>
        <w:pStyle w:val="ProductList-Body"/>
      </w:pPr>
      <w:r>
        <w:t>La Liste des Produits est désormais organisée en cinq sections, deux Annexes et un Index.</w:t>
      </w:r>
    </w:p>
    <w:p w14:paraId="43623EEB" w14:textId="0BCC39F0" w:rsidR="00125CBE" w:rsidRPr="00AA6DF2" w:rsidRDefault="006467A0" w:rsidP="002B207D">
      <w:pPr>
        <w:pStyle w:val="ProductList-Body"/>
        <w:numPr>
          <w:ilvl w:val="0"/>
          <w:numId w:val="44"/>
        </w:numPr>
        <w:ind w:left="450" w:hanging="270"/>
      </w:pPr>
      <w:r>
        <w:t>L</w:t>
      </w:r>
      <w:r w:rsidR="00AD2CED">
        <w:t>’</w:t>
      </w:r>
      <w:hyperlink w:anchor="Introduction" w:history="1">
        <w:r>
          <w:rPr>
            <w:rStyle w:val="Hyperlink"/>
          </w:rPr>
          <w:t>introduction</w:t>
        </w:r>
      </w:hyperlink>
      <w:r>
        <w:t xml:space="preserve"> contient des instructions sur l</w:t>
      </w:r>
      <w:r w:rsidR="00AD2CED">
        <w:t>’</w:t>
      </w:r>
      <w:r>
        <w:t>utilisation de la Liste des Produits, des définitions et un récapitulatif des modifications apportées à la Liste des Produits.</w:t>
      </w:r>
    </w:p>
    <w:p w14:paraId="2B1491E4" w14:textId="5B5E57FC" w:rsidR="00125CBE" w:rsidRPr="00AA6DF2" w:rsidRDefault="006467A0" w:rsidP="002B207D">
      <w:pPr>
        <w:pStyle w:val="ProductList-Body"/>
        <w:numPr>
          <w:ilvl w:val="0"/>
          <w:numId w:val="44"/>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14:paraId="4F2DAD78" w14:textId="77777777" w:rsidR="00125CBE" w:rsidRPr="00AA6DF2" w:rsidRDefault="006467A0" w:rsidP="002B207D">
      <w:pPr>
        <w:pStyle w:val="ProductList-Body"/>
        <w:numPr>
          <w:ilvl w:val="0"/>
          <w:numId w:val="44"/>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14:paraId="2664C609" w14:textId="77777777" w:rsidR="00125CBE" w:rsidRPr="00AA6DF2" w:rsidRDefault="006467A0" w:rsidP="002B207D">
      <w:pPr>
        <w:pStyle w:val="ProductList-Body"/>
        <w:numPr>
          <w:ilvl w:val="0"/>
          <w:numId w:val="44"/>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14:paraId="030E2143" w14:textId="77777777" w:rsidR="00125CBE" w:rsidRPr="00AA6DF2" w:rsidRDefault="006467A0" w:rsidP="002B207D">
      <w:pPr>
        <w:pStyle w:val="ProductList-Body"/>
        <w:numPr>
          <w:ilvl w:val="0"/>
          <w:numId w:val="44"/>
        </w:numPr>
        <w:ind w:left="450" w:hanging="270"/>
      </w:pPr>
      <w:r>
        <w:t xml:space="preserve">La section </w:t>
      </w:r>
      <w:hyperlink w:anchor="Services" w:history="1">
        <w:r>
          <w:rPr>
            <w:rStyle w:val="Hyperlink"/>
          </w:rPr>
          <w:t>Services</w:t>
        </w:r>
      </w:hyperlink>
      <w:r>
        <w:t xml:space="preserve"> décrit les Services disponibles sous Licence en Volume Microsoft.</w:t>
      </w:r>
    </w:p>
    <w:p w14:paraId="501EC096" w14:textId="47BCB490" w:rsidR="00125CBE" w:rsidRPr="00AA6DF2" w:rsidRDefault="006467A0" w:rsidP="002B207D">
      <w:pPr>
        <w:pStyle w:val="ProductList-Body"/>
        <w:numPr>
          <w:ilvl w:val="0"/>
          <w:numId w:val="44"/>
        </w:numPr>
        <w:ind w:left="450" w:hanging="270"/>
      </w:pPr>
      <w:r>
        <w:t>L</w:t>
      </w:r>
      <w:r w:rsidR="00AD2CED">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14:paraId="46CF0BA4" w14:textId="05DB927A" w:rsidR="00125CBE" w:rsidRPr="00AA6DF2" w:rsidRDefault="006467A0" w:rsidP="002B207D">
      <w:pPr>
        <w:pStyle w:val="ProductList-Body"/>
        <w:numPr>
          <w:ilvl w:val="0"/>
          <w:numId w:val="44"/>
        </w:numPr>
        <w:ind w:left="450" w:hanging="270"/>
      </w:pPr>
      <w:r>
        <w:t>L</w:t>
      </w:r>
      <w:r w:rsidR="00AD2CED">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14:paraId="0FFE788F" w14:textId="3270A2AD" w:rsidR="00125CBE" w:rsidRPr="00AA6DF2" w:rsidRDefault="006467A0" w:rsidP="002B207D">
      <w:pPr>
        <w:pStyle w:val="ProductList-Body"/>
        <w:numPr>
          <w:ilvl w:val="0"/>
          <w:numId w:val="44"/>
        </w:numPr>
        <w:ind w:left="450" w:hanging="270"/>
      </w:pPr>
      <w:r>
        <w:t>L</w:t>
      </w:r>
      <w:r w:rsidR="00AD2CED">
        <w:t>’</w:t>
      </w:r>
      <w:hyperlink w:anchor="Index" w:history="1">
        <w:r>
          <w:rPr>
            <w:rStyle w:val="Hyperlink"/>
          </w:rPr>
          <w:t>index</w:t>
        </w:r>
      </w:hyperlink>
      <w:r>
        <w:t xml:space="preserve"> liste tous les Produits référencés dans la Liste des Produits et le numéro des pages qui y font référence.</w:t>
      </w:r>
    </w:p>
    <w:p w14:paraId="6EB094D9" w14:textId="77777777" w:rsidR="00BD1863" w:rsidRPr="00AA6DF2" w:rsidRDefault="00BD1863" w:rsidP="00ED3A2C">
      <w:pPr>
        <w:pStyle w:val="ProductList-Body"/>
      </w:pPr>
    </w:p>
    <w:p w14:paraId="4FDCA91A" w14:textId="63A5957D" w:rsidR="00ED3A2C" w:rsidRPr="00AA6DF2"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14:paraId="4FDCA91B" w14:textId="77777777" w:rsidR="00ED3A2C" w:rsidRPr="00AA6DF2" w:rsidRDefault="00ED3A2C" w:rsidP="00ED3A2C">
      <w:pPr>
        <w:pStyle w:val="ProductList-Body"/>
      </w:pPr>
    </w:p>
    <w:p w14:paraId="4FDCA91C" w14:textId="159AB9C5" w:rsidR="009A0C93" w:rsidRPr="00AA6DF2" w:rsidRDefault="0009588E" w:rsidP="00ED3A2C">
      <w:pPr>
        <w:pStyle w:val="ProductList-Body"/>
      </w:pPr>
      <w:r>
        <w:t>Ils peuvent également consulter le document relatif aux Droits d</w:t>
      </w:r>
      <w:r w:rsidR="00AD2CED">
        <w:t>’</w:t>
      </w:r>
      <w:r>
        <w:t>Utilisation de Logiciels (PUR) ou aux Conditions des Services en Ligne (OST). Ces deux documents sont mis à jour chaque trimestre. La dernière version des Droits d</w:t>
      </w:r>
      <w:r w:rsidR="00AD2CED">
        <w:t>’</w:t>
      </w:r>
      <w:r>
        <w:t xml:space="preserve">Utilisation des Logiciels Microsoft est disponible à la rubrique PUR du site Web </w:t>
      </w:r>
      <w:hyperlink r:id="rId16" w:history="1">
        <w:r>
          <w:rPr>
            <w:rStyle w:val="Hyperlink"/>
          </w:rPr>
          <w:t>http://go.microsoft.com/?linkid=9839206</w:t>
        </w:r>
      </w:hyperlink>
      <w:r w:rsidRPr="00F40E09">
        <w:rPr>
          <w:rStyle w:val="Hyperlink"/>
          <w:color w:val="000000" w:themeColor="text1"/>
          <w:u w:val="none"/>
        </w:rPr>
        <w:t>.</w:t>
      </w:r>
      <w:r>
        <w:t xml:space="preserve"> Les Conditions des Services en Ligne Microsoft sont disponibles dans la rubrique OST du site Web </w:t>
      </w:r>
      <w:hyperlink r:id="rId17" w:history="1">
        <w:r>
          <w:rPr>
            <w:rStyle w:val="Hyperlink"/>
          </w:rPr>
          <w:t>http://go.microsoft.com/?linkid=9840733</w:t>
        </w:r>
      </w:hyperlink>
      <w:r>
        <w:t>.</w:t>
      </w:r>
    </w:p>
    <w:p w14:paraId="4FDCA91D" w14:textId="77777777" w:rsidR="00407E60" w:rsidRPr="00AA6DF2" w:rsidRDefault="00407E60" w:rsidP="004F3C6D">
      <w:pPr>
        <w:pStyle w:val="ProductList-Body"/>
      </w:pPr>
    </w:p>
    <w:p w14:paraId="4FDCA91E" w14:textId="77777777" w:rsidR="00407E60" w:rsidRPr="00AA6DF2"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6174013"/>
      <w:r>
        <w:t>Comment utiliser ce document</w:t>
      </w:r>
      <w:bookmarkEnd w:id="16"/>
      <w:bookmarkEnd w:id="17"/>
      <w:bookmarkEnd w:id="18"/>
      <w:bookmarkEnd w:id="19"/>
      <w:bookmarkEnd w:id="20"/>
      <w:bookmarkEnd w:id="21"/>
    </w:p>
    <w:p w14:paraId="16FAD0E8" w14:textId="075D1BEC" w:rsidR="00F76E42" w:rsidRPr="00AA6DF2" w:rsidRDefault="00F76E42" w:rsidP="00ED3A2C">
      <w:pPr>
        <w:pStyle w:val="ProductList-Body"/>
      </w:pPr>
      <w:r>
        <w:t>Des instructions supplémentaires sur l</w:t>
      </w:r>
      <w:r w:rsidR="00AD2CED">
        <w:t>’</w:t>
      </w:r>
      <w:r>
        <w:t>utilisation de la Liste des Produits</w:t>
      </w:r>
      <w:r>
        <w:rPr>
          <w:b/>
        </w:rPr>
        <w:t xml:space="preserve"> </w:t>
      </w:r>
      <w:r>
        <w:t>sont disponibles à l</w:t>
      </w:r>
      <w:r w:rsidR="00AD2CED">
        <w:t>’</w:t>
      </w:r>
      <w:r>
        <w:t xml:space="preserve">adresse </w:t>
      </w:r>
      <w:hyperlink r:id="rId18" w:history="1">
        <w:r>
          <w:rPr>
            <w:rStyle w:val="Hyperlink"/>
          </w:rPr>
          <w:t>http://www.microsoftvolumelicensing.com</w:t>
        </w:r>
      </w:hyperlink>
      <w:r w:rsidRPr="006549DF">
        <w:rPr>
          <w:rStyle w:val="Hyperlink"/>
          <w:u w:val="none"/>
        </w:rPr>
        <w:t>.</w:t>
      </w:r>
    </w:p>
    <w:p w14:paraId="65330DD1" w14:textId="77777777" w:rsidR="00F76E42" w:rsidRPr="00AA6DF2" w:rsidRDefault="00F76E42" w:rsidP="00ED3A2C">
      <w:pPr>
        <w:pStyle w:val="ProductList-Body"/>
      </w:pPr>
    </w:p>
    <w:p w14:paraId="5ED447A7" w14:textId="739EB9E1" w:rsidR="002F275E" w:rsidRPr="00AA6DF2" w:rsidRDefault="00ED3A2C" w:rsidP="00ED3A2C">
      <w:pPr>
        <w:pStyle w:val="ProductList-Body"/>
      </w:pPr>
      <w:r>
        <w:rPr>
          <w:b/>
          <w:color w:val="00188F"/>
        </w:rPr>
        <w:t>Étape 1</w:t>
      </w:r>
    </w:p>
    <w:p w14:paraId="4FDCA91F" w14:textId="4D2531E8" w:rsidR="00ED3A2C" w:rsidRPr="00AA6DF2" w:rsidRDefault="00ED3A2C" w:rsidP="00ED3A2C">
      <w:pPr>
        <w:pStyle w:val="ProductList-Body"/>
      </w:pPr>
      <w:r>
        <w:t>Rendez-vous sur la page consacrée au Produit qui vous intéresse, telle qu</w:t>
      </w:r>
      <w:r w:rsidR="00AD2CED">
        <w:t>’</w:t>
      </w:r>
      <w:r>
        <w:t>indiquée dans la Table des matières ou l</w:t>
      </w:r>
      <w:r w:rsidR="00AD2CED">
        <w:t>’</w:t>
      </w:r>
      <w:r>
        <w:t>Index.</w:t>
      </w:r>
    </w:p>
    <w:p w14:paraId="4FDCA920" w14:textId="77777777" w:rsidR="00ED3A2C" w:rsidRPr="00AA6DF2" w:rsidRDefault="00ED3A2C" w:rsidP="00ED3A2C">
      <w:pPr>
        <w:pStyle w:val="ProductList-Body"/>
      </w:pPr>
    </w:p>
    <w:p w14:paraId="2A945FC5" w14:textId="0672163D" w:rsidR="002F275E" w:rsidRPr="00AA6DF2" w:rsidRDefault="00ED3A2C" w:rsidP="00ED3A2C">
      <w:pPr>
        <w:pStyle w:val="ProductList-Body"/>
      </w:pPr>
      <w:r>
        <w:rPr>
          <w:b/>
          <w:color w:val="00188F"/>
        </w:rPr>
        <w:t>Étape 2</w:t>
      </w:r>
    </w:p>
    <w:p w14:paraId="4FDCA922" w14:textId="260F54F5" w:rsidR="00ED3A2C" w:rsidRPr="00AA6DF2" w:rsidRDefault="00ED3A2C" w:rsidP="00516278">
      <w:pPr>
        <w:pStyle w:val="ProductList-Body"/>
        <w:tabs>
          <w:tab w:val="clear" w:pos="158"/>
        </w:tabs>
      </w:pPr>
      <w:r>
        <w:t>Reportez-vous au tableau pour connaître les programmes et types de Produits (ex. Produit Entreprise ou Produit Supplémentaire) disponibles, ainsi que les points correspondants.</w:t>
      </w:r>
      <w:r w:rsidR="007C5F91">
        <w:t xml:space="preserve"> </w:t>
      </w:r>
      <w:r>
        <w:t xml:space="preserve">Les cases </w:t>
      </w:r>
      <w:r>
        <w:rPr>
          <w:shd w:val="clear" w:color="auto" w:fill="70AD47" w:themeFill="accent6"/>
        </w:rPr>
        <w:t>vertes</w:t>
      </w:r>
      <w:r>
        <w:t xml:space="preserve"> indiquent que le Produit est disponible par l</w:t>
      </w:r>
      <w:r w:rsidR="00AD2CED">
        <w:t>’</w:t>
      </w:r>
      <w:r>
        <w:t>intermédiaire du programme correspondant. Dans la version électronique du document, placez le curseur sur les intitulés des colonnes et autres cases pour en faire apparaître le contenu complet.</w:t>
      </w:r>
      <w:r w:rsidR="007C5F91">
        <w:t xml:space="preserve"> </w:t>
      </w:r>
      <w:r>
        <w:t xml:space="preserve">Reportez-vous aux Clés du tableau pour en savoir plus sur les intitulés des colonnes et les contenus des cases. </w:t>
      </w:r>
    </w:p>
    <w:p w14:paraId="4FDCA924" w14:textId="55B8BD1D" w:rsidR="00ED3A2C" w:rsidRDefault="00ED3A2C" w:rsidP="00ED3A2C">
      <w:pPr>
        <w:pStyle w:val="ProductList-Body"/>
      </w:pPr>
    </w:p>
    <w:p w14:paraId="54F7C7A2" w14:textId="77777777" w:rsidR="006C277A" w:rsidRDefault="006C277A" w:rsidP="00ED3A2C">
      <w:pPr>
        <w:pStyle w:val="ProductList-Body"/>
      </w:pPr>
    </w:p>
    <w:p w14:paraId="40B26579" w14:textId="77777777" w:rsidR="006C277A" w:rsidRDefault="006C277A" w:rsidP="00ED3A2C">
      <w:pPr>
        <w:pStyle w:val="ProductList-Body"/>
      </w:pPr>
    </w:p>
    <w:p w14:paraId="4FDCA925" w14:textId="4ED6FAE7" w:rsidR="00ED3A2C" w:rsidRPr="00AA6DF2" w:rsidRDefault="006C277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7771989D">
                <wp:simplePos x="0" y="0"/>
                <wp:positionH relativeFrom="column">
                  <wp:posOffset>4471670</wp:posOffset>
                </wp:positionH>
                <wp:positionV relativeFrom="paragraph">
                  <wp:posOffset>124936</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68EC0D" id="Oval 10" o:spid="_x0000_s1026" style="position:absolute;margin-left:352.1pt;margin-top:9.85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28644796">
                <wp:simplePos x="0" y="0"/>
                <wp:positionH relativeFrom="column">
                  <wp:posOffset>76200</wp:posOffset>
                </wp:positionH>
                <wp:positionV relativeFrom="paragraph">
                  <wp:posOffset>298450</wp:posOffset>
                </wp:positionV>
                <wp:extent cx="744220" cy="247650"/>
                <wp:effectExtent l="0" t="0" r="17780" b="19050"/>
                <wp:wrapNone/>
                <wp:docPr id="9" name="Oval 9"/>
                <wp:cNvGraphicFramePr/>
                <a:graphic xmlns:a="http://schemas.openxmlformats.org/drawingml/2006/main">
                  <a:graphicData uri="http://schemas.microsoft.com/office/word/2010/wordprocessingShape">
                    <wps:wsp>
                      <wps:cNvSpPr/>
                      <wps:spPr>
                        <a:xfrm>
                          <a:off x="0" y="0"/>
                          <a:ext cx="744220" cy="2476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80B1A6" id="Oval 9" o:spid="_x0000_s1026" style="position:absolute;margin-left:6pt;margin-top:23.5pt;width:58.6pt;height:19.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" filled="f" strokecolor="red" strokeweight="1.5pt">
                <v:stroke joinstyle="miter"/>
              </v:oval>
            </w:pict>
          </mc:Fallback>
        </mc:AlternateContent>
      </w:r>
      <w:r>
        <w:rPr>
          <w:noProof/>
          <w:lang w:val="en-US" w:eastAsia="en-US" w:bidi="ar-SA"/>
        </w:rPr>
        <w:drawing>
          <wp:inline distT="0" distB="0" distL="0" distR="0" wp14:anchorId="133C7142" wp14:editId="4A4EED93">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cstate="print">
                      <a:extLst>
                        <a:ext uri="{28A0092B-C50C-407E-A947-70E740481C1C}">
                          <a14:useLocalDpi xmlns:a14="http://schemas.microsoft.com/office/drawing/2010/main" val="0"/>
                        </a:ext>
                      </a:extLst>
                    </a:blip>
                    <a:srcRect/>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71EABB09" w14:textId="34486EE9" w:rsidR="00A35873" w:rsidRPr="00AA6DF2" w:rsidRDefault="00A35873" w:rsidP="00A35873">
      <w:pPr>
        <w:pStyle w:val="ProductList-Body"/>
        <w:ind w:left="180"/>
      </w:pPr>
      <w:r>
        <w:t xml:space="preserve">* </w:t>
      </w:r>
      <w:r>
        <w:rPr>
          <w:b/>
        </w:rPr>
        <w:t>La valeur en points vaut pour une (1) année</w:t>
      </w:r>
      <w:r w:rsidRPr="00755664">
        <w:rPr>
          <w:b/>
          <w:bCs/>
        </w:rPr>
        <w:t>.</w:t>
      </w:r>
      <w:r>
        <w:t xml:space="preserve"> Les clients sont invités à contacter leur revendeur ou Responsable de Compte Microsoft pour connaître la valeur en points pour plusieurs années ou en savoir plus sur l</w:t>
      </w:r>
      <w:r w:rsidR="00AD2CED">
        <w:t>’</w:t>
      </w:r>
      <w:r>
        <w:t>attribution des points.</w:t>
      </w:r>
    </w:p>
    <w:p w14:paraId="3E075535" w14:textId="77777777" w:rsidR="00ED3A2C" w:rsidRPr="00AA6DF2" w:rsidRDefault="00ED3A2C" w:rsidP="00ED3A2C">
      <w:pPr>
        <w:pStyle w:val="ProductList-Body"/>
      </w:pPr>
    </w:p>
    <w:p w14:paraId="076EF721" w14:textId="2B3BD36F" w:rsidR="002F275E" w:rsidRPr="00AA6DF2" w:rsidRDefault="00ED3A2C" w:rsidP="00A35873">
      <w:pPr>
        <w:pStyle w:val="ProductList-Body"/>
        <w:ind w:left="180" w:hanging="180"/>
      </w:pPr>
      <w:r>
        <w:rPr>
          <w:b/>
          <w:color w:val="00188F"/>
        </w:rPr>
        <w:t>Étape 3</w:t>
      </w:r>
    </w:p>
    <w:p w14:paraId="4FDCA927" w14:textId="0BED9FFF" w:rsidR="00ED3A2C" w:rsidRPr="00AA6DF2"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14:paraId="4FDCA928" w14:textId="77777777" w:rsidR="00ED3A2C" w:rsidRPr="00AA6DF2" w:rsidRDefault="00ED3A2C" w:rsidP="00ED3A2C">
      <w:pPr>
        <w:pStyle w:val="ProductList-Body"/>
      </w:pPr>
    </w:p>
    <w:p w14:paraId="4FDCA929" w14:textId="553753EB" w:rsidR="00ED3A2C" w:rsidRPr="00AA6DF2"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58279B1C">
                <wp:simplePos x="0" y="0"/>
                <wp:positionH relativeFrom="column">
                  <wp:posOffset>2152650</wp:posOffset>
                </wp:positionH>
                <wp:positionV relativeFrom="paragraph">
                  <wp:posOffset>298450</wp:posOffset>
                </wp:positionV>
                <wp:extent cx="1371600" cy="254975"/>
                <wp:effectExtent l="0" t="0" r="19050" b="12065"/>
                <wp:wrapNone/>
                <wp:docPr id="11" name="Oval 11"/>
                <wp:cNvGraphicFramePr/>
                <a:graphic xmlns:a="http://schemas.openxmlformats.org/drawingml/2006/main">
                  <a:graphicData uri="http://schemas.microsoft.com/office/word/2010/wordprocessingShape">
                    <wps:wsp>
                      <wps:cNvSpPr/>
                      <wps:spPr>
                        <a:xfrm>
                          <a:off x="0" y="0"/>
                          <a:ext cx="1371600"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71B98D" id="Oval 11" o:spid="_x0000_s1026" style="position:absolute;margin-left:169.5pt;margin-top:23.5pt;width:108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" filled="f" strokecolor="red" strokeweight="1.5pt">
                <v:stroke joinstyle="miter"/>
              </v:oval>
            </w:pict>
          </mc:Fallback>
        </mc:AlternateContent>
      </w:r>
      <w:r>
        <w:t xml:space="preserve"> </w:t>
      </w:r>
      <w:r w:rsidR="006C277A">
        <w:rPr>
          <w:noProof/>
          <w:lang w:val="en-US" w:eastAsia="en-US" w:bidi="ar-SA"/>
        </w:rPr>
        <w:drawing>
          <wp:inline distT="0" distB="0" distL="0" distR="0" wp14:anchorId="469B507D" wp14:editId="12CE5D12">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9726" t="46578" r="9726" b="32319"/>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AA6DF2" w:rsidRDefault="00ED3A2C" w:rsidP="00ED3A2C">
      <w:pPr>
        <w:pStyle w:val="ProductList-Body"/>
      </w:pPr>
    </w:p>
    <w:p w14:paraId="6B1295AD" w14:textId="64424EFB" w:rsidR="002F275E" w:rsidRPr="00AA6DF2" w:rsidRDefault="00ED3A2C" w:rsidP="00ED3A2C">
      <w:pPr>
        <w:pStyle w:val="ProductList-Body"/>
      </w:pPr>
      <w:r>
        <w:rPr>
          <w:b/>
          <w:color w:val="00188F"/>
        </w:rPr>
        <w:t>Étape 4</w:t>
      </w:r>
    </w:p>
    <w:p w14:paraId="4FDCA92B" w14:textId="007CC758" w:rsidR="00ED3A2C" w:rsidRPr="00AA6DF2" w:rsidRDefault="00ED3A2C" w:rsidP="00516278">
      <w:pPr>
        <w:pStyle w:val="ProductList-Body"/>
      </w:pPr>
      <w:r>
        <w:t>Prenez connaissance des informations supplémentaires qui accompagnent certains Produits : critères d</w:t>
      </w:r>
      <w:r w:rsidR="00AD2CED">
        <w:t>’</w:t>
      </w:r>
      <w:r>
        <w:t>éligibilité, offres de migration, disponibilité des licences de passage à l</w:t>
      </w:r>
      <w:r w:rsidR="00AD2CED">
        <w:t>’</w:t>
      </w:r>
      <w:r>
        <w:t>édition supérieure, etc.</w:t>
      </w:r>
    </w:p>
    <w:p w14:paraId="4FDCA92C" w14:textId="3171C59B" w:rsidR="009A0C93" w:rsidRPr="00AA6DF2" w:rsidRDefault="006C277A"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6C334E0E">
                <wp:simplePos x="0" y="0"/>
                <wp:positionH relativeFrom="column">
                  <wp:posOffset>6350</wp:posOffset>
                </wp:positionH>
                <wp:positionV relativeFrom="paragraph">
                  <wp:posOffset>123190</wp:posOffset>
                </wp:positionV>
                <wp:extent cx="1428750" cy="297180"/>
                <wp:effectExtent l="0" t="0" r="19050" b="26670"/>
                <wp:wrapNone/>
                <wp:docPr id="14" name="Oval 14"/>
                <wp:cNvGraphicFramePr/>
                <a:graphic xmlns:a="http://schemas.openxmlformats.org/drawingml/2006/main">
                  <a:graphicData uri="http://schemas.microsoft.com/office/word/2010/wordprocessingShape">
                    <wps:wsp>
                      <wps:cNvSpPr/>
                      <wps:spPr>
                        <a:xfrm>
                          <a:off x="0" y="0"/>
                          <a:ext cx="1428750"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38E577" id="Oval 14" o:spid="_x0000_s1026" style="position:absolute;margin-left:.5pt;margin-top:9.7pt;width:112.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" filled="f" strokecolor="red" strokeweight="1.5pt">
                <v:stroke joinstyle="miter"/>
              </v:oval>
            </w:pict>
          </mc:Fallback>
        </mc:AlternateContent>
      </w:r>
    </w:p>
    <w:p w14:paraId="4FDCA92D" w14:textId="2CAE2FF0" w:rsidR="00407E60" w:rsidRPr="00AA6DF2" w:rsidRDefault="006C277A" w:rsidP="004F3C6D">
      <w:pPr>
        <w:pStyle w:val="ProductList-Body"/>
      </w:pPr>
      <w:r>
        <w:rPr>
          <w:noProof/>
          <w:lang w:val="en-US" w:eastAsia="en-US" w:bidi="ar-SA"/>
        </w:rPr>
        <w:drawing>
          <wp:inline distT="0" distB="0" distL="0" distR="0" wp14:anchorId="718E14CC" wp14:editId="3C70877E">
            <wp:extent cx="6254496" cy="1088136"/>
            <wp:effectExtent l="19050" t="19050" r="13335" b="1714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9726" t="63310" r="9726" b="13877"/>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AA6DF2" w:rsidRDefault="00E4293A" w:rsidP="00E4293A">
      <w:pPr>
        <w:pStyle w:val="ProductList-Body"/>
      </w:pPr>
      <w:bookmarkStart w:id="22" w:name="_Toc378147613"/>
      <w:bookmarkStart w:id="23" w:name="_Toc378151515"/>
    </w:p>
    <w:p w14:paraId="4FDCA92F" w14:textId="77777777" w:rsidR="00407E60" w:rsidRPr="00AA6DF2"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06174014"/>
      <w:r>
        <w:t>Clés du Tableau</w:t>
      </w:r>
      <w:bookmarkEnd w:id="22"/>
      <w:bookmarkEnd w:id="23"/>
      <w:bookmarkEnd w:id="24"/>
      <w:bookmarkEnd w:id="25"/>
      <w:bookmarkEnd w:id="26"/>
      <w:bookmarkEnd w:id="27"/>
      <w:bookmarkEnd w:id="28"/>
    </w:p>
    <w:p w14:paraId="4FDCA930" w14:textId="77777777" w:rsidR="00C4636F" w:rsidRPr="00AA6DF2" w:rsidRDefault="00C4636F" w:rsidP="00D450D0">
      <w:pPr>
        <w:pStyle w:val="ProductList-Body"/>
      </w:pPr>
      <w:r>
        <w:rPr>
          <w:b/>
          <w:color w:val="00188F"/>
        </w:rPr>
        <w:t>En-têtes de colonne</w:t>
      </w:r>
    </w:p>
    <w:p w14:paraId="4FDCA931" w14:textId="3694A337" w:rsidR="00C4636F" w:rsidRPr="00B25BCD" w:rsidRDefault="00307148" w:rsidP="00307148">
      <w:pPr>
        <w:pStyle w:val="ProductList-Body"/>
        <w:tabs>
          <w:tab w:val="clear" w:pos="158"/>
          <w:tab w:val="left" w:pos="180"/>
        </w:tabs>
        <w:spacing w:after="20"/>
        <w:ind w:left="187"/>
      </w:pPr>
      <w:r w:rsidRPr="00B25BCD">
        <w:rPr>
          <w:b/>
          <w:color w:val="000000" w:themeColor="text1"/>
        </w:rPr>
        <w:fldChar w:fldCharType="begin"/>
      </w:r>
      <w:r w:rsidRPr="00B25BCD">
        <w:rPr>
          <w:b/>
          <w:color w:val="000000" w:themeColor="text1"/>
        </w:rPr>
        <w:instrText xml:space="preserve"> </w:instrText>
      </w:r>
      <w:r w:rsidRPr="00B25BCD">
        <w:instrText>AutoTextList  \s NoStyle \t "</w:instrText>
      </w:r>
      <w:r w:rsidRPr="00B25BCD">
        <w:rPr>
          <w:color w:val="000000" w:themeColor="text1"/>
        </w:rPr>
        <w:instrText>Contrat Campus et School</w:instrText>
      </w:r>
      <w:r w:rsidRPr="00B25BCD">
        <w:instrText>"</w:instrText>
      </w:r>
      <w:r w:rsidRPr="00B25BCD">
        <w:rPr>
          <w:b/>
          <w:color w:val="000000" w:themeColor="text1"/>
        </w:rPr>
        <w:instrText xml:space="preserve"> </w:instrText>
      </w:r>
      <w:r w:rsidRPr="00B25BCD">
        <w:rPr>
          <w:b/>
          <w:color w:val="000000" w:themeColor="text1"/>
        </w:rPr>
        <w:fldChar w:fldCharType="separate"/>
      </w:r>
      <w:r w:rsidRPr="00B25BCD">
        <w:rPr>
          <w:b/>
          <w:bCs/>
        </w:rPr>
        <w:t>CA/SA</w:t>
      </w:r>
      <w:r w:rsidRPr="00B25BCD">
        <w:rPr>
          <w:b/>
          <w:color w:val="000000" w:themeColor="text1"/>
        </w:rPr>
        <w:fldChar w:fldCharType="end"/>
      </w:r>
      <w:r w:rsidR="00D450D0" w:rsidRPr="00B25BCD">
        <w:rPr>
          <w:color w:val="000000" w:themeColor="text1"/>
        </w:rPr>
        <w:t xml:space="preserve"> = </w:t>
      </w:r>
      <w:r w:rsidR="00D450D0" w:rsidRPr="00B25BCD">
        <w:rPr>
          <w:color w:val="000000" w:themeColor="text1"/>
          <w:u w:val="single"/>
        </w:rPr>
        <w:t>Contrat Campus et School</w:t>
      </w:r>
      <w:r w:rsidR="00D450D0" w:rsidRPr="00B25BCD">
        <w:rPr>
          <w:color w:val="000000" w:themeColor="text1"/>
        </w:rPr>
        <w:t> : les chiffres figurant dans cette colonne correspondent au nombre d</w:t>
      </w:r>
      <w:r w:rsidR="00AD2CED" w:rsidRPr="00B25BCD">
        <w:rPr>
          <w:color w:val="000000" w:themeColor="text1"/>
        </w:rPr>
        <w:t>’</w:t>
      </w:r>
      <w:r w:rsidR="00D450D0" w:rsidRPr="00B25BCD">
        <w:rPr>
          <w:color w:val="000000" w:themeColor="text1"/>
        </w:rPr>
        <w:t>unités désignées lorsque le logiciel est proposé au titre d</w:t>
      </w:r>
      <w:r w:rsidR="00AD2CED" w:rsidRPr="00B25BCD">
        <w:rPr>
          <w:color w:val="000000" w:themeColor="text1"/>
        </w:rPr>
        <w:t>’</w:t>
      </w:r>
      <w:r w:rsidR="00D450D0" w:rsidRPr="00B25BCD">
        <w:rPr>
          <w:color w:val="000000" w:themeColor="text1"/>
        </w:rPr>
        <w:t>un Accord de Mise en Œuvre School dans le cadre des Contrats Campus et School.</w:t>
      </w:r>
    </w:p>
    <w:p w14:paraId="4FDCA932" w14:textId="4AEAEAAE" w:rsidR="00C4636F" w:rsidRPr="00B25BCD" w:rsidRDefault="00307148"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w:instrText>
      </w:r>
      <w:r w:rsidRPr="00B25BCD">
        <w:rPr>
          <w:bCs/>
          <w:color w:val="000000" w:themeColor="text1"/>
        </w:rPr>
        <w:instrText>AutoTextList</w:instrText>
      </w:r>
      <w:r w:rsidRPr="00B25BCD">
        <w:rPr>
          <w:b/>
          <w:color w:val="000000" w:themeColor="text1"/>
        </w:rPr>
        <w:instrText xml:space="preserve">  </w:instrText>
      </w:r>
      <w:r w:rsidRPr="00B25BCD">
        <w:rPr>
          <w:bCs/>
          <w:color w:val="000000" w:themeColor="text1"/>
        </w:rPr>
        <w:instrText>\s NoStyle \t "</w:instrText>
      </w:r>
      <w:r w:rsidRPr="00B25BCD">
        <w:rPr>
          <w:color w:val="000000" w:themeColor="text1"/>
        </w:rPr>
        <w:instrText>Date de disponibilité</w:instrText>
      </w:r>
      <w:r w:rsidRPr="00B25BCD">
        <w:rPr>
          <w:bCs/>
          <w:color w:val="000000" w:themeColor="text1"/>
        </w:rPr>
        <w:instrText>"</w:instrText>
      </w:r>
      <w:r w:rsidRPr="00B25BCD">
        <w:rPr>
          <w:b/>
          <w:color w:val="000000" w:themeColor="text1"/>
        </w:rPr>
        <w:instrText xml:space="preserve"> </w:instrText>
      </w:r>
      <w:r w:rsidRPr="00B25BCD">
        <w:rPr>
          <w:b/>
          <w:color w:val="000000" w:themeColor="text1"/>
        </w:rPr>
        <w:fldChar w:fldCharType="separate"/>
      </w:r>
      <w:r w:rsidRPr="00B25BCD">
        <w:rPr>
          <w:b/>
          <w:color w:val="000000" w:themeColor="text1"/>
        </w:rPr>
        <w:t>DA</w:t>
      </w:r>
      <w:r w:rsidRPr="00B25BCD">
        <w:rPr>
          <w:b/>
          <w:color w:val="000000" w:themeColor="text1"/>
        </w:rPr>
        <w:fldChar w:fldCharType="end"/>
      </w:r>
      <w:r w:rsidR="00E52A64" w:rsidRPr="00B25BCD">
        <w:rPr>
          <w:b/>
          <w:color w:val="000000" w:themeColor="text1"/>
        </w:rPr>
        <w:t xml:space="preserve"> </w:t>
      </w:r>
      <w:r w:rsidR="00C4636F" w:rsidRPr="00B25BCD">
        <w:rPr>
          <w:color w:val="000000" w:themeColor="text1"/>
        </w:rPr>
        <w:t xml:space="preserve">= </w:t>
      </w:r>
      <w:r w:rsidR="00C4636F" w:rsidRPr="00B25BCD">
        <w:rPr>
          <w:color w:val="000000" w:themeColor="text1"/>
          <w:u w:val="single"/>
        </w:rPr>
        <w:t>Date de disponibilité</w:t>
      </w:r>
      <w:r w:rsidR="00C4636F" w:rsidRPr="00B25BCD">
        <w:rPr>
          <w:color w:val="000000" w:themeColor="text1"/>
        </w:rPr>
        <w:t> : date à laquelle un Produit est disponible, exprimée en mois/année. Pour les logiciels, il s</w:t>
      </w:r>
      <w:r w:rsidR="00AD2CED" w:rsidRPr="00B25BCD">
        <w:rPr>
          <w:color w:val="000000" w:themeColor="text1"/>
        </w:rPr>
        <w:t>’</w:t>
      </w:r>
      <w:r w:rsidR="00C4636F" w:rsidRPr="00B25BCD">
        <w:rPr>
          <w:color w:val="000000" w:themeColor="text1"/>
        </w:rPr>
        <w:t>agit de la date à laquelle Microsoft les rend disponibles au téléchargement ou rend leurs licences disponibles à la commande sur le site Volume Licensing Services Center (VLSC), la première échéance prévalant.</w:t>
      </w:r>
    </w:p>
    <w:p w14:paraId="4FDCA933" w14:textId="0B5F8516" w:rsidR="00C4636F" w:rsidRPr="00B25BCD" w:rsidRDefault="00307148"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Contrat Entreprise et Contrat Souscription Entreprise</w:instrText>
      </w:r>
      <w:r w:rsidRPr="00B25BCD">
        <w:rPr>
          <w:b/>
          <w:color w:val="000000" w:themeColor="text1"/>
        </w:rPr>
        <w:instrText xml:space="preserve">" </w:instrText>
      </w:r>
      <w:r w:rsidRPr="00B25BCD">
        <w:rPr>
          <w:b/>
          <w:color w:val="000000" w:themeColor="text1"/>
        </w:rPr>
        <w:fldChar w:fldCharType="separate"/>
      </w:r>
      <w:r w:rsidRPr="00B25BCD">
        <w:rPr>
          <w:b/>
          <w:color w:val="000000" w:themeColor="text1"/>
        </w:rPr>
        <w:t>EA/EAS</w:t>
      </w:r>
      <w:r w:rsidRPr="00B25BCD">
        <w:rPr>
          <w:b/>
          <w:color w:val="000000" w:themeColor="text1"/>
        </w:rPr>
        <w:fldChar w:fldCharType="end"/>
      </w:r>
      <w:r w:rsidR="00D450D0" w:rsidRPr="00B25BCD">
        <w:rPr>
          <w:color w:val="000000" w:themeColor="text1"/>
        </w:rPr>
        <w:t xml:space="preserve"> = </w:t>
      </w:r>
      <w:r w:rsidR="00D450D0" w:rsidRPr="00B25BCD">
        <w:rPr>
          <w:color w:val="000000" w:themeColor="text1"/>
          <w:u w:val="single"/>
        </w:rPr>
        <w:t>Contrat Entreprise et Contrat Souscription Entreprise</w:t>
      </w:r>
      <w:r w:rsidR="00D450D0" w:rsidRPr="00B25BCD">
        <w:rPr>
          <w:color w:val="000000" w:themeColor="text1"/>
        </w:rPr>
        <w:t>.</w:t>
      </w:r>
    </w:p>
    <w:p w14:paraId="4FDCA934" w14:textId="4A0D6E6D" w:rsidR="00C4636F" w:rsidRPr="00B25BCD" w:rsidRDefault="00307148"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Accord de Mise en Œuvre de Solutions Éducation</w:instrText>
      </w:r>
      <w:r w:rsidRPr="00B25BCD">
        <w:rPr>
          <w:b/>
          <w:color w:val="000000" w:themeColor="text1"/>
        </w:rPr>
        <w:instrText xml:space="preserve">" </w:instrText>
      </w:r>
      <w:r w:rsidRPr="00B25BCD">
        <w:rPr>
          <w:b/>
          <w:color w:val="000000" w:themeColor="text1"/>
        </w:rPr>
        <w:fldChar w:fldCharType="separate"/>
      </w:r>
      <w:r w:rsidRPr="00B25BCD">
        <w:rPr>
          <w:b/>
          <w:color w:val="000000" w:themeColor="text1"/>
        </w:rPr>
        <w:t>EES</w:t>
      </w:r>
      <w:r w:rsidRPr="00B25BCD">
        <w:rPr>
          <w:b/>
          <w:color w:val="000000" w:themeColor="text1"/>
        </w:rPr>
        <w:fldChar w:fldCharType="end"/>
      </w:r>
      <w:r w:rsidR="00E52A64" w:rsidRPr="00B25BCD">
        <w:rPr>
          <w:b/>
          <w:color w:val="000000" w:themeColor="text1"/>
        </w:rPr>
        <w:t xml:space="preserve"> </w:t>
      </w:r>
      <w:r w:rsidR="00D450D0" w:rsidRPr="00B25BCD">
        <w:rPr>
          <w:color w:val="000000" w:themeColor="text1"/>
        </w:rPr>
        <w:t xml:space="preserve">= </w:t>
      </w:r>
      <w:r w:rsidR="00D450D0" w:rsidRPr="00B25BCD">
        <w:rPr>
          <w:color w:val="000000" w:themeColor="text1"/>
          <w:u w:val="single"/>
        </w:rPr>
        <w:t>Accord de Mise en Œuvre de Solutions Éducation</w:t>
      </w:r>
      <w:r w:rsidR="00D450D0" w:rsidRPr="00B25BCD">
        <w:rPr>
          <w:color w:val="000000" w:themeColor="text1"/>
        </w:rPr>
        <w:t> : comprend l</w:t>
      </w:r>
      <w:r w:rsidR="00AD2CED" w:rsidRPr="00B25BCD">
        <w:rPr>
          <w:color w:val="000000" w:themeColor="text1"/>
        </w:rPr>
        <w:t>’</w:t>
      </w:r>
      <w:r w:rsidR="00D450D0" w:rsidRPr="00B25BCD">
        <w:rPr>
          <w:color w:val="000000" w:themeColor="text1"/>
        </w:rPr>
        <w:t xml:space="preserve">Accord de Mise en Œuvre de Solutions Éducation et le </w:t>
      </w:r>
      <w:r w:rsidR="001263BE" w:rsidRPr="001263BE">
        <w:rPr>
          <w:color w:val="000000" w:themeColor="text1"/>
          <w:lang w:val="en-US"/>
        </w:rPr>
        <w:t>Contrat Open Value Souscription – Solutions Éducation</w:t>
      </w:r>
      <w:r w:rsidR="00D450D0" w:rsidRPr="00B25BCD">
        <w:t>.</w:t>
      </w:r>
    </w:p>
    <w:p w14:paraId="4FDCA935" w14:textId="08847A85" w:rsidR="00C4636F" w:rsidRPr="00B25BCD" w:rsidRDefault="00307148"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Licence</w:instrText>
      </w:r>
      <w:r w:rsidRPr="00B25BCD">
        <w:rPr>
          <w:b/>
          <w:color w:val="000000" w:themeColor="text1"/>
        </w:rPr>
        <w:instrText xml:space="preserve">" </w:instrText>
      </w:r>
      <w:r w:rsidRPr="00B25BCD">
        <w:rPr>
          <w:b/>
          <w:color w:val="000000" w:themeColor="text1"/>
        </w:rPr>
        <w:fldChar w:fldCharType="separate"/>
      </w:r>
      <w:r w:rsidRPr="00B25BCD">
        <w:rPr>
          <w:b/>
          <w:color w:val="000000" w:themeColor="text1"/>
        </w:rPr>
        <w:t xml:space="preserve"> L</w:t>
      </w:r>
      <w:r w:rsidRPr="00B25BCD">
        <w:rPr>
          <w:b/>
          <w:color w:val="000000" w:themeColor="text1"/>
        </w:rPr>
        <w:fldChar w:fldCharType="end"/>
      </w:r>
      <w:r w:rsidRPr="00B25BCD">
        <w:rPr>
          <w:b/>
          <w:color w:val="000000" w:themeColor="text1"/>
        </w:rPr>
        <w:t xml:space="preserve"> </w:t>
      </w:r>
      <w:r w:rsidR="001A0977" w:rsidRPr="00B25BCD">
        <w:rPr>
          <w:color w:val="000000" w:themeColor="text1"/>
        </w:rPr>
        <w:t xml:space="preserve">= </w:t>
      </w:r>
      <w:r w:rsidR="001A0977" w:rsidRPr="00B25BCD">
        <w:rPr>
          <w:color w:val="000000" w:themeColor="text1"/>
          <w:u w:val="single"/>
        </w:rPr>
        <w:t>Licence</w:t>
      </w:r>
      <w:r w:rsidR="001A0977" w:rsidRPr="00B25BCD">
        <w:rPr>
          <w:color w:val="000000" w:themeColor="text1"/>
        </w:rPr>
        <w:t> : valeur en points désignée pour le logiciel indiqué.</w:t>
      </w:r>
    </w:p>
    <w:p w14:paraId="4FDCA936" w14:textId="45D5BFD6" w:rsidR="00C4636F" w:rsidRPr="00B25BCD" w:rsidRDefault="00307148"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Licence et Software Assurance (L&amp;SA)</w:instrText>
      </w:r>
      <w:r w:rsidRPr="00B25BCD">
        <w:rPr>
          <w:b/>
          <w:color w:val="000000" w:themeColor="text1"/>
        </w:rPr>
        <w:instrText xml:space="preserve">" </w:instrText>
      </w:r>
      <w:r w:rsidRPr="00B25BCD">
        <w:rPr>
          <w:b/>
          <w:color w:val="000000" w:themeColor="text1"/>
        </w:rPr>
        <w:fldChar w:fldCharType="separate"/>
      </w:r>
      <w:r w:rsidRPr="00B25BCD">
        <w:rPr>
          <w:b/>
          <w:color w:val="000000" w:themeColor="text1"/>
        </w:rPr>
        <w:t>L/SA</w:t>
      </w:r>
      <w:r w:rsidRPr="00B25BCD">
        <w:rPr>
          <w:b/>
          <w:color w:val="000000" w:themeColor="text1"/>
        </w:rPr>
        <w:fldChar w:fldCharType="end"/>
      </w:r>
      <w:r w:rsidRPr="00B25BCD">
        <w:rPr>
          <w:b/>
          <w:color w:val="000000" w:themeColor="text1"/>
        </w:rPr>
        <w:t xml:space="preserve"> </w:t>
      </w:r>
      <w:r w:rsidR="00D450D0" w:rsidRPr="00B25BCD">
        <w:rPr>
          <w:color w:val="000000" w:themeColor="text1"/>
        </w:rPr>
        <w:t xml:space="preserve">= </w:t>
      </w:r>
      <w:r w:rsidR="00D450D0" w:rsidRPr="00B25BCD">
        <w:rPr>
          <w:color w:val="000000" w:themeColor="text1"/>
          <w:u w:val="single"/>
        </w:rPr>
        <w:t>Licence et Software Assurance (L&amp;SA)</w:t>
      </w:r>
      <w:r w:rsidR="00D450D0" w:rsidRPr="00B25BCD">
        <w:rPr>
          <w:color w:val="000000" w:themeColor="text1"/>
        </w:rPr>
        <w:t> : valeur en points désignée lorsqu</w:t>
      </w:r>
      <w:r w:rsidR="00AD2CED" w:rsidRPr="00B25BCD">
        <w:rPr>
          <w:color w:val="000000" w:themeColor="text1"/>
        </w:rPr>
        <w:t>’</w:t>
      </w:r>
      <w:r w:rsidR="00D450D0" w:rsidRPr="00B25BCD">
        <w:rPr>
          <w:color w:val="000000" w:themeColor="text1"/>
        </w:rPr>
        <w:t>une Licence et Software Assurance (L&amp;SA) est également disponible à l</w:t>
      </w:r>
      <w:r w:rsidR="00AD2CED" w:rsidRPr="00B25BCD">
        <w:rPr>
          <w:color w:val="000000" w:themeColor="text1"/>
        </w:rPr>
        <w:t>’</w:t>
      </w:r>
      <w:r w:rsidR="00D450D0" w:rsidRPr="00B25BCD">
        <w:rPr>
          <w:color w:val="000000" w:themeColor="text1"/>
        </w:rPr>
        <w:t>achat.</w:t>
      </w:r>
    </w:p>
    <w:p w14:paraId="4FDCA937" w14:textId="1999CDC0" w:rsidR="00C4636F" w:rsidRPr="00B25BCD" w:rsidRDefault="00307148"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Contrat de Fourniture de Produits et de Services Microsoft</w:instrText>
      </w:r>
      <w:r w:rsidRPr="00B25BCD">
        <w:rPr>
          <w:b/>
          <w:color w:val="000000" w:themeColor="text1"/>
        </w:rPr>
        <w:instrText>"</w:instrText>
      </w:r>
      <w:r w:rsidRPr="00B25BCD">
        <w:rPr>
          <w:b/>
          <w:color w:val="000000" w:themeColor="text1"/>
        </w:rPr>
        <w:fldChar w:fldCharType="separate"/>
      </w:r>
      <w:r w:rsidRPr="00B25BCD">
        <w:rPr>
          <w:b/>
          <w:color w:val="000000" w:themeColor="text1"/>
        </w:rPr>
        <w:t>MPSA</w:t>
      </w:r>
      <w:r w:rsidRPr="00B25BCD">
        <w:rPr>
          <w:b/>
          <w:color w:val="000000" w:themeColor="text1"/>
        </w:rPr>
        <w:fldChar w:fldCharType="end"/>
      </w:r>
      <w:r w:rsidRPr="00B25BCD">
        <w:rPr>
          <w:color w:val="000000" w:themeColor="text1"/>
        </w:rPr>
        <w:t xml:space="preserve"> </w:t>
      </w:r>
      <w:r w:rsidR="00D450D0" w:rsidRPr="00B25BCD">
        <w:rPr>
          <w:color w:val="000000" w:themeColor="text1"/>
        </w:rPr>
        <w:t xml:space="preserve">= </w:t>
      </w:r>
      <w:r w:rsidR="00D450D0" w:rsidRPr="00B25BCD">
        <w:rPr>
          <w:color w:val="000000" w:themeColor="text1"/>
          <w:u w:val="single"/>
        </w:rPr>
        <w:t>Contrat de Fourniture de Produits et de Services Microsoft</w:t>
      </w:r>
      <w:r w:rsidR="00D450D0" w:rsidRPr="00B25BCD">
        <w:rPr>
          <w:color w:val="000000" w:themeColor="text1"/>
        </w:rPr>
        <w:t>.</w:t>
      </w:r>
    </w:p>
    <w:p w14:paraId="4FDCA938" w14:textId="309C0518" w:rsidR="00C4636F" w:rsidRPr="00B25BCD" w:rsidRDefault="00307148"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Licence Open</w:instrText>
      </w:r>
      <w:r w:rsidRPr="00B25BCD">
        <w:rPr>
          <w:b/>
          <w:color w:val="000000" w:themeColor="text1"/>
        </w:rPr>
        <w:instrText xml:space="preserve">" </w:instrText>
      </w:r>
      <w:r w:rsidRPr="00B25BCD">
        <w:rPr>
          <w:b/>
          <w:color w:val="000000" w:themeColor="text1"/>
        </w:rPr>
        <w:fldChar w:fldCharType="separate"/>
      </w:r>
      <w:r w:rsidRPr="00B25BCD">
        <w:rPr>
          <w:b/>
          <w:color w:val="000000" w:themeColor="text1"/>
        </w:rPr>
        <w:t>OL</w:t>
      </w:r>
      <w:r w:rsidRPr="00B25BCD">
        <w:rPr>
          <w:b/>
          <w:color w:val="000000" w:themeColor="text1"/>
        </w:rPr>
        <w:fldChar w:fldCharType="end"/>
      </w:r>
      <w:r w:rsidRPr="00B25BCD">
        <w:rPr>
          <w:color w:val="000000" w:themeColor="text1"/>
        </w:rPr>
        <w:t xml:space="preserve"> </w:t>
      </w:r>
      <w:r w:rsidR="00D450D0" w:rsidRPr="00B25BCD">
        <w:rPr>
          <w:color w:val="000000" w:themeColor="text1"/>
        </w:rPr>
        <w:t xml:space="preserve">= </w:t>
      </w:r>
      <w:r w:rsidR="00D450D0" w:rsidRPr="00B25BCD">
        <w:rPr>
          <w:color w:val="000000" w:themeColor="text1"/>
          <w:u w:val="single"/>
        </w:rPr>
        <w:t>Licence Open</w:t>
      </w:r>
      <w:r w:rsidR="00D450D0" w:rsidRPr="00B25BCD">
        <w:rPr>
          <w:color w:val="000000" w:themeColor="text1"/>
        </w:rPr>
        <w:t> : composant des Programmes Open unique à la Licence Open. La Licence Open inclut la Licence Open, la Licence Open Éducation, la Licence Open Gouvernement et la Licence Open Charity, sous réserve de disponibilité.</w:t>
      </w:r>
    </w:p>
    <w:p w14:paraId="4FDCA939" w14:textId="08553C37" w:rsidR="00C4636F" w:rsidRPr="00B25BCD" w:rsidRDefault="00307148"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Minimum Licences Open</w:instrText>
      </w:r>
      <w:r w:rsidRPr="00B25BCD">
        <w:rPr>
          <w:b/>
          <w:color w:val="000000" w:themeColor="text1"/>
        </w:rPr>
        <w:instrText xml:space="preserve">" </w:instrText>
      </w:r>
      <w:r w:rsidRPr="00B25BCD">
        <w:rPr>
          <w:b/>
          <w:color w:val="000000" w:themeColor="text1"/>
        </w:rPr>
        <w:fldChar w:fldCharType="separate"/>
      </w:r>
      <w:r w:rsidRPr="00B25BCD">
        <w:rPr>
          <w:b/>
          <w:color w:val="000000" w:themeColor="text1"/>
        </w:rPr>
        <w:t>OM</w:t>
      </w:r>
      <w:r w:rsidRPr="00B25BCD">
        <w:rPr>
          <w:b/>
          <w:color w:val="000000" w:themeColor="text1"/>
        </w:rPr>
        <w:fldChar w:fldCharType="end"/>
      </w:r>
      <w:r w:rsidRPr="00B25BCD">
        <w:rPr>
          <w:color w:val="000000" w:themeColor="text1"/>
        </w:rPr>
        <w:t xml:space="preserve"> </w:t>
      </w:r>
      <w:r w:rsidR="00D450D0" w:rsidRPr="00B25BCD">
        <w:rPr>
          <w:color w:val="000000" w:themeColor="text1"/>
        </w:rPr>
        <w:t xml:space="preserve">= </w:t>
      </w:r>
      <w:r w:rsidR="00D450D0" w:rsidRPr="00B25BCD">
        <w:rPr>
          <w:color w:val="000000" w:themeColor="text1"/>
          <w:u w:val="single"/>
        </w:rPr>
        <w:t>Minimum Licences Open</w:t>
      </w:r>
      <w:r w:rsidR="00D450D0" w:rsidRPr="00B25BCD">
        <w:rPr>
          <w:color w:val="000000" w:themeColor="text1"/>
        </w:rPr>
        <w:t> : chaque Licence compte pour 5 Licences lors de la passation de la commande initiale minimum dans le cadre des Programmes de Licence Open et/ou Open Value. La valeur indique quel est le programme concerné.</w:t>
      </w:r>
    </w:p>
    <w:p w14:paraId="4FDCA93A" w14:textId="6BAC1E13" w:rsidR="00477621" w:rsidRPr="00B25BCD" w:rsidRDefault="00F34864" w:rsidP="00A50201">
      <w:pPr>
        <w:pStyle w:val="ProductList-Body"/>
        <w:spacing w:after="20"/>
        <w:ind w:left="187"/>
      </w:pPr>
      <w:r w:rsidRPr="00B25BCD">
        <w:rPr>
          <w:b/>
          <w:color w:val="000000" w:themeColor="text1"/>
        </w:rPr>
        <w:fldChar w:fldCharType="begin"/>
      </w:r>
      <w:r w:rsidRPr="00B25BCD">
        <w:rPr>
          <w:b/>
          <w:color w:val="000000" w:themeColor="text1"/>
        </w:rPr>
        <w:instrText>AutoTextList  \sNoStyle\t "Open Value"</w:instrText>
      </w:r>
      <w:r w:rsidRPr="00B25BCD">
        <w:rPr>
          <w:b/>
          <w:color w:val="000000" w:themeColor="text1"/>
        </w:rPr>
        <w:fldChar w:fldCharType="separate"/>
      </w:r>
      <w:r w:rsidRPr="00B25BCD">
        <w:rPr>
          <w:b/>
          <w:color w:val="000000" w:themeColor="text1"/>
        </w:rPr>
        <w:t>OV</w:t>
      </w:r>
      <w:r w:rsidRPr="00B25BCD">
        <w:fldChar w:fldCharType="end"/>
      </w:r>
      <w:r w:rsidRPr="00B25BCD">
        <w:rPr>
          <w:color w:val="000000" w:themeColor="text1"/>
        </w:rPr>
        <w:t xml:space="preserve"> </w:t>
      </w:r>
      <w:r w:rsidR="00477621" w:rsidRPr="00B25BCD">
        <w:rPr>
          <w:color w:val="000000" w:themeColor="text1"/>
        </w:rPr>
        <w:t xml:space="preserve">= </w:t>
      </w:r>
      <w:r w:rsidR="00477621" w:rsidRPr="00B25BCD">
        <w:rPr>
          <w:color w:val="000000" w:themeColor="text1"/>
          <w:u w:val="single"/>
        </w:rPr>
        <w:t>Open Value</w:t>
      </w:r>
      <w:r w:rsidR="00477621" w:rsidRPr="00B25BCD">
        <w:rPr>
          <w:color w:val="000000" w:themeColor="text1"/>
        </w:rPr>
        <w:t xml:space="preserve"> : comprend les Contrats Open Value et Open Value Gouvernement. </w:t>
      </w:r>
    </w:p>
    <w:p w14:paraId="4FDCA93B" w14:textId="69C287D8" w:rsidR="00C4636F" w:rsidRPr="00B25BCD" w:rsidRDefault="00F34864"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Open Value et Open Value Souscription</w:instrText>
      </w:r>
      <w:r w:rsidRPr="00B25BCD">
        <w:rPr>
          <w:b/>
          <w:color w:val="000000" w:themeColor="text1"/>
        </w:rPr>
        <w:instrText>"</w:instrText>
      </w:r>
      <w:r w:rsidRPr="00B25BCD">
        <w:rPr>
          <w:b/>
          <w:color w:val="000000" w:themeColor="text1"/>
        </w:rPr>
        <w:fldChar w:fldCharType="separate"/>
      </w:r>
      <w:r w:rsidRPr="00B25BCD">
        <w:rPr>
          <w:b/>
          <w:color w:val="000000" w:themeColor="text1"/>
        </w:rPr>
        <w:t>OV/OVS</w:t>
      </w:r>
      <w:r w:rsidRPr="00B25BCD">
        <w:rPr>
          <w:b/>
          <w:color w:val="000000" w:themeColor="text1"/>
        </w:rPr>
        <w:fldChar w:fldCharType="end"/>
      </w:r>
      <w:r w:rsidRPr="00B25BCD">
        <w:rPr>
          <w:color w:val="000000" w:themeColor="text1"/>
        </w:rPr>
        <w:t xml:space="preserve"> </w:t>
      </w:r>
      <w:r w:rsidR="00D450D0" w:rsidRPr="00B25BCD">
        <w:rPr>
          <w:color w:val="000000" w:themeColor="text1"/>
        </w:rPr>
        <w:t xml:space="preserve">= </w:t>
      </w:r>
      <w:r w:rsidR="00D450D0" w:rsidRPr="00B25BCD">
        <w:rPr>
          <w:color w:val="000000" w:themeColor="text1"/>
          <w:u w:val="single"/>
        </w:rPr>
        <w:t>Open Value et Open Value Souscription</w:t>
      </w:r>
      <w:r w:rsidR="00D450D0" w:rsidRPr="00B25BCD">
        <w:rPr>
          <w:color w:val="000000" w:themeColor="text1"/>
        </w:rPr>
        <w:t xml:space="preserve"> : comprend les Contrats Open Value, Open Value Souscription, Open Value Gouvernement et Open Value Souscription Gouvernement. </w:t>
      </w:r>
    </w:p>
    <w:p w14:paraId="45C4D17C" w14:textId="50ED3B50" w:rsidR="00BE646A" w:rsidRPr="00B25BCD" w:rsidRDefault="00F34864" w:rsidP="00A50201">
      <w:pPr>
        <w:pStyle w:val="ProductList-Body"/>
        <w:spacing w:after="20"/>
        <w:ind w:left="187"/>
      </w:pPr>
      <w:r w:rsidRPr="00B25BCD">
        <w:rPr>
          <w:b/>
          <w:color w:val="000000" w:themeColor="text1"/>
        </w:rPr>
        <w:t>Point</w:t>
      </w:r>
      <w:r w:rsidRPr="00B25BCD">
        <w:rPr>
          <w:color w:val="000000" w:themeColor="text1"/>
        </w:rPr>
        <w:t xml:space="preserve"> </w:t>
      </w:r>
      <w:r w:rsidR="00BE646A" w:rsidRPr="00B25BCD">
        <w:rPr>
          <w:color w:val="000000" w:themeColor="text1"/>
        </w:rPr>
        <w:t>= points que représente un Produit, qui servent à calculer le niveau de prix en volume applicable au contrat du client.</w:t>
      </w:r>
    </w:p>
    <w:p w14:paraId="4FDCA93C" w14:textId="56432BE5" w:rsidR="00C4636F" w:rsidRPr="00B25BCD" w:rsidRDefault="00F34864"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\sNoStyle\t “Software Assurance”</w:instrText>
      </w:r>
      <w:r w:rsidRPr="00B25BCD">
        <w:rPr>
          <w:b/>
          <w:color w:val="000000" w:themeColor="text1"/>
        </w:rPr>
        <w:fldChar w:fldCharType="separate"/>
      </w:r>
      <w:r w:rsidRPr="00B25BCD">
        <w:rPr>
          <w:b/>
          <w:color w:val="000000" w:themeColor="text1"/>
        </w:rPr>
        <w:t>SA</w:t>
      </w:r>
      <w:r w:rsidRPr="00B25BCD">
        <w:fldChar w:fldCharType="end"/>
      </w:r>
      <w:r w:rsidRPr="00B25BCD">
        <w:rPr>
          <w:b/>
          <w:color w:val="000000" w:themeColor="text1"/>
        </w:rPr>
        <w:t xml:space="preserve"> </w:t>
      </w:r>
      <w:r w:rsidR="00D450D0" w:rsidRPr="00B25BCD">
        <w:rPr>
          <w:color w:val="000000" w:themeColor="text1"/>
        </w:rPr>
        <w:t xml:space="preserve">= </w:t>
      </w:r>
      <w:r w:rsidR="00D450D0" w:rsidRPr="00B25BCD">
        <w:rPr>
          <w:color w:val="000000" w:themeColor="text1"/>
          <w:u w:val="single"/>
        </w:rPr>
        <w:t>Software Assurance</w:t>
      </w:r>
      <w:r w:rsidR="00D450D0" w:rsidRPr="00B25BCD">
        <w:rPr>
          <w:color w:val="000000" w:themeColor="text1"/>
        </w:rPr>
        <w:t> : valeur en points désignée lorsqu</w:t>
      </w:r>
      <w:r w:rsidR="00AD2CED" w:rsidRPr="00B25BCD">
        <w:rPr>
          <w:color w:val="000000" w:themeColor="text1"/>
        </w:rPr>
        <w:t>’</w:t>
      </w:r>
      <w:r w:rsidR="00D450D0" w:rsidRPr="00B25BCD">
        <w:rPr>
          <w:color w:val="000000" w:themeColor="text1"/>
        </w:rPr>
        <w:t>une Software Assurance est disponible pour le logiciel indiqué.</w:t>
      </w:r>
    </w:p>
    <w:p w14:paraId="4FDCA93D" w14:textId="1FB0B922" w:rsidR="00C4636F" w:rsidRPr="00B25BCD" w:rsidRDefault="00F34864" w:rsidP="00A50201">
      <w:pPr>
        <w:pStyle w:val="ProductList-Body"/>
        <w:spacing w:after="20"/>
        <w:ind w:left="187"/>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Accord de Mise en Œuvre Serveur et Cloud</w:instrText>
      </w:r>
      <w:r w:rsidRPr="00B25BCD">
        <w:rPr>
          <w:b/>
          <w:color w:val="000000" w:themeColor="text1"/>
        </w:rPr>
        <w:instrText xml:space="preserve">" </w:instrText>
      </w:r>
      <w:r w:rsidRPr="00B25BCD">
        <w:rPr>
          <w:b/>
          <w:color w:val="000000" w:themeColor="text1"/>
        </w:rPr>
        <w:fldChar w:fldCharType="separate"/>
      </w:r>
      <w:r w:rsidRPr="00B25BCD">
        <w:rPr>
          <w:b/>
          <w:color w:val="000000" w:themeColor="text1"/>
        </w:rPr>
        <w:t>SCE</w:t>
      </w:r>
      <w:r w:rsidRPr="00B25BCD">
        <w:rPr>
          <w:b/>
          <w:color w:val="000000" w:themeColor="text1"/>
        </w:rPr>
        <w:fldChar w:fldCharType="end"/>
      </w:r>
      <w:r w:rsidRPr="00B25BCD">
        <w:rPr>
          <w:color w:val="000000" w:themeColor="text1"/>
        </w:rPr>
        <w:t xml:space="preserve"> </w:t>
      </w:r>
      <w:r w:rsidR="00D450D0" w:rsidRPr="00B25BCD">
        <w:rPr>
          <w:color w:val="000000" w:themeColor="text1"/>
        </w:rPr>
        <w:t xml:space="preserve">= </w:t>
      </w:r>
      <w:r w:rsidR="00D450D0" w:rsidRPr="00B25BCD">
        <w:rPr>
          <w:color w:val="000000" w:themeColor="text1"/>
          <w:u w:val="single"/>
        </w:rPr>
        <w:t>Accord de Mise en Œuvre Serveur et Cloud</w:t>
      </w:r>
      <w:r w:rsidR="00D450D0" w:rsidRPr="00B25BCD">
        <w:rPr>
          <w:color w:val="000000" w:themeColor="text1"/>
        </w:rPr>
        <w:t>.</w:t>
      </w:r>
    </w:p>
    <w:p w14:paraId="4FDCA93E" w14:textId="63E068AE" w:rsidR="00407E60" w:rsidRPr="00B25BCD" w:rsidRDefault="00F34864" w:rsidP="00DC0385">
      <w:pPr>
        <w:pStyle w:val="ProductList-Body"/>
        <w:ind w:left="180"/>
      </w:pPr>
      <w:r w:rsidRPr="00B25BCD">
        <w:rPr>
          <w:b/>
          <w:color w:val="000000" w:themeColor="text1"/>
        </w:rPr>
        <w:fldChar w:fldCharType="begin"/>
      </w:r>
      <w:r w:rsidRPr="00B25BCD">
        <w:rPr>
          <w:b/>
          <w:color w:val="000000" w:themeColor="text1"/>
        </w:rPr>
        <w:instrText xml:space="preserve"> AutoTextList  \s NoStyle \t "</w:instrText>
      </w:r>
      <w:r w:rsidRPr="00B25BCD">
        <w:rPr>
          <w:color w:val="000000" w:themeColor="text1"/>
        </w:rPr>
        <w:instrText>Select et Select Plus</w:instrText>
      </w:r>
      <w:r w:rsidRPr="00B25BCD">
        <w:rPr>
          <w:b/>
          <w:color w:val="000000" w:themeColor="text1"/>
        </w:rPr>
        <w:instrText xml:space="preserve">" </w:instrText>
      </w:r>
      <w:r w:rsidRPr="00B25BCD">
        <w:rPr>
          <w:b/>
          <w:color w:val="000000" w:themeColor="text1"/>
        </w:rPr>
        <w:fldChar w:fldCharType="separate"/>
      </w:r>
      <w:r w:rsidRPr="00B25BCD">
        <w:rPr>
          <w:b/>
          <w:color w:val="000000" w:themeColor="text1"/>
        </w:rPr>
        <w:t>S/S+</w:t>
      </w:r>
      <w:r w:rsidRPr="00B25BCD">
        <w:rPr>
          <w:b/>
          <w:color w:val="000000" w:themeColor="text1"/>
        </w:rPr>
        <w:fldChar w:fldCharType="end"/>
      </w:r>
      <w:r w:rsidRPr="00B25BCD">
        <w:rPr>
          <w:b/>
          <w:color w:val="000000" w:themeColor="text1"/>
        </w:rPr>
        <w:t xml:space="preserve"> </w:t>
      </w:r>
      <w:r w:rsidR="00D450D0" w:rsidRPr="00B25BCD">
        <w:rPr>
          <w:color w:val="000000" w:themeColor="text1"/>
        </w:rPr>
        <w:t xml:space="preserve">= </w:t>
      </w:r>
      <w:r w:rsidR="00D450D0" w:rsidRPr="00B25BCD">
        <w:rPr>
          <w:color w:val="000000" w:themeColor="text1"/>
          <w:u w:val="single"/>
        </w:rPr>
        <w:t>Select et Select Plus</w:t>
      </w:r>
      <w:r w:rsidR="00D450D0" w:rsidRPr="00B25BCD">
        <w:rPr>
          <w:color w:val="000000" w:themeColor="text1"/>
        </w:rPr>
        <w:t>. Comprend également les Contrats Select Éducation, Select Plus Éducation, Select Gouvernement et Select Plus Gouvernement.</w:t>
      </w:r>
    </w:p>
    <w:p w14:paraId="4FDCA93F" w14:textId="77777777" w:rsidR="00407E60" w:rsidRPr="00B25BCD" w:rsidRDefault="00407E60" w:rsidP="004F3C6D">
      <w:pPr>
        <w:pStyle w:val="ProductList-Body"/>
      </w:pPr>
    </w:p>
    <w:p w14:paraId="4FDCA940" w14:textId="6A9583D2" w:rsidR="002E402E" w:rsidRPr="00B25BCD" w:rsidRDefault="002E402E" w:rsidP="002E402E">
      <w:pPr>
        <w:pStyle w:val="ProductList-Body"/>
      </w:pPr>
      <w:r w:rsidRPr="00B25BCD">
        <w:rPr>
          <w:b/>
          <w:color w:val="00188F"/>
        </w:rPr>
        <w:t>Valeurs</w:t>
      </w:r>
    </w:p>
    <w:p w14:paraId="4FDCA941" w14:textId="5A10C056" w:rsidR="002E402E" w:rsidRPr="00B25BCD" w:rsidRDefault="00F34864" w:rsidP="001263BE">
      <w:pPr>
        <w:pStyle w:val="ProductList-Body"/>
        <w:spacing w:after="20"/>
        <w:ind w:left="187"/>
      </w:pPr>
      <w:r w:rsidRPr="00B25BCD">
        <w:rPr>
          <w:b/>
        </w:rPr>
        <w:fldChar w:fldCharType="begin"/>
      </w:r>
      <w:r w:rsidRPr="00B25BCD">
        <w:rPr>
          <w:b/>
        </w:rPr>
        <w:instrText xml:space="preserve"> AutoTextList  \s NoStyle \t "</w:instrText>
      </w:r>
      <w:r w:rsidRPr="00B25BCD">
        <w:instrText>Produit Supplémentaire</w:instrText>
      </w:r>
      <w:r w:rsidRPr="00B25BCD">
        <w:rPr>
          <w:b/>
        </w:rPr>
        <w:instrText xml:space="preserve">" </w:instrText>
      </w:r>
      <w:r w:rsidRPr="00B25BCD">
        <w:rPr>
          <w:b/>
        </w:rPr>
        <w:fldChar w:fldCharType="separate"/>
      </w:r>
      <w:r w:rsidRPr="00B25BCD">
        <w:rPr>
          <w:b/>
        </w:rPr>
        <w:t xml:space="preserve"> A</w:t>
      </w:r>
      <w:r w:rsidRPr="00B25BCD">
        <w:rPr>
          <w:b/>
        </w:rPr>
        <w:fldChar w:fldCharType="end"/>
      </w:r>
      <w:r w:rsidRPr="00B25BCD">
        <w:rPr>
          <w:b/>
        </w:rPr>
        <w:t xml:space="preserve"> </w:t>
      </w:r>
      <w:r w:rsidR="00156C1C" w:rsidRPr="00B25BCD">
        <w:t xml:space="preserve">= </w:t>
      </w:r>
      <w:r w:rsidR="00156C1C" w:rsidRPr="00B25BCD">
        <w:rPr>
          <w:u w:val="single"/>
        </w:rPr>
        <w:t>Produit Supplémentaire</w:t>
      </w:r>
      <w:r w:rsidR="00156C1C" w:rsidRPr="00B25BCD">
        <w:t> : le Produit est proposé en tant que Produit Supplémentaire.</w:t>
      </w:r>
    </w:p>
    <w:p w14:paraId="4FDCA942" w14:textId="52614004" w:rsidR="00DA5EB4"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Produit Supplémentaire sous EES uniquement"</w:instrText>
      </w:r>
      <w:r w:rsidRPr="00B25BCD">
        <w:rPr>
          <w:b/>
        </w:rPr>
        <w:instrText xml:space="preserve"> </w:instrText>
      </w:r>
      <w:r w:rsidRPr="00B25BCD">
        <w:rPr>
          <w:b/>
        </w:rPr>
        <w:fldChar w:fldCharType="separate"/>
      </w:r>
      <w:r w:rsidRPr="00B25BCD">
        <w:rPr>
          <w:b/>
        </w:rPr>
        <w:t>AE</w:t>
      </w:r>
      <w:r w:rsidRPr="00B25BCD">
        <w:rPr>
          <w:b/>
        </w:rPr>
        <w:fldChar w:fldCharType="end"/>
      </w:r>
      <w:r w:rsidRPr="00B25BCD">
        <w:t xml:space="preserve"> </w:t>
      </w:r>
      <w:r w:rsidR="00DA5EB4" w:rsidRPr="00B25BCD">
        <w:t xml:space="preserve">= </w:t>
      </w:r>
      <w:r w:rsidR="00DA5EB4" w:rsidRPr="00B25BCD">
        <w:rPr>
          <w:u w:val="single"/>
        </w:rPr>
        <w:t>Produit Supplémentaire sous EES uniquement</w:t>
      </w:r>
      <w:r w:rsidR="00DA5EB4" w:rsidRPr="00B25BCD">
        <w:t> : le Produit est proposé comme Produit Supplémentaire uniquement dans le cadre d</w:t>
      </w:r>
      <w:r w:rsidR="00AD2CED" w:rsidRPr="00B25BCD">
        <w:t>’</w:t>
      </w:r>
      <w:r w:rsidR="00DA5EB4" w:rsidRPr="00B25BCD">
        <w:t xml:space="preserve">un </w:t>
      </w:r>
      <w:r w:rsidR="00DA5EB4" w:rsidRPr="00B25BCD">
        <w:rPr>
          <w:color w:val="000000" w:themeColor="text1"/>
        </w:rPr>
        <w:t>Accord de Mise en Œuvre de Solutions Éducation.</w:t>
      </w:r>
    </w:p>
    <w:p w14:paraId="4FDCA943" w14:textId="45435B9F" w:rsidR="002E402E"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Produit Supplémentaire avec option couvrant l’ensemble de l’organisation</w:instrText>
      </w:r>
      <w:r w:rsidRPr="00B25BCD">
        <w:rPr>
          <w:b/>
        </w:rPr>
        <w:instrText xml:space="preserve">" </w:instrText>
      </w:r>
      <w:r w:rsidRPr="00B25BCD">
        <w:rPr>
          <w:b/>
        </w:rPr>
        <w:fldChar w:fldCharType="separate"/>
      </w:r>
      <w:r w:rsidRPr="00B25BCD">
        <w:rPr>
          <w:b/>
        </w:rPr>
        <w:t>AO</w:t>
      </w:r>
      <w:r w:rsidRPr="00B25BCD">
        <w:rPr>
          <w:b/>
        </w:rPr>
        <w:fldChar w:fldCharType="end"/>
      </w:r>
      <w:r w:rsidRPr="00B25BCD">
        <w:t xml:space="preserve"> </w:t>
      </w:r>
      <w:r w:rsidR="002E402E" w:rsidRPr="00B25BCD">
        <w:t xml:space="preserve">= </w:t>
      </w:r>
      <w:r w:rsidR="002E402E" w:rsidRPr="00B25BCD">
        <w:rPr>
          <w:u w:val="single"/>
        </w:rPr>
        <w:t>Produit Supplémentaire avec option couvrant l</w:t>
      </w:r>
      <w:r w:rsidR="00AD2CED" w:rsidRPr="00B25BCD">
        <w:rPr>
          <w:u w:val="single"/>
        </w:rPr>
        <w:t>’</w:t>
      </w:r>
      <w:r w:rsidR="002E402E" w:rsidRPr="00B25BCD">
        <w:rPr>
          <w:u w:val="single"/>
        </w:rPr>
        <w:t>ensemble de l</w:t>
      </w:r>
      <w:r w:rsidR="00AD2CED" w:rsidRPr="00B25BCD">
        <w:rPr>
          <w:u w:val="single"/>
        </w:rPr>
        <w:t>’</w:t>
      </w:r>
      <w:r w:rsidR="002E402E" w:rsidRPr="00B25BCD">
        <w:rPr>
          <w:u w:val="single"/>
        </w:rPr>
        <w:t>organisation</w:t>
      </w:r>
      <w:r w:rsidR="002E402E" w:rsidRPr="00B25BCD">
        <w:t> : le Produit est offert en tant que Produit Supplémentaire pouvant être commandé avec l</w:t>
      </w:r>
      <w:r w:rsidR="00AD2CED" w:rsidRPr="00B25BCD">
        <w:t>’</w:t>
      </w:r>
      <w:r w:rsidR="002E402E" w:rsidRPr="00B25BCD">
        <w:t>option couvrant l</w:t>
      </w:r>
      <w:r w:rsidR="00AD2CED" w:rsidRPr="00B25BCD">
        <w:t>’</w:t>
      </w:r>
      <w:r w:rsidR="002E402E" w:rsidRPr="00B25BCD">
        <w:t>ensemble de l</w:t>
      </w:r>
      <w:r w:rsidR="00AD2CED" w:rsidRPr="00B25BCD">
        <w:t>’</w:t>
      </w:r>
      <w:r w:rsidR="002E402E" w:rsidRPr="00B25BCD">
        <w:t>organisation.</w:t>
      </w:r>
    </w:p>
    <w:p w14:paraId="4FDCA944" w14:textId="52A64C3B" w:rsidR="003A35A1"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Produit de la Plate-forme d’Application"</w:instrText>
      </w:r>
      <w:r w:rsidRPr="00B25BCD">
        <w:rPr>
          <w:b/>
        </w:rPr>
        <w:instrText xml:space="preserve"> </w:instrText>
      </w:r>
      <w:r w:rsidRPr="00B25BCD">
        <w:rPr>
          <w:b/>
        </w:rPr>
        <w:fldChar w:fldCharType="separate"/>
      </w:r>
      <w:r w:rsidRPr="00B25BCD">
        <w:rPr>
          <w:b/>
        </w:rPr>
        <w:t>AP</w:t>
      </w:r>
      <w:r w:rsidRPr="00B25BCD">
        <w:rPr>
          <w:b/>
        </w:rPr>
        <w:fldChar w:fldCharType="end"/>
      </w:r>
      <w:r w:rsidRPr="00B25BCD">
        <w:t xml:space="preserve"> </w:t>
      </w:r>
      <w:r w:rsidR="003A35A1" w:rsidRPr="00B25BCD">
        <w:t xml:space="preserve">= </w:t>
      </w:r>
      <w:r w:rsidR="003A35A1" w:rsidRPr="00B25BCD">
        <w:rPr>
          <w:u w:val="single"/>
        </w:rPr>
        <w:t>Produit de la Plate-forme d</w:t>
      </w:r>
      <w:r w:rsidR="00AD2CED" w:rsidRPr="00B25BCD">
        <w:rPr>
          <w:u w:val="single"/>
        </w:rPr>
        <w:t>’</w:t>
      </w:r>
      <w:r w:rsidR="003A35A1" w:rsidRPr="00B25BCD">
        <w:rPr>
          <w:u w:val="single"/>
        </w:rPr>
        <w:t>Application</w:t>
      </w:r>
      <w:r w:rsidR="003A35A1" w:rsidRPr="00B25BCD">
        <w:t> : le Produit est proposé en tant que Produit de la Plate-forme d</w:t>
      </w:r>
      <w:r w:rsidR="00AD2CED" w:rsidRPr="00B25BCD">
        <w:t>’</w:t>
      </w:r>
      <w:r w:rsidR="003A35A1" w:rsidRPr="00B25BCD">
        <w:t>Application.</w:t>
      </w:r>
    </w:p>
    <w:p w14:paraId="4FDCA945" w14:textId="46BA7949" w:rsidR="00CB2A13"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Produit Supplémentaire sous OVS-ES uniquement</w:instrText>
      </w:r>
      <w:r w:rsidRPr="00B25BCD">
        <w:rPr>
          <w:b/>
        </w:rPr>
        <w:instrText xml:space="preserve">" </w:instrText>
      </w:r>
      <w:r w:rsidRPr="00B25BCD">
        <w:rPr>
          <w:b/>
        </w:rPr>
        <w:fldChar w:fldCharType="separate"/>
      </w:r>
      <w:r w:rsidRPr="00B25BCD">
        <w:rPr>
          <w:b/>
        </w:rPr>
        <w:t>AV</w:t>
      </w:r>
      <w:r w:rsidRPr="00B25BCD">
        <w:rPr>
          <w:b/>
        </w:rPr>
        <w:fldChar w:fldCharType="end"/>
      </w:r>
      <w:r w:rsidRPr="00B25BCD">
        <w:t xml:space="preserve"> </w:t>
      </w:r>
      <w:r w:rsidR="00D51A52" w:rsidRPr="00B25BCD">
        <w:t xml:space="preserve">= </w:t>
      </w:r>
      <w:r w:rsidR="00D51A52" w:rsidRPr="00B25BCD">
        <w:rPr>
          <w:u w:val="single"/>
        </w:rPr>
        <w:t>Produit Supplémentaire sous OVS-ES uniquement</w:t>
      </w:r>
      <w:r w:rsidR="00D51A52" w:rsidRPr="00B25BCD">
        <w:t> : le Produit est proposé comme Produit Supplémentaire uniquement dans le cadre d</w:t>
      </w:r>
      <w:r w:rsidR="00AD2CED" w:rsidRPr="00B25BCD">
        <w:t>’</w:t>
      </w:r>
      <w:r w:rsidR="00D51A52" w:rsidRPr="00B25BCD">
        <w:t>un Contrat Open Value Souscription -</w:t>
      </w:r>
      <w:r w:rsidR="00D51A52" w:rsidRPr="00B25BCD">
        <w:rPr>
          <w:color w:val="000000" w:themeColor="text1"/>
        </w:rPr>
        <w:t xml:space="preserve"> Solutions Éducation.</w:t>
      </w:r>
    </w:p>
    <w:p w14:paraId="4FDCA946" w14:textId="6BE33810" w:rsidR="002E402E" w:rsidRPr="00B25BCD" w:rsidRDefault="00F34864" w:rsidP="00A50201">
      <w:pPr>
        <w:pStyle w:val="ProductList-Body"/>
        <w:spacing w:after="20"/>
        <w:ind w:left="187"/>
      </w:pPr>
      <w:r w:rsidRPr="00B25BCD">
        <w:rPr>
          <w:b/>
          <w:bCs/>
        </w:rPr>
        <w:fldChar w:fldCharType="begin"/>
      </w:r>
      <w:r w:rsidRPr="00B25BCD">
        <w:rPr>
          <w:b/>
          <w:bCs/>
        </w:rPr>
        <w:instrText xml:space="preserve"> AutoTextList  \s NoStyle \t "</w:instrText>
      </w:r>
      <w:r w:rsidRPr="00B25BCD">
        <w:instrText>Infrastructure Principale"</w:instrText>
      </w:r>
      <w:r w:rsidRPr="00B25BCD">
        <w:rPr>
          <w:b/>
          <w:bCs/>
        </w:rPr>
        <w:instrText xml:space="preserve"> </w:instrText>
      </w:r>
      <w:r w:rsidRPr="00B25BCD">
        <w:rPr>
          <w:b/>
          <w:bCs/>
        </w:rPr>
        <w:fldChar w:fldCharType="separate"/>
      </w:r>
      <w:r w:rsidRPr="00B25BCD">
        <w:rPr>
          <w:b/>
          <w:bCs/>
        </w:rPr>
        <w:t xml:space="preserve"> C</w:t>
      </w:r>
      <w:r w:rsidRPr="00B25BCD">
        <w:rPr>
          <w:b/>
          <w:bCs/>
        </w:rPr>
        <w:fldChar w:fldCharType="end"/>
      </w:r>
      <w:r w:rsidRPr="00B25BCD">
        <w:rPr>
          <w:b/>
          <w:bCs/>
        </w:rPr>
        <w:t xml:space="preserve"> </w:t>
      </w:r>
      <w:r w:rsidR="002E402E" w:rsidRPr="00B25BCD">
        <w:t xml:space="preserve">= </w:t>
      </w:r>
      <w:r w:rsidR="002E402E" w:rsidRPr="00B25BCD">
        <w:rPr>
          <w:u w:val="single"/>
        </w:rPr>
        <w:t>Infrastructure Principale</w:t>
      </w:r>
      <w:r w:rsidR="002E402E" w:rsidRPr="00B25BCD">
        <w:t> : le Produit est disponible en tant que Produit d</w:t>
      </w:r>
      <w:r w:rsidR="00AD2CED" w:rsidRPr="00B25BCD">
        <w:t>’</w:t>
      </w:r>
      <w:r w:rsidR="002E402E" w:rsidRPr="00B25BCD">
        <w:t>Infrastructure Principale.</w:t>
      </w:r>
    </w:p>
    <w:p w14:paraId="4FDCA947" w14:textId="2735C17A" w:rsidR="002E402E"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Produit de la Plate-forme Desktop Personnalisée</w:instrText>
      </w:r>
      <w:r w:rsidRPr="00B25BCD">
        <w:rPr>
          <w:b/>
        </w:rPr>
        <w:instrText xml:space="preserve">" </w:instrText>
      </w:r>
      <w:r w:rsidRPr="00B25BCD">
        <w:rPr>
          <w:b/>
        </w:rPr>
        <w:fldChar w:fldCharType="separate"/>
      </w:r>
      <w:r w:rsidRPr="00B25BCD">
        <w:rPr>
          <w:b/>
        </w:rPr>
        <w:t>CP</w:t>
      </w:r>
      <w:r w:rsidRPr="00B25BCD">
        <w:rPr>
          <w:b/>
        </w:rPr>
        <w:fldChar w:fldCharType="end"/>
      </w:r>
      <w:r w:rsidRPr="00B25BCD">
        <w:t xml:space="preserve"> </w:t>
      </w:r>
      <w:r w:rsidR="003A35A1" w:rsidRPr="00B25BCD">
        <w:t xml:space="preserve">= </w:t>
      </w:r>
      <w:r w:rsidR="003A35A1" w:rsidRPr="00B25BCD">
        <w:rPr>
          <w:u w:val="single"/>
        </w:rPr>
        <w:t>Produit de la Plate-forme Desktop Personnalisée</w:t>
      </w:r>
      <w:r w:rsidR="003A35A1" w:rsidRPr="00B25BCD">
        <w:t> : le Produit est disponible en tant que Produit de la Plate-forme Desktop Personnalisée dans le cadre d</w:t>
      </w:r>
      <w:r w:rsidR="00AD2CED" w:rsidRPr="00B25BCD">
        <w:t>’</w:t>
      </w:r>
      <w:r w:rsidR="003A35A1" w:rsidRPr="00B25BCD">
        <w:t>un Contrat Open ou Open Value. Souscription pour les entreprises ou les administrations qui choisissent l</w:t>
      </w:r>
      <w:r w:rsidR="00AD2CED" w:rsidRPr="00B25BCD">
        <w:t>’</w:t>
      </w:r>
      <w:r w:rsidR="003A35A1" w:rsidRPr="00B25BCD">
        <w:t>option couvrant l</w:t>
      </w:r>
      <w:r w:rsidR="00AD2CED" w:rsidRPr="00B25BCD">
        <w:t>’</w:t>
      </w:r>
      <w:r w:rsidR="003A35A1" w:rsidRPr="00B25BCD">
        <w:t>ensemble de l</w:t>
      </w:r>
      <w:r w:rsidR="00AD2CED" w:rsidRPr="00B25BCD">
        <w:t>’</w:t>
      </w:r>
      <w:r w:rsidR="003A35A1" w:rsidRPr="00B25BCD">
        <w:t>entreprise/l</w:t>
      </w:r>
      <w:r w:rsidR="00AD2CED" w:rsidRPr="00B25BCD">
        <w:t>’</w:t>
      </w:r>
      <w:r w:rsidR="003A35A1" w:rsidRPr="00B25BCD">
        <w:t>organisation.</w:t>
      </w:r>
    </w:p>
    <w:p w14:paraId="4FDCA948" w14:textId="3A11A304" w:rsidR="002E402E"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Dispositif Vertical</w:instrText>
      </w:r>
      <w:r w:rsidRPr="00B25BCD">
        <w:rPr>
          <w:b/>
        </w:rPr>
        <w:instrText xml:space="preserve">" </w:instrText>
      </w:r>
      <w:r w:rsidRPr="00B25BCD">
        <w:rPr>
          <w:b/>
        </w:rPr>
        <w:fldChar w:fldCharType="separate"/>
      </w:r>
      <w:r w:rsidRPr="00B25BCD">
        <w:rPr>
          <w:b/>
        </w:rPr>
        <w:t>ID</w:t>
      </w:r>
      <w:r w:rsidRPr="00B25BCD">
        <w:rPr>
          <w:b/>
        </w:rPr>
        <w:fldChar w:fldCharType="end"/>
      </w:r>
      <w:r w:rsidRPr="00B25BCD">
        <w:t xml:space="preserve"> </w:t>
      </w:r>
      <w:r w:rsidR="003A35A1" w:rsidRPr="00B25BCD">
        <w:t xml:space="preserve">= </w:t>
      </w:r>
      <w:r w:rsidR="003A35A1" w:rsidRPr="00B25BCD">
        <w:rPr>
          <w:u w:val="single"/>
        </w:rPr>
        <w:t>Dispositif Vertical</w:t>
      </w:r>
      <w:r w:rsidR="003A35A1" w:rsidRPr="00B25BCD">
        <w:t> : le Produit est offert en tant que produit du Programme pour Dispositif Vertical.</w:t>
      </w:r>
    </w:p>
    <w:p w14:paraId="4FDCA949" w14:textId="649C7188" w:rsidR="002E402E" w:rsidRPr="00B25BCD" w:rsidRDefault="00F34864" w:rsidP="00A50201">
      <w:pPr>
        <w:pStyle w:val="ProductList-Body"/>
        <w:spacing w:after="20"/>
        <w:ind w:left="187"/>
      </w:pPr>
      <w:r w:rsidRPr="00B25BCD">
        <w:rPr>
          <w:b/>
          <w:bCs/>
        </w:rPr>
        <w:fldChar w:fldCharType="begin"/>
      </w:r>
      <w:r w:rsidRPr="00B25BCD">
        <w:rPr>
          <w:b/>
          <w:bCs/>
        </w:rPr>
        <w:instrText xml:space="preserve"> AutoTextList  \s NoStyle \t "</w:instrText>
      </w:r>
      <w:r w:rsidRPr="00B25BCD">
        <w:instrText>Produit Entreprise"</w:instrText>
      </w:r>
      <w:r w:rsidRPr="00B25BCD">
        <w:rPr>
          <w:b/>
          <w:bCs/>
        </w:rPr>
        <w:instrText xml:space="preserve"> </w:instrText>
      </w:r>
      <w:r w:rsidRPr="00B25BCD">
        <w:rPr>
          <w:b/>
          <w:bCs/>
        </w:rPr>
        <w:fldChar w:fldCharType="separate"/>
      </w:r>
      <w:r w:rsidRPr="00B25BCD">
        <w:rPr>
          <w:b/>
          <w:bCs/>
        </w:rPr>
        <w:t xml:space="preserve"> E</w:t>
      </w:r>
      <w:r w:rsidRPr="00B25BCD">
        <w:rPr>
          <w:b/>
          <w:bCs/>
        </w:rPr>
        <w:fldChar w:fldCharType="end"/>
      </w:r>
      <w:r w:rsidRPr="00B25BCD">
        <w:rPr>
          <w:b/>
          <w:bCs/>
        </w:rPr>
        <w:t xml:space="preserve"> </w:t>
      </w:r>
      <w:r w:rsidR="003A35A1" w:rsidRPr="00B25BCD">
        <w:t xml:space="preserve">= </w:t>
      </w:r>
      <w:r w:rsidR="003A35A1" w:rsidRPr="00B25BCD">
        <w:rPr>
          <w:u w:val="single"/>
        </w:rPr>
        <w:t>Produit Entreprise</w:t>
      </w:r>
      <w:r w:rsidR="003A35A1" w:rsidRPr="00B25BCD">
        <w:t> : le Produit est disponible en tant que Produit Entreprise mais pas en tant que Produit Desktop.</w:t>
      </w:r>
    </w:p>
    <w:p w14:paraId="4FDCA94A" w14:textId="0A93F6DD" w:rsidR="002E402E"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Desktop Éducation"</w:instrText>
      </w:r>
      <w:r w:rsidRPr="00B25BCD">
        <w:rPr>
          <w:b/>
        </w:rPr>
        <w:instrText xml:space="preserve"> </w:instrText>
      </w:r>
      <w:r w:rsidRPr="00B25BCD">
        <w:rPr>
          <w:b/>
        </w:rPr>
        <w:fldChar w:fldCharType="separate"/>
      </w:r>
      <w:r w:rsidRPr="00B25BCD">
        <w:rPr>
          <w:b/>
        </w:rPr>
        <w:t>ED</w:t>
      </w:r>
      <w:r w:rsidRPr="00B25BCD">
        <w:rPr>
          <w:b/>
        </w:rPr>
        <w:fldChar w:fldCharType="end"/>
      </w:r>
      <w:r w:rsidRPr="00B25BCD">
        <w:rPr>
          <w:b/>
        </w:rPr>
        <w:t xml:space="preserve"> </w:t>
      </w:r>
      <w:r w:rsidR="003A35A1" w:rsidRPr="00B25BCD">
        <w:t xml:space="preserve">= </w:t>
      </w:r>
      <w:r w:rsidR="003A35A1" w:rsidRPr="00B25BCD">
        <w:rPr>
          <w:u w:val="single"/>
        </w:rPr>
        <w:t>Desktop Éducation</w:t>
      </w:r>
      <w:r w:rsidR="003A35A1" w:rsidRPr="00B25BCD">
        <w:t> : le Produit est disponible en tant que Produit de la Plate-forme Desktop Éducation avec CAL Entreprise Suite</w:t>
      </w:r>
      <w:r w:rsidR="003A35A1" w:rsidRPr="00B25BCD">
        <w:fldChar w:fldCharType="begin"/>
      </w:r>
      <w:r w:rsidR="003A35A1" w:rsidRPr="00B25BCD">
        <w:instrText>XE "CAL Entreprise Suite"</w:instrText>
      </w:r>
      <w:r w:rsidR="003A35A1" w:rsidRPr="00B25BCD">
        <w:fldChar w:fldCharType="end"/>
      </w:r>
      <w:r w:rsidR="003A35A1" w:rsidRPr="00B25BCD">
        <w:t xml:space="preserve"> ou CAL Core Suite</w:t>
      </w:r>
      <w:r w:rsidR="003A35A1" w:rsidRPr="00B25BCD">
        <w:fldChar w:fldCharType="begin"/>
      </w:r>
      <w:r w:rsidR="003A35A1" w:rsidRPr="00B25BCD">
        <w:instrText>XE "Core CAL Suite"</w:instrText>
      </w:r>
      <w:r w:rsidR="003A35A1" w:rsidRPr="00B25BCD">
        <w:fldChar w:fldCharType="end"/>
      </w:r>
      <w:r w:rsidR="003A35A1" w:rsidRPr="00B25BCD">
        <w:t xml:space="preserve"> dans le cadre d</w:t>
      </w:r>
      <w:r w:rsidR="00AD2CED" w:rsidRPr="00B25BCD">
        <w:t>’</w:t>
      </w:r>
      <w:r w:rsidR="003A35A1" w:rsidRPr="00B25BCD">
        <w:t>un Accord de Mise en Œuvre de Solutions Éducation ou d</w:t>
      </w:r>
      <w:r w:rsidR="00AD2CED" w:rsidRPr="00B25BCD">
        <w:t>’</w:t>
      </w:r>
      <w:r w:rsidR="003A35A1" w:rsidRPr="00B25BCD">
        <w:t>un Contrat Open Value Souscription – Solutions Éducation.</w:t>
      </w:r>
    </w:p>
    <w:p w14:paraId="4FDCA94B" w14:textId="495D756E" w:rsidR="00CB2A13"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Services en Ligne Entreprise sous EES uniquement"</w:instrText>
      </w:r>
      <w:r w:rsidRPr="00B25BCD">
        <w:rPr>
          <w:b/>
        </w:rPr>
        <w:instrText xml:space="preserve"> </w:instrText>
      </w:r>
      <w:r w:rsidRPr="00B25BCD">
        <w:rPr>
          <w:b/>
        </w:rPr>
        <w:fldChar w:fldCharType="separate"/>
      </w:r>
      <w:r w:rsidRPr="00B25BCD">
        <w:rPr>
          <w:b/>
        </w:rPr>
        <w:t>EE</w:t>
      </w:r>
      <w:r w:rsidRPr="00B25BCD">
        <w:rPr>
          <w:b/>
        </w:rPr>
        <w:fldChar w:fldCharType="end"/>
      </w:r>
      <w:r w:rsidRPr="00B25BCD">
        <w:t xml:space="preserve"> </w:t>
      </w:r>
      <w:r w:rsidR="00CB2A13" w:rsidRPr="00B25BCD">
        <w:t xml:space="preserve">= </w:t>
      </w:r>
      <w:r w:rsidR="00CB2A13" w:rsidRPr="00B25BCD">
        <w:rPr>
          <w:u w:val="single"/>
        </w:rPr>
        <w:t>Services en Ligne Entreprise sous EES uniquement</w:t>
      </w:r>
      <w:r w:rsidR="00CB2A13" w:rsidRPr="00B25BCD">
        <w:t> : le Service en Ligne est disponible en tant que Service en Ligne Entreprise ou Service en Ligne de Plate-forme conforme aux exigences relatives aux Produits Entreprise, mais uniquement dans le cadre d</w:t>
      </w:r>
      <w:r w:rsidR="00AD2CED" w:rsidRPr="00B25BCD">
        <w:t>’</w:t>
      </w:r>
      <w:r w:rsidR="00CB2A13" w:rsidRPr="00B25BCD">
        <w:t xml:space="preserve">un </w:t>
      </w:r>
      <w:r w:rsidR="00CB2A13" w:rsidRPr="00B25BCD">
        <w:rPr>
          <w:color w:val="000000" w:themeColor="text1"/>
        </w:rPr>
        <w:t>Accord de Mise en Œuvre de Solutions Éducation</w:t>
      </w:r>
      <w:r w:rsidR="00CB2A13" w:rsidRPr="00B25BCD">
        <w:t>. Les EE pour CAL Core et CAL Entreprise Suite</w:t>
      </w:r>
      <w:r w:rsidR="00CB2A13" w:rsidRPr="00B25BCD">
        <w:fldChar w:fldCharType="begin"/>
      </w:r>
      <w:r w:rsidR="00CB2A13" w:rsidRPr="00B25BCD">
        <w:instrText>XE "CAL Entreprise Suite"</w:instrText>
      </w:r>
      <w:r w:rsidR="00CB2A13" w:rsidRPr="00B25BCD">
        <w:fldChar w:fldCharType="end"/>
      </w:r>
      <w:r w:rsidR="00CB2A13" w:rsidRPr="00B25BCD">
        <w:t xml:space="preserve"> nécessitent la CAL Suite Bridge correspondante. </w:t>
      </w:r>
    </w:p>
    <w:p w14:paraId="4FDCA94C" w14:textId="15A00A54" w:rsidR="002E402E"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Service en Ligne Entreprise"</w:instrText>
      </w:r>
      <w:r w:rsidRPr="00B25BCD">
        <w:rPr>
          <w:b/>
        </w:rPr>
        <w:instrText xml:space="preserve"> </w:instrText>
      </w:r>
      <w:r w:rsidRPr="00B25BCD">
        <w:rPr>
          <w:b/>
        </w:rPr>
        <w:fldChar w:fldCharType="separate"/>
      </w:r>
      <w:r w:rsidRPr="00B25BCD">
        <w:rPr>
          <w:b/>
        </w:rPr>
        <w:t>EO</w:t>
      </w:r>
      <w:r w:rsidRPr="00B25BCD">
        <w:rPr>
          <w:b/>
        </w:rPr>
        <w:fldChar w:fldCharType="end"/>
      </w:r>
      <w:r w:rsidRPr="00B25BCD">
        <w:t xml:space="preserve"> </w:t>
      </w:r>
      <w:r w:rsidR="003A35A1" w:rsidRPr="00B25BCD">
        <w:t xml:space="preserve">= </w:t>
      </w:r>
      <w:r w:rsidR="003A35A1" w:rsidRPr="00B25BCD">
        <w:rPr>
          <w:u w:val="single"/>
        </w:rPr>
        <w:t>Service en Ligne Entreprise</w:t>
      </w:r>
      <w:r w:rsidR="003A35A1" w:rsidRPr="00B25BCD">
        <w:t> : le Service en Ligne est disponible en tant que Service en Ligne Entreprise ou Service en Ligne de Plate-forme conforme aux exigences relatives aux Produits Entreprise. Les EO pour CAL Core et CAL Entreprise Suite</w:t>
      </w:r>
      <w:r w:rsidR="003A35A1" w:rsidRPr="00B25BCD">
        <w:fldChar w:fldCharType="begin"/>
      </w:r>
      <w:r w:rsidR="003A35A1" w:rsidRPr="00B25BCD">
        <w:instrText>XE "CAL Entreprise Suite"</w:instrText>
      </w:r>
      <w:r w:rsidR="003A35A1" w:rsidRPr="00B25BCD">
        <w:fldChar w:fldCharType="end"/>
      </w:r>
      <w:r w:rsidR="003A35A1" w:rsidRPr="00B25BCD">
        <w:t xml:space="preserve"> nécessitent la CAL Suite Bridge correspondante. </w:t>
      </w:r>
    </w:p>
    <w:p w14:paraId="4FDCA94D" w14:textId="43BCAF3B" w:rsidR="002E402E"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Produit de la Plate-forme Desktop Entreprise</w:instrText>
      </w:r>
      <w:r w:rsidRPr="00B25BCD">
        <w:rPr>
          <w:b/>
        </w:rPr>
        <w:instrText xml:space="preserve">" </w:instrText>
      </w:r>
      <w:r w:rsidRPr="00B25BCD">
        <w:rPr>
          <w:b/>
        </w:rPr>
        <w:fldChar w:fldCharType="separate"/>
      </w:r>
      <w:r w:rsidRPr="00B25BCD">
        <w:rPr>
          <w:b/>
        </w:rPr>
        <w:t>EP</w:t>
      </w:r>
      <w:r w:rsidRPr="00B25BCD">
        <w:rPr>
          <w:b/>
        </w:rPr>
        <w:fldChar w:fldCharType="end"/>
      </w:r>
      <w:r w:rsidRPr="00B25BCD">
        <w:t xml:space="preserve"> </w:t>
      </w:r>
      <w:r w:rsidR="003A35A1" w:rsidRPr="00B25BCD">
        <w:t xml:space="preserve">= </w:t>
      </w:r>
      <w:r w:rsidR="003A35A1" w:rsidRPr="00B25BCD">
        <w:rPr>
          <w:u w:val="single"/>
        </w:rPr>
        <w:t>Produit de la Plate-forme Desktop Entreprise</w:t>
      </w:r>
      <w:r w:rsidR="003A35A1" w:rsidRPr="00B25BCD">
        <w:t> : le Produit est disponible en tant que Produit Entreprise étant également un Produit de la Plate-forme Desktop Entreprise. MDOP</w:t>
      </w:r>
      <w:r w:rsidR="003A35A1" w:rsidRPr="00B25BCD">
        <w:fldChar w:fldCharType="begin"/>
      </w:r>
      <w:r w:rsidR="003A35A1" w:rsidRPr="00B25BCD">
        <w:instrText>XE "MDOP"</w:instrText>
      </w:r>
      <w:r w:rsidR="003A35A1" w:rsidRPr="00B25BCD">
        <w:fldChar w:fldCharType="end"/>
      </w:r>
      <w:r w:rsidR="003A35A1" w:rsidRPr="00B25BCD">
        <w:t xml:space="preserve"> est un EP facultatif.</w:t>
      </w:r>
    </w:p>
    <w:p w14:paraId="4FDCA94E" w14:textId="7A95DC77" w:rsidR="002E402E"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Licence Open pour SA et L&amp;SA"</w:instrText>
      </w:r>
      <w:r w:rsidRPr="00B25BCD">
        <w:rPr>
          <w:b/>
        </w:rPr>
        <w:instrText xml:space="preserve"> </w:instrText>
      </w:r>
      <w:r w:rsidRPr="00B25BCD">
        <w:rPr>
          <w:b/>
        </w:rPr>
        <w:fldChar w:fldCharType="separate"/>
      </w:r>
      <w:r w:rsidRPr="00B25BCD">
        <w:rPr>
          <w:b/>
        </w:rPr>
        <w:t>OA</w:t>
      </w:r>
      <w:r w:rsidRPr="00B25BCD">
        <w:rPr>
          <w:b/>
        </w:rPr>
        <w:fldChar w:fldCharType="end"/>
      </w:r>
      <w:r w:rsidRPr="00B25BCD">
        <w:t xml:space="preserve"> </w:t>
      </w:r>
      <w:r w:rsidR="003A35A1" w:rsidRPr="00B25BCD">
        <w:t xml:space="preserve">= </w:t>
      </w:r>
      <w:r w:rsidR="003A35A1" w:rsidRPr="00B25BCD">
        <w:rPr>
          <w:u w:val="single"/>
        </w:rPr>
        <w:t>Licence Open pour SA et L&amp;SA</w:t>
      </w:r>
      <w:r w:rsidR="003A35A1" w:rsidRPr="00B25BCD">
        <w:t> : le Produit est disponible dans le cadre d</w:t>
      </w:r>
      <w:r w:rsidR="00AD2CED" w:rsidRPr="00B25BCD">
        <w:t>’</w:t>
      </w:r>
      <w:r w:rsidR="003A35A1" w:rsidRPr="00B25BCD">
        <w:t>un Programme de Licence Open pour L&amp;SA (Licence et Software Assurance) et SA uniquement.</w:t>
      </w:r>
    </w:p>
    <w:p w14:paraId="4FDCA94F" w14:textId="68FF34E1" w:rsidR="005A0966"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Licence Open et Open Value"</w:instrText>
      </w:r>
      <w:r w:rsidRPr="00B25BCD">
        <w:rPr>
          <w:b/>
        </w:rPr>
        <w:instrText xml:space="preserve"> </w:instrText>
      </w:r>
      <w:r w:rsidRPr="00B25BCD">
        <w:rPr>
          <w:b/>
        </w:rPr>
        <w:fldChar w:fldCharType="separate"/>
      </w:r>
      <w:r w:rsidRPr="00B25BCD">
        <w:rPr>
          <w:b/>
        </w:rPr>
        <w:t>OF</w:t>
      </w:r>
      <w:r w:rsidRPr="00B25BCD">
        <w:rPr>
          <w:b/>
        </w:rPr>
        <w:fldChar w:fldCharType="end"/>
      </w:r>
      <w:r w:rsidRPr="00B25BCD">
        <w:t xml:space="preserve"> </w:t>
      </w:r>
      <w:r w:rsidR="005A0966" w:rsidRPr="00B25BCD">
        <w:t xml:space="preserve">= </w:t>
      </w:r>
      <w:r w:rsidR="005A0966" w:rsidRPr="00B25BCD">
        <w:rPr>
          <w:u w:val="single"/>
        </w:rPr>
        <w:t>Licence Open et Open Value</w:t>
      </w:r>
      <w:r w:rsidR="005A0966" w:rsidRPr="00B25BCD">
        <w:t> : le Produit est disponible dans le cadre d</w:t>
      </w:r>
      <w:r w:rsidR="00AD2CED" w:rsidRPr="00B25BCD">
        <w:t>’</w:t>
      </w:r>
      <w:r w:rsidR="005A0966" w:rsidRPr="00B25BCD">
        <w:t>un Programme de Licence Open et Open Value uniquement.</w:t>
      </w:r>
    </w:p>
    <w:p w14:paraId="4FDCA950" w14:textId="0BAF1684" w:rsidR="00F94EE1" w:rsidRPr="00B25BCD" w:rsidRDefault="00F34864" w:rsidP="00A50201">
      <w:pPr>
        <w:pStyle w:val="ProductList-Body"/>
        <w:spacing w:after="20"/>
        <w:ind w:left="187"/>
      </w:pPr>
      <w:r w:rsidRPr="00B25BCD">
        <w:rPr>
          <w:b/>
        </w:rPr>
        <w:fldChar w:fldCharType="begin"/>
      </w:r>
      <w:r w:rsidRPr="00B25BCD">
        <w:rPr>
          <w:b/>
        </w:rPr>
        <w:instrText xml:space="preserve"> AutoTextList  \s NoStyle \t "</w:instrText>
      </w:r>
      <w:r w:rsidRPr="00B25BCD">
        <w:instrText>Licence Open et Open Value pour SA et L&amp;SA"</w:instrText>
      </w:r>
      <w:r w:rsidRPr="00B25BCD">
        <w:rPr>
          <w:b/>
        </w:rPr>
        <w:instrText xml:space="preserve"> </w:instrText>
      </w:r>
      <w:r w:rsidRPr="00B25BCD">
        <w:rPr>
          <w:b/>
        </w:rPr>
        <w:fldChar w:fldCharType="separate"/>
      </w:r>
      <w:r w:rsidRPr="00B25BCD">
        <w:rPr>
          <w:b/>
        </w:rPr>
        <w:t>OS</w:t>
      </w:r>
      <w:r w:rsidRPr="00B25BCD">
        <w:rPr>
          <w:b/>
        </w:rPr>
        <w:fldChar w:fldCharType="end"/>
      </w:r>
      <w:r w:rsidRPr="00B25BCD">
        <w:t xml:space="preserve"> </w:t>
      </w:r>
      <w:r w:rsidR="00FB1ECC" w:rsidRPr="00B25BCD">
        <w:t xml:space="preserve">= </w:t>
      </w:r>
      <w:r w:rsidR="00FB1ECC" w:rsidRPr="00B25BCD">
        <w:rPr>
          <w:u w:val="single"/>
        </w:rPr>
        <w:t>Licence Open et Open Value pour SA et L&amp;SA</w:t>
      </w:r>
      <w:r w:rsidR="00FB1ECC" w:rsidRPr="00B25BCD">
        <w:t> : le Produit est disponible dans le cadre d</w:t>
      </w:r>
      <w:r w:rsidR="00AD2CED" w:rsidRPr="00B25BCD">
        <w:t>’</w:t>
      </w:r>
      <w:r w:rsidR="00FB1ECC" w:rsidRPr="00B25BCD">
        <w:t>un Programme de Licence Open et Open Value pour L&amp;SA (Licence et Software Assurance) et SA uniquement.</w:t>
      </w:r>
    </w:p>
    <w:p w14:paraId="2B7B2CBC" w14:textId="3E6CD7C8" w:rsidR="00F271E1" w:rsidRPr="00B25BCD" w:rsidRDefault="00F34864" w:rsidP="00F271E1">
      <w:pPr>
        <w:pStyle w:val="ProductList-Body"/>
        <w:spacing w:after="20"/>
        <w:ind w:left="187"/>
      </w:pPr>
      <w:r w:rsidRPr="00B25BCD">
        <w:rPr>
          <w:b/>
        </w:rPr>
        <w:fldChar w:fldCharType="begin"/>
      </w:r>
      <w:r w:rsidRPr="00B25BCD">
        <w:rPr>
          <w:b/>
        </w:rPr>
        <w:instrText xml:space="preserve"> AutoTextList  \s NoStyle \t "</w:instrText>
      </w:r>
      <w:r w:rsidRPr="00B25BCD">
        <w:instrText>Open Value Souscription uniquement"</w:instrText>
      </w:r>
      <w:r w:rsidRPr="00B25BCD">
        <w:rPr>
          <w:b/>
        </w:rPr>
        <w:instrText xml:space="preserve"> </w:instrText>
      </w:r>
      <w:r w:rsidRPr="00B25BCD">
        <w:rPr>
          <w:b/>
        </w:rPr>
        <w:fldChar w:fldCharType="separate"/>
      </w:r>
      <w:r w:rsidRPr="00B25BCD">
        <w:rPr>
          <w:b/>
        </w:rPr>
        <w:t>OVS</w:t>
      </w:r>
      <w:r w:rsidRPr="00B25BCD">
        <w:rPr>
          <w:b/>
        </w:rPr>
        <w:fldChar w:fldCharType="end"/>
      </w:r>
      <w:r w:rsidRPr="00B25BCD">
        <w:rPr>
          <w:b/>
        </w:rPr>
        <w:t xml:space="preserve"> </w:t>
      </w:r>
      <w:r w:rsidR="00F271E1" w:rsidRPr="00B25BCD">
        <w:t xml:space="preserve">= </w:t>
      </w:r>
      <w:r w:rsidR="00F271E1" w:rsidRPr="00B25BCD">
        <w:rPr>
          <w:u w:val="single"/>
        </w:rPr>
        <w:t>Open Value Souscription uniquement</w:t>
      </w:r>
      <w:r w:rsidR="00F271E1" w:rsidRPr="00B25BCD">
        <w:t> : le produit est disponible uniquement dans le cadre du programme Open Value Souscription.</w:t>
      </w:r>
    </w:p>
    <w:p w14:paraId="4FE98DA4" w14:textId="77777777" w:rsidR="00F34864" w:rsidRPr="00B25BCD" w:rsidRDefault="00F34864" w:rsidP="00F34864">
      <w:pPr>
        <w:pStyle w:val="ListParagraph"/>
        <w:ind w:hanging="360"/>
        <w:rPr>
          <w:color w:val="000000"/>
          <w:sz w:val="18"/>
          <w:szCs w:val="18"/>
        </w:rPr>
      </w:pPr>
      <w:r w:rsidRPr="00B25BCD">
        <w:rPr>
          <w:b/>
          <w:sz w:val="18"/>
          <w:szCs w:val="18"/>
        </w:rPr>
        <w:fldChar w:fldCharType="begin"/>
      </w:r>
      <w:r w:rsidRPr="00B25BCD">
        <w:rPr>
          <w:b/>
          <w:sz w:val="18"/>
          <w:szCs w:val="18"/>
        </w:rPr>
        <w:instrText xml:space="preserve"> </w:instrText>
      </w:r>
      <w:r w:rsidRPr="00B25BCD">
        <w:rPr>
          <w:rFonts w:ascii="Calibri" w:hAnsi="Calibri"/>
          <w:color w:val="1F497D"/>
          <w:sz w:val="18"/>
          <w:szCs w:val="18"/>
        </w:rPr>
        <w:instrText>AutoTextList  \s NoStyle \t “</w:instrText>
      </w:r>
      <w:r w:rsidRPr="00B25BCD">
        <w:rPr>
          <w:sz w:val="18"/>
          <w:szCs w:val="18"/>
        </w:rPr>
        <w:instrText>Option couvrant l’ensemble de l’organisation</w:instrText>
      </w:r>
      <w:r w:rsidRPr="00B25BCD">
        <w:rPr>
          <w:rFonts w:ascii="Calibri" w:hAnsi="Calibri"/>
          <w:color w:val="1F497D"/>
          <w:sz w:val="18"/>
          <w:szCs w:val="18"/>
        </w:rPr>
        <w:instrText>”</w:instrText>
      </w:r>
    </w:p>
    <w:p w14:paraId="4FDCA951" w14:textId="4C39C9A7" w:rsidR="004A6CAA" w:rsidRPr="00B25BCD" w:rsidRDefault="00F34864" w:rsidP="00F34864">
      <w:pPr>
        <w:pStyle w:val="ProductList-Body"/>
        <w:spacing w:after="20"/>
        <w:ind w:left="187"/>
      </w:pPr>
      <w:r w:rsidRPr="00B25BCD">
        <w:rPr>
          <w:b/>
          <w:szCs w:val="18"/>
        </w:rPr>
        <w:instrText xml:space="preserve"> </w:instrText>
      </w:r>
      <w:r w:rsidRPr="00B25BCD">
        <w:rPr>
          <w:b/>
          <w:szCs w:val="18"/>
        </w:rPr>
        <w:fldChar w:fldCharType="separate"/>
      </w:r>
      <w:r w:rsidRPr="00B25BCD">
        <w:rPr>
          <w:rFonts w:ascii="Calibri" w:hAnsi="Calibri"/>
          <w:b/>
          <w:bCs/>
          <w:szCs w:val="18"/>
        </w:rPr>
        <w:t>OW</w:t>
      </w:r>
      <w:r w:rsidRPr="00B25BCD">
        <w:rPr>
          <w:b/>
          <w:szCs w:val="18"/>
        </w:rPr>
        <w:fldChar w:fldCharType="end"/>
      </w:r>
      <w:r w:rsidRPr="00B25BCD">
        <w:t xml:space="preserve"> </w:t>
      </w:r>
      <w:r w:rsidR="00B20876" w:rsidRPr="00B25BCD">
        <w:t xml:space="preserve">= </w:t>
      </w:r>
      <w:r w:rsidRPr="00B25BCD">
        <w:rPr>
          <w:u w:val="single"/>
        </w:rPr>
        <w:t>O</w:t>
      </w:r>
      <w:r w:rsidR="00B20876" w:rsidRPr="00B25BCD">
        <w:rPr>
          <w:u w:val="single"/>
        </w:rPr>
        <w:t>ption couvrant l</w:t>
      </w:r>
      <w:r w:rsidR="00AD2CED" w:rsidRPr="00B25BCD">
        <w:rPr>
          <w:u w:val="single"/>
        </w:rPr>
        <w:t>’</w:t>
      </w:r>
      <w:r w:rsidR="00B20876" w:rsidRPr="00B25BCD">
        <w:rPr>
          <w:u w:val="single"/>
        </w:rPr>
        <w:t>ensemble de l</w:t>
      </w:r>
      <w:r w:rsidR="00AD2CED" w:rsidRPr="00B25BCD">
        <w:rPr>
          <w:u w:val="single"/>
        </w:rPr>
        <w:t>’</w:t>
      </w:r>
      <w:r w:rsidR="00B20876" w:rsidRPr="00B25BCD">
        <w:rPr>
          <w:u w:val="single"/>
        </w:rPr>
        <w:t>organisation</w:t>
      </w:r>
      <w:r w:rsidR="00B20876" w:rsidRPr="00B25BCD">
        <w:t> : Produit compatible avec l</w:t>
      </w:r>
      <w:r w:rsidR="00AD2CED" w:rsidRPr="00B25BCD">
        <w:t>’</w:t>
      </w:r>
      <w:r w:rsidR="00B20876" w:rsidRPr="00B25BCD">
        <w:t>option couvrant l</w:t>
      </w:r>
      <w:r w:rsidR="00AD2CED" w:rsidRPr="00B25BCD">
        <w:t>’</w:t>
      </w:r>
      <w:r w:rsidR="00B20876" w:rsidRPr="00B25BCD">
        <w:t>ensemble de l</w:t>
      </w:r>
      <w:r w:rsidR="00AD2CED" w:rsidRPr="00B25BCD">
        <w:t>’</w:t>
      </w:r>
      <w:r w:rsidR="00B20876" w:rsidRPr="00B25BCD">
        <w:t>organisation.</w:t>
      </w:r>
    </w:p>
    <w:p w14:paraId="4FDCA952" w14:textId="71E2B799" w:rsidR="002E402E" w:rsidRPr="00B25BCD" w:rsidRDefault="00B25BCD" w:rsidP="00A50201">
      <w:pPr>
        <w:pStyle w:val="ProductList-Body"/>
        <w:spacing w:after="20"/>
        <w:ind w:left="187"/>
      </w:pPr>
      <w:r w:rsidRPr="00B25BCD">
        <w:fldChar w:fldCharType="begin"/>
      </w:r>
      <w:r w:rsidRPr="00B25BCD">
        <w:instrText xml:space="preserve"> AutoTextList  \s NoStyle \t "Programme Open Value sans option couvrant l’ensemble de l’organisation" </w:instrText>
      </w:r>
      <w:r w:rsidRPr="00B25BCD">
        <w:fldChar w:fldCharType="separate"/>
      </w:r>
      <w:r w:rsidRPr="00B25BCD">
        <w:t xml:space="preserve"> </w:t>
      </w:r>
      <w:r w:rsidRPr="00B25BCD">
        <w:rPr>
          <w:b/>
          <w:bCs/>
        </w:rPr>
        <w:t>P</w:t>
      </w:r>
      <w:r w:rsidRPr="00B25BCD">
        <w:t xml:space="preserve"> </w:t>
      </w:r>
      <w:r w:rsidRPr="00B25BCD">
        <w:fldChar w:fldCharType="end"/>
      </w:r>
      <w:r w:rsidR="003A35A1" w:rsidRPr="00B25BCD">
        <w:t xml:space="preserve">= </w:t>
      </w:r>
      <w:r w:rsidR="003A35A1" w:rsidRPr="00B25BCD">
        <w:rPr>
          <w:u w:val="single"/>
        </w:rPr>
        <w:t>Programme Open Value sans option couvrant l</w:t>
      </w:r>
      <w:r w:rsidR="00AD2CED" w:rsidRPr="00B25BCD">
        <w:rPr>
          <w:u w:val="single"/>
        </w:rPr>
        <w:t>’</w:t>
      </w:r>
      <w:r w:rsidR="003A35A1" w:rsidRPr="00B25BCD">
        <w:rPr>
          <w:u w:val="single"/>
        </w:rPr>
        <w:t>ensemble de l</w:t>
      </w:r>
      <w:r w:rsidR="00AD2CED" w:rsidRPr="00B25BCD">
        <w:rPr>
          <w:u w:val="single"/>
        </w:rPr>
        <w:t>’</w:t>
      </w:r>
      <w:r w:rsidR="003A35A1" w:rsidRPr="00B25BCD">
        <w:rPr>
          <w:u w:val="single"/>
        </w:rPr>
        <w:t>organisation</w:t>
      </w:r>
      <w:r w:rsidR="003A35A1" w:rsidRPr="00B25BCD">
        <w:t> : le Produit est proposé sans option couvrant l</w:t>
      </w:r>
      <w:r w:rsidR="00AD2CED" w:rsidRPr="00B25BCD">
        <w:t>’</w:t>
      </w:r>
      <w:r w:rsidR="003A35A1" w:rsidRPr="00B25BCD">
        <w:t>ensemble de l</w:t>
      </w:r>
      <w:r w:rsidR="00AD2CED" w:rsidRPr="00B25BCD">
        <w:t>’</w:t>
      </w:r>
      <w:r w:rsidR="003A35A1" w:rsidRPr="00B25BCD">
        <w:t>organisation dans le cadre d</w:t>
      </w:r>
      <w:r w:rsidR="00AD2CED" w:rsidRPr="00B25BCD">
        <w:t>’</w:t>
      </w:r>
      <w:r w:rsidR="003A35A1" w:rsidRPr="00B25BCD">
        <w:t xml:space="preserve">un Programme Open Value. </w:t>
      </w:r>
    </w:p>
    <w:p w14:paraId="4FDCA953" w14:textId="2E665004" w:rsidR="002E402E" w:rsidRPr="00B25BCD" w:rsidRDefault="00B25BCD" w:rsidP="00A50201">
      <w:pPr>
        <w:pStyle w:val="ProductList-Body"/>
        <w:spacing w:after="20"/>
        <w:ind w:left="187"/>
      </w:pPr>
      <w:r w:rsidRPr="00B25BCD">
        <w:fldChar w:fldCharType="begin"/>
      </w:r>
      <w:r w:rsidRPr="00B25BCD">
        <w:instrText xml:space="preserve"> AutoTextList  \s NoStyle \t "Produit de la Plate-forme Desktop Professionnel" </w:instrText>
      </w:r>
      <w:r w:rsidRPr="00B25BCD">
        <w:fldChar w:fldCharType="separate"/>
      </w:r>
      <w:r w:rsidRPr="00B25BCD">
        <w:rPr>
          <w:b/>
          <w:bCs/>
        </w:rPr>
        <w:t>PP</w:t>
      </w:r>
      <w:r w:rsidRPr="00B25BCD">
        <w:fldChar w:fldCharType="end"/>
      </w:r>
      <w:r w:rsidRPr="00B25BCD">
        <w:t xml:space="preserve"> </w:t>
      </w:r>
      <w:r w:rsidR="003A35A1" w:rsidRPr="00B25BCD">
        <w:t xml:space="preserve">= </w:t>
      </w:r>
      <w:r w:rsidR="003A35A1" w:rsidRPr="00B25BCD">
        <w:rPr>
          <w:u w:val="single"/>
        </w:rPr>
        <w:t>Produit de la Plate-forme Desktop Professionnel</w:t>
      </w:r>
      <w:r w:rsidR="003A35A1" w:rsidRPr="00B25BCD">
        <w:t> : le Produit est disponible en tant que Produit Entreprise étant également un Produit de la Plate-forme Desktop Professionnel. MDOP</w:t>
      </w:r>
      <w:r w:rsidR="003A35A1" w:rsidRPr="00B25BCD">
        <w:fldChar w:fldCharType="begin"/>
      </w:r>
      <w:r w:rsidR="003A35A1" w:rsidRPr="00B25BCD">
        <w:instrText>XE "MDOP"</w:instrText>
      </w:r>
      <w:r w:rsidR="003A35A1" w:rsidRPr="00B25BCD">
        <w:fldChar w:fldCharType="end"/>
      </w:r>
      <w:r w:rsidR="003A35A1" w:rsidRPr="00B25BCD">
        <w:t xml:space="preserve"> est un PP facultatif.</w:t>
      </w:r>
    </w:p>
    <w:p w14:paraId="4FDCA954" w14:textId="1FAB06E3" w:rsidR="002E402E" w:rsidRPr="00B25BCD" w:rsidRDefault="00B25BCD" w:rsidP="00A50201">
      <w:pPr>
        <w:pStyle w:val="ProductList-Body"/>
        <w:spacing w:after="20"/>
        <w:ind w:left="187"/>
      </w:pPr>
      <w:r w:rsidRPr="00B25BCD">
        <w:rPr>
          <w:b/>
        </w:rPr>
        <w:fldChar w:fldCharType="begin"/>
      </w:r>
      <w:r w:rsidRPr="00B25BCD">
        <w:rPr>
          <w:b/>
        </w:rPr>
        <w:instrText xml:space="preserve"> AutoTextList  \s NoStyle \t "</w:instrText>
      </w:r>
      <w:r w:rsidRPr="00B25BCD">
        <w:instrText>Produit de la Plate-forme Desktop School"</w:instrText>
      </w:r>
      <w:r w:rsidRPr="00B25BCD">
        <w:rPr>
          <w:b/>
        </w:rPr>
        <w:instrText xml:space="preserve"> </w:instrText>
      </w:r>
      <w:r w:rsidRPr="00B25BCD">
        <w:rPr>
          <w:b/>
        </w:rPr>
        <w:fldChar w:fldCharType="separate"/>
      </w:r>
      <w:r w:rsidRPr="00B25BCD">
        <w:rPr>
          <w:b/>
        </w:rPr>
        <w:t>SD</w:t>
      </w:r>
      <w:r w:rsidRPr="00B25BCD">
        <w:rPr>
          <w:b/>
        </w:rPr>
        <w:fldChar w:fldCharType="end"/>
      </w:r>
      <w:r w:rsidRPr="00B25BCD">
        <w:t xml:space="preserve"> </w:t>
      </w:r>
      <w:r w:rsidR="003A35A1" w:rsidRPr="00B25BCD">
        <w:t xml:space="preserve">= </w:t>
      </w:r>
      <w:r w:rsidR="003A35A1" w:rsidRPr="00B25BCD">
        <w:rPr>
          <w:u w:val="single"/>
        </w:rPr>
        <w:t>Produit de la Plate-forme Desktop School</w:t>
      </w:r>
      <w:r w:rsidR="003A35A1" w:rsidRPr="00B25BCD">
        <w:t> : le Produit est disponible en tant que Produit de la Plate-forme Desktop School avec CAL Entreprise Suite</w:t>
      </w:r>
      <w:r w:rsidR="003A35A1" w:rsidRPr="00B25BCD">
        <w:fldChar w:fldCharType="begin"/>
      </w:r>
      <w:r w:rsidR="003A35A1" w:rsidRPr="00B25BCD">
        <w:instrText>XE "CAL Entreprise Suite"</w:instrText>
      </w:r>
      <w:r w:rsidR="003A35A1" w:rsidRPr="00B25BCD">
        <w:fldChar w:fldCharType="end"/>
      </w:r>
      <w:r w:rsidR="003A35A1" w:rsidRPr="00B25BCD">
        <w:t xml:space="preserve"> ou CAL Core Suite</w:t>
      </w:r>
      <w:r w:rsidR="003A35A1" w:rsidRPr="00B25BCD">
        <w:fldChar w:fldCharType="begin"/>
      </w:r>
      <w:r w:rsidR="003A35A1" w:rsidRPr="00B25BCD">
        <w:instrText>XE "Core CAL Suite"</w:instrText>
      </w:r>
      <w:r w:rsidR="003A35A1" w:rsidRPr="00B25BCD">
        <w:fldChar w:fldCharType="end"/>
      </w:r>
      <w:r w:rsidR="003A35A1" w:rsidRPr="00B25BCD">
        <w:t xml:space="preserve"> dans le cadre d</w:t>
      </w:r>
      <w:r w:rsidR="00AD2CED" w:rsidRPr="00B25BCD">
        <w:t>’</w:t>
      </w:r>
      <w:r w:rsidR="003A35A1" w:rsidRPr="00B25BCD">
        <w:t>un Contrat Campus et School. Un SD compte pour trois unités.</w:t>
      </w:r>
    </w:p>
    <w:p w14:paraId="4FDCA955" w14:textId="23FF0F6E" w:rsidR="004D0ACF" w:rsidRPr="00B25BCD" w:rsidRDefault="00B25BCD" w:rsidP="00A50201">
      <w:pPr>
        <w:pStyle w:val="ProductList-Body"/>
        <w:spacing w:after="20"/>
        <w:ind w:left="187"/>
      </w:pPr>
      <w:r w:rsidRPr="00B25BCD">
        <w:rPr>
          <w:b/>
        </w:rPr>
        <w:fldChar w:fldCharType="begin"/>
      </w:r>
      <w:r w:rsidRPr="00B25BCD">
        <w:rPr>
          <w:b/>
        </w:rPr>
        <w:instrText xml:space="preserve"> AutoTextList  \s NoStyle \t "</w:instrText>
      </w:r>
      <w:r w:rsidRPr="00B25BCD">
        <w:instrText>Offre Étudiant pour EES uniquement"</w:instrText>
      </w:r>
      <w:r w:rsidRPr="00B25BCD">
        <w:rPr>
          <w:b/>
        </w:rPr>
        <w:instrText xml:space="preserve"> </w:instrText>
      </w:r>
      <w:r w:rsidRPr="00B25BCD">
        <w:rPr>
          <w:b/>
        </w:rPr>
        <w:fldChar w:fldCharType="separate"/>
      </w:r>
      <w:r w:rsidRPr="00B25BCD">
        <w:rPr>
          <w:b/>
        </w:rPr>
        <w:t>SE</w:t>
      </w:r>
      <w:r w:rsidRPr="00B25BCD">
        <w:rPr>
          <w:b/>
        </w:rPr>
        <w:fldChar w:fldCharType="end"/>
      </w:r>
      <w:r w:rsidRPr="00B25BCD">
        <w:t xml:space="preserve"> </w:t>
      </w:r>
      <w:r w:rsidR="004D0ACF" w:rsidRPr="00B25BCD">
        <w:t xml:space="preserve">= </w:t>
      </w:r>
      <w:r w:rsidR="004D0ACF" w:rsidRPr="00B25BCD">
        <w:rPr>
          <w:u w:val="single"/>
        </w:rPr>
        <w:t>Offre Étudiant pour EES uniquement</w:t>
      </w:r>
      <w:r w:rsidR="004D0ACF" w:rsidRPr="00B25BCD">
        <w:t> : le Produit est disponible en tant qu</w:t>
      </w:r>
      <w:r w:rsidR="00AD2CED" w:rsidRPr="00B25BCD">
        <w:t>’</w:t>
      </w:r>
      <w:r w:rsidR="004D0ACF" w:rsidRPr="00B25BCD">
        <w:t>Offre Étudiant et doit être commandé pour le Nombre d</w:t>
      </w:r>
      <w:r w:rsidR="00AD2CED" w:rsidRPr="00B25BCD">
        <w:t>’</w:t>
      </w:r>
      <w:r w:rsidR="004D0ACF" w:rsidRPr="00B25BCD">
        <w:t>Étudiants total, dans le cadre d</w:t>
      </w:r>
      <w:r w:rsidR="00AD2CED" w:rsidRPr="00B25BCD">
        <w:t>’</w:t>
      </w:r>
      <w:r w:rsidR="004D0ACF" w:rsidRPr="00B25BCD">
        <w:t xml:space="preserve">un </w:t>
      </w:r>
      <w:r w:rsidR="004D0ACF" w:rsidRPr="00B25BCD">
        <w:rPr>
          <w:color w:val="000000" w:themeColor="text1"/>
        </w:rPr>
        <w:t>Accord de Mise en Œuvre de Solutions Éducation</w:t>
      </w:r>
      <w:r w:rsidR="004D0ACF" w:rsidRPr="00B25BCD">
        <w:t xml:space="preserve"> uniquement.</w:t>
      </w:r>
    </w:p>
    <w:p w14:paraId="4FDCA956" w14:textId="2ADA0B7A" w:rsidR="002E402E" w:rsidRPr="00B25BCD" w:rsidRDefault="00B25BCD" w:rsidP="00A50201">
      <w:pPr>
        <w:pStyle w:val="ProductList-Body"/>
        <w:spacing w:after="20"/>
        <w:ind w:left="187"/>
      </w:pPr>
      <w:r w:rsidRPr="00B25BCD">
        <w:rPr>
          <w:b/>
        </w:rPr>
        <w:fldChar w:fldCharType="begin"/>
      </w:r>
      <w:r w:rsidRPr="00B25BCD">
        <w:rPr>
          <w:b/>
        </w:rPr>
        <w:instrText xml:space="preserve"> AutoTextList  \s NoStyle \t "</w:instrText>
      </w:r>
      <w:r w:rsidRPr="00B25BCD">
        <w:instrText>Offre Étudiant"</w:instrText>
      </w:r>
      <w:r w:rsidRPr="00B25BCD">
        <w:rPr>
          <w:b/>
        </w:rPr>
        <w:instrText xml:space="preserve"> </w:instrText>
      </w:r>
      <w:r w:rsidRPr="00B25BCD">
        <w:rPr>
          <w:b/>
        </w:rPr>
        <w:fldChar w:fldCharType="separate"/>
      </w:r>
      <w:r w:rsidRPr="00B25BCD">
        <w:rPr>
          <w:b/>
        </w:rPr>
        <w:t>ST</w:t>
      </w:r>
      <w:r w:rsidRPr="00B25BCD">
        <w:rPr>
          <w:b/>
        </w:rPr>
        <w:fldChar w:fldCharType="end"/>
      </w:r>
      <w:r w:rsidRPr="00B25BCD">
        <w:t xml:space="preserve"> </w:t>
      </w:r>
      <w:r w:rsidR="001C09BD" w:rsidRPr="00B25BCD">
        <w:t xml:space="preserve">= </w:t>
      </w:r>
      <w:r w:rsidR="001C09BD" w:rsidRPr="00B25BCD">
        <w:rPr>
          <w:u w:val="single"/>
        </w:rPr>
        <w:t>Offre Étudiant</w:t>
      </w:r>
      <w:r w:rsidR="001C09BD" w:rsidRPr="00B25BCD">
        <w:t> : le Produit est disponible en tant qu</w:t>
      </w:r>
      <w:r w:rsidR="00AD2CED" w:rsidRPr="00B25BCD">
        <w:t>’</w:t>
      </w:r>
      <w:r w:rsidR="001C09BD" w:rsidRPr="00B25BCD">
        <w:t>Offre Étudiant et doit être commandé pour le Nombre d</w:t>
      </w:r>
      <w:r w:rsidR="00AD2CED" w:rsidRPr="00B25BCD">
        <w:t>’</w:t>
      </w:r>
      <w:r w:rsidR="001C09BD" w:rsidRPr="00B25BCD">
        <w:t>Étudiants total.</w:t>
      </w:r>
    </w:p>
    <w:p w14:paraId="4FDCA957" w14:textId="66CFF30F" w:rsidR="002E402E" w:rsidRPr="00AA6DF2" w:rsidRDefault="00B25BCD" w:rsidP="00DC0385">
      <w:pPr>
        <w:pStyle w:val="ProductList-Body"/>
        <w:ind w:left="180"/>
      </w:pPr>
      <w:r w:rsidRPr="00B25BCD">
        <w:rPr>
          <w:b/>
        </w:rPr>
        <w:fldChar w:fldCharType="begin"/>
      </w:r>
      <w:r w:rsidRPr="00B25BCD">
        <w:rPr>
          <w:b/>
        </w:rPr>
        <w:instrText xml:space="preserve"> AutoTextList  \s NoStyle \t "</w:instrText>
      </w:r>
      <w:r w:rsidRPr="00B25BCD">
        <w:instrText>Produit Serveur et Outils"</w:instrText>
      </w:r>
      <w:r w:rsidRPr="00B25BCD">
        <w:rPr>
          <w:b/>
        </w:rPr>
        <w:instrText xml:space="preserve"> </w:instrText>
      </w:r>
      <w:r w:rsidRPr="00B25BCD">
        <w:rPr>
          <w:b/>
        </w:rPr>
        <w:fldChar w:fldCharType="separate"/>
      </w:r>
      <w:r w:rsidRPr="00B25BCD">
        <w:rPr>
          <w:b/>
        </w:rPr>
        <w:t>SP</w:t>
      </w:r>
      <w:r w:rsidRPr="00B25BCD">
        <w:rPr>
          <w:b/>
        </w:rPr>
        <w:fldChar w:fldCharType="end"/>
      </w:r>
      <w:r w:rsidRPr="00B25BCD">
        <w:t xml:space="preserve"> </w:t>
      </w:r>
      <w:r w:rsidR="001C09BD" w:rsidRPr="00B25BCD">
        <w:t xml:space="preserve">= </w:t>
      </w:r>
      <w:r w:rsidR="001C09BD" w:rsidRPr="00B25BCD">
        <w:rPr>
          <w:u w:val="single"/>
        </w:rPr>
        <w:t>Produit Serveur et Outils</w:t>
      </w:r>
      <w:r w:rsidR="001C09BD" w:rsidRPr="00B25BCD">
        <w:t> : le</w:t>
      </w:r>
      <w:r w:rsidR="001C09BD">
        <w:t xml:space="preserve"> Produit est un Produit Serveur et Outils proposé dans le cadre d</w:t>
      </w:r>
      <w:r w:rsidR="00AD2CED">
        <w:t>’</w:t>
      </w:r>
      <w:r w:rsidR="001C09BD">
        <w:t>un Accord de Mise en Œuvre Serveur et Cloud.</w:t>
      </w:r>
    </w:p>
    <w:p w14:paraId="4FDCA95A" w14:textId="0F331698" w:rsidR="00C4636F" w:rsidRPr="00AA6DF2" w:rsidRDefault="00C4636F" w:rsidP="004F3C6D">
      <w:pPr>
        <w:pStyle w:val="ProductList-Body"/>
      </w:pPr>
    </w:p>
    <w:p w14:paraId="4FDCA95B" w14:textId="77777777" w:rsidR="001C09BD" w:rsidRPr="00AA6DF2" w:rsidRDefault="001C09BD" w:rsidP="001C09BD">
      <w:pPr>
        <w:pStyle w:val="ProductList-Body"/>
      </w:pPr>
      <w:r>
        <w:rPr>
          <w:b/>
          <w:color w:val="00188F"/>
        </w:rPr>
        <w:t>Attributs des Produits</w:t>
      </w:r>
    </w:p>
    <w:p w14:paraId="55B601B7" w14:textId="072462AB" w:rsidR="007E7DB0" w:rsidRPr="00AA6DF2" w:rsidRDefault="007E7DB0" w:rsidP="00A50201">
      <w:pPr>
        <w:pStyle w:val="ProductList-Body"/>
        <w:tabs>
          <w:tab w:val="clear" w:pos="158"/>
          <w:tab w:val="left" w:pos="180"/>
        </w:tabs>
        <w:spacing w:after="20"/>
        <w:ind w:left="187"/>
      </w:pPr>
      <w:r>
        <w:rPr>
          <w:b/>
        </w:rPr>
        <w:t>Application</w:t>
      </w:r>
      <w:r>
        <w:t xml:space="preserve"> </w:t>
      </w:r>
      <w:r w:rsidRPr="00283EED">
        <w:t>=</w:t>
      </w:r>
      <w:r>
        <w:t xml:space="preserve"> Groupe de Produits pour les applications.</w:t>
      </w:r>
    </w:p>
    <w:p w14:paraId="4FDCA95C" w14:textId="413D133D" w:rsidR="001C09BD" w:rsidRPr="00AA6DF2" w:rsidRDefault="001C09BD" w:rsidP="00A50201">
      <w:pPr>
        <w:pStyle w:val="ProductList-Body"/>
        <w:tabs>
          <w:tab w:val="clear" w:pos="158"/>
          <w:tab w:val="left" w:pos="180"/>
        </w:tabs>
        <w:spacing w:after="20"/>
        <w:ind w:left="187"/>
      </w:pPr>
      <w:r>
        <w:rPr>
          <w:b/>
        </w:rPr>
        <w:t>Desktop</w:t>
      </w:r>
      <w:r>
        <w:t xml:space="preserve"> </w:t>
      </w:r>
      <w:r w:rsidRPr="00283EED">
        <w:t>=</w:t>
      </w:r>
      <w:r>
        <w:t xml:space="preserve"> avantages de la Software Assurance pour les offres Desktop. </w:t>
      </w:r>
    </w:p>
    <w:p w14:paraId="4FDCA95D" w14:textId="1E68564E" w:rsidR="00611E56" w:rsidRPr="00AA6DF2" w:rsidRDefault="00611E56" w:rsidP="00A50201">
      <w:pPr>
        <w:pStyle w:val="ProductList-Body"/>
        <w:tabs>
          <w:tab w:val="clear" w:pos="158"/>
          <w:tab w:val="left" w:pos="180"/>
        </w:tabs>
        <w:spacing w:after="20"/>
        <w:ind w:left="187"/>
      </w:pPr>
      <w:r>
        <w:rPr>
          <w:b/>
        </w:rPr>
        <w:t>Éligible à l</w:t>
      </w:r>
      <w:r w:rsidR="00AD2CED">
        <w:rPr>
          <w:b/>
        </w:rPr>
        <w:t>’</w:t>
      </w:r>
      <w:r>
        <w:rPr>
          <w:b/>
        </w:rPr>
        <w:t>extension de durée</w:t>
      </w:r>
      <w:r>
        <w:t xml:space="preserve"> </w:t>
      </w:r>
      <w:r w:rsidRPr="00283EED">
        <w:t>=</w:t>
      </w:r>
      <w:r>
        <w:t xml:space="preserve"> Service en Ligne éligible à la continuité de service via l</w:t>
      </w:r>
      <w:r w:rsidR="00AD2CED">
        <w:t>’</w:t>
      </w:r>
      <w:r>
        <w:t>extension de durée pour les clients Entreprise ou Souscription Entreprise. Le Contrat d</w:t>
      </w:r>
      <w:r w:rsidR="00AD2CED">
        <w:t>’</w:t>
      </w:r>
      <w:r>
        <w:t>Abonnement aux Services en Ligne doit prendre fin à la date d</w:t>
      </w:r>
      <w:r w:rsidR="00AD2CED">
        <w:t>’</w:t>
      </w:r>
      <w:r>
        <w:t>expiration du contrat des clients.</w:t>
      </w:r>
    </w:p>
    <w:p w14:paraId="0BDE3BC6" w14:textId="22A37227" w:rsidR="009D06EB" w:rsidRPr="00AA6DF2" w:rsidRDefault="009D06EB" w:rsidP="00A50201">
      <w:pPr>
        <w:pStyle w:val="ProductList-Body"/>
        <w:tabs>
          <w:tab w:val="clear" w:pos="158"/>
          <w:tab w:val="left" w:pos="180"/>
        </w:tabs>
        <w:spacing w:after="20"/>
        <w:ind w:left="187"/>
      </w:pPr>
      <w:r>
        <w:rPr>
          <w:b/>
        </w:rPr>
        <w:t>Excédent EA</w:t>
      </w:r>
      <w:r>
        <w:t xml:space="preserve"> </w:t>
      </w:r>
      <w:r w:rsidRPr="00283EED">
        <w:t>=</w:t>
      </w:r>
      <w:r>
        <w:t xml:space="preserve"> Indique que l</w:t>
      </w:r>
      <w:r w:rsidR="00AD2CED">
        <w:t>’</w:t>
      </w:r>
      <w:r>
        <w:t>Engagement d</w:t>
      </w:r>
      <w:r w:rsidR="00AD2CED">
        <w:t>’</w:t>
      </w:r>
      <w:r>
        <w:t>Achat peut être utilisé pour payer l</w:t>
      </w:r>
      <w:r w:rsidR="00AD2CED">
        <w:t>’</w:t>
      </w:r>
      <w:r>
        <w:t>utilisation d</w:t>
      </w:r>
      <w:r w:rsidR="00AD2CED">
        <w:t>’</w:t>
      </w:r>
      <w:r>
        <w:t>un Plan de Services Microsoft Azure qui excède la Quantité Initiale d</w:t>
      </w:r>
      <w:r w:rsidR="00AD2CED">
        <w:t>’</w:t>
      </w:r>
      <w:r>
        <w:t>un plan éligible.</w:t>
      </w:r>
    </w:p>
    <w:p w14:paraId="4FDCA95F" w14:textId="41E8AF4E" w:rsidR="001C09BD" w:rsidRPr="00AA6DF2" w:rsidRDefault="00BA09A6" w:rsidP="00A50201">
      <w:pPr>
        <w:pStyle w:val="ProductList-Body"/>
        <w:tabs>
          <w:tab w:val="clear" w:pos="158"/>
          <w:tab w:val="left" w:pos="180"/>
        </w:tabs>
        <w:spacing w:after="20"/>
        <w:ind w:left="187"/>
      </w:pPr>
      <w:r>
        <w:rPr>
          <w:b/>
        </w:rPr>
        <w:t xml:space="preserve">Groupe de Produits </w:t>
      </w:r>
      <w:r w:rsidRPr="00283EED">
        <w:t>=</w:t>
      </w:r>
      <w:r>
        <w:t xml:space="preserve"> ces offres peuvent être éligibles aux avantages de la Software Assurance de plusieurs Groupes de Produits et n</w:t>
      </w:r>
      <w:r w:rsidR="00AD2CED">
        <w:t>’</w:t>
      </w:r>
      <w:r>
        <w:t>imposent pas de choisir entre les avantages d</w:t>
      </w:r>
      <w:r w:rsidR="00AD2CED">
        <w:t>’</w:t>
      </w:r>
      <w:r>
        <w:t>un Groupe de Produits et ceux d</w:t>
      </w:r>
      <w:r w:rsidR="00AD2CED">
        <w:t>’</w:t>
      </w:r>
      <w:r>
        <w:t>un autre groupe.</w:t>
      </w:r>
      <w:r w:rsidR="007C5F91">
        <w:t xml:space="preserve"> </w:t>
      </w:r>
      <w:r>
        <w:t>Il existe trois Groupes de Produits : Applications, Serveurs et Systèmes.</w:t>
      </w:r>
    </w:p>
    <w:p w14:paraId="4FDCA960" w14:textId="01BA08E6" w:rsidR="001C09BD" w:rsidRPr="00AA6DF2" w:rsidRDefault="0020374B" w:rsidP="00A50201">
      <w:pPr>
        <w:pStyle w:val="ProductList-Body"/>
        <w:tabs>
          <w:tab w:val="clear" w:pos="158"/>
          <w:tab w:val="left" w:pos="180"/>
        </w:tabs>
        <w:spacing w:after="20"/>
        <w:ind w:left="187"/>
      </w:pPr>
      <w:r>
        <w:rPr>
          <w:b/>
        </w:rPr>
        <w:fldChar w:fldCharType="begin"/>
      </w:r>
      <w:r w:rsidRPr="0020374B">
        <w:instrText xml:space="preserve"> </w:instrText>
      </w:r>
      <w:r w:rsidRPr="0020374B">
        <w:rPr>
          <w:b/>
        </w:rPr>
        <w:instrText>AutoTextList  \s NoStyle \t “</w:instrText>
      </w:r>
      <w:r w:rsidRPr="0020374B">
        <w:instrText xml:space="preserve"> Programme d’Abonnement en Ligne</w:instrText>
      </w:r>
      <w:r>
        <w:instrText> </w:instrText>
      </w:r>
      <w:r w:rsidRPr="0020374B">
        <w:rPr>
          <w:b/>
        </w:rPr>
        <w:instrText xml:space="preserve"> ”</w:instrText>
      </w:r>
      <w:r>
        <w:rPr>
          <w:b/>
        </w:rPr>
        <w:instrText xml:space="preserve"> </w:instrText>
      </w:r>
      <w:r>
        <w:rPr>
          <w:b/>
        </w:rPr>
        <w:fldChar w:fldCharType="separate"/>
      </w:r>
      <w:r>
        <w:rPr>
          <w:b/>
        </w:rPr>
        <w:t>OSP</w:t>
      </w:r>
      <w:r>
        <w:rPr>
          <w:b/>
        </w:rPr>
        <w:fldChar w:fldCharType="end"/>
      </w:r>
      <w:r w:rsidR="00287117">
        <w:t xml:space="preserve"> </w:t>
      </w:r>
      <w:r w:rsidR="00287117" w:rsidRPr="00283EED">
        <w:t xml:space="preserve">= </w:t>
      </w:r>
      <w:r w:rsidR="00287117">
        <w:rPr>
          <w:u w:val="single"/>
        </w:rPr>
        <w:t>Programme d</w:t>
      </w:r>
      <w:r w:rsidR="00AD2CED">
        <w:rPr>
          <w:u w:val="single"/>
        </w:rPr>
        <w:t>’</w:t>
      </w:r>
      <w:r w:rsidR="00287117">
        <w:rPr>
          <w:u w:val="single"/>
        </w:rPr>
        <w:t>Abonnement en Ligne</w:t>
      </w:r>
      <w:r w:rsidR="00287117">
        <w:t> : le Produit est disponible dans le cadre d</w:t>
      </w:r>
      <w:r w:rsidR="00AD2CED">
        <w:t>’</w:t>
      </w:r>
      <w:r w:rsidR="00287117">
        <w:t>un Programme d</w:t>
      </w:r>
      <w:r w:rsidR="00AD2CED">
        <w:t>’</w:t>
      </w:r>
      <w:r w:rsidR="00287117">
        <w:t>Abonnement en Ligne.</w:t>
      </w:r>
    </w:p>
    <w:p w14:paraId="4FDCA961" w14:textId="73AD3192" w:rsidR="001C09BD" w:rsidRPr="00AA6DF2" w:rsidRDefault="001C09BD" w:rsidP="00A50201">
      <w:pPr>
        <w:pStyle w:val="ProductList-Body"/>
        <w:tabs>
          <w:tab w:val="clear" w:pos="158"/>
          <w:tab w:val="left" w:pos="180"/>
        </w:tabs>
        <w:spacing w:after="20"/>
        <w:ind w:left="187"/>
      </w:pPr>
      <w:r>
        <w:rPr>
          <w:b/>
        </w:rPr>
        <w:t>Indépendant de la Plate-forme</w:t>
      </w:r>
      <w:r>
        <w:t xml:space="preserve"> </w:t>
      </w:r>
      <w:r w:rsidRPr="00283EED">
        <w:t>=</w:t>
      </w:r>
      <w:r>
        <w:t xml:space="preserve"> la licence de logiciel est disponible pour une ou plusieurs plate-formes d</w:t>
      </w:r>
      <w:r w:rsidR="00AD2CED">
        <w:t>’</w:t>
      </w:r>
      <w:r>
        <w:t>ordinateur (ex. PC, Macintosh). Une licence indépendante de la plate-forme permet d</w:t>
      </w:r>
      <w:r w:rsidR="00AD2CED">
        <w:t>’</w:t>
      </w:r>
      <w:r>
        <w:t>utiliser la version sous licence ou une version pour une plate-forme distincte, sous réserve que la date de disponibilité de la version pour la plate-forme distincte ne soit pas ultérieure à celle de la version sous licence.</w:t>
      </w:r>
      <w:r w:rsidR="007C5F91">
        <w:t xml:space="preserve"> </w:t>
      </w:r>
      <w:r>
        <w:t>Si les composants d</w:t>
      </w:r>
      <w:r w:rsidR="00AD2CED">
        <w:t>’</w:t>
      </w:r>
      <w:r>
        <w:t>une suite de Produits varient en fonction de la version de la plate-forme, les clients peuvent uniquement utiliser les composants de la suite qu</w:t>
      </w:r>
      <w:r w:rsidR="00AD2CED">
        <w:t>’</w:t>
      </w:r>
      <w:r>
        <w:t>ils choisissent de déployer. Ils ne sont pas autorisés à associer des composants de différentes versions d</w:t>
      </w:r>
      <w:r w:rsidR="00AD2CED">
        <w:t>’</w:t>
      </w:r>
      <w:r>
        <w:t>une plate-forme. Une Software Assurance couvrant une licence indépendante de la plate-forme permet d</w:t>
      </w:r>
      <w:r w:rsidR="00AD2CED">
        <w:t>’</w:t>
      </w:r>
      <w:r>
        <w:t>utiliser la version la plus récente du Produit acheté disponible au cours de la période de validité de la Software Assurance au lieu de celle sous licence.</w:t>
      </w:r>
    </w:p>
    <w:p w14:paraId="4FDCA962" w14:textId="77777777" w:rsidR="001C09BD" w:rsidRPr="00AA6DF2" w:rsidRDefault="001C09BD" w:rsidP="00A50201">
      <w:pPr>
        <w:pStyle w:val="ProductList-Body"/>
        <w:tabs>
          <w:tab w:val="clear" w:pos="158"/>
          <w:tab w:val="left" w:pos="180"/>
        </w:tabs>
        <w:spacing w:after="20"/>
        <w:ind w:left="187"/>
      </w:pPr>
      <w:r>
        <w:rPr>
          <w:b/>
        </w:rPr>
        <w:t>Promos et migrations</w:t>
      </w:r>
      <w:r>
        <w:t xml:space="preserve"> </w:t>
      </w:r>
      <w:r w:rsidRPr="00283EED">
        <w:t>=</w:t>
      </w:r>
      <w:r>
        <w:t xml:space="preserve"> une promotion ou une migration du logiciel est disponible.</w:t>
      </w:r>
    </w:p>
    <w:p w14:paraId="4FDCA963" w14:textId="0959B50E" w:rsidR="001C09BD" w:rsidRPr="00AA6DF2" w:rsidRDefault="001C09BD" w:rsidP="00A50201">
      <w:pPr>
        <w:pStyle w:val="ProductList-Body"/>
        <w:tabs>
          <w:tab w:val="clear" w:pos="158"/>
          <w:tab w:val="left" w:pos="180"/>
        </w:tabs>
        <w:spacing w:after="20"/>
        <w:ind w:left="187"/>
      </w:pPr>
      <w:r>
        <w:rPr>
          <w:b/>
        </w:rPr>
        <w:t>Exonération d</w:t>
      </w:r>
      <w:r w:rsidR="00AD2CED">
        <w:rPr>
          <w:b/>
        </w:rPr>
        <w:t>’</w:t>
      </w:r>
      <w:r>
        <w:rPr>
          <w:b/>
        </w:rPr>
        <w:t>éligibilité</w:t>
      </w:r>
      <w:r>
        <w:t xml:space="preserve"> </w:t>
      </w:r>
      <w:r w:rsidRPr="00283EED">
        <w:t>=</w:t>
      </w:r>
      <w:r>
        <w:t xml:space="preserve"> exonération applicable aux utilisateurs qui accèdent à des Produits au titre de l</w:t>
      </w:r>
      <w:r w:rsidR="00AD2CED">
        <w:t>’</w:t>
      </w:r>
      <w:r>
        <w:t>une de ces licences uniquement. Elle dispense ces utilisateurs de répondre à la définition d</w:t>
      </w:r>
      <w:r w:rsidR="00AD2CED">
        <w:t>’</w:t>
      </w:r>
      <w:r>
        <w:t>Utilisateur Éligible au regard du contrat du client, nonobstant toute stipulation contraire dans ledit contrat.</w:t>
      </w:r>
      <w:r w:rsidR="007C5F91">
        <w:t xml:space="preserve"> </w:t>
      </w:r>
    </w:p>
    <w:p w14:paraId="4FDCA964" w14:textId="3FB51528" w:rsidR="001C09BD" w:rsidRPr="00AA6DF2" w:rsidRDefault="001C09BD" w:rsidP="00A50201">
      <w:pPr>
        <w:pStyle w:val="ProductList-Body"/>
        <w:tabs>
          <w:tab w:val="clear" w:pos="158"/>
          <w:tab w:val="left" w:pos="180"/>
        </w:tabs>
        <w:spacing w:after="20"/>
        <w:ind w:left="187"/>
      </w:pPr>
      <w:r>
        <w:rPr>
          <w:b/>
        </w:rPr>
        <w:t>Éligible à réduction</w:t>
      </w:r>
      <w:r>
        <w:t xml:space="preserve"> </w:t>
      </w:r>
      <w:r w:rsidRPr="00283EED">
        <w:t>=</w:t>
      </w:r>
      <w:r>
        <w:t xml:space="preserve"> Service en Ligne donnant droit à un client sous Accord de Mise en Œuvre Entreprise, Souscription Entreprise, Entreprise pour Microsoft Azure ou sous Accord de Mise en Œuvre de Solutions Éducation de réduire le nombre de licences ou l</w:t>
      </w:r>
      <w:r w:rsidR="00AD2CED">
        <w:t>’</w:t>
      </w:r>
      <w:r>
        <w:t>Engagement Annuel Alloué.</w:t>
      </w:r>
    </w:p>
    <w:p w14:paraId="4FDCA965" w14:textId="3657A035" w:rsidR="001C09BD" w:rsidRPr="00AA6DF2" w:rsidRDefault="001C09BD" w:rsidP="00A50201">
      <w:pPr>
        <w:pStyle w:val="ProductList-Body"/>
        <w:tabs>
          <w:tab w:val="clear" w:pos="158"/>
          <w:tab w:val="left" w:pos="180"/>
        </w:tabs>
        <w:spacing w:after="20"/>
        <w:ind w:left="187"/>
      </w:pPr>
      <w:r>
        <w:rPr>
          <w:b/>
        </w:rPr>
        <w:t>Éligible à réduction (SCE)</w:t>
      </w:r>
      <w:r>
        <w:t xml:space="preserve"> </w:t>
      </w:r>
      <w:r w:rsidRPr="00283EED">
        <w:t>=</w:t>
      </w:r>
      <w:r>
        <w:t xml:space="preserve"> Produit donnant droit à un client sous Accord de Mise en Œuvre Serveur et Cloud de réduire le nombre de licences d</w:t>
      </w:r>
      <w:r w:rsidR="00AD2CED">
        <w:t>’</w:t>
      </w:r>
      <w:r>
        <w:t>abonnement ou l</w:t>
      </w:r>
      <w:r w:rsidR="00AD2CED">
        <w:t>’</w:t>
      </w:r>
      <w:r>
        <w:t>Engagement Annuel Alloué ultérieur après 12 mois consécutifs.</w:t>
      </w:r>
    </w:p>
    <w:p w14:paraId="1A54B68B" w14:textId="2FB9792C" w:rsidR="007E7DB0" w:rsidRPr="00AA6DF2" w:rsidRDefault="007E7DB0" w:rsidP="00A50201">
      <w:pPr>
        <w:pStyle w:val="ProductList-Body"/>
        <w:tabs>
          <w:tab w:val="clear" w:pos="158"/>
          <w:tab w:val="left" w:pos="180"/>
        </w:tabs>
        <w:spacing w:after="20"/>
        <w:ind w:left="187"/>
      </w:pPr>
      <w:r>
        <w:rPr>
          <w:b/>
        </w:rPr>
        <w:t>Serveurs</w:t>
      </w:r>
      <w:r>
        <w:t xml:space="preserve"> </w:t>
      </w:r>
      <w:r w:rsidRPr="00283EED">
        <w:t>=</w:t>
      </w:r>
      <w:r>
        <w:t xml:space="preserve"> avantages de la Software Assurance pour les offres du Groupe de Produits Serveurs et les Produits du Groupe de Produits pour serveur.</w:t>
      </w:r>
    </w:p>
    <w:p w14:paraId="4FDCA966" w14:textId="620FB06D" w:rsidR="001C09BD" w:rsidRPr="00AA6DF2" w:rsidRDefault="001C09BD" w:rsidP="00A50201">
      <w:pPr>
        <w:pStyle w:val="ProductList-Body"/>
        <w:tabs>
          <w:tab w:val="clear" w:pos="158"/>
          <w:tab w:val="left" w:pos="180"/>
        </w:tabs>
        <w:spacing w:after="20"/>
        <w:ind w:left="187"/>
      </w:pPr>
      <w:r>
        <w:rPr>
          <w:b/>
        </w:rPr>
        <w:t>Avantages de la Software Assurance</w:t>
      </w:r>
      <w:r>
        <w:t xml:space="preserve"> </w:t>
      </w:r>
      <w:r w:rsidRPr="00283EED">
        <w:t>=</w:t>
      </w:r>
      <w:r>
        <w:t xml:space="preserve"> les clients éligibles de ce logiciel peuvent bénéficier des avantages de la Software Assurance.</w:t>
      </w:r>
    </w:p>
    <w:p w14:paraId="4FDCA968" w14:textId="481E6487" w:rsidR="001C09BD" w:rsidRPr="00AA6DF2" w:rsidRDefault="001C09BD" w:rsidP="00A50201">
      <w:pPr>
        <w:pStyle w:val="ProductList-Body"/>
        <w:tabs>
          <w:tab w:val="clear" w:pos="158"/>
          <w:tab w:val="left" w:pos="180"/>
        </w:tabs>
        <w:spacing w:after="20"/>
        <w:ind w:left="187"/>
      </w:pPr>
      <w:r>
        <w:rPr>
          <w:b/>
        </w:rPr>
        <w:t>Suite</w:t>
      </w:r>
      <w:r>
        <w:t xml:space="preserve"> </w:t>
      </w:r>
      <w:r w:rsidRPr="00283EED">
        <w:t>=</w:t>
      </w:r>
      <w:r>
        <w:t xml:space="preserve"> le Produit est composé d</w:t>
      </w:r>
      <w:r w:rsidR="00AD2CED">
        <w:t>’</w:t>
      </w:r>
      <w:r>
        <w:t>éléments également disponibles séparément sous licence.</w:t>
      </w:r>
      <w:r w:rsidR="007C5F91">
        <w:t xml:space="preserve"> </w:t>
      </w:r>
      <w:r>
        <w:t>Une suite est concédée sous une seule licence, laquelle doit être attribuée à un utilisateur ou à un dispositif auquel elle permet d</w:t>
      </w:r>
      <w:r w:rsidR="00AD2CED">
        <w:t>’</w:t>
      </w:r>
      <w:r>
        <w:t>exploiter tous les composants de la suite.</w:t>
      </w:r>
      <w:r w:rsidR="007C5F91">
        <w:t xml:space="preserve"> </w:t>
      </w:r>
      <w:r>
        <w:t>Ladite licence n</w:t>
      </w:r>
      <w:r w:rsidR="00AD2CED">
        <w:t>’</w:t>
      </w:r>
      <w:r>
        <w:t>autorise pas la dissociation des éléments du Produit, ni l</w:t>
      </w:r>
      <w:r w:rsidR="00AD2CED">
        <w:t>’</w:t>
      </w:r>
      <w:r>
        <w:t xml:space="preserve">utilisation du Produit sur plusieurs dispositifs ou par plusieurs individus. </w:t>
      </w:r>
    </w:p>
    <w:p w14:paraId="071B6A30" w14:textId="07BE6EB1" w:rsidR="00241FA0" w:rsidRPr="00AA6DF2" w:rsidRDefault="00241FA0" w:rsidP="00A50201">
      <w:pPr>
        <w:pStyle w:val="ProductList-Body"/>
        <w:tabs>
          <w:tab w:val="clear" w:pos="158"/>
          <w:tab w:val="left" w:pos="180"/>
        </w:tabs>
        <w:spacing w:after="20"/>
        <w:ind w:left="187"/>
      </w:pPr>
      <w:r>
        <w:rPr>
          <w:b/>
        </w:rPr>
        <w:t>Systèmes</w:t>
      </w:r>
      <w:r>
        <w:t xml:space="preserve"> </w:t>
      </w:r>
      <w:r w:rsidRPr="00283EED">
        <w:t>=</w:t>
      </w:r>
      <w:r>
        <w:t xml:space="preserve"> Groupe de Produits pour les Produits de système d</w:t>
      </w:r>
      <w:r w:rsidR="00AD2CED">
        <w:t>’</w:t>
      </w:r>
      <w:r>
        <w:t>exploitation d</w:t>
      </w:r>
      <w:r w:rsidR="00AD2CED">
        <w:t>’</w:t>
      </w:r>
      <w:r>
        <w:t>ordinateur.</w:t>
      </w:r>
    </w:p>
    <w:p w14:paraId="4FDCA969" w14:textId="07C6008A" w:rsidR="001C09BD" w:rsidRPr="00AA6DF2" w:rsidRDefault="001C09BD" w:rsidP="00A50201">
      <w:pPr>
        <w:pStyle w:val="ProductList-Body"/>
        <w:tabs>
          <w:tab w:val="clear" w:pos="158"/>
          <w:tab w:val="left" w:pos="180"/>
        </w:tabs>
        <w:spacing w:after="20"/>
        <w:ind w:left="187"/>
      </w:pPr>
      <w:r>
        <w:rPr>
          <w:b/>
        </w:rPr>
        <w:t>Éligible à transition</w:t>
      </w:r>
      <w:r>
        <w:t xml:space="preserve"> </w:t>
      </w:r>
      <w:r w:rsidRPr="00283EED">
        <w:t>=</w:t>
      </w:r>
      <w:r>
        <w:t xml:space="preserve"> Produit (de la Plate-forme Desktop ou indépendant) donnant droit à un client Entreprise ou Souscription Entreprise de passer à une licence d</w:t>
      </w:r>
      <w:r w:rsidR="00AD2CED">
        <w:t>’</w:t>
      </w:r>
      <w:r>
        <w:t>abonnement.</w:t>
      </w:r>
    </w:p>
    <w:p w14:paraId="4FDCA96A" w14:textId="4EC5FD28" w:rsidR="001C09BD" w:rsidRPr="00AA6DF2" w:rsidRDefault="001C09BD" w:rsidP="00A50201">
      <w:pPr>
        <w:pStyle w:val="ProductList-Body"/>
        <w:tabs>
          <w:tab w:val="clear" w:pos="158"/>
          <w:tab w:val="left" w:pos="180"/>
        </w:tabs>
        <w:spacing w:after="20"/>
        <w:ind w:left="187"/>
      </w:pPr>
      <w:r>
        <w:rPr>
          <w:b/>
        </w:rPr>
        <w:t>Éligible à régularisation</w:t>
      </w:r>
      <w:r>
        <w:t xml:space="preserve"> </w:t>
      </w:r>
      <w:r w:rsidRPr="00283EED">
        <w:t>=</w:t>
      </w:r>
      <w:r>
        <w:t xml:space="preserve"> licence d</w:t>
      </w:r>
      <w:r w:rsidR="00AD2CED">
        <w:t>’</w:t>
      </w:r>
      <w:r>
        <w:t>abonnement à un Service en Ligne qu</w:t>
      </w:r>
      <w:r w:rsidR="00AD2CED">
        <w:t>’</w:t>
      </w:r>
      <w:r>
        <w:t>un client Entreprise ou Souscription Entreprise peut commander selon la procédure de commande de régularisation ou de commande annuelle au lieu de la procédure de commande mensuelle.</w:t>
      </w:r>
    </w:p>
    <w:p w14:paraId="4FDCA96B" w14:textId="3C5CB5AA" w:rsidR="001C09BD" w:rsidRPr="00AA6DF2" w:rsidRDefault="00287117" w:rsidP="00A50201">
      <w:pPr>
        <w:pStyle w:val="ProductList-Body"/>
        <w:tabs>
          <w:tab w:val="clear" w:pos="158"/>
          <w:tab w:val="left" w:pos="180"/>
        </w:tabs>
        <w:spacing w:after="20"/>
        <w:ind w:left="187"/>
      </w:pPr>
      <w:r>
        <w:rPr>
          <w:b/>
        </w:rPr>
        <w:t>Remise actualisée</w:t>
      </w:r>
      <w:r>
        <w:t xml:space="preserve"> </w:t>
      </w:r>
      <w:r w:rsidRPr="00283EED">
        <w:t>=</w:t>
      </w:r>
      <w:r>
        <w:t xml:space="preserve"> remise offerte aux clients Open Value Souscription commandant des licences pour un Produit durant la première année de leur contrat lorsqu</w:t>
      </w:r>
      <w:r w:rsidR="00AD2CED">
        <w:t>’</w:t>
      </w:r>
      <w:r>
        <w:t>ils disposent d</w:t>
      </w:r>
      <w:r w:rsidR="00AD2CED">
        <w:t>’</w:t>
      </w:r>
      <w:r>
        <w:t>une licence pour le Produit éligible correspondant (les notes relatives au Produit indiquent si le Produit correspondant est éligible à une Remise Actualisée).</w:t>
      </w:r>
    </w:p>
    <w:p w14:paraId="4FDCA96C" w14:textId="77777777" w:rsidR="00C4636F" w:rsidRPr="00AA6DF2" w:rsidRDefault="00C4636F" w:rsidP="004F3C6D">
      <w:pPr>
        <w:pStyle w:val="ProductList-Body"/>
      </w:pPr>
    </w:p>
    <w:p w14:paraId="4FDCA96D" w14:textId="77777777" w:rsidR="00407E60" w:rsidRPr="00AA6DF2"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6174015"/>
      <w:r>
        <w:t>Versions antérieures</w:t>
      </w:r>
      <w:bookmarkEnd w:id="29"/>
      <w:bookmarkEnd w:id="30"/>
      <w:bookmarkEnd w:id="31"/>
      <w:bookmarkEnd w:id="32"/>
      <w:bookmarkEnd w:id="33"/>
      <w:bookmarkEnd w:id="34"/>
    </w:p>
    <w:p w14:paraId="4FDCA96E" w14:textId="05339B60" w:rsidR="00407E60" w:rsidRPr="00AA6DF2"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1" w:history="1">
        <w:r>
          <w:rPr>
            <w:rStyle w:val="Hyperlink"/>
          </w:rPr>
          <w:t>http://go.microsoft.com/?linkid=9839207</w:t>
        </w:r>
      </w:hyperlink>
      <w:r>
        <w:t>. Contactez votre Responsable de Compte Microsoft ou votre revendeur pour savoir quelle version consulter.</w:t>
      </w:r>
    </w:p>
    <w:p w14:paraId="4FDCA96F" w14:textId="77777777" w:rsidR="00407E60" w:rsidRPr="00AA6DF2" w:rsidRDefault="00407E60" w:rsidP="004F3C6D">
      <w:pPr>
        <w:pStyle w:val="ProductList-Body"/>
      </w:pPr>
    </w:p>
    <w:p w14:paraId="4FDCA970" w14:textId="77777777" w:rsidR="00407E60" w:rsidRPr="00AA6DF2"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6174016"/>
      <w:r>
        <w:t>Clarifications et synthèse des modifications apportées</w:t>
      </w:r>
      <w:bookmarkEnd w:id="35"/>
      <w:bookmarkEnd w:id="36"/>
      <w:bookmarkEnd w:id="37"/>
      <w:bookmarkEnd w:id="38"/>
      <w:bookmarkEnd w:id="39"/>
      <w:bookmarkEnd w:id="40"/>
    </w:p>
    <w:p w14:paraId="4FDCA971" w14:textId="4955911D" w:rsidR="009A0C93" w:rsidRPr="00AA6DF2" w:rsidRDefault="00AD6DB4" w:rsidP="004F3C6D">
      <w:pPr>
        <w:pStyle w:val="ProductList-Body"/>
      </w:pPr>
      <w: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2" w:history="1">
        <w:r>
          <w:rPr>
            <w:rStyle w:val="Hyperlink"/>
          </w:rPr>
          <w:t>http://www.microsoftvolumelicensing.com</w:t>
        </w:r>
      </w:hyperlink>
      <w:r>
        <w:t>.</w:t>
      </w:r>
    </w:p>
    <w:p w14:paraId="333E7756" w14:textId="3C3DDBF5" w:rsidR="00CD6EAB" w:rsidRPr="00AA6DF2" w:rsidRDefault="00CD6EAB" w:rsidP="00CD6EAB">
      <w:pPr>
        <w:pStyle w:val="ProductList-Body"/>
      </w:pPr>
    </w:p>
    <w:tbl>
      <w:tblPr>
        <w:tblStyle w:val="TableGrid"/>
        <w:tblW w:w="0" w:type="auto"/>
        <w:tblInd w:w="108" w:type="dxa"/>
        <w:tblLook w:val="04A0" w:firstRow="1" w:lastRow="0" w:firstColumn="1" w:lastColumn="0" w:noHBand="0" w:noVBand="1"/>
      </w:tblPr>
      <w:tblGrid>
        <w:gridCol w:w="5340"/>
        <w:gridCol w:w="5342"/>
      </w:tblGrid>
      <w:tr w:rsidR="00CD6EAB" w:rsidRPr="00AD6DB4" w14:paraId="73C32912" w14:textId="77777777" w:rsidTr="007C5F91">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Ajouts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200ABA" w14:paraId="787ED667" w14:textId="77777777" w:rsidTr="007C5F91">
        <w:tc>
          <w:tcPr>
            <w:tcW w:w="5395" w:type="dxa"/>
          </w:tcPr>
          <w:p w14:paraId="4615B3CA" w14:textId="14603274" w:rsidR="00200ABA" w:rsidRDefault="00F3261B" w:rsidP="00200ABA">
            <w:pPr>
              <w:pStyle w:val="ProductList-Body"/>
            </w:pPr>
            <w:r>
              <w:t>Microsoft Dynamics CRM Online Enterprise</w:t>
            </w:r>
            <w:r>
              <w:fldChar w:fldCharType="begin"/>
            </w:r>
            <w:r>
              <w:instrText>XE "Microsoft Dynamics CRM Online Enterprise pour SA"</w:instrText>
            </w:r>
            <w:r>
              <w:fldChar w:fldCharType="end"/>
            </w:r>
            <w:r>
              <w:t xml:space="preserve"> pour SA</w:t>
            </w:r>
          </w:p>
        </w:tc>
        <w:tc>
          <w:tcPr>
            <w:tcW w:w="5395" w:type="dxa"/>
          </w:tcPr>
          <w:p w14:paraId="499F1F41" w14:textId="32BBC550" w:rsidR="00200ABA" w:rsidRDefault="00CC2904" w:rsidP="00200ABA">
            <w:pPr>
              <w:pStyle w:val="ProductList-Body"/>
            </w:pPr>
            <w:r>
              <w:t>AutoRoute</w:t>
            </w:r>
          </w:p>
        </w:tc>
      </w:tr>
      <w:tr w:rsidR="00200ABA" w14:paraId="16D534EB" w14:textId="77777777" w:rsidTr="007C5F91">
        <w:tc>
          <w:tcPr>
            <w:tcW w:w="5395" w:type="dxa"/>
          </w:tcPr>
          <w:p w14:paraId="34F42CCC" w14:textId="43CC8188" w:rsidR="00200ABA" w:rsidRDefault="00F3261B" w:rsidP="00F3261B">
            <w:pPr>
              <w:pStyle w:val="ProductList-Body"/>
            </w:pPr>
            <w:r>
              <w:t>Microsoft Dynamics CRM Online Enterprise</w:t>
            </w:r>
            <w:r>
              <w:fldChar w:fldCharType="begin"/>
            </w:r>
            <w:r>
              <w:instrText>XE "Microsoft Dynamics CRM Online Enterprise pour SA"</w:instrText>
            </w:r>
            <w:r>
              <w:fldChar w:fldCharType="end"/>
            </w:r>
            <w:r>
              <w:t xml:space="preserve"> pour le Secteur Public</w:t>
            </w:r>
          </w:p>
        </w:tc>
        <w:tc>
          <w:tcPr>
            <w:tcW w:w="5395" w:type="dxa"/>
          </w:tcPr>
          <w:p w14:paraId="16675FDC" w14:textId="2AE4A1EA" w:rsidR="00200ABA" w:rsidRDefault="00CC2904" w:rsidP="00200ABA">
            <w:pPr>
              <w:pStyle w:val="ProductList-Body"/>
            </w:pPr>
            <w:r>
              <w:t>MapPoint</w:t>
            </w:r>
          </w:p>
        </w:tc>
      </w:tr>
      <w:tr w:rsidR="00F3261B" w14:paraId="7473BE77" w14:textId="77777777" w:rsidTr="007C5F91">
        <w:tc>
          <w:tcPr>
            <w:tcW w:w="5395" w:type="dxa"/>
          </w:tcPr>
          <w:p w14:paraId="0A83259A" w14:textId="38042398" w:rsidR="00F3261B" w:rsidRDefault="00F3261B" w:rsidP="00F3261B">
            <w:pPr>
              <w:pStyle w:val="ProductList-Body"/>
            </w:pPr>
            <w:r>
              <w:t>Parature Enterprise</w:t>
            </w:r>
          </w:p>
        </w:tc>
        <w:tc>
          <w:tcPr>
            <w:tcW w:w="5395" w:type="dxa"/>
          </w:tcPr>
          <w:p w14:paraId="64463532" w14:textId="20245F15" w:rsidR="00F3261B" w:rsidRDefault="00F3261B" w:rsidP="00F3261B">
            <w:pPr>
              <w:pStyle w:val="ProductList-Body"/>
            </w:pPr>
            <w:r>
              <w:t>Street and Trips</w:t>
            </w:r>
          </w:p>
        </w:tc>
      </w:tr>
      <w:tr w:rsidR="00F3261B" w14:paraId="26049AF2" w14:textId="77777777" w:rsidTr="007C5F91">
        <w:tc>
          <w:tcPr>
            <w:tcW w:w="5395" w:type="dxa"/>
          </w:tcPr>
          <w:p w14:paraId="695851B0" w14:textId="224F6665" w:rsidR="00F3261B" w:rsidRDefault="00F3261B" w:rsidP="00F3261B">
            <w:pPr>
              <w:pStyle w:val="ProductList-Body"/>
            </w:pPr>
            <w:r>
              <w:t>Parature Enterprise EDU</w:t>
            </w:r>
          </w:p>
        </w:tc>
        <w:tc>
          <w:tcPr>
            <w:tcW w:w="5395" w:type="dxa"/>
          </w:tcPr>
          <w:p w14:paraId="7C42B41C" w14:textId="59EADDE4" w:rsidR="00F3261B" w:rsidRDefault="00F3261B" w:rsidP="00F3261B">
            <w:pPr>
              <w:pStyle w:val="ProductList-Body"/>
            </w:pPr>
          </w:p>
        </w:tc>
      </w:tr>
    </w:tbl>
    <w:p w14:paraId="739D6595" w14:textId="77777777" w:rsidR="00E40100" w:rsidRPr="00AA6DF2" w:rsidRDefault="00E40100" w:rsidP="00434B26">
      <w:pPr>
        <w:pStyle w:val="ProductList-Body"/>
      </w:pPr>
    </w:p>
    <w:p w14:paraId="0720A00B" w14:textId="0C401C40" w:rsidR="00583F72" w:rsidRPr="00AA6DF2" w:rsidRDefault="00583F72" w:rsidP="00583F72">
      <w:pPr>
        <w:pStyle w:val="ProductList-Body"/>
      </w:pPr>
      <w:r>
        <w:rPr>
          <w:b/>
          <w:color w:val="00188F"/>
        </w:rPr>
        <w:t>Logiciel</w:t>
      </w:r>
    </w:p>
    <w:p w14:paraId="1FCA42D0" w14:textId="726A62CC" w:rsidR="00583F72" w:rsidRPr="00AA6DF2" w:rsidRDefault="00477F9D" w:rsidP="00583F72">
      <w:pPr>
        <w:pStyle w:val="ProductList-Body"/>
        <w:ind w:left="180"/>
      </w:pPr>
      <w:hyperlink w:anchor="BizTalk" w:history="1">
        <w:r w:rsidR="006467A0">
          <w:rPr>
            <w:rStyle w:val="Hyperlink"/>
          </w:rPr>
          <w:t>BizTalk Server</w:t>
        </w:r>
      </w:hyperlink>
      <w:r w:rsidR="006467A0">
        <w:t xml:space="preserve"> : la description des Droits de Mise à Jour de la Software Assurance a été revue. </w:t>
      </w:r>
    </w:p>
    <w:p w14:paraId="05DB43A2" w14:textId="08D00EA3" w:rsidR="000E2DFF" w:rsidRPr="00AA6DF2" w:rsidRDefault="00477F9D" w:rsidP="00583F72">
      <w:pPr>
        <w:pStyle w:val="ProductList-Body"/>
        <w:ind w:left="180"/>
      </w:pPr>
      <w:hyperlink w:anchor="DynamicsAX" w:history="1">
        <w:r w:rsidR="006467A0">
          <w:rPr>
            <w:rStyle w:val="Hyperlink"/>
          </w:rPr>
          <w:t>Microsoft Dynamics AX</w:t>
        </w:r>
      </w:hyperlink>
      <w:r w:rsidR="006467A0">
        <w:t> : la possibilité d</w:t>
      </w:r>
      <w:r w:rsidR="00AD2CED">
        <w:t>’</w:t>
      </w:r>
      <w:r w:rsidR="006467A0">
        <w:t>exploiter un Dispositif de Gestion de Magasin a été ajoutée à la CAL Tâche</w:t>
      </w:r>
    </w:p>
    <w:p w14:paraId="6F8A4398" w14:textId="77777777" w:rsidR="00434B26" w:rsidRPr="00AA6DF2" w:rsidRDefault="00434B26" w:rsidP="00434B26">
      <w:pPr>
        <w:pStyle w:val="ProductList-Body"/>
      </w:pPr>
      <w:r>
        <w:rPr>
          <w:b/>
          <w:color w:val="00188F"/>
        </w:rPr>
        <w:t>Services en Ligne</w:t>
      </w:r>
    </w:p>
    <w:p w14:paraId="673FF6A5" w14:textId="06A31D75" w:rsidR="00380F55" w:rsidRPr="00AA6DF2" w:rsidRDefault="00477F9D" w:rsidP="00FA4985">
      <w:pPr>
        <w:pStyle w:val="ProductList-Body"/>
        <w:ind w:left="180"/>
      </w:pPr>
      <w:hyperlink w:anchor="DynamicsOnlineServices" w:history="1">
        <w:r w:rsidR="006467A0">
          <w:rPr>
            <w:rStyle w:val="Hyperlink"/>
          </w:rPr>
          <w:t>Services en Ligne Microsoft Dynamics</w:t>
        </w:r>
      </w:hyperlink>
      <w:r w:rsidR="006467A0">
        <w:t xml:space="preserve"> : le lien pour les informations sur les offres de support pour les Services en Ligne Microsoft Dynamics a été remplacé par </w:t>
      </w:r>
      <w:hyperlink r:id="rId23" w:history="1">
        <w:r w:rsidR="006467A0">
          <w:rPr>
            <w:rStyle w:val="Hyperlink"/>
          </w:rPr>
          <w:t>http://www.microsoft.com/en-us/dynamics/dynamics-online-support.aspx</w:t>
        </w:r>
      </w:hyperlink>
      <w:r w:rsidR="006467A0" w:rsidRPr="00EF6571">
        <w:rPr>
          <w:rStyle w:val="Hyperlink"/>
          <w:color w:val="auto"/>
          <w:u w:val="none"/>
        </w:rPr>
        <w:t>,</w:t>
      </w:r>
    </w:p>
    <w:p w14:paraId="1CEE1C99" w14:textId="77777777" w:rsidR="0034201B" w:rsidRPr="00AA6DF2" w:rsidRDefault="0034201B" w:rsidP="0034201B">
      <w:pPr>
        <w:pStyle w:val="ProductList-Body"/>
      </w:pPr>
    </w:p>
    <w:p w14:paraId="4FDCA985" w14:textId="7DB4958F" w:rsidR="009A0C93" w:rsidRPr="00AA6DF2" w:rsidRDefault="0001272B" w:rsidP="004F3C6D">
      <w:pPr>
        <w:pStyle w:val="ProductList-Body"/>
      </w:pPr>
      <w:r>
        <w:rPr>
          <w:b/>
          <w:color w:val="00188F"/>
        </w:rPr>
        <w:t>Annexe B – Promotions de Produits</w:t>
      </w:r>
    </w:p>
    <w:p w14:paraId="240C39FE" w14:textId="6A84B283" w:rsidR="004B1F8C" w:rsidRPr="00AA6DF2" w:rsidRDefault="00477F9D" w:rsidP="004B1F8C">
      <w:pPr>
        <w:pStyle w:val="ProductList-Body"/>
        <w:ind w:left="180"/>
      </w:pPr>
      <w:hyperlink w:anchor="AppendixB" w:history="1">
        <w:r w:rsidR="006467A0">
          <w:rPr>
            <w:rStyle w:val="Hyperlink"/>
          </w:rPr>
          <w:t>Promotions 10 Mbps Fournisseur de Services Réseau Azure ExpressRoute</w:t>
        </w:r>
      </w:hyperlink>
      <w:r w:rsidR="006467A0">
        <w:t> : la Promotion 10 Mbps Fournisseur de Services Réseau Azure ExpressRoute commence le 1er janvier 2015.</w:t>
      </w: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Pr="00AA6DF2"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6174017"/>
      <w:bookmarkEnd w:id="41"/>
      <w:r>
        <w:t>Logiciel</w:t>
      </w:r>
      <w:bookmarkEnd w:id="42"/>
      <w:bookmarkEnd w:id="43"/>
      <w:bookmarkEnd w:id="44"/>
      <w:bookmarkEnd w:id="45"/>
      <w:bookmarkEnd w:id="46"/>
      <w:bookmarkEnd w:id="47"/>
    </w:p>
    <w:p w14:paraId="4FDCA9AF" w14:textId="77777777" w:rsidR="00407E60" w:rsidRPr="00AA6DF2"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6174018"/>
      <w:r>
        <w:t>BizTalk Server</w:t>
      </w:r>
      <w:bookmarkEnd w:id="48"/>
      <w:bookmarkEnd w:id="49"/>
      <w:bookmarkEnd w:id="50"/>
      <w:bookmarkEnd w:id="51"/>
      <w:bookmarkEnd w:id="52"/>
      <w:bookmarkEnd w:id="53"/>
      <w:bookmarkEnd w:id="54"/>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563493" w:rsidRPr="00563493" w14:paraId="2D0A9200" w14:textId="77777777" w:rsidTr="00563493">
        <w:trPr>
          <w:gridBefore w:val="1"/>
          <w:wBefore w:w="7" w:type="dxa"/>
          <w:tblHeader/>
        </w:trPr>
        <w:tc>
          <w:tcPr>
            <w:tcW w:w="3060" w:type="dxa"/>
            <w:gridSpan w:val="2"/>
            <w:tcBorders>
              <w:bottom w:val="nil"/>
            </w:tcBorders>
            <w:shd w:val="clear" w:color="auto" w:fill="00188F"/>
          </w:tcPr>
          <w:p w14:paraId="41D2F33F" w14:textId="77777777" w:rsidR="00563493" w:rsidRPr="00563493" w:rsidRDefault="00563493" w:rsidP="00884632">
            <w:pPr>
              <w:pStyle w:val="ProductList-OfferingBody"/>
              <w:ind w:left="-28"/>
              <w:rPr>
                <w:color w:val="FFFFFF" w:themeColor="background1"/>
              </w:rPr>
            </w:pPr>
            <w:r w:rsidRPr="00563493">
              <w:rPr>
                <w:color w:val="FFFFFF" w:themeColor="background1"/>
              </w:rPr>
              <w:t>Produits</w:t>
            </w:r>
          </w:p>
        </w:tc>
        <w:tc>
          <w:tcPr>
            <w:tcW w:w="595" w:type="dxa"/>
            <w:gridSpan w:val="2"/>
            <w:tcBorders>
              <w:bottom w:val="nil"/>
            </w:tcBorders>
            <w:shd w:val="clear" w:color="auto" w:fill="00188F"/>
            <w:vAlign w:val="center"/>
          </w:tcPr>
          <w:p w14:paraId="54CA95D9"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"Date de disponibilité" </w:instrText>
            </w:r>
            <w:r w:rsidRPr="00563493">
              <w:rPr>
                <w:bCs/>
                <w:color w:val="FFFFFF" w:themeColor="background1"/>
              </w:rPr>
              <w:fldChar w:fldCharType="separate"/>
            </w:r>
            <w:r w:rsidRPr="00563493">
              <w:rPr>
                <w:bCs/>
                <w:color w:val="FFFFFF" w:themeColor="background1"/>
              </w:rPr>
              <w:t>DA</w:t>
            </w:r>
            <w:r w:rsidRPr="00563493">
              <w:rPr>
                <w:bCs/>
                <w:color w:val="FFFFFF" w:themeColor="background1"/>
              </w:rPr>
              <w:fldChar w:fldCharType="end"/>
            </w:r>
          </w:p>
        </w:tc>
        <w:tc>
          <w:tcPr>
            <w:tcW w:w="595" w:type="dxa"/>
            <w:gridSpan w:val="2"/>
            <w:tcBorders>
              <w:bottom w:val="nil"/>
            </w:tcBorders>
            <w:shd w:val="clear" w:color="auto" w:fill="00188F"/>
            <w:vAlign w:val="center"/>
          </w:tcPr>
          <w:p w14:paraId="7AE37720" w14:textId="77777777" w:rsidR="00563493" w:rsidRPr="00563493" w:rsidRDefault="00563493" w:rsidP="00884632">
            <w:pPr>
              <w:pStyle w:val="ProductList-OfferingBody"/>
              <w:ind w:left="-113"/>
              <w:jc w:val="center"/>
              <w:rPr>
                <w:color w:val="FFFFFF" w:themeColor="background1"/>
              </w:rPr>
            </w:pPr>
            <w:r w:rsidRPr="00563493">
              <w:rPr>
                <w:color w:val="FFFFFF" w:themeColor="background1"/>
              </w:rPr>
              <w:fldChar w:fldCharType="begin"/>
            </w:r>
            <w:r w:rsidRPr="00563493">
              <w:rPr>
                <w:color w:val="FFFFFF" w:themeColor="background1"/>
              </w:rPr>
              <w:instrText xml:space="preserve"> AutoTextList  \sNoStyle\t “License”</w:instrText>
            </w:r>
            <w:r w:rsidRPr="00563493">
              <w:rPr>
                <w:color w:val="FFFFFF" w:themeColor="background1"/>
              </w:rPr>
              <w:fldChar w:fldCharType="separate"/>
            </w:r>
            <w:r w:rsidRPr="00563493">
              <w:rPr>
                <w:color w:val="FFFFFF" w:themeColor="background1"/>
              </w:rPr>
              <w:fldChar w:fldCharType="begin"/>
            </w:r>
            <w:r w:rsidRPr="00563493">
              <w:rPr>
                <w:color w:val="FFFFFF" w:themeColor="background1"/>
              </w:rPr>
              <w:instrText xml:space="preserve"> AutoTextList  \sNoStyle\t “License”</w:instrText>
            </w:r>
            <w:r w:rsidRPr="00563493">
              <w:rPr>
                <w:color w:val="FFFFFF" w:themeColor="background1"/>
              </w:rPr>
              <w:fldChar w:fldCharType="separate"/>
            </w:r>
            <w:r w:rsidRPr="00563493">
              <w:rPr>
                <w:color w:val="FFFFFF" w:themeColor="background1"/>
              </w:rPr>
              <w:fldChar w:fldCharType="begin"/>
            </w:r>
            <w:r w:rsidRPr="00563493">
              <w:rPr>
                <w:color w:val="FFFFFF" w:themeColor="background1"/>
              </w:rPr>
              <w:instrText xml:space="preserve"> AutoTextList  \sNoStyle\t “License”</w:instrText>
            </w:r>
            <w:r w:rsidRPr="00563493">
              <w:rPr>
                <w:color w:val="FFFFFF" w:themeColor="background1"/>
              </w:rPr>
              <w:fldChar w:fldCharType="separate"/>
            </w:r>
            <w:r w:rsidRPr="00563493">
              <w:rPr>
                <w:bCs/>
                <w:color w:val="FFFFFF" w:themeColor="background1"/>
              </w:rPr>
              <w:fldChar w:fldCharType="begin"/>
            </w:r>
            <w:r w:rsidRPr="00563493">
              <w:rPr>
                <w:rFonts w:ascii="Calibri" w:hAnsi="Calibri" w:cs="Calibri"/>
                <w:color w:val="1F497D"/>
                <w:lang w:val="en-IN" w:bidi="th-TH"/>
              </w:rPr>
              <w:instrText>AutoTextList  \s NoStyle \t “</w:instrText>
            </w:r>
            <w:r w:rsidRPr="00563493">
              <w:rPr>
                <w:color w:val="000000" w:themeColor="text1"/>
              </w:rPr>
              <w:instrText>Licence</w:instrText>
            </w:r>
            <w:r w:rsidRPr="00563493">
              <w:rPr>
                <w:rFonts w:ascii="Calibri" w:hAnsi="Calibri" w:cs="Calibri"/>
                <w:color w:val="1F497D"/>
                <w:lang w:val="en-IN" w:bidi="th-TH"/>
              </w:rPr>
              <w:instrText>”</w:instrText>
            </w:r>
            <w:r w:rsidRPr="00563493">
              <w:rPr>
                <w:bCs/>
                <w:color w:val="FFFFFF" w:themeColor="background1"/>
              </w:rPr>
              <w:fldChar w:fldCharType="separate"/>
            </w:r>
            <w:r w:rsidRPr="00563493">
              <w:rPr>
                <w:rFonts w:ascii="Calibri" w:hAnsi="Calibri" w:cs="Calibri"/>
                <w:color w:val="1F497D"/>
                <w:lang w:val="en-IN" w:bidi="th-TH"/>
              </w:rPr>
              <w:t xml:space="preserve"> </w:t>
            </w:r>
            <w:r w:rsidRPr="00563493">
              <w:rPr>
                <w:rFonts w:ascii="Calibri" w:hAnsi="Calibri" w:cs="Calibri"/>
                <w:lang w:val="en-IN" w:bidi="th-TH"/>
              </w:rPr>
              <w:t>L</w:t>
            </w:r>
            <w:r w:rsidRPr="00563493">
              <w:rPr>
                <w:bCs/>
                <w:color w:val="FFFFFF" w:themeColor="background1"/>
              </w:rPr>
              <w:fldChar w:fldCharType="end"/>
            </w:r>
            <w:r w:rsidRPr="00563493">
              <w:fldChar w:fldCharType="end"/>
            </w:r>
            <w:r w:rsidRPr="00563493">
              <w:fldChar w:fldCharType="end"/>
            </w:r>
            <w:r w:rsidRPr="00563493">
              <w:fldChar w:fldCharType="end"/>
            </w:r>
          </w:p>
        </w:tc>
        <w:tc>
          <w:tcPr>
            <w:tcW w:w="596" w:type="dxa"/>
            <w:gridSpan w:val="2"/>
            <w:tcBorders>
              <w:bottom w:val="nil"/>
            </w:tcBorders>
            <w:shd w:val="clear" w:color="auto" w:fill="00188F"/>
            <w:vAlign w:val="center"/>
          </w:tcPr>
          <w:p w14:paraId="035E09E7"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"Licence et Software Assurance (L&amp;SA)" </w:instrText>
            </w:r>
            <w:r w:rsidRPr="00563493">
              <w:rPr>
                <w:bCs/>
                <w:color w:val="FFFFFF" w:themeColor="background1"/>
              </w:rPr>
              <w:fldChar w:fldCharType="separate"/>
            </w:r>
            <w:r w:rsidRPr="00563493">
              <w:rPr>
                <w:bCs/>
                <w:color w:val="FFFFFF" w:themeColor="background1"/>
              </w:rPr>
              <w:t>L/SA</w:t>
            </w:r>
            <w:r w:rsidRPr="00563493">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49AE9F63" w14:textId="77777777" w:rsidR="00563493" w:rsidRPr="00563493" w:rsidRDefault="00563493" w:rsidP="00884632">
            <w:pPr>
              <w:pStyle w:val="ProductList-OfferingBody"/>
              <w:ind w:left="-113"/>
              <w:jc w:val="center"/>
              <w:rPr>
                <w:color w:val="FFFFFF" w:themeColor="background1"/>
              </w:rPr>
            </w:pPr>
            <w:r w:rsidRPr="00563493">
              <w:rPr>
                <w:color w:val="FFFFFF" w:themeColor="background1"/>
              </w:rPr>
              <w:fldChar w:fldCharType="begin"/>
            </w:r>
            <w:r w:rsidRPr="00563493">
              <w:rPr>
                <w:color w:val="FFFFFF" w:themeColor="background1"/>
              </w:rPr>
              <w:instrText xml:space="preserve"> AutoTextList  \sNoStyle\t “Software Assurance”</w:instrText>
            </w:r>
            <w:r w:rsidRPr="00563493">
              <w:rPr>
                <w:color w:val="FFFFFF" w:themeColor="background1"/>
              </w:rPr>
              <w:fldChar w:fldCharType="separate"/>
            </w:r>
            <w:r w:rsidRPr="00563493">
              <w:rPr>
                <w:color w:val="FFFFFF" w:themeColor="background1"/>
              </w:rPr>
              <w:t>SA</w:t>
            </w:r>
            <w:r w:rsidRPr="00563493">
              <w:fldChar w:fldCharType="end"/>
            </w:r>
          </w:p>
        </w:tc>
        <w:tc>
          <w:tcPr>
            <w:tcW w:w="595" w:type="dxa"/>
            <w:gridSpan w:val="2"/>
            <w:tcBorders>
              <w:left w:val="single" w:sz="12" w:space="0" w:color="FFFFFF" w:themeColor="background1"/>
            </w:tcBorders>
            <w:shd w:val="clear" w:color="auto" w:fill="00188F"/>
            <w:vAlign w:val="center"/>
          </w:tcPr>
          <w:p w14:paraId="4B2562D8" w14:textId="77777777" w:rsidR="00563493" w:rsidRPr="00563493" w:rsidRDefault="00563493" w:rsidP="00884632">
            <w:pPr>
              <w:pStyle w:val="ProductList-OfferingBody"/>
              <w:ind w:left="-113"/>
              <w:jc w:val="center"/>
              <w:rPr>
                <w:bCs/>
                <w:color w:val="FFFFFF" w:themeColor="background1"/>
              </w:rPr>
            </w:pPr>
            <w:r w:rsidRPr="00563493">
              <w:rPr>
                <w:bCs/>
                <w:color w:val="000000" w:themeColor="text1"/>
              </w:rPr>
              <w:fldChar w:fldCharType="begin"/>
            </w:r>
            <w:r w:rsidRPr="00563493">
              <w:rPr>
                <w:bCs/>
                <w:color w:val="000000" w:themeColor="text1"/>
              </w:rPr>
              <w:instrText xml:space="preserve"> </w:instrText>
            </w:r>
            <w:r w:rsidRPr="00563493">
              <w:rPr>
                <w:bCs/>
              </w:rPr>
              <w:instrText>AutoTextList  \s NoStyle \t "</w:instrText>
            </w:r>
            <w:r w:rsidRPr="00563493">
              <w:rPr>
                <w:bCs/>
                <w:color w:val="000000" w:themeColor="text1"/>
              </w:rPr>
              <w:instrText>Contrat Campus et School</w:instrText>
            </w:r>
            <w:r w:rsidRPr="00563493">
              <w:rPr>
                <w:bCs/>
              </w:rPr>
              <w:instrText>"</w:instrText>
            </w:r>
            <w:r w:rsidRPr="00563493">
              <w:rPr>
                <w:bCs/>
                <w:color w:val="000000" w:themeColor="text1"/>
              </w:rPr>
              <w:instrText xml:space="preserve"> </w:instrText>
            </w:r>
            <w:r w:rsidRPr="00563493">
              <w:rPr>
                <w:bCs/>
                <w:color w:val="000000" w:themeColor="text1"/>
              </w:rPr>
              <w:fldChar w:fldCharType="separate"/>
            </w:r>
            <w:r w:rsidRPr="00563493">
              <w:rPr>
                <w:bCs/>
              </w:rPr>
              <w:t>CA/SA</w:t>
            </w:r>
            <w:r w:rsidRPr="00563493">
              <w:rPr>
                <w:bCs/>
                <w:color w:val="000000" w:themeColor="text1"/>
              </w:rPr>
              <w:fldChar w:fldCharType="end"/>
            </w:r>
          </w:p>
        </w:tc>
        <w:tc>
          <w:tcPr>
            <w:tcW w:w="596" w:type="dxa"/>
            <w:gridSpan w:val="2"/>
            <w:shd w:val="clear" w:color="auto" w:fill="00188F"/>
            <w:vAlign w:val="center"/>
          </w:tcPr>
          <w:p w14:paraId="744DD60D"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"Contrat Entreprise et Contrat Souscription Entreprise" </w:instrText>
            </w:r>
            <w:r w:rsidRPr="00563493">
              <w:rPr>
                <w:bCs/>
                <w:color w:val="FFFFFF" w:themeColor="background1"/>
              </w:rPr>
              <w:fldChar w:fldCharType="separate"/>
            </w:r>
            <w:r w:rsidRPr="00563493">
              <w:rPr>
                <w:bCs/>
                <w:color w:val="FFFFFF" w:themeColor="background1"/>
              </w:rPr>
              <w:t>EA/EAS</w:t>
            </w:r>
            <w:r w:rsidRPr="00563493">
              <w:rPr>
                <w:bCs/>
                <w:color w:val="FFFFFF" w:themeColor="background1"/>
              </w:rPr>
              <w:fldChar w:fldCharType="end"/>
            </w:r>
          </w:p>
        </w:tc>
        <w:tc>
          <w:tcPr>
            <w:tcW w:w="595" w:type="dxa"/>
            <w:gridSpan w:val="2"/>
            <w:shd w:val="clear" w:color="auto" w:fill="00188F"/>
            <w:vAlign w:val="center"/>
          </w:tcPr>
          <w:p w14:paraId="6919ABE7"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"Accord de Mise en Œuvre de Solutions Éducation" </w:instrText>
            </w:r>
            <w:r w:rsidRPr="00563493">
              <w:rPr>
                <w:bCs/>
                <w:color w:val="FFFFFF" w:themeColor="background1"/>
              </w:rPr>
              <w:fldChar w:fldCharType="separate"/>
            </w:r>
            <w:r w:rsidRPr="00563493">
              <w:rPr>
                <w:bCs/>
                <w:color w:val="FFFFFF" w:themeColor="background1"/>
              </w:rPr>
              <w:t>EES</w:t>
            </w:r>
            <w:r w:rsidRPr="00563493">
              <w:rPr>
                <w:bCs/>
                <w:color w:val="FFFFFF" w:themeColor="background1"/>
              </w:rPr>
              <w:fldChar w:fldCharType="end"/>
            </w:r>
          </w:p>
        </w:tc>
        <w:tc>
          <w:tcPr>
            <w:tcW w:w="596" w:type="dxa"/>
            <w:gridSpan w:val="2"/>
            <w:shd w:val="clear" w:color="auto" w:fill="00188F"/>
            <w:vAlign w:val="center"/>
          </w:tcPr>
          <w:p w14:paraId="18E4AE70"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"Contrat de Fourniture de Produits et de Services Microsoft"</w:instrText>
            </w:r>
            <w:r w:rsidRPr="00563493">
              <w:rPr>
                <w:bCs/>
                <w:color w:val="FFFFFF" w:themeColor="background1"/>
              </w:rPr>
              <w:fldChar w:fldCharType="separate"/>
            </w:r>
            <w:r w:rsidRPr="00563493">
              <w:rPr>
                <w:bCs/>
                <w:color w:val="FFFFFF" w:themeColor="background1"/>
              </w:rPr>
              <w:t>MPSA</w:t>
            </w:r>
            <w:r w:rsidRPr="00563493">
              <w:rPr>
                <w:bCs/>
                <w:color w:val="FFFFFF" w:themeColor="background1"/>
              </w:rPr>
              <w:fldChar w:fldCharType="end"/>
            </w:r>
          </w:p>
        </w:tc>
        <w:tc>
          <w:tcPr>
            <w:tcW w:w="595" w:type="dxa"/>
            <w:gridSpan w:val="2"/>
            <w:shd w:val="clear" w:color="auto" w:fill="00188F"/>
            <w:vAlign w:val="center"/>
          </w:tcPr>
          <w:p w14:paraId="1804B949"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"Licence Open" </w:instrText>
            </w:r>
            <w:r w:rsidRPr="00563493">
              <w:rPr>
                <w:bCs/>
                <w:color w:val="FFFFFF" w:themeColor="background1"/>
              </w:rPr>
              <w:fldChar w:fldCharType="separate"/>
            </w:r>
            <w:r w:rsidRPr="00563493">
              <w:rPr>
                <w:bCs/>
                <w:color w:val="FFFFFF" w:themeColor="background1"/>
              </w:rPr>
              <w:t>OL</w:t>
            </w:r>
            <w:r w:rsidRPr="00563493">
              <w:rPr>
                <w:bCs/>
                <w:color w:val="FFFFFF" w:themeColor="background1"/>
              </w:rPr>
              <w:fldChar w:fldCharType="end"/>
            </w:r>
          </w:p>
        </w:tc>
        <w:tc>
          <w:tcPr>
            <w:tcW w:w="595" w:type="dxa"/>
            <w:gridSpan w:val="2"/>
            <w:shd w:val="clear" w:color="auto" w:fill="00188F"/>
            <w:vAlign w:val="center"/>
          </w:tcPr>
          <w:p w14:paraId="0844DAA6"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"Minimum Licences Open" </w:instrText>
            </w:r>
            <w:r w:rsidRPr="00563493">
              <w:rPr>
                <w:bCs/>
                <w:color w:val="FFFFFF" w:themeColor="background1"/>
              </w:rPr>
              <w:fldChar w:fldCharType="separate"/>
            </w:r>
            <w:r w:rsidRPr="00563493">
              <w:rPr>
                <w:bCs/>
                <w:color w:val="FFFFFF" w:themeColor="background1"/>
              </w:rPr>
              <w:t>OM</w:t>
            </w:r>
            <w:r w:rsidRPr="00563493">
              <w:rPr>
                <w:bCs/>
                <w:color w:val="FFFFFF" w:themeColor="background1"/>
              </w:rPr>
              <w:fldChar w:fldCharType="end"/>
            </w:r>
          </w:p>
        </w:tc>
        <w:tc>
          <w:tcPr>
            <w:tcW w:w="596" w:type="dxa"/>
            <w:gridSpan w:val="2"/>
            <w:shd w:val="clear" w:color="auto" w:fill="00188F"/>
            <w:vAlign w:val="center"/>
          </w:tcPr>
          <w:p w14:paraId="5484BD76"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"Open Value et Open Value Souscription"</w:instrText>
            </w:r>
            <w:r w:rsidRPr="00563493">
              <w:rPr>
                <w:bCs/>
                <w:color w:val="FFFFFF" w:themeColor="background1"/>
              </w:rPr>
              <w:fldChar w:fldCharType="separate"/>
            </w:r>
            <w:r w:rsidRPr="00563493">
              <w:rPr>
                <w:bCs/>
                <w:color w:val="FFFFFF" w:themeColor="background1"/>
              </w:rPr>
              <w:t>OV/OVS</w:t>
            </w:r>
            <w:r w:rsidRPr="00563493">
              <w:rPr>
                <w:bCs/>
                <w:color w:val="FFFFFF" w:themeColor="background1"/>
              </w:rPr>
              <w:fldChar w:fldCharType="end"/>
            </w:r>
          </w:p>
        </w:tc>
        <w:tc>
          <w:tcPr>
            <w:tcW w:w="595" w:type="dxa"/>
            <w:gridSpan w:val="2"/>
            <w:shd w:val="clear" w:color="auto" w:fill="00188F"/>
            <w:vAlign w:val="center"/>
          </w:tcPr>
          <w:p w14:paraId="036549B0"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"Select et Select Plus" </w:instrText>
            </w:r>
            <w:r w:rsidRPr="00563493">
              <w:rPr>
                <w:bCs/>
                <w:color w:val="FFFFFF" w:themeColor="background1"/>
              </w:rPr>
              <w:fldChar w:fldCharType="separate"/>
            </w:r>
            <w:r w:rsidRPr="00563493">
              <w:rPr>
                <w:bCs/>
                <w:color w:val="FFFFFF" w:themeColor="background1"/>
              </w:rPr>
              <w:t>S/S+</w:t>
            </w:r>
            <w:r w:rsidRPr="00563493">
              <w:rPr>
                <w:bCs/>
                <w:color w:val="FFFFFF" w:themeColor="background1"/>
              </w:rPr>
              <w:fldChar w:fldCharType="end"/>
            </w:r>
          </w:p>
        </w:tc>
        <w:tc>
          <w:tcPr>
            <w:tcW w:w="596" w:type="dxa"/>
            <w:gridSpan w:val="2"/>
            <w:shd w:val="clear" w:color="auto" w:fill="00188F"/>
            <w:vAlign w:val="center"/>
          </w:tcPr>
          <w:p w14:paraId="5FC8950A"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"Accord de Mise en Œuvre Serveur et Cloud" </w:instrText>
            </w:r>
            <w:r w:rsidRPr="00563493">
              <w:rPr>
                <w:bCs/>
                <w:color w:val="FFFFFF" w:themeColor="background1"/>
              </w:rPr>
              <w:fldChar w:fldCharType="separate"/>
            </w:r>
            <w:r w:rsidRPr="00563493">
              <w:rPr>
                <w:bCs/>
                <w:color w:val="FFFFFF" w:themeColor="background1"/>
              </w:rPr>
              <w:t>SCE</w:t>
            </w:r>
            <w:r w:rsidRPr="00563493">
              <w:rPr>
                <w:bCs/>
                <w:color w:val="FFFFFF" w:themeColor="background1"/>
              </w:rPr>
              <w:fldChar w:fldCharType="end"/>
            </w:r>
          </w:p>
        </w:tc>
      </w:tr>
      <w:tr w:rsidR="00563493" w14:paraId="4FDCA9CD" w14:textId="77777777" w:rsidTr="00563493">
        <w:trPr>
          <w:gridAfter w:val="1"/>
          <w:wAfter w:w="7" w:type="dxa"/>
        </w:trPr>
        <w:tc>
          <w:tcPr>
            <w:tcW w:w="3060" w:type="dxa"/>
            <w:gridSpan w:val="2"/>
            <w:tcBorders>
              <w:top w:val="nil"/>
              <w:left w:val="nil"/>
              <w:bottom w:val="dashSmallGap" w:sz="4" w:space="0" w:color="BFBFBF" w:themeColor="background1" w:themeShade="BF"/>
              <w:right w:val="nil"/>
            </w:tcBorders>
          </w:tcPr>
          <w:p w14:paraId="4FDCA9BF" w14:textId="7F00E5FD" w:rsidR="00563493" w:rsidRDefault="00563493" w:rsidP="00CD3F90">
            <w:pPr>
              <w:pStyle w:val="ProductList-Offering1"/>
            </w:pPr>
            <w:bookmarkStart w:id="55" w:name="_Toc379797099"/>
            <w:bookmarkStart w:id="56" w:name="_Toc380513125"/>
            <w:bookmarkStart w:id="57" w:name="_Toc380655164"/>
            <w:bookmarkStart w:id="58" w:name="_Toc406174019"/>
            <w:r>
              <w:t>BizTalk Server 2013 R2 Édition Agence</w:t>
            </w:r>
            <w:bookmarkEnd w:id="55"/>
            <w:bookmarkEnd w:id="56"/>
            <w:bookmarkEnd w:id="57"/>
            <w:bookmarkEnd w:id="58"/>
            <w:r>
              <w:fldChar w:fldCharType="begin"/>
            </w:r>
            <w:r>
              <w:instrText>XE "BizTalk Server 2013 R2 Édition Agence"</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A9C0" w14:textId="3FDF0E8E" w:rsidR="00563493" w:rsidRPr="005A0966" w:rsidRDefault="00563493" w:rsidP="00134DA1">
            <w:pPr>
              <w:pStyle w:val="ProductList-OfferingBody"/>
              <w:jc w:val="center"/>
            </w:pPr>
            <w:r>
              <w:t>6/14</w:t>
            </w:r>
          </w:p>
        </w:tc>
        <w:tc>
          <w:tcPr>
            <w:tcW w:w="595" w:type="dxa"/>
            <w:gridSpan w:val="2"/>
            <w:tcBorders>
              <w:top w:val="nil"/>
              <w:left w:val="nil"/>
              <w:bottom w:val="dashSmallGap" w:sz="4" w:space="0" w:color="BFBFBF" w:themeColor="background1" w:themeShade="BF"/>
              <w:right w:val="nil"/>
            </w:tcBorders>
            <w:vAlign w:val="center"/>
          </w:tcPr>
          <w:p w14:paraId="4FDCA9C1" w14:textId="77777777" w:rsidR="00563493" w:rsidRPr="005A0966" w:rsidRDefault="00563493" w:rsidP="005A0966">
            <w:pPr>
              <w:pStyle w:val="ProductList-OfferingBody"/>
              <w:jc w:val="center"/>
            </w:pPr>
            <w:r>
              <w:t>25</w:t>
            </w:r>
          </w:p>
        </w:tc>
        <w:tc>
          <w:tcPr>
            <w:tcW w:w="596" w:type="dxa"/>
            <w:gridSpan w:val="2"/>
            <w:tcBorders>
              <w:top w:val="nil"/>
              <w:left w:val="nil"/>
              <w:bottom w:val="dashSmallGap" w:sz="4" w:space="0" w:color="BFBFBF" w:themeColor="background1" w:themeShade="BF"/>
              <w:right w:val="nil"/>
            </w:tcBorders>
            <w:vAlign w:val="center"/>
          </w:tcPr>
          <w:p w14:paraId="4FDCA9C2" w14:textId="77777777" w:rsidR="00563493" w:rsidRPr="005A0966" w:rsidRDefault="00563493" w:rsidP="005A0966">
            <w:pPr>
              <w:pStyle w:val="ProductList-OfferingBody"/>
              <w:jc w:val="center"/>
            </w:pPr>
            <w:r>
              <w:t>38</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A9C3" w14:textId="77777777" w:rsidR="00563493" w:rsidRPr="005A0966" w:rsidRDefault="00563493" w:rsidP="005A0966">
            <w:pPr>
              <w:pStyle w:val="ProductList-OfferingBody"/>
              <w:jc w:val="center"/>
            </w:pPr>
            <w:r>
              <w:t>13</w:t>
            </w:r>
          </w:p>
        </w:tc>
        <w:tc>
          <w:tcPr>
            <w:tcW w:w="595" w:type="dxa"/>
            <w:gridSpan w:val="2"/>
            <w:tcBorders>
              <w:left w:val="single" w:sz="12" w:space="0" w:color="FFFFFF" w:themeColor="background1"/>
            </w:tcBorders>
            <w:shd w:val="clear" w:color="auto" w:fill="70AD47" w:themeFill="accent6"/>
            <w:vAlign w:val="center"/>
          </w:tcPr>
          <w:p w14:paraId="4FDCA9C4" w14:textId="77777777" w:rsidR="00563493" w:rsidRPr="005A0966" w:rsidRDefault="00563493" w:rsidP="005A0966">
            <w:pPr>
              <w:pStyle w:val="ProductList-OfferingBody"/>
              <w:jc w:val="center"/>
            </w:pPr>
            <w:r>
              <w:t>25</w:t>
            </w:r>
          </w:p>
        </w:tc>
        <w:tc>
          <w:tcPr>
            <w:tcW w:w="596" w:type="dxa"/>
            <w:gridSpan w:val="2"/>
            <w:shd w:val="clear" w:color="auto" w:fill="70AD47" w:themeFill="accent6"/>
            <w:vAlign w:val="center"/>
          </w:tcPr>
          <w:p w14:paraId="4FDCA9C5" w14:textId="00028C99" w:rsidR="00563493" w:rsidRPr="00563493" w:rsidRDefault="00563493" w:rsidP="00957000">
            <w:pPr>
              <w:pStyle w:val="ProductList-OfferingBody"/>
              <w:ind w:left="-24" w:hanging="90"/>
              <w:jc w:val="center"/>
            </w:pPr>
            <w:r w:rsidRPr="00563493">
              <w:rPr>
                <w:b/>
              </w:rPr>
              <w:fldChar w:fldCharType="begin"/>
            </w:r>
            <w:r w:rsidRPr="00563493">
              <w:rPr>
                <w:b/>
              </w:rPr>
              <w:instrText xml:space="preserve"> AutoTextList  \s NoStyle \t "</w:instrText>
            </w:r>
            <w:r w:rsidRPr="00563493">
              <w:instrText>Produit Supplémentaire</w:instrText>
            </w:r>
            <w:r w:rsidRPr="00563493">
              <w:rPr>
                <w:b/>
              </w:rPr>
              <w:instrText xml:space="preserve">" </w:instrText>
            </w:r>
            <w:r w:rsidRPr="00563493">
              <w:rPr>
                <w:b/>
              </w:rPr>
              <w:fldChar w:fldCharType="separate"/>
            </w:r>
            <w:r w:rsidRPr="00563493">
              <w:rPr>
                <w:bCs/>
              </w:rPr>
              <w:t>A,</w:t>
            </w:r>
            <w:r w:rsidRPr="00563493">
              <w:rPr>
                <w:b/>
              </w:rPr>
              <w:fldChar w:fldCharType="end"/>
            </w:r>
            <w:r w:rsidRPr="00563493">
              <w:rPr>
                <w:bCs/>
              </w:rPr>
              <w:fldChar w:fldCharType="begin"/>
            </w:r>
            <w:r w:rsidRPr="00563493">
              <w:rPr>
                <w:bCs/>
              </w:rPr>
              <w:instrText xml:space="preserve"> AutoTextList  \s NoStyle \t "Produit de la Plate-forme d’Application" </w:instrText>
            </w:r>
            <w:r w:rsidRPr="00563493">
              <w:rPr>
                <w:bCs/>
              </w:rPr>
              <w:fldChar w:fldCharType="separate"/>
            </w:r>
            <w:r w:rsidRPr="00563493">
              <w:rPr>
                <w:bCs/>
              </w:rPr>
              <w:t>AP</w:t>
            </w:r>
            <w:r w:rsidRPr="00563493">
              <w:rPr>
                <w:bCs/>
              </w:rPr>
              <w:fldChar w:fldCharType="end"/>
            </w:r>
            <w:r w:rsidRPr="00563493">
              <w:t>,</w:t>
            </w:r>
            <w:r w:rsidRPr="00563493">
              <w:rPr>
                <w:bCs/>
              </w:rPr>
              <w:fldChar w:fldCharType="begin"/>
            </w:r>
            <w:r w:rsidRPr="00563493">
              <w:rPr>
                <w:bCs/>
              </w:rPr>
              <w:instrText xml:space="preserve"> AutoTextList  \s NoStyle \t "Dispositif Vertical" </w:instrText>
            </w:r>
            <w:r w:rsidRPr="00563493">
              <w:rPr>
                <w:bCs/>
              </w:rPr>
              <w:fldChar w:fldCharType="separate"/>
            </w:r>
            <w:r w:rsidRPr="00563493">
              <w:rPr>
                <w:bCs/>
              </w:rPr>
              <w:t>ID</w:t>
            </w:r>
            <w:r w:rsidRPr="00563493">
              <w:rPr>
                <w:bCs/>
              </w:rPr>
              <w:fldChar w:fldCharType="end"/>
            </w:r>
          </w:p>
        </w:tc>
        <w:tc>
          <w:tcPr>
            <w:tcW w:w="595" w:type="dxa"/>
            <w:gridSpan w:val="2"/>
            <w:shd w:val="clear" w:color="auto" w:fill="70AD47" w:themeFill="accent6"/>
            <w:vAlign w:val="center"/>
          </w:tcPr>
          <w:p w14:paraId="4FDCA9C6" w14:textId="199E55FA"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"Produit Supplémentaire" </w:instrText>
            </w:r>
            <w:r w:rsidRPr="00563493">
              <w:rPr>
                <w:bCs/>
              </w:rPr>
              <w:fldChar w:fldCharType="separate"/>
            </w:r>
            <w:r w:rsidRPr="00563493">
              <w:rPr>
                <w:bCs/>
              </w:rPr>
              <w:t xml:space="preserve"> A</w:t>
            </w:r>
            <w:r w:rsidRPr="00563493">
              <w:rPr>
                <w:bCs/>
              </w:rPr>
              <w:fldChar w:fldCharType="end"/>
            </w:r>
            <w:r w:rsidRPr="00563493">
              <w:rPr>
                <w:bCs/>
              </w:rPr>
              <w:t xml:space="preserve"> </w:t>
            </w:r>
          </w:p>
        </w:tc>
        <w:tc>
          <w:tcPr>
            <w:tcW w:w="596" w:type="dxa"/>
            <w:gridSpan w:val="2"/>
            <w:shd w:val="clear" w:color="auto" w:fill="70AD47" w:themeFill="accent6"/>
            <w:vAlign w:val="center"/>
          </w:tcPr>
          <w:p w14:paraId="4FDCA9C7" w14:textId="77777777" w:rsidR="00563493" w:rsidRPr="00563493" w:rsidRDefault="00563493" w:rsidP="005A0966">
            <w:pPr>
              <w:pStyle w:val="ProductList-OfferingBody"/>
              <w:jc w:val="center"/>
            </w:pPr>
          </w:p>
        </w:tc>
        <w:tc>
          <w:tcPr>
            <w:tcW w:w="595" w:type="dxa"/>
            <w:gridSpan w:val="2"/>
            <w:shd w:val="clear" w:color="auto" w:fill="70AD47" w:themeFill="accent6"/>
            <w:vAlign w:val="center"/>
          </w:tcPr>
          <w:p w14:paraId="4FDCA9C8" w14:textId="77777777" w:rsidR="00563493" w:rsidRPr="00563493" w:rsidRDefault="00563493" w:rsidP="005A0966">
            <w:pPr>
              <w:pStyle w:val="ProductList-OfferingBody"/>
              <w:jc w:val="center"/>
            </w:pPr>
          </w:p>
        </w:tc>
        <w:tc>
          <w:tcPr>
            <w:tcW w:w="595" w:type="dxa"/>
            <w:gridSpan w:val="2"/>
            <w:shd w:val="clear" w:color="auto" w:fill="70AD47" w:themeFill="accent6"/>
            <w:vAlign w:val="center"/>
          </w:tcPr>
          <w:p w14:paraId="4FDCA9C9" w14:textId="5AA7FF67"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"Licence Open et Open Value" </w:instrText>
            </w:r>
            <w:r w:rsidRPr="00563493">
              <w:rPr>
                <w:bCs/>
              </w:rPr>
              <w:fldChar w:fldCharType="separate"/>
            </w:r>
            <w:r w:rsidRPr="00563493">
              <w:rPr>
                <w:bCs/>
              </w:rPr>
              <w:t>OF</w:t>
            </w:r>
            <w:r w:rsidRPr="00563493">
              <w:rPr>
                <w:bCs/>
              </w:rPr>
              <w:fldChar w:fldCharType="end"/>
            </w:r>
          </w:p>
        </w:tc>
        <w:tc>
          <w:tcPr>
            <w:tcW w:w="596" w:type="dxa"/>
            <w:gridSpan w:val="2"/>
            <w:shd w:val="clear" w:color="auto" w:fill="70AD47" w:themeFill="accent6"/>
            <w:vAlign w:val="center"/>
          </w:tcPr>
          <w:p w14:paraId="4FDCA9CA" w14:textId="1EAAE2A6" w:rsidR="00563493" w:rsidRPr="00563493" w:rsidRDefault="00563493" w:rsidP="005A0966">
            <w:pPr>
              <w:pStyle w:val="ProductList-OfferingBody"/>
              <w:jc w:val="center"/>
            </w:pPr>
            <w:r w:rsidRPr="00563493">
              <w:fldChar w:fldCharType="begin"/>
            </w:r>
            <w:r w:rsidRPr="00563493">
              <w:instrText xml:space="preserve"> AutoTextList  \s NoStyle \t "Programme Open Value sans option couvrant l’ensemble de l’organisation" </w:instrText>
            </w:r>
            <w:r w:rsidRPr="00563493">
              <w:fldChar w:fldCharType="separate"/>
            </w:r>
            <w:r w:rsidRPr="00563493">
              <w:t xml:space="preserve"> P </w:t>
            </w:r>
            <w:r w:rsidRPr="00563493">
              <w:fldChar w:fldCharType="end"/>
            </w:r>
          </w:p>
        </w:tc>
        <w:tc>
          <w:tcPr>
            <w:tcW w:w="595" w:type="dxa"/>
            <w:gridSpan w:val="2"/>
            <w:shd w:val="clear" w:color="auto" w:fill="70AD47" w:themeFill="accent6"/>
            <w:vAlign w:val="center"/>
          </w:tcPr>
          <w:p w14:paraId="4FDCA9CB" w14:textId="77777777" w:rsidR="00563493" w:rsidRPr="00563493" w:rsidRDefault="00563493" w:rsidP="005A0966">
            <w:pPr>
              <w:pStyle w:val="ProductList-OfferingBody"/>
              <w:jc w:val="center"/>
            </w:pPr>
          </w:p>
        </w:tc>
        <w:tc>
          <w:tcPr>
            <w:tcW w:w="596" w:type="dxa"/>
            <w:gridSpan w:val="2"/>
            <w:shd w:val="clear" w:color="auto" w:fill="70AD47" w:themeFill="accent6"/>
            <w:vAlign w:val="center"/>
          </w:tcPr>
          <w:p w14:paraId="4FDCA9CC" w14:textId="69B0C068"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"Produit Serveur et Outils" </w:instrText>
            </w:r>
            <w:r w:rsidRPr="00563493">
              <w:rPr>
                <w:bCs/>
              </w:rPr>
              <w:fldChar w:fldCharType="separate"/>
            </w:r>
            <w:r w:rsidRPr="00563493">
              <w:rPr>
                <w:bCs/>
              </w:rPr>
              <w:t>SP</w:t>
            </w:r>
            <w:r w:rsidRPr="00563493">
              <w:rPr>
                <w:bCs/>
              </w:rPr>
              <w:fldChar w:fldCharType="end"/>
            </w:r>
          </w:p>
        </w:tc>
      </w:tr>
      <w:tr w:rsidR="00563493" w14:paraId="4FDCA9DC" w14:textId="77777777" w:rsidTr="00563493">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9CE" w14:textId="60842800" w:rsidR="00563493" w:rsidRDefault="00563493" w:rsidP="00C05A53">
            <w:pPr>
              <w:pStyle w:val="ProductList-Offering1"/>
            </w:pPr>
            <w:bookmarkStart w:id="59" w:name="_Toc379797100"/>
            <w:bookmarkStart w:id="60" w:name="_Toc380513126"/>
            <w:bookmarkStart w:id="61" w:name="_Toc380655165"/>
            <w:bookmarkStart w:id="62" w:name="_Toc406174020"/>
            <w:r>
              <w:t>BizTalk Server 2013 R2 Édition Agence IDC</w:t>
            </w:r>
            <w:bookmarkEnd w:id="59"/>
            <w:bookmarkEnd w:id="60"/>
            <w:bookmarkEnd w:id="61"/>
            <w:bookmarkEnd w:id="62"/>
            <w:r>
              <w:fldChar w:fldCharType="begin"/>
            </w:r>
            <w:r>
              <w:instrText>XE "BizTalk Server 2013 R2 Édition Agence IDC"</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563493" w:rsidRPr="005A0966" w:rsidRDefault="00563493" w:rsidP="00134DA1">
            <w:pPr>
              <w:pStyle w:val="ProductList-OfferingBody"/>
              <w:jc w:val="center"/>
            </w:pPr>
            <w:r>
              <w:t>6/14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563493" w:rsidRPr="005A0966" w:rsidRDefault="00563493" w:rsidP="005A0966">
            <w:pPr>
              <w:pStyle w:val="ProductList-OfferingBody"/>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563493" w:rsidRPr="005A0966" w:rsidRDefault="00563493" w:rsidP="005A0966">
            <w:pPr>
              <w:pStyle w:val="ProductList-OfferingBody"/>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563493" w:rsidRPr="005A0966" w:rsidRDefault="00563493" w:rsidP="005A0966">
            <w:pPr>
              <w:pStyle w:val="ProductList-OfferingBody"/>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9D3" w14:textId="77777777" w:rsidR="00563493" w:rsidRPr="005A0966" w:rsidRDefault="00563493" w:rsidP="005A0966">
            <w:pPr>
              <w:pStyle w:val="ProductList-OfferingBody"/>
              <w:jc w:val="center"/>
            </w:pPr>
          </w:p>
        </w:tc>
        <w:tc>
          <w:tcPr>
            <w:tcW w:w="596" w:type="dxa"/>
            <w:gridSpan w:val="2"/>
            <w:shd w:val="clear" w:color="auto" w:fill="70AD47" w:themeFill="accent6"/>
            <w:vAlign w:val="center"/>
          </w:tcPr>
          <w:p w14:paraId="4FDCA9D4" w14:textId="6C227740"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"Dispositif Vertical" </w:instrText>
            </w:r>
            <w:r w:rsidRPr="00563493">
              <w:rPr>
                <w:bCs/>
              </w:rPr>
              <w:fldChar w:fldCharType="separate"/>
            </w:r>
            <w:r w:rsidRPr="00563493">
              <w:rPr>
                <w:bCs/>
              </w:rPr>
              <w:t>ID</w:t>
            </w:r>
            <w:r w:rsidRPr="00563493">
              <w:rPr>
                <w:bCs/>
              </w:rPr>
              <w:fldChar w:fldCharType="end"/>
            </w:r>
          </w:p>
        </w:tc>
        <w:tc>
          <w:tcPr>
            <w:tcW w:w="595" w:type="dxa"/>
            <w:gridSpan w:val="2"/>
            <w:shd w:val="clear" w:color="auto" w:fill="BFBFBF" w:themeFill="background1" w:themeFillShade="BF"/>
            <w:vAlign w:val="center"/>
          </w:tcPr>
          <w:p w14:paraId="4FDCA9D5" w14:textId="77777777" w:rsidR="00563493" w:rsidRPr="00563493" w:rsidRDefault="00563493" w:rsidP="005A0966">
            <w:pPr>
              <w:pStyle w:val="ProductList-OfferingBody"/>
              <w:jc w:val="center"/>
            </w:pPr>
          </w:p>
        </w:tc>
        <w:tc>
          <w:tcPr>
            <w:tcW w:w="596" w:type="dxa"/>
            <w:gridSpan w:val="2"/>
            <w:shd w:val="clear" w:color="auto" w:fill="BFBFBF" w:themeFill="background1" w:themeFillShade="BF"/>
            <w:vAlign w:val="center"/>
          </w:tcPr>
          <w:p w14:paraId="4FDCA9D6" w14:textId="77777777" w:rsidR="00563493" w:rsidRPr="00563493" w:rsidRDefault="00563493" w:rsidP="005A0966">
            <w:pPr>
              <w:pStyle w:val="ProductList-OfferingBody"/>
              <w:jc w:val="center"/>
            </w:pPr>
          </w:p>
        </w:tc>
        <w:tc>
          <w:tcPr>
            <w:tcW w:w="595" w:type="dxa"/>
            <w:gridSpan w:val="2"/>
            <w:shd w:val="clear" w:color="auto" w:fill="BFBFBF" w:themeFill="background1" w:themeFillShade="BF"/>
            <w:vAlign w:val="center"/>
          </w:tcPr>
          <w:p w14:paraId="4FDCA9D7" w14:textId="77777777" w:rsidR="00563493" w:rsidRPr="00563493" w:rsidRDefault="00563493" w:rsidP="005A0966">
            <w:pPr>
              <w:pStyle w:val="ProductList-OfferingBody"/>
              <w:jc w:val="center"/>
            </w:pPr>
          </w:p>
        </w:tc>
        <w:tc>
          <w:tcPr>
            <w:tcW w:w="595" w:type="dxa"/>
            <w:gridSpan w:val="2"/>
            <w:shd w:val="clear" w:color="auto" w:fill="BFBFBF" w:themeFill="background1" w:themeFillShade="BF"/>
            <w:vAlign w:val="center"/>
          </w:tcPr>
          <w:p w14:paraId="4FDCA9D8" w14:textId="77777777" w:rsidR="00563493" w:rsidRPr="00563493" w:rsidRDefault="00563493" w:rsidP="005A0966">
            <w:pPr>
              <w:pStyle w:val="ProductList-OfferingBody"/>
              <w:jc w:val="center"/>
            </w:pPr>
          </w:p>
        </w:tc>
        <w:tc>
          <w:tcPr>
            <w:tcW w:w="596" w:type="dxa"/>
            <w:gridSpan w:val="2"/>
            <w:shd w:val="clear" w:color="auto" w:fill="BFBFBF" w:themeFill="background1" w:themeFillShade="BF"/>
            <w:vAlign w:val="center"/>
          </w:tcPr>
          <w:p w14:paraId="4FDCA9D9" w14:textId="77777777" w:rsidR="00563493" w:rsidRPr="00563493" w:rsidRDefault="00563493" w:rsidP="005A0966">
            <w:pPr>
              <w:pStyle w:val="ProductList-OfferingBody"/>
              <w:jc w:val="center"/>
            </w:pPr>
          </w:p>
        </w:tc>
        <w:tc>
          <w:tcPr>
            <w:tcW w:w="595" w:type="dxa"/>
            <w:gridSpan w:val="2"/>
            <w:shd w:val="clear" w:color="auto" w:fill="BFBFBF" w:themeFill="background1" w:themeFillShade="BF"/>
            <w:vAlign w:val="center"/>
          </w:tcPr>
          <w:p w14:paraId="4FDCA9DA" w14:textId="77777777" w:rsidR="00563493" w:rsidRPr="00563493" w:rsidRDefault="00563493" w:rsidP="005A0966">
            <w:pPr>
              <w:pStyle w:val="ProductList-OfferingBody"/>
              <w:jc w:val="center"/>
            </w:pPr>
          </w:p>
        </w:tc>
        <w:tc>
          <w:tcPr>
            <w:tcW w:w="596" w:type="dxa"/>
            <w:gridSpan w:val="2"/>
            <w:shd w:val="clear" w:color="auto" w:fill="BFBFBF" w:themeFill="background1" w:themeFillShade="BF"/>
            <w:vAlign w:val="center"/>
          </w:tcPr>
          <w:p w14:paraId="4FDCA9DB" w14:textId="77777777" w:rsidR="00563493" w:rsidRPr="00563493" w:rsidRDefault="00563493" w:rsidP="005A0966">
            <w:pPr>
              <w:pStyle w:val="ProductList-OfferingBody"/>
              <w:jc w:val="center"/>
            </w:pPr>
          </w:p>
        </w:tc>
      </w:tr>
      <w:tr w:rsidR="00563493" w14:paraId="55796DEC" w14:textId="77777777" w:rsidTr="00563493">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0D6F469F" w14:textId="2268094E" w:rsidR="00563493" w:rsidRDefault="00563493" w:rsidP="004947AF">
            <w:pPr>
              <w:pStyle w:val="ProductList-Offering1"/>
            </w:pPr>
            <w:bookmarkStart w:id="63" w:name="_Toc406174021"/>
            <w:r>
              <w:t>BizTalk Server 2013 R2 Édition Developer</w:t>
            </w:r>
            <w:bookmarkEnd w:id="63"/>
            <w:r>
              <w:fldChar w:fldCharType="begin"/>
            </w:r>
            <w:r>
              <w:instrText>XE "BizTalk Server 2013 R2 Édition Developer"</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563493" w:rsidRDefault="00563493" w:rsidP="00C36DBB">
            <w:pPr>
              <w:pStyle w:val="ProductList-OfferingBody"/>
              <w:jc w:val="center"/>
            </w:pPr>
            <w:r>
              <w:t>6/14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563493" w:rsidRDefault="00563493" w:rsidP="005A0966">
            <w:pPr>
              <w:pStyle w:val="ProductList-OfferingBody"/>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563493" w:rsidRDefault="00563493" w:rsidP="005A0966">
            <w:pPr>
              <w:pStyle w:val="ProductList-OfferingBody"/>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563493" w:rsidRDefault="00563493" w:rsidP="005A0966">
            <w:pPr>
              <w:pStyle w:val="ProductList-OfferingBody"/>
              <w:jc w:val="center"/>
            </w:pPr>
          </w:p>
        </w:tc>
        <w:tc>
          <w:tcPr>
            <w:tcW w:w="595" w:type="dxa"/>
            <w:gridSpan w:val="2"/>
            <w:tcBorders>
              <w:left w:val="single" w:sz="12" w:space="0" w:color="FFFFFF" w:themeColor="background1"/>
            </w:tcBorders>
            <w:shd w:val="clear" w:color="auto" w:fill="BFBFBF" w:themeFill="background1" w:themeFillShade="BF"/>
            <w:vAlign w:val="center"/>
          </w:tcPr>
          <w:p w14:paraId="0DF4D3FF" w14:textId="77777777" w:rsidR="00563493" w:rsidRDefault="00563493" w:rsidP="005A0966">
            <w:pPr>
              <w:pStyle w:val="ProductList-OfferingBody"/>
              <w:jc w:val="center"/>
            </w:pPr>
          </w:p>
        </w:tc>
        <w:tc>
          <w:tcPr>
            <w:tcW w:w="596" w:type="dxa"/>
            <w:gridSpan w:val="2"/>
            <w:shd w:val="clear" w:color="auto" w:fill="70AD47" w:themeFill="accent6"/>
            <w:vAlign w:val="center"/>
          </w:tcPr>
          <w:p w14:paraId="04759CE1" w14:textId="6DC747F9"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"Dispositif Vertical" </w:instrText>
            </w:r>
            <w:r w:rsidRPr="00563493">
              <w:rPr>
                <w:bCs/>
              </w:rPr>
              <w:fldChar w:fldCharType="separate"/>
            </w:r>
            <w:r w:rsidRPr="00563493">
              <w:rPr>
                <w:bCs/>
              </w:rPr>
              <w:t>ID</w:t>
            </w:r>
            <w:r w:rsidRPr="00563493">
              <w:rPr>
                <w:bCs/>
              </w:rPr>
              <w:fldChar w:fldCharType="end"/>
            </w:r>
          </w:p>
        </w:tc>
        <w:tc>
          <w:tcPr>
            <w:tcW w:w="595" w:type="dxa"/>
            <w:gridSpan w:val="2"/>
            <w:shd w:val="clear" w:color="auto" w:fill="BFBFBF" w:themeFill="background1" w:themeFillShade="BF"/>
            <w:vAlign w:val="center"/>
          </w:tcPr>
          <w:p w14:paraId="2F1022E7" w14:textId="77777777" w:rsidR="00563493" w:rsidRPr="00563493" w:rsidRDefault="00563493" w:rsidP="005A0966">
            <w:pPr>
              <w:pStyle w:val="ProductList-OfferingBody"/>
              <w:jc w:val="center"/>
            </w:pPr>
          </w:p>
        </w:tc>
        <w:tc>
          <w:tcPr>
            <w:tcW w:w="596" w:type="dxa"/>
            <w:gridSpan w:val="2"/>
            <w:shd w:val="clear" w:color="auto" w:fill="70AD47" w:themeFill="accent6"/>
            <w:vAlign w:val="center"/>
          </w:tcPr>
          <w:p w14:paraId="1917D67B" w14:textId="77777777" w:rsidR="00563493" w:rsidRPr="00563493" w:rsidRDefault="00563493" w:rsidP="005A0966">
            <w:pPr>
              <w:pStyle w:val="ProductList-OfferingBody"/>
              <w:jc w:val="center"/>
            </w:pPr>
          </w:p>
        </w:tc>
        <w:tc>
          <w:tcPr>
            <w:tcW w:w="595" w:type="dxa"/>
            <w:gridSpan w:val="2"/>
            <w:shd w:val="clear" w:color="auto" w:fill="BFBFBF" w:themeFill="background1" w:themeFillShade="BF"/>
            <w:vAlign w:val="center"/>
          </w:tcPr>
          <w:p w14:paraId="428BE900" w14:textId="77777777" w:rsidR="00563493" w:rsidRPr="00563493" w:rsidRDefault="00563493" w:rsidP="005A0966">
            <w:pPr>
              <w:pStyle w:val="ProductList-OfferingBody"/>
              <w:jc w:val="center"/>
            </w:pPr>
          </w:p>
        </w:tc>
        <w:tc>
          <w:tcPr>
            <w:tcW w:w="595" w:type="dxa"/>
            <w:gridSpan w:val="2"/>
            <w:shd w:val="clear" w:color="auto" w:fill="BFBFBF" w:themeFill="background1" w:themeFillShade="BF"/>
            <w:vAlign w:val="center"/>
          </w:tcPr>
          <w:p w14:paraId="0C76874F" w14:textId="77777777" w:rsidR="00563493" w:rsidRPr="00563493" w:rsidRDefault="00563493" w:rsidP="005A0966">
            <w:pPr>
              <w:pStyle w:val="ProductList-OfferingBody"/>
              <w:jc w:val="center"/>
            </w:pPr>
          </w:p>
        </w:tc>
        <w:tc>
          <w:tcPr>
            <w:tcW w:w="596" w:type="dxa"/>
            <w:gridSpan w:val="2"/>
            <w:shd w:val="clear" w:color="auto" w:fill="BFBFBF" w:themeFill="background1" w:themeFillShade="BF"/>
            <w:vAlign w:val="center"/>
          </w:tcPr>
          <w:p w14:paraId="3A31A12A" w14:textId="77777777" w:rsidR="00563493" w:rsidRPr="00563493" w:rsidRDefault="00563493" w:rsidP="005A0966">
            <w:pPr>
              <w:pStyle w:val="ProductList-OfferingBody"/>
              <w:jc w:val="center"/>
            </w:pPr>
          </w:p>
        </w:tc>
        <w:tc>
          <w:tcPr>
            <w:tcW w:w="595" w:type="dxa"/>
            <w:gridSpan w:val="2"/>
            <w:shd w:val="clear" w:color="auto" w:fill="BFBFBF" w:themeFill="background1" w:themeFillShade="BF"/>
            <w:vAlign w:val="center"/>
          </w:tcPr>
          <w:p w14:paraId="1D009C54" w14:textId="77777777" w:rsidR="00563493" w:rsidRPr="00563493" w:rsidRDefault="00563493" w:rsidP="005A0966">
            <w:pPr>
              <w:pStyle w:val="ProductList-OfferingBody"/>
              <w:jc w:val="center"/>
            </w:pPr>
          </w:p>
        </w:tc>
        <w:tc>
          <w:tcPr>
            <w:tcW w:w="596" w:type="dxa"/>
            <w:gridSpan w:val="2"/>
            <w:shd w:val="clear" w:color="auto" w:fill="BFBFBF" w:themeFill="background1" w:themeFillShade="BF"/>
            <w:vAlign w:val="center"/>
          </w:tcPr>
          <w:p w14:paraId="3B7A14B6" w14:textId="77777777" w:rsidR="00563493" w:rsidRPr="00563493" w:rsidRDefault="00563493" w:rsidP="005A0966">
            <w:pPr>
              <w:pStyle w:val="ProductList-OfferingBody"/>
              <w:jc w:val="center"/>
            </w:pPr>
          </w:p>
        </w:tc>
      </w:tr>
      <w:tr w:rsidR="00563493" w14:paraId="4FDCA9EB" w14:textId="77777777" w:rsidTr="00563493">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9DD" w14:textId="48FF630A" w:rsidR="00563493" w:rsidRDefault="00563493" w:rsidP="00C05A53">
            <w:pPr>
              <w:pStyle w:val="ProductList-Offering1"/>
            </w:pPr>
            <w:bookmarkStart w:id="64" w:name="_Toc379797101"/>
            <w:bookmarkStart w:id="65" w:name="_Toc380513127"/>
            <w:bookmarkStart w:id="66" w:name="_Toc380655166"/>
            <w:bookmarkStart w:id="67" w:name="_Toc406174022"/>
            <w:r>
              <w:t>BizTalk Server 2013 R2 Édition Enterprise</w:t>
            </w:r>
            <w:bookmarkEnd w:id="64"/>
            <w:bookmarkEnd w:id="65"/>
            <w:bookmarkEnd w:id="66"/>
            <w:bookmarkEnd w:id="67"/>
            <w:r>
              <w:fldChar w:fldCharType="begin"/>
            </w:r>
            <w:r>
              <w:instrText>XE "BizTalk Server 2013 R2 Édition Enterprise"</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563493" w:rsidRPr="005A0966" w:rsidRDefault="00563493" w:rsidP="00134DA1">
            <w:pPr>
              <w:pStyle w:val="ProductList-OfferingBody"/>
              <w:jc w:val="center"/>
            </w:pPr>
            <w:r>
              <w:t>6/14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563493" w:rsidRPr="005A0966" w:rsidRDefault="00563493" w:rsidP="005A0966">
            <w:pPr>
              <w:pStyle w:val="ProductList-OfferingBody"/>
              <w:jc w:val="center"/>
            </w:pPr>
            <w:r>
              <w:t>200</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563493" w:rsidRPr="005A0966" w:rsidRDefault="00563493" w:rsidP="005A0966">
            <w:pPr>
              <w:pStyle w:val="ProductList-OfferingBody"/>
              <w:jc w:val="center"/>
            </w:pPr>
            <w:r>
              <w:t>300</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563493" w:rsidRPr="005A0966" w:rsidRDefault="00563493" w:rsidP="005A0966">
            <w:pPr>
              <w:pStyle w:val="ProductList-OfferingBody"/>
              <w:jc w:val="center"/>
            </w:pPr>
            <w:r>
              <w:t>100</w:t>
            </w:r>
          </w:p>
        </w:tc>
        <w:tc>
          <w:tcPr>
            <w:tcW w:w="595" w:type="dxa"/>
            <w:gridSpan w:val="2"/>
            <w:tcBorders>
              <w:left w:val="single" w:sz="12" w:space="0" w:color="FFFFFF" w:themeColor="background1"/>
            </w:tcBorders>
            <w:shd w:val="clear" w:color="auto" w:fill="70AD47" w:themeFill="accent6"/>
            <w:vAlign w:val="center"/>
          </w:tcPr>
          <w:p w14:paraId="4FDCA9E2" w14:textId="5F512E8C" w:rsidR="00563493" w:rsidRPr="005A0966" w:rsidRDefault="00563493" w:rsidP="005A0966">
            <w:pPr>
              <w:pStyle w:val="ProductList-OfferingBody"/>
              <w:jc w:val="center"/>
            </w:pPr>
            <w:r>
              <w:t>200</w:t>
            </w:r>
          </w:p>
        </w:tc>
        <w:tc>
          <w:tcPr>
            <w:tcW w:w="596" w:type="dxa"/>
            <w:gridSpan w:val="2"/>
            <w:shd w:val="clear" w:color="auto" w:fill="70AD47" w:themeFill="accent6"/>
            <w:vAlign w:val="center"/>
          </w:tcPr>
          <w:p w14:paraId="4FDCA9E3" w14:textId="3B96FD7B"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"Produit Supplémentaire" </w:instrText>
            </w:r>
            <w:r w:rsidRPr="00563493">
              <w:rPr>
                <w:bCs/>
              </w:rPr>
              <w:fldChar w:fldCharType="separate"/>
            </w:r>
            <w:r w:rsidRPr="00563493">
              <w:rPr>
                <w:bCs/>
              </w:rPr>
              <w:t xml:space="preserve"> A</w:t>
            </w:r>
            <w:r w:rsidRPr="00563493">
              <w:rPr>
                <w:bCs/>
              </w:rPr>
              <w:fldChar w:fldCharType="end"/>
            </w:r>
            <w:r w:rsidRPr="00563493">
              <w:rPr>
                <w:bCs/>
              </w:rPr>
              <w:t>,</w:t>
            </w:r>
            <w:r w:rsidRPr="00563493">
              <w:rPr>
                <w:bCs/>
              </w:rPr>
              <w:fldChar w:fldCharType="begin"/>
            </w:r>
            <w:r w:rsidRPr="00563493">
              <w:rPr>
                <w:bCs/>
              </w:rPr>
              <w:instrText xml:space="preserve"> AutoTextList  \s NoStyle \t "Produit de la Plate-forme d’Application" </w:instrText>
            </w:r>
            <w:r w:rsidRPr="00563493">
              <w:rPr>
                <w:bCs/>
              </w:rPr>
              <w:fldChar w:fldCharType="separate"/>
            </w:r>
            <w:r w:rsidRPr="00563493">
              <w:rPr>
                <w:bCs/>
              </w:rPr>
              <w:t>AP</w:t>
            </w:r>
            <w:r w:rsidRPr="00563493">
              <w:rPr>
                <w:bCs/>
              </w:rPr>
              <w:fldChar w:fldCharType="end"/>
            </w:r>
          </w:p>
        </w:tc>
        <w:tc>
          <w:tcPr>
            <w:tcW w:w="595" w:type="dxa"/>
            <w:gridSpan w:val="2"/>
            <w:shd w:val="clear" w:color="auto" w:fill="70AD47" w:themeFill="accent6"/>
            <w:vAlign w:val="center"/>
          </w:tcPr>
          <w:p w14:paraId="4FDCA9E4" w14:textId="1E39223A"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"Produit Supplémentaire" </w:instrText>
            </w:r>
            <w:r w:rsidRPr="00563493">
              <w:rPr>
                <w:bCs/>
              </w:rPr>
              <w:fldChar w:fldCharType="separate"/>
            </w:r>
            <w:r w:rsidRPr="00563493">
              <w:rPr>
                <w:bCs/>
              </w:rPr>
              <w:t xml:space="preserve"> A</w:t>
            </w:r>
            <w:r w:rsidRPr="00563493">
              <w:rPr>
                <w:bCs/>
              </w:rPr>
              <w:fldChar w:fldCharType="end"/>
            </w:r>
            <w:r w:rsidRPr="00563493">
              <w:rPr>
                <w:bCs/>
              </w:rPr>
              <w:t xml:space="preserve"> </w:t>
            </w:r>
          </w:p>
        </w:tc>
        <w:tc>
          <w:tcPr>
            <w:tcW w:w="596" w:type="dxa"/>
            <w:gridSpan w:val="2"/>
            <w:shd w:val="clear" w:color="auto" w:fill="70AD47" w:themeFill="accent6"/>
            <w:vAlign w:val="center"/>
          </w:tcPr>
          <w:p w14:paraId="4FDCA9E5" w14:textId="67ABDBE6" w:rsidR="00563493" w:rsidRPr="00563493" w:rsidRDefault="00563493" w:rsidP="005A0966">
            <w:pPr>
              <w:pStyle w:val="ProductList-OfferingBody"/>
              <w:jc w:val="center"/>
            </w:pPr>
            <w:r w:rsidRPr="00563493">
              <w:t xml:space="preserve"> </w:t>
            </w:r>
          </w:p>
        </w:tc>
        <w:tc>
          <w:tcPr>
            <w:tcW w:w="595" w:type="dxa"/>
            <w:gridSpan w:val="2"/>
            <w:shd w:val="clear" w:color="auto" w:fill="70AD47" w:themeFill="accent6"/>
            <w:vAlign w:val="center"/>
          </w:tcPr>
          <w:p w14:paraId="4FDCA9E6" w14:textId="77777777" w:rsidR="00563493" w:rsidRPr="00563493" w:rsidRDefault="00563493" w:rsidP="005A0966">
            <w:pPr>
              <w:pStyle w:val="ProductList-OfferingBody"/>
              <w:jc w:val="center"/>
            </w:pPr>
          </w:p>
        </w:tc>
        <w:tc>
          <w:tcPr>
            <w:tcW w:w="595" w:type="dxa"/>
            <w:gridSpan w:val="2"/>
            <w:shd w:val="clear" w:color="auto" w:fill="70AD47" w:themeFill="accent6"/>
            <w:vAlign w:val="center"/>
          </w:tcPr>
          <w:p w14:paraId="4FDCA9E7" w14:textId="2E0727D2"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"Licence Open et Open Value" </w:instrText>
            </w:r>
            <w:r w:rsidRPr="00563493">
              <w:rPr>
                <w:bCs/>
              </w:rPr>
              <w:fldChar w:fldCharType="separate"/>
            </w:r>
            <w:r w:rsidRPr="00563493">
              <w:rPr>
                <w:bCs/>
              </w:rPr>
              <w:t>OF</w:t>
            </w:r>
            <w:r w:rsidRPr="00563493">
              <w:rPr>
                <w:bCs/>
              </w:rPr>
              <w:fldChar w:fldCharType="end"/>
            </w:r>
          </w:p>
        </w:tc>
        <w:tc>
          <w:tcPr>
            <w:tcW w:w="596" w:type="dxa"/>
            <w:gridSpan w:val="2"/>
            <w:shd w:val="clear" w:color="auto" w:fill="70AD47" w:themeFill="accent6"/>
            <w:vAlign w:val="center"/>
          </w:tcPr>
          <w:p w14:paraId="4FDCA9E8" w14:textId="1044E93F" w:rsidR="00563493" w:rsidRPr="00563493" w:rsidRDefault="00563493" w:rsidP="005A0966">
            <w:pPr>
              <w:pStyle w:val="ProductList-OfferingBody"/>
              <w:jc w:val="center"/>
            </w:pPr>
            <w:r w:rsidRPr="00563493">
              <w:fldChar w:fldCharType="begin"/>
            </w:r>
            <w:r w:rsidRPr="00563493">
              <w:instrText xml:space="preserve"> AutoTextList  \s NoStyle \t "Programme Open Value sans option couvrant l’ensemble de l’organisation" </w:instrText>
            </w:r>
            <w:r w:rsidRPr="00563493">
              <w:fldChar w:fldCharType="separate"/>
            </w:r>
            <w:r w:rsidRPr="00563493">
              <w:t xml:space="preserve"> P </w:t>
            </w:r>
            <w:r w:rsidRPr="00563493">
              <w:fldChar w:fldCharType="end"/>
            </w:r>
          </w:p>
        </w:tc>
        <w:tc>
          <w:tcPr>
            <w:tcW w:w="595" w:type="dxa"/>
            <w:gridSpan w:val="2"/>
            <w:shd w:val="clear" w:color="auto" w:fill="70AD47" w:themeFill="accent6"/>
            <w:vAlign w:val="center"/>
          </w:tcPr>
          <w:p w14:paraId="4FDCA9E9" w14:textId="77777777" w:rsidR="00563493" w:rsidRPr="00563493" w:rsidRDefault="00563493" w:rsidP="005A0966">
            <w:pPr>
              <w:pStyle w:val="ProductList-OfferingBody"/>
              <w:jc w:val="center"/>
            </w:pPr>
          </w:p>
        </w:tc>
        <w:tc>
          <w:tcPr>
            <w:tcW w:w="596" w:type="dxa"/>
            <w:gridSpan w:val="2"/>
            <w:shd w:val="clear" w:color="auto" w:fill="70AD47" w:themeFill="accent6"/>
            <w:vAlign w:val="center"/>
          </w:tcPr>
          <w:p w14:paraId="4FDCA9EA" w14:textId="370E386F"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"Produit Serveur et Outils" </w:instrText>
            </w:r>
            <w:r w:rsidRPr="00563493">
              <w:rPr>
                <w:bCs/>
              </w:rPr>
              <w:fldChar w:fldCharType="separate"/>
            </w:r>
            <w:r w:rsidRPr="00563493">
              <w:rPr>
                <w:bCs/>
              </w:rPr>
              <w:t>SP</w:t>
            </w:r>
            <w:r w:rsidRPr="00563493">
              <w:rPr>
                <w:bCs/>
              </w:rPr>
              <w:fldChar w:fldCharType="end"/>
            </w:r>
          </w:p>
        </w:tc>
      </w:tr>
      <w:tr w:rsidR="00563493" w14:paraId="4FDCA9FA" w14:textId="77777777" w:rsidTr="00563493">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9EC" w14:textId="088744B6" w:rsidR="00563493" w:rsidRDefault="00563493" w:rsidP="00C05A53">
            <w:pPr>
              <w:pStyle w:val="ProductList-Offering1"/>
            </w:pPr>
            <w:bookmarkStart w:id="68" w:name="_Toc379797102"/>
            <w:bookmarkStart w:id="69" w:name="_Toc380513128"/>
            <w:bookmarkStart w:id="70" w:name="_Toc380655167"/>
            <w:bookmarkStart w:id="71" w:name="_Toc406174023"/>
            <w:r>
              <w:t>BizTalk Server 2013 R2 Édition Standard</w:t>
            </w:r>
            <w:bookmarkEnd w:id="68"/>
            <w:bookmarkEnd w:id="69"/>
            <w:bookmarkEnd w:id="70"/>
            <w:bookmarkEnd w:id="71"/>
            <w:r>
              <w:fldChar w:fldCharType="begin"/>
            </w:r>
            <w:r>
              <w:instrText>XE "BizTalk Server 2013 R2 Édition Standard"</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563493" w:rsidRPr="005A0966" w:rsidRDefault="00563493" w:rsidP="00134DA1">
            <w:pPr>
              <w:pStyle w:val="ProductList-OfferingBody"/>
              <w:jc w:val="center"/>
            </w:pPr>
            <w:r>
              <w:t>6/14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563493" w:rsidRPr="005A0966" w:rsidRDefault="00563493" w:rsidP="005A0966">
            <w:pPr>
              <w:pStyle w:val="ProductList-OfferingBody"/>
              <w:jc w:val="center"/>
            </w:pPr>
            <w:r>
              <w:t>50</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563493" w:rsidRPr="005A0966" w:rsidRDefault="00563493" w:rsidP="005A0966">
            <w:pPr>
              <w:pStyle w:val="ProductList-OfferingBody"/>
              <w:jc w:val="center"/>
            </w:pPr>
            <w:r>
              <w:t>75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563493" w:rsidRPr="005A0966" w:rsidRDefault="00563493" w:rsidP="005A0966">
            <w:pPr>
              <w:pStyle w:val="ProductList-OfferingBody"/>
              <w:jc w:val="center"/>
            </w:pPr>
            <w:r>
              <w:t>25</w:t>
            </w:r>
          </w:p>
        </w:tc>
        <w:tc>
          <w:tcPr>
            <w:tcW w:w="595" w:type="dxa"/>
            <w:gridSpan w:val="2"/>
            <w:tcBorders>
              <w:left w:val="single" w:sz="12" w:space="0" w:color="FFFFFF" w:themeColor="background1"/>
            </w:tcBorders>
            <w:shd w:val="clear" w:color="auto" w:fill="70AD47" w:themeFill="accent6"/>
            <w:vAlign w:val="center"/>
          </w:tcPr>
          <w:p w14:paraId="4FDCA9F1" w14:textId="77777777" w:rsidR="00563493" w:rsidRPr="005A0966" w:rsidRDefault="00563493" w:rsidP="005A0966">
            <w:pPr>
              <w:pStyle w:val="ProductList-OfferingBody"/>
              <w:jc w:val="center"/>
            </w:pPr>
            <w:r>
              <w:t>50</w:t>
            </w:r>
          </w:p>
        </w:tc>
        <w:tc>
          <w:tcPr>
            <w:tcW w:w="596" w:type="dxa"/>
            <w:gridSpan w:val="2"/>
            <w:shd w:val="clear" w:color="auto" w:fill="70AD47" w:themeFill="accent6"/>
            <w:vAlign w:val="center"/>
          </w:tcPr>
          <w:p w14:paraId="4FDCA9F2" w14:textId="563D463B"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"Produit Supplémentaire" </w:instrText>
            </w:r>
            <w:r w:rsidRPr="00563493">
              <w:rPr>
                <w:bCs/>
              </w:rPr>
              <w:fldChar w:fldCharType="separate"/>
            </w:r>
            <w:r w:rsidRPr="00563493">
              <w:rPr>
                <w:bCs/>
              </w:rPr>
              <w:t xml:space="preserve"> A</w:t>
            </w:r>
            <w:r w:rsidRPr="00563493">
              <w:rPr>
                <w:bCs/>
              </w:rPr>
              <w:fldChar w:fldCharType="end"/>
            </w:r>
            <w:r w:rsidRPr="00563493">
              <w:rPr>
                <w:bCs/>
              </w:rPr>
              <w:t>,</w:t>
            </w:r>
            <w:r w:rsidRPr="00563493">
              <w:rPr>
                <w:bCs/>
              </w:rPr>
              <w:fldChar w:fldCharType="begin"/>
            </w:r>
            <w:r w:rsidRPr="00563493">
              <w:rPr>
                <w:bCs/>
              </w:rPr>
              <w:instrText xml:space="preserve"> AutoTextList  \s NoStyle \t "Produit de la Plate-forme d’Application" </w:instrText>
            </w:r>
            <w:r w:rsidRPr="00563493">
              <w:rPr>
                <w:bCs/>
              </w:rPr>
              <w:fldChar w:fldCharType="separate"/>
            </w:r>
            <w:r w:rsidRPr="00563493">
              <w:rPr>
                <w:bCs/>
              </w:rPr>
              <w:t>AP</w:t>
            </w:r>
            <w:r w:rsidRPr="00563493">
              <w:rPr>
                <w:bCs/>
              </w:rPr>
              <w:fldChar w:fldCharType="end"/>
            </w:r>
          </w:p>
        </w:tc>
        <w:tc>
          <w:tcPr>
            <w:tcW w:w="595" w:type="dxa"/>
            <w:gridSpan w:val="2"/>
            <w:shd w:val="clear" w:color="auto" w:fill="70AD47" w:themeFill="accent6"/>
            <w:vAlign w:val="center"/>
          </w:tcPr>
          <w:p w14:paraId="4FDCA9F3" w14:textId="594A581B"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"Produit Supplémentaire" </w:instrText>
            </w:r>
            <w:r w:rsidRPr="00563493">
              <w:rPr>
                <w:bCs/>
              </w:rPr>
              <w:fldChar w:fldCharType="separate"/>
            </w:r>
            <w:r w:rsidRPr="00563493">
              <w:rPr>
                <w:bCs/>
              </w:rPr>
              <w:t xml:space="preserve"> A</w:t>
            </w:r>
            <w:r w:rsidRPr="00563493">
              <w:rPr>
                <w:bCs/>
              </w:rPr>
              <w:fldChar w:fldCharType="end"/>
            </w:r>
            <w:r w:rsidRPr="00563493">
              <w:rPr>
                <w:bCs/>
              </w:rPr>
              <w:t xml:space="preserve"> </w:t>
            </w:r>
          </w:p>
        </w:tc>
        <w:tc>
          <w:tcPr>
            <w:tcW w:w="596" w:type="dxa"/>
            <w:gridSpan w:val="2"/>
            <w:shd w:val="clear" w:color="auto" w:fill="70AD47" w:themeFill="accent6"/>
            <w:vAlign w:val="center"/>
          </w:tcPr>
          <w:p w14:paraId="4FDCA9F4" w14:textId="77777777" w:rsidR="00563493" w:rsidRPr="00563493" w:rsidRDefault="00563493" w:rsidP="005A0966">
            <w:pPr>
              <w:pStyle w:val="ProductList-OfferingBody"/>
              <w:jc w:val="center"/>
            </w:pPr>
          </w:p>
        </w:tc>
        <w:tc>
          <w:tcPr>
            <w:tcW w:w="595" w:type="dxa"/>
            <w:gridSpan w:val="2"/>
            <w:shd w:val="clear" w:color="auto" w:fill="70AD47" w:themeFill="accent6"/>
            <w:vAlign w:val="center"/>
          </w:tcPr>
          <w:p w14:paraId="4FDCA9F5" w14:textId="77777777" w:rsidR="00563493" w:rsidRPr="00563493" w:rsidRDefault="00563493" w:rsidP="005A0966">
            <w:pPr>
              <w:pStyle w:val="ProductList-OfferingBody"/>
              <w:jc w:val="center"/>
            </w:pPr>
          </w:p>
        </w:tc>
        <w:tc>
          <w:tcPr>
            <w:tcW w:w="595" w:type="dxa"/>
            <w:gridSpan w:val="2"/>
            <w:shd w:val="clear" w:color="auto" w:fill="70AD47" w:themeFill="accent6"/>
            <w:vAlign w:val="center"/>
          </w:tcPr>
          <w:p w14:paraId="4FDCA9F6" w14:textId="1AE580BA"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"Licence Open et Open Value" </w:instrText>
            </w:r>
            <w:r w:rsidRPr="00563493">
              <w:rPr>
                <w:bCs/>
              </w:rPr>
              <w:fldChar w:fldCharType="separate"/>
            </w:r>
            <w:r w:rsidRPr="00563493">
              <w:rPr>
                <w:bCs/>
              </w:rPr>
              <w:t>OF</w:t>
            </w:r>
            <w:r w:rsidRPr="00563493">
              <w:rPr>
                <w:bCs/>
              </w:rPr>
              <w:fldChar w:fldCharType="end"/>
            </w:r>
          </w:p>
        </w:tc>
        <w:tc>
          <w:tcPr>
            <w:tcW w:w="596" w:type="dxa"/>
            <w:gridSpan w:val="2"/>
            <w:shd w:val="clear" w:color="auto" w:fill="70AD47" w:themeFill="accent6"/>
            <w:vAlign w:val="center"/>
          </w:tcPr>
          <w:p w14:paraId="4FDCA9F7" w14:textId="0D5AD902" w:rsidR="00563493" w:rsidRPr="00563493" w:rsidRDefault="00563493" w:rsidP="005A0966">
            <w:pPr>
              <w:pStyle w:val="ProductList-OfferingBody"/>
              <w:jc w:val="center"/>
            </w:pPr>
            <w:r w:rsidRPr="00563493">
              <w:fldChar w:fldCharType="begin"/>
            </w:r>
            <w:r w:rsidRPr="00563493">
              <w:instrText xml:space="preserve"> AutoTextList  \s NoStyle \t "Programme Open Value sans option couvrant l’ensemble de l’organisation" </w:instrText>
            </w:r>
            <w:r w:rsidRPr="00563493">
              <w:fldChar w:fldCharType="separate"/>
            </w:r>
            <w:r w:rsidRPr="00563493">
              <w:t xml:space="preserve"> P </w:t>
            </w:r>
            <w:r w:rsidRPr="00563493">
              <w:fldChar w:fldCharType="end"/>
            </w:r>
          </w:p>
        </w:tc>
        <w:tc>
          <w:tcPr>
            <w:tcW w:w="595" w:type="dxa"/>
            <w:gridSpan w:val="2"/>
            <w:shd w:val="clear" w:color="auto" w:fill="70AD47" w:themeFill="accent6"/>
            <w:vAlign w:val="center"/>
          </w:tcPr>
          <w:p w14:paraId="4FDCA9F8" w14:textId="77777777" w:rsidR="00563493" w:rsidRPr="00563493" w:rsidRDefault="00563493" w:rsidP="005A0966">
            <w:pPr>
              <w:pStyle w:val="ProductList-OfferingBody"/>
              <w:jc w:val="center"/>
            </w:pPr>
          </w:p>
        </w:tc>
        <w:tc>
          <w:tcPr>
            <w:tcW w:w="596" w:type="dxa"/>
            <w:gridSpan w:val="2"/>
            <w:shd w:val="clear" w:color="auto" w:fill="70AD47" w:themeFill="accent6"/>
            <w:vAlign w:val="center"/>
          </w:tcPr>
          <w:p w14:paraId="4FDCA9F9" w14:textId="5256FD90"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"Produit Serveur et Outils" </w:instrText>
            </w:r>
            <w:r w:rsidRPr="00563493">
              <w:rPr>
                <w:bCs/>
              </w:rPr>
              <w:fldChar w:fldCharType="separate"/>
            </w:r>
            <w:r w:rsidRPr="00563493">
              <w:rPr>
                <w:bCs/>
              </w:rPr>
              <w:t>SP</w:t>
            </w:r>
            <w:r w:rsidRPr="00563493">
              <w:rPr>
                <w:bCs/>
              </w:rPr>
              <w:fldChar w:fldCharType="end"/>
            </w:r>
          </w:p>
        </w:tc>
      </w:tr>
      <w:tr w:rsidR="00563493" w14:paraId="4FDCAA09" w14:textId="77777777" w:rsidTr="00563493">
        <w:trPr>
          <w:gridAfter w:val="1"/>
          <w:wAfter w:w="7" w:type="dxa"/>
        </w:trPr>
        <w:tc>
          <w:tcPr>
            <w:tcW w:w="3060" w:type="dxa"/>
            <w:gridSpan w:val="2"/>
            <w:tcBorders>
              <w:top w:val="dashSmallGap" w:sz="4" w:space="0" w:color="BFBFBF" w:themeColor="background1" w:themeShade="BF"/>
              <w:left w:val="nil"/>
              <w:bottom w:val="nil"/>
              <w:right w:val="nil"/>
            </w:tcBorders>
          </w:tcPr>
          <w:p w14:paraId="4FDCA9FB" w14:textId="3494200B" w:rsidR="00563493" w:rsidRDefault="00563493" w:rsidP="00C05A53">
            <w:pPr>
              <w:pStyle w:val="ProductList-Offering1"/>
            </w:pPr>
            <w:bookmarkStart w:id="72" w:name="_Toc379797103"/>
            <w:bookmarkStart w:id="73" w:name="_Toc380513129"/>
            <w:bookmarkStart w:id="74" w:name="_Toc380655168"/>
            <w:bookmarkStart w:id="75" w:name="_Toc406174024"/>
            <w:r>
              <w:t>BizTalk Server 2013 R2 Édition Standard</w:t>
            </w:r>
            <w:r>
              <w:fldChar w:fldCharType="begin"/>
            </w:r>
            <w:r>
              <w:instrText>XE "BizTalk Server 2013 R2 Édition Standard"</w:instrText>
            </w:r>
            <w:r>
              <w:fldChar w:fldCharType="end"/>
            </w:r>
            <w:r>
              <w:t xml:space="preserve"> IDC</w:t>
            </w:r>
            <w:bookmarkEnd w:id="72"/>
            <w:bookmarkEnd w:id="73"/>
            <w:bookmarkEnd w:id="74"/>
            <w:bookmarkEnd w:id="75"/>
            <w:r>
              <w:fldChar w:fldCharType="begin"/>
            </w:r>
            <w:r>
              <w:instrText>XE "BizTalk Server 2013 R2 Édition Standard IDC"</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A9FC" w14:textId="24096677" w:rsidR="00563493" w:rsidRPr="005A0966" w:rsidRDefault="00563493" w:rsidP="00134DA1">
            <w:pPr>
              <w:pStyle w:val="ProductList-OfferingBody"/>
              <w:jc w:val="center"/>
            </w:pPr>
            <w:r>
              <w:t>6/14</w:t>
            </w:r>
          </w:p>
        </w:tc>
        <w:tc>
          <w:tcPr>
            <w:tcW w:w="595" w:type="dxa"/>
            <w:gridSpan w:val="2"/>
            <w:tcBorders>
              <w:top w:val="dashSmallGap" w:sz="4" w:space="0" w:color="BFBFBF" w:themeColor="background1" w:themeShade="BF"/>
              <w:left w:val="nil"/>
              <w:bottom w:val="nil"/>
              <w:right w:val="nil"/>
            </w:tcBorders>
            <w:vAlign w:val="center"/>
          </w:tcPr>
          <w:p w14:paraId="4FDCA9FD" w14:textId="77777777" w:rsidR="00563493" w:rsidRPr="005A0966" w:rsidRDefault="00563493" w:rsidP="005A0966">
            <w:pPr>
              <w:pStyle w:val="ProductList-OfferingBody"/>
              <w:jc w:val="center"/>
            </w:pPr>
          </w:p>
        </w:tc>
        <w:tc>
          <w:tcPr>
            <w:tcW w:w="596" w:type="dxa"/>
            <w:gridSpan w:val="2"/>
            <w:tcBorders>
              <w:top w:val="dashSmallGap" w:sz="4" w:space="0" w:color="BFBFBF" w:themeColor="background1" w:themeShade="BF"/>
              <w:left w:val="nil"/>
              <w:bottom w:val="nil"/>
              <w:right w:val="nil"/>
            </w:tcBorders>
            <w:vAlign w:val="center"/>
          </w:tcPr>
          <w:p w14:paraId="4FDCA9FE" w14:textId="77777777" w:rsidR="00563493" w:rsidRPr="005A0966" w:rsidRDefault="00563493" w:rsidP="005A0966">
            <w:pPr>
              <w:pStyle w:val="ProductList-OfferingBody"/>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A9FF" w14:textId="77777777" w:rsidR="00563493" w:rsidRPr="005A0966" w:rsidRDefault="00563493" w:rsidP="005A0966">
            <w:pPr>
              <w:pStyle w:val="ProductList-OfferingBody"/>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A00" w14:textId="77777777" w:rsidR="00563493" w:rsidRPr="005A0966" w:rsidRDefault="00563493" w:rsidP="005A0966">
            <w:pPr>
              <w:pStyle w:val="ProductList-OfferingBody"/>
              <w:jc w:val="center"/>
            </w:pPr>
          </w:p>
        </w:tc>
        <w:tc>
          <w:tcPr>
            <w:tcW w:w="596" w:type="dxa"/>
            <w:gridSpan w:val="2"/>
            <w:shd w:val="clear" w:color="auto" w:fill="70AD47" w:themeFill="accent6"/>
            <w:vAlign w:val="center"/>
          </w:tcPr>
          <w:p w14:paraId="4FDCAA01" w14:textId="34ED059E" w:rsidR="00563493" w:rsidRPr="00563493" w:rsidRDefault="00563493" w:rsidP="005A0966">
            <w:pPr>
              <w:pStyle w:val="ProductList-OfferingBody"/>
              <w:jc w:val="center"/>
            </w:pPr>
            <w:r w:rsidRPr="00563493">
              <w:rPr>
                <w:bCs/>
              </w:rPr>
              <w:fldChar w:fldCharType="begin"/>
            </w:r>
            <w:r w:rsidRPr="00563493">
              <w:rPr>
                <w:bCs/>
              </w:rPr>
              <w:instrText xml:space="preserve"> AutoTextList  \s NoStyle \t "Dispositif Vertical" </w:instrText>
            </w:r>
            <w:r w:rsidRPr="00563493">
              <w:rPr>
                <w:bCs/>
              </w:rPr>
              <w:fldChar w:fldCharType="separate"/>
            </w:r>
            <w:r w:rsidRPr="00563493">
              <w:rPr>
                <w:bCs/>
              </w:rPr>
              <w:t>ID</w:t>
            </w:r>
            <w:r w:rsidRPr="00563493">
              <w:rPr>
                <w:bCs/>
              </w:rPr>
              <w:fldChar w:fldCharType="end"/>
            </w:r>
          </w:p>
        </w:tc>
        <w:tc>
          <w:tcPr>
            <w:tcW w:w="595" w:type="dxa"/>
            <w:gridSpan w:val="2"/>
            <w:shd w:val="clear" w:color="auto" w:fill="BFBFBF" w:themeFill="background1" w:themeFillShade="BF"/>
            <w:vAlign w:val="center"/>
          </w:tcPr>
          <w:p w14:paraId="4FDCAA02" w14:textId="77777777" w:rsidR="00563493" w:rsidRPr="00563493" w:rsidRDefault="00563493" w:rsidP="005A0966">
            <w:pPr>
              <w:pStyle w:val="ProductList-OfferingBody"/>
              <w:jc w:val="center"/>
            </w:pPr>
          </w:p>
        </w:tc>
        <w:tc>
          <w:tcPr>
            <w:tcW w:w="596" w:type="dxa"/>
            <w:gridSpan w:val="2"/>
            <w:shd w:val="clear" w:color="auto" w:fill="BFBFBF" w:themeFill="background1" w:themeFillShade="BF"/>
            <w:vAlign w:val="center"/>
          </w:tcPr>
          <w:p w14:paraId="4FDCAA03" w14:textId="77777777" w:rsidR="00563493" w:rsidRPr="00563493" w:rsidRDefault="00563493" w:rsidP="005A0966">
            <w:pPr>
              <w:pStyle w:val="ProductList-OfferingBody"/>
              <w:jc w:val="center"/>
            </w:pPr>
          </w:p>
        </w:tc>
        <w:tc>
          <w:tcPr>
            <w:tcW w:w="595" w:type="dxa"/>
            <w:gridSpan w:val="2"/>
            <w:shd w:val="clear" w:color="auto" w:fill="BFBFBF" w:themeFill="background1" w:themeFillShade="BF"/>
            <w:vAlign w:val="center"/>
          </w:tcPr>
          <w:p w14:paraId="4FDCAA04" w14:textId="77777777" w:rsidR="00563493" w:rsidRPr="00563493" w:rsidRDefault="00563493" w:rsidP="005A0966">
            <w:pPr>
              <w:pStyle w:val="ProductList-OfferingBody"/>
              <w:jc w:val="center"/>
            </w:pPr>
          </w:p>
        </w:tc>
        <w:tc>
          <w:tcPr>
            <w:tcW w:w="595" w:type="dxa"/>
            <w:gridSpan w:val="2"/>
            <w:shd w:val="clear" w:color="auto" w:fill="BFBFBF" w:themeFill="background1" w:themeFillShade="BF"/>
            <w:vAlign w:val="center"/>
          </w:tcPr>
          <w:p w14:paraId="4FDCAA05" w14:textId="77777777" w:rsidR="00563493" w:rsidRPr="00563493" w:rsidRDefault="00563493" w:rsidP="005A0966">
            <w:pPr>
              <w:pStyle w:val="ProductList-OfferingBody"/>
              <w:jc w:val="center"/>
            </w:pPr>
          </w:p>
        </w:tc>
        <w:tc>
          <w:tcPr>
            <w:tcW w:w="596" w:type="dxa"/>
            <w:gridSpan w:val="2"/>
            <w:shd w:val="clear" w:color="auto" w:fill="BFBFBF" w:themeFill="background1" w:themeFillShade="BF"/>
            <w:vAlign w:val="center"/>
          </w:tcPr>
          <w:p w14:paraId="4FDCAA06" w14:textId="77777777" w:rsidR="00563493" w:rsidRPr="00563493" w:rsidRDefault="00563493" w:rsidP="005A0966">
            <w:pPr>
              <w:pStyle w:val="ProductList-OfferingBody"/>
              <w:jc w:val="center"/>
            </w:pPr>
          </w:p>
        </w:tc>
        <w:tc>
          <w:tcPr>
            <w:tcW w:w="595" w:type="dxa"/>
            <w:gridSpan w:val="2"/>
            <w:shd w:val="clear" w:color="auto" w:fill="BFBFBF" w:themeFill="background1" w:themeFillShade="BF"/>
            <w:vAlign w:val="center"/>
          </w:tcPr>
          <w:p w14:paraId="4FDCAA07" w14:textId="77777777" w:rsidR="00563493" w:rsidRPr="00563493" w:rsidRDefault="00563493" w:rsidP="005A0966">
            <w:pPr>
              <w:pStyle w:val="ProductList-OfferingBody"/>
              <w:jc w:val="center"/>
            </w:pPr>
          </w:p>
        </w:tc>
        <w:tc>
          <w:tcPr>
            <w:tcW w:w="596" w:type="dxa"/>
            <w:gridSpan w:val="2"/>
            <w:shd w:val="clear" w:color="auto" w:fill="BFBFBF" w:themeFill="background1" w:themeFillShade="BF"/>
            <w:vAlign w:val="center"/>
          </w:tcPr>
          <w:p w14:paraId="4FDCAA08" w14:textId="77777777" w:rsidR="00563493" w:rsidRPr="00563493" w:rsidRDefault="00563493" w:rsidP="005A0966">
            <w:pPr>
              <w:pStyle w:val="ProductList-OfferingBody"/>
              <w:jc w:val="center"/>
            </w:pPr>
          </w:p>
        </w:tc>
      </w:tr>
    </w:tbl>
    <w:p w14:paraId="4FDCAA0A" w14:textId="77777777"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4FDCAA0E" w14:textId="77777777" w:rsidTr="00E80FEB">
        <w:tc>
          <w:tcPr>
            <w:tcW w:w="3596" w:type="dxa"/>
          </w:tcPr>
          <w:p w14:paraId="4FDCAA0B" w14:textId="0E6DD493" w:rsidR="00782C7B" w:rsidRDefault="005A0966" w:rsidP="00134DA1">
            <w:pPr>
              <w:pStyle w:val="ProductList-Body"/>
            </w:pPr>
            <w:r>
              <w:t xml:space="preserve">Version antérieure : </w:t>
            </w:r>
            <w:r>
              <w:rPr>
                <w:b/>
              </w:rPr>
              <w:t>BizTalk Server 2013</w:t>
            </w:r>
            <w:r>
              <w:fldChar w:fldCharType="begin"/>
            </w:r>
            <w:r>
              <w:instrText>XE "BizTalk Server 2010"</w:instrText>
            </w:r>
            <w:r>
              <w:fldChar w:fldCharType="end"/>
            </w:r>
            <w:r>
              <w:rPr>
                <w:b/>
              </w:rPr>
              <w:t xml:space="preserve"> </w:t>
            </w:r>
            <w:r w:rsidRPr="00E80FEB">
              <w:t>(3/13)</w:t>
            </w:r>
          </w:p>
        </w:tc>
        <w:tc>
          <w:tcPr>
            <w:tcW w:w="3597" w:type="dxa"/>
          </w:tcPr>
          <w:p w14:paraId="4FDCAA0C" w14:textId="77777777" w:rsidR="00782C7B" w:rsidRDefault="005A0966" w:rsidP="00C4636F">
            <w:pPr>
              <w:pStyle w:val="ProductList-Body"/>
            </w:pPr>
            <w:r>
              <w:t xml:space="preserve">Groupe de Produits : </w:t>
            </w:r>
            <w:r>
              <w:rPr>
                <w:b/>
              </w:rPr>
              <w:t>Serveur</w:t>
            </w:r>
          </w:p>
        </w:tc>
        <w:tc>
          <w:tcPr>
            <w:tcW w:w="3597" w:type="dxa"/>
          </w:tcPr>
          <w:p w14:paraId="4FDCAA0D" w14:textId="77777777" w:rsidR="00782C7B" w:rsidRDefault="00AD224C" w:rsidP="00C4636F">
            <w:pPr>
              <w:pStyle w:val="ProductList-Body"/>
            </w:pPr>
            <w:r>
              <w:t>Éligible à réduction (SCE) :</w:t>
            </w:r>
            <w:r>
              <w:rPr>
                <w:b/>
              </w:rPr>
              <w:t xml:space="preserve"> toutes les éditions hormis Agence IDC</w:t>
            </w:r>
          </w:p>
        </w:tc>
      </w:tr>
      <w:tr w:rsidR="00782C7B" w14:paraId="4FDCAA12" w14:textId="77777777" w:rsidTr="00E80FEB">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477F9D" w:rsidP="00C4636F">
            <w:pPr>
              <w:pStyle w:val="ProductList-Body"/>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AA11" w14:textId="749E98BE" w:rsidR="00782C7B" w:rsidRDefault="00050BC6" w:rsidP="00C4636F">
            <w:pPr>
              <w:pStyle w:val="ProductList-Body"/>
            </w:pPr>
            <w:r>
              <w:t>Exonération d</w:t>
            </w:r>
            <w:r w:rsidR="00AD2CED">
              <w:t>’</w:t>
            </w:r>
            <w:r>
              <w:t xml:space="preserve">éligibilité : </w:t>
            </w:r>
            <w:r>
              <w:rPr>
                <w:b/>
              </w:rPr>
              <w:t>toutes les éditions</w:t>
            </w:r>
          </w:p>
        </w:tc>
      </w:tr>
    </w:tbl>
    <w:p w14:paraId="4FDCAA13"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37CA4C79" w14:textId="2A219033" w:rsidR="00CC2904" w:rsidRPr="00AA6DF2" w:rsidRDefault="00CC2904" w:rsidP="00AD224C">
      <w:pPr>
        <w:pStyle w:val="ProductList-Body"/>
      </w:pPr>
      <w:r>
        <w:rPr>
          <w:b/>
          <w:color w:val="00188F"/>
        </w:rPr>
        <w:t>Droits de mise à jour de la Software Assurance pour les versions précédentes de BizTalk Server</w:t>
      </w:r>
    </w:p>
    <w:p w14:paraId="6E0A286C" w14:textId="724A0D9D" w:rsidR="00CC2904" w:rsidRPr="00AA6DF2" w:rsidRDefault="00CC2904" w:rsidP="00CC2904">
      <w:pPr>
        <w:pStyle w:val="ProductList-Body"/>
      </w:pPr>
      <w:r>
        <w:t>Les clients ayant souscrit une SA pour les Produits BizTalk Server active au 1er avril 2013 pourront prétendre à une mise à jour vers la version 2013 sous certaines conditions.</w:t>
      </w:r>
      <w:r w:rsidR="007C5F91">
        <w:t xml:space="preserve"> </w:t>
      </w:r>
      <w:r>
        <w:t>Reportez-vous à la Liste des Produits de décembre 2014 pour en savoir plus (</w:t>
      </w:r>
      <w:hyperlink r:id="rId25" w:history="1">
        <w:r>
          <w:rPr>
            <w:rStyle w:val="Hyperlink"/>
          </w:rPr>
          <w:t>http://go.microsoft.com/?linkid=9839207</w:t>
        </w:r>
      </w:hyperlink>
      <w:r>
        <w:t>). Les clients disposant d</w:t>
      </w:r>
      <w:r w:rsidR="00AD2CED">
        <w:t>’</w:t>
      </w:r>
      <w:r>
        <w:t>une SA active au 1er juin 2014 ou à une date ultérieure peuvent également être éligibles à la mise à jour vers BizTalk Server 2013 R2 sous les mêmes conditions spécifiques, sous réserve d</w:t>
      </w:r>
      <w:r w:rsidR="00AD2CED">
        <w:t>’</w:t>
      </w:r>
      <w:r>
        <w:t>avoir conservé cet abonnement en continu depuis le 1er avril 2013 ou une date antérieure. Les clients qui ont renouvelé leur abonnement pour BizTalk Server au 1er avril 2013 ou à une date ultérieure peuvent procéder à la mise à jour uniquement sur la base de leur inventaire de licences par cœur actuel avec Software Assurance active.</w:t>
      </w:r>
    </w:p>
    <w:bookmarkStart w:id="76" w:name="_Toc378147621"/>
    <w:bookmarkStart w:id="77" w:name="_Toc378151523"/>
    <w:p w14:paraId="4FDCAA2C" w14:textId="52109D97" w:rsidR="00585A48" w:rsidRPr="00AA6DF2" w:rsidRDefault="00585A48" w:rsidP="00585A48">
      <w:pPr>
        <w:pStyle w:val="ProductList-Body"/>
        <w:shd w:val="clear" w:color="auto" w:fill="A6A6A6" w:themeFill="background1" w:themeFillShade="A6"/>
        <w:spacing w:before="120" w:after="240"/>
        <w:jc w:val="right"/>
      </w:pPr>
      <w:r>
        <w:fldChar w:fldCharType="begin"/>
      </w:r>
      <w:r w:rsidR="00FE0617">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A2D" w14:textId="6472A461" w:rsidR="00407E60" w:rsidRPr="00AA6DF2" w:rsidRDefault="00407E60" w:rsidP="00680B4D">
      <w:pPr>
        <w:pStyle w:val="ProductList-Offering1Heading"/>
        <w:outlineLvl w:val="1"/>
      </w:pPr>
      <w:bookmarkStart w:id="78" w:name="_Toc379797104"/>
      <w:bookmarkStart w:id="79" w:name="_Toc380513130"/>
      <w:bookmarkStart w:id="80" w:name="_Toc380655169"/>
      <w:bookmarkStart w:id="81" w:name="_Toc406174025"/>
      <w:r>
        <w:t>Core Infrastructure Server</w:t>
      </w:r>
      <w:bookmarkEnd w:id="76"/>
      <w:bookmarkEnd w:id="77"/>
      <w:bookmarkEnd w:id="78"/>
      <w:bookmarkEnd w:id="79"/>
      <w:r>
        <w:t xml:space="preserve"> Suite</w:t>
      </w:r>
      <w:bookmarkEnd w:id="80"/>
      <w:bookmarkEnd w:id="81"/>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563493" w:rsidRPr="00563493" w14:paraId="480C0767" w14:textId="77777777" w:rsidTr="00563493">
        <w:trPr>
          <w:gridBefore w:val="1"/>
          <w:wBefore w:w="7" w:type="dxa"/>
          <w:tblHeader/>
        </w:trPr>
        <w:tc>
          <w:tcPr>
            <w:tcW w:w="3060" w:type="dxa"/>
            <w:gridSpan w:val="2"/>
            <w:tcBorders>
              <w:bottom w:val="nil"/>
            </w:tcBorders>
            <w:shd w:val="clear" w:color="auto" w:fill="00188F"/>
          </w:tcPr>
          <w:p w14:paraId="49E245A8" w14:textId="77777777" w:rsidR="00563493" w:rsidRPr="00563493" w:rsidRDefault="00563493" w:rsidP="00884632">
            <w:pPr>
              <w:pStyle w:val="ProductList-OfferingBody"/>
              <w:ind w:left="-28"/>
              <w:rPr>
                <w:color w:val="FFFFFF" w:themeColor="background1"/>
              </w:rPr>
            </w:pPr>
            <w:r w:rsidRPr="00563493">
              <w:rPr>
                <w:color w:val="FFFFFF" w:themeColor="background1"/>
              </w:rPr>
              <w:t>Produits</w:t>
            </w:r>
          </w:p>
        </w:tc>
        <w:tc>
          <w:tcPr>
            <w:tcW w:w="595" w:type="dxa"/>
            <w:gridSpan w:val="2"/>
            <w:tcBorders>
              <w:bottom w:val="nil"/>
            </w:tcBorders>
            <w:shd w:val="clear" w:color="auto" w:fill="00188F"/>
            <w:vAlign w:val="center"/>
          </w:tcPr>
          <w:p w14:paraId="089712DB"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"Date de disponibilité" </w:instrText>
            </w:r>
            <w:r w:rsidRPr="00563493">
              <w:rPr>
                <w:bCs/>
                <w:color w:val="FFFFFF" w:themeColor="background1"/>
              </w:rPr>
              <w:fldChar w:fldCharType="separate"/>
            </w:r>
            <w:r w:rsidRPr="00563493">
              <w:rPr>
                <w:bCs/>
                <w:color w:val="FFFFFF" w:themeColor="background1"/>
              </w:rPr>
              <w:t>DA</w:t>
            </w:r>
            <w:r w:rsidRPr="00563493">
              <w:rPr>
                <w:bCs/>
                <w:color w:val="FFFFFF" w:themeColor="background1"/>
              </w:rPr>
              <w:fldChar w:fldCharType="end"/>
            </w:r>
          </w:p>
        </w:tc>
        <w:tc>
          <w:tcPr>
            <w:tcW w:w="595" w:type="dxa"/>
            <w:gridSpan w:val="2"/>
            <w:tcBorders>
              <w:bottom w:val="nil"/>
            </w:tcBorders>
            <w:shd w:val="clear" w:color="auto" w:fill="00188F"/>
            <w:vAlign w:val="center"/>
          </w:tcPr>
          <w:p w14:paraId="26BB005A" w14:textId="77777777" w:rsidR="00563493" w:rsidRPr="00563493" w:rsidRDefault="00563493" w:rsidP="00884632">
            <w:pPr>
              <w:pStyle w:val="ProductList-OfferingBody"/>
              <w:ind w:left="-113"/>
              <w:jc w:val="center"/>
              <w:rPr>
                <w:color w:val="FFFFFF" w:themeColor="background1"/>
              </w:rPr>
            </w:pPr>
            <w:r w:rsidRPr="00563493">
              <w:rPr>
                <w:color w:val="FFFFFF" w:themeColor="background1"/>
              </w:rPr>
              <w:fldChar w:fldCharType="begin"/>
            </w:r>
            <w:r w:rsidRPr="00563493">
              <w:rPr>
                <w:color w:val="FFFFFF" w:themeColor="background1"/>
              </w:rPr>
              <w:instrText xml:space="preserve"> AutoTextList  \sNoStyle\t “License”</w:instrText>
            </w:r>
            <w:r w:rsidRPr="00563493">
              <w:rPr>
                <w:color w:val="FFFFFF" w:themeColor="background1"/>
              </w:rPr>
              <w:fldChar w:fldCharType="separate"/>
            </w:r>
            <w:r w:rsidRPr="00563493">
              <w:rPr>
                <w:color w:val="FFFFFF" w:themeColor="background1"/>
              </w:rPr>
              <w:fldChar w:fldCharType="begin"/>
            </w:r>
            <w:r w:rsidRPr="00563493">
              <w:rPr>
                <w:color w:val="FFFFFF" w:themeColor="background1"/>
              </w:rPr>
              <w:instrText xml:space="preserve"> AutoTextList  \sNoStyle\t “License”</w:instrText>
            </w:r>
            <w:r w:rsidRPr="00563493">
              <w:rPr>
                <w:color w:val="FFFFFF" w:themeColor="background1"/>
              </w:rPr>
              <w:fldChar w:fldCharType="separate"/>
            </w:r>
            <w:r w:rsidRPr="00563493">
              <w:rPr>
                <w:color w:val="FFFFFF" w:themeColor="background1"/>
              </w:rPr>
              <w:fldChar w:fldCharType="begin"/>
            </w:r>
            <w:r w:rsidRPr="00563493">
              <w:rPr>
                <w:color w:val="FFFFFF" w:themeColor="background1"/>
              </w:rPr>
              <w:instrText xml:space="preserve"> AutoTextList  \sNoStyle\t “License”</w:instrText>
            </w:r>
            <w:r w:rsidRPr="00563493">
              <w:rPr>
                <w:color w:val="FFFFFF" w:themeColor="background1"/>
              </w:rPr>
              <w:fldChar w:fldCharType="separate"/>
            </w:r>
            <w:r w:rsidRPr="00563493">
              <w:rPr>
                <w:bCs/>
                <w:color w:val="FFFFFF" w:themeColor="background1"/>
              </w:rPr>
              <w:fldChar w:fldCharType="begin"/>
            </w:r>
            <w:r w:rsidRPr="00563493">
              <w:rPr>
                <w:rFonts w:ascii="Calibri" w:hAnsi="Calibri" w:cs="Calibri"/>
                <w:color w:val="1F497D"/>
                <w:lang w:val="en-IN" w:bidi="th-TH"/>
              </w:rPr>
              <w:instrText>AutoTextList  \s NoStyle \t “</w:instrText>
            </w:r>
            <w:r w:rsidRPr="00563493">
              <w:rPr>
                <w:color w:val="000000" w:themeColor="text1"/>
              </w:rPr>
              <w:instrText>Licence</w:instrText>
            </w:r>
            <w:r w:rsidRPr="00563493">
              <w:rPr>
                <w:rFonts w:ascii="Calibri" w:hAnsi="Calibri" w:cs="Calibri"/>
                <w:color w:val="1F497D"/>
                <w:lang w:val="en-IN" w:bidi="th-TH"/>
              </w:rPr>
              <w:instrText>”</w:instrText>
            </w:r>
            <w:r w:rsidRPr="00563493">
              <w:rPr>
                <w:bCs/>
                <w:color w:val="FFFFFF" w:themeColor="background1"/>
              </w:rPr>
              <w:fldChar w:fldCharType="separate"/>
            </w:r>
            <w:r w:rsidRPr="00563493">
              <w:rPr>
                <w:rFonts w:ascii="Calibri" w:hAnsi="Calibri" w:cs="Calibri"/>
                <w:color w:val="1F497D"/>
                <w:lang w:val="en-IN" w:bidi="th-TH"/>
              </w:rPr>
              <w:t xml:space="preserve"> </w:t>
            </w:r>
            <w:r w:rsidRPr="00563493">
              <w:rPr>
                <w:rFonts w:ascii="Calibri" w:hAnsi="Calibri" w:cs="Calibri"/>
                <w:lang w:val="en-IN" w:bidi="th-TH"/>
              </w:rPr>
              <w:t>L</w:t>
            </w:r>
            <w:r w:rsidRPr="00563493">
              <w:rPr>
                <w:bCs/>
                <w:color w:val="FFFFFF" w:themeColor="background1"/>
              </w:rPr>
              <w:fldChar w:fldCharType="end"/>
            </w:r>
            <w:r w:rsidRPr="00563493">
              <w:fldChar w:fldCharType="end"/>
            </w:r>
            <w:r w:rsidRPr="00563493">
              <w:fldChar w:fldCharType="end"/>
            </w:r>
            <w:r w:rsidRPr="00563493">
              <w:fldChar w:fldCharType="end"/>
            </w:r>
          </w:p>
        </w:tc>
        <w:tc>
          <w:tcPr>
            <w:tcW w:w="596" w:type="dxa"/>
            <w:gridSpan w:val="2"/>
            <w:tcBorders>
              <w:bottom w:val="nil"/>
            </w:tcBorders>
            <w:shd w:val="clear" w:color="auto" w:fill="00188F"/>
            <w:vAlign w:val="center"/>
          </w:tcPr>
          <w:p w14:paraId="6F093749"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"Licence et Software Assurance (L&amp;SA)" </w:instrText>
            </w:r>
            <w:r w:rsidRPr="00563493">
              <w:rPr>
                <w:bCs/>
                <w:color w:val="FFFFFF" w:themeColor="background1"/>
              </w:rPr>
              <w:fldChar w:fldCharType="separate"/>
            </w:r>
            <w:r w:rsidRPr="00563493">
              <w:rPr>
                <w:bCs/>
                <w:color w:val="FFFFFF" w:themeColor="background1"/>
              </w:rPr>
              <w:t>L/SA</w:t>
            </w:r>
            <w:r w:rsidRPr="00563493">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4F9AED5F" w14:textId="77777777" w:rsidR="00563493" w:rsidRPr="00563493" w:rsidRDefault="00563493" w:rsidP="00884632">
            <w:pPr>
              <w:pStyle w:val="ProductList-OfferingBody"/>
              <w:ind w:left="-113"/>
              <w:jc w:val="center"/>
              <w:rPr>
                <w:color w:val="FFFFFF" w:themeColor="background1"/>
              </w:rPr>
            </w:pPr>
            <w:r w:rsidRPr="00563493">
              <w:rPr>
                <w:color w:val="FFFFFF" w:themeColor="background1"/>
              </w:rPr>
              <w:fldChar w:fldCharType="begin"/>
            </w:r>
            <w:r w:rsidRPr="00563493">
              <w:rPr>
                <w:color w:val="FFFFFF" w:themeColor="background1"/>
              </w:rPr>
              <w:instrText xml:space="preserve"> AutoTextList  \sNoStyle\t “Software Assurance”</w:instrText>
            </w:r>
            <w:r w:rsidRPr="00563493">
              <w:rPr>
                <w:color w:val="FFFFFF" w:themeColor="background1"/>
              </w:rPr>
              <w:fldChar w:fldCharType="separate"/>
            </w:r>
            <w:r w:rsidRPr="00563493">
              <w:rPr>
                <w:color w:val="FFFFFF" w:themeColor="background1"/>
              </w:rPr>
              <w:t>SA</w:t>
            </w:r>
            <w:r w:rsidRPr="00563493">
              <w:fldChar w:fldCharType="end"/>
            </w:r>
          </w:p>
        </w:tc>
        <w:tc>
          <w:tcPr>
            <w:tcW w:w="595" w:type="dxa"/>
            <w:gridSpan w:val="2"/>
            <w:tcBorders>
              <w:left w:val="single" w:sz="12" w:space="0" w:color="FFFFFF" w:themeColor="background1"/>
            </w:tcBorders>
            <w:shd w:val="clear" w:color="auto" w:fill="00188F"/>
            <w:vAlign w:val="center"/>
          </w:tcPr>
          <w:p w14:paraId="0591271D" w14:textId="77777777" w:rsidR="00563493" w:rsidRPr="00563493" w:rsidRDefault="00563493" w:rsidP="00884632">
            <w:pPr>
              <w:pStyle w:val="ProductList-OfferingBody"/>
              <w:ind w:left="-113"/>
              <w:jc w:val="center"/>
              <w:rPr>
                <w:bCs/>
                <w:color w:val="FFFFFF" w:themeColor="background1"/>
              </w:rPr>
            </w:pPr>
            <w:r w:rsidRPr="00563493">
              <w:rPr>
                <w:bCs/>
                <w:color w:val="000000" w:themeColor="text1"/>
              </w:rPr>
              <w:fldChar w:fldCharType="begin"/>
            </w:r>
            <w:r w:rsidRPr="00563493">
              <w:rPr>
                <w:bCs/>
                <w:color w:val="000000" w:themeColor="text1"/>
              </w:rPr>
              <w:instrText xml:space="preserve"> </w:instrText>
            </w:r>
            <w:r w:rsidRPr="00563493">
              <w:rPr>
                <w:bCs/>
              </w:rPr>
              <w:instrText>AutoTextList  \s NoStyle \t "</w:instrText>
            </w:r>
            <w:r w:rsidRPr="00563493">
              <w:rPr>
                <w:bCs/>
                <w:color w:val="000000" w:themeColor="text1"/>
              </w:rPr>
              <w:instrText>Contrat Campus et School</w:instrText>
            </w:r>
            <w:r w:rsidRPr="00563493">
              <w:rPr>
                <w:bCs/>
              </w:rPr>
              <w:instrText>"</w:instrText>
            </w:r>
            <w:r w:rsidRPr="00563493">
              <w:rPr>
                <w:bCs/>
                <w:color w:val="000000" w:themeColor="text1"/>
              </w:rPr>
              <w:instrText xml:space="preserve"> </w:instrText>
            </w:r>
            <w:r w:rsidRPr="00563493">
              <w:rPr>
                <w:bCs/>
                <w:color w:val="000000" w:themeColor="text1"/>
              </w:rPr>
              <w:fldChar w:fldCharType="separate"/>
            </w:r>
            <w:r w:rsidRPr="00563493">
              <w:rPr>
                <w:bCs/>
              </w:rPr>
              <w:t>CA/SA</w:t>
            </w:r>
            <w:r w:rsidRPr="00563493">
              <w:rPr>
                <w:bCs/>
                <w:color w:val="000000" w:themeColor="text1"/>
              </w:rPr>
              <w:fldChar w:fldCharType="end"/>
            </w:r>
          </w:p>
        </w:tc>
        <w:tc>
          <w:tcPr>
            <w:tcW w:w="596" w:type="dxa"/>
            <w:gridSpan w:val="2"/>
            <w:shd w:val="clear" w:color="auto" w:fill="00188F"/>
            <w:vAlign w:val="center"/>
          </w:tcPr>
          <w:p w14:paraId="2C962F98"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"Contrat Entreprise et Contrat Souscription Entreprise" </w:instrText>
            </w:r>
            <w:r w:rsidRPr="00563493">
              <w:rPr>
                <w:bCs/>
                <w:color w:val="FFFFFF" w:themeColor="background1"/>
              </w:rPr>
              <w:fldChar w:fldCharType="separate"/>
            </w:r>
            <w:r w:rsidRPr="00563493">
              <w:rPr>
                <w:bCs/>
                <w:color w:val="FFFFFF" w:themeColor="background1"/>
              </w:rPr>
              <w:t>EA/EAS</w:t>
            </w:r>
            <w:r w:rsidRPr="00563493">
              <w:rPr>
                <w:bCs/>
                <w:color w:val="FFFFFF" w:themeColor="background1"/>
              </w:rPr>
              <w:fldChar w:fldCharType="end"/>
            </w:r>
          </w:p>
        </w:tc>
        <w:tc>
          <w:tcPr>
            <w:tcW w:w="595" w:type="dxa"/>
            <w:gridSpan w:val="2"/>
            <w:shd w:val="clear" w:color="auto" w:fill="00188F"/>
            <w:vAlign w:val="center"/>
          </w:tcPr>
          <w:p w14:paraId="18ACAC91"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"Accord de Mise en Œuvre de Solutions Éducation" </w:instrText>
            </w:r>
            <w:r w:rsidRPr="00563493">
              <w:rPr>
                <w:bCs/>
                <w:color w:val="FFFFFF" w:themeColor="background1"/>
              </w:rPr>
              <w:fldChar w:fldCharType="separate"/>
            </w:r>
            <w:r w:rsidRPr="00563493">
              <w:rPr>
                <w:bCs/>
                <w:color w:val="FFFFFF" w:themeColor="background1"/>
              </w:rPr>
              <w:t>EES</w:t>
            </w:r>
            <w:r w:rsidRPr="00563493">
              <w:rPr>
                <w:bCs/>
                <w:color w:val="FFFFFF" w:themeColor="background1"/>
              </w:rPr>
              <w:fldChar w:fldCharType="end"/>
            </w:r>
          </w:p>
        </w:tc>
        <w:tc>
          <w:tcPr>
            <w:tcW w:w="596" w:type="dxa"/>
            <w:gridSpan w:val="2"/>
            <w:shd w:val="clear" w:color="auto" w:fill="00188F"/>
            <w:vAlign w:val="center"/>
          </w:tcPr>
          <w:p w14:paraId="3365020E"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"Contrat de Fourniture de Produits et de Services Microsoft"</w:instrText>
            </w:r>
            <w:r w:rsidRPr="00563493">
              <w:rPr>
                <w:bCs/>
                <w:color w:val="FFFFFF" w:themeColor="background1"/>
              </w:rPr>
              <w:fldChar w:fldCharType="separate"/>
            </w:r>
            <w:r w:rsidRPr="00563493">
              <w:rPr>
                <w:bCs/>
                <w:color w:val="FFFFFF" w:themeColor="background1"/>
              </w:rPr>
              <w:t>MPSA</w:t>
            </w:r>
            <w:r w:rsidRPr="00563493">
              <w:rPr>
                <w:bCs/>
                <w:color w:val="FFFFFF" w:themeColor="background1"/>
              </w:rPr>
              <w:fldChar w:fldCharType="end"/>
            </w:r>
          </w:p>
        </w:tc>
        <w:tc>
          <w:tcPr>
            <w:tcW w:w="595" w:type="dxa"/>
            <w:gridSpan w:val="2"/>
            <w:shd w:val="clear" w:color="auto" w:fill="00188F"/>
            <w:vAlign w:val="center"/>
          </w:tcPr>
          <w:p w14:paraId="450CA296"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"Licence Open" </w:instrText>
            </w:r>
            <w:r w:rsidRPr="00563493">
              <w:rPr>
                <w:bCs/>
                <w:color w:val="FFFFFF" w:themeColor="background1"/>
              </w:rPr>
              <w:fldChar w:fldCharType="separate"/>
            </w:r>
            <w:r w:rsidRPr="00563493">
              <w:rPr>
                <w:bCs/>
                <w:color w:val="FFFFFF" w:themeColor="background1"/>
              </w:rPr>
              <w:t>OL</w:t>
            </w:r>
            <w:r w:rsidRPr="00563493">
              <w:rPr>
                <w:bCs/>
                <w:color w:val="FFFFFF" w:themeColor="background1"/>
              </w:rPr>
              <w:fldChar w:fldCharType="end"/>
            </w:r>
          </w:p>
        </w:tc>
        <w:tc>
          <w:tcPr>
            <w:tcW w:w="595" w:type="dxa"/>
            <w:gridSpan w:val="2"/>
            <w:shd w:val="clear" w:color="auto" w:fill="00188F"/>
            <w:vAlign w:val="center"/>
          </w:tcPr>
          <w:p w14:paraId="10C6239F"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"Minimum Licences Open" </w:instrText>
            </w:r>
            <w:r w:rsidRPr="00563493">
              <w:rPr>
                <w:bCs/>
                <w:color w:val="FFFFFF" w:themeColor="background1"/>
              </w:rPr>
              <w:fldChar w:fldCharType="separate"/>
            </w:r>
            <w:r w:rsidRPr="00563493">
              <w:rPr>
                <w:bCs/>
                <w:color w:val="FFFFFF" w:themeColor="background1"/>
              </w:rPr>
              <w:t>OM</w:t>
            </w:r>
            <w:r w:rsidRPr="00563493">
              <w:rPr>
                <w:bCs/>
                <w:color w:val="FFFFFF" w:themeColor="background1"/>
              </w:rPr>
              <w:fldChar w:fldCharType="end"/>
            </w:r>
          </w:p>
        </w:tc>
        <w:tc>
          <w:tcPr>
            <w:tcW w:w="596" w:type="dxa"/>
            <w:gridSpan w:val="2"/>
            <w:shd w:val="clear" w:color="auto" w:fill="00188F"/>
            <w:vAlign w:val="center"/>
          </w:tcPr>
          <w:p w14:paraId="1C51370C"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"Open Value et Open Value Souscription"</w:instrText>
            </w:r>
            <w:r w:rsidRPr="00563493">
              <w:rPr>
                <w:bCs/>
                <w:color w:val="FFFFFF" w:themeColor="background1"/>
              </w:rPr>
              <w:fldChar w:fldCharType="separate"/>
            </w:r>
            <w:r w:rsidRPr="00563493">
              <w:rPr>
                <w:bCs/>
                <w:color w:val="FFFFFF" w:themeColor="background1"/>
              </w:rPr>
              <w:t>OV/OVS</w:t>
            </w:r>
            <w:r w:rsidRPr="00563493">
              <w:rPr>
                <w:bCs/>
                <w:color w:val="FFFFFF" w:themeColor="background1"/>
              </w:rPr>
              <w:fldChar w:fldCharType="end"/>
            </w:r>
          </w:p>
        </w:tc>
        <w:tc>
          <w:tcPr>
            <w:tcW w:w="595" w:type="dxa"/>
            <w:gridSpan w:val="2"/>
            <w:shd w:val="clear" w:color="auto" w:fill="00188F"/>
            <w:vAlign w:val="center"/>
          </w:tcPr>
          <w:p w14:paraId="72B9883F"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"Select et Select Plus" </w:instrText>
            </w:r>
            <w:r w:rsidRPr="00563493">
              <w:rPr>
                <w:bCs/>
                <w:color w:val="FFFFFF" w:themeColor="background1"/>
              </w:rPr>
              <w:fldChar w:fldCharType="separate"/>
            </w:r>
            <w:r w:rsidRPr="00563493">
              <w:rPr>
                <w:bCs/>
                <w:color w:val="FFFFFF" w:themeColor="background1"/>
              </w:rPr>
              <w:t>S/S+</w:t>
            </w:r>
            <w:r w:rsidRPr="00563493">
              <w:rPr>
                <w:bCs/>
                <w:color w:val="FFFFFF" w:themeColor="background1"/>
              </w:rPr>
              <w:fldChar w:fldCharType="end"/>
            </w:r>
          </w:p>
        </w:tc>
        <w:tc>
          <w:tcPr>
            <w:tcW w:w="596" w:type="dxa"/>
            <w:gridSpan w:val="2"/>
            <w:shd w:val="clear" w:color="auto" w:fill="00188F"/>
            <w:vAlign w:val="center"/>
          </w:tcPr>
          <w:p w14:paraId="52ACBE44" w14:textId="77777777" w:rsidR="00563493" w:rsidRPr="00563493" w:rsidRDefault="00563493" w:rsidP="00884632">
            <w:pPr>
              <w:pStyle w:val="ProductList-OfferingBody"/>
              <w:ind w:left="-113"/>
              <w:jc w:val="center"/>
              <w:rPr>
                <w:bCs/>
                <w:color w:val="FFFFFF" w:themeColor="background1"/>
              </w:rPr>
            </w:pPr>
            <w:r w:rsidRPr="00563493">
              <w:rPr>
                <w:bCs/>
                <w:color w:val="FFFFFF" w:themeColor="background1"/>
              </w:rPr>
              <w:fldChar w:fldCharType="begin"/>
            </w:r>
            <w:r w:rsidRPr="00563493">
              <w:rPr>
                <w:bCs/>
                <w:color w:val="FFFFFF" w:themeColor="background1"/>
              </w:rPr>
              <w:instrText xml:space="preserve"> AutoTextList  \s NoStyle \t "Accord de Mise en Œuvre Serveur et Cloud" </w:instrText>
            </w:r>
            <w:r w:rsidRPr="00563493">
              <w:rPr>
                <w:bCs/>
                <w:color w:val="FFFFFF" w:themeColor="background1"/>
              </w:rPr>
              <w:fldChar w:fldCharType="separate"/>
            </w:r>
            <w:r w:rsidRPr="00563493">
              <w:rPr>
                <w:bCs/>
                <w:color w:val="FFFFFF" w:themeColor="background1"/>
              </w:rPr>
              <w:t>SCE</w:t>
            </w:r>
            <w:r w:rsidRPr="00563493">
              <w:rPr>
                <w:bCs/>
                <w:color w:val="FFFFFF" w:themeColor="background1"/>
              </w:rPr>
              <w:fldChar w:fldCharType="end"/>
            </w:r>
          </w:p>
        </w:tc>
      </w:tr>
      <w:tr w:rsidR="00563493" w14:paraId="4FDCAA4B" w14:textId="77777777" w:rsidTr="00563493">
        <w:trPr>
          <w:gridAfter w:val="1"/>
          <w:wAfter w:w="7" w:type="dxa"/>
        </w:trPr>
        <w:tc>
          <w:tcPr>
            <w:tcW w:w="3060" w:type="dxa"/>
            <w:gridSpan w:val="2"/>
            <w:tcBorders>
              <w:top w:val="nil"/>
              <w:left w:val="nil"/>
              <w:bottom w:val="dashSmallGap" w:sz="4" w:space="0" w:color="BFBFBF" w:themeColor="background1" w:themeShade="BF"/>
              <w:right w:val="nil"/>
            </w:tcBorders>
          </w:tcPr>
          <w:p w14:paraId="4FDCAA3D" w14:textId="08BBF714" w:rsidR="00563493" w:rsidRDefault="00563493" w:rsidP="00237299">
            <w:pPr>
              <w:pStyle w:val="ProductList-Offering1"/>
            </w:pPr>
            <w:bookmarkStart w:id="82" w:name="_Toc379797105"/>
            <w:bookmarkStart w:id="83" w:name="_Toc380513131"/>
            <w:bookmarkStart w:id="84" w:name="_Toc380655170"/>
            <w:bookmarkStart w:id="85" w:name="_Toc406174026"/>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AA3E" w14:textId="77777777" w:rsidR="00563493" w:rsidRDefault="00563493" w:rsidP="00237299">
            <w:pPr>
              <w:pStyle w:val="ProductList-OfferingBody"/>
              <w:ind w:left="-113"/>
              <w:jc w:val="center"/>
            </w:pPr>
            <w:r>
              <w:t>11/09</w:t>
            </w:r>
          </w:p>
        </w:tc>
        <w:tc>
          <w:tcPr>
            <w:tcW w:w="595" w:type="dxa"/>
            <w:gridSpan w:val="2"/>
            <w:tcBorders>
              <w:top w:val="nil"/>
              <w:left w:val="nil"/>
              <w:bottom w:val="dashSmallGap" w:sz="4" w:space="0" w:color="BFBFBF" w:themeColor="background1" w:themeShade="BF"/>
              <w:right w:val="nil"/>
            </w:tcBorders>
            <w:vAlign w:val="center"/>
          </w:tcPr>
          <w:p w14:paraId="4FDCAA3F" w14:textId="77777777" w:rsidR="00563493" w:rsidRDefault="00563493" w:rsidP="00237299">
            <w:pPr>
              <w:pStyle w:val="ProductList-OfferingBody"/>
              <w:ind w:left="-113"/>
              <w:jc w:val="center"/>
            </w:pPr>
            <w:r>
              <w:t>75</w:t>
            </w:r>
          </w:p>
        </w:tc>
        <w:tc>
          <w:tcPr>
            <w:tcW w:w="596" w:type="dxa"/>
            <w:gridSpan w:val="2"/>
            <w:tcBorders>
              <w:top w:val="nil"/>
              <w:left w:val="nil"/>
              <w:bottom w:val="dashSmallGap" w:sz="4" w:space="0" w:color="BFBFBF" w:themeColor="background1" w:themeShade="BF"/>
              <w:right w:val="nil"/>
            </w:tcBorders>
            <w:vAlign w:val="center"/>
          </w:tcPr>
          <w:p w14:paraId="4FDCAA40" w14:textId="77777777" w:rsidR="00563493" w:rsidRDefault="00563493" w:rsidP="00237299">
            <w:pPr>
              <w:pStyle w:val="ProductList-OfferingBody"/>
              <w:ind w:left="-113"/>
              <w:jc w:val="center"/>
            </w:pPr>
            <w:r>
              <w:t>113</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AA41" w14:textId="77777777" w:rsidR="00563493" w:rsidRDefault="00563493" w:rsidP="00237299">
            <w:pPr>
              <w:pStyle w:val="ProductList-OfferingBody"/>
              <w:ind w:left="-113"/>
              <w:jc w:val="center"/>
            </w:pPr>
            <w:r>
              <w:t>38</w:t>
            </w:r>
          </w:p>
        </w:tc>
        <w:tc>
          <w:tcPr>
            <w:tcW w:w="595" w:type="dxa"/>
            <w:gridSpan w:val="2"/>
            <w:tcBorders>
              <w:left w:val="single" w:sz="12" w:space="0" w:color="FFFFFF" w:themeColor="background1"/>
            </w:tcBorders>
            <w:shd w:val="clear" w:color="auto" w:fill="70AD47" w:themeFill="accent6"/>
            <w:vAlign w:val="center"/>
          </w:tcPr>
          <w:p w14:paraId="4FDCAA42" w14:textId="77777777" w:rsidR="00563493" w:rsidRDefault="00563493" w:rsidP="00237299">
            <w:pPr>
              <w:pStyle w:val="ProductList-OfferingBody"/>
              <w:ind w:left="-113"/>
              <w:jc w:val="center"/>
            </w:pPr>
            <w:r>
              <w:t>75</w:t>
            </w:r>
          </w:p>
        </w:tc>
        <w:tc>
          <w:tcPr>
            <w:tcW w:w="596" w:type="dxa"/>
            <w:gridSpan w:val="2"/>
            <w:shd w:val="clear" w:color="auto" w:fill="70AD47" w:themeFill="accent6"/>
            <w:vAlign w:val="center"/>
          </w:tcPr>
          <w:p w14:paraId="4FDCAA43" w14:textId="50E9D501" w:rsidR="00563493" w:rsidRPr="00563493" w:rsidRDefault="00563493" w:rsidP="00237299">
            <w:pPr>
              <w:pStyle w:val="ProductList-OfferingBody"/>
              <w:ind w:left="-113"/>
              <w:jc w:val="center"/>
            </w:pPr>
            <w:r w:rsidRPr="00563493">
              <w:fldChar w:fldCharType="begin"/>
            </w:r>
            <w:r w:rsidRPr="00563493">
              <w:instrText xml:space="preserve"> AutoTextList  \s NoStyle \t "Infrastructure Principale" </w:instrText>
            </w:r>
            <w:r w:rsidRPr="00563493">
              <w:fldChar w:fldCharType="separate"/>
            </w:r>
            <w:r w:rsidRPr="00563493">
              <w:t xml:space="preserve"> C</w:t>
            </w:r>
            <w:r w:rsidRPr="00563493">
              <w:fldChar w:fldCharType="end"/>
            </w:r>
            <w:r w:rsidRPr="00563493">
              <w:fldChar w:fldCharType="begin"/>
            </w:r>
            <w:r w:rsidRPr="00563493">
              <w:instrText xml:space="preserve"> AutoTextList  \sNoStyle\t "Core Infrastructure" </w:instrText>
            </w:r>
            <w:r w:rsidRPr="00563493">
              <w:fldChar w:fldCharType="separate"/>
            </w:r>
            <w:r w:rsidRPr="00563493">
              <w:t xml:space="preserve"> </w:t>
            </w:r>
            <w:r w:rsidRPr="00563493">
              <w:fldChar w:fldCharType="end"/>
            </w:r>
          </w:p>
        </w:tc>
        <w:tc>
          <w:tcPr>
            <w:tcW w:w="595" w:type="dxa"/>
            <w:gridSpan w:val="2"/>
            <w:shd w:val="clear" w:color="auto" w:fill="BFBFBF" w:themeFill="background1" w:themeFillShade="BF"/>
            <w:vAlign w:val="center"/>
          </w:tcPr>
          <w:p w14:paraId="4FDCAA44" w14:textId="77777777" w:rsidR="00563493" w:rsidRPr="00563493" w:rsidRDefault="00563493" w:rsidP="00237299">
            <w:pPr>
              <w:pStyle w:val="ProductList-OfferingBody"/>
              <w:ind w:left="-113"/>
              <w:jc w:val="center"/>
            </w:pPr>
          </w:p>
        </w:tc>
        <w:tc>
          <w:tcPr>
            <w:tcW w:w="596" w:type="dxa"/>
            <w:gridSpan w:val="2"/>
            <w:shd w:val="clear" w:color="auto" w:fill="70AD47" w:themeFill="accent6"/>
            <w:vAlign w:val="center"/>
          </w:tcPr>
          <w:p w14:paraId="4FDCAA45" w14:textId="77777777" w:rsidR="00563493" w:rsidRPr="00563493" w:rsidRDefault="00563493" w:rsidP="00237299">
            <w:pPr>
              <w:pStyle w:val="ProductList-OfferingBody"/>
              <w:ind w:left="-113"/>
              <w:jc w:val="center"/>
            </w:pPr>
          </w:p>
        </w:tc>
        <w:tc>
          <w:tcPr>
            <w:tcW w:w="595" w:type="dxa"/>
            <w:gridSpan w:val="2"/>
            <w:shd w:val="clear" w:color="auto" w:fill="70AD47" w:themeFill="accent6"/>
            <w:vAlign w:val="center"/>
          </w:tcPr>
          <w:p w14:paraId="4FDCAA46" w14:textId="77777777" w:rsidR="00563493" w:rsidRPr="00563493" w:rsidRDefault="00563493" w:rsidP="00237299">
            <w:pPr>
              <w:pStyle w:val="ProductList-OfferingBody"/>
              <w:ind w:left="-113"/>
              <w:jc w:val="center"/>
            </w:pPr>
          </w:p>
        </w:tc>
        <w:tc>
          <w:tcPr>
            <w:tcW w:w="595" w:type="dxa"/>
            <w:gridSpan w:val="2"/>
            <w:shd w:val="clear" w:color="auto" w:fill="70AD47" w:themeFill="accent6"/>
            <w:vAlign w:val="center"/>
          </w:tcPr>
          <w:p w14:paraId="4FDCAA47" w14:textId="70C3C3C7" w:rsidR="00563493" w:rsidRPr="00563493" w:rsidRDefault="00563493" w:rsidP="00237299">
            <w:pPr>
              <w:pStyle w:val="ProductList-OfferingBody"/>
              <w:ind w:left="-113"/>
              <w:jc w:val="center"/>
            </w:pPr>
            <w:r w:rsidRPr="00563493">
              <w:rPr>
                <w:bCs/>
              </w:rPr>
              <w:fldChar w:fldCharType="begin"/>
            </w:r>
            <w:r w:rsidRPr="00563493">
              <w:rPr>
                <w:bCs/>
              </w:rPr>
              <w:instrText xml:space="preserve"> AutoTextList  \s NoStyle \t "Licence Open et Open Value" </w:instrText>
            </w:r>
            <w:r w:rsidRPr="00563493">
              <w:rPr>
                <w:bCs/>
              </w:rPr>
              <w:fldChar w:fldCharType="separate"/>
            </w:r>
            <w:r w:rsidRPr="00563493">
              <w:rPr>
                <w:bCs/>
              </w:rPr>
              <w:t>OF</w:t>
            </w:r>
            <w:r w:rsidRPr="00563493">
              <w:rPr>
                <w:bCs/>
              </w:rPr>
              <w:fldChar w:fldCharType="end"/>
            </w:r>
          </w:p>
        </w:tc>
        <w:tc>
          <w:tcPr>
            <w:tcW w:w="596" w:type="dxa"/>
            <w:gridSpan w:val="2"/>
            <w:shd w:val="clear" w:color="auto" w:fill="70AD47" w:themeFill="accent6"/>
            <w:vAlign w:val="center"/>
          </w:tcPr>
          <w:p w14:paraId="4FDCAA48" w14:textId="5F800198" w:rsidR="00563493" w:rsidRPr="00563493" w:rsidRDefault="00563493" w:rsidP="00237299">
            <w:pPr>
              <w:pStyle w:val="ProductList-OfferingBody"/>
              <w:ind w:left="-113"/>
              <w:jc w:val="center"/>
            </w:pPr>
            <w:r w:rsidRPr="00563493">
              <w:fldChar w:fldCharType="begin"/>
            </w:r>
            <w:r w:rsidRPr="00563493">
              <w:instrText xml:space="preserve"> AutoTextList  \s NoStyle \t "Programme Open Value sans option couvrant l’ensemble de l’organisation" </w:instrText>
            </w:r>
            <w:r w:rsidRPr="00563493">
              <w:fldChar w:fldCharType="separate"/>
            </w:r>
            <w:r w:rsidRPr="00563493">
              <w:t xml:space="preserve"> P </w:t>
            </w:r>
            <w:r w:rsidRPr="00563493">
              <w:fldChar w:fldCharType="end"/>
            </w:r>
          </w:p>
        </w:tc>
        <w:tc>
          <w:tcPr>
            <w:tcW w:w="595" w:type="dxa"/>
            <w:gridSpan w:val="2"/>
            <w:shd w:val="clear" w:color="auto" w:fill="70AD47" w:themeFill="accent6"/>
            <w:vAlign w:val="center"/>
          </w:tcPr>
          <w:p w14:paraId="4FDCAA49" w14:textId="77777777" w:rsidR="00563493" w:rsidRPr="00563493" w:rsidRDefault="00563493" w:rsidP="00237299">
            <w:pPr>
              <w:pStyle w:val="ProductList-OfferingBody"/>
              <w:ind w:left="-113"/>
              <w:jc w:val="center"/>
            </w:pPr>
          </w:p>
        </w:tc>
        <w:tc>
          <w:tcPr>
            <w:tcW w:w="596" w:type="dxa"/>
            <w:gridSpan w:val="2"/>
            <w:shd w:val="clear" w:color="auto" w:fill="70AD47" w:themeFill="accent6"/>
            <w:vAlign w:val="center"/>
          </w:tcPr>
          <w:p w14:paraId="4FDCAA4A" w14:textId="013A7C8A" w:rsidR="00563493" w:rsidRPr="00563493" w:rsidRDefault="00563493" w:rsidP="00237299">
            <w:pPr>
              <w:pStyle w:val="ProductList-OfferingBody"/>
              <w:ind w:left="-113"/>
              <w:jc w:val="center"/>
            </w:pPr>
            <w:r w:rsidRPr="00563493">
              <w:rPr>
                <w:bCs/>
              </w:rPr>
              <w:fldChar w:fldCharType="begin"/>
            </w:r>
            <w:r w:rsidRPr="00563493">
              <w:rPr>
                <w:bCs/>
              </w:rPr>
              <w:instrText xml:space="preserve"> AutoTextList  \s NoStyle \t "Produit Serveur et Outils" </w:instrText>
            </w:r>
            <w:r w:rsidRPr="00563493">
              <w:rPr>
                <w:bCs/>
              </w:rPr>
              <w:fldChar w:fldCharType="separate"/>
            </w:r>
            <w:r w:rsidRPr="00563493">
              <w:rPr>
                <w:bCs/>
              </w:rPr>
              <w:t>SP</w:t>
            </w:r>
            <w:r w:rsidRPr="00563493">
              <w:rPr>
                <w:bCs/>
              </w:rPr>
              <w:fldChar w:fldCharType="end"/>
            </w:r>
          </w:p>
        </w:tc>
      </w:tr>
      <w:tr w:rsidR="00563493" w14:paraId="4FDCAA5A" w14:textId="77777777" w:rsidTr="00563493">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A4C" w14:textId="5A7EA0A6" w:rsidR="00563493" w:rsidRDefault="00563493" w:rsidP="00C05A53">
            <w:pPr>
              <w:pStyle w:val="ProductList-Offering1"/>
            </w:pPr>
            <w:bookmarkStart w:id="86" w:name="_Toc379797106"/>
            <w:bookmarkStart w:id="87" w:name="_Toc380513132"/>
            <w:bookmarkStart w:id="88" w:name="_Toc380655171"/>
            <w:bookmarkStart w:id="89" w:name="_Toc406174027"/>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563493" w:rsidRDefault="00563493" w:rsidP="00C05A53">
            <w:pPr>
              <w:pStyle w:val="ProductList-OfferingBody"/>
              <w:ind w:left="-113"/>
              <w:jc w:val="center"/>
            </w:pPr>
            <w:r>
              <w:t>11/09</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563493" w:rsidRDefault="00563493"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563493" w:rsidRDefault="00563493"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563493" w:rsidRDefault="0056349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A51" w14:textId="77777777" w:rsidR="00563493" w:rsidRDefault="00563493" w:rsidP="00C05A53">
            <w:pPr>
              <w:pStyle w:val="ProductList-OfferingBody"/>
              <w:ind w:left="-113"/>
              <w:jc w:val="center"/>
            </w:pPr>
          </w:p>
        </w:tc>
        <w:tc>
          <w:tcPr>
            <w:tcW w:w="596" w:type="dxa"/>
            <w:gridSpan w:val="2"/>
            <w:shd w:val="clear" w:color="auto" w:fill="BFBFBF" w:themeFill="background1" w:themeFillShade="BF"/>
            <w:vAlign w:val="center"/>
          </w:tcPr>
          <w:p w14:paraId="4FDCAA52" w14:textId="77777777" w:rsidR="00563493" w:rsidRPr="00563493" w:rsidRDefault="00563493" w:rsidP="00C05A53">
            <w:pPr>
              <w:pStyle w:val="ProductList-OfferingBody"/>
              <w:ind w:left="-113"/>
              <w:jc w:val="center"/>
            </w:pPr>
          </w:p>
        </w:tc>
        <w:tc>
          <w:tcPr>
            <w:tcW w:w="595" w:type="dxa"/>
            <w:gridSpan w:val="2"/>
            <w:shd w:val="clear" w:color="auto" w:fill="BFBFBF" w:themeFill="background1" w:themeFillShade="BF"/>
            <w:vAlign w:val="center"/>
          </w:tcPr>
          <w:p w14:paraId="4FDCAA53" w14:textId="77777777" w:rsidR="00563493" w:rsidRPr="00563493" w:rsidRDefault="00563493" w:rsidP="00C05A53">
            <w:pPr>
              <w:pStyle w:val="ProductList-OfferingBody"/>
              <w:ind w:left="-113"/>
              <w:jc w:val="center"/>
            </w:pPr>
          </w:p>
        </w:tc>
        <w:tc>
          <w:tcPr>
            <w:tcW w:w="596" w:type="dxa"/>
            <w:gridSpan w:val="2"/>
            <w:shd w:val="clear" w:color="auto" w:fill="BFBFBF" w:themeFill="background1" w:themeFillShade="BF"/>
            <w:vAlign w:val="center"/>
          </w:tcPr>
          <w:p w14:paraId="4FDCAA54" w14:textId="77777777" w:rsidR="00563493" w:rsidRPr="00563493" w:rsidRDefault="00563493" w:rsidP="00C05A53">
            <w:pPr>
              <w:pStyle w:val="ProductList-OfferingBody"/>
              <w:ind w:left="-113"/>
              <w:jc w:val="center"/>
            </w:pPr>
          </w:p>
        </w:tc>
        <w:tc>
          <w:tcPr>
            <w:tcW w:w="595" w:type="dxa"/>
            <w:gridSpan w:val="2"/>
            <w:shd w:val="clear" w:color="auto" w:fill="BFBFBF" w:themeFill="background1" w:themeFillShade="BF"/>
            <w:vAlign w:val="center"/>
          </w:tcPr>
          <w:p w14:paraId="4FDCAA55" w14:textId="77777777" w:rsidR="00563493" w:rsidRPr="00563493" w:rsidRDefault="00563493" w:rsidP="00C05A53">
            <w:pPr>
              <w:pStyle w:val="ProductList-OfferingBody"/>
              <w:ind w:left="-113"/>
              <w:jc w:val="center"/>
            </w:pPr>
          </w:p>
        </w:tc>
        <w:tc>
          <w:tcPr>
            <w:tcW w:w="595" w:type="dxa"/>
            <w:gridSpan w:val="2"/>
            <w:shd w:val="clear" w:color="auto" w:fill="BFBFBF" w:themeFill="background1" w:themeFillShade="BF"/>
            <w:vAlign w:val="center"/>
          </w:tcPr>
          <w:p w14:paraId="4FDCAA56" w14:textId="77777777" w:rsidR="00563493" w:rsidRPr="00563493" w:rsidRDefault="00563493" w:rsidP="00C05A53">
            <w:pPr>
              <w:pStyle w:val="ProductList-OfferingBody"/>
              <w:ind w:left="-113"/>
              <w:jc w:val="center"/>
            </w:pPr>
          </w:p>
        </w:tc>
        <w:tc>
          <w:tcPr>
            <w:tcW w:w="596" w:type="dxa"/>
            <w:gridSpan w:val="2"/>
            <w:shd w:val="clear" w:color="auto" w:fill="BFBFBF" w:themeFill="background1" w:themeFillShade="BF"/>
            <w:vAlign w:val="center"/>
          </w:tcPr>
          <w:p w14:paraId="4FDCAA57" w14:textId="77777777" w:rsidR="00563493" w:rsidRPr="00563493" w:rsidRDefault="00563493" w:rsidP="00C05A53">
            <w:pPr>
              <w:pStyle w:val="ProductList-OfferingBody"/>
              <w:ind w:left="-113"/>
              <w:jc w:val="center"/>
            </w:pPr>
          </w:p>
        </w:tc>
        <w:tc>
          <w:tcPr>
            <w:tcW w:w="595" w:type="dxa"/>
            <w:gridSpan w:val="2"/>
            <w:shd w:val="clear" w:color="auto" w:fill="BFBFBF" w:themeFill="background1" w:themeFillShade="BF"/>
            <w:vAlign w:val="center"/>
          </w:tcPr>
          <w:p w14:paraId="4FDCAA58" w14:textId="77777777" w:rsidR="00563493" w:rsidRPr="00563493" w:rsidRDefault="00563493" w:rsidP="00C05A53">
            <w:pPr>
              <w:pStyle w:val="ProductList-OfferingBody"/>
              <w:ind w:left="-113"/>
              <w:jc w:val="center"/>
            </w:pPr>
          </w:p>
        </w:tc>
        <w:tc>
          <w:tcPr>
            <w:tcW w:w="596" w:type="dxa"/>
            <w:gridSpan w:val="2"/>
            <w:shd w:val="clear" w:color="auto" w:fill="BFBFBF" w:themeFill="background1" w:themeFillShade="BF"/>
            <w:vAlign w:val="center"/>
          </w:tcPr>
          <w:p w14:paraId="4FDCAA59" w14:textId="5AFDD752" w:rsidR="00563493" w:rsidRPr="00563493" w:rsidRDefault="00563493" w:rsidP="00A12C31">
            <w:pPr>
              <w:pStyle w:val="ProductList-OfferingBody"/>
              <w:ind w:left="-113"/>
              <w:jc w:val="center"/>
            </w:pPr>
          </w:p>
        </w:tc>
      </w:tr>
      <w:tr w:rsidR="00563493" w14:paraId="4FDCAA69" w14:textId="77777777" w:rsidTr="00563493">
        <w:trPr>
          <w:gridAfter w:val="1"/>
          <w:wAfter w:w="7" w:type="dxa"/>
        </w:trPr>
        <w:tc>
          <w:tcPr>
            <w:tcW w:w="3060" w:type="dxa"/>
            <w:gridSpan w:val="2"/>
            <w:tcBorders>
              <w:top w:val="dashSmallGap" w:sz="4" w:space="0" w:color="BFBFBF" w:themeColor="background1" w:themeShade="BF"/>
              <w:left w:val="nil"/>
              <w:bottom w:val="nil"/>
              <w:right w:val="nil"/>
            </w:tcBorders>
          </w:tcPr>
          <w:p w14:paraId="4FDCAA5B" w14:textId="24953F6E" w:rsidR="00563493" w:rsidRDefault="00563493" w:rsidP="00237299">
            <w:pPr>
              <w:pStyle w:val="ProductList-Offering1"/>
            </w:pPr>
            <w:bookmarkStart w:id="90" w:name="_Toc379797107"/>
            <w:bookmarkStart w:id="91" w:name="_Toc380513133"/>
            <w:bookmarkStart w:id="92" w:name="_Toc380655172"/>
            <w:bookmarkStart w:id="93" w:name="_Toc406174028"/>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AA5C" w14:textId="77777777" w:rsidR="00563493" w:rsidRDefault="00563493" w:rsidP="00237299">
            <w:pPr>
              <w:pStyle w:val="ProductList-OfferingBody"/>
              <w:ind w:left="-113"/>
              <w:jc w:val="center"/>
            </w:pPr>
            <w:r>
              <w:t>11/09</w:t>
            </w:r>
          </w:p>
        </w:tc>
        <w:tc>
          <w:tcPr>
            <w:tcW w:w="595" w:type="dxa"/>
            <w:gridSpan w:val="2"/>
            <w:tcBorders>
              <w:top w:val="dashSmallGap" w:sz="4" w:space="0" w:color="BFBFBF" w:themeColor="background1" w:themeShade="BF"/>
              <w:left w:val="nil"/>
              <w:bottom w:val="nil"/>
              <w:right w:val="nil"/>
            </w:tcBorders>
            <w:vAlign w:val="center"/>
          </w:tcPr>
          <w:p w14:paraId="4FDCAA5D" w14:textId="77777777" w:rsidR="00563493" w:rsidRDefault="00563493" w:rsidP="00237299">
            <w:pPr>
              <w:pStyle w:val="ProductList-OfferingBody"/>
              <w:ind w:left="-113"/>
              <w:jc w:val="center"/>
            </w:pPr>
            <w:r>
              <w:t>25</w:t>
            </w:r>
          </w:p>
        </w:tc>
        <w:tc>
          <w:tcPr>
            <w:tcW w:w="596" w:type="dxa"/>
            <w:gridSpan w:val="2"/>
            <w:tcBorders>
              <w:top w:val="dashSmallGap" w:sz="4" w:space="0" w:color="BFBFBF" w:themeColor="background1" w:themeShade="BF"/>
              <w:left w:val="nil"/>
              <w:bottom w:val="nil"/>
              <w:right w:val="nil"/>
            </w:tcBorders>
            <w:vAlign w:val="center"/>
          </w:tcPr>
          <w:p w14:paraId="4FDCAA5E" w14:textId="77777777" w:rsidR="00563493" w:rsidRDefault="00563493" w:rsidP="00237299">
            <w:pPr>
              <w:pStyle w:val="ProductList-OfferingBody"/>
              <w:ind w:left="-113"/>
              <w:jc w:val="center"/>
            </w:pPr>
            <w:r>
              <w:t>28</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AA5F" w14:textId="77777777" w:rsidR="00563493" w:rsidRDefault="00563493" w:rsidP="00237299">
            <w:pPr>
              <w:pStyle w:val="ProductList-OfferingBody"/>
              <w:ind w:left="-113"/>
              <w:jc w:val="center"/>
            </w:pPr>
            <w:r>
              <w:t>13</w:t>
            </w:r>
          </w:p>
        </w:tc>
        <w:tc>
          <w:tcPr>
            <w:tcW w:w="595" w:type="dxa"/>
            <w:gridSpan w:val="2"/>
            <w:tcBorders>
              <w:left w:val="single" w:sz="12" w:space="0" w:color="FFFFFF" w:themeColor="background1"/>
            </w:tcBorders>
            <w:shd w:val="clear" w:color="auto" w:fill="70AD47" w:themeFill="accent6"/>
            <w:vAlign w:val="center"/>
          </w:tcPr>
          <w:p w14:paraId="4FDCAA60" w14:textId="77777777" w:rsidR="00563493" w:rsidRDefault="00563493" w:rsidP="00237299">
            <w:pPr>
              <w:pStyle w:val="ProductList-OfferingBody"/>
              <w:ind w:left="-113"/>
              <w:jc w:val="center"/>
            </w:pPr>
            <w:r>
              <w:t>25</w:t>
            </w:r>
          </w:p>
        </w:tc>
        <w:tc>
          <w:tcPr>
            <w:tcW w:w="596" w:type="dxa"/>
            <w:gridSpan w:val="2"/>
            <w:shd w:val="clear" w:color="auto" w:fill="70AD47" w:themeFill="accent6"/>
            <w:vAlign w:val="center"/>
          </w:tcPr>
          <w:p w14:paraId="4FDCAA61" w14:textId="1501D5C0" w:rsidR="00563493" w:rsidRPr="00563493" w:rsidRDefault="00563493" w:rsidP="00237299">
            <w:pPr>
              <w:pStyle w:val="ProductList-OfferingBody"/>
              <w:ind w:left="-113"/>
              <w:jc w:val="center"/>
            </w:pPr>
            <w:r w:rsidRPr="00563493">
              <w:fldChar w:fldCharType="begin"/>
            </w:r>
            <w:r w:rsidRPr="00563493">
              <w:instrText xml:space="preserve"> AutoTextList  \s NoStyle \t "Infrastructure Principale" </w:instrText>
            </w:r>
            <w:r w:rsidRPr="00563493">
              <w:fldChar w:fldCharType="separate"/>
            </w:r>
            <w:r w:rsidRPr="00563493">
              <w:t xml:space="preserve"> C</w:t>
            </w:r>
            <w:r w:rsidRPr="00563493">
              <w:fldChar w:fldCharType="end"/>
            </w:r>
            <w:r w:rsidRPr="00563493">
              <w:fldChar w:fldCharType="begin"/>
            </w:r>
            <w:r w:rsidRPr="00563493">
              <w:instrText xml:space="preserve"> AutoTextList  \sNoStyle\t "Core Infrastructure" </w:instrText>
            </w:r>
            <w:r w:rsidRPr="00563493">
              <w:fldChar w:fldCharType="separate"/>
            </w:r>
            <w:r w:rsidRPr="00563493">
              <w:t xml:space="preserve"> </w:t>
            </w:r>
            <w:r w:rsidRPr="00563493">
              <w:fldChar w:fldCharType="end"/>
            </w:r>
          </w:p>
        </w:tc>
        <w:tc>
          <w:tcPr>
            <w:tcW w:w="595" w:type="dxa"/>
            <w:gridSpan w:val="2"/>
            <w:shd w:val="clear" w:color="auto" w:fill="BFBFBF" w:themeFill="background1" w:themeFillShade="BF"/>
            <w:vAlign w:val="center"/>
          </w:tcPr>
          <w:p w14:paraId="4FDCAA62" w14:textId="77777777" w:rsidR="00563493" w:rsidRPr="00563493" w:rsidRDefault="00563493" w:rsidP="00237299">
            <w:pPr>
              <w:pStyle w:val="ProductList-OfferingBody"/>
              <w:ind w:left="-113"/>
              <w:jc w:val="center"/>
            </w:pPr>
          </w:p>
        </w:tc>
        <w:tc>
          <w:tcPr>
            <w:tcW w:w="596" w:type="dxa"/>
            <w:gridSpan w:val="2"/>
            <w:shd w:val="clear" w:color="auto" w:fill="70AD47" w:themeFill="accent6"/>
            <w:vAlign w:val="center"/>
          </w:tcPr>
          <w:p w14:paraId="4FDCAA63" w14:textId="77777777" w:rsidR="00563493" w:rsidRPr="00563493" w:rsidRDefault="00563493" w:rsidP="00237299">
            <w:pPr>
              <w:pStyle w:val="ProductList-OfferingBody"/>
              <w:ind w:left="-113"/>
              <w:jc w:val="center"/>
            </w:pPr>
          </w:p>
        </w:tc>
        <w:tc>
          <w:tcPr>
            <w:tcW w:w="595" w:type="dxa"/>
            <w:gridSpan w:val="2"/>
            <w:shd w:val="clear" w:color="auto" w:fill="70AD47" w:themeFill="accent6"/>
            <w:vAlign w:val="center"/>
          </w:tcPr>
          <w:p w14:paraId="4FDCAA64" w14:textId="77777777" w:rsidR="00563493" w:rsidRPr="00563493" w:rsidRDefault="00563493" w:rsidP="00237299">
            <w:pPr>
              <w:pStyle w:val="ProductList-OfferingBody"/>
              <w:ind w:left="-113"/>
              <w:jc w:val="center"/>
            </w:pPr>
          </w:p>
        </w:tc>
        <w:tc>
          <w:tcPr>
            <w:tcW w:w="595" w:type="dxa"/>
            <w:gridSpan w:val="2"/>
            <w:shd w:val="clear" w:color="auto" w:fill="70AD47" w:themeFill="accent6"/>
            <w:vAlign w:val="center"/>
          </w:tcPr>
          <w:p w14:paraId="4FDCAA65" w14:textId="66CD5DB8" w:rsidR="00563493" w:rsidRPr="00563493" w:rsidRDefault="00563493" w:rsidP="00237299">
            <w:pPr>
              <w:pStyle w:val="ProductList-OfferingBody"/>
              <w:ind w:left="-113"/>
              <w:jc w:val="center"/>
            </w:pPr>
            <w:r w:rsidRPr="00563493">
              <w:rPr>
                <w:bCs/>
              </w:rPr>
              <w:fldChar w:fldCharType="begin"/>
            </w:r>
            <w:r w:rsidRPr="00563493">
              <w:rPr>
                <w:bCs/>
              </w:rPr>
              <w:instrText xml:space="preserve"> AutoTextList  \s NoStyle \t "Licence Open et Open Value" </w:instrText>
            </w:r>
            <w:r w:rsidRPr="00563493">
              <w:rPr>
                <w:bCs/>
              </w:rPr>
              <w:fldChar w:fldCharType="separate"/>
            </w:r>
            <w:r w:rsidRPr="00563493">
              <w:rPr>
                <w:bCs/>
              </w:rPr>
              <w:t>OF</w:t>
            </w:r>
            <w:r w:rsidRPr="00563493">
              <w:rPr>
                <w:bCs/>
              </w:rPr>
              <w:fldChar w:fldCharType="end"/>
            </w:r>
          </w:p>
        </w:tc>
        <w:tc>
          <w:tcPr>
            <w:tcW w:w="596" w:type="dxa"/>
            <w:gridSpan w:val="2"/>
            <w:shd w:val="clear" w:color="auto" w:fill="70AD47" w:themeFill="accent6"/>
            <w:vAlign w:val="center"/>
          </w:tcPr>
          <w:p w14:paraId="4FDCAA66" w14:textId="35C1A9D4" w:rsidR="00563493" w:rsidRPr="00563493" w:rsidRDefault="00563493" w:rsidP="00237299">
            <w:pPr>
              <w:pStyle w:val="ProductList-OfferingBody"/>
              <w:ind w:left="-113"/>
              <w:jc w:val="center"/>
            </w:pPr>
            <w:r w:rsidRPr="00563493">
              <w:fldChar w:fldCharType="begin"/>
            </w:r>
            <w:r w:rsidRPr="00563493">
              <w:instrText xml:space="preserve"> AutoTextList  \s NoStyle \t "Programme Open Value sans option couvrant l’ensemble de l’organisation" </w:instrText>
            </w:r>
            <w:r w:rsidRPr="00563493">
              <w:fldChar w:fldCharType="separate"/>
            </w:r>
            <w:r w:rsidRPr="00563493">
              <w:t xml:space="preserve"> P </w:t>
            </w:r>
            <w:r w:rsidRPr="00563493">
              <w:fldChar w:fldCharType="end"/>
            </w:r>
          </w:p>
        </w:tc>
        <w:tc>
          <w:tcPr>
            <w:tcW w:w="595" w:type="dxa"/>
            <w:gridSpan w:val="2"/>
            <w:shd w:val="clear" w:color="auto" w:fill="70AD47" w:themeFill="accent6"/>
            <w:vAlign w:val="center"/>
          </w:tcPr>
          <w:p w14:paraId="4FDCAA67" w14:textId="77777777" w:rsidR="00563493" w:rsidRPr="00563493" w:rsidRDefault="00563493" w:rsidP="00237299">
            <w:pPr>
              <w:pStyle w:val="ProductList-OfferingBody"/>
              <w:ind w:left="-113"/>
              <w:jc w:val="center"/>
            </w:pPr>
          </w:p>
        </w:tc>
        <w:tc>
          <w:tcPr>
            <w:tcW w:w="596" w:type="dxa"/>
            <w:gridSpan w:val="2"/>
            <w:shd w:val="clear" w:color="auto" w:fill="70AD47" w:themeFill="accent6"/>
            <w:vAlign w:val="center"/>
          </w:tcPr>
          <w:p w14:paraId="4FDCAA68" w14:textId="5FFFF659" w:rsidR="00563493" w:rsidRPr="00563493" w:rsidRDefault="00563493" w:rsidP="00237299">
            <w:pPr>
              <w:pStyle w:val="ProductList-OfferingBody"/>
              <w:ind w:left="-113"/>
              <w:jc w:val="center"/>
            </w:pPr>
            <w:r w:rsidRPr="00563493">
              <w:rPr>
                <w:bCs/>
              </w:rPr>
              <w:fldChar w:fldCharType="begin"/>
            </w:r>
            <w:r w:rsidRPr="00563493">
              <w:rPr>
                <w:bCs/>
              </w:rPr>
              <w:instrText xml:space="preserve"> AutoTextList  \s NoStyle \t "Produit Serveur et Outils" </w:instrText>
            </w:r>
            <w:r w:rsidRPr="00563493">
              <w:rPr>
                <w:bCs/>
              </w:rPr>
              <w:fldChar w:fldCharType="separate"/>
            </w:r>
            <w:r w:rsidRPr="00563493">
              <w:rPr>
                <w:bCs/>
              </w:rPr>
              <w:t>SP</w:t>
            </w:r>
            <w:r w:rsidRPr="00563493">
              <w:rPr>
                <w:bCs/>
              </w:rPr>
              <w:fldChar w:fldCharType="end"/>
            </w:r>
          </w:p>
        </w:tc>
      </w:tr>
    </w:tbl>
    <w:p w14:paraId="4FDCAA6A" w14:textId="77777777" w:rsidR="00407E60" w:rsidRPr="00AA6DF2"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E80FEB">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Groupe de Produits : </w:t>
            </w:r>
            <w:r>
              <w:rPr>
                <w:b/>
              </w:rPr>
              <w:t>Serveur</w:t>
            </w:r>
          </w:p>
        </w:tc>
        <w:tc>
          <w:tcPr>
            <w:tcW w:w="3600" w:type="dxa"/>
          </w:tcPr>
          <w:p w14:paraId="4FDCAA6D" w14:textId="77777777" w:rsidR="000C0ACA" w:rsidRPr="00A13C12" w:rsidRDefault="000C0ACA" w:rsidP="005E2606">
            <w:pPr>
              <w:pStyle w:val="ProductList-Body"/>
              <w:rPr>
                <w:b/>
              </w:rPr>
            </w:pPr>
            <w:r>
              <w:t xml:space="preserve">Éligible à réduction (SCE) : </w:t>
            </w:r>
            <w:r>
              <w:rPr>
                <w:b/>
              </w:rPr>
              <w:t>toutes les éditions</w:t>
            </w:r>
          </w:p>
        </w:tc>
      </w:tr>
      <w:tr w:rsidR="000C0ACA" w14:paraId="4FDCAA74" w14:textId="77777777" w:rsidTr="00E80FEB">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477F9D" w:rsidP="005E2606">
            <w:pPr>
              <w:pStyle w:val="ProductList-Body"/>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600" w:type="dxa"/>
          </w:tcPr>
          <w:p w14:paraId="4FDCAA72" w14:textId="77777777" w:rsidR="000C0ACA" w:rsidRDefault="000C0ACA" w:rsidP="005E2606">
            <w:pPr>
              <w:pStyle w:val="ProductList-Body"/>
            </w:pPr>
          </w:p>
        </w:tc>
      </w:tr>
    </w:tbl>
    <w:p w14:paraId="4FDCAA75"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AA76" w14:textId="4E315B42" w:rsidR="001F2DDF" w:rsidRPr="00AA6DF2"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AA6DF2" w:rsidRDefault="001F2DDF" w:rsidP="00516278">
      <w:pPr>
        <w:pStyle w:val="ProductList-Body"/>
        <w:ind w:left="180"/>
      </w:pPr>
      <w:r>
        <w:rPr>
          <w:b/>
          <w:color w:val="00188F"/>
        </w:rPr>
        <w:t>Migration vers un nouveau modèle de licence</w:t>
      </w:r>
    </w:p>
    <w:p w14:paraId="4FDCAA79" w14:textId="5DC264D9" w:rsidR="001F2DDF" w:rsidRPr="00AA6DF2" w:rsidRDefault="001F2DDF" w:rsidP="00516278">
      <w:pPr>
        <w:pStyle w:val="ProductList-Body"/>
        <w:ind w:left="180"/>
      </w:pPr>
      <w:r>
        <w:t>Le modèle de licence de Core Infrastructure Server (« CIS ») a changé au 1er avril 2012. Les licences acquises dans le cadre d</w:t>
      </w:r>
      <w:r w:rsidR="00AD2CED">
        <w:t>’</w:t>
      </w:r>
      <w:r>
        <w:t>accords de mise en œuvre effectifs après le 1er avril 2012 peuvent couvrir jusqu</w:t>
      </w:r>
      <w:r w:rsidR="00AD2CED">
        <w:t>’</w:t>
      </w:r>
      <w:r>
        <w:t>à deux (2) processeurs physiques.</w:t>
      </w:r>
    </w:p>
    <w:p w14:paraId="4FDCAA7A" w14:textId="77777777" w:rsidR="001F2DDF" w:rsidRPr="00AA6DF2" w:rsidRDefault="001F2DDF" w:rsidP="00516278">
      <w:pPr>
        <w:pStyle w:val="ProductList-Body"/>
        <w:ind w:left="180"/>
      </w:pPr>
    </w:p>
    <w:p w14:paraId="4FDCAA7B" w14:textId="1F866672" w:rsidR="001F2DDF" w:rsidRPr="00AA6DF2" w:rsidRDefault="001F2DDF" w:rsidP="00516278">
      <w:pPr>
        <w:pStyle w:val="ProductList-Body"/>
        <w:ind w:left="180"/>
      </w:pPr>
      <w:r>
        <w:t>Les clients ayant conclu un accord de mise en œuvre effectif au 1er avril 2012 ou à une date antérieure peuvent continuer d</w:t>
      </w:r>
      <w:r w:rsidR="00AD2CED">
        <w:t>’</w:t>
      </w:r>
      <w:r>
        <w:t>utiliser la procédure de régularisation de l</w:t>
      </w:r>
      <w:r w:rsidR="00AD2CED">
        <w:t>’</w:t>
      </w:r>
      <w:r>
        <w:t>ancien modèle, en vertu duquel chaque licence ne couvre qu</w:t>
      </w:r>
      <w:r w:rsidR="00AD2CED">
        <w:t>’</w:t>
      </w:r>
      <w:r>
        <w:t>un (1) processeur. Les droits de migration suivants s</w:t>
      </w:r>
      <w:r w:rsidR="00AD2CED">
        <w:t>’</w:t>
      </w:r>
      <w:r>
        <w:t>appliquent aux licences de ces clients :</w:t>
      </w:r>
    </w:p>
    <w:p w14:paraId="3E3EC5AE" w14:textId="45E69DBC" w:rsidR="00EF171D" w:rsidRPr="00AA6DF2" w:rsidRDefault="00EF171D" w:rsidP="00516278">
      <w:pPr>
        <w:pStyle w:val="ProductList-Body"/>
        <w:ind w:left="180"/>
      </w:pPr>
    </w:p>
    <w:p w14:paraId="511FA415" w14:textId="3530273D" w:rsidR="00EF171D" w:rsidRPr="00AA6DF2" w:rsidRDefault="00EF171D" w:rsidP="00516278">
      <w:pPr>
        <w:pStyle w:val="ProductList-Body"/>
        <w:ind w:left="180"/>
      </w:pPr>
      <w:r>
        <w:rPr>
          <w:b/>
          <w:color w:val="00188F"/>
        </w:rPr>
        <w:t>Core Infrastructure Suite</w:t>
      </w:r>
    </w:p>
    <w:p w14:paraId="19235301" w14:textId="04351DDB" w:rsidR="00EF171D" w:rsidRPr="00AA6DF2" w:rsidRDefault="001F2DDF" w:rsidP="00516278">
      <w:pPr>
        <w:pStyle w:val="ProductList-Body"/>
        <w:ind w:left="180"/>
      </w:pPr>
      <w:r>
        <w:t>Pendant la durée de l</w:t>
      </w:r>
      <w:r w:rsidR="00AD2CED">
        <w:t>’</w:t>
      </w:r>
      <w:r>
        <w:t>accord de mise en œuvre en cours, les licences existantes et nouvelles licences acquises dans le cadre de l</w:t>
      </w:r>
      <w:r w:rsidR="00AD2CED">
        <w:t>’</w:t>
      </w:r>
      <w:r>
        <w:t>ancien modèle seront considérées comme équivalentes aux licences du nouveau modèle selon les ratios suivants :</w:t>
      </w:r>
    </w:p>
    <w:p w14:paraId="485889E6" w14:textId="77777777" w:rsidR="00EF171D" w:rsidRPr="00AA6DF2" w:rsidRDefault="00EF171D" w:rsidP="002B207D">
      <w:pPr>
        <w:pStyle w:val="ProductList-Body"/>
        <w:numPr>
          <w:ilvl w:val="0"/>
          <w:numId w:val="35"/>
        </w:numPr>
        <w:ind w:hanging="270"/>
      </w:pPr>
      <w:r>
        <w:t xml:space="preserve">1 pour 1 Core Infrastructure Server Suite Standard et </w:t>
      </w:r>
    </w:p>
    <w:p w14:paraId="07AF2A2E" w14:textId="6152F962" w:rsidR="00EF171D" w:rsidRPr="00AA6DF2" w:rsidRDefault="00EF171D" w:rsidP="002B207D">
      <w:pPr>
        <w:pStyle w:val="ProductList-Body"/>
        <w:numPr>
          <w:ilvl w:val="0"/>
          <w:numId w:val="35"/>
        </w:numPr>
        <w:ind w:hanging="270"/>
      </w:pPr>
      <w:r>
        <w:t>2 pour 1 Core Infrastructure Server Suite Datacenter. Deux licences de l</w:t>
      </w:r>
      <w:r w:rsidR="00AD2CED">
        <w:t>’</w:t>
      </w:r>
      <w:r>
        <w:t>ancien modèle équivaudront à une licence du nouveau modèle.</w:t>
      </w:r>
    </w:p>
    <w:p w14:paraId="06B77D8F" w14:textId="77777777" w:rsidR="00EF171D" w:rsidRPr="00AA6DF2" w:rsidRDefault="00EF171D" w:rsidP="00516278">
      <w:pPr>
        <w:pStyle w:val="ProductList-Body"/>
        <w:ind w:left="180"/>
      </w:pPr>
    </w:p>
    <w:p w14:paraId="4FDCAA7C" w14:textId="574BAB72" w:rsidR="001F2DDF" w:rsidRPr="00AA6DF2" w:rsidRDefault="001F2DDF" w:rsidP="00516278">
      <w:pPr>
        <w:pStyle w:val="ProductList-Body"/>
        <w:ind w:left="180"/>
      </w:pPr>
      <w:r>
        <w:t>Au moment du renouvellement, les clients pourront attribuer les SA renouvelées aux licences du nouveau modèle.</w:t>
      </w:r>
    </w:p>
    <w:p w14:paraId="4FDCAA7D" w14:textId="77777777" w:rsidR="001F2DDF" w:rsidRPr="00AA6DF2" w:rsidRDefault="001F2DDF" w:rsidP="00516278">
      <w:pPr>
        <w:pStyle w:val="ProductList-Body"/>
        <w:ind w:left="180"/>
      </w:pPr>
    </w:p>
    <w:p w14:paraId="4FDCAA7E" w14:textId="7F1B5373" w:rsidR="001F2DDF" w:rsidRPr="00AA6DF2" w:rsidRDefault="001F2DDF" w:rsidP="00516278">
      <w:pPr>
        <w:pStyle w:val="ProductList-Body"/>
        <w:ind w:left="180"/>
      </w:pPr>
      <w:r>
        <w:rPr>
          <w:b/>
          <w:color w:val="00188F"/>
        </w:rPr>
        <w:t>Lancement d</w:t>
      </w:r>
      <w:r w:rsidR="00AD2CED">
        <w:rPr>
          <w:b/>
          <w:color w:val="00188F"/>
        </w:rPr>
        <w:t>’</w:t>
      </w:r>
      <w:r>
        <w:rPr>
          <w:b/>
          <w:color w:val="00188F"/>
        </w:rPr>
        <w:t>une nouvelle version de Windows Server</w:t>
      </w:r>
    </w:p>
    <w:p w14:paraId="4FDCAA7F" w14:textId="13134476" w:rsidR="001F2DDF" w:rsidRPr="00AA6DF2" w:rsidRDefault="001F2DDF" w:rsidP="00516278">
      <w:pPr>
        <w:pStyle w:val="ProductList-Body"/>
        <w:ind w:left="180"/>
      </w:pPr>
      <w:r>
        <w:t>Les clients qui possèdent une licence Core Infrastructure Server Suite (Standard ou Datacenter)</w:t>
      </w:r>
      <w:r>
        <w:fldChar w:fldCharType="begin"/>
      </w:r>
      <w:r>
        <w:instrText>XE "Core Infrastructure Server Suite Standard"</w:instrText>
      </w:r>
      <w:r>
        <w:fldChar w:fldCharType="end"/>
      </w:r>
      <w:r>
        <w:t xml:space="preserve"> avec SA active au 1er septembre 2012 ont le droit d</w:t>
      </w:r>
      <w:r w:rsidR="00AD2CED">
        <w:t>’</w:t>
      </w:r>
      <w:r>
        <w:t>utiliser les Produits suivants conformément aux droits d</w:t>
      </w:r>
      <w:r w:rsidR="00AD2CED">
        <w:t>’</w:t>
      </w:r>
      <w:r>
        <w:t>utilisation de Core Infrastructure Server Suite (Standard ou Datacenter) :</w:t>
      </w:r>
    </w:p>
    <w:p w14:paraId="4FDCAA80" w14:textId="5D15781A" w:rsidR="001F2DDF" w:rsidRPr="00AA6DF2"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AA6DF2" w:rsidRDefault="001F2DDF" w:rsidP="00846616">
      <w:pPr>
        <w:pStyle w:val="ProductList-Body"/>
        <w:numPr>
          <w:ilvl w:val="0"/>
          <w:numId w:val="1"/>
        </w:numPr>
        <w:ind w:hanging="270"/>
      </w:pPr>
      <w:r>
        <w:t>System Center 2012 R2 Standard (Core Infrastructure Suite Standard)</w:t>
      </w:r>
    </w:p>
    <w:p w14:paraId="7527A16C" w14:textId="4E79E84F" w:rsidR="00846616" w:rsidRPr="00AA6DF2"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AA6DF2"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AA6DF2" w:rsidRDefault="001F2DDF" w:rsidP="001F2DDF">
      <w:pPr>
        <w:pStyle w:val="ProductList-Body"/>
      </w:pPr>
    </w:p>
    <w:p w14:paraId="4FDCAA83" w14:textId="2FAEAD3C" w:rsidR="001F2DDF" w:rsidRPr="00AA6DF2"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14:paraId="4FDCAA84" w14:textId="77777777" w:rsidR="001F2DDF" w:rsidRPr="00AA6DF2" w:rsidRDefault="001F2DDF" w:rsidP="00516278">
      <w:pPr>
        <w:pStyle w:val="ProductList-Body"/>
        <w:ind w:left="180"/>
      </w:pPr>
    </w:p>
    <w:p w14:paraId="6655A1B8" w14:textId="46F39367" w:rsidR="00846616" w:rsidRPr="00AA6DF2" w:rsidRDefault="001F2DDF" w:rsidP="00516278">
      <w:pPr>
        <w:pStyle w:val="ProductList-Body"/>
        <w:ind w:left="180"/>
      </w:pPr>
      <w:r>
        <w:rPr>
          <w:b/>
          <w:color w:val="00188F"/>
        </w:rPr>
        <w:t>Offre de renouvellement de Software Assurance pour Windows Server et System Center</w:t>
      </w:r>
      <w:r>
        <w:t xml:space="preserve"> </w:t>
      </w:r>
    </w:p>
    <w:p w14:paraId="4FDCAA85" w14:textId="69C71FD3" w:rsidR="00782C7B" w:rsidRPr="00AA6DF2" w:rsidRDefault="001F2DDF" w:rsidP="00516278">
      <w:pPr>
        <w:pStyle w:val="ProductList-Body"/>
        <w:ind w:left="180"/>
      </w:pPr>
      <w:r>
        <w:t>Les clients qui ont acquis des licences avec SA pour tous les Produits de la colonne A du tableau ci-dessous peuvent, à l</w:t>
      </w:r>
      <w:r w:rsidR="00AD2CED">
        <w:t>’</w:t>
      </w:r>
      <w:r>
        <w:t>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 sous-jacente.</w:t>
      </w:r>
    </w:p>
    <w:p w14:paraId="4FDCAA86" w14:textId="77777777" w:rsidR="001F2DDF" w:rsidRPr="00AA6DF2"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14:paraId="4FDCAA8A" w14:textId="63EE617A" w:rsidTr="00733083">
        <w:tc>
          <w:tcPr>
            <w:tcW w:w="4140" w:type="dxa"/>
          </w:tcPr>
          <w:p w14:paraId="372248B8" w14:textId="77777777" w:rsidR="00846616" w:rsidRPr="00734C65" w:rsidRDefault="00846616" w:rsidP="001F2DDF">
            <w:pPr>
              <w:pStyle w:val="ProductList-Body"/>
              <w:rPr>
                <w:lang w:val="en-IN"/>
              </w:rPr>
            </w:pPr>
            <w:r w:rsidRPr="00734C65">
              <w:rPr>
                <w:lang w:val="en-IN"/>
              </w:rPr>
              <w:t>Windows Server Standard</w:t>
            </w:r>
          </w:p>
          <w:p w14:paraId="4FDCAA89" w14:textId="394C8865" w:rsidR="00846616" w:rsidRPr="00734C65" w:rsidRDefault="00846616" w:rsidP="001F2DDF">
            <w:pPr>
              <w:pStyle w:val="ProductList-Body"/>
              <w:rPr>
                <w:lang w:val="en-IN"/>
              </w:rPr>
            </w:pPr>
            <w:r w:rsidRPr="00734C65">
              <w:rPr>
                <w:lang w:val="en-IN"/>
              </w:rP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734C65" w:rsidRDefault="00846616" w:rsidP="00846616">
            <w:pPr>
              <w:pStyle w:val="ProductList-Body"/>
              <w:rPr>
                <w:lang w:val="pt-BR"/>
              </w:rPr>
            </w:pPr>
            <w:r w:rsidRPr="00734C65">
              <w:rPr>
                <w:lang w:val="pt-BR"/>
              </w:rPr>
              <w:t>Windows Server Datacenter</w:t>
            </w:r>
          </w:p>
          <w:p w14:paraId="4FDCAA8B" w14:textId="72EDB7A1" w:rsidR="00846616" w:rsidRPr="00734C65" w:rsidRDefault="00846616" w:rsidP="00846616">
            <w:pPr>
              <w:pStyle w:val="ProductList-Body"/>
              <w:rPr>
                <w:lang w:val="pt-BR"/>
              </w:rPr>
            </w:pPr>
            <w:r w:rsidRPr="00734C65">
              <w:rPr>
                <w:lang w:val="pt-BR"/>
              </w:rP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AA6DF2" w:rsidRDefault="001F2DDF" w:rsidP="001F2DDF">
      <w:pPr>
        <w:pStyle w:val="ProductList-Body"/>
      </w:pPr>
    </w:p>
    <w:p w14:paraId="4FDCAA8E" w14:textId="478D7D33" w:rsidR="001F2DDF" w:rsidRPr="00AA6DF2"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w:t>
      </w:r>
      <w:r w:rsidR="00AD2CED">
        <w:t>’</w:t>
      </w:r>
      <w:r>
        <w:t xml:space="preserve">une de chaque licence éligible du tableau ci-dessus dont ils disposent. </w:t>
      </w:r>
    </w:p>
    <w:p w14:paraId="4FDCAA8F" w14:textId="77777777" w:rsidR="001F2DDF" w:rsidRPr="00AA6DF2" w:rsidRDefault="001F2DDF" w:rsidP="00516278">
      <w:pPr>
        <w:pStyle w:val="ProductList-Body"/>
        <w:ind w:left="180"/>
      </w:pPr>
    </w:p>
    <w:p w14:paraId="4FDCAA90" w14:textId="62EB8F75" w:rsidR="001F2DDF" w:rsidRPr="00AA6DF2" w:rsidRDefault="001F2DDF" w:rsidP="00516278">
      <w:pPr>
        <w:pStyle w:val="ProductList-Body"/>
        <w:ind w:left="180"/>
      </w:pPr>
      <w:r>
        <w:t>Les clients qui acquièrent et utilisent une licence Core Infrastructure Server Suite (Standard ou Datacenter)</w:t>
      </w:r>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w:t>
      </w:r>
      <w:r w:rsidR="00AD2CED">
        <w:t>’</w:t>
      </w:r>
      <w:r>
        <w:t>un Contrat Souscription ne permettent pas de prétendre à cette offre.</w:t>
      </w:r>
    </w:p>
    <w:p w14:paraId="4FDCAA91" w14:textId="77777777" w:rsidR="001F2DDF" w:rsidRPr="00AA6DF2" w:rsidRDefault="001F2DDF" w:rsidP="00516278">
      <w:pPr>
        <w:pStyle w:val="ProductList-Body"/>
        <w:ind w:left="180"/>
      </w:pPr>
    </w:p>
    <w:p w14:paraId="4FDCAA92" w14:textId="2EFB4771" w:rsidR="001F2DDF" w:rsidRPr="00AA6DF2" w:rsidRDefault="001F2DDF" w:rsidP="00516278">
      <w:pPr>
        <w:pStyle w:val="ProductList-Body"/>
        <w:ind w:left="180"/>
      </w:pPr>
      <w:r>
        <w:rPr>
          <w:b/>
          <w:color w:val="00188F"/>
        </w:rPr>
        <w:t xml:space="preserve">Passage de Windows Server ou System Center à Core Infrastructure Server Suite </w:t>
      </w:r>
      <w:r>
        <w:fldChar w:fldCharType="begin"/>
      </w:r>
      <w:r>
        <w:instrText>XE "Core Infrastructure Server Suite Standard"</w:instrText>
      </w:r>
      <w:r>
        <w:fldChar w:fldCharType="end"/>
      </w:r>
    </w:p>
    <w:p w14:paraId="4FDCAA93" w14:textId="7BCA1198" w:rsidR="001F2DDF" w:rsidRPr="00AA6DF2"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w:t>
      </w:r>
      <w:r w:rsidR="00AD2CED">
        <w:t>’</w:t>
      </w:r>
      <w:r>
        <w:t>Édition Supérieure de Core Infrastructure Server Suite appropriée.</w:t>
      </w:r>
      <w:r w:rsidR="007C5F91">
        <w:t xml:space="preserve"> </w:t>
      </w:r>
      <w:r>
        <w:t>Pour acheter ladite Licence de Passage à une Édition Supérieure, ils doivent disposer d</w:t>
      </w:r>
      <w:r w:rsidR="00AD2CED">
        <w:t>’</w:t>
      </w:r>
      <w:r>
        <w:t>une SA active pour leur licence Windows Server ou System Center.</w:t>
      </w:r>
      <w:r w:rsidR="007C5F91">
        <w:t xml:space="preserve"> </w:t>
      </w:r>
    </w:p>
    <w:p w14:paraId="4FDCAA98" w14:textId="77777777" w:rsidR="001F2DDF" w:rsidRPr="00AA6DF2" w:rsidRDefault="001F2DDF" w:rsidP="00516278">
      <w:pPr>
        <w:pStyle w:val="ProductList-Body"/>
        <w:ind w:left="180"/>
      </w:pPr>
    </w:p>
    <w:p w14:paraId="4FDCAA99" w14:textId="5719B6B3" w:rsidR="001F2DDF" w:rsidRPr="00AA6DF2" w:rsidRDefault="001F2DDF" w:rsidP="00516278">
      <w:pPr>
        <w:pStyle w:val="ProductList-Body"/>
        <w:ind w:left="180"/>
      </w:pPr>
      <w:r>
        <w:t>Les droits d</w:t>
      </w:r>
      <w:r w:rsidR="00AD2CED">
        <w:t>’</w:t>
      </w:r>
      <w:r>
        <w:t>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la licence du produit éligible.</w:t>
      </w:r>
      <w:r w:rsidR="007C5F91">
        <w:t xml:space="preserve"> </w:t>
      </w:r>
      <w:r>
        <w:t>La licence Core Infrastructure Server Suite annule et remplace la licence du produit éligible.</w:t>
      </w:r>
    </w:p>
    <w:p w14:paraId="4FDCAA9A" w14:textId="77777777" w:rsidR="001F2DDF" w:rsidRPr="00AA6DF2"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AA6DF2" w:rsidRDefault="001F2DDF" w:rsidP="001F2DDF">
      <w:pPr>
        <w:pStyle w:val="ProductList-Body"/>
      </w:pPr>
    </w:p>
    <w:p w14:paraId="4FDCAAA5" w14:textId="08224C44" w:rsidR="001F2DDF" w:rsidRPr="00AA6DF2" w:rsidRDefault="001F2DDF" w:rsidP="001F2DDF">
      <w:pPr>
        <w:pStyle w:val="ProductList-Body"/>
      </w:pPr>
      <w:r w:rsidRPr="00734C65">
        <w:rPr>
          <w:b/>
          <w:color w:val="00188F"/>
          <w:lang w:eastAsia="en-US" w:bidi="ar-SA"/>
        </w:rPr>
        <w:t>Core Infrastructure Server Suite Enterprise</w:t>
      </w:r>
      <w:r>
        <w:fldChar w:fldCharType="begin"/>
      </w:r>
      <w:r>
        <w:instrText>XE "Core Infrastructure Server Suite Enterprise"</w:instrText>
      </w:r>
      <w:r>
        <w:fldChar w:fldCharType="end"/>
      </w:r>
    </w:p>
    <w:p w14:paraId="4FDCAAA6" w14:textId="467B3E58" w:rsidR="001F2DDF" w:rsidRPr="00AA6DF2"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7C5F91">
        <w:t xml:space="preserv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w:t>
      </w:r>
      <w:r w:rsidR="00AD2CED">
        <w:t>’</w:t>
      </w:r>
      <w: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7C5F91">
        <w:t xml:space="preserve"> </w:t>
      </w:r>
      <w:r>
        <w:t>Cette note relative au produit et la documentation sur les licences éligibles du client sont la preuve de son droit à utiliser Core Infrastructure Server Suite Standard dans le cadre de cette offre.</w:t>
      </w:r>
      <w:r w:rsidR="007C5F91">
        <w:t xml:space="preserve"> </w:t>
      </w:r>
      <w:r>
        <w:t>Ce droit prend fin à l</w:t>
      </w:r>
      <w:r w:rsidR="00AD2CED">
        <w:t>’</w:t>
      </w:r>
      <w:r>
        <w:t>expiration des licences éligibles.</w:t>
      </w:r>
    </w:p>
    <w:bookmarkStart w:id="94" w:name="_Toc378147622"/>
    <w:bookmarkStart w:id="95" w:name="_Toc378151524"/>
    <w:p w14:paraId="4FDCAAD4" w14:textId="5B0D1960"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A43CC81" w14:textId="77777777" w:rsidR="00957000" w:rsidRDefault="00957000" w:rsidP="00957000">
      <w:pPr>
        <w:pStyle w:val="ProductList-Offering1Heading"/>
        <w:pBdr>
          <w:bottom w:val="none" w:sz="0" w:space="0" w:color="auto"/>
        </w:pBdr>
        <w:outlineLvl w:val="1"/>
      </w:pPr>
      <w:bookmarkStart w:id="96" w:name="_Toc379797108"/>
      <w:bookmarkStart w:id="97" w:name="_Toc380513134"/>
      <w:bookmarkStart w:id="98" w:name="_Toc380655173"/>
    </w:p>
    <w:p w14:paraId="36091FD8" w14:textId="77777777" w:rsidR="00957000" w:rsidRDefault="00957000" w:rsidP="00957000">
      <w:pPr>
        <w:pStyle w:val="ProductList-Offering1Heading"/>
        <w:pBdr>
          <w:bottom w:val="none" w:sz="0" w:space="0" w:color="auto"/>
        </w:pBdr>
        <w:outlineLvl w:val="1"/>
      </w:pPr>
    </w:p>
    <w:p w14:paraId="4FDCAAD5" w14:textId="5D61D09F" w:rsidR="00407E60" w:rsidRPr="00AA6DF2" w:rsidRDefault="00407E60" w:rsidP="00680B4D">
      <w:pPr>
        <w:pStyle w:val="ProductList-Offering1Heading"/>
        <w:outlineLvl w:val="1"/>
      </w:pPr>
      <w:bookmarkStart w:id="99" w:name="_Toc406174029"/>
      <w:bookmarkStart w:id="100" w:name="CALSuiteHeading"/>
      <w:r>
        <w:t>CAL Suite</w:t>
      </w:r>
      <w:bookmarkEnd w:id="94"/>
      <w:bookmarkEnd w:id="95"/>
      <w:bookmarkEnd w:id="96"/>
      <w:bookmarkEnd w:id="97"/>
      <w:bookmarkEnd w:id="98"/>
      <w:bookmarkEnd w:id="99"/>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7B5C3C" w:rsidRPr="007B5C3C" w14:paraId="61F02A3B" w14:textId="77777777" w:rsidTr="007B5C3C">
        <w:trPr>
          <w:gridBefore w:val="1"/>
          <w:wBefore w:w="7" w:type="dxa"/>
          <w:tblHeader/>
        </w:trPr>
        <w:tc>
          <w:tcPr>
            <w:tcW w:w="3060" w:type="dxa"/>
            <w:gridSpan w:val="2"/>
            <w:tcBorders>
              <w:bottom w:val="nil"/>
            </w:tcBorders>
            <w:shd w:val="clear" w:color="auto" w:fill="00188F"/>
          </w:tcPr>
          <w:bookmarkEnd w:id="100"/>
          <w:p w14:paraId="511DB3CC" w14:textId="77777777" w:rsidR="007B5C3C" w:rsidRPr="007B5C3C" w:rsidRDefault="007B5C3C" w:rsidP="00884632">
            <w:pPr>
              <w:pStyle w:val="ProductList-OfferingBody"/>
              <w:ind w:left="-28"/>
              <w:rPr>
                <w:color w:val="FFFFFF" w:themeColor="background1"/>
              </w:rPr>
            </w:pPr>
            <w:r w:rsidRPr="007B5C3C">
              <w:rPr>
                <w:color w:val="FFFFFF" w:themeColor="background1"/>
              </w:rPr>
              <w:t>Produits</w:t>
            </w:r>
          </w:p>
        </w:tc>
        <w:tc>
          <w:tcPr>
            <w:tcW w:w="595" w:type="dxa"/>
            <w:gridSpan w:val="2"/>
            <w:tcBorders>
              <w:bottom w:val="nil"/>
            </w:tcBorders>
            <w:shd w:val="clear" w:color="auto" w:fill="00188F"/>
            <w:vAlign w:val="center"/>
          </w:tcPr>
          <w:p w14:paraId="7B878980" w14:textId="77777777" w:rsidR="007B5C3C" w:rsidRPr="007B5C3C" w:rsidRDefault="007B5C3C" w:rsidP="00884632">
            <w:pPr>
              <w:pStyle w:val="ProductList-OfferingBody"/>
              <w:ind w:left="-113"/>
              <w:jc w:val="center"/>
              <w:rPr>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"Date de disponibilité" </w:instrText>
            </w:r>
            <w:r w:rsidRPr="007B5C3C">
              <w:rPr>
                <w:bCs/>
                <w:color w:val="FFFFFF" w:themeColor="background1"/>
              </w:rPr>
              <w:fldChar w:fldCharType="separate"/>
            </w:r>
            <w:r w:rsidRPr="007B5C3C">
              <w:rPr>
                <w:bCs/>
                <w:color w:val="FFFFFF" w:themeColor="background1"/>
              </w:rPr>
              <w:t>DA</w:t>
            </w:r>
            <w:r w:rsidRPr="007B5C3C">
              <w:rPr>
                <w:bCs/>
                <w:color w:val="FFFFFF" w:themeColor="background1"/>
              </w:rPr>
              <w:fldChar w:fldCharType="end"/>
            </w:r>
          </w:p>
        </w:tc>
        <w:tc>
          <w:tcPr>
            <w:tcW w:w="595" w:type="dxa"/>
            <w:gridSpan w:val="2"/>
            <w:tcBorders>
              <w:bottom w:val="nil"/>
            </w:tcBorders>
            <w:shd w:val="clear" w:color="auto" w:fill="00188F"/>
            <w:vAlign w:val="center"/>
          </w:tcPr>
          <w:p w14:paraId="19B2DF06" w14:textId="77777777" w:rsidR="007B5C3C" w:rsidRPr="007B5C3C" w:rsidRDefault="007B5C3C" w:rsidP="00884632">
            <w:pPr>
              <w:pStyle w:val="ProductList-OfferingBody"/>
              <w:ind w:left="-113"/>
              <w:jc w:val="center"/>
              <w:rPr>
                <w:color w:val="FFFFFF" w:themeColor="background1"/>
              </w:rPr>
            </w:pPr>
            <w:r w:rsidRPr="007B5C3C">
              <w:rPr>
                <w:color w:val="FFFFFF" w:themeColor="background1"/>
              </w:rPr>
              <w:fldChar w:fldCharType="begin"/>
            </w:r>
            <w:r w:rsidRPr="007B5C3C">
              <w:rPr>
                <w:color w:val="FFFFFF" w:themeColor="background1"/>
              </w:rPr>
              <w:instrText xml:space="preserve"> AutoTextList  \sNoStyle\t “License”</w:instrText>
            </w:r>
            <w:r w:rsidRPr="007B5C3C">
              <w:rPr>
                <w:color w:val="FFFFFF" w:themeColor="background1"/>
              </w:rPr>
              <w:fldChar w:fldCharType="separate"/>
            </w:r>
            <w:r w:rsidRPr="007B5C3C">
              <w:rPr>
                <w:color w:val="FFFFFF" w:themeColor="background1"/>
              </w:rPr>
              <w:fldChar w:fldCharType="begin"/>
            </w:r>
            <w:r w:rsidRPr="007B5C3C">
              <w:rPr>
                <w:color w:val="FFFFFF" w:themeColor="background1"/>
              </w:rPr>
              <w:instrText xml:space="preserve"> AutoTextList  \sNoStyle\t “License”</w:instrText>
            </w:r>
            <w:r w:rsidRPr="007B5C3C">
              <w:rPr>
                <w:color w:val="FFFFFF" w:themeColor="background1"/>
              </w:rPr>
              <w:fldChar w:fldCharType="separate"/>
            </w:r>
            <w:r w:rsidRPr="007B5C3C">
              <w:rPr>
                <w:color w:val="FFFFFF" w:themeColor="background1"/>
              </w:rPr>
              <w:fldChar w:fldCharType="begin"/>
            </w:r>
            <w:r w:rsidRPr="007B5C3C">
              <w:rPr>
                <w:color w:val="FFFFFF" w:themeColor="background1"/>
              </w:rPr>
              <w:instrText xml:space="preserve"> AutoTextList  \sNoStyle\t “License”</w:instrText>
            </w:r>
            <w:r w:rsidRPr="007B5C3C">
              <w:rPr>
                <w:color w:val="FFFFFF" w:themeColor="background1"/>
              </w:rPr>
              <w:fldChar w:fldCharType="separate"/>
            </w:r>
            <w:r w:rsidRPr="007B5C3C">
              <w:rPr>
                <w:bCs/>
                <w:color w:val="FFFFFF" w:themeColor="background1"/>
              </w:rPr>
              <w:fldChar w:fldCharType="begin"/>
            </w:r>
            <w:r w:rsidRPr="007B5C3C">
              <w:rPr>
                <w:rFonts w:ascii="Calibri" w:hAnsi="Calibri" w:cs="Calibri"/>
                <w:color w:val="1F497D"/>
                <w:lang w:val="en-IN" w:bidi="th-TH"/>
              </w:rPr>
              <w:instrText>AutoTextList  \s NoStyle \t “</w:instrText>
            </w:r>
            <w:r w:rsidRPr="007B5C3C">
              <w:rPr>
                <w:color w:val="000000" w:themeColor="text1"/>
              </w:rPr>
              <w:instrText>Licence</w:instrText>
            </w:r>
            <w:r w:rsidRPr="007B5C3C">
              <w:rPr>
                <w:rFonts w:ascii="Calibri" w:hAnsi="Calibri" w:cs="Calibri"/>
                <w:color w:val="1F497D"/>
                <w:lang w:val="en-IN" w:bidi="th-TH"/>
              </w:rPr>
              <w:instrText>”</w:instrText>
            </w:r>
            <w:r w:rsidRPr="007B5C3C">
              <w:rPr>
                <w:bCs/>
                <w:color w:val="FFFFFF" w:themeColor="background1"/>
              </w:rPr>
              <w:fldChar w:fldCharType="separate"/>
            </w:r>
            <w:r w:rsidRPr="007B5C3C">
              <w:rPr>
                <w:rFonts w:ascii="Calibri" w:hAnsi="Calibri" w:cs="Calibri"/>
                <w:color w:val="1F497D"/>
                <w:lang w:val="en-IN" w:bidi="th-TH"/>
              </w:rPr>
              <w:t xml:space="preserve"> </w:t>
            </w:r>
            <w:r w:rsidRPr="007B5C3C">
              <w:rPr>
                <w:rFonts w:ascii="Calibri" w:hAnsi="Calibri" w:cs="Calibri"/>
                <w:lang w:val="en-IN" w:bidi="th-TH"/>
              </w:rPr>
              <w:t>L</w:t>
            </w:r>
            <w:r w:rsidRPr="007B5C3C">
              <w:rPr>
                <w:bCs/>
                <w:color w:val="FFFFFF" w:themeColor="background1"/>
              </w:rPr>
              <w:fldChar w:fldCharType="end"/>
            </w:r>
            <w:r w:rsidRPr="007B5C3C">
              <w:fldChar w:fldCharType="end"/>
            </w:r>
            <w:r w:rsidRPr="007B5C3C">
              <w:fldChar w:fldCharType="end"/>
            </w:r>
            <w:r w:rsidRPr="007B5C3C">
              <w:fldChar w:fldCharType="end"/>
            </w:r>
          </w:p>
        </w:tc>
        <w:tc>
          <w:tcPr>
            <w:tcW w:w="596" w:type="dxa"/>
            <w:gridSpan w:val="2"/>
            <w:tcBorders>
              <w:bottom w:val="nil"/>
            </w:tcBorders>
            <w:shd w:val="clear" w:color="auto" w:fill="00188F"/>
            <w:vAlign w:val="center"/>
          </w:tcPr>
          <w:p w14:paraId="7E22B5D4" w14:textId="77777777" w:rsidR="007B5C3C" w:rsidRPr="007B5C3C" w:rsidRDefault="007B5C3C" w:rsidP="00884632">
            <w:pPr>
              <w:pStyle w:val="ProductList-OfferingBody"/>
              <w:ind w:left="-113"/>
              <w:jc w:val="center"/>
              <w:rPr>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"Licence et Software Assurance (L&amp;SA)" </w:instrText>
            </w:r>
            <w:r w:rsidRPr="007B5C3C">
              <w:rPr>
                <w:bCs/>
                <w:color w:val="FFFFFF" w:themeColor="background1"/>
              </w:rPr>
              <w:fldChar w:fldCharType="separate"/>
            </w:r>
            <w:r w:rsidRPr="007B5C3C">
              <w:rPr>
                <w:bCs/>
                <w:color w:val="FFFFFF" w:themeColor="background1"/>
              </w:rPr>
              <w:t>L/SA</w:t>
            </w:r>
            <w:r w:rsidRPr="007B5C3C">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14A67F41" w14:textId="77777777" w:rsidR="007B5C3C" w:rsidRPr="007B5C3C" w:rsidRDefault="007B5C3C" w:rsidP="00884632">
            <w:pPr>
              <w:pStyle w:val="ProductList-OfferingBody"/>
              <w:ind w:left="-113"/>
              <w:jc w:val="center"/>
              <w:rPr>
                <w:color w:val="FFFFFF" w:themeColor="background1"/>
              </w:rPr>
            </w:pPr>
            <w:r w:rsidRPr="007B5C3C">
              <w:rPr>
                <w:color w:val="FFFFFF" w:themeColor="background1"/>
              </w:rPr>
              <w:fldChar w:fldCharType="begin"/>
            </w:r>
            <w:r w:rsidRPr="007B5C3C">
              <w:rPr>
                <w:color w:val="FFFFFF" w:themeColor="background1"/>
              </w:rPr>
              <w:instrText xml:space="preserve"> AutoTextList  \sNoStyle\t “Software Assurance”</w:instrText>
            </w:r>
            <w:r w:rsidRPr="007B5C3C">
              <w:rPr>
                <w:color w:val="FFFFFF" w:themeColor="background1"/>
              </w:rPr>
              <w:fldChar w:fldCharType="separate"/>
            </w:r>
            <w:r w:rsidRPr="007B5C3C">
              <w:rPr>
                <w:color w:val="FFFFFF" w:themeColor="background1"/>
              </w:rPr>
              <w:t>SA</w:t>
            </w:r>
            <w:r w:rsidRPr="007B5C3C">
              <w:fldChar w:fldCharType="end"/>
            </w:r>
          </w:p>
        </w:tc>
        <w:tc>
          <w:tcPr>
            <w:tcW w:w="595" w:type="dxa"/>
            <w:gridSpan w:val="2"/>
            <w:tcBorders>
              <w:left w:val="single" w:sz="12" w:space="0" w:color="FFFFFF" w:themeColor="background1"/>
            </w:tcBorders>
            <w:shd w:val="clear" w:color="auto" w:fill="00188F"/>
            <w:vAlign w:val="center"/>
          </w:tcPr>
          <w:p w14:paraId="526C900B" w14:textId="77777777" w:rsidR="007B5C3C" w:rsidRPr="007B5C3C" w:rsidRDefault="007B5C3C" w:rsidP="00884632">
            <w:pPr>
              <w:pStyle w:val="ProductList-OfferingBody"/>
              <w:ind w:left="-113"/>
              <w:jc w:val="center"/>
              <w:rPr>
                <w:color w:val="FFFFFF" w:themeColor="background1"/>
              </w:rPr>
            </w:pPr>
            <w:r w:rsidRPr="007B5C3C">
              <w:rPr>
                <w:bCs/>
                <w:color w:val="000000" w:themeColor="text1"/>
              </w:rPr>
              <w:fldChar w:fldCharType="begin"/>
            </w:r>
            <w:r w:rsidRPr="007B5C3C">
              <w:rPr>
                <w:bCs/>
                <w:color w:val="000000" w:themeColor="text1"/>
              </w:rPr>
              <w:instrText xml:space="preserve"> </w:instrText>
            </w:r>
            <w:r w:rsidRPr="007B5C3C">
              <w:rPr>
                <w:bCs/>
              </w:rPr>
              <w:instrText>AutoTextList  \s NoStyle \t "</w:instrText>
            </w:r>
            <w:r w:rsidRPr="007B5C3C">
              <w:rPr>
                <w:bCs/>
                <w:color w:val="000000" w:themeColor="text1"/>
              </w:rPr>
              <w:instrText>Contrat Campus et School</w:instrText>
            </w:r>
            <w:r w:rsidRPr="007B5C3C">
              <w:rPr>
                <w:bCs/>
              </w:rPr>
              <w:instrText>"</w:instrText>
            </w:r>
            <w:r w:rsidRPr="007B5C3C">
              <w:rPr>
                <w:bCs/>
                <w:color w:val="000000" w:themeColor="text1"/>
              </w:rPr>
              <w:instrText xml:space="preserve"> </w:instrText>
            </w:r>
            <w:r w:rsidRPr="007B5C3C">
              <w:rPr>
                <w:bCs/>
                <w:color w:val="000000" w:themeColor="text1"/>
              </w:rPr>
              <w:fldChar w:fldCharType="separate"/>
            </w:r>
            <w:r w:rsidRPr="007B5C3C">
              <w:rPr>
                <w:bCs/>
              </w:rPr>
              <w:t>CA/SA</w:t>
            </w:r>
            <w:r w:rsidRPr="007B5C3C">
              <w:rPr>
                <w:bCs/>
                <w:color w:val="000000" w:themeColor="text1"/>
              </w:rPr>
              <w:fldChar w:fldCharType="end"/>
            </w:r>
          </w:p>
        </w:tc>
        <w:tc>
          <w:tcPr>
            <w:tcW w:w="596" w:type="dxa"/>
            <w:gridSpan w:val="2"/>
            <w:shd w:val="clear" w:color="auto" w:fill="00188F"/>
            <w:vAlign w:val="center"/>
          </w:tcPr>
          <w:p w14:paraId="29DECF03" w14:textId="77777777" w:rsidR="007B5C3C" w:rsidRPr="007B5C3C" w:rsidRDefault="007B5C3C" w:rsidP="00884632">
            <w:pPr>
              <w:pStyle w:val="ProductList-OfferingBody"/>
              <w:ind w:left="-113"/>
              <w:jc w:val="center"/>
              <w:rPr>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"Contrat Entreprise et Contrat Souscription Entreprise" </w:instrText>
            </w:r>
            <w:r w:rsidRPr="007B5C3C">
              <w:rPr>
                <w:bCs/>
                <w:color w:val="FFFFFF" w:themeColor="background1"/>
              </w:rPr>
              <w:fldChar w:fldCharType="separate"/>
            </w:r>
            <w:r w:rsidRPr="007B5C3C">
              <w:rPr>
                <w:bCs/>
                <w:color w:val="FFFFFF" w:themeColor="background1"/>
              </w:rPr>
              <w:t>EA/EAS</w:t>
            </w:r>
            <w:r w:rsidRPr="007B5C3C">
              <w:rPr>
                <w:bCs/>
                <w:color w:val="FFFFFF" w:themeColor="background1"/>
              </w:rPr>
              <w:fldChar w:fldCharType="end"/>
            </w:r>
          </w:p>
        </w:tc>
        <w:tc>
          <w:tcPr>
            <w:tcW w:w="595" w:type="dxa"/>
            <w:gridSpan w:val="2"/>
            <w:shd w:val="clear" w:color="auto" w:fill="00188F"/>
            <w:vAlign w:val="center"/>
          </w:tcPr>
          <w:p w14:paraId="63B877D6" w14:textId="77777777" w:rsidR="007B5C3C" w:rsidRPr="007B5C3C" w:rsidRDefault="007B5C3C" w:rsidP="00884632">
            <w:pPr>
              <w:pStyle w:val="ProductList-OfferingBody"/>
              <w:ind w:left="-113"/>
              <w:jc w:val="center"/>
              <w:rPr>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"Accord de Mise en Œuvre de Solutions Éducation" </w:instrText>
            </w:r>
            <w:r w:rsidRPr="007B5C3C">
              <w:rPr>
                <w:bCs/>
                <w:color w:val="FFFFFF" w:themeColor="background1"/>
              </w:rPr>
              <w:fldChar w:fldCharType="separate"/>
            </w:r>
            <w:r w:rsidRPr="007B5C3C">
              <w:rPr>
                <w:bCs/>
                <w:color w:val="FFFFFF" w:themeColor="background1"/>
              </w:rPr>
              <w:t>EES</w:t>
            </w:r>
            <w:r w:rsidRPr="007B5C3C">
              <w:rPr>
                <w:bCs/>
                <w:color w:val="FFFFFF" w:themeColor="background1"/>
              </w:rPr>
              <w:fldChar w:fldCharType="end"/>
            </w:r>
          </w:p>
        </w:tc>
        <w:tc>
          <w:tcPr>
            <w:tcW w:w="596" w:type="dxa"/>
            <w:gridSpan w:val="2"/>
            <w:shd w:val="clear" w:color="auto" w:fill="00188F"/>
            <w:vAlign w:val="center"/>
          </w:tcPr>
          <w:p w14:paraId="36DA2D1A"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"Contrat de Fourniture de Produits et de Services Microsoft"</w:instrText>
            </w:r>
            <w:r w:rsidRPr="007B5C3C">
              <w:rPr>
                <w:bCs/>
                <w:color w:val="FFFFFF" w:themeColor="background1"/>
              </w:rPr>
              <w:fldChar w:fldCharType="separate"/>
            </w:r>
            <w:r w:rsidRPr="007B5C3C">
              <w:rPr>
                <w:bCs/>
                <w:color w:val="FFFFFF" w:themeColor="background1"/>
              </w:rPr>
              <w:t>MPSA</w:t>
            </w:r>
            <w:r w:rsidRPr="007B5C3C">
              <w:rPr>
                <w:bCs/>
                <w:color w:val="FFFFFF" w:themeColor="background1"/>
              </w:rPr>
              <w:fldChar w:fldCharType="end"/>
            </w:r>
          </w:p>
        </w:tc>
        <w:tc>
          <w:tcPr>
            <w:tcW w:w="595" w:type="dxa"/>
            <w:gridSpan w:val="2"/>
            <w:shd w:val="clear" w:color="auto" w:fill="00188F"/>
            <w:vAlign w:val="center"/>
          </w:tcPr>
          <w:p w14:paraId="6B01088C"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"Licence Open" </w:instrText>
            </w:r>
            <w:r w:rsidRPr="007B5C3C">
              <w:rPr>
                <w:bCs/>
                <w:color w:val="FFFFFF" w:themeColor="background1"/>
              </w:rPr>
              <w:fldChar w:fldCharType="separate"/>
            </w:r>
            <w:r w:rsidRPr="007B5C3C">
              <w:rPr>
                <w:bCs/>
                <w:color w:val="FFFFFF" w:themeColor="background1"/>
              </w:rPr>
              <w:t>OL</w:t>
            </w:r>
            <w:r w:rsidRPr="007B5C3C">
              <w:rPr>
                <w:bCs/>
                <w:color w:val="FFFFFF" w:themeColor="background1"/>
              </w:rPr>
              <w:fldChar w:fldCharType="end"/>
            </w:r>
          </w:p>
        </w:tc>
        <w:tc>
          <w:tcPr>
            <w:tcW w:w="595" w:type="dxa"/>
            <w:gridSpan w:val="2"/>
            <w:shd w:val="clear" w:color="auto" w:fill="00188F"/>
            <w:vAlign w:val="center"/>
          </w:tcPr>
          <w:p w14:paraId="21B1D55A"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"Minimum Licences Open" </w:instrText>
            </w:r>
            <w:r w:rsidRPr="007B5C3C">
              <w:rPr>
                <w:bCs/>
                <w:color w:val="FFFFFF" w:themeColor="background1"/>
              </w:rPr>
              <w:fldChar w:fldCharType="separate"/>
            </w:r>
            <w:r w:rsidRPr="007B5C3C">
              <w:rPr>
                <w:bCs/>
                <w:color w:val="FFFFFF" w:themeColor="background1"/>
              </w:rPr>
              <w:t>OM</w:t>
            </w:r>
            <w:r w:rsidRPr="007B5C3C">
              <w:rPr>
                <w:bCs/>
                <w:color w:val="FFFFFF" w:themeColor="background1"/>
              </w:rPr>
              <w:fldChar w:fldCharType="end"/>
            </w:r>
          </w:p>
        </w:tc>
        <w:tc>
          <w:tcPr>
            <w:tcW w:w="596" w:type="dxa"/>
            <w:gridSpan w:val="2"/>
            <w:shd w:val="clear" w:color="auto" w:fill="00188F"/>
            <w:vAlign w:val="center"/>
          </w:tcPr>
          <w:p w14:paraId="3E52A627"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"Open Value et Open Value Souscription"</w:instrText>
            </w:r>
            <w:r w:rsidRPr="007B5C3C">
              <w:rPr>
                <w:bCs/>
                <w:color w:val="FFFFFF" w:themeColor="background1"/>
              </w:rPr>
              <w:fldChar w:fldCharType="separate"/>
            </w:r>
            <w:r w:rsidRPr="007B5C3C">
              <w:rPr>
                <w:bCs/>
                <w:color w:val="FFFFFF" w:themeColor="background1"/>
              </w:rPr>
              <w:t>OV/OVS</w:t>
            </w:r>
            <w:r w:rsidRPr="007B5C3C">
              <w:rPr>
                <w:bCs/>
                <w:color w:val="FFFFFF" w:themeColor="background1"/>
              </w:rPr>
              <w:fldChar w:fldCharType="end"/>
            </w:r>
          </w:p>
        </w:tc>
        <w:tc>
          <w:tcPr>
            <w:tcW w:w="595" w:type="dxa"/>
            <w:gridSpan w:val="2"/>
            <w:shd w:val="clear" w:color="auto" w:fill="00188F"/>
            <w:vAlign w:val="center"/>
          </w:tcPr>
          <w:p w14:paraId="03BCF273"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"Select et Select Plus" </w:instrText>
            </w:r>
            <w:r w:rsidRPr="007B5C3C">
              <w:rPr>
                <w:bCs/>
                <w:color w:val="FFFFFF" w:themeColor="background1"/>
              </w:rPr>
              <w:fldChar w:fldCharType="separate"/>
            </w:r>
            <w:r w:rsidRPr="007B5C3C">
              <w:rPr>
                <w:bCs/>
                <w:color w:val="FFFFFF" w:themeColor="background1"/>
              </w:rPr>
              <w:t>S/S+</w:t>
            </w:r>
            <w:r w:rsidRPr="007B5C3C">
              <w:rPr>
                <w:bCs/>
                <w:color w:val="FFFFFF" w:themeColor="background1"/>
              </w:rPr>
              <w:fldChar w:fldCharType="end"/>
            </w:r>
          </w:p>
        </w:tc>
        <w:tc>
          <w:tcPr>
            <w:tcW w:w="596" w:type="dxa"/>
            <w:gridSpan w:val="2"/>
            <w:shd w:val="clear" w:color="auto" w:fill="00188F"/>
            <w:vAlign w:val="center"/>
          </w:tcPr>
          <w:p w14:paraId="02ADD5CF"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"Accord de Mise en Œuvre Serveur et Cloud" </w:instrText>
            </w:r>
            <w:r w:rsidRPr="007B5C3C">
              <w:rPr>
                <w:bCs/>
                <w:color w:val="FFFFFF" w:themeColor="background1"/>
              </w:rPr>
              <w:fldChar w:fldCharType="separate"/>
            </w:r>
            <w:r w:rsidRPr="007B5C3C">
              <w:rPr>
                <w:bCs/>
                <w:color w:val="FFFFFF" w:themeColor="background1"/>
              </w:rPr>
              <w:t>SCE</w:t>
            </w:r>
            <w:r w:rsidRPr="007B5C3C">
              <w:rPr>
                <w:bCs/>
                <w:color w:val="FFFFFF" w:themeColor="background1"/>
              </w:rPr>
              <w:fldChar w:fldCharType="end"/>
            </w:r>
          </w:p>
        </w:tc>
      </w:tr>
      <w:tr w:rsidR="007B5C3C" w14:paraId="4FDCAAF3" w14:textId="77777777" w:rsidTr="007B5C3C">
        <w:trPr>
          <w:gridAfter w:val="1"/>
          <w:wAfter w:w="7" w:type="dxa"/>
        </w:trPr>
        <w:tc>
          <w:tcPr>
            <w:tcW w:w="3060" w:type="dxa"/>
            <w:gridSpan w:val="2"/>
            <w:tcBorders>
              <w:top w:val="nil"/>
              <w:left w:val="nil"/>
              <w:bottom w:val="dashSmallGap" w:sz="4" w:space="0" w:color="BFBFBF" w:themeColor="background1" w:themeShade="BF"/>
              <w:right w:val="nil"/>
            </w:tcBorders>
          </w:tcPr>
          <w:p w14:paraId="4FDCAAE5" w14:textId="3B097BA1" w:rsidR="007B5C3C" w:rsidRDefault="007B5C3C" w:rsidP="00305488">
            <w:pPr>
              <w:pStyle w:val="ProductList-Offering1"/>
            </w:pPr>
            <w:bookmarkStart w:id="101" w:name="_Toc379797109"/>
            <w:bookmarkStart w:id="102" w:name="_Toc380513135"/>
            <w:bookmarkStart w:id="103" w:name="_Toc380655174"/>
            <w:bookmarkStart w:id="104" w:name="_Toc406174030"/>
            <w:r>
              <w:t>CAL Core Suite</w:t>
            </w:r>
            <w:r>
              <w:fldChar w:fldCharType="begin"/>
            </w:r>
            <w:r>
              <w:instrText>XE "Core CAL Suite"</w:instrText>
            </w:r>
            <w:r>
              <w:fldChar w:fldCharType="end"/>
            </w:r>
            <w:r>
              <w:t xml:space="preserve"> (Utilisateur et Dispositif)</w:t>
            </w:r>
            <w:bookmarkEnd w:id="101"/>
            <w:bookmarkEnd w:id="102"/>
            <w:bookmarkEnd w:id="103"/>
            <w:bookmarkEnd w:id="104"/>
          </w:p>
        </w:tc>
        <w:tc>
          <w:tcPr>
            <w:tcW w:w="595" w:type="dxa"/>
            <w:gridSpan w:val="2"/>
            <w:tcBorders>
              <w:top w:val="nil"/>
              <w:left w:val="nil"/>
              <w:bottom w:val="dashSmallGap" w:sz="4" w:space="0" w:color="BFBFBF" w:themeColor="background1" w:themeShade="BF"/>
              <w:right w:val="nil"/>
            </w:tcBorders>
            <w:vAlign w:val="center"/>
          </w:tcPr>
          <w:p w14:paraId="4FDCAAE6" w14:textId="77777777" w:rsidR="007B5C3C" w:rsidRDefault="007B5C3C" w:rsidP="00C05A53">
            <w:pPr>
              <w:pStyle w:val="ProductList-OfferingBody"/>
              <w:ind w:left="-113"/>
              <w:jc w:val="center"/>
            </w:pPr>
            <w:r>
              <w:t>10/06</w:t>
            </w:r>
          </w:p>
        </w:tc>
        <w:tc>
          <w:tcPr>
            <w:tcW w:w="595" w:type="dxa"/>
            <w:gridSpan w:val="2"/>
            <w:tcBorders>
              <w:top w:val="nil"/>
              <w:left w:val="nil"/>
              <w:bottom w:val="dashSmallGap" w:sz="4" w:space="0" w:color="BFBFBF" w:themeColor="background1" w:themeShade="BF"/>
              <w:right w:val="nil"/>
            </w:tcBorders>
            <w:vAlign w:val="center"/>
          </w:tcPr>
          <w:p w14:paraId="4FDCAAE7" w14:textId="77777777" w:rsidR="007B5C3C" w:rsidRDefault="007B5C3C"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AAE8" w14:textId="77777777" w:rsidR="007B5C3C" w:rsidRDefault="007B5C3C"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AAE9" w14:textId="77777777" w:rsidR="007B5C3C" w:rsidRDefault="007B5C3C"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AAEA" w14:textId="64E77C2E" w:rsidR="007B5C3C" w:rsidRPr="007B5C3C" w:rsidRDefault="007B5C3C" w:rsidP="009C5D1B">
            <w:pPr>
              <w:pStyle w:val="ProductList-OfferingBody"/>
              <w:ind w:left="-113"/>
              <w:jc w:val="center"/>
            </w:pPr>
            <w:r w:rsidRPr="007B5C3C">
              <w:t>1,</w:t>
            </w:r>
            <w:r w:rsidRPr="007B5C3C">
              <w:rPr>
                <w:bCs/>
              </w:rPr>
              <w:fldChar w:fldCharType="begin"/>
            </w:r>
            <w:r w:rsidRPr="007B5C3C">
              <w:rPr>
                <w:bCs/>
              </w:rPr>
              <w:instrText xml:space="preserve"> AutoTextList  \s NoStyle \t "Produit de la Plate-forme Desktop School" </w:instrText>
            </w:r>
            <w:r w:rsidRPr="007B5C3C">
              <w:rPr>
                <w:bCs/>
              </w:rPr>
              <w:fldChar w:fldCharType="separate"/>
            </w:r>
            <w:r w:rsidRPr="007B5C3C">
              <w:rPr>
                <w:bCs/>
              </w:rPr>
              <w:t>SD</w:t>
            </w:r>
            <w:r w:rsidRPr="007B5C3C">
              <w:rPr>
                <w:bCs/>
              </w:rPr>
              <w:fldChar w:fldCharType="end"/>
            </w:r>
          </w:p>
        </w:tc>
        <w:tc>
          <w:tcPr>
            <w:tcW w:w="596" w:type="dxa"/>
            <w:gridSpan w:val="2"/>
            <w:shd w:val="clear" w:color="auto" w:fill="70AD47" w:themeFill="accent6"/>
            <w:vAlign w:val="center"/>
          </w:tcPr>
          <w:p w14:paraId="4FDCAAEB" w14:textId="07EA6591" w:rsidR="007B5C3C" w:rsidRPr="007B5C3C" w:rsidRDefault="007B5C3C" w:rsidP="00C05A53">
            <w:pPr>
              <w:pStyle w:val="ProductList-OfferingBody"/>
              <w:ind w:left="-113"/>
              <w:jc w:val="center"/>
            </w:pPr>
            <w:r w:rsidRPr="007B5C3C">
              <w:fldChar w:fldCharType="begin"/>
            </w:r>
            <w:r w:rsidRPr="007B5C3C">
              <w:instrText xml:space="preserve"> AutoTextList  \s NoStyle \t "Produit de la Plate-forme Desktop Professionnel" </w:instrText>
            </w:r>
            <w:r w:rsidRPr="007B5C3C">
              <w:fldChar w:fldCharType="separate"/>
            </w:r>
            <w:r w:rsidRPr="007B5C3C">
              <w:t xml:space="preserve"> PP</w:t>
            </w:r>
            <w:r w:rsidRPr="007B5C3C">
              <w:fldChar w:fldCharType="end"/>
            </w:r>
          </w:p>
        </w:tc>
        <w:tc>
          <w:tcPr>
            <w:tcW w:w="595" w:type="dxa"/>
            <w:gridSpan w:val="2"/>
            <w:shd w:val="clear" w:color="auto" w:fill="70AD47" w:themeFill="accent6"/>
            <w:vAlign w:val="center"/>
          </w:tcPr>
          <w:p w14:paraId="4FDCAAEC" w14:textId="2FA00291" w:rsidR="007B5C3C" w:rsidRPr="007B5C3C" w:rsidRDefault="007B5C3C" w:rsidP="00421476">
            <w:pPr>
              <w:pStyle w:val="ProductList-OfferingBody"/>
              <w:ind w:left="-113"/>
              <w:jc w:val="center"/>
            </w:pPr>
            <w:r w:rsidRPr="007B5C3C">
              <w:rPr>
                <w:bCs/>
              </w:rPr>
              <w:fldChar w:fldCharType="begin"/>
            </w:r>
            <w:r w:rsidRPr="007B5C3C">
              <w:rPr>
                <w:bCs/>
              </w:rPr>
              <w:instrText xml:space="preserve"> AutoTextList  \s NoStyle \t "Desktop Éducation" </w:instrText>
            </w:r>
            <w:r w:rsidRPr="007B5C3C">
              <w:rPr>
                <w:bCs/>
              </w:rPr>
              <w:fldChar w:fldCharType="separate"/>
            </w:r>
            <w:r w:rsidRPr="007B5C3C">
              <w:rPr>
                <w:bCs/>
              </w:rPr>
              <w:t>ED</w:t>
            </w:r>
            <w:r w:rsidRPr="007B5C3C">
              <w:rPr>
                <w:bCs/>
              </w:rPr>
              <w:fldChar w:fldCharType="end"/>
            </w:r>
            <w:r w:rsidRPr="007B5C3C">
              <w:t>,</w:t>
            </w:r>
            <w:r w:rsidRPr="007B5C3C">
              <w:rPr>
                <w:bCs/>
              </w:rPr>
              <w:fldChar w:fldCharType="begin"/>
            </w:r>
            <w:r w:rsidRPr="007B5C3C">
              <w:rPr>
                <w:bCs/>
              </w:rPr>
              <w:instrText xml:space="preserve"> AutoTextList  \s NoStyle \t "Offre Étudiant" </w:instrText>
            </w:r>
            <w:r w:rsidRPr="007B5C3C">
              <w:rPr>
                <w:bCs/>
              </w:rPr>
              <w:fldChar w:fldCharType="separate"/>
            </w:r>
            <w:r w:rsidRPr="007B5C3C">
              <w:rPr>
                <w:bCs/>
              </w:rPr>
              <w:t>ST</w:t>
            </w:r>
            <w:r w:rsidRPr="007B5C3C">
              <w:rPr>
                <w:bCs/>
              </w:rPr>
              <w:fldChar w:fldCharType="end"/>
            </w:r>
          </w:p>
        </w:tc>
        <w:tc>
          <w:tcPr>
            <w:tcW w:w="596" w:type="dxa"/>
            <w:gridSpan w:val="2"/>
            <w:shd w:val="clear" w:color="auto" w:fill="70AD47" w:themeFill="accent6"/>
            <w:vAlign w:val="center"/>
          </w:tcPr>
          <w:p w14:paraId="4FDCAAED" w14:textId="77777777" w:rsidR="007B5C3C" w:rsidRPr="007B5C3C" w:rsidRDefault="007B5C3C" w:rsidP="00C05A53">
            <w:pPr>
              <w:pStyle w:val="ProductList-OfferingBody"/>
              <w:ind w:left="-113"/>
              <w:jc w:val="center"/>
            </w:pPr>
          </w:p>
        </w:tc>
        <w:tc>
          <w:tcPr>
            <w:tcW w:w="595" w:type="dxa"/>
            <w:gridSpan w:val="2"/>
            <w:shd w:val="clear" w:color="auto" w:fill="70AD47" w:themeFill="accent6"/>
            <w:vAlign w:val="center"/>
          </w:tcPr>
          <w:p w14:paraId="4FDCAAEE"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AEF"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AF0" w14:textId="1CF7AD4D" w:rsidR="007B5C3C" w:rsidRPr="007B5C3C" w:rsidRDefault="007B5C3C" w:rsidP="00421476">
            <w:pPr>
              <w:pStyle w:val="ProductList-OfferingBody"/>
              <w:ind w:left="-113"/>
              <w:jc w:val="center"/>
            </w:pPr>
            <w:r w:rsidRPr="007B5C3C">
              <w:fldChar w:fldCharType="begin"/>
            </w:r>
            <w:r w:rsidRPr="007B5C3C">
              <w:instrText xml:space="preserve"> AutoTextList  \sNoStyle\t "Enterprise Product"</w:instrText>
            </w:r>
            <w:r w:rsidRPr="007B5C3C">
              <w:fldChar w:fldCharType="separate"/>
            </w:r>
            <w:r w:rsidRPr="007B5C3C">
              <w:fldChar w:fldCharType="begin"/>
            </w:r>
            <w:r w:rsidRPr="007B5C3C">
              <w:instrText xml:space="preserve"> AutoTextList  \s NoStyle \t "Produit Entreprise" </w:instrText>
            </w:r>
            <w:r w:rsidRPr="007B5C3C">
              <w:fldChar w:fldCharType="separate"/>
            </w:r>
            <w:r w:rsidRPr="007B5C3C">
              <w:t xml:space="preserve"> E</w:t>
            </w:r>
            <w:r w:rsidRPr="007B5C3C">
              <w:fldChar w:fldCharType="end"/>
            </w:r>
            <w:r w:rsidRPr="007B5C3C">
              <w:fldChar w:fldCharType="end"/>
            </w:r>
            <w:r w:rsidRPr="007B5C3C">
              <w:t>,</w:t>
            </w:r>
            <w:r w:rsidRPr="007B5C3C">
              <w:fldChar w:fldCharType="begin"/>
            </w:r>
            <w:r w:rsidRPr="007B5C3C">
              <w:instrText xml:space="preserve"> AutoTextList  \s NoStyle \t "Programme Open Value sans option couvrant l’ensemble de l’organisation" </w:instrText>
            </w:r>
            <w:r w:rsidRPr="007B5C3C">
              <w:fldChar w:fldCharType="separate"/>
            </w:r>
            <w:r w:rsidRPr="007B5C3C">
              <w:t xml:space="preserve">P </w:t>
            </w:r>
            <w:r w:rsidRPr="007B5C3C">
              <w:fldChar w:fldCharType="end"/>
            </w:r>
          </w:p>
        </w:tc>
        <w:tc>
          <w:tcPr>
            <w:tcW w:w="595" w:type="dxa"/>
            <w:gridSpan w:val="2"/>
            <w:shd w:val="clear" w:color="auto" w:fill="70AD47" w:themeFill="accent6"/>
            <w:vAlign w:val="center"/>
          </w:tcPr>
          <w:p w14:paraId="4FDCAAF1" w14:textId="77777777" w:rsid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AF2" w14:textId="77777777" w:rsidR="007B5C3C" w:rsidRDefault="007B5C3C" w:rsidP="00C05A53">
            <w:pPr>
              <w:pStyle w:val="ProductList-OfferingBody"/>
              <w:ind w:left="-113"/>
              <w:jc w:val="center"/>
            </w:pPr>
          </w:p>
        </w:tc>
      </w:tr>
      <w:tr w:rsidR="007B5C3C" w14:paraId="4FDCAB02" w14:textId="77777777" w:rsidTr="007B5C3C">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AF4" w14:textId="2863EFB2" w:rsidR="007B5C3C" w:rsidRDefault="007B5C3C" w:rsidP="00305488">
            <w:pPr>
              <w:pStyle w:val="ProductList-Offering1"/>
            </w:pPr>
            <w:bookmarkStart w:id="105" w:name="_Toc379797110"/>
            <w:bookmarkStart w:id="106" w:name="_Toc380513136"/>
            <w:bookmarkStart w:id="107" w:name="_Toc380655175"/>
            <w:bookmarkStart w:id="108" w:name="_Toc406174031"/>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05"/>
            <w:bookmarkEnd w:id="106"/>
            <w:bookmarkEnd w:id="107"/>
            <w:bookmarkEnd w:id="108"/>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7B5C3C" w:rsidRDefault="007B5C3C" w:rsidP="00C05A53">
            <w:pPr>
              <w:pStyle w:val="ProductList-OfferingBody"/>
              <w:ind w:left="-113"/>
              <w:jc w:val="center"/>
            </w:pPr>
            <w: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7B5C3C" w:rsidRDefault="007B5C3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7B5C3C" w:rsidRDefault="007B5C3C"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7B5C3C" w:rsidRDefault="007B5C3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AF9"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AFA" w14:textId="387A87D4" w:rsidR="007B5C3C" w:rsidRPr="007B5C3C" w:rsidRDefault="007B5C3C" w:rsidP="00C05A53">
            <w:pPr>
              <w:pStyle w:val="ProductList-OfferingBody"/>
              <w:ind w:left="-113"/>
              <w:jc w:val="center"/>
            </w:pPr>
            <w:r w:rsidRPr="007B5C3C">
              <w:fldChar w:fldCharType="begin"/>
            </w:r>
            <w:r w:rsidRPr="007B5C3C">
              <w:instrText xml:space="preserve"> AutoTextList  \s NoStyle \t "Produit Entreprise" </w:instrText>
            </w:r>
            <w:r w:rsidRPr="007B5C3C">
              <w:fldChar w:fldCharType="separate"/>
            </w:r>
            <w:r w:rsidRPr="007B5C3C">
              <w:t xml:space="preserve"> E</w:t>
            </w:r>
            <w:r w:rsidRPr="007B5C3C">
              <w:fldChar w:fldCharType="end"/>
            </w:r>
            <w:r w:rsidRPr="007B5C3C">
              <w:fldChar w:fldCharType="begin"/>
            </w:r>
            <w:r w:rsidRPr="007B5C3C">
              <w:instrText xml:space="preserve"> AutoTextList  \sNoStyle\t "Enterprise Product"</w:instrText>
            </w:r>
            <w:r w:rsidRPr="007B5C3C">
              <w:fldChar w:fldCharType="separate"/>
            </w:r>
            <w:r w:rsidRPr="007B5C3C">
              <w:t xml:space="preserve"> </w:t>
            </w:r>
            <w:r w:rsidRPr="007B5C3C">
              <w:fldChar w:fldCharType="end"/>
            </w:r>
          </w:p>
        </w:tc>
        <w:tc>
          <w:tcPr>
            <w:tcW w:w="595" w:type="dxa"/>
            <w:gridSpan w:val="2"/>
            <w:shd w:val="clear" w:color="auto" w:fill="BFBFBF" w:themeFill="background1" w:themeFillShade="BF"/>
            <w:vAlign w:val="center"/>
          </w:tcPr>
          <w:p w14:paraId="4FDCAAFB" w14:textId="22D4A712"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AFC"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AFD"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AFE" w14:textId="7777777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AFF"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00" w14:textId="77777777" w:rsid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01" w14:textId="77777777" w:rsidR="007B5C3C" w:rsidRDefault="007B5C3C" w:rsidP="00C05A53">
            <w:pPr>
              <w:pStyle w:val="ProductList-OfferingBody"/>
              <w:ind w:left="-113"/>
              <w:jc w:val="center"/>
            </w:pPr>
          </w:p>
        </w:tc>
      </w:tr>
      <w:tr w:rsidR="007B5C3C" w14:paraId="4FDCAB11" w14:textId="77777777" w:rsidTr="007B5C3C">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03" w14:textId="1D2D5BDF" w:rsidR="007B5C3C" w:rsidRDefault="007B5C3C" w:rsidP="00C05A53">
            <w:pPr>
              <w:pStyle w:val="ProductList-Offering1"/>
            </w:pPr>
            <w:bookmarkStart w:id="109" w:name="_Toc379797111"/>
            <w:bookmarkStart w:id="110" w:name="_Toc380513137"/>
            <w:bookmarkStart w:id="111" w:name="_Toc380655176"/>
            <w:bookmarkStart w:id="112" w:name="_Toc406174032"/>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r>
              <w:t xml:space="preserve"> (Utilisateur et Dispositif)</w:t>
            </w:r>
            <w:bookmarkEnd w:id="109"/>
            <w:bookmarkEnd w:id="110"/>
            <w:bookmarkEnd w:id="111"/>
            <w:bookmarkEnd w:id="112"/>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7B5C3C" w:rsidRDefault="007B5C3C" w:rsidP="00C05A53">
            <w:pPr>
              <w:pStyle w:val="ProductList-OfferingBody"/>
              <w:ind w:left="-113"/>
              <w:jc w:val="center"/>
            </w:pPr>
            <w: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7B5C3C" w:rsidRDefault="007B5C3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7B5C3C" w:rsidRDefault="007B5C3C"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7B5C3C" w:rsidRDefault="007B5C3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08"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B09" w14:textId="20994987" w:rsidR="007B5C3C" w:rsidRPr="007B5C3C" w:rsidRDefault="007B5C3C" w:rsidP="00C05A53">
            <w:pPr>
              <w:pStyle w:val="ProductList-OfferingBody"/>
              <w:ind w:left="-113"/>
              <w:jc w:val="center"/>
            </w:pPr>
            <w:r w:rsidRPr="007B5C3C">
              <w:fldChar w:fldCharType="begin"/>
            </w:r>
            <w:r w:rsidRPr="007B5C3C">
              <w:instrText xml:space="preserve"> AutoTextList  \s NoStyle \t "Produit Entreprise" </w:instrText>
            </w:r>
            <w:r w:rsidRPr="007B5C3C">
              <w:fldChar w:fldCharType="separate"/>
            </w:r>
            <w:r w:rsidRPr="007B5C3C">
              <w:t xml:space="preserve"> E</w:t>
            </w:r>
            <w:r w:rsidRPr="007B5C3C">
              <w:fldChar w:fldCharType="end"/>
            </w:r>
            <w:r w:rsidRPr="007B5C3C">
              <w:fldChar w:fldCharType="begin"/>
            </w:r>
            <w:r w:rsidRPr="007B5C3C">
              <w:instrText xml:space="preserve"> AutoTextList  \sNoStyle\t "Enterprise Product"</w:instrText>
            </w:r>
            <w:r w:rsidRPr="007B5C3C">
              <w:fldChar w:fldCharType="separate"/>
            </w:r>
            <w:r w:rsidRPr="007B5C3C">
              <w:t xml:space="preserve"> </w:t>
            </w:r>
            <w:r w:rsidRPr="007B5C3C">
              <w:fldChar w:fldCharType="end"/>
            </w:r>
          </w:p>
        </w:tc>
        <w:tc>
          <w:tcPr>
            <w:tcW w:w="595" w:type="dxa"/>
            <w:gridSpan w:val="2"/>
            <w:shd w:val="clear" w:color="auto" w:fill="BFBFBF" w:themeFill="background1" w:themeFillShade="BF"/>
            <w:vAlign w:val="center"/>
          </w:tcPr>
          <w:p w14:paraId="4FDCAB0A" w14:textId="0ABD21D3"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0B"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0C"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0D" w14:textId="7777777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0E"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0F" w14:textId="77777777" w:rsid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10" w14:textId="77777777" w:rsidR="007B5C3C" w:rsidRDefault="007B5C3C" w:rsidP="00C05A53">
            <w:pPr>
              <w:pStyle w:val="ProductList-OfferingBody"/>
              <w:ind w:left="-113"/>
              <w:jc w:val="center"/>
            </w:pPr>
          </w:p>
        </w:tc>
      </w:tr>
      <w:tr w:rsidR="007B5C3C" w14:paraId="4FDCAB20" w14:textId="77777777" w:rsidTr="007B5C3C">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12" w14:textId="273ADCA5" w:rsidR="007B5C3C" w:rsidRDefault="007B5C3C" w:rsidP="005D065A">
            <w:pPr>
              <w:pStyle w:val="ProductList-Offering1"/>
            </w:pPr>
            <w:bookmarkStart w:id="113" w:name="_Toc379797112"/>
            <w:bookmarkStart w:id="114" w:name="_Toc380513138"/>
            <w:bookmarkStart w:id="115" w:name="_Toc380655177"/>
            <w:bookmarkStart w:id="116" w:name="_Toc406174033"/>
            <w:r>
              <w:t>CAL Core Suite</w:t>
            </w:r>
            <w:r>
              <w:fldChar w:fldCharType="begin"/>
            </w:r>
            <w:r>
              <w:instrText>XE "Core CAL Suite"</w:instrText>
            </w:r>
            <w:r>
              <w:fldChar w:fldCharType="end"/>
            </w:r>
            <w:r>
              <w:t xml:space="preserve"> pour Microsoft Intune</w:t>
            </w:r>
            <w:r>
              <w:fldChar w:fldCharType="begin"/>
            </w:r>
            <w:r>
              <w:instrText>XE "CAL Core Suite pour Microsoft Intune"</w:instrText>
            </w:r>
            <w:r>
              <w:fldChar w:fldCharType="end"/>
            </w:r>
            <w:r>
              <w:t xml:space="preserve"> (Utilisateur et Dispositif)</w:t>
            </w:r>
            <w:bookmarkEnd w:id="113"/>
            <w:bookmarkEnd w:id="114"/>
            <w:bookmarkEnd w:id="115"/>
            <w:bookmarkEnd w:id="116"/>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7B5C3C" w:rsidRDefault="007B5C3C" w:rsidP="00C05A53">
            <w:pPr>
              <w:pStyle w:val="ProductList-OfferingBody"/>
              <w:ind w:left="-113"/>
              <w:jc w:val="center"/>
            </w:pPr>
            <w:r>
              <w:t>4/11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7B5C3C" w:rsidRDefault="007B5C3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7B5C3C" w:rsidRDefault="007B5C3C"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7B5C3C" w:rsidRDefault="007B5C3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17"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B18" w14:textId="140682DA" w:rsidR="007B5C3C" w:rsidRPr="007B5C3C" w:rsidRDefault="007B5C3C" w:rsidP="00C05A53">
            <w:pPr>
              <w:pStyle w:val="ProductList-OfferingBody"/>
              <w:ind w:left="-113"/>
              <w:jc w:val="center"/>
            </w:pPr>
            <w:r w:rsidRPr="007B5C3C">
              <w:fldChar w:fldCharType="begin"/>
            </w:r>
            <w:r w:rsidRPr="007B5C3C">
              <w:instrText xml:space="preserve"> AutoTextList  \s NoStyle \t "Produit Entreprise" </w:instrText>
            </w:r>
            <w:r w:rsidRPr="007B5C3C">
              <w:fldChar w:fldCharType="separate"/>
            </w:r>
            <w:r w:rsidRPr="007B5C3C">
              <w:t xml:space="preserve"> E</w:t>
            </w:r>
            <w:r w:rsidRPr="007B5C3C">
              <w:fldChar w:fldCharType="end"/>
            </w:r>
            <w:r w:rsidRPr="007B5C3C">
              <w:fldChar w:fldCharType="begin"/>
            </w:r>
            <w:r w:rsidRPr="007B5C3C">
              <w:instrText xml:space="preserve"> AutoTextList  \sNoStyle\t "Enterprise Product"</w:instrText>
            </w:r>
            <w:r w:rsidRPr="007B5C3C">
              <w:fldChar w:fldCharType="separate"/>
            </w:r>
            <w:r w:rsidRPr="007B5C3C">
              <w:t xml:space="preserve"> </w:t>
            </w:r>
            <w:r w:rsidRPr="007B5C3C">
              <w:fldChar w:fldCharType="end"/>
            </w:r>
          </w:p>
        </w:tc>
        <w:tc>
          <w:tcPr>
            <w:tcW w:w="595" w:type="dxa"/>
            <w:gridSpan w:val="2"/>
            <w:shd w:val="clear" w:color="auto" w:fill="BFBFBF" w:themeFill="background1" w:themeFillShade="BF"/>
            <w:vAlign w:val="center"/>
          </w:tcPr>
          <w:p w14:paraId="4FDCAB19" w14:textId="24A219F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1A"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1B"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1C" w14:textId="7777777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1D"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1E" w14:textId="77777777" w:rsid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1F" w14:textId="77777777" w:rsidR="007B5C3C" w:rsidRDefault="007B5C3C" w:rsidP="00C05A53">
            <w:pPr>
              <w:pStyle w:val="ProductList-OfferingBody"/>
              <w:ind w:left="-113"/>
              <w:jc w:val="center"/>
            </w:pPr>
          </w:p>
        </w:tc>
      </w:tr>
      <w:tr w:rsidR="007B5C3C" w14:paraId="4FDCAB2F" w14:textId="77777777" w:rsidTr="00AD545B">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21" w14:textId="19453AF5" w:rsidR="007B5C3C" w:rsidRDefault="007B5C3C" w:rsidP="00305488">
            <w:pPr>
              <w:pStyle w:val="ProductList-Offering1"/>
            </w:pPr>
            <w:bookmarkStart w:id="117" w:name="_Toc379797113"/>
            <w:bookmarkStart w:id="118" w:name="_Toc380513139"/>
            <w:bookmarkStart w:id="119" w:name="_Toc380655178"/>
            <w:bookmarkStart w:id="120" w:name="_Toc406174034"/>
            <w:r>
              <w:t>CAL Entreprise Suite</w:t>
            </w:r>
            <w:r>
              <w:fldChar w:fldCharType="begin"/>
            </w:r>
            <w:r>
              <w:instrText>XE "CAL Entreprise Suite"</w:instrText>
            </w:r>
            <w:r>
              <w:fldChar w:fldCharType="end"/>
            </w:r>
            <w:r>
              <w:t xml:space="preserve"> (Utilisateur et Dispositif)</w:t>
            </w:r>
            <w:bookmarkEnd w:id="117"/>
            <w:bookmarkEnd w:id="118"/>
            <w:bookmarkEnd w:id="119"/>
            <w:bookmarkEnd w:id="120"/>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7B5C3C" w:rsidRDefault="007B5C3C" w:rsidP="00C05A53">
            <w:pPr>
              <w:pStyle w:val="ProductList-OfferingBody"/>
              <w:ind w:left="-113"/>
              <w:jc w:val="center"/>
            </w:pPr>
            <w:r>
              <w:t>10/06</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7B5C3C" w:rsidRDefault="007B5C3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7B5C3C" w:rsidRDefault="007B5C3C" w:rsidP="00C05A53">
            <w:pPr>
              <w:pStyle w:val="ProductList-OfferingBody"/>
              <w:ind w:left="-113"/>
              <w:jc w:val="center"/>
            </w:pPr>
            <w:r>
              <w:t>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7B5C3C" w:rsidRDefault="007B5C3C" w:rsidP="00C05A53">
            <w:pPr>
              <w:pStyle w:val="ProductList-OfferingBody"/>
              <w:ind w:left="-113"/>
              <w:jc w:val="center"/>
            </w:pPr>
            <w:r>
              <w:t>3</w:t>
            </w:r>
          </w:p>
        </w:tc>
        <w:tc>
          <w:tcPr>
            <w:tcW w:w="595" w:type="dxa"/>
            <w:gridSpan w:val="2"/>
            <w:tcBorders>
              <w:left w:val="single" w:sz="12" w:space="0" w:color="FFFFFF" w:themeColor="background1"/>
            </w:tcBorders>
            <w:shd w:val="clear" w:color="auto" w:fill="70AD47" w:themeFill="accent6"/>
            <w:vAlign w:val="center"/>
          </w:tcPr>
          <w:p w14:paraId="4FDCAB26" w14:textId="3ED66BB0" w:rsidR="007B5C3C" w:rsidRPr="007B5C3C" w:rsidRDefault="007B5C3C" w:rsidP="009C5D1B">
            <w:pPr>
              <w:pStyle w:val="ProductList-OfferingBody"/>
              <w:ind w:left="-113"/>
              <w:jc w:val="center"/>
            </w:pPr>
            <w:r w:rsidRPr="007B5C3C">
              <w:t>2,</w:t>
            </w:r>
            <w:r w:rsidRPr="007B5C3C">
              <w:rPr>
                <w:bCs/>
              </w:rPr>
              <w:fldChar w:fldCharType="begin"/>
            </w:r>
            <w:r w:rsidRPr="007B5C3C">
              <w:rPr>
                <w:bCs/>
              </w:rPr>
              <w:instrText xml:space="preserve"> AutoTextList  \s NoStyle \t "Produit de la Plate-forme Desktop School" </w:instrText>
            </w:r>
            <w:r w:rsidRPr="007B5C3C">
              <w:rPr>
                <w:bCs/>
              </w:rPr>
              <w:fldChar w:fldCharType="separate"/>
            </w:r>
            <w:r w:rsidRPr="007B5C3C">
              <w:rPr>
                <w:bCs/>
              </w:rPr>
              <w:t>SD</w:t>
            </w:r>
            <w:r w:rsidRPr="007B5C3C">
              <w:rPr>
                <w:bCs/>
              </w:rPr>
              <w:fldChar w:fldCharType="end"/>
            </w:r>
          </w:p>
        </w:tc>
        <w:tc>
          <w:tcPr>
            <w:tcW w:w="596" w:type="dxa"/>
            <w:gridSpan w:val="2"/>
            <w:shd w:val="clear" w:color="auto" w:fill="70AD47" w:themeFill="accent6"/>
            <w:vAlign w:val="center"/>
          </w:tcPr>
          <w:p w14:paraId="4FDCAB27" w14:textId="4178F024" w:rsidR="007B5C3C" w:rsidRPr="007B5C3C" w:rsidRDefault="007B5C3C" w:rsidP="00C05A53">
            <w:pPr>
              <w:pStyle w:val="ProductList-OfferingBody"/>
              <w:ind w:left="-113"/>
              <w:jc w:val="center"/>
            </w:pPr>
            <w:r w:rsidRPr="007B5C3C">
              <w:fldChar w:fldCharType="begin"/>
            </w:r>
            <w:r w:rsidRPr="007B5C3C">
              <w:instrText xml:space="preserve"> </w:instrText>
            </w:r>
            <w:r w:rsidRPr="007B5C3C">
              <w:rPr>
                <w:rFonts w:ascii="Calibri" w:hAnsi="Calibri" w:cs="Calibri"/>
                <w:color w:val="1F497D"/>
                <w:lang w:val="en-IN" w:bidi="th-TH"/>
              </w:rPr>
              <w:instrText>AutoTextList  \s NoStyle \t “</w:instrText>
            </w:r>
            <w:r w:rsidRPr="007B5C3C">
              <w:instrText>Produit de la Plate-forme Desktop Entreprise</w:instrText>
            </w:r>
            <w:r w:rsidRPr="007B5C3C">
              <w:rPr>
                <w:rFonts w:ascii="Calibri" w:hAnsi="Calibri" w:cs="Calibri"/>
                <w:color w:val="1F497D"/>
                <w:lang w:val="en-IN" w:bidi="th-TH"/>
              </w:rPr>
              <w:instrText>”</w:instrText>
            </w:r>
            <w:r w:rsidRPr="007B5C3C">
              <w:instrText xml:space="preserve"> </w:instrText>
            </w:r>
            <w:r w:rsidRPr="007B5C3C">
              <w:fldChar w:fldCharType="separate"/>
            </w:r>
            <w:r w:rsidRPr="007B5C3C">
              <w:rPr>
                <w:rFonts w:ascii="Calibri" w:hAnsi="Calibri" w:cs="Calibri"/>
                <w:lang w:val="en-IN" w:bidi="th-TH"/>
              </w:rPr>
              <w:t>EP</w:t>
            </w:r>
            <w:r w:rsidRPr="007B5C3C">
              <w:fldChar w:fldCharType="end"/>
            </w:r>
          </w:p>
        </w:tc>
        <w:tc>
          <w:tcPr>
            <w:tcW w:w="595" w:type="dxa"/>
            <w:gridSpan w:val="2"/>
            <w:shd w:val="clear" w:color="auto" w:fill="70AD47" w:themeFill="accent6"/>
            <w:vAlign w:val="center"/>
          </w:tcPr>
          <w:p w14:paraId="4FDCAB28" w14:textId="65B34FDA" w:rsidR="007B5C3C" w:rsidRPr="007B5C3C" w:rsidRDefault="007B5C3C" w:rsidP="00C05A53">
            <w:pPr>
              <w:pStyle w:val="ProductList-OfferingBody"/>
              <w:ind w:left="-113"/>
              <w:jc w:val="center"/>
            </w:pPr>
            <w:r w:rsidRPr="007B5C3C">
              <w:rPr>
                <w:bCs/>
              </w:rPr>
              <w:fldChar w:fldCharType="begin"/>
            </w:r>
            <w:r w:rsidRPr="007B5C3C">
              <w:rPr>
                <w:bCs/>
              </w:rPr>
              <w:instrText xml:space="preserve"> AutoTextList  \s NoStyle \t "Desktop Éducation" </w:instrText>
            </w:r>
            <w:r w:rsidRPr="007B5C3C">
              <w:rPr>
                <w:bCs/>
              </w:rPr>
              <w:fldChar w:fldCharType="separate"/>
            </w:r>
            <w:r w:rsidRPr="007B5C3C">
              <w:rPr>
                <w:bCs/>
              </w:rPr>
              <w:t>ED</w:t>
            </w:r>
            <w:r w:rsidRPr="007B5C3C">
              <w:rPr>
                <w:bCs/>
              </w:rPr>
              <w:fldChar w:fldCharType="end"/>
            </w:r>
            <w:r w:rsidRPr="007B5C3C">
              <w:t>,</w:t>
            </w:r>
            <w:r w:rsidRPr="007B5C3C">
              <w:rPr>
                <w:bCs/>
              </w:rPr>
              <w:fldChar w:fldCharType="begin"/>
            </w:r>
            <w:r w:rsidRPr="007B5C3C">
              <w:rPr>
                <w:bCs/>
              </w:rPr>
              <w:instrText xml:space="preserve"> AutoTextList  \s NoStyle \t "Offre Étudiant" </w:instrText>
            </w:r>
            <w:r w:rsidRPr="007B5C3C">
              <w:rPr>
                <w:bCs/>
              </w:rPr>
              <w:fldChar w:fldCharType="separate"/>
            </w:r>
            <w:r w:rsidRPr="007B5C3C">
              <w:rPr>
                <w:bCs/>
              </w:rPr>
              <w:t>ST</w:t>
            </w:r>
            <w:r w:rsidRPr="007B5C3C">
              <w:rPr>
                <w:bCs/>
              </w:rPr>
              <w:fldChar w:fldCharType="end"/>
            </w:r>
          </w:p>
        </w:tc>
        <w:tc>
          <w:tcPr>
            <w:tcW w:w="596" w:type="dxa"/>
            <w:gridSpan w:val="2"/>
            <w:shd w:val="clear" w:color="auto" w:fill="70AD47" w:themeFill="accent6"/>
            <w:vAlign w:val="center"/>
          </w:tcPr>
          <w:p w14:paraId="4FDCAB29"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2A"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2B"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B2C" w14:textId="6DEC43D4" w:rsidR="007B5C3C" w:rsidRPr="007B5C3C" w:rsidRDefault="007B5C3C" w:rsidP="00421476">
            <w:pPr>
              <w:pStyle w:val="ProductList-OfferingBody"/>
              <w:ind w:left="-113"/>
              <w:jc w:val="center"/>
            </w:pPr>
            <w:r w:rsidRPr="007B5C3C">
              <w:fldChar w:fldCharType="begin"/>
            </w:r>
            <w:r w:rsidRPr="007B5C3C">
              <w:instrText xml:space="preserve"> </w:instrText>
            </w:r>
            <w:r w:rsidRPr="007B5C3C">
              <w:rPr>
                <w:rFonts w:ascii="Calibri" w:hAnsi="Calibri" w:cs="Calibri"/>
                <w:color w:val="1F497D"/>
                <w:lang w:val="en-IN" w:bidi="th-TH"/>
              </w:rPr>
              <w:instrText>AutoTextList  \s NoStyle \t “</w:instrText>
            </w:r>
            <w:r w:rsidRPr="007B5C3C">
              <w:instrText>Produit de la Plate-forme Desktop Personnalisée</w:instrText>
            </w:r>
            <w:r w:rsidRPr="007B5C3C">
              <w:rPr>
                <w:rFonts w:ascii="Calibri" w:hAnsi="Calibri" w:cs="Calibri"/>
                <w:color w:val="1F497D"/>
                <w:lang w:val="en-IN" w:bidi="th-TH"/>
              </w:rPr>
              <w:instrText>”</w:instrText>
            </w:r>
            <w:r w:rsidRPr="007B5C3C">
              <w:instrText xml:space="preserve"> </w:instrText>
            </w:r>
            <w:r w:rsidRPr="007B5C3C">
              <w:fldChar w:fldCharType="separate"/>
            </w:r>
            <w:r w:rsidRPr="007B5C3C">
              <w:rPr>
                <w:rFonts w:ascii="Calibri" w:hAnsi="Calibri" w:cs="Calibri"/>
                <w:lang w:val="en-IN" w:bidi="th-TH"/>
              </w:rPr>
              <w:t>CP</w:t>
            </w:r>
            <w:r w:rsidRPr="007B5C3C">
              <w:fldChar w:fldCharType="end"/>
            </w:r>
            <w:r w:rsidRPr="007B5C3C">
              <w:fldChar w:fldCharType="begin"/>
            </w:r>
            <w:r w:rsidRPr="007B5C3C">
              <w:instrText xml:space="preserve"> AutoTextList  \sNoStyle\t "Non-Company Wide in Open Value"</w:instrText>
            </w:r>
            <w:r w:rsidRPr="007B5C3C">
              <w:fldChar w:fldCharType="separate"/>
            </w:r>
            <w:r w:rsidRPr="007B5C3C">
              <w:fldChar w:fldCharType="begin"/>
            </w:r>
            <w:r w:rsidRPr="007B5C3C">
              <w:instrText xml:space="preserve"> AutoTextList  \s NoStyle \t "Programme Open Value sans option couvrant l’ensemble de l’organisation" </w:instrText>
            </w:r>
            <w:r w:rsidRPr="007B5C3C">
              <w:fldChar w:fldCharType="separate"/>
            </w:r>
            <w:r w:rsidRPr="007B5C3C">
              <w:t xml:space="preserve">,P </w:t>
            </w:r>
            <w:r w:rsidRPr="007B5C3C">
              <w:fldChar w:fldCharType="end"/>
            </w:r>
            <w:r w:rsidRPr="007B5C3C">
              <w:fldChar w:fldCharType="end"/>
            </w:r>
          </w:p>
        </w:tc>
        <w:tc>
          <w:tcPr>
            <w:tcW w:w="595" w:type="dxa"/>
            <w:gridSpan w:val="2"/>
            <w:shd w:val="clear" w:color="auto" w:fill="70AD47" w:themeFill="accent6"/>
            <w:vAlign w:val="center"/>
          </w:tcPr>
          <w:p w14:paraId="4FDCAB2D" w14:textId="77777777" w:rsid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2E" w14:textId="77777777" w:rsidR="007B5C3C" w:rsidRDefault="007B5C3C" w:rsidP="00C05A53">
            <w:pPr>
              <w:pStyle w:val="ProductList-OfferingBody"/>
              <w:ind w:left="-113"/>
              <w:jc w:val="center"/>
            </w:pPr>
          </w:p>
        </w:tc>
      </w:tr>
      <w:tr w:rsidR="007B5C3C" w14:paraId="4FDCAB3E" w14:textId="77777777" w:rsidTr="007B5C3C">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30" w14:textId="4D486200" w:rsidR="007B5C3C" w:rsidRDefault="007B5C3C" w:rsidP="00C351CD">
            <w:pPr>
              <w:pStyle w:val="ProductList-Offering1"/>
            </w:pPr>
            <w:bookmarkStart w:id="121" w:name="_Toc379797114"/>
            <w:bookmarkStart w:id="122" w:name="_Toc380513140"/>
            <w:bookmarkStart w:id="123" w:name="_Toc380655179"/>
            <w:bookmarkStart w:id="124" w:name="_Toc406174035"/>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21"/>
            <w:bookmarkEnd w:id="122"/>
            <w:bookmarkEnd w:id="123"/>
            <w:bookmarkEnd w:id="124"/>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7B5C3C" w:rsidRDefault="007B5C3C" w:rsidP="00C05A53">
            <w:pPr>
              <w:pStyle w:val="ProductList-OfferingBody"/>
              <w:ind w:left="-113"/>
              <w:jc w:val="center"/>
            </w:pPr>
            <w: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7B5C3C" w:rsidRDefault="007B5C3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7B5C3C" w:rsidRDefault="007B5C3C"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7B5C3C" w:rsidRDefault="007B5C3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35"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B36" w14:textId="56103ECD" w:rsidR="007B5C3C" w:rsidRPr="007B5C3C" w:rsidRDefault="007B5C3C" w:rsidP="00C05A53">
            <w:pPr>
              <w:pStyle w:val="ProductList-OfferingBody"/>
              <w:ind w:left="-113"/>
              <w:jc w:val="center"/>
            </w:pPr>
            <w:r w:rsidRPr="007B5C3C">
              <w:fldChar w:fldCharType="begin"/>
            </w:r>
            <w:r w:rsidRPr="007B5C3C">
              <w:instrText xml:space="preserve"> AutoTextList  \s NoStyle \t "Produit Entreprise" </w:instrText>
            </w:r>
            <w:r w:rsidRPr="007B5C3C">
              <w:fldChar w:fldCharType="separate"/>
            </w:r>
            <w:r w:rsidRPr="007B5C3C">
              <w:t xml:space="preserve"> E</w:t>
            </w:r>
            <w:r w:rsidRPr="007B5C3C">
              <w:fldChar w:fldCharType="end"/>
            </w:r>
            <w:r w:rsidRPr="007B5C3C">
              <w:fldChar w:fldCharType="begin"/>
            </w:r>
            <w:r w:rsidRPr="007B5C3C">
              <w:instrText xml:space="preserve"> AutoTextList  \sNoStyle\t "Enterprise Product"</w:instrText>
            </w:r>
            <w:r w:rsidRPr="007B5C3C">
              <w:fldChar w:fldCharType="separate"/>
            </w:r>
            <w:r w:rsidRPr="007B5C3C">
              <w:t xml:space="preserve"> </w:t>
            </w:r>
            <w:r w:rsidRPr="007B5C3C">
              <w:fldChar w:fldCharType="end"/>
            </w:r>
          </w:p>
        </w:tc>
        <w:tc>
          <w:tcPr>
            <w:tcW w:w="595" w:type="dxa"/>
            <w:gridSpan w:val="2"/>
            <w:shd w:val="clear" w:color="auto" w:fill="BFBFBF" w:themeFill="background1" w:themeFillShade="BF"/>
            <w:vAlign w:val="center"/>
          </w:tcPr>
          <w:p w14:paraId="4FDCAB37" w14:textId="291B516F"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38"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39"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3A" w14:textId="7777777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3B"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3C" w14:textId="77777777" w:rsid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3D" w14:textId="77777777" w:rsidR="007B5C3C" w:rsidRDefault="007B5C3C" w:rsidP="00C05A53">
            <w:pPr>
              <w:pStyle w:val="ProductList-OfferingBody"/>
              <w:ind w:left="-113"/>
              <w:jc w:val="center"/>
            </w:pPr>
          </w:p>
        </w:tc>
      </w:tr>
      <w:tr w:rsidR="007B5C3C" w14:paraId="4FDCAB4D" w14:textId="77777777" w:rsidTr="007B5C3C">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3F" w14:textId="2210189D" w:rsidR="007B5C3C" w:rsidRDefault="007B5C3C" w:rsidP="00305488">
            <w:pPr>
              <w:pStyle w:val="ProductList-Offering1"/>
            </w:pPr>
            <w:bookmarkStart w:id="125" w:name="_Toc379797115"/>
            <w:bookmarkStart w:id="126" w:name="_Toc380513141"/>
            <w:bookmarkStart w:id="127" w:name="_Toc380655180"/>
            <w:bookmarkStart w:id="128" w:name="_Toc406174036"/>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r>
              <w:t xml:space="preserve"> (Dispositif et Utilisateur)</w:t>
            </w:r>
            <w:bookmarkEnd w:id="125"/>
            <w:bookmarkEnd w:id="126"/>
            <w:bookmarkEnd w:id="127"/>
            <w:bookmarkEnd w:id="128"/>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7B5C3C" w:rsidRDefault="007B5C3C" w:rsidP="00C05A53">
            <w:pPr>
              <w:pStyle w:val="ProductList-OfferingBody"/>
              <w:ind w:left="-113"/>
              <w:jc w:val="center"/>
            </w:pPr>
            <w: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7B5C3C" w:rsidRDefault="007B5C3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7B5C3C" w:rsidRDefault="007B5C3C"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7B5C3C" w:rsidRDefault="007B5C3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44"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B45" w14:textId="44396592" w:rsidR="007B5C3C" w:rsidRPr="007B5C3C" w:rsidRDefault="007B5C3C" w:rsidP="00C05A53">
            <w:pPr>
              <w:pStyle w:val="ProductList-OfferingBody"/>
              <w:ind w:left="-113"/>
              <w:jc w:val="center"/>
            </w:pPr>
            <w:r w:rsidRPr="007B5C3C">
              <w:fldChar w:fldCharType="begin"/>
            </w:r>
            <w:r w:rsidRPr="007B5C3C">
              <w:instrText xml:space="preserve"> AutoTextList  \s NoStyle \t "Produit Entreprise" </w:instrText>
            </w:r>
            <w:r w:rsidRPr="007B5C3C">
              <w:fldChar w:fldCharType="separate"/>
            </w:r>
            <w:r w:rsidRPr="007B5C3C">
              <w:t xml:space="preserve"> E</w:t>
            </w:r>
            <w:r w:rsidRPr="007B5C3C">
              <w:fldChar w:fldCharType="end"/>
            </w:r>
            <w:r w:rsidRPr="007B5C3C">
              <w:fldChar w:fldCharType="begin"/>
            </w:r>
            <w:r w:rsidRPr="007B5C3C">
              <w:instrText xml:space="preserve"> AutoTextList  \sNoStyle\t "Enterprise Product"</w:instrText>
            </w:r>
            <w:r w:rsidRPr="007B5C3C">
              <w:fldChar w:fldCharType="separate"/>
            </w:r>
            <w:r w:rsidRPr="007B5C3C">
              <w:t xml:space="preserve"> </w:t>
            </w:r>
            <w:r w:rsidRPr="007B5C3C">
              <w:fldChar w:fldCharType="end"/>
            </w:r>
          </w:p>
        </w:tc>
        <w:tc>
          <w:tcPr>
            <w:tcW w:w="595" w:type="dxa"/>
            <w:gridSpan w:val="2"/>
            <w:shd w:val="clear" w:color="auto" w:fill="BFBFBF" w:themeFill="background1" w:themeFillShade="BF"/>
            <w:vAlign w:val="center"/>
          </w:tcPr>
          <w:p w14:paraId="4FDCAB46" w14:textId="70FBE359"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47"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48"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49" w14:textId="7777777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4A"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4B" w14:textId="77777777" w:rsid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4C" w14:textId="77777777" w:rsidR="007B5C3C" w:rsidRDefault="007B5C3C" w:rsidP="00C05A53">
            <w:pPr>
              <w:pStyle w:val="ProductList-OfferingBody"/>
              <w:ind w:left="-113"/>
              <w:jc w:val="center"/>
            </w:pPr>
          </w:p>
        </w:tc>
      </w:tr>
      <w:tr w:rsidR="007B5C3C" w14:paraId="4FDCAB5C" w14:textId="77777777" w:rsidTr="007B5C3C">
        <w:trPr>
          <w:gridAfter w:val="1"/>
          <w:wAfter w:w="7" w:type="dxa"/>
        </w:trPr>
        <w:tc>
          <w:tcPr>
            <w:tcW w:w="3060" w:type="dxa"/>
            <w:gridSpan w:val="2"/>
            <w:tcBorders>
              <w:top w:val="dashSmallGap" w:sz="4" w:space="0" w:color="BFBFBF" w:themeColor="background1" w:themeShade="BF"/>
              <w:left w:val="nil"/>
              <w:bottom w:val="nil"/>
              <w:right w:val="nil"/>
            </w:tcBorders>
          </w:tcPr>
          <w:p w14:paraId="4FDCAB4E" w14:textId="317F3404" w:rsidR="007B5C3C" w:rsidRDefault="007B5C3C" w:rsidP="00C05A53">
            <w:pPr>
              <w:pStyle w:val="ProductList-Offering1"/>
            </w:pPr>
            <w:bookmarkStart w:id="129" w:name="_Toc379797116"/>
            <w:bookmarkStart w:id="130" w:name="_Toc380513142"/>
            <w:bookmarkStart w:id="131" w:name="_Toc380655181"/>
            <w:bookmarkStart w:id="132" w:name="_Toc406174037"/>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r>
              <w:t xml:space="preserve"> (Utilisateur et Dispositif)</w:t>
            </w:r>
            <w:bookmarkEnd w:id="129"/>
            <w:bookmarkEnd w:id="130"/>
            <w:bookmarkEnd w:id="131"/>
            <w:bookmarkEnd w:id="132"/>
          </w:p>
        </w:tc>
        <w:tc>
          <w:tcPr>
            <w:tcW w:w="595" w:type="dxa"/>
            <w:gridSpan w:val="2"/>
            <w:tcBorders>
              <w:top w:val="dashSmallGap" w:sz="4" w:space="0" w:color="BFBFBF" w:themeColor="background1" w:themeShade="BF"/>
              <w:left w:val="nil"/>
              <w:bottom w:val="nil"/>
              <w:right w:val="nil"/>
            </w:tcBorders>
            <w:vAlign w:val="center"/>
          </w:tcPr>
          <w:p w14:paraId="4FDCAB4F" w14:textId="77777777" w:rsidR="007B5C3C" w:rsidRDefault="007B5C3C" w:rsidP="00C05A53">
            <w:pPr>
              <w:pStyle w:val="ProductList-OfferingBody"/>
              <w:ind w:left="-113"/>
              <w:jc w:val="center"/>
            </w:pPr>
            <w:r>
              <w:t>4/11</w:t>
            </w:r>
          </w:p>
        </w:tc>
        <w:tc>
          <w:tcPr>
            <w:tcW w:w="595" w:type="dxa"/>
            <w:gridSpan w:val="2"/>
            <w:tcBorders>
              <w:top w:val="dashSmallGap" w:sz="4" w:space="0" w:color="BFBFBF" w:themeColor="background1" w:themeShade="BF"/>
              <w:left w:val="nil"/>
              <w:bottom w:val="nil"/>
              <w:right w:val="nil"/>
            </w:tcBorders>
            <w:vAlign w:val="center"/>
          </w:tcPr>
          <w:p w14:paraId="4FDCAB50" w14:textId="77777777" w:rsidR="007B5C3C" w:rsidRDefault="007B5C3C"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AB51" w14:textId="77777777" w:rsidR="007B5C3C" w:rsidRDefault="007B5C3C"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AB52" w14:textId="77777777" w:rsidR="007B5C3C" w:rsidRDefault="007B5C3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53"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B54" w14:textId="6A2906FC" w:rsidR="007B5C3C" w:rsidRPr="007B5C3C" w:rsidRDefault="007B5C3C" w:rsidP="00C05A53">
            <w:pPr>
              <w:pStyle w:val="ProductList-OfferingBody"/>
              <w:ind w:left="-113"/>
              <w:jc w:val="center"/>
            </w:pPr>
            <w:r w:rsidRPr="007B5C3C">
              <w:fldChar w:fldCharType="begin"/>
            </w:r>
            <w:r w:rsidRPr="007B5C3C">
              <w:instrText xml:space="preserve"> AutoTextList  \s NoStyle \t "Produit Entreprise" </w:instrText>
            </w:r>
            <w:r w:rsidRPr="007B5C3C">
              <w:fldChar w:fldCharType="separate"/>
            </w:r>
            <w:r w:rsidRPr="007B5C3C">
              <w:t xml:space="preserve"> E</w:t>
            </w:r>
            <w:r w:rsidRPr="007B5C3C">
              <w:fldChar w:fldCharType="end"/>
            </w:r>
            <w:r w:rsidRPr="007B5C3C">
              <w:fldChar w:fldCharType="begin"/>
            </w:r>
            <w:r w:rsidRPr="007B5C3C">
              <w:instrText xml:space="preserve"> AutoTextList  \sNoStyle\t "Enterprise Product"</w:instrText>
            </w:r>
            <w:r w:rsidRPr="007B5C3C">
              <w:fldChar w:fldCharType="separate"/>
            </w:r>
            <w:r w:rsidRPr="007B5C3C">
              <w:t xml:space="preserve"> </w:t>
            </w:r>
            <w:r w:rsidRPr="007B5C3C">
              <w:fldChar w:fldCharType="end"/>
            </w:r>
          </w:p>
        </w:tc>
        <w:tc>
          <w:tcPr>
            <w:tcW w:w="595" w:type="dxa"/>
            <w:gridSpan w:val="2"/>
            <w:shd w:val="clear" w:color="auto" w:fill="BFBFBF" w:themeFill="background1" w:themeFillShade="BF"/>
            <w:vAlign w:val="center"/>
          </w:tcPr>
          <w:p w14:paraId="4FDCAB55" w14:textId="269E1E3C"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56"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57"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58" w14:textId="7777777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59"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B5A" w14:textId="77777777" w:rsid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B5B" w14:textId="77777777" w:rsidR="007B5C3C" w:rsidRDefault="007B5C3C" w:rsidP="00C05A53">
            <w:pPr>
              <w:pStyle w:val="ProductList-OfferingBody"/>
              <w:ind w:left="-113"/>
              <w:jc w:val="center"/>
            </w:pPr>
          </w:p>
        </w:tc>
      </w:tr>
    </w:tbl>
    <w:p w14:paraId="4FDCAB5D"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E80FEB">
        <w:tc>
          <w:tcPr>
            <w:tcW w:w="3596" w:type="dxa"/>
          </w:tcPr>
          <w:p w14:paraId="4FDCAB5E" w14:textId="178DCD90" w:rsidR="00601776" w:rsidRDefault="00601776" w:rsidP="00601776">
            <w:pPr>
              <w:pStyle w:val="ProductList-Body"/>
              <w:spacing w:before="20" w:after="20"/>
            </w:pPr>
            <w:r>
              <w:t xml:space="preserve">Éligible à transition : </w:t>
            </w:r>
            <w:r>
              <w:rPr>
                <w:b/>
              </w:rPr>
              <w:t>toutes les éditions hormis Bridge</w:t>
            </w:r>
          </w:p>
        </w:tc>
        <w:tc>
          <w:tcPr>
            <w:tcW w:w="3597" w:type="dxa"/>
          </w:tcPr>
          <w:p w14:paraId="4FDCAB5F" w14:textId="77777777" w:rsidR="00601776" w:rsidRDefault="00601776" w:rsidP="00601776">
            <w:pPr>
              <w:pStyle w:val="ProductList-Body"/>
              <w:spacing w:before="20" w:after="20"/>
            </w:pPr>
            <w:r>
              <w:t xml:space="preserve">Groupe de Produits : </w:t>
            </w:r>
            <w:r>
              <w:rPr>
                <w:b/>
              </w:rPr>
              <w:t>Serveur</w:t>
            </w:r>
          </w:p>
        </w:tc>
        <w:tc>
          <w:tcPr>
            <w:tcW w:w="3597" w:type="dxa"/>
          </w:tcPr>
          <w:p w14:paraId="4FDCAB60" w14:textId="361434CF" w:rsidR="00601776" w:rsidRDefault="00601776" w:rsidP="00601776">
            <w:pPr>
              <w:pStyle w:val="ProductList-Body"/>
              <w:spacing w:before="20" w:after="20"/>
            </w:pPr>
            <w:r>
              <w:t xml:space="preserve">Remise actualisée : </w:t>
            </w:r>
            <w:r>
              <w:rPr>
                <w:b/>
              </w:rPr>
              <w:t>CAL Core ou CAL Entreprise </w:t>
            </w:r>
          </w:p>
        </w:tc>
      </w:tr>
      <w:tr w:rsidR="00601776" w14:paraId="4FDCAB65" w14:textId="77777777" w:rsidTr="00E80FEB">
        <w:tc>
          <w:tcPr>
            <w:tcW w:w="3596" w:type="dxa"/>
          </w:tcPr>
          <w:p w14:paraId="4FDCAB62" w14:textId="35823889" w:rsidR="00601776" w:rsidRDefault="00C21E41" w:rsidP="00601776">
            <w:pPr>
              <w:pStyle w:val="ProductList-Body"/>
              <w:spacing w:before="20" w:after="20"/>
            </w:pPr>
            <w:r>
              <w:t xml:space="preserve">Suite : </w:t>
            </w:r>
            <w:r>
              <w:rPr>
                <w:b/>
              </w:rPr>
              <w:t>Oui</w:t>
            </w:r>
          </w:p>
        </w:tc>
        <w:tc>
          <w:tcPr>
            <w:tcW w:w="3597" w:type="dxa"/>
          </w:tcPr>
          <w:p w14:paraId="4FDCAB63" w14:textId="77777777" w:rsidR="00601776" w:rsidRDefault="00477F9D" w:rsidP="00601776">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"CAL Entreprise Suite"</w:instrText>
            </w:r>
            <w:r>
              <w:fldChar w:fldCharType="end"/>
            </w:r>
          </w:p>
        </w:tc>
      </w:tr>
    </w:tbl>
    <w:p w14:paraId="4FDCAB66"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AB67" w14:textId="63CC0909" w:rsidR="00C351CD" w:rsidRPr="00AA6DF2" w:rsidRDefault="00E47D53" w:rsidP="00C351CD">
      <w:pPr>
        <w:pStyle w:val="ProductList-Body"/>
      </w:pPr>
      <w:r>
        <w:rPr>
          <w:b/>
          <w:color w:val="00188F"/>
        </w:rPr>
        <w:t>Détermination des droits d</w:t>
      </w:r>
      <w:r w:rsidR="00AD2CED">
        <w:rPr>
          <w:b/>
          <w:color w:val="00188F"/>
        </w:rPr>
        <w:t>’</w:t>
      </w:r>
      <w:r>
        <w:rPr>
          <w:b/>
          <w:color w:val="00188F"/>
        </w:rPr>
        <w:t>utilisation applicables aux offres CAL Suite</w:t>
      </w:r>
    </w:p>
    <w:p w14:paraId="4FDCAB68" w14:textId="1440B919" w:rsidR="00C351CD" w:rsidRPr="00AA6DF2" w:rsidRDefault="00C351CD" w:rsidP="00C351CD">
      <w:pPr>
        <w:pStyle w:val="ProductList-Body"/>
      </w:pPr>
      <w:r>
        <w:t>Une CAL Suite n</w:t>
      </w:r>
      <w:r w:rsidR="00AD2CED">
        <w:t>’</w:t>
      </w:r>
      <w:r>
        <w:t>a pas de version et les droits d</w:t>
      </w:r>
      <w:r w:rsidR="00AD2CED">
        <w:t>’</w:t>
      </w:r>
      <w:r>
        <w:t>accès y afférents sont déterminés par le statut de la SA couvrant cette offre.</w:t>
      </w:r>
      <w:r w:rsidR="007C5F91">
        <w:t xml:space="preserve"> </w:t>
      </w:r>
      <w:r>
        <w:t>Si la SA est interrompue, les droits d</w:t>
      </w:r>
      <w:r w:rsidR="00AD2CED">
        <w:t>’</w:t>
      </w:r>
      <w:r>
        <w:t>accès au titre des licences pour la durée des droits de propriété intellectuelle sont déterminés en fonction des Droits d</w:t>
      </w:r>
      <w:r w:rsidR="00AD2CED">
        <w:t>’</w:t>
      </w:r>
      <w:r>
        <w:t>Utilisation de Logiciels en vigueur avant l</w:t>
      </w:r>
      <w:r w:rsidR="00AD2CED">
        <w:t>’</w:t>
      </w:r>
      <w:r>
        <w:t>interruption de la couverture.</w:t>
      </w:r>
    </w:p>
    <w:p w14:paraId="4FDCAB69" w14:textId="77777777" w:rsidR="00C351CD" w:rsidRPr="00AA6DF2" w:rsidRDefault="00C351CD" w:rsidP="00C351CD">
      <w:pPr>
        <w:pStyle w:val="ProductList-Body"/>
      </w:pPr>
    </w:p>
    <w:p w14:paraId="4FDCAB6A" w14:textId="222A8B04" w:rsidR="00C351CD" w:rsidRPr="00AA6DF2" w:rsidRDefault="00C351CD" w:rsidP="00C351CD">
      <w:pPr>
        <w:pStyle w:val="ProductList-Body"/>
      </w:pPr>
      <w:r>
        <w:rPr>
          <w:b/>
          <w:color w:val="00188F"/>
        </w:rPr>
        <w:t>Core CAL Suite</w:t>
      </w:r>
      <w:r>
        <w:fldChar w:fldCharType="begin"/>
      </w:r>
      <w:r>
        <w:instrText>XE "Core CAL Suite"</w:instrText>
      </w:r>
      <w:r>
        <w:fldChar w:fldCharType="end"/>
      </w:r>
    </w:p>
    <w:p w14:paraId="4FDCAB6B" w14:textId="07AE7A11" w:rsidR="00C351CD" w:rsidRPr="00AA6DF2" w:rsidRDefault="00C351CD" w:rsidP="00C351CD">
      <w:pPr>
        <w:pStyle w:val="ProductList-Body"/>
      </w:pPr>
      <w:r>
        <w:t>Au 1er novembre 2013,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 Configuration Manager Client Management License et System Center 2012 R2 Endpoint Protection</w:t>
      </w:r>
      <w:r>
        <w:fldChar w:fldCharType="begin"/>
      </w:r>
      <w:r>
        <w:instrText>XE "System Center 2012 Endpoint Protection"</w:instrText>
      </w:r>
      <w:r>
        <w:fldChar w:fldCharType="end"/>
      </w:r>
      <w:r>
        <w:t>.</w:t>
      </w:r>
      <w:r w:rsidR="007C5F91">
        <w:t xml:space="preserve"> </w:t>
      </w:r>
    </w:p>
    <w:p w14:paraId="4FDCAB6C" w14:textId="77777777" w:rsidR="00C351CD" w:rsidRPr="00AA6DF2" w:rsidRDefault="00C351CD" w:rsidP="00C351CD">
      <w:pPr>
        <w:pStyle w:val="ProductList-Body"/>
      </w:pPr>
    </w:p>
    <w:p w14:paraId="4FDCAB6D" w14:textId="37026958" w:rsidR="00C351CD" w:rsidRPr="00AA6DF2"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14:paraId="4FDCAB6E" w14:textId="77777777" w:rsidR="00C351CD" w:rsidRPr="00AA6DF2" w:rsidRDefault="00C351CD" w:rsidP="00C351CD">
      <w:pPr>
        <w:pStyle w:val="ProductList-Body"/>
      </w:pPr>
    </w:p>
    <w:p w14:paraId="4FDCAB6F" w14:textId="5D74FF90" w:rsidR="00C351CD" w:rsidRPr="00AA6DF2" w:rsidRDefault="00C351CD" w:rsidP="00C351CD">
      <w:pPr>
        <w:pStyle w:val="ProductList-Body"/>
      </w:pPr>
      <w:r>
        <w:rPr>
          <w:b/>
          <w:color w:val="00188F"/>
        </w:rPr>
        <w:t>CAL Entreprise Suite</w:t>
      </w:r>
      <w:r>
        <w:fldChar w:fldCharType="begin"/>
      </w:r>
      <w:r>
        <w:instrText>XE "CAL Entreprise Suite"</w:instrText>
      </w:r>
      <w:r>
        <w:fldChar w:fldCharType="end"/>
      </w:r>
    </w:p>
    <w:p w14:paraId="4FDCAB70" w14:textId="16937474" w:rsidR="00C351CD" w:rsidRPr="00AA6DF2" w:rsidRDefault="00C351CD" w:rsidP="00C351CD">
      <w:pPr>
        <w:pStyle w:val="ProductList-Body"/>
      </w:pPr>
      <w:r>
        <w:t>Au 1er avril 2013, une licence CAL Entreprise Suite</w:t>
      </w:r>
      <w:r>
        <w:fldChar w:fldCharType="begin"/>
      </w:r>
      <w:r>
        <w:instrText>XE "CAL Entreprise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AD2CED">
        <w:t>’</w:t>
      </w:r>
      <w:r>
        <w:t>interruption de la SA, que la CAL Entreprise Suite soit ou non concédée pour la durée des droits de propriété intellectuelle.</w:t>
      </w:r>
      <w:r w:rsidR="007C5F91">
        <w:t xml:space="preserve"> </w:t>
      </w:r>
    </w:p>
    <w:p w14:paraId="4FDCAB71" w14:textId="77777777" w:rsidR="00C351CD" w:rsidRPr="00AA6DF2" w:rsidRDefault="00C351CD" w:rsidP="00C351CD">
      <w:pPr>
        <w:pStyle w:val="ProductList-Body"/>
      </w:pPr>
    </w:p>
    <w:p w14:paraId="4FDCAB72" w14:textId="334EE80D" w:rsidR="00C351CD" w:rsidRPr="00AA6DF2"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14:paraId="4FDCAB73" w14:textId="77777777" w:rsidR="00C351CD" w:rsidRPr="00AA6DF2" w:rsidRDefault="00C351CD" w:rsidP="00C351CD">
      <w:pPr>
        <w:pStyle w:val="ProductList-Body"/>
      </w:pPr>
    </w:p>
    <w:p w14:paraId="4FDCAB74" w14:textId="7FB864E9" w:rsidR="00C351CD" w:rsidRPr="00AA6DF2" w:rsidRDefault="00C351CD" w:rsidP="00C351CD">
      <w:pPr>
        <w:pStyle w:val="ProductList-Body"/>
      </w:pPr>
      <w:r>
        <w:rPr>
          <w:b/>
          <w:color w:val="00188F"/>
        </w:rPr>
        <w:t>Services en ligne inclus avec la CAL Entreprise Suite</w:t>
      </w:r>
      <w:r>
        <w:fldChar w:fldCharType="begin"/>
      </w:r>
      <w:r>
        <w:instrText>XE "CAL Entreprise Suite"</w:instrText>
      </w:r>
      <w:r>
        <w:fldChar w:fldCharType="end"/>
      </w:r>
    </w:p>
    <w:p w14:paraId="4FDCAB75" w14:textId="1234D932" w:rsidR="00C351CD" w:rsidRPr="00AA6DF2" w:rsidRDefault="00C351CD" w:rsidP="00C351CD">
      <w:pPr>
        <w:pStyle w:val="ProductList-Body"/>
      </w:pPr>
      <w:r>
        <w:t>Au 1er avril 2013, une licence pour la CAL Entreprise Suite</w:t>
      </w:r>
      <w:r>
        <w:fldChar w:fldCharType="begin"/>
      </w:r>
      <w:r>
        <w:instrText>XE "CAL Entreprise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14:paraId="4FDCAB76" w14:textId="77777777" w:rsidR="00C351CD" w:rsidRPr="00AA6DF2" w:rsidRDefault="00C351CD" w:rsidP="00C351CD">
      <w:pPr>
        <w:pStyle w:val="ProductList-Body"/>
      </w:pPr>
    </w:p>
    <w:p w14:paraId="4FDCAB77" w14:textId="0F7A69FC" w:rsidR="00C351CD" w:rsidRPr="00AA6DF2" w:rsidRDefault="00C351CD" w:rsidP="002B207D">
      <w:pPr>
        <w:pStyle w:val="ProductList-Body"/>
        <w:numPr>
          <w:ilvl w:val="0"/>
          <w:numId w:val="2"/>
        </w:numPr>
        <w:ind w:left="450" w:hanging="270"/>
      </w:pPr>
      <w:r>
        <w:rPr>
          <w:b/>
        </w:rPr>
        <w:t>Disponibilité à l</w:t>
      </w:r>
      <w:r w:rsidR="00AD2CED">
        <w:rPr>
          <w:b/>
        </w:rPr>
        <w:t>’</w:t>
      </w:r>
      <w:r>
        <w:rPr>
          <w:b/>
        </w:rPr>
        <w:t>international</w:t>
      </w:r>
      <w:r w:rsidRPr="00957000">
        <w:rPr>
          <w:b/>
        </w:rPr>
        <w:t>.</w:t>
      </w:r>
      <w:r>
        <w:t xml:space="preserve"> Les Services en Ligne ne sont disponibles que dans les pays où Office 365 est disponible : </w:t>
      </w:r>
      <w:hyperlink r:id="rId26" w:anchor="international" w:history="1">
        <w:r>
          <w:rPr>
            <w:rStyle w:val="Hyperlink"/>
          </w:rPr>
          <w:t>http://www.microsoft.com/online/faq.aspx#international</w:t>
        </w:r>
      </w:hyperlink>
      <w:r>
        <w:t xml:space="preserve"> </w:t>
      </w:r>
    </w:p>
    <w:p w14:paraId="4FDCAB78" w14:textId="77777777" w:rsidR="00C351CD" w:rsidRPr="00AA6DF2" w:rsidRDefault="00C351CD" w:rsidP="002B207D">
      <w:pPr>
        <w:pStyle w:val="ProductList-Body"/>
        <w:numPr>
          <w:ilvl w:val="0"/>
          <w:numId w:val="2"/>
        </w:numPr>
        <w:ind w:left="450" w:hanging="270"/>
      </w:pPr>
      <w:r>
        <w:rPr>
          <w:b/>
        </w:rPr>
        <w:t>Provisioning</w:t>
      </w:r>
      <w:r w:rsidRPr="00957000">
        <w:rPr>
          <w:b/>
        </w:rPr>
        <w:t>.</w:t>
      </w:r>
      <w:r>
        <w:t xml:space="preserve"> Pour pouvoir utiliser ces services, le client doit contacter son Partenaire Microsoft, qui effectuera la procédure de provisioning nécessaire pour activer chaque service.</w:t>
      </w:r>
    </w:p>
    <w:p w14:paraId="4FDCAB79" w14:textId="792F0065" w:rsidR="00C351CD" w:rsidRPr="00AA6DF2" w:rsidRDefault="00C351CD" w:rsidP="002B207D">
      <w:pPr>
        <w:pStyle w:val="ProductList-Body"/>
        <w:numPr>
          <w:ilvl w:val="0"/>
          <w:numId w:val="2"/>
        </w:numPr>
        <w:ind w:left="450" w:hanging="270"/>
      </w:pPr>
      <w:r>
        <w:rPr>
          <w:b/>
        </w:rPr>
        <w:t>Conditions générales supplémentaires</w:t>
      </w:r>
      <w:r w:rsidRPr="00957000">
        <w:rPr>
          <w:b/>
        </w:rPr>
        <w:t>.</w:t>
      </w:r>
      <w:r>
        <w:t xml:space="preserve"> Si les clients ont conclu un Contrat Cadre Global Microsoft antérieur à octobre 2010 et n</w:t>
      </w:r>
      <w:r w:rsidR="00AD2CED">
        <w:t>’</w:t>
      </w:r>
      <w:r>
        <w:t>ont pas joint les Conditions supplémentaires pour les Services en Ligne à leur Contrat de Licence en Volume par l</w:t>
      </w:r>
      <w:r w:rsidR="00AD2CED">
        <w:t>’</w:t>
      </w:r>
      <w:r>
        <w:t>intermédiaire d</w:t>
      </w:r>
      <w:r w:rsidR="00AD2CED">
        <w:t>’</w:t>
      </w:r>
      <w:r>
        <w:t>un Accord de Mise en Œuvre ultérieur à juillet 2011 ou par un autre biais, les conditions supplémentaires pour les Services en Ligne utilisés avec des logiciels (</w:t>
      </w:r>
      <w:r w:rsidR="001263BE" w:rsidRPr="001263BE">
        <w:rPr>
          <w:lang w:val="en-US"/>
        </w:rPr>
        <w:t>Annexe A – Conditions supplémentaires du Programme</w:t>
      </w:r>
      <w:r>
        <w:t>) s</w:t>
      </w:r>
      <w:r w:rsidR="00AD2CED">
        <w:t>’</w:t>
      </w:r>
      <w:r>
        <w:t>appliquent à l</w:t>
      </w:r>
      <w:r w:rsidR="00AD2CED">
        <w:t>’</w:t>
      </w:r>
      <w:r>
        <w:t>achat et à l</w:t>
      </w:r>
      <w:r w:rsidR="00AD2CED">
        <w:t>’</w:t>
      </w:r>
      <w:r>
        <w:t>utilisation des Services en Ligne inclus avec la CAL Entreprise Suite</w:t>
      </w:r>
      <w:r>
        <w:fldChar w:fldCharType="begin"/>
      </w:r>
      <w:r>
        <w:instrText>XE "CAL Entreprise Suite"</w:instrText>
      </w:r>
      <w:r>
        <w:fldChar w:fldCharType="end"/>
      </w:r>
      <w:r>
        <w:t>.</w:t>
      </w:r>
      <w:r w:rsidR="007C5F91">
        <w:t xml:space="preserve"> </w:t>
      </w:r>
    </w:p>
    <w:p w14:paraId="4FDCAB7B" w14:textId="283C0AFC" w:rsidR="00C351CD" w:rsidRPr="00AA6DF2"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045576B5" w:rsidR="00C351CD" w:rsidRPr="00AA6DF2" w:rsidRDefault="00C351CD" w:rsidP="00C351CD">
      <w:pPr>
        <w:pStyle w:val="ProductList-Body"/>
      </w:pPr>
      <w:r>
        <w:t>Les clients disposant de CAL Entreprise avec Software Assurance active au 1er décembre 2012 peuvent prétendre à des conditions d</w:t>
      </w:r>
      <w:r w:rsidR="00AD2CED">
        <w:t>’</w:t>
      </w:r>
      <w:r>
        <w:t>utilisation de 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7" w:history="1">
        <w:r>
          <w:rPr>
            <w:rStyle w:val="Hyperlink"/>
          </w:rPr>
          <w:t>http://go.microsoft.com/?linkid=9839207</w:t>
        </w:r>
      </w:hyperlink>
      <w:r>
        <w:t xml:space="preserve">. </w:t>
      </w:r>
    </w:p>
    <w:p w14:paraId="4FDCAB7D" w14:textId="77777777" w:rsidR="00C351CD" w:rsidRPr="00177A3D" w:rsidRDefault="00C351CD" w:rsidP="00C351CD">
      <w:pPr>
        <w:pStyle w:val="ProductList-Body"/>
        <w:rPr>
          <w:sz w:val="14"/>
          <w:szCs w:val="14"/>
        </w:rPr>
      </w:pPr>
    </w:p>
    <w:p w14:paraId="31F7439C" w14:textId="6C2529F2" w:rsidR="00D87D89" w:rsidRPr="00AA6DF2" w:rsidRDefault="00D87D89" w:rsidP="00C351CD">
      <w:pPr>
        <w:pStyle w:val="ProductList-Body"/>
      </w:pPr>
      <w:r>
        <w:rPr>
          <w:b/>
          <w:color w:val="00188F"/>
        </w:rPr>
        <w:t>Droits d</w:t>
      </w:r>
      <w:r w:rsidR="00AD2CED">
        <w:rPr>
          <w:b/>
          <w:color w:val="00188F"/>
        </w:rPr>
        <w:t>’</w:t>
      </w:r>
      <w:r>
        <w:rPr>
          <w:b/>
          <w:color w:val="00188F"/>
        </w:rPr>
        <w:t>Utilisation Supplémentaires pour les Clients Enterprise Cloud Suite</w:t>
      </w:r>
    </w:p>
    <w:p w14:paraId="1207B43B" w14:textId="549DBB54" w:rsidR="00D87D89" w:rsidRPr="00AA6DF2" w:rsidRDefault="00D87D89" w:rsidP="00D87D89">
      <w:pPr>
        <w:pStyle w:val="ProductList-Body"/>
      </w:pPr>
      <w:r>
        <w:t>Pour les clients éligibles, Enterprise Cloud Suite ou la combinaison d</w:t>
      </w:r>
      <w:r w:rsidR="00AD2CED">
        <w:t>’</w:t>
      </w:r>
      <w:r>
        <w:t>Office 365 et Enterprise Mobility Suite offre des droits d</w:t>
      </w:r>
      <w:r w:rsidR="00AD2CED">
        <w:t>’</w:t>
      </w:r>
      <w:r>
        <w:t>accès aux services d</w:t>
      </w:r>
      <w:r w:rsidR="00AD2CED">
        <w:t>’</w:t>
      </w:r>
      <w:r>
        <w:t>Exchange Online Archiving pour Exchange Server et de System Center Client Management Suite. Les « Clients Éligibles » sont les clients ayant conclu un Accord de Mise en Œuvre Entreprise ou Souscription Entreprise qui disposent d</w:t>
      </w:r>
      <w:r w:rsidR="00AD2CED">
        <w:t>’</w:t>
      </w:r>
      <w:r>
        <w:t>une Software Assurance active pour CAL Entreprise Suite au 30 novembre 2014.</w:t>
      </w:r>
    </w:p>
    <w:p w14:paraId="4A777AE8" w14:textId="77777777" w:rsidR="00D87D89" w:rsidRPr="00177A3D" w:rsidRDefault="00D87D89" w:rsidP="00D87D89">
      <w:pPr>
        <w:pStyle w:val="ProductList-Body"/>
        <w:rPr>
          <w:sz w:val="14"/>
          <w:szCs w:val="14"/>
        </w:rPr>
      </w:pPr>
    </w:p>
    <w:p w14:paraId="5990D69A" w14:textId="20D96380" w:rsidR="00D87D89" w:rsidRPr="00AA6DF2" w:rsidRDefault="00D87D89" w:rsidP="00D87D89">
      <w:pPr>
        <w:pStyle w:val="ProductList-Body"/>
      </w:pPr>
      <w:r>
        <w:t>Si un client éligible effectue la transition de toutes ses licences CAL Entreprise Suite, les utilisateurs possédant une licence pour Enterprise Cloud Suite ou la combinaison d</w:t>
      </w:r>
      <w:r w:rsidR="00AD2CED">
        <w:t>’</w:t>
      </w:r>
      <w:r>
        <w:t>Office 365 et Enterprise Mobility Suite peuvent continuer à accéder à Exchange Online Archiving pour Exchange Server et à System Center Client Management Suite.</w:t>
      </w:r>
    </w:p>
    <w:p w14:paraId="396F11B3" w14:textId="77777777" w:rsidR="00D87D89" w:rsidRPr="00177A3D" w:rsidRDefault="00D87D89" w:rsidP="00C351CD">
      <w:pPr>
        <w:pStyle w:val="ProductList-Body"/>
        <w:rPr>
          <w:sz w:val="14"/>
          <w:szCs w:val="14"/>
        </w:rPr>
      </w:pPr>
    </w:p>
    <w:p w14:paraId="4FDCAB81" w14:textId="2B1EC55F" w:rsidR="00C351CD" w:rsidRPr="00AA6DF2" w:rsidRDefault="00C351CD" w:rsidP="00C351CD">
      <w:pPr>
        <w:pStyle w:val="ProductList-Body"/>
      </w:pPr>
      <w:r>
        <w:rPr>
          <w:b/>
          <w:color w:val="00188F"/>
        </w:rPr>
        <w:t>CAL Core Suite</w:t>
      </w:r>
      <w:r>
        <w:fldChar w:fldCharType="begin"/>
      </w:r>
      <w:r>
        <w:instrText>XE "Core CAL Suite"</w:instrText>
      </w:r>
      <w:r>
        <w:fldChar w:fldCharType="end"/>
      </w:r>
      <w:r>
        <w:rPr>
          <w:b/>
          <w:color w:val="00188F"/>
        </w:rPr>
        <w:t xml:space="preserve"> Bridge pour Office 365, pour Office 365 et Microsoft Intune, et pour Microsoft Intune</w:t>
      </w:r>
    </w:p>
    <w:p w14:paraId="4FDCAB83" w14:textId="77777777" w:rsidR="00C351CD" w:rsidRPr="00AA6DF2" w:rsidRDefault="00C351CD" w:rsidP="008B6ABD">
      <w:pPr>
        <w:pStyle w:val="ProductList-Body"/>
        <w:ind w:left="180"/>
      </w:pPr>
      <w:r>
        <w:rPr>
          <w:b/>
          <w:color w:val="00188F"/>
        </w:rPr>
        <w:t>Exigences relatives à la CAL Suite Bridge</w:t>
      </w:r>
    </w:p>
    <w:p w14:paraId="4FDCAB84" w14:textId="2233B35F" w:rsidR="00C351CD" w:rsidRPr="00AA6DF2" w:rsidRDefault="00C351CD" w:rsidP="008B6ABD">
      <w:pPr>
        <w:pStyle w:val="ProductList-Body"/>
        <w:ind w:left="180"/>
      </w:pPr>
      <w:r>
        <w:t>La transition d</w:t>
      </w:r>
      <w:r w:rsidR="00AD2CED">
        <w:t>’</w:t>
      </w:r>
      <w:r>
        <w:t>une CAL Suite vers une combinaison comparable de logiciels et de Services en Ligne peut nécessiter une CAL Suite Bridge.</w:t>
      </w:r>
      <w:r w:rsidR="007C5F91">
        <w:t xml:space="preserve"> </w:t>
      </w:r>
      <w:r>
        <w:t>Le cas échéant, et lorsque la licence éligible a été entièrement payée par le client, aucun achat de licence n</w:t>
      </w:r>
      <w:r w:rsidR="00AD2CED">
        <w:t>’</w:t>
      </w:r>
      <w:r>
        <w:t>est requis pour la CAL Suite Bridge.</w:t>
      </w:r>
      <w:r w:rsidR="007C5F91">
        <w:t xml:space="preserve"> </w:t>
      </w:r>
      <w:r>
        <w:t>Une SA doit toutefois être achetée pour la CAL Suite Bridge à la date anniversaire de l</w:t>
      </w:r>
      <w:r w:rsidR="00AD2CED">
        <w:t>’</w:t>
      </w:r>
      <w:r>
        <w:t>Accord de Mise en Œuvre au cours de l</w:t>
      </w:r>
      <w:r w:rsidR="00AD2CED">
        <w:t>’</w:t>
      </w:r>
      <w:r>
        <w:t>année de transition.</w:t>
      </w:r>
      <w:r w:rsidR="007C5F91">
        <w:t xml:space="preserve"> </w:t>
      </w:r>
      <w:r>
        <w:t>Le ratio de transition pourra alors être d</w:t>
      </w:r>
      <w:r w:rsidR="00AD2CED">
        <w:t>’</w:t>
      </w:r>
      <w:r>
        <w:t>une SA CAL Suite Bridge pour une SA CAL Suite, en conservant la même Licence Utilisateur ou Dispositif que celle de la CAL Suite éligible.</w:t>
      </w:r>
      <w:r w:rsidR="007C5F91">
        <w:t xml:space="preserve"> </w:t>
      </w:r>
    </w:p>
    <w:p w14:paraId="4FDCAB85" w14:textId="77777777" w:rsidR="00C351CD" w:rsidRPr="00177A3D" w:rsidRDefault="00C351CD" w:rsidP="008B6ABD">
      <w:pPr>
        <w:pStyle w:val="ProductList-Body"/>
        <w:ind w:left="180"/>
        <w:rPr>
          <w:sz w:val="14"/>
          <w:szCs w:val="14"/>
        </w:rPr>
      </w:pPr>
    </w:p>
    <w:p w14:paraId="4FDCAB86" w14:textId="1F8A49F1" w:rsidR="00782C7B" w:rsidRPr="00AA6DF2" w:rsidRDefault="00C351CD" w:rsidP="008B6ABD">
      <w:pPr>
        <w:pStyle w:val="ProductList-Body"/>
        <w:ind w:left="180"/>
      </w:pPr>
      <w:r>
        <w:t>La CAL Suite Bridge est un Produit Entreprise qui ne peut être concédé sous licence qu</w:t>
      </w:r>
      <w:r w:rsidR="00AD2CED">
        <w:t>’</w:t>
      </w:r>
      <w:r>
        <w:t>avec ses Services en Ligne éligibles pour satisfaire les exigences de l</w:t>
      </w:r>
      <w:r w:rsidR="00AD2CED">
        <w:t>’</w:t>
      </w:r>
      <w:r>
        <w:t>option couvrant l</w:t>
      </w:r>
      <w:r w:rsidR="00AD2CED">
        <w:t>’</w:t>
      </w:r>
      <w:r>
        <w:t>ensemble de l</w:t>
      </w:r>
      <w:r w:rsidR="00AD2CED">
        <w:t>’</w:t>
      </w:r>
      <w:r>
        <w:t>organisation pour ladite CAL Suite Bridge ou une CAL Suite parente.</w:t>
      </w:r>
    </w:p>
    <w:p w14:paraId="4FDCAB87" w14:textId="77777777" w:rsidR="00407E60" w:rsidRPr="00177A3D" w:rsidRDefault="00407E60" w:rsidP="004F3C6D">
      <w:pPr>
        <w:pStyle w:val="ProductList-Body"/>
        <w:rPr>
          <w:sz w:val="14"/>
          <w:szCs w:val="14"/>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14:paraId="4FDCAB91" w14:textId="77777777" w:rsidTr="008A0064">
        <w:tc>
          <w:tcPr>
            <w:tcW w:w="3870" w:type="dxa"/>
          </w:tcPr>
          <w:p w14:paraId="4FDCAB8C" w14:textId="13CDD9ED"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AA6DF2" w:rsidRDefault="009F7D89" w:rsidP="009F7D89">
            <w:pPr>
              <w:pStyle w:val="ProductList-Body"/>
            </w:pPr>
            <w:r>
              <w:t>Office 365 Entreprise E1</w:t>
            </w:r>
            <w:r>
              <w:fldChar w:fldCharType="begin"/>
            </w:r>
            <w:r>
              <w:instrText>XE "Office 365 Entreprise E1"</w:instrText>
            </w:r>
            <w:r>
              <w:fldChar w:fldCharType="end"/>
            </w:r>
            <w:r>
              <w:t>, ou</w:t>
            </w:r>
          </w:p>
          <w:p w14:paraId="4FDCAB8F" w14:textId="5C91C308" w:rsidR="009F7D89" w:rsidRPr="00AA6DF2" w:rsidRDefault="009F7D89" w:rsidP="009F7D89">
            <w:pPr>
              <w:pStyle w:val="ProductList-Body"/>
            </w:pPr>
            <w:r>
              <w:t>Office 365 Entreprise E3</w:t>
            </w:r>
            <w:r>
              <w:fldChar w:fldCharType="begin"/>
            </w:r>
            <w:r>
              <w:instrText>XE "Office 365 Entreprise E3"</w:instrText>
            </w:r>
            <w:r>
              <w:fldChar w:fldCharType="end"/>
            </w:r>
            <w:r>
              <w:t>, ou</w:t>
            </w:r>
          </w:p>
          <w:p w14:paraId="4FDCAB90" w14:textId="6DE20A5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AA6DF2" w:rsidRDefault="009F7D89" w:rsidP="009F7D89">
            <w:pPr>
              <w:pStyle w:val="ProductList-Body"/>
            </w:pPr>
            <w:r>
              <w:t>Office 365 Entreprise E1</w:t>
            </w:r>
            <w:r>
              <w:fldChar w:fldCharType="begin"/>
            </w:r>
            <w:r>
              <w:instrText>XE "Office 365 Entreprise E1"</w:instrText>
            </w:r>
            <w:r>
              <w:fldChar w:fldCharType="end"/>
            </w:r>
            <w:r>
              <w:t xml:space="preserve"> et Microsoft Intune</w:t>
            </w:r>
            <w:r>
              <w:fldChar w:fldCharType="begin"/>
            </w:r>
            <w:r>
              <w:instrText>XE "Microsoft Intune"</w:instrText>
            </w:r>
            <w:r>
              <w:fldChar w:fldCharType="end"/>
            </w:r>
            <w:r>
              <w:t>, ou</w:t>
            </w:r>
          </w:p>
          <w:p w14:paraId="4FDCAB95" w14:textId="31EA83AA" w:rsidR="009F7D89" w:rsidRPr="00AA6DF2"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96" w14:textId="35C748F5"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CAL Core Suite</w:t>
            </w:r>
            <w:r>
              <w:fldChar w:fldCharType="begin"/>
            </w:r>
            <w:r>
              <w:instrText>XE "Core CAL Suite"</w:instrText>
            </w:r>
            <w:r>
              <w:fldChar w:fldCharType="end"/>
            </w:r>
            <w:r>
              <w:t xml:space="preserve"> Bridge pour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CAL Core Suite Bridge pour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p>
        </w:tc>
        <w:tc>
          <w:tcPr>
            <w:tcW w:w="2790" w:type="dxa"/>
          </w:tcPr>
          <w:p w14:paraId="4FDCAB9D" w14:textId="574B3AD7"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9E" w14:textId="08C45ACC" w:rsidR="009F7D89" w:rsidRPr="00AA6DF2" w:rsidRDefault="009F7D89" w:rsidP="009F7D89">
            <w:pPr>
              <w:pStyle w:val="ProductList-Body"/>
            </w:pPr>
            <w:r>
              <w:t>Office 365 Entreprise E3</w:t>
            </w:r>
            <w:r>
              <w:fldChar w:fldCharType="begin"/>
            </w:r>
            <w:r>
              <w:instrText>XE "Office 365 Entreprise E3"</w:instrText>
            </w:r>
            <w:r>
              <w:fldChar w:fldCharType="end"/>
            </w:r>
            <w:r>
              <w:t>, ou</w:t>
            </w:r>
          </w:p>
          <w:p w14:paraId="4FDCAB9F" w14:textId="5F72C2D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p>
        </w:tc>
        <w:tc>
          <w:tcPr>
            <w:tcW w:w="2790" w:type="dxa"/>
          </w:tcPr>
          <w:p w14:paraId="4FDCABA2" w14:textId="209FD773"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3" w14:textId="730661D9" w:rsidR="009F7D89" w:rsidRPr="00AA6DF2"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A4" w14:textId="2156609F"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p>
        </w:tc>
        <w:tc>
          <w:tcPr>
            <w:tcW w:w="2790" w:type="dxa"/>
          </w:tcPr>
          <w:p w14:paraId="4FDCABA7" w14:textId="289938F1" w:rsidR="009F7D89"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CAL Entreprise Suite Bridge pour Enterprise Mobility Suite</w:t>
            </w:r>
          </w:p>
        </w:tc>
        <w:tc>
          <w:tcPr>
            <w:tcW w:w="2790" w:type="dxa"/>
          </w:tcPr>
          <w:p w14:paraId="5363187D" w14:textId="11B5D621" w:rsidR="009A7F90" w:rsidRPr="007E0642" w:rsidRDefault="009A7F90" w:rsidP="009F7D89">
            <w:pPr>
              <w:pStyle w:val="ProductList-Body"/>
            </w:pPr>
            <w:r>
              <w:t>CAL Entreprise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177A3D" w:rsidRDefault="009F7D89" w:rsidP="004F3C6D">
      <w:pPr>
        <w:pStyle w:val="ProductList-Body"/>
        <w:rPr>
          <w:sz w:val="14"/>
          <w:szCs w:val="14"/>
        </w:rPr>
      </w:pPr>
    </w:p>
    <w:p w14:paraId="4FDCABAB" w14:textId="77777777" w:rsidR="009F7D89" w:rsidRPr="00AA6DF2" w:rsidRDefault="009F7D89" w:rsidP="008B6ABD">
      <w:pPr>
        <w:pStyle w:val="ProductList-Body"/>
        <w:ind w:left="180"/>
      </w:pPr>
      <w:r>
        <w:rPr>
          <w:b/>
          <w:color w:val="00188F"/>
        </w:rPr>
        <w:t>CAL Étudiant Uniquement (Licence Open Éducation et Select Éducation)</w:t>
      </w:r>
    </w:p>
    <w:p w14:paraId="4FDCABAC" w14:textId="77777777" w:rsidR="009F7D89" w:rsidRPr="00AA6DF2"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91EA361" w14:textId="77777777" w:rsidR="00B17611" w:rsidRPr="00177A3D" w:rsidRDefault="00B17611" w:rsidP="008B6ABD">
      <w:pPr>
        <w:pStyle w:val="ProductList-Body"/>
        <w:ind w:left="180"/>
        <w:rPr>
          <w:sz w:val="14"/>
          <w:szCs w:val="14"/>
        </w:rPr>
      </w:pPr>
    </w:p>
    <w:p w14:paraId="076E9BF4" w14:textId="1806E6BA" w:rsidR="00B17611" w:rsidRPr="00AA6DF2"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0CF4BFF8" w:rsidR="00B17611" w:rsidRPr="001F2DDF" w:rsidRDefault="00B17611" w:rsidP="00EA5FCC">
            <w:pPr>
              <w:pStyle w:val="ProductList-Body"/>
              <w:spacing w:before="20" w:after="20"/>
              <w:rPr>
                <w:color w:val="FFFFFF" w:themeColor="background1"/>
              </w:rPr>
            </w:pPr>
            <w:r>
              <w:rPr>
                <w:color w:val="FFFFFF" w:themeColor="background1"/>
              </w:rPr>
              <w:t>Produits faisant l</w:t>
            </w:r>
            <w:r w:rsidR="00AD2CED">
              <w:rPr>
                <w:color w:val="FFFFFF" w:themeColor="background1"/>
              </w:rPr>
              <w:t>’</w:t>
            </w:r>
            <w:r>
              <w:rPr>
                <w:color w:val="FFFFFF" w:themeColor="background1"/>
              </w:rPr>
              <w:t>objet de la Transition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(Entreprise et Secteur Public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CAL Entreprise Suite</w:t>
            </w:r>
          </w:p>
        </w:tc>
        <w:tc>
          <w:tcPr>
            <w:tcW w:w="5130" w:type="dxa"/>
          </w:tcPr>
          <w:p w14:paraId="7E1EC7B9" w14:textId="6B26E1F0" w:rsidR="00B17611" w:rsidRDefault="00B17611" w:rsidP="009472AC">
            <w:pPr>
              <w:pStyle w:val="ProductList-Body"/>
            </w:pPr>
            <w:r>
              <w:t>Office 365 (Entreprise et Secteur Public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Professionnel Plus et CAL Core Suite</w:t>
            </w:r>
          </w:p>
        </w:tc>
        <w:tc>
          <w:tcPr>
            <w:tcW w:w="5130" w:type="dxa"/>
          </w:tcPr>
          <w:p w14:paraId="50723FFD" w14:textId="220BEFA2" w:rsidR="00B17611" w:rsidRDefault="00B17611" w:rsidP="009472AC">
            <w:pPr>
              <w:pStyle w:val="ProductList-Body"/>
            </w:pPr>
            <w:r>
              <w:t>Office 365 (Entreprise et Secteur Public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Professionnel Plus et CAL Entreprise Suite</w:t>
            </w:r>
          </w:p>
        </w:tc>
        <w:tc>
          <w:tcPr>
            <w:tcW w:w="5130" w:type="dxa"/>
          </w:tcPr>
          <w:p w14:paraId="100BB3BF" w14:textId="3EF4D006" w:rsidR="00B17611" w:rsidRDefault="00B17611" w:rsidP="00B17611">
            <w:pPr>
              <w:pStyle w:val="ProductList-Body"/>
            </w:pPr>
            <w:r>
              <w:t>Office 365 (Entreprise et Secteur Public E3, E4)*</w:t>
            </w:r>
          </w:p>
        </w:tc>
      </w:tr>
    </w:tbl>
    <w:p w14:paraId="7138A1D7" w14:textId="6CACCF29" w:rsidR="00B17611" w:rsidRPr="00AA6DF2" w:rsidRDefault="00B17611" w:rsidP="00B17611">
      <w:pPr>
        <w:pStyle w:val="ProductList-Body"/>
        <w:ind w:left="180"/>
      </w:pPr>
      <w:r>
        <w:t>*Nécessite une CAL Suite Bridge adéquate.</w:t>
      </w:r>
    </w:p>
    <w:bookmarkStart w:id="133" w:name="_Toc378147624"/>
    <w:bookmarkStart w:id="134" w:name="_Toc378151526"/>
    <w:p w14:paraId="4FDCABAD" w14:textId="51928A0B"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EB6" w14:textId="77777777" w:rsidR="00407E60" w:rsidRPr="00AA6DF2" w:rsidRDefault="00407E60" w:rsidP="00680B4D">
      <w:pPr>
        <w:pStyle w:val="ProductList-Offering1Heading"/>
        <w:outlineLvl w:val="1"/>
      </w:pPr>
      <w:bookmarkStart w:id="135" w:name="_Toc379797135"/>
      <w:bookmarkStart w:id="136" w:name="_Toc380513161"/>
      <w:bookmarkStart w:id="137" w:name="_Toc380655203"/>
      <w:bookmarkStart w:id="138" w:name="_Toc406174038"/>
      <w:r>
        <w:t>Forefront</w:t>
      </w:r>
      <w:bookmarkEnd w:id="133"/>
      <w:bookmarkEnd w:id="134"/>
      <w:bookmarkEnd w:id="135"/>
      <w:bookmarkEnd w:id="136"/>
      <w:bookmarkEnd w:id="137"/>
      <w:bookmarkEnd w:id="138"/>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7B5C3C" w:rsidRPr="007B5C3C" w14:paraId="2154C20E" w14:textId="77777777" w:rsidTr="007B5C3C">
        <w:trPr>
          <w:gridBefore w:val="1"/>
          <w:wBefore w:w="7" w:type="dxa"/>
          <w:tblHeader/>
        </w:trPr>
        <w:tc>
          <w:tcPr>
            <w:tcW w:w="3060" w:type="dxa"/>
            <w:gridSpan w:val="2"/>
            <w:tcBorders>
              <w:bottom w:val="nil"/>
            </w:tcBorders>
            <w:shd w:val="clear" w:color="auto" w:fill="00188F"/>
          </w:tcPr>
          <w:p w14:paraId="3E444FEB" w14:textId="77777777" w:rsidR="007B5C3C" w:rsidRPr="007B5C3C" w:rsidRDefault="007B5C3C" w:rsidP="00884632">
            <w:pPr>
              <w:pStyle w:val="ProductList-OfferingBody"/>
              <w:ind w:left="-28"/>
              <w:rPr>
                <w:color w:val="FFFFFF" w:themeColor="background1"/>
              </w:rPr>
            </w:pPr>
            <w:r w:rsidRPr="007B5C3C">
              <w:rPr>
                <w:color w:val="FFFFFF" w:themeColor="background1"/>
              </w:rPr>
              <w:t>Produits</w:t>
            </w:r>
          </w:p>
        </w:tc>
        <w:tc>
          <w:tcPr>
            <w:tcW w:w="595" w:type="dxa"/>
            <w:gridSpan w:val="2"/>
            <w:tcBorders>
              <w:bottom w:val="nil"/>
            </w:tcBorders>
            <w:shd w:val="clear" w:color="auto" w:fill="00188F"/>
            <w:vAlign w:val="center"/>
          </w:tcPr>
          <w:p w14:paraId="5DBAB1C7" w14:textId="77777777" w:rsidR="007B5C3C" w:rsidRPr="007B5C3C" w:rsidRDefault="007B5C3C" w:rsidP="00884632">
            <w:pPr>
              <w:pStyle w:val="ProductList-OfferingBody"/>
              <w:ind w:left="-113"/>
              <w:jc w:val="center"/>
              <w:rPr>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"Date de disponibilité" </w:instrText>
            </w:r>
            <w:r w:rsidRPr="007B5C3C">
              <w:rPr>
                <w:bCs/>
                <w:color w:val="FFFFFF" w:themeColor="background1"/>
              </w:rPr>
              <w:fldChar w:fldCharType="separate"/>
            </w:r>
            <w:r w:rsidRPr="007B5C3C">
              <w:rPr>
                <w:bCs/>
                <w:color w:val="FFFFFF" w:themeColor="background1"/>
              </w:rPr>
              <w:t>DA</w:t>
            </w:r>
            <w:r w:rsidRPr="007B5C3C">
              <w:rPr>
                <w:bCs/>
                <w:color w:val="FFFFFF" w:themeColor="background1"/>
              </w:rPr>
              <w:fldChar w:fldCharType="end"/>
            </w:r>
          </w:p>
        </w:tc>
        <w:tc>
          <w:tcPr>
            <w:tcW w:w="595" w:type="dxa"/>
            <w:gridSpan w:val="2"/>
            <w:tcBorders>
              <w:bottom w:val="nil"/>
            </w:tcBorders>
            <w:shd w:val="clear" w:color="auto" w:fill="00188F"/>
            <w:vAlign w:val="center"/>
          </w:tcPr>
          <w:p w14:paraId="5E42FD1A" w14:textId="77777777" w:rsidR="007B5C3C" w:rsidRPr="007B5C3C" w:rsidRDefault="007B5C3C" w:rsidP="00884632">
            <w:pPr>
              <w:pStyle w:val="ProductList-OfferingBody"/>
              <w:ind w:left="-113"/>
              <w:jc w:val="center"/>
              <w:rPr>
                <w:color w:val="FFFFFF" w:themeColor="background1"/>
              </w:rPr>
            </w:pPr>
            <w:r w:rsidRPr="007B5C3C">
              <w:rPr>
                <w:color w:val="FFFFFF" w:themeColor="background1"/>
              </w:rPr>
              <w:fldChar w:fldCharType="begin"/>
            </w:r>
            <w:r w:rsidRPr="007B5C3C">
              <w:rPr>
                <w:color w:val="FFFFFF" w:themeColor="background1"/>
              </w:rPr>
              <w:instrText xml:space="preserve"> AutoTextList  \sNoStyle\t “License”</w:instrText>
            </w:r>
            <w:r w:rsidRPr="007B5C3C">
              <w:rPr>
                <w:color w:val="FFFFFF" w:themeColor="background1"/>
              </w:rPr>
              <w:fldChar w:fldCharType="separate"/>
            </w:r>
            <w:r w:rsidRPr="007B5C3C">
              <w:rPr>
                <w:color w:val="FFFFFF" w:themeColor="background1"/>
              </w:rPr>
              <w:fldChar w:fldCharType="begin"/>
            </w:r>
            <w:r w:rsidRPr="007B5C3C">
              <w:rPr>
                <w:color w:val="FFFFFF" w:themeColor="background1"/>
              </w:rPr>
              <w:instrText xml:space="preserve"> AutoTextList  \sNoStyle\t “License”</w:instrText>
            </w:r>
            <w:r w:rsidRPr="007B5C3C">
              <w:rPr>
                <w:color w:val="FFFFFF" w:themeColor="background1"/>
              </w:rPr>
              <w:fldChar w:fldCharType="separate"/>
            </w:r>
            <w:r w:rsidRPr="007B5C3C">
              <w:rPr>
                <w:color w:val="FFFFFF" w:themeColor="background1"/>
              </w:rPr>
              <w:fldChar w:fldCharType="begin"/>
            </w:r>
            <w:r w:rsidRPr="007B5C3C">
              <w:rPr>
                <w:color w:val="FFFFFF" w:themeColor="background1"/>
              </w:rPr>
              <w:instrText xml:space="preserve"> AutoTextList  \sNoStyle\t “License”</w:instrText>
            </w:r>
            <w:r w:rsidRPr="007B5C3C">
              <w:rPr>
                <w:color w:val="FFFFFF" w:themeColor="background1"/>
              </w:rPr>
              <w:fldChar w:fldCharType="separate"/>
            </w:r>
            <w:r w:rsidRPr="007B5C3C">
              <w:rPr>
                <w:bCs/>
                <w:color w:val="FFFFFF" w:themeColor="background1"/>
              </w:rPr>
              <w:fldChar w:fldCharType="begin"/>
            </w:r>
            <w:r w:rsidRPr="007B5C3C">
              <w:rPr>
                <w:rFonts w:ascii="Calibri" w:hAnsi="Calibri" w:cs="Calibri"/>
                <w:color w:val="1F497D"/>
                <w:lang w:val="en-IN" w:bidi="th-TH"/>
              </w:rPr>
              <w:instrText>AutoTextList  \s NoStyle \t “</w:instrText>
            </w:r>
            <w:r w:rsidRPr="007B5C3C">
              <w:rPr>
                <w:color w:val="000000" w:themeColor="text1"/>
              </w:rPr>
              <w:instrText>Licence</w:instrText>
            </w:r>
            <w:r w:rsidRPr="007B5C3C">
              <w:rPr>
                <w:rFonts w:ascii="Calibri" w:hAnsi="Calibri" w:cs="Calibri"/>
                <w:color w:val="1F497D"/>
                <w:lang w:val="en-IN" w:bidi="th-TH"/>
              </w:rPr>
              <w:instrText>”</w:instrText>
            </w:r>
            <w:r w:rsidRPr="007B5C3C">
              <w:rPr>
                <w:bCs/>
                <w:color w:val="FFFFFF" w:themeColor="background1"/>
              </w:rPr>
              <w:fldChar w:fldCharType="separate"/>
            </w:r>
            <w:r w:rsidRPr="007B5C3C">
              <w:rPr>
                <w:rFonts w:ascii="Calibri" w:hAnsi="Calibri" w:cs="Calibri"/>
                <w:color w:val="1F497D"/>
                <w:lang w:val="en-IN" w:bidi="th-TH"/>
              </w:rPr>
              <w:t xml:space="preserve"> </w:t>
            </w:r>
            <w:r w:rsidRPr="007B5C3C">
              <w:rPr>
                <w:rFonts w:ascii="Calibri" w:hAnsi="Calibri" w:cs="Calibri"/>
                <w:lang w:val="en-IN" w:bidi="th-TH"/>
              </w:rPr>
              <w:t>L</w:t>
            </w:r>
            <w:r w:rsidRPr="007B5C3C">
              <w:rPr>
                <w:bCs/>
                <w:color w:val="FFFFFF" w:themeColor="background1"/>
              </w:rPr>
              <w:fldChar w:fldCharType="end"/>
            </w:r>
            <w:r w:rsidRPr="007B5C3C">
              <w:fldChar w:fldCharType="end"/>
            </w:r>
            <w:r w:rsidRPr="007B5C3C">
              <w:fldChar w:fldCharType="end"/>
            </w:r>
            <w:r w:rsidRPr="007B5C3C">
              <w:fldChar w:fldCharType="end"/>
            </w:r>
          </w:p>
        </w:tc>
        <w:tc>
          <w:tcPr>
            <w:tcW w:w="596" w:type="dxa"/>
            <w:gridSpan w:val="2"/>
            <w:tcBorders>
              <w:bottom w:val="nil"/>
            </w:tcBorders>
            <w:shd w:val="clear" w:color="auto" w:fill="00188F"/>
            <w:vAlign w:val="center"/>
          </w:tcPr>
          <w:p w14:paraId="4AF4B82B" w14:textId="77777777" w:rsidR="007B5C3C" w:rsidRPr="007B5C3C" w:rsidRDefault="007B5C3C" w:rsidP="00884632">
            <w:pPr>
              <w:pStyle w:val="ProductList-OfferingBody"/>
              <w:ind w:left="-113"/>
              <w:jc w:val="center"/>
              <w:rPr>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"Licence et Software Assurance (L&amp;SA)" </w:instrText>
            </w:r>
            <w:r w:rsidRPr="007B5C3C">
              <w:rPr>
                <w:bCs/>
                <w:color w:val="FFFFFF" w:themeColor="background1"/>
              </w:rPr>
              <w:fldChar w:fldCharType="separate"/>
            </w:r>
            <w:r w:rsidRPr="007B5C3C">
              <w:rPr>
                <w:bCs/>
                <w:color w:val="FFFFFF" w:themeColor="background1"/>
              </w:rPr>
              <w:t>L/SA</w:t>
            </w:r>
            <w:r w:rsidRPr="007B5C3C">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294A2EC7" w14:textId="77777777" w:rsidR="007B5C3C" w:rsidRPr="007B5C3C" w:rsidRDefault="007B5C3C" w:rsidP="00884632">
            <w:pPr>
              <w:pStyle w:val="ProductList-OfferingBody"/>
              <w:ind w:left="-113"/>
              <w:jc w:val="center"/>
              <w:rPr>
                <w:color w:val="FFFFFF" w:themeColor="background1"/>
              </w:rPr>
            </w:pPr>
            <w:r w:rsidRPr="007B5C3C">
              <w:rPr>
                <w:color w:val="FFFFFF" w:themeColor="background1"/>
              </w:rPr>
              <w:fldChar w:fldCharType="begin"/>
            </w:r>
            <w:r w:rsidRPr="007B5C3C">
              <w:rPr>
                <w:color w:val="FFFFFF" w:themeColor="background1"/>
              </w:rPr>
              <w:instrText xml:space="preserve"> AutoTextList  \sNoStyle\t “Software Assurance”</w:instrText>
            </w:r>
            <w:r w:rsidRPr="007B5C3C">
              <w:rPr>
                <w:color w:val="FFFFFF" w:themeColor="background1"/>
              </w:rPr>
              <w:fldChar w:fldCharType="separate"/>
            </w:r>
            <w:r w:rsidRPr="007B5C3C">
              <w:rPr>
                <w:color w:val="FFFFFF" w:themeColor="background1"/>
              </w:rPr>
              <w:t>SA</w:t>
            </w:r>
            <w:r w:rsidRPr="007B5C3C">
              <w:fldChar w:fldCharType="end"/>
            </w:r>
          </w:p>
        </w:tc>
        <w:tc>
          <w:tcPr>
            <w:tcW w:w="595" w:type="dxa"/>
            <w:gridSpan w:val="2"/>
            <w:tcBorders>
              <w:left w:val="single" w:sz="12" w:space="0" w:color="FFFFFF" w:themeColor="background1"/>
            </w:tcBorders>
            <w:shd w:val="clear" w:color="auto" w:fill="00188F"/>
            <w:vAlign w:val="center"/>
          </w:tcPr>
          <w:p w14:paraId="1DF14403" w14:textId="77777777" w:rsidR="007B5C3C" w:rsidRPr="007B5C3C" w:rsidRDefault="007B5C3C" w:rsidP="00884632">
            <w:pPr>
              <w:pStyle w:val="ProductList-OfferingBody"/>
              <w:ind w:left="-113"/>
              <w:jc w:val="center"/>
              <w:rPr>
                <w:color w:val="FFFFFF" w:themeColor="background1"/>
              </w:rPr>
            </w:pPr>
            <w:r w:rsidRPr="007B5C3C">
              <w:rPr>
                <w:bCs/>
                <w:color w:val="000000" w:themeColor="text1"/>
              </w:rPr>
              <w:fldChar w:fldCharType="begin"/>
            </w:r>
            <w:r w:rsidRPr="007B5C3C">
              <w:rPr>
                <w:bCs/>
                <w:color w:val="000000" w:themeColor="text1"/>
              </w:rPr>
              <w:instrText xml:space="preserve"> </w:instrText>
            </w:r>
            <w:r w:rsidRPr="007B5C3C">
              <w:rPr>
                <w:bCs/>
              </w:rPr>
              <w:instrText>AutoTextList  \s NoStyle \t "</w:instrText>
            </w:r>
            <w:r w:rsidRPr="007B5C3C">
              <w:rPr>
                <w:bCs/>
                <w:color w:val="000000" w:themeColor="text1"/>
              </w:rPr>
              <w:instrText>Contrat Campus et School</w:instrText>
            </w:r>
            <w:r w:rsidRPr="007B5C3C">
              <w:rPr>
                <w:bCs/>
              </w:rPr>
              <w:instrText>"</w:instrText>
            </w:r>
            <w:r w:rsidRPr="007B5C3C">
              <w:rPr>
                <w:bCs/>
                <w:color w:val="000000" w:themeColor="text1"/>
              </w:rPr>
              <w:instrText xml:space="preserve"> </w:instrText>
            </w:r>
            <w:r w:rsidRPr="007B5C3C">
              <w:rPr>
                <w:bCs/>
                <w:color w:val="000000" w:themeColor="text1"/>
              </w:rPr>
              <w:fldChar w:fldCharType="separate"/>
            </w:r>
            <w:r w:rsidRPr="007B5C3C">
              <w:rPr>
                <w:bCs/>
              </w:rPr>
              <w:t>CA/SA</w:t>
            </w:r>
            <w:r w:rsidRPr="007B5C3C">
              <w:rPr>
                <w:bCs/>
                <w:color w:val="000000" w:themeColor="text1"/>
              </w:rPr>
              <w:fldChar w:fldCharType="end"/>
            </w:r>
          </w:p>
        </w:tc>
        <w:tc>
          <w:tcPr>
            <w:tcW w:w="596" w:type="dxa"/>
            <w:gridSpan w:val="2"/>
            <w:shd w:val="clear" w:color="auto" w:fill="00188F"/>
            <w:vAlign w:val="center"/>
          </w:tcPr>
          <w:p w14:paraId="4BCAF803" w14:textId="77777777" w:rsidR="007B5C3C" w:rsidRPr="007B5C3C" w:rsidRDefault="007B5C3C" w:rsidP="00884632">
            <w:pPr>
              <w:pStyle w:val="ProductList-OfferingBody"/>
              <w:ind w:left="-113"/>
              <w:jc w:val="center"/>
              <w:rPr>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"Contrat Entreprise et Contrat Souscription Entreprise" </w:instrText>
            </w:r>
            <w:r w:rsidRPr="007B5C3C">
              <w:rPr>
                <w:bCs/>
                <w:color w:val="FFFFFF" w:themeColor="background1"/>
              </w:rPr>
              <w:fldChar w:fldCharType="separate"/>
            </w:r>
            <w:r w:rsidRPr="007B5C3C">
              <w:rPr>
                <w:bCs/>
                <w:color w:val="FFFFFF" w:themeColor="background1"/>
              </w:rPr>
              <w:t>EA/EAS</w:t>
            </w:r>
            <w:r w:rsidRPr="007B5C3C">
              <w:rPr>
                <w:bCs/>
                <w:color w:val="FFFFFF" w:themeColor="background1"/>
              </w:rPr>
              <w:fldChar w:fldCharType="end"/>
            </w:r>
          </w:p>
        </w:tc>
        <w:tc>
          <w:tcPr>
            <w:tcW w:w="595" w:type="dxa"/>
            <w:gridSpan w:val="2"/>
            <w:shd w:val="clear" w:color="auto" w:fill="00188F"/>
            <w:vAlign w:val="center"/>
          </w:tcPr>
          <w:p w14:paraId="44996B86" w14:textId="77777777" w:rsidR="007B5C3C" w:rsidRPr="007B5C3C" w:rsidRDefault="007B5C3C" w:rsidP="00884632">
            <w:pPr>
              <w:pStyle w:val="ProductList-OfferingBody"/>
              <w:ind w:left="-113"/>
              <w:jc w:val="center"/>
              <w:rPr>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"Accord de Mise en Œuvre de Solutions Éducation" </w:instrText>
            </w:r>
            <w:r w:rsidRPr="007B5C3C">
              <w:rPr>
                <w:bCs/>
                <w:color w:val="FFFFFF" w:themeColor="background1"/>
              </w:rPr>
              <w:fldChar w:fldCharType="separate"/>
            </w:r>
            <w:r w:rsidRPr="007B5C3C">
              <w:rPr>
                <w:bCs/>
                <w:color w:val="FFFFFF" w:themeColor="background1"/>
              </w:rPr>
              <w:t>EES</w:t>
            </w:r>
            <w:r w:rsidRPr="007B5C3C">
              <w:rPr>
                <w:bCs/>
                <w:color w:val="FFFFFF" w:themeColor="background1"/>
              </w:rPr>
              <w:fldChar w:fldCharType="end"/>
            </w:r>
          </w:p>
        </w:tc>
        <w:tc>
          <w:tcPr>
            <w:tcW w:w="596" w:type="dxa"/>
            <w:gridSpan w:val="2"/>
            <w:shd w:val="clear" w:color="auto" w:fill="00188F"/>
            <w:vAlign w:val="center"/>
          </w:tcPr>
          <w:p w14:paraId="4CBEC4C0"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"Contrat de Fourniture de Produits et de Services Microsoft"</w:instrText>
            </w:r>
            <w:r w:rsidRPr="007B5C3C">
              <w:rPr>
                <w:bCs/>
                <w:color w:val="FFFFFF" w:themeColor="background1"/>
              </w:rPr>
              <w:fldChar w:fldCharType="separate"/>
            </w:r>
            <w:r w:rsidRPr="007B5C3C">
              <w:rPr>
                <w:bCs/>
                <w:color w:val="FFFFFF" w:themeColor="background1"/>
              </w:rPr>
              <w:t>MPSA</w:t>
            </w:r>
            <w:r w:rsidRPr="007B5C3C">
              <w:rPr>
                <w:bCs/>
                <w:color w:val="FFFFFF" w:themeColor="background1"/>
              </w:rPr>
              <w:fldChar w:fldCharType="end"/>
            </w:r>
          </w:p>
        </w:tc>
        <w:tc>
          <w:tcPr>
            <w:tcW w:w="595" w:type="dxa"/>
            <w:gridSpan w:val="2"/>
            <w:shd w:val="clear" w:color="auto" w:fill="00188F"/>
            <w:vAlign w:val="center"/>
          </w:tcPr>
          <w:p w14:paraId="4D8EE81E"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"Licence Open" </w:instrText>
            </w:r>
            <w:r w:rsidRPr="007B5C3C">
              <w:rPr>
                <w:bCs/>
                <w:color w:val="FFFFFF" w:themeColor="background1"/>
              </w:rPr>
              <w:fldChar w:fldCharType="separate"/>
            </w:r>
            <w:r w:rsidRPr="007B5C3C">
              <w:rPr>
                <w:bCs/>
                <w:color w:val="FFFFFF" w:themeColor="background1"/>
              </w:rPr>
              <w:t>OL</w:t>
            </w:r>
            <w:r w:rsidRPr="007B5C3C">
              <w:rPr>
                <w:bCs/>
                <w:color w:val="FFFFFF" w:themeColor="background1"/>
              </w:rPr>
              <w:fldChar w:fldCharType="end"/>
            </w:r>
          </w:p>
        </w:tc>
        <w:tc>
          <w:tcPr>
            <w:tcW w:w="595" w:type="dxa"/>
            <w:gridSpan w:val="2"/>
            <w:shd w:val="clear" w:color="auto" w:fill="00188F"/>
            <w:vAlign w:val="center"/>
          </w:tcPr>
          <w:p w14:paraId="7E6BB617"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"Minimum Licences Open" </w:instrText>
            </w:r>
            <w:r w:rsidRPr="007B5C3C">
              <w:rPr>
                <w:bCs/>
                <w:color w:val="FFFFFF" w:themeColor="background1"/>
              </w:rPr>
              <w:fldChar w:fldCharType="separate"/>
            </w:r>
            <w:r w:rsidRPr="007B5C3C">
              <w:rPr>
                <w:bCs/>
                <w:color w:val="FFFFFF" w:themeColor="background1"/>
              </w:rPr>
              <w:t>OM</w:t>
            </w:r>
            <w:r w:rsidRPr="007B5C3C">
              <w:rPr>
                <w:bCs/>
                <w:color w:val="FFFFFF" w:themeColor="background1"/>
              </w:rPr>
              <w:fldChar w:fldCharType="end"/>
            </w:r>
          </w:p>
        </w:tc>
        <w:tc>
          <w:tcPr>
            <w:tcW w:w="596" w:type="dxa"/>
            <w:gridSpan w:val="2"/>
            <w:shd w:val="clear" w:color="auto" w:fill="00188F"/>
            <w:vAlign w:val="center"/>
          </w:tcPr>
          <w:p w14:paraId="05357F7A"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"Open Value et Open Value Souscription"</w:instrText>
            </w:r>
            <w:r w:rsidRPr="007B5C3C">
              <w:rPr>
                <w:bCs/>
                <w:color w:val="FFFFFF" w:themeColor="background1"/>
              </w:rPr>
              <w:fldChar w:fldCharType="separate"/>
            </w:r>
            <w:r w:rsidRPr="007B5C3C">
              <w:rPr>
                <w:bCs/>
                <w:color w:val="FFFFFF" w:themeColor="background1"/>
              </w:rPr>
              <w:t>OV/OVS</w:t>
            </w:r>
            <w:r w:rsidRPr="007B5C3C">
              <w:rPr>
                <w:bCs/>
                <w:color w:val="FFFFFF" w:themeColor="background1"/>
              </w:rPr>
              <w:fldChar w:fldCharType="end"/>
            </w:r>
          </w:p>
        </w:tc>
        <w:tc>
          <w:tcPr>
            <w:tcW w:w="595" w:type="dxa"/>
            <w:gridSpan w:val="2"/>
            <w:shd w:val="clear" w:color="auto" w:fill="00188F"/>
            <w:vAlign w:val="center"/>
          </w:tcPr>
          <w:p w14:paraId="70682D2E"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"Select et Select Plus" </w:instrText>
            </w:r>
            <w:r w:rsidRPr="007B5C3C">
              <w:rPr>
                <w:bCs/>
                <w:color w:val="FFFFFF" w:themeColor="background1"/>
              </w:rPr>
              <w:fldChar w:fldCharType="separate"/>
            </w:r>
            <w:r w:rsidRPr="007B5C3C">
              <w:rPr>
                <w:bCs/>
                <w:color w:val="FFFFFF" w:themeColor="background1"/>
              </w:rPr>
              <w:t>S/S+</w:t>
            </w:r>
            <w:r w:rsidRPr="007B5C3C">
              <w:rPr>
                <w:bCs/>
                <w:color w:val="FFFFFF" w:themeColor="background1"/>
              </w:rPr>
              <w:fldChar w:fldCharType="end"/>
            </w:r>
          </w:p>
        </w:tc>
        <w:tc>
          <w:tcPr>
            <w:tcW w:w="596" w:type="dxa"/>
            <w:gridSpan w:val="2"/>
            <w:shd w:val="clear" w:color="auto" w:fill="00188F"/>
            <w:vAlign w:val="center"/>
          </w:tcPr>
          <w:p w14:paraId="679A30F3" w14:textId="77777777" w:rsidR="007B5C3C" w:rsidRPr="007B5C3C" w:rsidRDefault="007B5C3C" w:rsidP="00884632">
            <w:pPr>
              <w:pStyle w:val="ProductList-OfferingBody"/>
              <w:ind w:left="-113"/>
              <w:jc w:val="center"/>
              <w:rPr>
                <w:bCs/>
                <w:color w:val="FFFFFF" w:themeColor="background1"/>
              </w:rPr>
            </w:pPr>
            <w:r w:rsidRPr="007B5C3C">
              <w:rPr>
                <w:bCs/>
                <w:color w:val="FFFFFF" w:themeColor="background1"/>
              </w:rPr>
              <w:fldChar w:fldCharType="begin"/>
            </w:r>
            <w:r w:rsidRPr="007B5C3C">
              <w:rPr>
                <w:bCs/>
                <w:color w:val="FFFFFF" w:themeColor="background1"/>
              </w:rPr>
              <w:instrText xml:space="preserve"> AutoTextList  \s NoStyle \t "Accord de Mise en Œuvre Serveur et Cloud" </w:instrText>
            </w:r>
            <w:r w:rsidRPr="007B5C3C">
              <w:rPr>
                <w:bCs/>
                <w:color w:val="FFFFFF" w:themeColor="background1"/>
              </w:rPr>
              <w:fldChar w:fldCharType="separate"/>
            </w:r>
            <w:r w:rsidRPr="007B5C3C">
              <w:rPr>
                <w:bCs/>
                <w:color w:val="FFFFFF" w:themeColor="background1"/>
              </w:rPr>
              <w:t>SCE</w:t>
            </w:r>
            <w:r w:rsidRPr="007B5C3C">
              <w:rPr>
                <w:bCs/>
                <w:color w:val="FFFFFF" w:themeColor="background1"/>
              </w:rPr>
              <w:fldChar w:fldCharType="end"/>
            </w:r>
          </w:p>
        </w:tc>
      </w:tr>
      <w:tr w:rsidR="007B5C3C" w14:paraId="4FDCAED4" w14:textId="77777777" w:rsidTr="007B5C3C">
        <w:trPr>
          <w:gridAfter w:val="1"/>
          <w:wAfter w:w="7" w:type="dxa"/>
        </w:trPr>
        <w:tc>
          <w:tcPr>
            <w:tcW w:w="3060" w:type="dxa"/>
            <w:gridSpan w:val="2"/>
            <w:tcBorders>
              <w:top w:val="nil"/>
              <w:left w:val="nil"/>
              <w:bottom w:val="dashSmallGap" w:sz="4" w:space="0" w:color="BFBFBF" w:themeColor="background1" w:themeShade="BF"/>
              <w:right w:val="nil"/>
            </w:tcBorders>
          </w:tcPr>
          <w:p w14:paraId="4FDCAEC6" w14:textId="44FA285B" w:rsidR="007B5C3C" w:rsidRDefault="007B5C3C" w:rsidP="00077A6B">
            <w:pPr>
              <w:pStyle w:val="ProductList-Offering1"/>
            </w:pPr>
            <w:bookmarkStart w:id="139" w:name="_Toc379797136"/>
            <w:bookmarkStart w:id="140" w:name="_Toc380513162"/>
            <w:bookmarkStart w:id="141" w:name="_Toc380655204"/>
            <w:bookmarkStart w:id="142" w:name="_Toc406174039"/>
            <w:r>
              <w:t>CAL Forefront Identity Manager 2010 R2</w:t>
            </w:r>
            <w:r>
              <w:fldChar w:fldCharType="begin"/>
            </w:r>
            <w:r>
              <w:instrText>XE "CAL Forefront Identity Manager 2010 R2"</w:instrText>
            </w:r>
            <w:r>
              <w:fldChar w:fldCharType="end"/>
            </w:r>
            <w:r>
              <w:t xml:space="preserve"> (Utilisateur)</w:t>
            </w:r>
            <w:bookmarkEnd w:id="139"/>
            <w:bookmarkEnd w:id="140"/>
            <w:bookmarkEnd w:id="141"/>
            <w:bookmarkEnd w:id="142"/>
          </w:p>
        </w:tc>
        <w:tc>
          <w:tcPr>
            <w:tcW w:w="595" w:type="dxa"/>
            <w:gridSpan w:val="2"/>
            <w:tcBorders>
              <w:top w:val="nil"/>
              <w:left w:val="nil"/>
              <w:bottom w:val="dashSmallGap" w:sz="4" w:space="0" w:color="BFBFBF" w:themeColor="background1" w:themeShade="BF"/>
              <w:right w:val="nil"/>
            </w:tcBorders>
            <w:vAlign w:val="center"/>
          </w:tcPr>
          <w:p w14:paraId="4FDCAEC7" w14:textId="6F69B477" w:rsidR="007B5C3C" w:rsidRDefault="007B5C3C" w:rsidP="00077A6B">
            <w:pPr>
              <w:pStyle w:val="ProductList-OfferingBody"/>
              <w:ind w:left="-113"/>
              <w:jc w:val="center"/>
            </w:pPr>
            <w:r>
              <w:t>5/12</w:t>
            </w:r>
          </w:p>
        </w:tc>
        <w:tc>
          <w:tcPr>
            <w:tcW w:w="595" w:type="dxa"/>
            <w:gridSpan w:val="2"/>
            <w:tcBorders>
              <w:top w:val="nil"/>
              <w:left w:val="nil"/>
              <w:bottom w:val="dashSmallGap" w:sz="4" w:space="0" w:color="BFBFBF" w:themeColor="background1" w:themeShade="BF"/>
              <w:right w:val="nil"/>
            </w:tcBorders>
            <w:vAlign w:val="center"/>
          </w:tcPr>
          <w:p w14:paraId="4FDCAEC8" w14:textId="77777777" w:rsidR="007B5C3C" w:rsidRDefault="007B5C3C" w:rsidP="00C05A53">
            <w:pPr>
              <w:pStyle w:val="ProductList-OfferingBody"/>
              <w:ind w:left="-113"/>
              <w:jc w:val="center"/>
            </w:pPr>
            <w:r>
              <w:t>1</w:t>
            </w:r>
          </w:p>
        </w:tc>
        <w:tc>
          <w:tcPr>
            <w:tcW w:w="596" w:type="dxa"/>
            <w:gridSpan w:val="2"/>
            <w:tcBorders>
              <w:top w:val="nil"/>
              <w:left w:val="nil"/>
              <w:bottom w:val="dashSmallGap" w:sz="4" w:space="0" w:color="BFBFBF" w:themeColor="background1" w:themeShade="BF"/>
              <w:right w:val="nil"/>
            </w:tcBorders>
            <w:vAlign w:val="center"/>
          </w:tcPr>
          <w:p w14:paraId="4FDCAEC9" w14:textId="77777777" w:rsidR="007B5C3C" w:rsidRDefault="007B5C3C"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AECA" w14:textId="77777777" w:rsidR="007B5C3C" w:rsidRDefault="007B5C3C"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AECB" w14:textId="77777777" w:rsidR="007B5C3C" w:rsidRDefault="007B5C3C" w:rsidP="00C05A53">
            <w:pPr>
              <w:pStyle w:val="ProductList-OfferingBody"/>
              <w:ind w:left="-113"/>
              <w:jc w:val="center"/>
            </w:pPr>
            <w:r>
              <w:t>1</w:t>
            </w:r>
          </w:p>
        </w:tc>
        <w:tc>
          <w:tcPr>
            <w:tcW w:w="596" w:type="dxa"/>
            <w:gridSpan w:val="2"/>
            <w:shd w:val="clear" w:color="auto" w:fill="70AD47" w:themeFill="accent6"/>
            <w:vAlign w:val="center"/>
          </w:tcPr>
          <w:p w14:paraId="4FDCAECC" w14:textId="032FF5A0" w:rsidR="007B5C3C" w:rsidRPr="007B5C3C" w:rsidRDefault="007B5C3C" w:rsidP="00477621">
            <w:pPr>
              <w:pStyle w:val="ProductList-OfferingBody"/>
              <w:ind w:left="-113"/>
              <w:jc w:val="center"/>
            </w:pPr>
            <w:r w:rsidRPr="007B5C3C">
              <w:rPr>
                <w:bCs/>
              </w:rPr>
              <w:fldChar w:fldCharType="begin"/>
            </w:r>
            <w:r w:rsidRPr="007B5C3C">
              <w:rPr>
                <w:bCs/>
              </w:rPr>
              <w:instrText xml:space="preserve"> AutoTextList  \s NoStyle \t "Produit Supplémentaire" </w:instrText>
            </w:r>
            <w:r w:rsidRPr="007B5C3C">
              <w:rPr>
                <w:bCs/>
              </w:rPr>
              <w:fldChar w:fldCharType="separate"/>
            </w:r>
            <w:r w:rsidRPr="007B5C3C">
              <w:rPr>
                <w:bCs/>
              </w:rPr>
              <w:t xml:space="preserve"> A</w:t>
            </w:r>
            <w:r w:rsidRPr="007B5C3C">
              <w:rPr>
                <w:bCs/>
              </w:rPr>
              <w:fldChar w:fldCharType="end"/>
            </w:r>
          </w:p>
        </w:tc>
        <w:tc>
          <w:tcPr>
            <w:tcW w:w="595" w:type="dxa"/>
            <w:gridSpan w:val="2"/>
            <w:shd w:val="clear" w:color="auto" w:fill="70AD47" w:themeFill="accent6"/>
            <w:vAlign w:val="center"/>
          </w:tcPr>
          <w:p w14:paraId="4FDCAECD" w14:textId="1AECAFCC" w:rsidR="007B5C3C" w:rsidRPr="007B5C3C" w:rsidRDefault="007B5C3C" w:rsidP="001E2EB4">
            <w:pPr>
              <w:pStyle w:val="ProductList-OfferingBody"/>
              <w:ind w:left="-113"/>
              <w:jc w:val="center"/>
            </w:pPr>
            <w:r w:rsidRPr="007B5C3C">
              <w:rPr>
                <w:bCs/>
              </w:rPr>
              <w:fldChar w:fldCharType="begin"/>
            </w:r>
            <w:r w:rsidRPr="007B5C3C">
              <w:rPr>
                <w:bCs/>
              </w:rPr>
              <w:instrText xml:space="preserve"> AutoTextList  \s NoStyle \t "Produit Supplémentaire" </w:instrText>
            </w:r>
            <w:r w:rsidRPr="007B5C3C">
              <w:rPr>
                <w:bCs/>
              </w:rPr>
              <w:fldChar w:fldCharType="separate"/>
            </w:r>
            <w:r w:rsidRPr="007B5C3C">
              <w:rPr>
                <w:bCs/>
              </w:rPr>
              <w:t xml:space="preserve"> A</w:t>
            </w:r>
            <w:r w:rsidRPr="007B5C3C">
              <w:rPr>
                <w:bCs/>
              </w:rPr>
              <w:fldChar w:fldCharType="end"/>
            </w:r>
            <w:r w:rsidRPr="007B5C3C">
              <w:t>,</w:t>
            </w:r>
            <w:r w:rsidRPr="007B5C3C">
              <w:rPr>
                <w:bCs/>
              </w:rPr>
              <w:fldChar w:fldCharType="begin"/>
            </w:r>
            <w:r w:rsidRPr="007B5C3C">
              <w:rPr>
                <w:bCs/>
              </w:rPr>
              <w:instrText xml:space="preserve"> AutoTextList  \s NoStyle \t "Offre Étudiant" </w:instrText>
            </w:r>
            <w:r w:rsidRPr="007B5C3C">
              <w:rPr>
                <w:bCs/>
              </w:rPr>
              <w:fldChar w:fldCharType="separate"/>
            </w:r>
            <w:r w:rsidRPr="007B5C3C">
              <w:rPr>
                <w:bCs/>
              </w:rPr>
              <w:t>ST</w:t>
            </w:r>
            <w:r w:rsidRPr="007B5C3C">
              <w:rPr>
                <w:bCs/>
              </w:rPr>
              <w:fldChar w:fldCharType="end"/>
            </w:r>
          </w:p>
        </w:tc>
        <w:tc>
          <w:tcPr>
            <w:tcW w:w="596" w:type="dxa"/>
            <w:gridSpan w:val="2"/>
            <w:shd w:val="clear" w:color="auto" w:fill="70AD47" w:themeFill="accent6"/>
            <w:vAlign w:val="center"/>
          </w:tcPr>
          <w:p w14:paraId="4FDCAECE" w14:textId="77777777" w:rsidR="007B5C3C" w:rsidRPr="007B5C3C" w:rsidRDefault="007B5C3C" w:rsidP="00C05A53">
            <w:pPr>
              <w:pStyle w:val="ProductList-OfferingBody"/>
              <w:ind w:left="-113"/>
              <w:jc w:val="center"/>
            </w:pPr>
          </w:p>
        </w:tc>
        <w:tc>
          <w:tcPr>
            <w:tcW w:w="595" w:type="dxa"/>
            <w:gridSpan w:val="2"/>
            <w:shd w:val="clear" w:color="auto" w:fill="70AD47" w:themeFill="accent6"/>
            <w:vAlign w:val="center"/>
          </w:tcPr>
          <w:p w14:paraId="4FDCAECF"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ED0" w14:textId="7777777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ED1" w14:textId="77777777" w:rsidR="007B5C3C" w:rsidRPr="007B5C3C" w:rsidRDefault="007B5C3C" w:rsidP="00C05A53">
            <w:pPr>
              <w:pStyle w:val="ProductList-OfferingBody"/>
              <w:ind w:left="-113"/>
              <w:jc w:val="center"/>
            </w:pPr>
          </w:p>
        </w:tc>
        <w:tc>
          <w:tcPr>
            <w:tcW w:w="595" w:type="dxa"/>
            <w:gridSpan w:val="2"/>
            <w:shd w:val="clear" w:color="auto" w:fill="70AD47" w:themeFill="accent6"/>
            <w:vAlign w:val="center"/>
          </w:tcPr>
          <w:p w14:paraId="4FDCAED2"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ED3" w14:textId="5A1E8D46" w:rsidR="007B5C3C" w:rsidRPr="007B5C3C" w:rsidRDefault="007B5C3C" w:rsidP="00C05A53">
            <w:pPr>
              <w:pStyle w:val="ProductList-OfferingBody"/>
              <w:ind w:left="-113"/>
              <w:jc w:val="center"/>
            </w:pPr>
            <w:r w:rsidRPr="007B5C3C">
              <w:rPr>
                <w:bCs/>
              </w:rPr>
              <w:fldChar w:fldCharType="begin"/>
            </w:r>
            <w:r w:rsidRPr="007B5C3C">
              <w:rPr>
                <w:bCs/>
              </w:rPr>
              <w:instrText xml:space="preserve"> AutoTextList  \s NoStyle \t "Produit Supplémentaire" </w:instrText>
            </w:r>
            <w:r w:rsidRPr="007B5C3C">
              <w:rPr>
                <w:bCs/>
              </w:rPr>
              <w:fldChar w:fldCharType="separate"/>
            </w:r>
            <w:r w:rsidRPr="007B5C3C">
              <w:rPr>
                <w:bCs/>
              </w:rPr>
              <w:t xml:space="preserve"> A</w:t>
            </w:r>
            <w:r w:rsidRPr="007B5C3C">
              <w:rPr>
                <w:bCs/>
              </w:rPr>
              <w:fldChar w:fldCharType="end"/>
            </w:r>
          </w:p>
        </w:tc>
      </w:tr>
      <w:tr w:rsidR="007B5C3C" w14:paraId="4FDCAEE3" w14:textId="77777777" w:rsidTr="007B5C3C">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ED5" w14:textId="453D2C8C" w:rsidR="007B5C3C" w:rsidRDefault="007B5C3C" w:rsidP="00077A6B">
            <w:pPr>
              <w:pStyle w:val="ProductList-Offering1"/>
            </w:pPr>
            <w:bookmarkStart w:id="143" w:name="_Toc379797137"/>
            <w:bookmarkStart w:id="144" w:name="_Toc380513163"/>
            <w:bookmarkStart w:id="145" w:name="_Toc380655205"/>
            <w:bookmarkStart w:id="146" w:name="_Toc406174040"/>
            <w:r>
              <w:t>Connecteur Externe Forefront Identity Manager 2010 R2</w:t>
            </w:r>
            <w:bookmarkEnd w:id="143"/>
            <w:bookmarkEnd w:id="144"/>
            <w:bookmarkEnd w:id="145"/>
            <w:bookmarkEnd w:id="146"/>
            <w:r>
              <w:fldChar w:fldCharType="begin"/>
            </w:r>
            <w:r>
              <w:instrText>XE "Connecteur Externe Forefront Identity Manager 2010 R2"</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7B5C3C" w:rsidRDefault="007B5C3C" w:rsidP="00077A6B">
            <w:pPr>
              <w:pStyle w:val="ProductList-OfferingBody"/>
              <w:ind w:left="-113"/>
              <w:jc w:val="center"/>
            </w:pPr>
            <w:r>
              <w:t>5/12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7B5C3C" w:rsidRDefault="007B5C3C" w:rsidP="00C05A53">
            <w:pPr>
              <w:pStyle w:val="ProductList-OfferingBody"/>
              <w:ind w:left="-113"/>
              <w:jc w:val="center"/>
            </w:pPr>
            <w:r>
              <w:t>125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7B5C3C" w:rsidRDefault="007B5C3C" w:rsidP="00C05A53">
            <w:pPr>
              <w:pStyle w:val="ProductList-OfferingBody"/>
              <w:ind w:left="-113"/>
              <w:jc w:val="center"/>
            </w:pPr>
            <w:r>
              <w:t>188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7B5C3C" w:rsidRDefault="007B5C3C" w:rsidP="00C05A53">
            <w:pPr>
              <w:pStyle w:val="ProductList-OfferingBody"/>
              <w:ind w:left="-113"/>
              <w:jc w:val="center"/>
            </w:pPr>
            <w:r>
              <w:t>63</w:t>
            </w:r>
          </w:p>
        </w:tc>
        <w:tc>
          <w:tcPr>
            <w:tcW w:w="595" w:type="dxa"/>
            <w:gridSpan w:val="2"/>
            <w:tcBorders>
              <w:left w:val="single" w:sz="12" w:space="0" w:color="FFFFFF" w:themeColor="background1"/>
            </w:tcBorders>
            <w:shd w:val="clear" w:color="auto" w:fill="70AD47" w:themeFill="accent6"/>
            <w:vAlign w:val="center"/>
          </w:tcPr>
          <w:p w14:paraId="4FDCAEDA" w14:textId="77777777" w:rsidR="007B5C3C" w:rsidRDefault="007B5C3C" w:rsidP="00C05A53">
            <w:pPr>
              <w:pStyle w:val="ProductList-OfferingBody"/>
              <w:ind w:left="-113"/>
              <w:jc w:val="center"/>
            </w:pPr>
            <w:r>
              <w:t>125</w:t>
            </w:r>
          </w:p>
        </w:tc>
        <w:tc>
          <w:tcPr>
            <w:tcW w:w="596" w:type="dxa"/>
            <w:gridSpan w:val="2"/>
            <w:shd w:val="clear" w:color="auto" w:fill="70AD47" w:themeFill="accent6"/>
            <w:vAlign w:val="center"/>
          </w:tcPr>
          <w:p w14:paraId="4FDCAEDB" w14:textId="6C6C1A6B" w:rsidR="007B5C3C" w:rsidRPr="007B5C3C" w:rsidRDefault="007B5C3C" w:rsidP="00C05A53">
            <w:pPr>
              <w:pStyle w:val="ProductList-OfferingBody"/>
              <w:ind w:left="-113"/>
              <w:jc w:val="center"/>
            </w:pPr>
            <w:r w:rsidRPr="007B5C3C">
              <w:rPr>
                <w:bCs/>
              </w:rPr>
              <w:fldChar w:fldCharType="begin"/>
            </w:r>
            <w:r w:rsidRPr="007B5C3C">
              <w:rPr>
                <w:bCs/>
              </w:rPr>
              <w:instrText xml:space="preserve"> AutoTextList  \s NoStyle \t "Produit Supplémentaire" </w:instrText>
            </w:r>
            <w:r w:rsidRPr="007B5C3C">
              <w:rPr>
                <w:bCs/>
              </w:rPr>
              <w:fldChar w:fldCharType="separate"/>
            </w:r>
            <w:r w:rsidRPr="007B5C3C">
              <w:rPr>
                <w:bCs/>
              </w:rPr>
              <w:t xml:space="preserve"> A</w:t>
            </w:r>
            <w:r w:rsidRPr="007B5C3C">
              <w:rPr>
                <w:bCs/>
              </w:rPr>
              <w:fldChar w:fldCharType="end"/>
            </w:r>
          </w:p>
        </w:tc>
        <w:tc>
          <w:tcPr>
            <w:tcW w:w="595" w:type="dxa"/>
            <w:gridSpan w:val="2"/>
            <w:shd w:val="clear" w:color="auto" w:fill="70AD47" w:themeFill="accent6"/>
            <w:vAlign w:val="center"/>
          </w:tcPr>
          <w:p w14:paraId="4FDCAEDC" w14:textId="167AE251" w:rsidR="007B5C3C" w:rsidRPr="007B5C3C" w:rsidRDefault="007B5C3C" w:rsidP="00C05A53">
            <w:pPr>
              <w:pStyle w:val="ProductList-OfferingBody"/>
              <w:ind w:left="-113"/>
              <w:jc w:val="center"/>
            </w:pPr>
            <w:r w:rsidRPr="007B5C3C">
              <w:rPr>
                <w:bCs/>
              </w:rPr>
              <w:fldChar w:fldCharType="begin"/>
            </w:r>
            <w:r w:rsidRPr="007B5C3C">
              <w:rPr>
                <w:bCs/>
              </w:rPr>
              <w:instrText xml:space="preserve"> AutoTextList  \s NoStyle \t "Produit Supplémentaire" </w:instrText>
            </w:r>
            <w:r w:rsidRPr="007B5C3C">
              <w:rPr>
                <w:bCs/>
              </w:rPr>
              <w:fldChar w:fldCharType="separate"/>
            </w:r>
            <w:r w:rsidRPr="007B5C3C">
              <w:rPr>
                <w:bCs/>
              </w:rPr>
              <w:t xml:space="preserve"> A</w:t>
            </w:r>
            <w:r w:rsidRPr="007B5C3C">
              <w:rPr>
                <w:bCs/>
              </w:rPr>
              <w:fldChar w:fldCharType="end"/>
            </w:r>
          </w:p>
        </w:tc>
        <w:tc>
          <w:tcPr>
            <w:tcW w:w="596" w:type="dxa"/>
            <w:gridSpan w:val="2"/>
            <w:shd w:val="clear" w:color="auto" w:fill="70AD47" w:themeFill="accent6"/>
            <w:vAlign w:val="center"/>
          </w:tcPr>
          <w:p w14:paraId="4FDCAEDD" w14:textId="77777777" w:rsidR="007B5C3C" w:rsidRPr="007B5C3C" w:rsidRDefault="007B5C3C" w:rsidP="00C05A53">
            <w:pPr>
              <w:pStyle w:val="ProductList-OfferingBody"/>
              <w:ind w:left="-113"/>
              <w:jc w:val="center"/>
            </w:pPr>
          </w:p>
        </w:tc>
        <w:tc>
          <w:tcPr>
            <w:tcW w:w="595" w:type="dxa"/>
            <w:gridSpan w:val="2"/>
            <w:shd w:val="clear" w:color="auto" w:fill="70AD47" w:themeFill="accent6"/>
            <w:vAlign w:val="center"/>
          </w:tcPr>
          <w:p w14:paraId="4FDCAEDE" w14:textId="77777777" w:rsidR="007B5C3C" w:rsidRPr="007B5C3C" w:rsidRDefault="007B5C3C" w:rsidP="00C05A53">
            <w:pPr>
              <w:pStyle w:val="ProductList-OfferingBody"/>
              <w:ind w:left="-113"/>
              <w:jc w:val="center"/>
            </w:pPr>
          </w:p>
        </w:tc>
        <w:tc>
          <w:tcPr>
            <w:tcW w:w="595" w:type="dxa"/>
            <w:gridSpan w:val="2"/>
            <w:shd w:val="clear" w:color="auto" w:fill="70AD47" w:themeFill="accent6"/>
            <w:vAlign w:val="center"/>
          </w:tcPr>
          <w:p w14:paraId="4FDCAEDF" w14:textId="1F4ECB1A" w:rsidR="007B5C3C" w:rsidRPr="007B5C3C" w:rsidRDefault="007B5C3C" w:rsidP="00C05A53">
            <w:pPr>
              <w:pStyle w:val="ProductList-OfferingBody"/>
              <w:ind w:left="-113"/>
              <w:jc w:val="center"/>
            </w:pPr>
            <w:r w:rsidRPr="007B5C3C">
              <w:rPr>
                <w:bCs/>
              </w:rPr>
              <w:fldChar w:fldCharType="begin"/>
            </w:r>
            <w:r w:rsidRPr="007B5C3C">
              <w:rPr>
                <w:bCs/>
              </w:rPr>
              <w:instrText xml:space="preserve"> AutoTextList  \s NoStyle \t "Licence Open et Open Value" </w:instrText>
            </w:r>
            <w:r w:rsidRPr="007B5C3C">
              <w:rPr>
                <w:bCs/>
              </w:rPr>
              <w:fldChar w:fldCharType="separate"/>
            </w:r>
            <w:r w:rsidRPr="007B5C3C">
              <w:rPr>
                <w:bCs/>
              </w:rPr>
              <w:t>OF</w:t>
            </w:r>
            <w:r w:rsidRPr="007B5C3C">
              <w:rPr>
                <w:bCs/>
              </w:rPr>
              <w:fldChar w:fldCharType="end"/>
            </w:r>
          </w:p>
        </w:tc>
        <w:tc>
          <w:tcPr>
            <w:tcW w:w="596" w:type="dxa"/>
            <w:gridSpan w:val="2"/>
            <w:shd w:val="clear" w:color="auto" w:fill="70AD47" w:themeFill="accent6"/>
            <w:vAlign w:val="center"/>
          </w:tcPr>
          <w:p w14:paraId="4FDCAEE0" w14:textId="1FAB9D12" w:rsidR="007B5C3C" w:rsidRPr="007B5C3C" w:rsidRDefault="007B5C3C" w:rsidP="00C05A53">
            <w:pPr>
              <w:pStyle w:val="ProductList-OfferingBody"/>
              <w:ind w:left="-113"/>
              <w:jc w:val="center"/>
            </w:pPr>
            <w:r w:rsidRPr="007B5C3C">
              <w:fldChar w:fldCharType="begin"/>
            </w:r>
            <w:r w:rsidRPr="007B5C3C">
              <w:instrText xml:space="preserve"> AutoTextList  \s NoStyle \t "Programme Open Value sans option couvrant l’ensemble de l’organisation" </w:instrText>
            </w:r>
            <w:r w:rsidRPr="007B5C3C">
              <w:fldChar w:fldCharType="separate"/>
            </w:r>
            <w:r w:rsidRPr="007B5C3C">
              <w:t xml:space="preserve"> P </w:t>
            </w:r>
            <w:r w:rsidRPr="007B5C3C">
              <w:fldChar w:fldCharType="end"/>
            </w:r>
          </w:p>
        </w:tc>
        <w:tc>
          <w:tcPr>
            <w:tcW w:w="595" w:type="dxa"/>
            <w:gridSpan w:val="2"/>
            <w:shd w:val="clear" w:color="auto" w:fill="70AD47" w:themeFill="accent6"/>
            <w:vAlign w:val="center"/>
          </w:tcPr>
          <w:p w14:paraId="4FDCAEE1"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EE2" w14:textId="6FB2589E" w:rsidR="007B5C3C" w:rsidRPr="007B5C3C" w:rsidRDefault="007B5C3C" w:rsidP="00C05A53">
            <w:pPr>
              <w:pStyle w:val="ProductList-OfferingBody"/>
              <w:ind w:left="-113"/>
              <w:jc w:val="center"/>
            </w:pPr>
            <w:r w:rsidRPr="007B5C3C">
              <w:rPr>
                <w:bCs/>
              </w:rPr>
              <w:fldChar w:fldCharType="begin"/>
            </w:r>
            <w:r w:rsidRPr="007B5C3C">
              <w:rPr>
                <w:bCs/>
              </w:rPr>
              <w:instrText xml:space="preserve"> AutoTextList  \s NoStyle \t "Produit Supplémentaire" </w:instrText>
            </w:r>
            <w:r w:rsidRPr="007B5C3C">
              <w:rPr>
                <w:bCs/>
              </w:rPr>
              <w:fldChar w:fldCharType="separate"/>
            </w:r>
            <w:r w:rsidRPr="007B5C3C">
              <w:rPr>
                <w:bCs/>
              </w:rPr>
              <w:t xml:space="preserve"> A</w:t>
            </w:r>
            <w:r w:rsidRPr="007B5C3C">
              <w:rPr>
                <w:bCs/>
              </w:rPr>
              <w:fldChar w:fldCharType="end"/>
            </w:r>
          </w:p>
        </w:tc>
      </w:tr>
      <w:tr w:rsidR="007B5C3C" w14:paraId="4FDCAEF2" w14:textId="77777777" w:rsidTr="007B5C3C">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EE4" w14:textId="19D1CBE8" w:rsidR="007B5C3C" w:rsidRDefault="007B5C3C" w:rsidP="00077A6B">
            <w:pPr>
              <w:pStyle w:val="ProductList-Offering1"/>
            </w:pPr>
            <w:bookmarkStart w:id="147" w:name="_Toc379797138"/>
            <w:bookmarkStart w:id="148" w:name="_Toc380513164"/>
            <w:bookmarkStart w:id="149" w:name="_Toc380655206"/>
            <w:bookmarkStart w:id="150" w:name="_Toc406174041"/>
            <w:r>
              <w:t>Serveur Forefront Identity Manager 2010 R2</w:t>
            </w:r>
            <w:bookmarkEnd w:id="147"/>
            <w:bookmarkEnd w:id="148"/>
            <w:bookmarkEnd w:id="149"/>
            <w:bookmarkEnd w:id="150"/>
            <w:r>
              <w:fldChar w:fldCharType="begin"/>
            </w:r>
            <w:r>
              <w:instrText>XE "Serveur Forefront Identity Manager 2010 R2"</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7B5C3C" w:rsidRDefault="007B5C3C" w:rsidP="00077A6B">
            <w:pPr>
              <w:pStyle w:val="ProductList-OfferingBody"/>
              <w:ind w:left="-113"/>
              <w:jc w:val="center"/>
            </w:pPr>
            <w:r>
              <w:t>5/12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7B5C3C" w:rsidRDefault="007B5C3C" w:rsidP="00C05A53">
            <w:pPr>
              <w:pStyle w:val="ProductList-OfferingBody"/>
              <w:ind w:left="-113"/>
              <w:jc w:val="center"/>
            </w:pPr>
            <w:r>
              <w:t>125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7B5C3C" w:rsidRDefault="007B5C3C" w:rsidP="00C05A53">
            <w:pPr>
              <w:pStyle w:val="ProductList-OfferingBody"/>
              <w:ind w:left="-113"/>
              <w:jc w:val="center"/>
            </w:pPr>
            <w:r>
              <w:t>188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7B5C3C" w:rsidRDefault="007B5C3C" w:rsidP="00C05A53">
            <w:pPr>
              <w:pStyle w:val="ProductList-OfferingBody"/>
              <w:ind w:left="-113"/>
              <w:jc w:val="center"/>
            </w:pPr>
            <w:r>
              <w:t>63</w:t>
            </w:r>
          </w:p>
        </w:tc>
        <w:tc>
          <w:tcPr>
            <w:tcW w:w="595" w:type="dxa"/>
            <w:gridSpan w:val="2"/>
            <w:tcBorders>
              <w:left w:val="single" w:sz="12" w:space="0" w:color="FFFFFF" w:themeColor="background1"/>
            </w:tcBorders>
            <w:shd w:val="clear" w:color="auto" w:fill="70AD47" w:themeFill="accent6"/>
            <w:vAlign w:val="center"/>
          </w:tcPr>
          <w:p w14:paraId="4FDCAEE9" w14:textId="77777777" w:rsidR="007B5C3C" w:rsidRDefault="007B5C3C" w:rsidP="00C05A53">
            <w:pPr>
              <w:pStyle w:val="ProductList-OfferingBody"/>
              <w:ind w:left="-113"/>
              <w:jc w:val="center"/>
            </w:pPr>
            <w:r>
              <w:t>125</w:t>
            </w:r>
          </w:p>
        </w:tc>
        <w:tc>
          <w:tcPr>
            <w:tcW w:w="596" w:type="dxa"/>
            <w:gridSpan w:val="2"/>
            <w:shd w:val="clear" w:color="auto" w:fill="70AD47" w:themeFill="accent6"/>
            <w:vAlign w:val="center"/>
          </w:tcPr>
          <w:p w14:paraId="4FDCAEEA" w14:textId="6E32618E" w:rsidR="007B5C3C" w:rsidRPr="007B5C3C" w:rsidRDefault="007B5C3C" w:rsidP="00C05A53">
            <w:pPr>
              <w:pStyle w:val="ProductList-OfferingBody"/>
              <w:ind w:left="-113"/>
              <w:jc w:val="center"/>
            </w:pPr>
            <w:r w:rsidRPr="007B5C3C">
              <w:rPr>
                <w:bCs/>
              </w:rPr>
              <w:fldChar w:fldCharType="begin"/>
            </w:r>
            <w:r w:rsidRPr="007B5C3C">
              <w:rPr>
                <w:bCs/>
              </w:rPr>
              <w:instrText xml:space="preserve"> AutoTextList  \s NoStyle \t "Produit Supplémentaire" </w:instrText>
            </w:r>
            <w:r w:rsidRPr="007B5C3C">
              <w:rPr>
                <w:bCs/>
              </w:rPr>
              <w:fldChar w:fldCharType="separate"/>
            </w:r>
            <w:r w:rsidRPr="007B5C3C">
              <w:rPr>
                <w:bCs/>
              </w:rPr>
              <w:t xml:space="preserve"> A</w:t>
            </w:r>
            <w:r w:rsidRPr="007B5C3C">
              <w:rPr>
                <w:bCs/>
              </w:rPr>
              <w:fldChar w:fldCharType="end"/>
            </w:r>
          </w:p>
        </w:tc>
        <w:tc>
          <w:tcPr>
            <w:tcW w:w="595" w:type="dxa"/>
            <w:gridSpan w:val="2"/>
            <w:shd w:val="clear" w:color="auto" w:fill="70AD47" w:themeFill="accent6"/>
            <w:vAlign w:val="center"/>
          </w:tcPr>
          <w:p w14:paraId="4FDCAEEB" w14:textId="1EB0E078" w:rsidR="007B5C3C" w:rsidRPr="007B5C3C" w:rsidRDefault="007B5C3C" w:rsidP="00C05A53">
            <w:pPr>
              <w:pStyle w:val="ProductList-OfferingBody"/>
              <w:ind w:left="-113"/>
              <w:jc w:val="center"/>
            </w:pPr>
            <w:r w:rsidRPr="007B5C3C">
              <w:rPr>
                <w:bCs/>
              </w:rPr>
              <w:fldChar w:fldCharType="begin"/>
            </w:r>
            <w:r w:rsidRPr="007B5C3C">
              <w:rPr>
                <w:bCs/>
              </w:rPr>
              <w:instrText xml:space="preserve"> AutoTextList  \s NoStyle \t "Produit Supplémentaire" </w:instrText>
            </w:r>
            <w:r w:rsidRPr="007B5C3C">
              <w:rPr>
                <w:bCs/>
              </w:rPr>
              <w:fldChar w:fldCharType="separate"/>
            </w:r>
            <w:r w:rsidRPr="007B5C3C">
              <w:rPr>
                <w:bCs/>
              </w:rPr>
              <w:t xml:space="preserve"> A</w:t>
            </w:r>
            <w:r w:rsidRPr="007B5C3C">
              <w:rPr>
                <w:bCs/>
              </w:rPr>
              <w:fldChar w:fldCharType="end"/>
            </w:r>
          </w:p>
        </w:tc>
        <w:tc>
          <w:tcPr>
            <w:tcW w:w="596" w:type="dxa"/>
            <w:gridSpan w:val="2"/>
            <w:shd w:val="clear" w:color="auto" w:fill="70AD47" w:themeFill="accent6"/>
            <w:vAlign w:val="center"/>
          </w:tcPr>
          <w:p w14:paraId="4FDCAEEC" w14:textId="77777777" w:rsidR="007B5C3C" w:rsidRPr="007B5C3C" w:rsidRDefault="007B5C3C" w:rsidP="00C05A53">
            <w:pPr>
              <w:pStyle w:val="ProductList-OfferingBody"/>
              <w:ind w:left="-113"/>
              <w:jc w:val="center"/>
            </w:pPr>
          </w:p>
        </w:tc>
        <w:tc>
          <w:tcPr>
            <w:tcW w:w="595" w:type="dxa"/>
            <w:gridSpan w:val="2"/>
            <w:shd w:val="clear" w:color="auto" w:fill="70AD47" w:themeFill="accent6"/>
            <w:vAlign w:val="center"/>
          </w:tcPr>
          <w:p w14:paraId="4FDCAEED"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EEE"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EEF" w14:textId="53773FCD" w:rsidR="007B5C3C" w:rsidRPr="007B5C3C" w:rsidRDefault="007B5C3C" w:rsidP="00C05A53">
            <w:pPr>
              <w:pStyle w:val="ProductList-OfferingBody"/>
              <w:ind w:left="-113"/>
              <w:jc w:val="center"/>
            </w:pPr>
            <w:r w:rsidRPr="007B5C3C">
              <w:fldChar w:fldCharType="begin"/>
            </w:r>
            <w:r w:rsidRPr="007B5C3C">
              <w:instrText xml:space="preserve"> AutoTextList  \s NoStyle \t "Programme Open Value sans option couvrant l’ensemble de l’organisation" </w:instrText>
            </w:r>
            <w:r w:rsidRPr="007B5C3C">
              <w:fldChar w:fldCharType="separate"/>
            </w:r>
            <w:r w:rsidRPr="007B5C3C">
              <w:t xml:space="preserve"> P </w:t>
            </w:r>
            <w:r w:rsidRPr="007B5C3C">
              <w:fldChar w:fldCharType="end"/>
            </w:r>
          </w:p>
        </w:tc>
        <w:tc>
          <w:tcPr>
            <w:tcW w:w="595" w:type="dxa"/>
            <w:gridSpan w:val="2"/>
            <w:shd w:val="clear" w:color="auto" w:fill="70AD47" w:themeFill="accent6"/>
            <w:vAlign w:val="center"/>
          </w:tcPr>
          <w:p w14:paraId="4FDCAEF0"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EF1" w14:textId="07DE62A9" w:rsidR="007B5C3C" w:rsidRPr="007B5C3C" w:rsidRDefault="007B5C3C" w:rsidP="00C05A53">
            <w:pPr>
              <w:pStyle w:val="ProductList-OfferingBody"/>
              <w:ind w:left="-113"/>
              <w:jc w:val="center"/>
            </w:pPr>
            <w:r w:rsidRPr="007B5C3C">
              <w:rPr>
                <w:bCs/>
              </w:rPr>
              <w:fldChar w:fldCharType="begin"/>
            </w:r>
            <w:r w:rsidRPr="007B5C3C">
              <w:rPr>
                <w:bCs/>
              </w:rPr>
              <w:instrText xml:space="preserve"> AutoTextList  \s NoStyle \t "Produit Supplémentaire" </w:instrText>
            </w:r>
            <w:r w:rsidRPr="007B5C3C">
              <w:rPr>
                <w:bCs/>
              </w:rPr>
              <w:fldChar w:fldCharType="separate"/>
            </w:r>
            <w:r w:rsidRPr="007B5C3C">
              <w:rPr>
                <w:bCs/>
              </w:rPr>
              <w:t xml:space="preserve"> A</w:t>
            </w:r>
            <w:r w:rsidRPr="007B5C3C">
              <w:rPr>
                <w:bCs/>
              </w:rPr>
              <w:fldChar w:fldCharType="end"/>
            </w:r>
          </w:p>
        </w:tc>
      </w:tr>
      <w:tr w:rsidR="007B5C3C" w14:paraId="4FDCAF01" w14:textId="77777777" w:rsidTr="007B5C3C">
        <w:trPr>
          <w:gridAfter w:val="1"/>
          <w:wAfter w:w="7" w:type="dxa"/>
        </w:trPr>
        <w:tc>
          <w:tcPr>
            <w:tcW w:w="3060" w:type="dxa"/>
            <w:gridSpan w:val="2"/>
            <w:tcBorders>
              <w:top w:val="dashSmallGap" w:sz="4" w:space="0" w:color="BFBFBF" w:themeColor="background1" w:themeShade="BF"/>
              <w:left w:val="nil"/>
              <w:bottom w:val="nil"/>
              <w:right w:val="nil"/>
            </w:tcBorders>
          </w:tcPr>
          <w:p w14:paraId="4FDCAEF3" w14:textId="384C6F10" w:rsidR="007B5C3C" w:rsidRPr="00734C65" w:rsidRDefault="007B5C3C" w:rsidP="00077A6B">
            <w:pPr>
              <w:pStyle w:val="ProductList-Offering1"/>
              <w:rPr>
                <w:lang w:val="en-IN"/>
              </w:rPr>
            </w:pPr>
            <w:bookmarkStart w:id="151" w:name="_Toc379797139"/>
            <w:bookmarkStart w:id="152" w:name="_Toc380513165"/>
            <w:bookmarkStart w:id="153" w:name="_Toc380655207"/>
            <w:bookmarkStart w:id="154" w:name="_Toc406174042"/>
            <w:r w:rsidRPr="00734C65">
              <w:rPr>
                <w:lang w:val="en-IN"/>
              </w:rPr>
              <w:t>Forefront Identity Manager 2010 R2 – Édition Windows Live</w:t>
            </w:r>
            <w:bookmarkEnd w:id="151"/>
            <w:bookmarkEnd w:id="152"/>
            <w:bookmarkEnd w:id="153"/>
            <w:bookmarkEnd w:id="154"/>
            <w:r>
              <w:fldChar w:fldCharType="begin"/>
            </w:r>
            <w:r w:rsidRPr="00734C65">
              <w:rPr>
                <w:lang w:val="en-IN"/>
              </w:rPr>
              <w:instrText>XE "Forefront Identity Manager 2012 R2 – Édition Windows Live"</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AEF4" w14:textId="4798A7FD" w:rsidR="007B5C3C" w:rsidRDefault="007B5C3C" w:rsidP="00077A6B">
            <w:pPr>
              <w:pStyle w:val="ProductList-OfferingBody"/>
              <w:ind w:left="-113"/>
              <w:jc w:val="center"/>
            </w:pPr>
            <w:r>
              <w:t>5/12</w:t>
            </w:r>
          </w:p>
        </w:tc>
        <w:tc>
          <w:tcPr>
            <w:tcW w:w="595" w:type="dxa"/>
            <w:gridSpan w:val="2"/>
            <w:tcBorders>
              <w:top w:val="dashSmallGap" w:sz="4" w:space="0" w:color="BFBFBF" w:themeColor="background1" w:themeShade="BF"/>
              <w:left w:val="nil"/>
              <w:bottom w:val="nil"/>
              <w:right w:val="nil"/>
            </w:tcBorders>
            <w:vAlign w:val="center"/>
          </w:tcPr>
          <w:p w14:paraId="4FDCAEF5" w14:textId="77777777" w:rsidR="007B5C3C" w:rsidRDefault="007B5C3C" w:rsidP="00C05A53">
            <w:pPr>
              <w:pStyle w:val="ProductList-OfferingBody"/>
              <w:ind w:left="-113"/>
              <w:jc w:val="center"/>
            </w:pPr>
            <w:r>
              <w:t>25</w:t>
            </w:r>
          </w:p>
        </w:tc>
        <w:tc>
          <w:tcPr>
            <w:tcW w:w="596" w:type="dxa"/>
            <w:gridSpan w:val="2"/>
            <w:tcBorders>
              <w:top w:val="dashSmallGap" w:sz="4" w:space="0" w:color="BFBFBF" w:themeColor="background1" w:themeShade="BF"/>
              <w:left w:val="nil"/>
              <w:bottom w:val="nil"/>
              <w:right w:val="nil"/>
            </w:tcBorders>
            <w:vAlign w:val="center"/>
          </w:tcPr>
          <w:p w14:paraId="4FDCAEF6" w14:textId="77777777" w:rsidR="007B5C3C" w:rsidRDefault="007B5C3C" w:rsidP="00C05A53">
            <w:pPr>
              <w:pStyle w:val="ProductList-OfferingBody"/>
              <w:ind w:left="-113"/>
              <w:jc w:val="center"/>
            </w:pPr>
            <w:r>
              <w:t>38</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AEF7" w14:textId="77777777" w:rsidR="007B5C3C" w:rsidRDefault="007B5C3C" w:rsidP="00C05A53">
            <w:pPr>
              <w:pStyle w:val="ProductList-OfferingBody"/>
              <w:ind w:left="-113"/>
              <w:jc w:val="center"/>
            </w:pPr>
            <w:r>
              <w:t>13</w:t>
            </w:r>
          </w:p>
        </w:tc>
        <w:tc>
          <w:tcPr>
            <w:tcW w:w="595" w:type="dxa"/>
            <w:gridSpan w:val="2"/>
            <w:tcBorders>
              <w:left w:val="single" w:sz="12" w:space="0" w:color="FFFFFF" w:themeColor="background1"/>
            </w:tcBorders>
            <w:shd w:val="clear" w:color="auto" w:fill="70AD47" w:themeFill="accent6"/>
            <w:vAlign w:val="center"/>
          </w:tcPr>
          <w:p w14:paraId="4FDCAEF8" w14:textId="77777777" w:rsidR="007B5C3C" w:rsidRDefault="007B5C3C" w:rsidP="00C05A53">
            <w:pPr>
              <w:pStyle w:val="ProductList-OfferingBody"/>
              <w:ind w:left="-113"/>
              <w:jc w:val="center"/>
            </w:pPr>
            <w:r>
              <w:t>25</w:t>
            </w:r>
          </w:p>
        </w:tc>
        <w:tc>
          <w:tcPr>
            <w:tcW w:w="596" w:type="dxa"/>
            <w:gridSpan w:val="2"/>
            <w:shd w:val="clear" w:color="auto" w:fill="BFBFBF" w:themeFill="background1" w:themeFillShade="BF"/>
            <w:vAlign w:val="center"/>
          </w:tcPr>
          <w:p w14:paraId="4FDCAEF9"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EFA" w14:textId="7777777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EFB" w14:textId="77777777" w:rsidR="007B5C3C" w:rsidRPr="007B5C3C" w:rsidRDefault="007B5C3C" w:rsidP="00C05A53">
            <w:pPr>
              <w:pStyle w:val="ProductList-OfferingBody"/>
              <w:ind w:left="-113"/>
              <w:jc w:val="center"/>
            </w:pPr>
          </w:p>
        </w:tc>
        <w:tc>
          <w:tcPr>
            <w:tcW w:w="595" w:type="dxa"/>
            <w:gridSpan w:val="2"/>
            <w:shd w:val="clear" w:color="auto" w:fill="70AD47" w:themeFill="accent6"/>
            <w:vAlign w:val="center"/>
          </w:tcPr>
          <w:p w14:paraId="4FDCAEFC" w14:textId="77777777" w:rsidR="007B5C3C" w:rsidRPr="007B5C3C" w:rsidRDefault="007B5C3C" w:rsidP="00C05A53">
            <w:pPr>
              <w:pStyle w:val="ProductList-OfferingBody"/>
              <w:ind w:left="-113"/>
              <w:jc w:val="center"/>
            </w:pPr>
          </w:p>
        </w:tc>
        <w:tc>
          <w:tcPr>
            <w:tcW w:w="595" w:type="dxa"/>
            <w:gridSpan w:val="2"/>
            <w:shd w:val="clear" w:color="auto" w:fill="BFBFBF" w:themeFill="background1" w:themeFillShade="BF"/>
            <w:vAlign w:val="center"/>
          </w:tcPr>
          <w:p w14:paraId="4FDCAEFD" w14:textId="77777777" w:rsidR="007B5C3C" w:rsidRPr="007B5C3C" w:rsidRDefault="007B5C3C" w:rsidP="00C05A53">
            <w:pPr>
              <w:pStyle w:val="ProductList-OfferingBody"/>
              <w:ind w:left="-113"/>
              <w:jc w:val="center"/>
            </w:pPr>
          </w:p>
        </w:tc>
        <w:tc>
          <w:tcPr>
            <w:tcW w:w="596" w:type="dxa"/>
            <w:gridSpan w:val="2"/>
            <w:shd w:val="clear" w:color="auto" w:fill="70AD47" w:themeFill="accent6"/>
            <w:vAlign w:val="center"/>
          </w:tcPr>
          <w:p w14:paraId="4FDCAEFE" w14:textId="15956B2C" w:rsidR="007B5C3C" w:rsidRPr="007B5C3C" w:rsidRDefault="007B5C3C" w:rsidP="00C05A53">
            <w:pPr>
              <w:pStyle w:val="ProductList-OfferingBody"/>
              <w:ind w:left="-113"/>
              <w:jc w:val="center"/>
            </w:pPr>
            <w:r w:rsidRPr="007B5C3C">
              <w:fldChar w:fldCharType="begin"/>
            </w:r>
            <w:r w:rsidRPr="007B5C3C">
              <w:instrText xml:space="preserve"> AutoTextList  \s NoStyle \t "Programme Open Value sans option couvrant l’ensemble de l’organisation" </w:instrText>
            </w:r>
            <w:r w:rsidRPr="007B5C3C">
              <w:fldChar w:fldCharType="separate"/>
            </w:r>
            <w:r w:rsidRPr="007B5C3C">
              <w:t xml:space="preserve"> P </w:t>
            </w:r>
            <w:r w:rsidRPr="007B5C3C">
              <w:fldChar w:fldCharType="end"/>
            </w:r>
          </w:p>
        </w:tc>
        <w:tc>
          <w:tcPr>
            <w:tcW w:w="595" w:type="dxa"/>
            <w:gridSpan w:val="2"/>
            <w:shd w:val="clear" w:color="auto" w:fill="70AD47" w:themeFill="accent6"/>
            <w:vAlign w:val="center"/>
          </w:tcPr>
          <w:p w14:paraId="4FDCAEFF" w14:textId="77777777" w:rsidR="007B5C3C" w:rsidRPr="007B5C3C" w:rsidRDefault="007B5C3C" w:rsidP="00C05A53">
            <w:pPr>
              <w:pStyle w:val="ProductList-OfferingBody"/>
              <w:ind w:left="-113"/>
              <w:jc w:val="center"/>
            </w:pPr>
          </w:p>
        </w:tc>
        <w:tc>
          <w:tcPr>
            <w:tcW w:w="596" w:type="dxa"/>
            <w:gridSpan w:val="2"/>
            <w:shd w:val="clear" w:color="auto" w:fill="BFBFBF" w:themeFill="background1" w:themeFillShade="BF"/>
            <w:vAlign w:val="center"/>
          </w:tcPr>
          <w:p w14:paraId="4FDCAF00" w14:textId="77777777" w:rsidR="007B5C3C" w:rsidRPr="007B5C3C" w:rsidRDefault="007B5C3C" w:rsidP="00C05A53">
            <w:pPr>
              <w:pStyle w:val="ProductList-OfferingBody"/>
              <w:ind w:left="-113"/>
              <w:jc w:val="center"/>
            </w:pPr>
          </w:p>
        </w:tc>
      </w:tr>
    </w:tbl>
    <w:p w14:paraId="4FDCAF11"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4FDCAF16" w14:textId="77777777" w:rsidTr="00E80FEB">
        <w:tc>
          <w:tcPr>
            <w:tcW w:w="3596" w:type="dxa"/>
          </w:tcPr>
          <w:p w14:paraId="4FDCAF12" w14:textId="461AF8D6" w:rsidR="00077A6B" w:rsidRDefault="00077A6B" w:rsidP="00BC7AF7">
            <w:pPr>
              <w:pStyle w:val="ProductList-Body"/>
              <w:ind w:left="162" w:hanging="162"/>
            </w:pPr>
            <w:r>
              <w:t xml:space="preserve">Version antérieure : </w:t>
            </w:r>
            <w:r>
              <w:rPr>
                <w:b/>
              </w:rPr>
              <w:t>Forefront Identity Manager 2010</w:t>
            </w:r>
            <w:r>
              <w:t xml:space="preserve"> (4/10)</w:t>
            </w:r>
          </w:p>
        </w:tc>
        <w:tc>
          <w:tcPr>
            <w:tcW w:w="3597" w:type="dxa"/>
          </w:tcPr>
          <w:p w14:paraId="4D1A36F7" w14:textId="77777777" w:rsidR="00077A6B" w:rsidRPr="00AA6DF2" w:rsidRDefault="00077A6B" w:rsidP="00477621">
            <w:pPr>
              <w:pStyle w:val="ProductList-Body"/>
            </w:pPr>
            <w:r>
              <w:t xml:space="preserve">Groupe de Produits : </w:t>
            </w:r>
            <w:r>
              <w:rPr>
                <w:b/>
              </w:rPr>
              <w:t>Serveur</w:t>
            </w:r>
          </w:p>
          <w:p w14:paraId="4FDCAF13" w14:textId="01BB7368" w:rsidR="00077A6B" w:rsidRDefault="00477F9D" w:rsidP="00477621">
            <w:pPr>
              <w:pStyle w:val="ProductList-Body"/>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AF15" w14:textId="77777777" w:rsidR="00077A6B" w:rsidRDefault="00077A6B" w:rsidP="00477621">
            <w:pPr>
              <w:pStyle w:val="ProductList-Body"/>
            </w:pPr>
          </w:p>
        </w:tc>
      </w:tr>
    </w:tbl>
    <w:p w14:paraId="4FDCAF1C"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50277579" w14:textId="77777777" w:rsidR="00D67524" w:rsidRPr="00AA6DF2" w:rsidRDefault="00477621" w:rsidP="00477621">
      <w:pPr>
        <w:pStyle w:val="ProductList-Body"/>
      </w:pPr>
      <w:r>
        <w:rPr>
          <w:b/>
          <w:color w:val="00188F"/>
        </w:rPr>
        <w:t>Forefront Identity Manager 2010 – Édition Windows Live</w:t>
      </w:r>
    </w:p>
    <w:p w14:paraId="4FDCAF1D" w14:textId="3D8148E1" w:rsidR="00477621" w:rsidRPr="00AA6DF2" w:rsidRDefault="00D67524" w:rsidP="00477621">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fldChar w:fldCharType="begin"/>
      </w:r>
      <w:r>
        <w:instrText>XE "Identity Lifecycle Manager 2007 – Édition Windows Live"</w:instrText>
      </w:r>
      <w:r>
        <w:fldChar w:fldCharType="end"/>
      </w:r>
    </w:p>
    <w:p w14:paraId="4FDCAF1E" w14:textId="724C722B" w:rsidR="00477621" w:rsidRPr="00AA6DF2"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w:t>
      </w:r>
    </w:p>
    <w:p w14:paraId="4FDCAF1F" w14:textId="3F49315D" w:rsidR="00477621" w:rsidRPr="00AA6DF2"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w:t>
      </w:r>
      <w:r w:rsidR="00AD2CED">
        <w:t>’</w:t>
      </w:r>
      <w:r>
        <w:t>abonnements aux Services en Ligne actifs au 30 novembre 2012 pourront continuer à utiliser ces services jusqu</w:t>
      </w:r>
      <w:r w:rsidR="00AD2CED">
        <w:t>’</w:t>
      </w:r>
      <w:r>
        <w:t>au 31 décembre 2015. Ils pourront également ajouter de nouveaux utilisateurs, au besoin, sans avoir à commander des Licences d</w:t>
      </w:r>
      <w:r w:rsidR="00AD2CED">
        <w:t>’</w:t>
      </w:r>
      <w:r>
        <w:t>Abonnement Utilisateur supplémentaires.</w:t>
      </w:r>
      <w:r w:rsidR="007C5F91">
        <w:t xml:space="preserve"> </w:t>
      </w:r>
      <w:r>
        <w:t>L</w:t>
      </w:r>
      <w:r w:rsidR="00AD2CED">
        <w:t>’</w:t>
      </w:r>
      <w:r>
        <w:t>utilisation des Services en Ligne reste régie par les conditions générales du Contrat de Licence en Volume du client, les droits d</w:t>
      </w:r>
      <w:r w:rsidR="00AD2CED">
        <w:t>’</w:t>
      </w:r>
      <w:r>
        <w:t xml:space="preserve">utilisation des Services en Ligne et les présentes conditions générales. </w:t>
      </w:r>
    </w:p>
    <w:p w14:paraId="4FDCAF20" w14:textId="77777777" w:rsidR="00477621" w:rsidRPr="00AA6DF2" w:rsidRDefault="00477621" w:rsidP="00477621">
      <w:pPr>
        <w:pStyle w:val="ProductList-Body"/>
      </w:pPr>
    </w:p>
    <w:p w14:paraId="4FDCAF21" w14:textId="337BBC75" w:rsidR="00477621" w:rsidRPr="00AA6DF2" w:rsidRDefault="00477621" w:rsidP="00477621">
      <w:pPr>
        <w:pStyle w:val="ProductList-Body"/>
      </w:pPr>
      <w:r>
        <w:rPr>
          <w:b/>
          <w:color w:val="00188F"/>
        </w:rPr>
        <w:t>Droit de migration pour Forefront Protection 2010 pour Exchange Server</w:t>
      </w:r>
      <w:r>
        <w:fldChar w:fldCharType="begin"/>
      </w:r>
      <w:r>
        <w:instrText>XE "Forefront Protection 2010 pour Exchange Server"</w:instrText>
      </w:r>
      <w:r>
        <w:fldChar w:fldCharType="end"/>
      </w:r>
    </w:p>
    <w:p w14:paraId="4FDCAF22" w14:textId="65AF813E" w:rsidR="00477621" w:rsidRPr="00AA6DF2" w:rsidRDefault="00477621" w:rsidP="007B5C3C">
      <w:pPr>
        <w:pStyle w:val="ProductList-Body"/>
      </w:pPr>
      <w:r>
        <w:t>Les clients qui participent à un programme de Licence en Volume et qui ont fait l</w:t>
      </w:r>
      <w:r w:rsidR="00AD2CED">
        <w:t>’</w:t>
      </w:r>
      <w:r>
        <w:t>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Protection 2010 pour Exchange Server.</w:t>
      </w:r>
      <w:r w:rsidR="007C5F91">
        <w:t xml:space="preserve"> </w:t>
      </w:r>
      <w:r>
        <w:t>L</w:t>
      </w:r>
      <w:r w:rsidR="00AD2CED">
        <w:t>’</w:t>
      </w:r>
      <w:r>
        <w:t>utilisation d</w:t>
      </w:r>
      <w:r w:rsidR="00AD2CED">
        <w:t>’</w:t>
      </w:r>
      <w:r>
        <w:t>Antigen pour Exchange, Antigen pour passerelles SMTP et le Gestionnaire de courrier indésirable Antigen est régie par le contrat de licence du client et les droits d</w:t>
      </w:r>
      <w:r w:rsidR="00AD2CED">
        <w:t>’</w:t>
      </w:r>
      <w:r>
        <w:t>utilisation de Forefront Protec</w:t>
      </w:r>
      <w:r w:rsidR="00177A3D">
        <w:t>tion 2010 pour Exchange Server.</w:t>
      </w:r>
      <w:r>
        <w:t>*</w:t>
      </w:r>
      <w:r w:rsidR="00177A3D">
        <w:t xml:space="preserve"> </w:t>
      </w:r>
      <w:r>
        <w:t>Le</w:t>
      </w:r>
      <w:r w:rsidR="007B5C3C">
        <w:t> </w:t>
      </w:r>
      <w:r>
        <w:t>droit d</w:t>
      </w:r>
      <w:r w:rsidR="00AD2CED">
        <w:t>’</w:t>
      </w:r>
      <w:r>
        <w:t>utiliser Antigen for Exchange, Antigen pour Exchange, Antigen pour passerelles SMTP et le Gestionnaire de courrier indésirable Antigen concédé au client expire à l</w:t>
      </w:r>
      <w:r w:rsidR="00AD2CED">
        <w:t>’</w:t>
      </w:r>
      <w:r>
        <w:t>expiration des droits concédés au titre de sa licence Forefront Protection 2010 pour Exchange Server.</w:t>
      </w:r>
    </w:p>
    <w:p w14:paraId="4FDCAF23" w14:textId="77777777" w:rsidR="00477621" w:rsidRPr="00AA6DF2" w:rsidRDefault="00477621" w:rsidP="00477621">
      <w:pPr>
        <w:pStyle w:val="ProductList-Body"/>
      </w:pPr>
    </w:p>
    <w:p w14:paraId="4FDCAF24" w14:textId="2D78FCB8" w:rsidR="00477621" w:rsidRPr="00AA6DF2" w:rsidRDefault="00477621" w:rsidP="00477621">
      <w:pPr>
        <w:pStyle w:val="ProductList-Body"/>
      </w:pPr>
      <w:r>
        <w:t>Le droit d</w:t>
      </w:r>
      <w:r w:rsidR="00AD2CED">
        <w:t>’</w:t>
      </w:r>
      <w:r>
        <w:t>utiliser Antigen</w:t>
      </w:r>
      <w:r>
        <w:fldChar w:fldCharType="begin"/>
      </w:r>
      <w:r>
        <w:instrText>XE "Antigen"</w:instrText>
      </w:r>
      <w:r>
        <w:fldChar w:fldCharType="end"/>
      </w:r>
      <w:r>
        <w:t xml:space="preserve"> à la place de Forefront Security ne s</w:t>
      </w:r>
      <w:r w:rsidR="00AD2CED">
        <w:t>’</w:t>
      </w:r>
      <w:r>
        <w:t>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t>.</w:t>
      </w:r>
      <w:r w:rsidR="007C5F91">
        <w:t xml:space="preserve"> </w:t>
      </w:r>
      <w: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7C5F91">
        <w:t xml:space="preserve"> </w:t>
      </w:r>
    </w:p>
    <w:p w14:paraId="4FDCAF25" w14:textId="77777777" w:rsidR="00477621" w:rsidRPr="00AA6DF2" w:rsidRDefault="00477621" w:rsidP="00477621">
      <w:pPr>
        <w:pStyle w:val="ProductList-Body"/>
      </w:pPr>
    </w:p>
    <w:p w14:paraId="4FDCAF26" w14:textId="77777777" w:rsidR="00477621" w:rsidRPr="00AA6DF2" w:rsidRDefault="00477621" w:rsidP="00477621">
      <w:pPr>
        <w:pStyle w:val="ProductList-Body"/>
      </w:pPr>
      <w:r>
        <w:rPr>
          <w:b/>
          <w:color w:val="00188F"/>
        </w:rPr>
        <w:t>Droit de passage à une version antérieure de Forefront Security for SharePoint</w:t>
      </w:r>
    </w:p>
    <w:p w14:paraId="4FDCAF27" w14:textId="2E973FD1" w:rsidR="00477621" w:rsidRPr="00AA6DF2" w:rsidRDefault="00477621" w:rsidP="00477621">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Protection 2010 pour SharePoint.</w:t>
      </w:r>
      <w:r w:rsidR="007C5F91">
        <w:t xml:space="preserve"> </w:t>
      </w:r>
      <w:r>
        <w:t>L</w:t>
      </w:r>
      <w:r w:rsidR="00AD2CED">
        <w:t>’</w:t>
      </w:r>
      <w:r>
        <w:t>utilisation de Microsoft Antigen for SharePoint est soumise au contrat de licence du client et aux droits d</w:t>
      </w:r>
      <w:r w:rsidR="00AD2CED">
        <w:t>’</w:t>
      </w:r>
      <w:r>
        <w:t>utilisation des logiciels de Forefront Protection 2010 for SharePoint. Les droits d</w:t>
      </w:r>
      <w:r w:rsidR="00AD2CED">
        <w:t>’</w:t>
      </w:r>
      <w:r>
        <w:t>utilisation de Microsoft Antigen for SharePoint prennent fin à l</w:t>
      </w:r>
      <w:r w:rsidR="00AD2CED">
        <w:t>’</w:t>
      </w:r>
      <w:r>
        <w:t>expiration des droits concédés au client au titre de sa licence Forefront Protection 2010 for SharePoint.</w:t>
      </w:r>
    </w:p>
    <w:p w14:paraId="4FDCAF28" w14:textId="77777777" w:rsidR="00477621" w:rsidRPr="00AA6DF2" w:rsidRDefault="00477621" w:rsidP="00477621">
      <w:pPr>
        <w:pStyle w:val="ProductList-Body"/>
      </w:pPr>
    </w:p>
    <w:p w14:paraId="4FDCAF29" w14:textId="4BF13D18" w:rsidR="00477621" w:rsidRPr="00AA6DF2" w:rsidRDefault="00477621" w:rsidP="00477621">
      <w:pPr>
        <w:pStyle w:val="ProductList-Body"/>
      </w:pPr>
      <w:r>
        <w:t>Tous les utilisateurs (ou dispositifs) qui accèdent à un serveur protégé nécessitent des SL Utilisateur (ou Dispositif) sauf s</w:t>
      </w:r>
      <w:r w:rsidR="00AD2CED">
        <w:t>’</w:t>
      </w:r>
      <w:r>
        <w:t>ils sont couverts par une licence par le biais d</w:t>
      </w:r>
      <w:r w:rsidR="00AD2CED">
        <w:t>’</w:t>
      </w:r>
      <w:r>
        <w:t>une SL Module Complémentaire Forefront pour Connecteur Externe Exchange ou Forefront Security for SharePoint pour les Sites Internet.</w:t>
      </w:r>
    </w:p>
    <w:p w14:paraId="4FDCAF2A" w14:textId="77777777" w:rsidR="00477621" w:rsidRPr="00AA6DF2" w:rsidRDefault="00477621" w:rsidP="00477621">
      <w:pPr>
        <w:pStyle w:val="ProductList-Body"/>
      </w:pPr>
    </w:p>
    <w:p w14:paraId="4FDCAF2B" w14:textId="211A305C" w:rsidR="00407E60" w:rsidRPr="00AA6DF2" w:rsidRDefault="00477621" w:rsidP="00477621">
      <w:pPr>
        <w:pStyle w:val="ProductList-Body"/>
      </w:pPr>
      <w:r>
        <w:t xml:space="preserve">Reportez-vous à la section </w:t>
      </w:r>
      <w:hyperlink w:anchor="OnlineServSubTermAndPayTerms" w:history="1">
        <w:r>
          <w:rPr>
            <w:rStyle w:val="Hyperlink"/>
          </w:rPr>
          <w:t>Options de durée d</w:t>
        </w:r>
        <w:r w:rsidR="00AD2CED">
          <w:rPr>
            <w:rStyle w:val="Hyperlink"/>
          </w:rPr>
          <w:t>’</w:t>
        </w:r>
        <w:r>
          <w:rPr>
            <w:rStyle w:val="Hyperlink"/>
          </w:rPr>
          <w:t>abonnement et de paiement des Services en Ligne</w:t>
        </w:r>
      </w:hyperlink>
      <w:r>
        <w:t xml:space="preserve"> pour connaître la tarification et les modalités de paiement des Services en Ligne.</w:t>
      </w:r>
    </w:p>
    <w:p w14:paraId="77B7481A" w14:textId="21540310" w:rsidR="00F910AC" w:rsidRPr="00AA6DF2" w:rsidRDefault="00F910AC" w:rsidP="00477621">
      <w:pPr>
        <w:pStyle w:val="ProductList-Body"/>
      </w:pPr>
    </w:p>
    <w:p w14:paraId="53FCB90D" w14:textId="2B3C3F25" w:rsidR="00F910AC" w:rsidRPr="00AA6DF2"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0A1B5858" w:rsidR="00F910AC" w:rsidRPr="00AA6DF2" w:rsidRDefault="00F910AC" w:rsidP="00477621">
      <w:pPr>
        <w:pStyle w:val="ProductList-Body"/>
      </w:pPr>
      <w:r>
        <w:t>L</w:t>
      </w:r>
      <w:r w:rsidR="00AD2CED">
        <w:t>’</w:t>
      </w:r>
      <w:r>
        <w:t>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8" w:history="1">
        <w:r>
          <w:rPr>
            <w:rStyle w:val="Hyperlink"/>
          </w:rPr>
          <w:t>http://go.microsoft.com/?linkid=9839207</w:t>
        </w:r>
      </w:hyperlink>
      <w:r>
        <w:t>).</w:t>
      </w:r>
    </w:p>
    <w:bookmarkStart w:id="155" w:name="_Toc378147626"/>
    <w:bookmarkStart w:id="156" w:name="_Toc378151528"/>
    <w:p w14:paraId="4FDCAF2D" w14:textId="4B0A0015"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F68" w14:textId="15B9A2B8" w:rsidR="00407E60" w:rsidRPr="00AA6DF2" w:rsidRDefault="00407E60" w:rsidP="00680B4D">
      <w:pPr>
        <w:pStyle w:val="ProductList-Offering1Heading"/>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6174043"/>
      <w:bookmarkEnd w:id="155"/>
      <w:bookmarkEnd w:id="156"/>
      <w:r>
        <w:t>Pack d</w:t>
      </w:r>
      <w:r w:rsidR="00AD2CED">
        <w:t>’</w:t>
      </w:r>
      <w:r>
        <w:t>optimisation de bureau Microsoft (MDOP, Microsoft Desktop Optimization Pack)</w:t>
      </w:r>
      <w:bookmarkEnd w:id="157"/>
      <w:bookmarkEnd w:id="158"/>
      <w:bookmarkEnd w:id="159"/>
      <w:bookmarkEnd w:id="160"/>
      <w:bookmarkEnd w:id="161"/>
      <w:bookmarkEnd w:id="162"/>
      <w:bookmarkEnd w:id="163"/>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D31091" w:rsidRPr="00D31091" w14:paraId="6E57D71F" w14:textId="77777777" w:rsidTr="00D31091">
        <w:trPr>
          <w:gridBefore w:val="1"/>
          <w:wBefore w:w="7" w:type="dxa"/>
          <w:tblHeader/>
        </w:trPr>
        <w:tc>
          <w:tcPr>
            <w:tcW w:w="3060" w:type="dxa"/>
            <w:gridSpan w:val="2"/>
            <w:tcBorders>
              <w:bottom w:val="nil"/>
            </w:tcBorders>
            <w:shd w:val="clear" w:color="auto" w:fill="00188F"/>
          </w:tcPr>
          <w:p w14:paraId="611996BC" w14:textId="77777777" w:rsidR="00D31091" w:rsidRPr="00D31091" w:rsidRDefault="00D31091" w:rsidP="00884632">
            <w:pPr>
              <w:pStyle w:val="ProductList-OfferingBody"/>
              <w:ind w:left="-28"/>
              <w:rPr>
                <w:color w:val="FFFFFF" w:themeColor="background1"/>
              </w:rPr>
            </w:pPr>
            <w:r w:rsidRPr="00D31091">
              <w:rPr>
                <w:color w:val="FFFFFF" w:themeColor="background1"/>
              </w:rPr>
              <w:t>Produits</w:t>
            </w:r>
          </w:p>
        </w:tc>
        <w:tc>
          <w:tcPr>
            <w:tcW w:w="595" w:type="dxa"/>
            <w:gridSpan w:val="2"/>
            <w:tcBorders>
              <w:bottom w:val="nil"/>
            </w:tcBorders>
            <w:shd w:val="clear" w:color="auto" w:fill="00188F"/>
            <w:vAlign w:val="center"/>
          </w:tcPr>
          <w:p w14:paraId="2DB8A315" w14:textId="77777777" w:rsidR="00D31091" w:rsidRPr="00D31091" w:rsidRDefault="00D31091" w:rsidP="00884632">
            <w:pPr>
              <w:pStyle w:val="ProductList-OfferingBody"/>
              <w:ind w:left="-113"/>
              <w:jc w:val="center"/>
              <w:rPr>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"Date de disponibilité" </w:instrText>
            </w:r>
            <w:r w:rsidRPr="00D31091">
              <w:rPr>
                <w:bCs/>
                <w:color w:val="FFFFFF" w:themeColor="background1"/>
              </w:rPr>
              <w:fldChar w:fldCharType="separate"/>
            </w:r>
            <w:r w:rsidRPr="00D31091">
              <w:rPr>
                <w:bCs/>
                <w:color w:val="FFFFFF" w:themeColor="background1"/>
              </w:rPr>
              <w:t>DA</w:t>
            </w:r>
            <w:r w:rsidRPr="00D31091">
              <w:rPr>
                <w:bCs/>
                <w:color w:val="FFFFFF" w:themeColor="background1"/>
              </w:rPr>
              <w:fldChar w:fldCharType="end"/>
            </w:r>
          </w:p>
        </w:tc>
        <w:tc>
          <w:tcPr>
            <w:tcW w:w="595" w:type="dxa"/>
            <w:gridSpan w:val="2"/>
            <w:tcBorders>
              <w:bottom w:val="nil"/>
            </w:tcBorders>
            <w:shd w:val="clear" w:color="auto" w:fill="00188F"/>
            <w:vAlign w:val="center"/>
          </w:tcPr>
          <w:p w14:paraId="1F553A71" w14:textId="77777777" w:rsidR="00D31091" w:rsidRPr="00D31091" w:rsidRDefault="00D31091" w:rsidP="00884632">
            <w:pPr>
              <w:pStyle w:val="ProductList-OfferingBody"/>
              <w:ind w:left="-113"/>
              <w:jc w:val="center"/>
              <w:rPr>
                <w:color w:val="FFFFFF" w:themeColor="background1"/>
              </w:rPr>
            </w:pPr>
            <w:r w:rsidRPr="00D31091">
              <w:rPr>
                <w:color w:val="FFFFFF" w:themeColor="background1"/>
              </w:rPr>
              <w:fldChar w:fldCharType="begin"/>
            </w:r>
            <w:r w:rsidRPr="00D31091">
              <w:rPr>
                <w:color w:val="FFFFFF" w:themeColor="background1"/>
              </w:rPr>
              <w:instrText xml:space="preserve"> AutoTextList  \sNoStyle\t “License”</w:instrText>
            </w:r>
            <w:r w:rsidRPr="00D31091">
              <w:rPr>
                <w:color w:val="FFFFFF" w:themeColor="background1"/>
              </w:rPr>
              <w:fldChar w:fldCharType="separate"/>
            </w:r>
            <w:r w:rsidRPr="00D31091">
              <w:rPr>
                <w:color w:val="FFFFFF" w:themeColor="background1"/>
              </w:rPr>
              <w:fldChar w:fldCharType="begin"/>
            </w:r>
            <w:r w:rsidRPr="00D31091">
              <w:rPr>
                <w:color w:val="FFFFFF" w:themeColor="background1"/>
              </w:rPr>
              <w:instrText xml:space="preserve"> AutoTextList  \sNoStyle\t “License”</w:instrText>
            </w:r>
            <w:r w:rsidRPr="00D31091">
              <w:rPr>
                <w:color w:val="FFFFFF" w:themeColor="background1"/>
              </w:rPr>
              <w:fldChar w:fldCharType="separate"/>
            </w:r>
            <w:r w:rsidRPr="00D31091">
              <w:rPr>
                <w:color w:val="FFFFFF" w:themeColor="background1"/>
              </w:rPr>
              <w:fldChar w:fldCharType="begin"/>
            </w:r>
            <w:r w:rsidRPr="00D31091">
              <w:rPr>
                <w:color w:val="FFFFFF" w:themeColor="background1"/>
              </w:rPr>
              <w:instrText xml:space="preserve"> AutoTextList  \sNoStyle\t “License”</w:instrText>
            </w:r>
            <w:r w:rsidRPr="00D31091">
              <w:rPr>
                <w:color w:val="FFFFFF" w:themeColor="background1"/>
              </w:rPr>
              <w:fldChar w:fldCharType="separate"/>
            </w:r>
            <w:r w:rsidRPr="00D31091">
              <w:rPr>
                <w:bCs/>
                <w:color w:val="FFFFFF" w:themeColor="background1"/>
              </w:rPr>
              <w:fldChar w:fldCharType="begin"/>
            </w:r>
            <w:r w:rsidRPr="00D31091">
              <w:rPr>
                <w:rFonts w:ascii="Calibri" w:hAnsi="Calibri" w:cs="Calibri"/>
                <w:color w:val="1F497D"/>
                <w:lang w:val="en-IN" w:bidi="th-TH"/>
              </w:rPr>
              <w:instrText>AutoTextList  \s NoStyle \t “</w:instrText>
            </w:r>
            <w:r w:rsidRPr="00D31091">
              <w:rPr>
                <w:color w:val="000000" w:themeColor="text1"/>
              </w:rPr>
              <w:instrText>Licence</w:instrText>
            </w:r>
            <w:r w:rsidRPr="00D31091">
              <w:rPr>
                <w:rFonts w:ascii="Calibri" w:hAnsi="Calibri" w:cs="Calibri"/>
                <w:color w:val="1F497D"/>
                <w:lang w:val="en-IN" w:bidi="th-TH"/>
              </w:rPr>
              <w:instrText>”</w:instrText>
            </w:r>
            <w:r w:rsidRPr="00D31091">
              <w:rPr>
                <w:bCs/>
                <w:color w:val="FFFFFF" w:themeColor="background1"/>
              </w:rPr>
              <w:fldChar w:fldCharType="separate"/>
            </w:r>
            <w:r w:rsidRPr="00D31091">
              <w:rPr>
                <w:rFonts w:ascii="Calibri" w:hAnsi="Calibri" w:cs="Calibri"/>
                <w:color w:val="1F497D"/>
                <w:lang w:val="en-IN" w:bidi="th-TH"/>
              </w:rPr>
              <w:t xml:space="preserve"> </w:t>
            </w:r>
            <w:r w:rsidRPr="00D31091">
              <w:rPr>
                <w:rFonts w:ascii="Calibri" w:hAnsi="Calibri" w:cs="Calibri"/>
                <w:lang w:val="en-IN" w:bidi="th-TH"/>
              </w:rPr>
              <w:t>L</w:t>
            </w:r>
            <w:r w:rsidRPr="00D31091">
              <w:rPr>
                <w:bCs/>
                <w:color w:val="FFFFFF" w:themeColor="background1"/>
              </w:rPr>
              <w:fldChar w:fldCharType="end"/>
            </w:r>
            <w:r w:rsidRPr="00D31091">
              <w:fldChar w:fldCharType="end"/>
            </w:r>
            <w:r w:rsidRPr="00D31091">
              <w:fldChar w:fldCharType="end"/>
            </w:r>
            <w:r w:rsidRPr="00D31091">
              <w:fldChar w:fldCharType="end"/>
            </w:r>
          </w:p>
        </w:tc>
        <w:tc>
          <w:tcPr>
            <w:tcW w:w="596" w:type="dxa"/>
            <w:gridSpan w:val="2"/>
            <w:tcBorders>
              <w:bottom w:val="nil"/>
            </w:tcBorders>
            <w:shd w:val="clear" w:color="auto" w:fill="00188F"/>
            <w:vAlign w:val="center"/>
          </w:tcPr>
          <w:p w14:paraId="23AFC46A" w14:textId="77777777" w:rsidR="00D31091" w:rsidRPr="00D31091" w:rsidRDefault="00D31091" w:rsidP="00884632">
            <w:pPr>
              <w:pStyle w:val="ProductList-OfferingBody"/>
              <w:ind w:left="-113"/>
              <w:jc w:val="center"/>
              <w:rPr>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"Licence et Software Assurance (L&amp;SA)" </w:instrText>
            </w:r>
            <w:r w:rsidRPr="00D31091">
              <w:rPr>
                <w:bCs/>
                <w:color w:val="FFFFFF" w:themeColor="background1"/>
              </w:rPr>
              <w:fldChar w:fldCharType="separate"/>
            </w:r>
            <w:r w:rsidRPr="00D31091">
              <w:rPr>
                <w:bCs/>
                <w:color w:val="FFFFFF" w:themeColor="background1"/>
              </w:rPr>
              <w:t>L/SA</w:t>
            </w:r>
            <w:r w:rsidRPr="00D31091">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290ED54D" w14:textId="77777777" w:rsidR="00D31091" w:rsidRPr="00D31091" w:rsidRDefault="00D31091" w:rsidP="00884632">
            <w:pPr>
              <w:pStyle w:val="ProductList-OfferingBody"/>
              <w:ind w:left="-113"/>
              <w:jc w:val="center"/>
              <w:rPr>
                <w:color w:val="FFFFFF" w:themeColor="background1"/>
              </w:rPr>
            </w:pPr>
            <w:r w:rsidRPr="00D31091">
              <w:rPr>
                <w:color w:val="FFFFFF" w:themeColor="background1"/>
              </w:rPr>
              <w:fldChar w:fldCharType="begin"/>
            </w:r>
            <w:r w:rsidRPr="00D31091">
              <w:rPr>
                <w:color w:val="FFFFFF" w:themeColor="background1"/>
              </w:rPr>
              <w:instrText xml:space="preserve"> AutoTextList  \sNoStyle\t “Software Assurance”</w:instrText>
            </w:r>
            <w:r w:rsidRPr="00D31091">
              <w:rPr>
                <w:color w:val="FFFFFF" w:themeColor="background1"/>
              </w:rPr>
              <w:fldChar w:fldCharType="separate"/>
            </w:r>
            <w:r w:rsidRPr="00D31091">
              <w:rPr>
                <w:color w:val="FFFFFF" w:themeColor="background1"/>
              </w:rPr>
              <w:t>SA</w:t>
            </w:r>
            <w:r w:rsidRPr="00D31091">
              <w:fldChar w:fldCharType="end"/>
            </w:r>
          </w:p>
        </w:tc>
        <w:tc>
          <w:tcPr>
            <w:tcW w:w="595" w:type="dxa"/>
            <w:gridSpan w:val="2"/>
            <w:tcBorders>
              <w:left w:val="single" w:sz="12" w:space="0" w:color="FFFFFF" w:themeColor="background1"/>
            </w:tcBorders>
            <w:shd w:val="clear" w:color="auto" w:fill="00188F"/>
            <w:vAlign w:val="center"/>
          </w:tcPr>
          <w:p w14:paraId="3919A6B1" w14:textId="77777777" w:rsidR="00D31091" w:rsidRPr="00D31091" w:rsidRDefault="00D31091" w:rsidP="00884632">
            <w:pPr>
              <w:pStyle w:val="ProductList-OfferingBody"/>
              <w:ind w:left="-113"/>
              <w:jc w:val="center"/>
              <w:rPr>
                <w:color w:val="FFFFFF" w:themeColor="background1"/>
              </w:rPr>
            </w:pPr>
            <w:r w:rsidRPr="00D31091">
              <w:rPr>
                <w:bCs/>
                <w:color w:val="000000" w:themeColor="text1"/>
              </w:rPr>
              <w:fldChar w:fldCharType="begin"/>
            </w:r>
            <w:r w:rsidRPr="00D31091">
              <w:rPr>
                <w:bCs/>
                <w:color w:val="000000" w:themeColor="text1"/>
              </w:rPr>
              <w:instrText xml:space="preserve"> </w:instrText>
            </w:r>
            <w:r w:rsidRPr="00D31091">
              <w:rPr>
                <w:bCs/>
              </w:rPr>
              <w:instrText>AutoTextList  \s NoStyle \t "</w:instrText>
            </w:r>
            <w:r w:rsidRPr="00D31091">
              <w:rPr>
                <w:bCs/>
                <w:color w:val="000000" w:themeColor="text1"/>
              </w:rPr>
              <w:instrText>Contrat Campus et School</w:instrText>
            </w:r>
            <w:r w:rsidRPr="00D31091">
              <w:rPr>
                <w:bCs/>
              </w:rPr>
              <w:instrText>"</w:instrText>
            </w:r>
            <w:r w:rsidRPr="00D31091">
              <w:rPr>
                <w:bCs/>
                <w:color w:val="000000" w:themeColor="text1"/>
              </w:rPr>
              <w:instrText xml:space="preserve"> </w:instrText>
            </w:r>
            <w:r w:rsidRPr="00D31091">
              <w:rPr>
                <w:bCs/>
                <w:color w:val="000000" w:themeColor="text1"/>
              </w:rPr>
              <w:fldChar w:fldCharType="separate"/>
            </w:r>
            <w:r w:rsidRPr="00D31091">
              <w:rPr>
                <w:bCs/>
              </w:rPr>
              <w:t>CA/SA</w:t>
            </w:r>
            <w:r w:rsidRPr="00D31091">
              <w:rPr>
                <w:bCs/>
                <w:color w:val="000000" w:themeColor="text1"/>
              </w:rPr>
              <w:fldChar w:fldCharType="end"/>
            </w:r>
          </w:p>
        </w:tc>
        <w:tc>
          <w:tcPr>
            <w:tcW w:w="596" w:type="dxa"/>
            <w:gridSpan w:val="2"/>
            <w:shd w:val="clear" w:color="auto" w:fill="00188F"/>
            <w:vAlign w:val="center"/>
          </w:tcPr>
          <w:p w14:paraId="281CA53A" w14:textId="77777777" w:rsidR="00D31091" w:rsidRPr="00D31091" w:rsidRDefault="00D31091" w:rsidP="00884632">
            <w:pPr>
              <w:pStyle w:val="ProductList-OfferingBody"/>
              <w:ind w:left="-113"/>
              <w:jc w:val="center"/>
              <w:rPr>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"Contrat Entreprise et Contrat Souscription Entreprise" </w:instrText>
            </w:r>
            <w:r w:rsidRPr="00D31091">
              <w:rPr>
                <w:bCs/>
                <w:color w:val="FFFFFF" w:themeColor="background1"/>
              </w:rPr>
              <w:fldChar w:fldCharType="separate"/>
            </w:r>
            <w:r w:rsidRPr="00D31091">
              <w:rPr>
                <w:bCs/>
                <w:color w:val="FFFFFF" w:themeColor="background1"/>
              </w:rPr>
              <w:t>EA/EAS</w:t>
            </w:r>
            <w:r w:rsidRPr="00D31091">
              <w:rPr>
                <w:bCs/>
                <w:color w:val="FFFFFF" w:themeColor="background1"/>
              </w:rPr>
              <w:fldChar w:fldCharType="end"/>
            </w:r>
          </w:p>
        </w:tc>
        <w:tc>
          <w:tcPr>
            <w:tcW w:w="595" w:type="dxa"/>
            <w:gridSpan w:val="2"/>
            <w:shd w:val="clear" w:color="auto" w:fill="00188F"/>
            <w:vAlign w:val="center"/>
          </w:tcPr>
          <w:p w14:paraId="6DFB5C23" w14:textId="77777777" w:rsidR="00D31091" w:rsidRPr="00D31091" w:rsidRDefault="00D31091" w:rsidP="00884632">
            <w:pPr>
              <w:pStyle w:val="ProductList-OfferingBody"/>
              <w:ind w:left="-113"/>
              <w:jc w:val="center"/>
              <w:rPr>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"Accord de Mise en Œuvre de Solutions Éducation" </w:instrText>
            </w:r>
            <w:r w:rsidRPr="00D31091">
              <w:rPr>
                <w:bCs/>
                <w:color w:val="FFFFFF" w:themeColor="background1"/>
              </w:rPr>
              <w:fldChar w:fldCharType="separate"/>
            </w:r>
            <w:r w:rsidRPr="00D31091">
              <w:rPr>
                <w:bCs/>
                <w:color w:val="FFFFFF" w:themeColor="background1"/>
              </w:rPr>
              <w:t>EES</w:t>
            </w:r>
            <w:r w:rsidRPr="00D31091">
              <w:rPr>
                <w:bCs/>
                <w:color w:val="FFFFFF" w:themeColor="background1"/>
              </w:rPr>
              <w:fldChar w:fldCharType="end"/>
            </w:r>
          </w:p>
        </w:tc>
        <w:tc>
          <w:tcPr>
            <w:tcW w:w="596" w:type="dxa"/>
            <w:gridSpan w:val="2"/>
            <w:shd w:val="clear" w:color="auto" w:fill="00188F"/>
            <w:vAlign w:val="center"/>
          </w:tcPr>
          <w:p w14:paraId="5F0AA226" w14:textId="77777777" w:rsidR="00D31091" w:rsidRPr="00D31091" w:rsidRDefault="00D31091" w:rsidP="00884632">
            <w:pPr>
              <w:pStyle w:val="ProductList-OfferingBody"/>
              <w:ind w:left="-113"/>
              <w:jc w:val="center"/>
              <w:rPr>
                <w:bCs/>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"Contrat de Fourniture de Produits et de Services Microsoft"</w:instrText>
            </w:r>
            <w:r w:rsidRPr="00D31091">
              <w:rPr>
                <w:bCs/>
                <w:color w:val="FFFFFF" w:themeColor="background1"/>
              </w:rPr>
              <w:fldChar w:fldCharType="separate"/>
            </w:r>
            <w:r w:rsidRPr="00D31091">
              <w:rPr>
                <w:bCs/>
                <w:color w:val="FFFFFF" w:themeColor="background1"/>
              </w:rPr>
              <w:t>MPSA</w:t>
            </w:r>
            <w:r w:rsidRPr="00D31091">
              <w:rPr>
                <w:bCs/>
                <w:color w:val="FFFFFF" w:themeColor="background1"/>
              </w:rPr>
              <w:fldChar w:fldCharType="end"/>
            </w:r>
          </w:p>
        </w:tc>
        <w:tc>
          <w:tcPr>
            <w:tcW w:w="595" w:type="dxa"/>
            <w:gridSpan w:val="2"/>
            <w:shd w:val="clear" w:color="auto" w:fill="00188F"/>
            <w:vAlign w:val="center"/>
          </w:tcPr>
          <w:p w14:paraId="35FB7A2D" w14:textId="77777777" w:rsidR="00D31091" w:rsidRPr="00D31091" w:rsidRDefault="00D31091" w:rsidP="00884632">
            <w:pPr>
              <w:pStyle w:val="ProductList-OfferingBody"/>
              <w:ind w:left="-113"/>
              <w:jc w:val="center"/>
              <w:rPr>
                <w:bCs/>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"Licence Open" </w:instrText>
            </w:r>
            <w:r w:rsidRPr="00D31091">
              <w:rPr>
                <w:bCs/>
                <w:color w:val="FFFFFF" w:themeColor="background1"/>
              </w:rPr>
              <w:fldChar w:fldCharType="separate"/>
            </w:r>
            <w:r w:rsidRPr="00D31091">
              <w:rPr>
                <w:bCs/>
                <w:color w:val="FFFFFF" w:themeColor="background1"/>
              </w:rPr>
              <w:t>OL</w:t>
            </w:r>
            <w:r w:rsidRPr="00D31091">
              <w:rPr>
                <w:bCs/>
                <w:color w:val="FFFFFF" w:themeColor="background1"/>
              </w:rPr>
              <w:fldChar w:fldCharType="end"/>
            </w:r>
          </w:p>
        </w:tc>
        <w:tc>
          <w:tcPr>
            <w:tcW w:w="595" w:type="dxa"/>
            <w:gridSpan w:val="2"/>
            <w:shd w:val="clear" w:color="auto" w:fill="00188F"/>
            <w:vAlign w:val="center"/>
          </w:tcPr>
          <w:p w14:paraId="0B8AD92E" w14:textId="77777777" w:rsidR="00D31091" w:rsidRPr="00D31091" w:rsidRDefault="00D31091" w:rsidP="00884632">
            <w:pPr>
              <w:pStyle w:val="ProductList-OfferingBody"/>
              <w:ind w:left="-113"/>
              <w:jc w:val="center"/>
              <w:rPr>
                <w:bCs/>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"Minimum Licences Open" </w:instrText>
            </w:r>
            <w:r w:rsidRPr="00D31091">
              <w:rPr>
                <w:bCs/>
                <w:color w:val="FFFFFF" w:themeColor="background1"/>
              </w:rPr>
              <w:fldChar w:fldCharType="separate"/>
            </w:r>
            <w:r w:rsidRPr="00D31091">
              <w:rPr>
                <w:bCs/>
                <w:color w:val="FFFFFF" w:themeColor="background1"/>
              </w:rPr>
              <w:t>OM</w:t>
            </w:r>
            <w:r w:rsidRPr="00D31091">
              <w:rPr>
                <w:bCs/>
                <w:color w:val="FFFFFF" w:themeColor="background1"/>
              </w:rPr>
              <w:fldChar w:fldCharType="end"/>
            </w:r>
          </w:p>
        </w:tc>
        <w:tc>
          <w:tcPr>
            <w:tcW w:w="596" w:type="dxa"/>
            <w:gridSpan w:val="2"/>
            <w:shd w:val="clear" w:color="auto" w:fill="00188F"/>
            <w:vAlign w:val="center"/>
          </w:tcPr>
          <w:p w14:paraId="68BA8277" w14:textId="77777777" w:rsidR="00D31091" w:rsidRPr="00D31091" w:rsidRDefault="00D31091" w:rsidP="00884632">
            <w:pPr>
              <w:pStyle w:val="ProductList-OfferingBody"/>
              <w:ind w:left="-113"/>
              <w:jc w:val="center"/>
              <w:rPr>
                <w:bCs/>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"Open Value et Open Value Souscription"</w:instrText>
            </w:r>
            <w:r w:rsidRPr="00D31091">
              <w:rPr>
                <w:bCs/>
                <w:color w:val="FFFFFF" w:themeColor="background1"/>
              </w:rPr>
              <w:fldChar w:fldCharType="separate"/>
            </w:r>
            <w:r w:rsidRPr="00D31091">
              <w:rPr>
                <w:bCs/>
                <w:color w:val="FFFFFF" w:themeColor="background1"/>
              </w:rPr>
              <w:t>OV/OVS</w:t>
            </w:r>
            <w:r w:rsidRPr="00D31091">
              <w:rPr>
                <w:bCs/>
                <w:color w:val="FFFFFF" w:themeColor="background1"/>
              </w:rPr>
              <w:fldChar w:fldCharType="end"/>
            </w:r>
          </w:p>
        </w:tc>
        <w:tc>
          <w:tcPr>
            <w:tcW w:w="595" w:type="dxa"/>
            <w:gridSpan w:val="2"/>
            <w:shd w:val="clear" w:color="auto" w:fill="00188F"/>
            <w:vAlign w:val="center"/>
          </w:tcPr>
          <w:p w14:paraId="562BF761" w14:textId="77777777" w:rsidR="00D31091" w:rsidRPr="00D31091" w:rsidRDefault="00D31091" w:rsidP="00884632">
            <w:pPr>
              <w:pStyle w:val="ProductList-OfferingBody"/>
              <w:ind w:left="-113"/>
              <w:jc w:val="center"/>
              <w:rPr>
                <w:bCs/>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"Select et Select Plus" </w:instrText>
            </w:r>
            <w:r w:rsidRPr="00D31091">
              <w:rPr>
                <w:bCs/>
                <w:color w:val="FFFFFF" w:themeColor="background1"/>
              </w:rPr>
              <w:fldChar w:fldCharType="separate"/>
            </w:r>
            <w:r w:rsidRPr="00D31091">
              <w:rPr>
                <w:bCs/>
                <w:color w:val="FFFFFF" w:themeColor="background1"/>
              </w:rPr>
              <w:t>S/S+</w:t>
            </w:r>
            <w:r w:rsidRPr="00D31091">
              <w:rPr>
                <w:bCs/>
                <w:color w:val="FFFFFF" w:themeColor="background1"/>
              </w:rPr>
              <w:fldChar w:fldCharType="end"/>
            </w:r>
          </w:p>
        </w:tc>
        <w:tc>
          <w:tcPr>
            <w:tcW w:w="596" w:type="dxa"/>
            <w:gridSpan w:val="2"/>
            <w:shd w:val="clear" w:color="auto" w:fill="00188F"/>
            <w:vAlign w:val="center"/>
          </w:tcPr>
          <w:p w14:paraId="6FBE3082" w14:textId="77777777" w:rsidR="00D31091" w:rsidRPr="00D31091" w:rsidRDefault="00D31091" w:rsidP="00884632">
            <w:pPr>
              <w:pStyle w:val="ProductList-OfferingBody"/>
              <w:ind w:left="-113"/>
              <w:jc w:val="center"/>
              <w:rPr>
                <w:bCs/>
                <w:color w:val="FFFFFF" w:themeColor="background1"/>
              </w:rPr>
            </w:pPr>
            <w:r w:rsidRPr="00D31091">
              <w:rPr>
                <w:bCs/>
                <w:color w:val="FFFFFF" w:themeColor="background1"/>
              </w:rPr>
              <w:fldChar w:fldCharType="begin"/>
            </w:r>
            <w:r w:rsidRPr="00D31091">
              <w:rPr>
                <w:bCs/>
                <w:color w:val="FFFFFF" w:themeColor="background1"/>
              </w:rPr>
              <w:instrText xml:space="preserve"> AutoTextList  \s NoStyle \t "Accord de Mise en Œuvre Serveur et Cloud" </w:instrText>
            </w:r>
            <w:r w:rsidRPr="00D31091">
              <w:rPr>
                <w:bCs/>
                <w:color w:val="FFFFFF" w:themeColor="background1"/>
              </w:rPr>
              <w:fldChar w:fldCharType="separate"/>
            </w:r>
            <w:r w:rsidRPr="00D31091">
              <w:rPr>
                <w:bCs/>
                <w:color w:val="FFFFFF" w:themeColor="background1"/>
              </w:rPr>
              <w:t>SCE</w:t>
            </w:r>
            <w:r w:rsidRPr="00D31091">
              <w:rPr>
                <w:bCs/>
                <w:color w:val="FFFFFF" w:themeColor="background1"/>
              </w:rPr>
              <w:fldChar w:fldCharType="end"/>
            </w:r>
          </w:p>
        </w:tc>
      </w:tr>
      <w:tr w:rsidR="00D31091" w14:paraId="4FDCAF86" w14:textId="77777777" w:rsidTr="00D31091">
        <w:trPr>
          <w:gridAfter w:val="1"/>
          <w:wAfter w:w="7" w:type="dxa"/>
        </w:trPr>
        <w:tc>
          <w:tcPr>
            <w:tcW w:w="3060" w:type="dxa"/>
            <w:gridSpan w:val="2"/>
            <w:tcBorders>
              <w:top w:val="nil"/>
              <w:left w:val="nil"/>
              <w:bottom w:val="nil"/>
              <w:right w:val="nil"/>
            </w:tcBorders>
          </w:tcPr>
          <w:p w14:paraId="4FDCAF78" w14:textId="4C1D7075" w:rsidR="00D31091" w:rsidRPr="00D31091" w:rsidRDefault="00D31091" w:rsidP="00B96E63">
            <w:pPr>
              <w:pStyle w:val="ProductList-Offering1"/>
            </w:pPr>
            <w:bookmarkStart w:id="164" w:name="_Toc379797145"/>
            <w:bookmarkStart w:id="165" w:name="_Toc380513170"/>
            <w:bookmarkStart w:id="166" w:name="_Toc380655212"/>
            <w:bookmarkStart w:id="167" w:name="_Toc406174044"/>
            <w:r w:rsidRPr="00D31091">
              <w:t>Microsoft Desktop Optimization Pack pour SA</w:t>
            </w:r>
            <w:bookmarkEnd w:id="164"/>
            <w:bookmarkEnd w:id="165"/>
            <w:bookmarkEnd w:id="166"/>
            <w:bookmarkEnd w:id="167"/>
            <w:r w:rsidRPr="00D31091">
              <w:fldChar w:fldCharType="begin"/>
            </w:r>
            <w:r w:rsidRPr="00D31091">
              <w:instrText>XE "Microsoft Desktop Optimization Pack pour SA"</w:instrText>
            </w:r>
            <w:r w:rsidRPr="00D31091">
              <w:fldChar w:fldCharType="end"/>
            </w:r>
          </w:p>
        </w:tc>
        <w:tc>
          <w:tcPr>
            <w:tcW w:w="595" w:type="dxa"/>
            <w:gridSpan w:val="2"/>
            <w:tcBorders>
              <w:top w:val="nil"/>
              <w:left w:val="nil"/>
              <w:bottom w:val="nil"/>
              <w:right w:val="nil"/>
            </w:tcBorders>
            <w:vAlign w:val="center"/>
          </w:tcPr>
          <w:p w14:paraId="4FDCAF79" w14:textId="0A50F841" w:rsidR="00D31091" w:rsidRPr="00D31091" w:rsidRDefault="00D31091" w:rsidP="00A0485E">
            <w:pPr>
              <w:pStyle w:val="ProductList-OfferingBody"/>
              <w:ind w:left="-113"/>
              <w:jc w:val="center"/>
            </w:pPr>
            <w:r w:rsidRPr="00D31091">
              <w:t>1/07</w:t>
            </w:r>
          </w:p>
        </w:tc>
        <w:tc>
          <w:tcPr>
            <w:tcW w:w="595" w:type="dxa"/>
            <w:gridSpan w:val="2"/>
            <w:tcBorders>
              <w:top w:val="nil"/>
              <w:left w:val="nil"/>
              <w:bottom w:val="nil"/>
              <w:right w:val="nil"/>
            </w:tcBorders>
            <w:vAlign w:val="center"/>
          </w:tcPr>
          <w:p w14:paraId="4FDCAF7A" w14:textId="77777777" w:rsidR="00D31091" w:rsidRPr="00D31091" w:rsidRDefault="00D31091" w:rsidP="0007363B">
            <w:pPr>
              <w:pStyle w:val="ProductList-OfferingBody"/>
              <w:ind w:left="-113"/>
              <w:jc w:val="center"/>
            </w:pPr>
            <w:r w:rsidRPr="00D31091">
              <w:t>2</w:t>
            </w:r>
          </w:p>
        </w:tc>
        <w:tc>
          <w:tcPr>
            <w:tcW w:w="596" w:type="dxa"/>
            <w:gridSpan w:val="2"/>
            <w:tcBorders>
              <w:top w:val="nil"/>
              <w:left w:val="nil"/>
              <w:bottom w:val="nil"/>
              <w:right w:val="nil"/>
            </w:tcBorders>
            <w:vAlign w:val="center"/>
          </w:tcPr>
          <w:p w14:paraId="4FDCAF7B" w14:textId="77777777" w:rsidR="00D31091" w:rsidRPr="00D31091" w:rsidRDefault="00D31091" w:rsidP="0007363B">
            <w:pPr>
              <w:pStyle w:val="ProductList-OfferingBody"/>
              <w:ind w:left="-113"/>
              <w:jc w:val="center"/>
            </w:pPr>
          </w:p>
        </w:tc>
        <w:tc>
          <w:tcPr>
            <w:tcW w:w="595" w:type="dxa"/>
            <w:gridSpan w:val="2"/>
            <w:tcBorders>
              <w:top w:val="nil"/>
              <w:left w:val="nil"/>
              <w:bottom w:val="nil"/>
              <w:right w:val="single" w:sz="12" w:space="0" w:color="FFFFFF" w:themeColor="background1"/>
            </w:tcBorders>
            <w:vAlign w:val="center"/>
          </w:tcPr>
          <w:p w14:paraId="4FDCAF7C" w14:textId="77777777" w:rsidR="00D31091" w:rsidRPr="00D31091" w:rsidRDefault="00D31091" w:rsidP="0007363B">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AF7D" w14:textId="0FB2FC9C" w:rsidR="00D31091" w:rsidRPr="00D31091" w:rsidRDefault="00D31091" w:rsidP="0007363B">
            <w:pPr>
              <w:pStyle w:val="ProductList-OfferingBody"/>
              <w:ind w:left="-113"/>
              <w:jc w:val="center"/>
            </w:pPr>
            <w:r w:rsidRPr="00D31091">
              <w:t>1</w:t>
            </w:r>
            <w:r w:rsidRPr="00D31091">
              <w:fldChar w:fldCharType="begin"/>
            </w:r>
            <w:r w:rsidRPr="00D31091">
              <w:instrText xml:space="preserve"> AutoTextList  \s NoStyle \t "Produit Entreprise" </w:instrText>
            </w:r>
            <w:r w:rsidRPr="00D31091">
              <w:fldChar w:fldCharType="separate"/>
            </w:r>
            <w:r w:rsidRPr="00D31091">
              <w:t>,E</w:t>
            </w:r>
            <w:r w:rsidRPr="00D31091">
              <w:fldChar w:fldCharType="end"/>
            </w:r>
          </w:p>
        </w:tc>
        <w:tc>
          <w:tcPr>
            <w:tcW w:w="596" w:type="dxa"/>
            <w:gridSpan w:val="2"/>
            <w:shd w:val="clear" w:color="auto" w:fill="70AD47" w:themeFill="accent6"/>
            <w:vAlign w:val="center"/>
          </w:tcPr>
          <w:p w14:paraId="4FDCAF7E" w14:textId="4D0D2B3C" w:rsidR="00D31091" w:rsidRPr="00D31091" w:rsidRDefault="00D31091" w:rsidP="009D2831">
            <w:pPr>
              <w:pStyle w:val="ProductList-OfferingBody"/>
              <w:ind w:left="-113"/>
              <w:jc w:val="center"/>
            </w:pPr>
            <w:r w:rsidRPr="00D31091">
              <w:rPr>
                <w:bCs/>
              </w:rPr>
              <w:fldChar w:fldCharType="begin"/>
            </w:r>
            <w:r w:rsidRPr="00D31091">
              <w:rPr>
                <w:bCs/>
              </w:rPr>
              <w:instrText xml:space="preserve"> AutoTextList  \s NoStyle \t "Produit Supplémentaire" </w:instrText>
            </w:r>
            <w:r w:rsidRPr="00D31091">
              <w:rPr>
                <w:bCs/>
              </w:rPr>
              <w:fldChar w:fldCharType="separate"/>
            </w:r>
            <w:r w:rsidRPr="00D31091">
              <w:rPr>
                <w:bCs/>
              </w:rPr>
              <w:t xml:space="preserve"> A</w:t>
            </w:r>
            <w:r w:rsidRPr="00D31091">
              <w:rPr>
                <w:bCs/>
              </w:rPr>
              <w:fldChar w:fldCharType="end"/>
            </w:r>
            <w:r w:rsidRPr="00D31091">
              <w:t>,</w:t>
            </w:r>
            <w:r w:rsidRPr="00D31091">
              <w:rPr>
                <w:bCs/>
              </w:rPr>
              <w:fldChar w:fldCharType="begin"/>
            </w:r>
            <w:r w:rsidRPr="00D31091">
              <w:rPr>
                <w:bCs/>
              </w:rPr>
              <w:instrText xml:space="preserve"> AutoTextList  \s NoStyle \t "Produit de la Plate-forme Desktop Entreprise" </w:instrText>
            </w:r>
            <w:r w:rsidRPr="00D31091">
              <w:rPr>
                <w:bCs/>
              </w:rPr>
              <w:fldChar w:fldCharType="separate"/>
            </w:r>
            <w:r w:rsidRPr="00D31091">
              <w:rPr>
                <w:bCs/>
              </w:rPr>
              <w:t>EP</w:t>
            </w:r>
            <w:r w:rsidRPr="00D31091">
              <w:rPr>
                <w:bCs/>
              </w:rPr>
              <w:fldChar w:fldCharType="end"/>
            </w:r>
            <w:r w:rsidRPr="00D31091">
              <w:t>,</w:t>
            </w:r>
            <w:r w:rsidRPr="00D31091">
              <w:fldChar w:fldCharType="begin"/>
            </w:r>
            <w:r w:rsidRPr="00D31091">
              <w:instrText xml:space="preserve"> AutoTextList  \s NoStyle \t "Produit de la Plate-forme Desktop Professionnel" </w:instrText>
            </w:r>
            <w:r w:rsidRPr="00D31091">
              <w:fldChar w:fldCharType="separate"/>
            </w:r>
            <w:r w:rsidRPr="00D31091">
              <w:t>PP</w:t>
            </w:r>
            <w:r w:rsidRPr="00D31091">
              <w:fldChar w:fldCharType="end"/>
            </w:r>
          </w:p>
        </w:tc>
        <w:tc>
          <w:tcPr>
            <w:tcW w:w="595" w:type="dxa"/>
            <w:gridSpan w:val="2"/>
            <w:shd w:val="clear" w:color="auto" w:fill="70AD47" w:themeFill="accent6"/>
            <w:vAlign w:val="center"/>
          </w:tcPr>
          <w:p w14:paraId="4FDCAF7F" w14:textId="7F92402C" w:rsidR="00D31091" w:rsidRPr="00D31091" w:rsidRDefault="00D31091" w:rsidP="009D2831">
            <w:pPr>
              <w:pStyle w:val="ProductList-OfferingBody"/>
              <w:ind w:left="-113"/>
              <w:jc w:val="center"/>
            </w:pPr>
            <w:r w:rsidRPr="00D31091">
              <w:rPr>
                <w:bCs/>
              </w:rPr>
              <w:fldChar w:fldCharType="begin"/>
            </w:r>
            <w:r w:rsidRPr="00D31091">
              <w:rPr>
                <w:bCs/>
              </w:rPr>
              <w:instrText xml:space="preserve"> AutoTextList  \s NoStyle \t "Produit Supplémentaire" </w:instrText>
            </w:r>
            <w:r w:rsidRPr="00D31091">
              <w:rPr>
                <w:bCs/>
              </w:rPr>
              <w:fldChar w:fldCharType="separate"/>
            </w:r>
            <w:r w:rsidRPr="00D31091">
              <w:rPr>
                <w:bCs/>
              </w:rPr>
              <w:t xml:space="preserve"> A</w:t>
            </w:r>
            <w:r w:rsidRPr="00D31091">
              <w:rPr>
                <w:bCs/>
              </w:rPr>
              <w:fldChar w:fldCharType="end"/>
            </w:r>
            <w:r w:rsidRPr="00D31091">
              <w:rPr>
                <w:bCs/>
              </w:rPr>
              <w:t>,</w:t>
            </w:r>
            <w:r w:rsidRPr="00D31091">
              <w:rPr>
                <w:bCs/>
              </w:rPr>
              <w:fldChar w:fldCharType="begin"/>
            </w:r>
            <w:r w:rsidRPr="00D31091">
              <w:rPr>
                <w:bCs/>
              </w:rPr>
              <w:instrText xml:space="preserve"> AutoTextList  \s NoStyle \t "Offre Étudiant" </w:instrText>
            </w:r>
            <w:r w:rsidRPr="00D31091">
              <w:rPr>
                <w:bCs/>
              </w:rPr>
              <w:fldChar w:fldCharType="separate"/>
            </w:r>
            <w:r w:rsidRPr="00D31091">
              <w:rPr>
                <w:bCs/>
              </w:rPr>
              <w:t>ST</w:t>
            </w:r>
            <w:r w:rsidRPr="00D31091">
              <w:rPr>
                <w:bCs/>
              </w:rPr>
              <w:fldChar w:fldCharType="end"/>
            </w:r>
          </w:p>
        </w:tc>
        <w:tc>
          <w:tcPr>
            <w:tcW w:w="596" w:type="dxa"/>
            <w:gridSpan w:val="2"/>
            <w:shd w:val="clear" w:color="auto" w:fill="70AD47" w:themeFill="accent6"/>
            <w:vAlign w:val="center"/>
          </w:tcPr>
          <w:p w14:paraId="4FDCAF80" w14:textId="77777777" w:rsidR="00D31091" w:rsidRPr="00D31091" w:rsidRDefault="00D31091" w:rsidP="0007363B">
            <w:pPr>
              <w:pStyle w:val="ProductList-OfferingBody"/>
              <w:ind w:left="-113"/>
              <w:jc w:val="center"/>
            </w:pPr>
          </w:p>
        </w:tc>
        <w:tc>
          <w:tcPr>
            <w:tcW w:w="595" w:type="dxa"/>
            <w:gridSpan w:val="2"/>
            <w:shd w:val="clear" w:color="auto" w:fill="BFBFBF" w:themeFill="background1" w:themeFillShade="BF"/>
            <w:vAlign w:val="center"/>
          </w:tcPr>
          <w:p w14:paraId="4FDCAF81" w14:textId="77777777" w:rsidR="00D31091" w:rsidRPr="00D31091" w:rsidRDefault="00D31091" w:rsidP="0007363B">
            <w:pPr>
              <w:pStyle w:val="ProductList-OfferingBody"/>
              <w:ind w:left="-113"/>
              <w:jc w:val="center"/>
            </w:pPr>
          </w:p>
        </w:tc>
        <w:tc>
          <w:tcPr>
            <w:tcW w:w="595" w:type="dxa"/>
            <w:gridSpan w:val="2"/>
            <w:shd w:val="clear" w:color="auto" w:fill="BFBFBF" w:themeFill="background1" w:themeFillShade="BF"/>
            <w:vAlign w:val="center"/>
          </w:tcPr>
          <w:p w14:paraId="4FDCAF82" w14:textId="77777777" w:rsidR="00D31091" w:rsidRPr="00D31091" w:rsidRDefault="00D31091" w:rsidP="0007363B">
            <w:pPr>
              <w:pStyle w:val="ProductList-OfferingBody"/>
              <w:ind w:left="-113"/>
              <w:jc w:val="center"/>
            </w:pPr>
          </w:p>
        </w:tc>
        <w:tc>
          <w:tcPr>
            <w:tcW w:w="596" w:type="dxa"/>
            <w:gridSpan w:val="2"/>
            <w:shd w:val="clear" w:color="auto" w:fill="70AD47" w:themeFill="accent6"/>
            <w:vAlign w:val="center"/>
          </w:tcPr>
          <w:p w14:paraId="4FDCAF83" w14:textId="3DA571E0" w:rsidR="00D31091" w:rsidRPr="00D31091" w:rsidRDefault="00D31091" w:rsidP="0007363B">
            <w:pPr>
              <w:pStyle w:val="ProductList-OfferingBody"/>
              <w:ind w:left="-113"/>
              <w:jc w:val="center"/>
            </w:pPr>
            <w:r w:rsidRPr="00D31091">
              <w:fldChar w:fldCharType="begin"/>
            </w:r>
            <w:r w:rsidRPr="00D31091">
              <w:instrText xml:space="preserve"> AutoTextList  \s NoStyle \t "Programme Open Value sans option couvrant l’ensemble de l’organisation" </w:instrText>
            </w:r>
            <w:r w:rsidRPr="00D31091">
              <w:fldChar w:fldCharType="separate"/>
            </w:r>
            <w:r w:rsidRPr="00D31091">
              <w:t xml:space="preserve"> P </w:t>
            </w:r>
            <w:r w:rsidRPr="00D31091">
              <w:fldChar w:fldCharType="end"/>
            </w:r>
          </w:p>
        </w:tc>
        <w:tc>
          <w:tcPr>
            <w:tcW w:w="595" w:type="dxa"/>
            <w:gridSpan w:val="2"/>
            <w:shd w:val="clear" w:color="auto" w:fill="70AD47" w:themeFill="accent6"/>
            <w:vAlign w:val="center"/>
          </w:tcPr>
          <w:p w14:paraId="4FDCAF84" w14:textId="77777777" w:rsidR="00D31091" w:rsidRPr="00D31091" w:rsidRDefault="00D31091" w:rsidP="0007363B">
            <w:pPr>
              <w:pStyle w:val="ProductList-OfferingBody"/>
              <w:ind w:left="-113"/>
              <w:jc w:val="center"/>
            </w:pPr>
          </w:p>
        </w:tc>
        <w:tc>
          <w:tcPr>
            <w:tcW w:w="596" w:type="dxa"/>
            <w:gridSpan w:val="2"/>
            <w:shd w:val="clear" w:color="auto" w:fill="70AD47" w:themeFill="accent6"/>
            <w:vAlign w:val="center"/>
          </w:tcPr>
          <w:p w14:paraId="4FDCAF85" w14:textId="35E7ED07" w:rsidR="00D31091" w:rsidRPr="00CE7EC6" w:rsidRDefault="00D31091" w:rsidP="0007363B">
            <w:pPr>
              <w:pStyle w:val="ProductList-OfferingBody"/>
              <w:ind w:left="-113"/>
              <w:jc w:val="center"/>
            </w:pPr>
            <w:r w:rsidRPr="00D31091">
              <w:rPr>
                <w:bCs/>
              </w:rPr>
              <w:fldChar w:fldCharType="begin"/>
            </w:r>
            <w:r w:rsidRPr="00D31091">
              <w:rPr>
                <w:bCs/>
              </w:rPr>
              <w:instrText xml:space="preserve"> AutoTextList  \s NoStyle \t "Produit Supplémentaire" </w:instrText>
            </w:r>
            <w:r w:rsidRPr="00D31091">
              <w:rPr>
                <w:bCs/>
              </w:rPr>
              <w:fldChar w:fldCharType="separate"/>
            </w:r>
            <w:r w:rsidRPr="00D31091">
              <w:rPr>
                <w:bCs/>
              </w:rPr>
              <w:t xml:space="preserve"> A</w:t>
            </w:r>
            <w:r w:rsidRPr="00D31091">
              <w:rPr>
                <w:bCs/>
              </w:rPr>
              <w:fldChar w:fldCharType="end"/>
            </w:r>
          </w:p>
        </w:tc>
      </w:tr>
    </w:tbl>
    <w:p w14:paraId="4FDCAF87"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AA0F4D" w14:paraId="4FDCAF8B" w14:textId="77777777" w:rsidTr="00977EEA">
        <w:tc>
          <w:tcPr>
            <w:tcW w:w="3510" w:type="dxa"/>
          </w:tcPr>
          <w:p w14:paraId="4FDCAF88" w14:textId="77777777" w:rsidR="00AA0F4D" w:rsidRDefault="00AA0F4D" w:rsidP="00AA0F4D">
            <w:pPr>
              <w:pStyle w:val="ProductList-Body"/>
              <w:spacing w:before="20" w:after="20"/>
            </w:pPr>
          </w:p>
        </w:tc>
        <w:tc>
          <w:tcPr>
            <w:tcW w:w="3683" w:type="dxa"/>
          </w:tcPr>
          <w:p w14:paraId="4FDCAF89" w14:textId="77777777" w:rsidR="00AA0F4D" w:rsidRDefault="00AA0F4D" w:rsidP="00AA0F4D">
            <w:pPr>
              <w:pStyle w:val="ProductList-Body"/>
              <w:spacing w:before="20" w:after="20"/>
            </w:pPr>
            <w:r>
              <w:t xml:space="preserve">Groupe de Produits : </w:t>
            </w:r>
            <w:r>
              <w:rPr>
                <w:b/>
              </w:rPr>
              <w:t>Systèmes</w:t>
            </w:r>
          </w:p>
        </w:tc>
        <w:tc>
          <w:tcPr>
            <w:tcW w:w="3597" w:type="dxa"/>
          </w:tcPr>
          <w:p w14:paraId="4FDCAF8A" w14:textId="258D9405" w:rsidR="00AA0F4D" w:rsidRPr="0007363B" w:rsidRDefault="00AA0F4D" w:rsidP="00AA0F4D">
            <w:pPr>
              <w:pStyle w:val="ProductList-Body"/>
              <w:spacing w:before="20" w:after="20"/>
              <w:rPr>
                <w:b/>
              </w:rPr>
            </w:pPr>
            <w:r>
              <w:t xml:space="preserve">Remise actualisée : </w:t>
            </w:r>
            <w:r>
              <w:rPr>
                <w:b/>
              </w:rPr>
              <w:t>Oui</w:t>
            </w:r>
          </w:p>
        </w:tc>
      </w:tr>
      <w:tr w:rsidR="00AA0F4D" w14:paraId="4FDCAF8F" w14:textId="77777777" w:rsidTr="00977EEA">
        <w:tc>
          <w:tcPr>
            <w:tcW w:w="3510" w:type="dxa"/>
          </w:tcPr>
          <w:p w14:paraId="4FDCAF8C" w14:textId="77777777" w:rsidR="00AA0F4D" w:rsidRDefault="00AA0F4D" w:rsidP="00AA0F4D">
            <w:pPr>
              <w:pStyle w:val="ProductList-Body"/>
              <w:spacing w:before="20" w:after="20"/>
            </w:pPr>
          </w:p>
        </w:tc>
        <w:tc>
          <w:tcPr>
            <w:tcW w:w="3683" w:type="dxa"/>
          </w:tcPr>
          <w:p w14:paraId="4FDCAF8D" w14:textId="77777777" w:rsidR="00AA0F4D" w:rsidRDefault="00477F9D" w:rsidP="00AA0F4D">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Desktop</w:t>
            </w:r>
          </w:p>
        </w:tc>
        <w:tc>
          <w:tcPr>
            <w:tcW w:w="3597" w:type="dxa"/>
          </w:tcPr>
          <w:p w14:paraId="4FDCAF8E" w14:textId="6D16D458" w:rsidR="00AA0F4D" w:rsidRDefault="007F2F44" w:rsidP="00D37586">
            <w:pPr>
              <w:pStyle w:val="ProductList-Body"/>
              <w:spacing w:before="20" w:after="20"/>
            </w:pPr>
            <w:r>
              <w:t xml:space="preserve">Éligible à réduction : </w:t>
            </w:r>
            <w:r>
              <w:rPr>
                <w:b/>
              </w:rPr>
              <w:t>En cas d</w:t>
            </w:r>
            <w:r w:rsidR="00AD2CED">
              <w:rPr>
                <w:b/>
              </w:rPr>
              <w:t>’</w:t>
            </w:r>
            <w:r>
              <w:rPr>
                <w:b/>
              </w:rPr>
              <w:t>achat en tant que Produit Supplémentaire</w:t>
            </w:r>
          </w:p>
        </w:tc>
      </w:tr>
    </w:tbl>
    <w:p w14:paraId="4FDCAF90"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AF91" w14:textId="049D285C" w:rsidR="0007363B" w:rsidRPr="00AA6DF2"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ou utilisateur l</w:t>
      </w:r>
      <w:r w:rsidR="00AD2CED">
        <w:t>’</w:t>
      </w:r>
      <w:r>
        <w:t>une des offres suivantes :</w:t>
      </w:r>
    </w:p>
    <w:p w14:paraId="4FDCAF92" w14:textId="5DBE78C5" w:rsidR="0007363B" w:rsidRPr="00AA6DF2" w:rsidRDefault="0007363B" w:rsidP="002B207D">
      <w:pPr>
        <w:pStyle w:val="ProductList-Body"/>
        <w:numPr>
          <w:ilvl w:val="0"/>
          <w:numId w:val="4"/>
        </w:numPr>
        <w:ind w:left="450" w:hanging="270"/>
      </w:pPr>
      <w:r>
        <w:t>SA active pour le système d</w:t>
      </w:r>
      <w:r w:rsidR="00AD2CED">
        <w:t>’</w:t>
      </w:r>
      <w:r>
        <w:t>exploitation Windows Desktop ou</w:t>
      </w:r>
    </w:p>
    <w:p w14:paraId="4FDCAF93" w14:textId="18BC3873" w:rsidR="0007363B" w:rsidRPr="00734C65" w:rsidRDefault="0007363B" w:rsidP="002B207D">
      <w:pPr>
        <w:pStyle w:val="ProductList-Body"/>
        <w:numPr>
          <w:ilvl w:val="0"/>
          <w:numId w:val="4"/>
        </w:numPr>
        <w:ind w:left="450" w:hanging="270"/>
        <w:rPr>
          <w:lang w:val="en-IN"/>
        </w:rPr>
      </w:pPr>
      <w:r w:rsidRPr="00734C65">
        <w:rPr>
          <w:lang w:val="en-IN"/>
        </w:rPr>
        <w:t>Une licence Windows Virtual Desktop Access</w:t>
      </w:r>
      <w:r>
        <w:fldChar w:fldCharType="begin"/>
      </w:r>
      <w:r w:rsidRPr="00734C65">
        <w:rPr>
          <w:lang w:val="en-IN"/>
        </w:rPr>
        <w:instrText>XE "Windows Virtual Desktop Access"</w:instrText>
      </w:r>
      <w:r>
        <w:fldChar w:fldCharType="end"/>
      </w:r>
      <w:r w:rsidRPr="00734C65">
        <w:rPr>
          <w:lang w:val="en-IN"/>
        </w:rPr>
        <w:t>.</w:t>
      </w:r>
    </w:p>
    <w:p w14:paraId="3E2AA05F" w14:textId="09BE48E8" w:rsidR="00E87EC1" w:rsidRPr="00AA6DF2" w:rsidRDefault="00D609CB" w:rsidP="00D609CB">
      <w:pPr>
        <w:pStyle w:val="ProductList-Body"/>
      </w:pPr>
      <w:r>
        <w:t>Chaque licence MDOP peut être attribuée à un utilisateur ou à un dispositif. Les utilisateurs disposant de la licence Module Complémentaire Software Assurance Windows par Utilisateur peuvent profiter de la fonctionnalité MDOP sur les dispositifs qu</w:t>
      </w:r>
      <w:r w:rsidR="00AD2CED">
        <w:t>’</w:t>
      </w:r>
      <w:r>
        <w:t>ils utilisent si une licence MDOP est attribuée à leur dispositif de travail principal.</w:t>
      </w:r>
    </w:p>
    <w:bookmarkStart w:id="168" w:name="_Toc378147630"/>
    <w:bookmarkStart w:id="169" w:name="_Toc378151532"/>
    <w:p w14:paraId="4FDCAF95" w14:textId="1D65E779"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7CBAE116" w14:textId="3D07C858" w:rsidR="00CE5EEC" w:rsidRPr="00AA6DF2" w:rsidRDefault="00CE5EEC" w:rsidP="00CE5EEC">
      <w:pPr>
        <w:pStyle w:val="ProductList-OfferingGroupHeading"/>
        <w:outlineLvl w:val="1"/>
      </w:pPr>
      <w:bookmarkStart w:id="170" w:name="_Toc379797117"/>
      <w:bookmarkStart w:id="171" w:name="_Toc380513143"/>
      <w:bookmarkStart w:id="172" w:name="_Toc380655182"/>
      <w:bookmarkStart w:id="173" w:name="_Toc406174045"/>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Pr="00AA6DF2"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6174046"/>
      <w:r>
        <w:t>Microsoft Dynamics AX</w:t>
      </w:r>
      <w:bookmarkEnd w:id="177"/>
      <w:bookmarkEnd w:id="178"/>
      <w:bookmarkEnd w:id="179"/>
      <w:bookmarkEnd w:id="180"/>
      <w:bookmarkEnd w:id="181"/>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242"/>
        <w:gridCol w:w="567"/>
        <w:gridCol w:w="468"/>
        <w:gridCol w:w="562"/>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040CEC" w:rsidRPr="00992378" w14:paraId="39F37221" w14:textId="77777777" w:rsidTr="00D25C94">
        <w:trPr>
          <w:gridBefore w:val="1"/>
          <w:wBefore w:w="7" w:type="dxa"/>
          <w:tblHeader/>
        </w:trPr>
        <w:tc>
          <w:tcPr>
            <w:tcW w:w="3242" w:type="dxa"/>
            <w:tcBorders>
              <w:bottom w:val="nil"/>
            </w:tcBorders>
            <w:shd w:val="clear" w:color="auto" w:fill="00188F"/>
          </w:tcPr>
          <w:p w14:paraId="5AEBAF6E" w14:textId="77777777" w:rsidR="00040CEC" w:rsidRPr="00992378" w:rsidRDefault="00040CEC" w:rsidP="00884632">
            <w:pPr>
              <w:pStyle w:val="ProductList-OfferingBody"/>
              <w:ind w:left="-28"/>
              <w:rPr>
                <w:color w:val="FFFFFF" w:themeColor="background1"/>
              </w:rPr>
            </w:pPr>
            <w:r w:rsidRPr="00992378">
              <w:rPr>
                <w:color w:val="FFFFFF" w:themeColor="background1"/>
              </w:rPr>
              <w:t>Produits</w:t>
            </w:r>
          </w:p>
        </w:tc>
        <w:tc>
          <w:tcPr>
            <w:tcW w:w="567" w:type="dxa"/>
            <w:tcBorders>
              <w:bottom w:val="nil"/>
            </w:tcBorders>
            <w:shd w:val="clear" w:color="auto" w:fill="00188F"/>
            <w:vAlign w:val="center"/>
          </w:tcPr>
          <w:p w14:paraId="1EB5E787" w14:textId="77777777" w:rsidR="00040CEC" w:rsidRPr="00992378" w:rsidRDefault="00040CEC" w:rsidP="00884632">
            <w:pPr>
              <w:pStyle w:val="ProductList-OfferingBody"/>
              <w:ind w:left="-113"/>
              <w:jc w:val="center"/>
              <w:rPr>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"Date de disponibilité" </w:instrText>
            </w:r>
            <w:r w:rsidRPr="00992378">
              <w:rPr>
                <w:bCs/>
                <w:color w:val="FFFFFF" w:themeColor="background1"/>
              </w:rPr>
              <w:fldChar w:fldCharType="separate"/>
            </w:r>
            <w:r w:rsidRPr="00992378">
              <w:rPr>
                <w:bCs/>
                <w:color w:val="FFFFFF" w:themeColor="background1"/>
              </w:rPr>
              <w:t>DA</w:t>
            </w:r>
            <w:r w:rsidRPr="00992378">
              <w:rPr>
                <w:bCs/>
                <w:color w:val="FFFFFF" w:themeColor="background1"/>
              </w:rPr>
              <w:fldChar w:fldCharType="end"/>
            </w:r>
          </w:p>
        </w:tc>
        <w:tc>
          <w:tcPr>
            <w:tcW w:w="468" w:type="dxa"/>
            <w:tcBorders>
              <w:bottom w:val="nil"/>
            </w:tcBorders>
            <w:shd w:val="clear" w:color="auto" w:fill="00188F"/>
            <w:vAlign w:val="center"/>
          </w:tcPr>
          <w:p w14:paraId="437FF458" w14:textId="77777777" w:rsidR="00040CEC" w:rsidRPr="00992378" w:rsidRDefault="00040CEC" w:rsidP="00884632">
            <w:pPr>
              <w:pStyle w:val="ProductList-OfferingBody"/>
              <w:ind w:left="-113"/>
              <w:jc w:val="center"/>
              <w:rPr>
                <w:color w:val="FFFFFF" w:themeColor="background1"/>
              </w:rPr>
            </w:pPr>
            <w:r w:rsidRPr="00992378">
              <w:rPr>
                <w:color w:val="FFFFFF" w:themeColor="background1"/>
              </w:rPr>
              <w:fldChar w:fldCharType="begin"/>
            </w:r>
            <w:r w:rsidRPr="00992378">
              <w:rPr>
                <w:color w:val="FFFFFF" w:themeColor="background1"/>
              </w:rPr>
              <w:instrText xml:space="preserve"> AutoTextList  \sNoStyle\t “License”</w:instrText>
            </w:r>
            <w:r w:rsidRPr="00992378">
              <w:rPr>
                <w:color w:val="FFFFFF" w:themeColor="background1"/>
              </w:rPr>
              <w:fldChar w:fldCharType="separate"/>
            </w:r>
            <w:r w:rsidRPr="00992378">
              <w:rPr>
                <w:color w:val="FFFFFF" w:themeColor="background1"/>
              </w:rPr>
              <w:fldChar w:fldCharType="begin"/>
            </w:r>
            <w:r w:rsidRPr="00992378">
              <w:rPr>
                <w:color w:val="FFFFFF" w:themeColor="background1"/>
              </w:rPr>
              <w:instrText xml:space="preserve"> AutoTextList  \sNoStyle\t “License”</w:instrText>
            </w:r>
            <w:r w:rsidRPr="00992378">
              <w:rPr>
                <w:color w:val="FFFFFF" w:themeColor="background1"/>
              </w:rPr>
              <w:fldChar w:fldCharType="separate"/>
            </w:r>
            <w:r w:rsidRPr="00992378">
              <w:rPr>
                <w:color w:val="FFFFFF" w:themeColor="background1"/>
              </w:rPr>
              <w:fldChar w:fldCharType="begin"/>
            </w:r>
            <w:r w:rsidRPr="00992378">
              <w:rPr>
                <w:color w:val="FFFFFF" w:themeColor="background1"/>
              </w:rPr>
              <w:instrText xml:space="preserve"> AutoTextList  \sNoStyle\t “License”</w:instrText>
            </w:r>
            <w:r w:rsidRPr="00992378">
              <w:rPr>
                <w:color w:val="FFFFFF" w:themeColor="background1"/>
              </w:rPr>
              <w:fldChar w:fldCharType="separate"/>
            </w:r>
            <w:r w:rsidRPr="00992378">
              <w:rPr>
                <w:bCs/>
                <w:color w:val="FFFFFF" w:themeColor="background1"/>
              </w:rPr>
              <w:fldChar w:fldCharType="begin"/>
            </w:r>
            <w:r w:rsidRPr="00992378">
              <w:rPr>
                <w:rFonts w:ascii="Calibri" w:hAnsi="Calibri" w:cs="Calibri"/>
                <w:color w:val="1F497D"/>
                <w:lang w:val="en-IN" w:bidi="th-TH"/>
              </w:rPr>
              <w:instrText>AutoTextList  \s NoStyle \t “</w:instrText>
            </w:r>
            <w:r w:rsidRPr="00992378">
              <w:rPr>
                <w:color w:val="000000" w:themeColor="text1"/>
              </w:rPr>
              <w:instrText>Licence</w:instrText>
            </w:r>
            <w:r w:rsidRPr="00992378">
              <w:rPr>
                <w:rFonts w:ascii="Calibri" w:hAnsi="Calibri" w:cs="Calibri"/>
                <w:color w:val="1F497D"/>
                <w:lang w:val="en-IN" w:bidi="th-TH"/>
              </w:rPr>
              <w:instrText>”</w:instrText>
            </w:r>
            <w:r w:rsidRPr="00992378">
              <w:rPr>
                <w:bCs/>
                <w:color w:val="FFFFFF" w:themeColor="background1"/>
              </w:rPr>
              <w:fldChar w:fldCharType="separate"/>
            </w:r>
            <w:r w:rsidRPr="00992378">
              <w:rPr>
                <w:rFonts w:ascii="Calibri" w:hAnsi="Calibri" w:cs="Calibri"/>
                <w:color w:val="1F497D"/>
                <w:lang w:val="en-IN" w:bidi="th-TH"/>
              </w:rPr>
              <w:t xml:space="preserve"> </w:t>
            </w:r>
            <w:r w:rsidRPr="00992378">
              <w:rPr>
                <w:rFonts w:ascii="Calibri" w:hAnsi="Calibri" w:cs="Calibri"/>
                <w:lang w:val="en-IN" w:bidi="th-TH"/>
              </w:rPr>
              <w:t>L</w:t>
            </w:r>
            <w:r w:rsidRPr="00992378">
              <w:rPr>
                <w:bCs/>
                <w:color w:val="FFFFFF" w:themeColor="background1"/>
              </w:rPr>
              <w:fldChar w:fldCharType="end"/>
            </w:r>
            <w:r w:rsidRPr="00992378">
              <w:fldChar w:fldCharType="end"/>
            </w:r>
            <w:r w:rsidRPr="00992378">
              <w:fldChar w:fldCharType="end"/>
            </w:r>
            <w:r w:rsidRPr="00992378">
              <w:fldChar w:fldCharType="end"/>
            </w:r>
          </w:p>
        </w:tc>
        <w:tc>
          <w:tcPr>
            <w:tcW w:w="569" w:type="dxa"/>
            <w:gridSpan w:val="2"/>
            <w:tcBorders>
              <w:bottom w:val="nil"/>
            </w:tcBorders>
            <w:shd w:val="clear" w:color="auto" w:fill="00188F"/>
            <w:vAlign w:val="center"/>
          </w:tcPr>
          <w:p w14:paraId="1ECDA6B1" w14:textId="77777777" w:rsidR="00040CEC" w:rsidRPr="00992378" w:rsidRDefault="00040CEC" w:rsidP="00884632">
            <w:pPr>
              <w:pStyle w:val="ProductList-OfferingBody"/>
              <w:ind w:left="-113"/>
              <w:jc w:val="center"/>
              <w:rPr>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"Licence et Software Assurance (L&amp;SA)" </w:instrText>
            </w:r>
            <w:r w:rsidRPr="00992378">
              <w:rPr>
                <w:bCs/>
                <w:color w:val="FFFFFF" w:themeColor="background1"/>
              </w:rPr>
              <w:fldChar w:fldCharType="separate"/>
            </w:r>
            <w:r w:rsidRPr="00992378">
              <w:rPr>
                <w:bCs/>
                <w:color w:val="FFFFFF" w:themeColor="background1"/>
              </w:rPr>
              <w:t>L/SA</w:t>
            </w:r>
            <w:r w:rsidRPr="00992378">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52809C28" w14:textId="77777777" w:rsidR="00040CEC" w:rsidRPr="00992378" w:rsidRDefault="00040CEC" w:rsidP="00884632">
            <w:pPr>
              <w:pStyle w:val="ProductList-OfferingBody"/>
              <w:ind w:left="-113"/>
              <w:jc w:val="center"/>
              <w:rPr>
                <w:color w:val="FFFFFF" w:themeColor="background1"/>
              </w:rPr>
            </w:pPr>
            <w:r w:rsidRPr="00992378">
              <w:rPr>
                <w:color w:val="FFFFFF" w:themeColor="background1"/>
              </w:rPr>
              <w:fldChar w:fldCharType="begin"/>
            </w:r>
            <w:r w:rsidRPr="00992378">
              <w:rPr>
                <w:color w:val="FFFFFF" w:themeColor="background1"/>
              </w:rPr>
              <w:instrText xml:space="preserve"> AutoTextList  \sNoStyle\t “Software Assurance”</w:instrText>
            </w:r>
            <w:r w:rsidRPr="00992378">
              <w:rPr>
                <w:color w:val="FFFFFF" w:themeColor="background1"/>
              </w:rPr>
              <w:fldChar w:fldCharType="separate"/>
            </w:r>
            <w:r w:rsidRPr="00992378">
              <w:rPr>
                <w:color w:val="FFFFFF" w:themeColor="background1"/>
              </w:rPr>
              <w:t>SA</w:t>
            </w:r>
            <w:r w:rsidRPr="00992378">
              <w:fldChar w:fldCharType="end"/>
            </w:r>
          </w:p>
        </w:tc>
        <w:tc>
          <w:tcPr>
            <w:tcW w:w="595" w:type="dxa"/>
            <w:gridSpan w:val="2"/>
            <w:tcBorders>
              <w:left w:val="single" w:sz="12" w:space="0" w:color="FFFFFF" w:themeColor="background1"/>
            </w:tcBorders>
            <w:shd w:val="clear" w:color="auto" w:fill="00188F"/>
            <w:vAlign w:val="center"/>
          </w:tcPr>
          <w:p w14:paraId="2AF38BCA" w14:textId="77777777" w:rsidR="00040CEC" w:rsidRPr="00992378" w:rsidRDefault="00040CEC" w:rsidP="00884632">
            <w:pPr>
              <w:pStyle w:val="ProductList-OfferingBody"/>
              <w:ind w:left="-113"/>
              <w:jc w:val="center"/>
              <w:rPr>
                <w:color w:val="FFFFFF" w:themeColor="background1"/>
              </w:rPr>
            </w:pPr>
            <w:r w:rsidRPr="00992378">
              <w:rPr>
                <w:bCs/>
                <w:color w:val="000000" w:themeColor="text1"/>
              </w:rPr>
              <w:fldChar w:fldCharType="begin"/>
            </w:r>
            <w:r w:rsidRPr="00992378">
              <w:rPr>
                <w:bCs/>
                <w:color w:val="000000" w:themeColor="text1"/>
              </w:rPr>
              <w:instrText xml:space="preserve"> </w:instrText>
            </w:r>
            <w:r w:rsidRPr="00992378">
              <w:rPr>
                <w:bCs/>
              </w:rPr>
              <w:instrText>AutoTextList  \s NoStyle \t "</w:instrText>
            </w:r>
            <w:r w:rsidRPr="00992378">
              <w:rPr>
                <w:bCs/>
                <w:color w:val="000000" w:themeColor="text1"/>
              </w:rPr>
              <w:instrText>Contrat Campus et School</w:instrText>
            </w:r>
            <w:r w:rsidRPr="00992378">
              <w:rPr>
                <w:bCs/>
              </w:rPr>
              <w:instrText>"</w:instrText>
            </w:r>
            <w:r w:rsidRPr="00992378">
              <w:rPr>
                <w:bCs/>
                <w:color w:val="000000" w:themeColor="text1"/>
              </w:rPr>
              <w:instrText xml:space="preserve"> </w:instrText>
            </w:r>
            <w:r w:rsidRPr="00992378">
              <w:rPr>
                <w:bCs/>
                <w:color w:val="000000" w:themeColor="text1"/>
              </w:rPr>
              <w:fldChar w:fldCharType="separate"/>
            </w:r>
            <w:r w:rsidRPr="00992378">
              <w:rPr>
                <w:bCs/>
              </w:rPr>
              <w:t>CA/SA</w:t>
            </w:r>
            <w:r w:rsidRPr="00992378">
              <w:rPr>
                <w:bCs/>
                <w:color w:val="000000" w:themeColor="text1"/>
              </w:rPr>
              <w:fldChar w:fldCharType="end"/>
            </w:r>
          </w:p>
        </w:tc>
        <w:tc>
          <w:tcPr>
            <w:tcW w:w="596" w:type="dxa"/>
            <w:gridSpan w:val="2"/>
            <w:shd w:val="clear" w:color="auto" w:fill="00188F"/>
            <w:vAlign w:val="center"/>
          </w:tcPr>
          <w:p w14:paraId="5C469561" w14:textId="77777777" w:rsidR="00040CEC" w:rsidRPr="00992378" w:rsidRDefault="00040CEC" w:rsidP="00884632">
            <w:pPr>
              <w:pStyle w:val="ProductList-OfferingBody"/>
              <w:ind w:left="-113"/>
              <w:jc w:val="center"/>
              <w:rPr>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"Contrat Entreprise et Contrat Souscription Entreprise" </w:instrText>
            </w:r>
            <w:r w:rsidRPr="00992378">
              <w:rPr>
                <w:bCs/>
                <w:color w:val="FFFFFF" w:themeColor="background1"/>
              </w:rPr>
              <w:fldChar w:fldCharType="separate"/>
            </w:r>
            <w:r w:rsidRPr="00992378">
              <w:rPr>
                <w:bCs/>
                <w:color w:val="FFFFFF" w:themeColor="background1"/>
              </w:rPr>
              <w:t>EA/EAS</w:t>
            </w:r>
            <w:r w:rsidRPr="00992378">
              <w:rPr>
                <w:bCs/>
                <w:color w:val="FFFFFF" w:themeColor="background1"/>
              </w:rPr>
              <w:fldChar w:fldCharType="end"/>
            </w:r>
          </w:p>
        </w:tc>
        <w:tc>
          <w:tcPr>
            <w:tcW w:w="595" w:type="dxa"/>
            <w:gridSpan w:val="2"/>
            <w:shd w:val="clear" w:color="auto" w:fill="00188F"/>
            <w:vAlign w:val="center"/>
          </w:tcPr>
          <w:p w14:paraId="1ADD91A4" w14:textId="77777777" w:rsidR="00040CEC" w:rsidRPr="00992378" w:rsidRDefault="00040CEC" w:rsidP="00884632">
            <w:pPr>
              <w:pStyle w:val="ProductList-OfferingBody"/>
              <w:ind w:left="-113"/>
              <w:jc w:val="center"/>
              <w:rPr>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"Accord de Mise en Œuvre de Solutions Éducation" </w:instrText>
            </w:r>
            <w:r w:rsidRPr="00992378">
              <w:rPr>
                <w:bCs/>
                <w:color w:val="FFFFFF" w:themeColor="background1"/>
              </w:rPr>
              <w:fldChar w:fldCharType="separate"/>
            </w:r>
            <w:r w:rsidRPr="00992378">
              <w:rPr>
                <w:bCs/>
                <w:color w:val="FFFFFF" w:themeColor="background1"/>
              </w:rPr>
              <w:t>EES</w:t>
            </w:r>
            <w:r w:rsidRPr="00992378">
              <w:rPr>
                <w:bCs/>
                <w:color w:val="FFFFFF" w:themeColor="background1"/>
              </w:rPr>
              <w:fldChar w:fldCharType="end"/>
            </w:r>
          </w:p>
        </w:tc>
        <w:tc>
          <w:tcPr>
            <w:tcW w:w="596" w:type="dxa"/>
            <w:gridSpan w:val="2"/>
            <w:shd w:val="clear" w:color="auto" w:fill="00188F"/>
            <w:vAlign w:val="center"/>
          </w:tcPr>
          <w:p w14:paraId="41290D88" w14:textId="77777777" w:rsidR="00040CEC" w:rsidRPr="00992378" w:rsidRDefault="00040CEC" w:rsidP="00884632">
            <w:pPr>
              <w:pStyle w:val="ProductList-OfferingBody"/>
              <w:ind w:left="-113"/>
              <w:jc w:val="center"/>
              <w:rPr>
                <w:bCs/>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"Contrat de Fourniture de Produits et de Services Microsoft"</w:instrText>
            </w:r>
            <w:r w:rsidRPr="00992378">
              <w:rPr>
                <w:bCs/>
                <w:color w:val="FFFFFF" w:themeColor="background1"/>
              </w:rPr>
              <w:fldChar w:fldCharType="separate"/>
            </w:r>
            <w:r w:rsidRPr="00992378">
              <w:rPr>
                <w:bCs/>
                <w:color w:val="FFFFFF" w:themeColor="background1"/>
              </w:rPr>
              <w:t>MPSA</w:t>
            </w:r>
            <w:r w:rsidRPr="00992378">
              <w:rPr>
                <w:bCs/>
                <w:color w:val="FFFFFF" w:themeColor="background1"/>
              </w:rPr>
              <w:fldChar w:fldCharType="end"/>
            </w:r>
          </w:p>
        </w:tc>
        <w:tc>
          <w:tcPr>
            <w:tcW w:w="595" w:type="dxa"/>
            <w:gridSpan w:val="2"/>
            <w:shd w:val="clear" w:color="auto" w:fill="00188F"/>
            <w:vAlign w:val="center"/>
          </w:tcPr>
          <w:p w14:paraId="5EF8E2C9" w14:textId="77777777" w:rsidR="00040CEC" w:rsidRPr="00992378" w:rsidRDefault="00040CEC" w:rsidP="00884632">
            <w:pPr>
              <w:pStyle w:val="ProductList-OfferingBody"/>
              <w:ind w:left="-113"/>
              <w:jc w:val="center"/>
              <w:rPr>
                <w:bCs/>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"Licence Open" </w:instrText>
            </w:r>
            <w:r w:rsidRPr="00992378">
              <w:rPr>
                <w:bCs/>
                <w:color w:val="FFFFFF" w:themeColor="background1"/>
              </w:rPr>
              <w:fldChar w:fldCharType="separate"/>
            </w:r>
            <w:r w:rsidRPr="00992378">
              <w:rPr>
                <w:bCs/>
                <w:color w:val="FFFFFF" w:themeColor="background1"/>
              </w:rPr>
              <w:t>OL</w:t>
            </w:r>
            <w:r w:rsidRPr="00992378">
              <w:rPr>
                <w:bCs/>
                <w:color w:val="FFFFFF" w:themeColor="background1"/>
              </w:rPr>
              <w:fldChar w:fldCharType="end"/>
            </w:r>
          </w:p>
        </w:tc>
        <w:tc>
          <w:tcPr>
            <w:tcW w:w="595" w:type="dxa"/>
            <w:gridSpan w:val="2"/>
            <w:shd w:val="clear" w:color="auto" w:fill="00188F"/>
            <w:vAlign w:val="center"/>
          </w:tcPr>
          <w:p w14:paraId="0D2124B2" w14:textId="77777777" w:rsidR="00040CEC" w:rsidRPr="00992378" w:rsidRDefault="00040CEC" w:rsidP="00884632">
            <w:pPr>
              <w:pStyle w:val="ProductList-OfferingBody"/>
              <w:ind w:left="-113"/>
              <w:jc w:val="center"/>
              <w:rPr>
                <w:bCs/>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"Minimum Licences Open" </w:instrText>
            </w:r>
            <w:r w:rsidRPr="00992378">
              <w:rPr>
                <w:bCs/>
                <w:color w:val="FFFFFF" w:themeColor="background1"/>
              </w:rPr>
              <w:fldChar w:fldCharType="separate"/>
            </w:r>
            <w:r w:rsidRPr="00992378">
              <w:rPr>
                <w:bCs/>
                <w:color w:val="FFFFFF" w:themeColor="background1"/>
              </w:rPr>
              <w:t>OM</w:t>
            </w:r>
            <w:r w:rsidRPr="00992378">
              <w:rPr>
                <w:bCs/>
                <w:color w:val="FFFFFF" w:themeColor="background1"/>
              </w:rPr>
              <w:fldChar w:fldCharType="end"/>
            </w:r>
          </w:p>
        </w:tc>
        <w:tc>
          <w:tcPr>
            <w:tcW w:w="596" w:type="dxa"/>
            <w:gridSpan w:val="2"/>
            <w:shd w:val="clear" w:color="auto" w:fill="00188F"/>
            <w:vAlign w:val="center"/>
          </w:tcPr>
          <w:p w14:paraId="4B8974D0" w14:textId="77777777" w:rsidR="00040CEC" w:rsidRPr="00992378" w:rsidRDefault="00040CEC" w:rsidP="00884632">
            <w:pPr>
              <w:pStyle w:val="ProductList-OfferingBody"/>
              <w:ind w:left="-113"/>
              <w:jc w:val="center"/>
              <w:rPr>
                <w:bCs/>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"Open Value et Open Value Souscription"</w:instrText>
            </w:r>
            <w:r w:rsidRPr="00992378">
              <w:rPr>
                <w:bCs/>
                <w:color w:val="FFFFFF" w:themeColor="background1"/>
              </w:rPr>
              <w:fldChar w:fldCharType="separate"/>
            </w:r>
            <w:r w:rsidRPr="00992378">
              <w:rPr>
                <w:bCs/>
                <w:color w:val="FFFFFF" w:themeColor="background1"/>
              </w:rPr>
              <w:t>OV/OVS</w:t>
            </w:r>
            <w:r w:rsidRPr="00992378">
              <w:rPr>
                <w:bCs/>
                <w:color w:val="FFFFFF" w:themeColor="background1"/>
              </w:rPr>
              <w:fldChar w:fldCharType="end"/>
            </w:r>
          </w:p>
        </w:tc>
        <w:tc>
          <w:tcPr>
            <w:tcW w:w="595" w:type="dxa"/>
            <w:gridSpan w:val="2"/>
            <w:shd w:val="clear" w:color="auto" w:fill="00188F"/>
            <w:vAlign w:val="center"/>
          </w:tcPr>
          <w:p w14:paraId="73533995" w14:textId="77777777" w:rsidR="00040CEC" w:rsidRPr="00992378" w:rsidRDefault="00040CEC" w:rsidP="00884632">
            <w:pPr>
              <w:pStyle w:val="ProductList-OfferingBody"/>
              <w:ind w:left="-113"/>
              <w:jc w:val="center"/>
              <w:rPr>
                <w:bCs/>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"Select et Select Plus" </w:instrText>
            </w:r>
            <w:r w:rsidRPr="00992378">
              <w:rPr>
                <w:bCs/>
                <w:color w:val="FFFFFF" w:themeColor="background1"/>
              </w:rPr>
              <w:fldChar w:fldCharType="separate"/>
            </w:r>
            <w:r w:rsidRPr="00992378">
              <w:rPr>
                <w:bCs/>
                <w:color w:val="FFFFFF" w:themeColor="background1"/>
              </w:rPr>
              <w:t>S/S+</w:t>
            </w:r>
            <w:r w:rsidRPr="00992378">
              <w:rPr>
                <w:bCs/>
                <w:color w:val="FFFFFF" w:themeColor="background1"/>
              </w:rPr>
              <w:fldChar w:fldCharType="end"/>
            </w:r>
          </w:p>
        </w:tc>
        <w:tc>
          <w:tcPr>
            <w:tcW w:w="596" w:type="dxa"/>
            <w:gridSpan w:val="2"/>
            <w:shd w:val="clear" w:color="auto" w:fill="00188F"/>
            <w:vAlign w:val="center"/>
          </w:tcPr>
          <w:p w14:paraId="5AD50A27" w14:textId="77777777" w:rsidR="00040CEC" w:rsidRPr="00992378" w:rsidRDefault="00040CEC" w:rsidP="00884632">
            <w:pPr>
              <w:pStyle w:val="ProductList-OfferingBody"/>
              <w:ind w:left="-113"/>
              <w:jc w:val="center"/>
              <w:rPr>
                <w:bCs/>
                <w:color w:val="FFFFFF" w:themeColor="background1"/>
              </w:rPr>
            </w:pPr>
            <w:r w:rsidRPr="00992378">
              <w:rPr>
                <w:bCs/>
                <w:color w:val="FFFFFF" w:themeColor="background1"/>
              </w:rPr>
              <w:fldChar w:fldCharType="begin"/>
            </w:r>
            <w:r w:rsidRPr="00992378">
              <w:rPr>
                <w:bCs/>
                <w:color w:val="FFFFFF" w:themeColor="background1"/>
              </w:rPr>
              <w:instrText xml:space="preserve"> AutoTextList  \s NoStyle \t "Accord de Mise en Œuvre Serveur et Cloud" </w:instrText>
            </w:r>
            <w:r w:rsidRPr="00992378">
              <w:rPr>
                <w:bCs/>
                <w:color w:val="FFFFFF" w:themeColor="background1"/>
              </w:rPr>
              <w:fldChar w:fldCharType="separate"/>
            </w:r>
            <w:r w:rsidRPr="00992378">
              <w:rPr>
                <w:bCs/>
                <w:color w:val="FFFFFF" w:themeColor="background1"/>
              </w:rPr>
              <w:t>SCE</w:t>
            </w:r>
            <w:r w:rsidRPr="00992378">
              <w:rPr>
                <w:bCs/>
                <w:color w:val="FFFFFF" w:themeColor="background1"/>
              </w:rPr>
              <w:fldChar w:fldCharType="end"/>
            </w:r>
          </w:p>
        </w:tc>
      </w:tr>
      <w:tr w:rsidR="00992378" w:rsidRPr="00992378" w14:paraId="35CECE3E" w14:textId="77777777" w:rsidTr="00D25C94">
        <w:trPr>
          <w:gridAfter w:val="1"/>
          <w:wAfter w:w="7" w:type="dxa"/>
        </w:trPr>
        <w:tc>
          <w:tcPr>
            <w:tcW w:w="3249" w:type="dxa"/>
            <w:gridSpan w:val="2"/>
            <w:tcBorders>
              <w:top w:val="nil"/>
              <w:left w:val="nil"/>
              <w:bottom w:val="dashSmallGap" w:sz="4" w:space="0" w:color="BFBFBF" w:themeColor="background1" w:themeShade="BF"/>
              <w:right w:val="nil"/>
            </w:tcBorders>
          </w:tcPr>
          <w:p w14:paraId="0D559B61" w14:textId="0584CCF1" w:rsidR="00992378" w:rsidRPr="00992378" w:rsidRDefault="00992378" w:rsidP="00F364BF">
            <w:pPr>
              <w:pStyle w:val="ProductList-Offering2"/>
            </w:pPr>
            <w:bookmarkStart w:id="182" w:name="_Toc379797119"/>
            <w:bookmarkStart w:id="183" w:name="_Toc380513145"/>
            <w:bookmarkStart w:id="184" w:name="_Toc380655184"/>
            <w:bookmarkStart w:id="185" w:name="_Toc406174047"/>
            <w:r w:rsidRPr="00992378">
              <w:t>Microsoft Dynamics AX 2012 R3 Server</w:t>
            </w:r>
            <w:bookmarkEnd w:id="182"/>
            <w:bookmarkEnd w:id="183"/>
            <w:bookmarkEnd w:id="184"/>
            <w:bookmarkEnd w:id="185"/>
            <w:r w:rsidRPr="00992378">
              <w:fldChar w:fldCharType="begin"/>
            </w:r>
            <w:r w:rsidRPr="00992378">
              <w:instrText>XE "Microsoft Dynamics AX 2012 R3 Server"</w:instrText>
            </w:r>
            <w:r w:rsidRPr="00992378">
              <w:fldChar w:fldCharType="end"/>
            </w:r>
          </w:p>
        </w:tc>
        <w:tc>
          <w:tcPr>
            <w:tcW w:w="567" w:type="dxa"/>
            <w:tcBorders>
              <w:top w:val="nil"/>
              <w:left w:val="nil"/>
              <w:bottom w:val="dashSmallGap" w:sz="4" w:space="0" w:color="BFBFBF" w:themeColor="background1" w:themeShade="BF"/>
              <w:right w:val="nil"/>
            </w:tcBorders>
            <w:vAlign w:val="center"/>
          </w:tcPr>
          <w:p w14:paraId="2836801A" w14:textId="4D31A86A" w:rsidR="00992378" w:rsidRPr="00992378" w:rsidRDefault="00992378" w:rsidP="00F364BF">
            <w:pPr>
              <w:pStyle w:val="ProductList-OfferingBody"/>
              <w:ind w:left="-113"/>
              <w:jc w:val="center"/>
            </w:pPr>
            <w:r w:rsidRPr="00992378">
              <w:t>5/14</w:t>
            </w:r>
          </w:p>
        </w:tc>
        <w:tc>
          <w:tcPr>
            <w:tcW w:w="468" w:type="dxa"/>
            <w:tcBorders>
              <w:top w:val="nil"/>
              <w:left w:val="nil"/>
              <w:bottom w:val="dashSmallGap" w:sz="4" w:space="0" w:color="BFBFBF" w:themeColor="background1" w:themeShade="BF"/>
              <w:right w:val="nil"/>
            </w:tcBorders>
            <w:vAlign w:val="center"/>
          </w:tcPr>
          <w:p w14:paraId="4DDD3133" w14:textId="77777777" w:rsidR="00992378" w:rsidRPr="00992378" w:rsidRDefault="00992378" w:rsidP="00F364BF">
            <w:pPr>
              <w:pStyle w:val="ProductList-OfferingBody"/>
              <w:ind w:left="-113"/>
              <w:jc w:val="center"/>
            </w:pPr>
          </w:p>
        </w:tc>
        <w:tc>
          <w:tcPr>
            <w:tcW w:w="562" w:type="dxa"/>
            <w:tcBorders>
              <w:top w:val="nil"/>
              <w:left w:val="nil"/>
              <w:bottom w:val="dashSmallGap" w:sz="4" w:space="0" w:color="BFBFBF" w:themeColor="background1" w:themeShade="BF"/>
              <w:right w:val="nil"/>
            </w:tcBorders>
            <w:vAlign w:val="center"/>
          </w:tcPr>
          <w:p w14:paraId="39B53D81" w14:textId="77777777" w:rsidR="00992378" w:rsidRPr="00992378" w:rsidRDefault="00992378" w:rsidP="00F364BF">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79055EBE" w14:textId="77777777" w:rsidR="00992378" w:rsidRPr="00992378" w:rsidRDefault="00992378"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5E1099E8" w14:textId="77777777" w:rsidR="00992378" w:rsidRPr="00992378" w:rsidRDefault="00992378" w:rsidP="00F364BF">
            <w:pPr>
              <w:pStyle w:val="ProductList-OfferingBody"/>
              <w:ind w:left="-113"/>
              <w:jc w:val="center"/>
            </w:pPr>
            <w:r w:rsidRPr="00992378">
              <w:t>50</w:t>
            </w:r>
          </w:p>
        </w:tc>
        <w:tc>
          <w:tcPr>
            <w:tcW w:w="596" w:type="dxa"/>
            <w:gridSpan w:val="2"/>
            <w:shd w:val="clear" w:color="auto" w:fill="70AD47" w:themeFill="accent6"/>
            <w:vAlign w:val="center"/>
          </w:tcPr>
          <w:p w14:paraId="3DED2EED" w14:textId="4D1A1BCB"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4F2E052D" w14:textId="5BF77F9C"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33896956"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399AE7DA"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06BD6759"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2B3269F2"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48172DA0"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3C3E1C41" w14:textId="77777777" w:rsidR="00992378" w:rsidRPr="00992378" w:rsidRDefault="00992378" w:rsidP="00F364BF">
            <w:pPr>
              <w:pStyle w:val="ProductList-OfferingBody"/>
              <w:ind w:left="-113"/>
              <w:jc w:val="center"/>
            </w:pPr>
          </w:p>
        </w:tc>
      </w:tr>
      <w:tr w:rsidR="00992378" w:rsidRPr="00992378" w14:paraId="3D2CA483" w14:textId="77777777" w:rsidTr="00D25C94">
        <w:trPr>
          <w:gridAfter w:val="1"/>
          <w:wAfter w:w="7" w:type="dxa"/>
        </w:trPr>
        <w:tc>
          <w:tcPr>
            <w:tcW w:w="3249" w:type="dxa"/>
            <w:gridSpan w:val="2"/>
            <w:tcBorders>
              <w:top w:val="dashSmallGap" w:sz="4" w:space="0" w:color="BFBFBF" w:themeColor="background1" w:themeShade="BF"/>
              <w:left w:val="nil"/>
              <w:bottom w:val="dashSmallGap" w:sz="4" w:space="0" w:color="BFBFBF" w:themeColor="background1" w:themeShade="BF"/>
              <w:right w:val="nil"/>
            </w:tcBorders>
          </w:tcPr>
          <w:p w14:paraId="0F30BDB6" w14:textId="4146D4BF" w:rsidR="00992378" w:rsidRPr="00992378" w:rsidRDefault="00992378" w:rsidP="00707860">
            <w:pPr>
              <w:pStyle w:val="ProductList-Offering2"/>
            </w:pPr>
            <w:bookmarkStart w:id="186" w:name="_Toc406174048"/>
            <w:r w:rsidRPr="00992378">
              <w:t>Microsoft Dynamics AX 2012 R3 Store Server</w:t>
            </w:r>
            <w:bookmarkEnd w:id="186"/>
            <w:r w:rsidRPr="00992378">
              <w:fldChar w:fldCharType="begin"/>
            </w:r>
            <w:r w:rsidRPr="00992378">
              <w:instrText>XE "Microsoft Dynamics AX 2012 R3 Store Server"</w:instrText>
            </w:r>
            <w:r w:rsidRPr="00992378">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992378" w:rsidRPr="00992378" w:rsidRDefault="00992378" w:rsidP="00707860">
            <w:pPr>
              <w:pStyle w:val="ProductList-OfferingBody"/>
              <w:ind w:left="-113"/>
              <w:jc w:val="center"/>
            </w:pPr>
            <w:r w:rsidRPr="00992378">
              <w:t>8/14</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992378" w:rsidRPr="00992378" w:rsidRDefault="00992378" w:rsidP="00707860">
            <w:pPr>
              <w:pStyle w:val="ProductList-OfferingBody"/>
              <w:ind w:left="-113"/>
              <w:jc w:val="center"/>
            </w:pP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992378" w:rsidRPr="00992378" w:rsidRDefault="00992378" w:rsidP="00707860">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992378" w:rsidRPr="00992378" w:rsidRDefault="00992378" w:rsidP="00707860">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30582D4F" w14:textId="49508277" w:rsidR="00992378" w:rsidRPr="00992378" w:rsidRDefault="00992378" w:rsidP="00707860">
            <w:pPr>
              <w:pStyle w:val="ProductList-OfferingBody"/>
              <w:ind w:left="-113"/>
              <w:jc w:val="center"/>
            </w:pPr>
            <w:r w:rsidRPr="00992378">
              <w:t>10</w:t>
            </w:r>
          </w:p>
        </w:tc>
        <w:tc>
          <w:tcPr>
            <w:tcW w:w="596" w:type="dxa"/>
            <w:gridSpan w:val="2"/>
            <w:shd w:val="clear" w:color="auto" w:fill="70AD47" w:themeFill="accent6"/>
            <w:vAlign w:val="center"/>
          </w:tcPr>
          <w:p w14:paraId="41CEF861" w14:textId="0859EC7D" w:rsidR="00992378" w:rsidRPr="00992378" w:rsidRDefault="00992378" w:rsidP="00707860">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3C1B826C" w14:textId="25179FE6" w:rsidR="00992378" w:rsidRPr="00992378" w:rsidRDefault="00992378" w:rsidP="00707860">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06673344" w14:textId="77777777" w:rsidR="00992378" w:rsidRPr="00992378" w:rsidRDefault="00992378" w:rsidP="00707860">
            <w:pPr>
              <w:pStyle w:val="ProductList-OfferingBody"/>
              <w:ind w:left="-113"/>
              <w:jc w:val="center"/>
            </w:pPr>
          </w:p>
        </w:tc>
        <w:tc>
          <w:tcPr>
            <w:tcW w:w="595" w:type="dxa"/>
            <w:gridSpan w:val="2"/>
            <w:shd w:val="clear" w:color="auto" w:fill="BFBFBF" w:themeFill="background1" w:themeFillShade="BF"/>
            <w:vAlign w:val="center"/>
          </w:tcPr>
          <w:p w14:paraId="40267CDD" w14:textId="77777777" w:rsidR="00992378" w:rsidRPr="00992378" w:rsidRDefault="00992378" w:rsidP="00707860">
            <w:pPr>
              <w:pStyle w:val="ProductList-OfferingBody"/>
              <w:ind w:left="-113"/>
              <w:jc w:val="center"/>
            </w:pPr>
          </w:p>
        </w:tc>
        <w:tc>
          <w:tcPr>
            <w:tcW w:w="595" w:type="dxa"/>
            <w:gridSpan w:val="2"/>
            <w:shd w:val="clear" w:color="auto" w:fill="BFBFBF" w:themeFill="background1" w:themeFillShade="BF"/>
            <w:vAlign w:val="center"/>
          </w:tcPr>
          <w:p w14:paraId="1F90F6DD" w14:textId="77777777" w:rsidR="00992378" w:rsidRPr="00992378" w:rsidRDefault="00992378" w:rsidP="00707860">
            <w:pPr>
              <w:pStyle w:val="ProductList-OfferingBody"/>
              <w:ind w:left="-113"/>
              <w:jc w:val="center"/>
            </w:pPr>
          </w:p>
        </w:tc>
        <w:tc>
          <w:tcPr>
            <w:tcW w:w="596" w:type="dxa"/>
            <w:gridSpan w:val="2"/>
            <w:shd w:val="clear" w:color="auto" w:fill="BFBFBF" w:themeFill="background1" w:themeFillShade="BF"/>
            <w:vAlign w:val="center"/>
          </w:tcPr>
          <w:p w14:paraId="175B4831" w14:textId="02F88892" w:rsidR="00992378" w:rsidRPr="00992378" w:rsidRDefault="00992378" w:rsidP="00707860">
            <w:pPr>
              <w:pStyle w:val="ProductList-OfferingBody"/>
              <w:ind w:left="-113"/>
              <w:jc w:val="center"/>
            </w:pPr>
          </w:p>
        </w:tc>
        <w:tc>
          <w:tcPr>
            <w:tcW w:w="595" w:type="dxa"/>
            <w:gridSpan w:val="2"/>
            <w:shd w:val="clear" w:color="auto" w:fill="BFBFBF" w:themeFill="background1" w:themeFillShade="BF"/>
            <w:vAlign w:val="center"/>
          </w:tcPr>
          <w:p w14:paraId="23ED335A" w14:textId="77777777" w:rsidR="00992378" w:rsidRPr="00992378" w:rsidRDefault="00992378" w:rsidP="00707860">
            <w:pPr>
              <w:pStyle w:val="ProductList-OfferingBody"/>
              <w:ind w:left="-113"/>
              <w:jc w:val="center"/>
            </w:pPr>
          </w:p>
        </w:tc>
        <w:tc>
          <w:tcPr>
            <w:tcW w:w="596" w:type="dxa"/>
            <w:gridSpan w:val="2"/>
            <w:shd w:val="clear" w:color="auto" w:fill="BFBFBF" w:themeFill="background1" w:themeFillShade="BF"/>
            <w:vAlign w:val="center"/>
          </w:tcPr>
          <w:p w14:paraId="5DD7DC56" w14:textId="77777777" w:rsidR="00992378" w:rsidRPr="00992378" w:rsidRDefault="00992378" w:rsidP="00707860">
            <w:pPr>
              <w:pStyle w:val="ProductList-OfferingBody"/>
              <w:ind w:left="-113"/>
              <w:jc w:val="center"/>
            </w:pPr>
          </w:p>
        </w:tc>
      </w:tr>
      <w:tr w:rsidR="00992378" w:rsidRPr="00992378" w14:paraId="2ECD07C9" w14:textId="77777777" w:rsidTr="00D25C94">
        <w:trPr>
          <w:gridAfter w:val="1"/>
          <w:wAfter w:w="7" w:type="dxa"/>
        </w:trPr>
        <w:tc>
          <w:tcPr>
            <w:tcW w:w="3249" w:type="dxa"/>
            <w:gridSpan w:val="2"/>
            <w:tcBorders>
              <w:top w:val="dashSmallGap" w:sz="4" w:space="0" w:color="BFBFBF" w:themeColor="background1" w:themeShade="BF"/>
              <w:left w:val="nil"/>
              <w:bottom w:val="dashSmallGap" w:sz="4" w:space="0" w:color="BFBFBF" w:themeColor="background1" w:themeShade="BF"/>
              <w:right w:val="nil"/>
            </w:tcBorders>
          </w:tcPr>
          <w:p w14:paraId="74B00430" w14:textId="4D1EF52C" w:rsidR="00992378" w:rsidRPr="00992378" w:rsidRDefault="00992378" w:rsidP="00D73C40">
            <w:pPr>
              <w:pStyle w:val="ProductList-Offering2"/>
            </w:pPr>
            <w:bookmarkStart w:id="187" w:name="_Toc406174049"/>
            <w:r w:rsidRPr="00992378">
              <w:t>Microsoft Dynamics AX 2012 R3 Standard Commerce Server par cœur (pack de 2 Licences par Cœur)</w:t>
            </w:r>
            <w:bookmarkEnd w:id="187"/>
            <w:r w:rsidRPr="00992378">
              <w:fldChar w:fldCharType="begin"/>
            </w:r>
            <w:r w:rsidRPr="00992378">
              <w:instrText>XE "Microsoft Dynamics AX 2012 R3 Standard Commerce Server par Cœur (pack de 2)"</w:instrText>
            </w:r>
            <w:r w:rsidRPr="00992378">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992378" w:rsidRPr="00992378" w:rsidRDefault="00992378" w:rsidP="00707860">
            <w:pPr>
              <w:pStyle w:val="ProductList-OfferingBody"/>
              <w:ind w:left="-113"/>
              <w:jc w:val="center"/>
            </w:pPr>
            <w:r w:rsidRPr="00992378">
              <w:t>8/14</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992378" w:rsidRPr="00992378" w:rsidRDefault="00992378" w:rsidP="00707860">
            <w:pPr>
              <w:pStyle w:val="ProductList-OfferingBody"/>
              <w:ind w:left="-113"/>
              <w:jc w:val="center"/>
            </w:pP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992378" w:rsidRPr="00992378" w:rsidRDefault="00992378" w:rsidP="00707860">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992378" w:rsidRPr="00992378" w:rsidRDefault="00992378" w:rsidP="00707860">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2E8D919E" w14:textId="7E4D282D" w:rsidR="00992378" w:rsidRPr="00992378" w:rsidRDefault="00992378" w:rsidP="00707860">
            <w:pPr>
              <w:pStyle w:val="ProductList-OfferingBody"/>
              <w:ind w:left="-113"/>
              <w:jc w:val="center"/>
            </w:pPr>
            <w:r w:rsidRPr="00992378">
              <w:t>125</w:t>
            </w:r>
          </w:p>
        </w:tc>
        <w:tc>
          <w:tcPr>
            <w:tcW w:w="596" w:type="dxa"/>
            <w:gridSpan w:val="2"/>
            <w:shd w:val="clear" w:color="auto" w:fill="70AD47" w:themeFill="accent6"/>
            <w:vAlign w:val="center"/>
          </w:tcPr>
          <w:p w14:paraId="0818269B" w14:textId="2EFF9DDE" w:rsidR="00992378" w:rsidRPr="00992378" w:rsidRDefault="00992378" w:rsidP="00707860">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218DB15F" w14:textId="14BEAEC6" w:rsidR="00992378" w:rsidRPr="00992378" w:rsidRDefault="00992378" w:rsidP="00707860">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53DA51AB" w14:textId="77777777" w:rsidR="00992378" w:rsidRPr="00992378" w:rsidRDefault="00992378" w:rsidP="00707860">
            <w:pPr>
              <w:pStyle w:val="ProductList-OfferingBody"/>
              <w:ind w:left="-113"/>
              <w:jc w:val="center"/>
            </w:pPr>
          </w:p>
        </w:tc>
        <w:tc>
          <w:tcPr>
            <w:tcW w:w="595" w:type="dxa"/>
            <w:gridSpan w:val="2"/>
            <w:shd w:val="clear" w:color="auto" w:fill="BFBFBF" w:themeFill="background1" w:themeFillShade="BF"/>
            <w:vAlign w:val="center"/>
          </w:tcPr>
          <w:p w14:paraId="797BE3E3" w14:textId="77777777" w:rsidR="00992378" w:rsidRPr="00992378" w:rsidRDefault="00992378" w:rsidP="00707860">
            <w:pPr>
              <w:pStyle w:val="ProductList-OfferingBody"/>
              <w:ind w:left="-113"/>
              <w:jc w:val="center"/>
            </w:pPr>
          </w:p>
        </w:tc>
        <w:tc>
          <w:tcPr>
            <w:tcW w:w="595" w:type="dxa"/>
            <w:gridSpan w:val="2"/>
            <w:shd w:val="clear" w:color="auto" w:fill="BFBFBF" w:themeFill="background1" w:themeFillShade="BF"/>
            <w:vAlign w:val="center"/>
          </w:tcPr>
          <w:p w14:paraId="20E26258" w14:textId="77777777" w:rsidR="00992378" w:rsidRPr="00992378" w:rsidRDefault="00992378" w:rsidP="00707860">
            <w:pPr>
              <w:pStyle w:val="ProductList-OfferingBody"/>
              <w:ind w:left="-113"/>
              <w:jc w:val="center"/>
            </w:pPr>
          </w:p>
        </w:tc>
        <w:tc>
          <w:tcPr>
            <w:tcW w:w="596" w:type="dxa"/>
            <w:gridSpan w:val="2"/>
            <w:shd w:val="clear" w:color="auto" w:fill="BFBFBF" w:themeFill="background1" w:themeFillShade="BF"/>
            <w:vAlign w:val="center"/>
          </w:tcPr>
          <w:p w14:paraId="27E38C95" w14:textId="77777777" w:rsidR="00992378" w:rsidRPr="00992378" w:rsidRDefault="00992378" w:rsidP="00707860">
            <w:pPr>
              <w:pStyle w:val="ProductList-OfferingBody"/>
              <w:ind w:left="-113"/>
              <w:jc w:val="center"/>
            </w:pPr>
          </w:p>
        </w:tc>
        <w:tc>
          <w:tcPr>
            <w:tcW w:w="595" w:type="dxa"/>
            <w:gridSpan w:val="2"/>
            <w:shd w:val="clear" w:color="auto" w:fill="BFBFBF" w:themeFill="background1" w:themeFillShade="BF"/>
            <w:vAlign w:val="center"/>
          </w:tcPr>
          <w:p w14:paraId="5F94F5F6" w14:textId="77777777" w:rsidR="00992378" w:rsidRPr="00992378" w:rsidRDefault="00992378" w:rsidP="00707860">
            <w:pPr>
              <w:pStyle w:val="ProductList-OfferingBody"/>
              <w:ind w:left="-113"/>
              <w:jc w:val="center"/>
            </w:pPr>
          </w:p>
        </w:tc>
        <w:tc>
          <w:tcPr>
            <w:tcW w:w="596" w:type="dxa"/>
            <w:gridSpan w:val="2"/>
            <w:shd w:val="clear" w:color="auto" w:fill="BFBFBF" w:themeFill="background1" w:themeFillShade="BF"/>
            <w:vAlign w:val="center"/>
          </w:tcPr>
          <w:p w14:paraId="70ACC34B" w14:textId="261DB3F5" w:rsidR="00992378" w:rsidRPr="00992378" w:rsidRDefault="00992378" w:rsidP="00707860">
            <w:pPr>
              <w:pStyle w:val="ProductList-OfferingBody"/>
              <w:ind w:left="-113"/>
              <w:jc w:val="center"/>
            </w:pPr>
          </w:p>
        </w:tc>
      </w:tr>
      <w:tr w:rsidR="00992378" w:rsidRPr="00992378" w14:paraId="73BEF510" w14:textId="77777777" w:rsidTr="00D25C94">
        <w:trPr>
          <w:gridAfter w:val="1"/>
          <w:wAfter w:w="7" w:type="dxa"/>
        </w:trPr>
        <w:tc>
          <w:tcPr>
            <w:tcW w:w="3249" w:type="dxa"/>
            <w:gridSpan w:val="2"/>
            <w:tcBorders>
              <w:top w:val="dashSmallGap" w:sz="4" w:space="0" w:color="BFBFBF" w:themeColor="background1" w:themeShade="BF"/>
              <w:left w:val="nil"/>
              <w:bottom w:val="dashSmallGap" w:sz="4" w:space="0" w:color="BFBFBF" w:themeColor="background1" w:themeShade="BF"/>
              <w:right w:val="nil"/>
            </w:tcBorders>
          </w:tcPr>
          <w:p w14:paraId="59CAF830" w14:textId="570CA9C5" w:rsidR="00992378" w:rsidRPr="00992378" w:rsidRDefault="00992378" w:rsidP="00F364BF">
            <w:pPr>
              <w:pStyle w:val="ProductList-Offering2"/>
            </w:pPr>
            <w:bookmarkStart w:id="188" w:name="_Toc379797120"/>
            <w:bookmarkStart w:id="189" w:name="_Toc380513146"/>
            <w:bookmarkStart w:id="190" w:name="_Toc380655185"/>
            <w:bookmarkStart w:id="191" w:name="_Toc406174050"/>
            <w:r w:rsidRPr="00992378">
              <w:t>CAL Entreprise Microsoft Dynamics AX 2012 R3</w:t>
            </w:r>
            <w:r w:rsidRPr="00992378">
              <w:fldChar w:fldCharType="begin"/>
            </w:r>
            <w:r w:rsidRPr="00992378">
              <w:instrText>XE "CAL Entreprise Microsoft Dynamics AX 2012 R3"</w:instrText>
            </w:r>
            <w:r w:rsidRPr="00992378">
              <w:fldChar w:fldCharType="end"/>
            </w:r>
            <w:r w:rsidRPr="00992378">
              <w:t xml:space="preserve"> (Utilisateur et Dispositif)</w:t>
            </w:r>
            <w:bookmarkEnd w:id="188"/>
            <w:bookmarkEnd w:id="189"/>
            <w:bookmarkEnd w:id="190"/>
            <w:bookmarkEnd w:id="191"/>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992378" w:rsidRPr="00992378" w:rsidRDefault="00992378" w:rsidP="00F364BF">
            <w:pPr>
              <w:pStyle w:val="ProductList-OfferingBody"/>
              <w:ind w:left="-113"/>
              <w:jc w:val="center"/>
            </w:pPr>
            <w:r w:rsidRPr="00992378">
              <w:t>5/14</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992378" w:rsidRPr="00992378" w:rsidRDefault="00992378" w:rsidP="00F364BF">
            <w:pPr>
              <w:pStyle w:val="ProductList-OfferingBody"/>
              <w:ind w:left="-113"/>
              <w:jc w:val="center"/>
            </w:pP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992378" w:rsidRPr="00992378" w:rsidRDefault="00992378"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992378" w:rsidRPr="00992378" w:rsidRDefault="00992378"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22C274D2" w14:textId="77777777" w:rsidR="00992378" w:rsidRPr="00992378" w:rsidRDefault="00992378" w:rsidP="00F364BF">
            <w:pPr>
              <w:pStyle w:val="ProductList-OfferingBody"/>
              <w:ind w:left="-113"/>
              <w:jc w:val="center"/>
            </w:pPr>
            <w:r w:rsidRPr="00992378">
              <w:t>50</w:t>
            </w:r>
          </w:p>
        </w:tc>
        <w:tc>
          <w:tcPr>
            <w:tcW w:w="596" w:type="dxa"/>
            <w:gridSpan w:val="2"/>
            <w:shd w:val="clear" w:color="auto" w:fill="70AD47" w:themeFill="accent6"/>
            <w:vAlign w:val="center"/>
          </w:tcPr>
          <w:p w14:paraId="19085DD8" w14:textId="273D37A4"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7104EF96" w14:textId="0FB120FF"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656833F4"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699E13CB"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706A521F"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39DD675F"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7DD387F1"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37131FFD" w14:textId="77777777" w:rsidR="00992378" w:rsidRPr="00992378" w:rsidRDefault="00992378" w:rsidP="00F364BF">
            <w:pPr>
              <w:pStyle w:val="ProductList-OfferingBody"/>
              <w:ind w:left="-113"/>
              <w:jc w:val="center"/>
            </w:pPr>
          </w:p>
        </w:tc>
      </w:tr>
      <w:tr w:rsidR="00992378" w:rsidRPr="00992378" w14:paraId="79EFE30A" w14:textId="77777777" w:rsidTr="00D25C94">
        <w:trPr>
          <w:gridAfter w:val="1"/>
          <w:wAfter w:w="7" w:type="dxa"/>
        </w:trPr>
        <w:tc>
          <w:tcPr>
            <w:tcW w:w="3249" w:type="dxa"/>
            <w:gridSpan w:val="2"/>
            <w:tcBorders>
              <w:top w:val="dashSmallGap" w:sz="4" w:space="0" w:color="BFBFBF" w:themeColor="background1" w:themeShade="BF"/>
              <w:left w:val="nil"/>
              <w:bottom w:val="dashSmallGap" w:sz="4" w:space="0" w:color="BFBFBF" w:themeColor="background1" w:themeShade="BF"/>
              <w:right w:val="nil"/>
            </w:tcBorders>
          </w:tcPr>
          <w:p w14:paraId="7FCC63F0" w14:textId="3971F135" w:rsidR="00992378" w:rsidRPr="00992378" w:rsidRDefault="00992378" w:rsidP="00F364BF">
            <w:pPr>
              <w:pStyle w:val="ProductList-Offering2"/>
            </w:pPr>
            <w:bookmarkStart w:id="192" w:name="_Toc379797121"/>
            <w:bookmarkStart w:id="193" w:name="_Toc380513147"/>
            <w:bookmarkStart w:id="194" w:name="_Toc380655186"/>
            <w:bookmarkStart w:id="195" w:name="_Toc406174051"/>
            <w:r w:rsidRPr="00992378">
              <w:t>CAL Entreprise Supplémentaire Microsoft Dynamics AX 2012 R3</w:t>
            </w:r>
            <w:r w:rsidRPr="00992378">
              <w:fldChar w:fldCharType="begin"/>
            </w:r>
            <w:r w:rsidRPr="00992378">
              <w:instrText>XE "CAL Entreprise Supplémentaire Microsoft Dynamics AX 2012 R3"</w:instrText>
            </w:r>
            <w:r w:rsidRPr="00992378">
              <w:fldChar w:fldCharType="end"/>
            </w:r>
            <w:r w:rsidRPr="00992378">
              <w:t xml:space="preserve"> (Utilisateur et Dispositif)</w:t>
            </w:r>
            <w:bookmarkEnd w:id="192"/>
            <w:bookmarkEnd w:id="193"/>
            <w:bookmarkEnd w:id="194"/>
            <w:bookmarkEnd w:id="195"/>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992378" w:rsidRPr="00992378" w:rsidRDefault="00992378" w:rsidP="00F364BF">
            <w:pPr>
              <w:pStyle w:val="ProductList-OfferingBody"/>
              <w:ind w:left="-113"/>
              <w:jc w:val="center"/>
            </w:pPr>
            <w:r w:rsidRPr="00992378">
              <w:t>5/14</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992378" w:rsidRPr="00992378" w:rsidRDefault="00992378" w:rsidP="00F364BF">
            <w:pPr>
              <w:pStyle w:val="ProductList-OfferingBody"/>
              <w:ind w:left="-113"/>
              <w:jc w:val="center"/>
            </w:pP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992378" w:rsidRPr="00992378" w:rsidRDefault="00992378"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992378" w:rsidRPr="00992378" w:rsidRDefault="00992378"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A238B8F" w14:textId="77777777" w:rsidR="00992378" w:rsidRPr="00992378" w:rsidRDefault="00992378" w:rsidP="00F364BF">
            <w:pPr>
              <w:pStyle w:val="ProductList-OfferingBody"/>
              <w:ind w:left="-113"/>
              <w:jc w:val="center"/>
            </w:pPr>
            <w:r w:rsidRPr="00992378">
              <w:t>25</w:t>
            </w:r>
          </w:p>
        </w:tc>
        <w:tc>
          <w:tcPr>
            <w:tcW w:w="596" w:type="dxa"/>
            <w:gridSpan w:val="2"/>
            <w:shd w:val="clear" w:color="auto" w:fill="70AD47" w:themeFill="accent6"/>
            <w:vAlign w:val="center"/>
          </w:tcPr>
          <w:p w14:paraId="50ADCE5B" w14:textId="0043A021"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36D257FE" w14:textId="0E8C56F2"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3E868A6F"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4A799206"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34E3D7E2"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23DDBB91"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0C716193"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74B90B35" w14:textId="77777777" w:rsidR="00992378" w:rsidRPr="00992378" w:rsidRDefault="00992378" w:rsidP="00F364BF">
            <w:pPr>
              <w:pStyle w:val="ProductList-OfferingBody"/>
              <w:ind w:left="-113"/>
              <w:jc w:val="center"/>
            </w:pPr>
          </w:p>
        </w:tc>
      </w:tr>
      <w:tr w:rsidR="00992378" w:rsidRPr="00992378" w14:paraId="3B6E1151" w14:textId="77777777" w:rsidTr="00D25C94">
        <w:trPr>
          <w:gridAfter w:val="1"/>
          <w:wAfter w:w="7" w:type="dxa"/>
        </w:trPr>
        <w:tc>
          <w:tcPr>
            <w:tcW w:w="3249" w:type="dxa"/>
            <w:gridSpan w:val="2"/>
            <w:tcBorders>
              <w:top w:val="dashSmallGap" w:sz="4" w:space="0" w:color="BFBFBF" w:themeColor="background1" w:themeShade="BF"/>
              <w:left w:val="nil"/>
              <w:bottom w:val="dashSmallGap" w:sz="4" w:space="0" w:color="BFBFBF" w:themeColor="background1" w:themeShade="BF"/>
              <w:right w:val="nil"/>
            </w:tcBorders>
          </w:tcPr>
          <w:p w14:paraId="02E60154" w14:textId="7273AB2A" w:rsidR="00992378" w:rsidRPr="00992378" w:rsidRDefault="00992378" w:rsidP="00F364BF">
            <w:pPr>
              <w:pStyle w:val="ProductList-Offering2"/>
            </w:pPr>
            <w:bookmarkStart w:id="196" w:name="_Toc379797122"/>
            <w:bookmarkStart w:id="197" w:name="_Toc380513148"/>
            <w:bookmarkStart w:id="198" w:name="_Toc380655187"/>
            <w:bookmarkStart w:id="199" w:name="_Toc406174052"/>
            <w:r w:rsidRPr="00992378">
              <w:t>CAL Fonctionnelle Microsoft Dynamics AX 2012 R3</w:t>
            </w:r>
            <w:r w:rsidRPr="00992378">
              <w:fldChar w:fldCharType="begin"/>
            </w:r>
            <w:r w:rsidRPr="00992378">
              <w:instrText>XE "CAL Fonctionnelle Microsoft Dynamics AX 2012 R3"</w:instrText>
            </w:r>
            <w:r w:rsidRPr="00992378">
              <w:fldChar w:fldCharType="end"/>
            </w:r>
            <w:r w:rsidRPr="00992378">
              <w:t xml:space="preserve"> (Utilisateur et Dispositif)</w:t>
            </w:r>
            <w:bookmarkEnd w:id="196"/>
            <w:bookmarkEnd w:id="197"/>
            <w:bookmarkEnd w:id="198"/>
            <w:bookmarkEnd w:id="199"/>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992378" w:rsidRPr="00992378" w:rsidRDefault="00992378" w:rsidP="00F364BF">
            <w:pPr>
              <w:pStyle w:val="ProductList-OfferingBody"/>
              <w:ind w:left="-113"/>
              <w:jc w:val="center"/>
            </w:pPr>
            <w:r w:rsidRPr="00992378">
              <w:t>5/14</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992378" w:rsidRPr="00992378" w:rsidRDefault="00992378" w:rsidP="00F364BF">
            <w:pPr>
              <w:pStyle w:val="ProductList-OfferingBody"/>
              <w:ind w:left="-113"/>
              <w:jc w:val="center"/>
            </w:pP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992378" w:rsidRPr="00992378" w:rsidRDefault="00992378"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992378" w:rsidRPr="00992378" w:rsidRDefault="00992378"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65F90BD3" w14:textId="77777777" w:rsidR="00992378" w:rsidRPr="00992378" w:rsidRDefault="00992378" w:rsidP="00F364BF">
            <w:pPr>
              <w:pStyle w:val="ProductList-OfferingBody"/>
              <w:ind w:left="-113"/>
              <w:jc w:val="center"/>
            </w:pPr>
            <w:r w:rsidRPr="00992378">
              <w:t>15</w:t>
            </w:r>
          </w:p>
        </w:tc>
        <w:tc>
          <w:tcPr>
            <w:tcW w:w="596" w:type="dxa"/>
            <w:gridSpan w:val="2"/>
            <w:shd w:val="clear" w:color="auto" w:fill="70AD47" w:themeFill="accent6"/>
            <w:vAlign w:val="center"/>
          </w:tcPr>
          <w:p w14:paraId="1E4789ED" w14:textId="7311C56D"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39831A19" w14:textId="420F95A2"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758CF21E"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3B315C37"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6FAB726F"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1F51FEF8"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27AF2046"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0475EF68" w14:textId="77777777" w:rsidR="00992378" w:rsidRPr="00992378" w:rsidRDefault="00992378" w:rsidP="00F364BF">
            <w:pPr>
              <w:pStyle w:val="ProductList-OfferingBody"/>
              <w:ind w:left="-113"/>
              <w:jc w:val="center"/>
            </w:pPr>
          </w:p>
        </w:tc>
      </w:tr>
      <w:tr w:rsidR="00992378" w:rsidRPr="00992378" w14:paraId="58E4AF28" w14:textId="77777777" w:rsidTr="00D25C94">
        <w:trPr>
          <w:gridAfter w:val="1"/>
          <w:wAfter w:w="7" w:type="dxa"/>
        </w:trPr>
        <w:tc>
          <w:tcPr>
            <w:tcW w:w="3249" w:type="dxa"/>
            <w:gridSpan w:val="2"/>
            <w:tcBorders>
              <w:top w:val="dashSmallGap" w:sz="4" w:space="0" w:color="BFBFBF" w:themeColor="background1" w:themeShade="BF"/>
              <w:left w:val="nil"/>
              <w:bottom w:val="dashSmallGap" w:sz="4" w:space="0" w:color="BFBFBF" w:themeColor="background1" w:themeShade="BF"/>
              <w:right w:val="nil"/>
            </w:tcBorders>
          </w:tcPr>
          <w:p w14:paraId="089B3489" w14:textId="0E034778" w:rsidR="00992378" w:rsidRPr="00992378" w:rsidRDefault="00992378" w:rsidP="00F364BF">
            <w:pPr>
              <w:pStyle w:val="ProductList-Offering2"/>
            </w:pPr>
            <w:bookmarkStart w:id="200" w:name="_Toc379797123"/>
            <w:bookmarkStart w:id="201" w:name="_Toc380513149"/>
            <w:bookmarkStart w:id="202" w:name="_Toc380655188"/>
            <w:bookmarkStart w:id="203" w:name="_Toc406174053"/>
            <w:r w:rsidRPr="00992378">
              <w:t>CAL Fonctionnelle Supplémentaire Microsoft Dynamics AX 2012 R3</w:t>
            </w:r>
            <w:r w:rsidRPr="00992378">
              <w:fldChar w:fldCharType="begin"/>
            </w:r>
            <w:r w:rsidRPr="00992378">
              <w:instrText>XE "CAL Fonctionnelle Supplémentaire Microsoft Dynamics AX 2012 R3"</w:instrText>
            </w:r>
            <w:r w:rsidRPr="00992378">
              <w:fldChar w:fldCharType="end"/>
            </w:r>
            <w:r w:rsidRPr="00992378">
              <w:t xml:space="preserve"> (Utilisateur et Dispositif)</w:t>
            </w:r>
            <w:bookmarkEnd w:id="200"/>
            <w:bookmarkEnd w:id="201"/>
            <w:bookmarkEnd w:id="202"/>
            <w:bookmarkEnd w:id="203"/>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992378" w:rsidRPr="00992378" w:rsidRDefault="00992378" w:rsidP="00F364BF">
            <w:pPr>
              <w:pStyle w:val="ProductList-OfferingBody"/>
              <w:ind w:left="-113"/>
              <w:jc w:val="center"/>
            </w:pPr>
            <w:r w:rsidRPr="00992378">
              <w:t>5/14</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992378" w:rsidRPr="00992378" w:rsidRDefault="00992378" w:rsidP="00F364BF">
            <w:pPr>
              <w:pStyle w:val="ProductList-OfferingBody"/>
              <w:ind w:left="-113"/>
              <w:jc w:val="center"/>
            </w:pP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992378" w:rsidRPr="00992378" w:rsidRDefault="00992378"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992378" w:rsidRPr="00992378" w:rsidRDefault="00992378"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04FDD425" w14:textId="77777777" w:rsidR="00992378" w:rsidRPr="00992378" w:rsidRDefault="00992378" w:rsidP="00F364BF">
            <w:pPr>
              <w:pStyle w:val="ProductList-OfferingBody"/>
              <w:ind w:left="-113"/>
              <w:jc w:val="center"/>
            </w:pPr>
            <w:r w:rsidRPr="00992378">
              <w:t>10</w:t>
            </w:r>
          </w:p>
        </w:tc>
        <w:tc>
          <w:tcPr>
            <w:tcW w:w="596" w:type="dxa"/>
            <w:gridSpan w:val="2"/>
            <w:shd w:val="clear" w:color="auto" w:fill="70AD47" w:themeFill="accent6"/>
            <w:vAlign w:val="center"/>
          </w:tcPr>
          <w:p w14:paraId="18C03E20" w14:textId="04C0938E"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221C0B52" w14:textId="154A1E29"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28EB1D63"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5ED31536"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62E1A5F0"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05A7C28E"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0FDF7750"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0AF0F49C" w14:textId="77777777" w:rsidR="00992378" w:rsidRPr="00992378" w:rsidRDefault="00992378" w:rsidP="00F364BF">
            <w:pPr>
              <w:pStyle w:val="ProductList-OfferingBody"/>
              <w:ind w:left="-113"/>
              <w:jc w:val="center"/>
            </w:pPr>
          </w:p>
        </w:tc>
      </w:tr>
      <w:tr w:rsidR="00992378" w:rsidRPr="00992378" w14:paraId="17AF6BE1" w14:textId="77777777" w:rsidTr="00D25C94">
        <w:trPr>
          <w:gridAfter w:val="1"/>
          <w:wAfter w:w="7" w:type="dxa"/>
        </w:trPr>
        <w:tc>
          <w:tcPr>
            <w:tcW w:w="3249" w:type="dxa"/>
            <w:gridSpan w:val="2"/>
            <w:tcBorders>
              <w:top w:val="dashSmallGap" w:sz="4" w:space="0" w:color="BFBFBF" w:themeColor="background1" w:themeShade="BF"/>
              <w:left w:val="nil"/>
              <w:bottom w:val="dashSmallGap" w:sz="4" w:space="0" w:color="BFBFBF" w:themeColor="background1" w:themeShade="BF"/>
              <w:right w:val="nil"/>
            </w:tcBorders>
          </w:tcPr>
          <w:p w14:paraId="58206AFF" w14:textId="0ECF353C" w:rsidR="00992378" w:rsidRPr="00992378" w:rsidRDefault="00992378" w:rsidP="00F364BF">
            <w:pPr>
              <w:pStyle w:val="ProductList-Offering2"/>
            </w:pPr>
            <w:bookmarkStart w:id="204" w:name="_Toc379797124"/>
            <w:bookmarkStart w:id="205" w:name="_Toc380513150"/>
            <w:bookmarkStart w:id="206" w:name="_Toc380655189"/>
            <w:bookmarkStart w:id="207" w:name="_Toc406174054"/>
            <w:r w:rsidRPr="00992378">
              <w:t>CAL Libre-Service Microsoft Dynamics AX 2012 R3</w:t>
            </w:r>
            <w:r w:rsidRPr="00992378">
              <w:fldChar w:fldCharType="begin"/>
            </w:r>
            <w:r w:rsidRPr="00992378">
              <w:instrText>XE "CAL Libre-Service Microsoft Dynamics AX 2012 R3"</w:instrText>
            </w:r>
            <w:r w:rsidRPr="00992378">
              <w:fldChar w:fldCharType="end"/>
            </w:r>
            <w:r w:rsidRPr="00992378">
              <w:t xml:space="preserve"> (Utilisateur et Dispositif)</w:t>
            </w:r>
            <w:bookmarkEnd w:id="204"/>
            <w:bookmarkEnd w:id="205"/>
            <w:bookmarkEnd w:id="206"/>
            <w:bookmarkEnd w:id="207"/>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992378" w:rsidRPr="00992378" w:rsidRDefault="00992378" w:rsidP="00F364BF">
            <w:pPr>
              <w:pStyle w:val="ProductList-OfferingBody"/>
              <w:ind w:left="-113"/>
              <w:jc w:val="center"/>
            </w:pPr>
            <w:r w:rsidRPr="00992378">
              <w:t>5/14</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992378" w:rsidRPr="00992378" w:rsidRDefault="00992378" w:rsidP="00F364BF">
            <w:pPr>
              <w:pStyle w:val="ProductList-OfferingBody"/>
              <w:ind w:left="-113"/>
              <w:jc w:val="center"/>
            </w:pP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992378" w:rsidRPr="00992378" w:rsidRDefault="00992378"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992378" w:rsidRPr="00992378" w:rsidRDefault="00992378"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71CBD16B" w14:textId="77777777" w:rsidR="00992378" w:rsidRPr="00992378" w:rsidRDefault="00992378" w:rsidP="00F364BF">
            <w:pPr>
              <w:pStyle w:val="ProductList-OfferingBody"/>
              <w:ind w:left="-113"/>
              <w:jc w:val="center"/>
            </w:pPr>
            <w:r w:rsidRPr="00992378">
              <w:t>1</w:t>
            </w:r>
          </w:p>
        </w:tc>
        <w:tc>
          <w:tcPr>
            <w:tcW w:w="596" w:type="dxa"/>
            <w:gridSpan w:val="2"/>
            <w:shd w:val="clear" w:color="auto" w:fill="70AD47" w:themeFill="accent6"/>
            <w:vAlign w:val="center"/>
          </w:tcPr>
          <w:p w14:paraId="332DF3C1" w14:textId="1151F20B"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04ECFAF9" w14:textId="3B29E0FD"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1264DD5B"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428C96B1"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267DEBB4"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47C82558"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644D6959"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08CF6702" w14:textId="77777777" w:rsidR="00992378" w:rsidRPr="00992378" w:rsidRDefault="00992378" w:rsidP="00F364BF">
            <w:pPr>
              <w:pStyle w:val="ProductList-OfferingBody"/>
              <w:ind w:left="-113"/>
              <w:jc w:val="center"/>
            </w:pPr>
          </w:p>
        </w:tc>
      </w:tr>
      <w:tr w:rsidR="00992378" w:rsidRPr="00992378" w14:paraId="2AC66BA0" w14:textId="77777777" w:rsidTr="00D25C94">
        <w:trPr>
          <w:gridAfter w:val="1"/>
          <w:wAfter w:w="7" w:type="dxa"/>
        </w:trPr>
        <w:tc>
          <w:tcPr>
            <w:tcW w:w="3249" w:type="dxa"/>
            <w:gridSpan w:val="2"/>
            <w:tcBorders>
              <w:top w:val="dashSmallGap" w:sz="4" w:space="0" w:color="BFBFBF" w:themeColor="background1" w:themeShade="BF"/>
              <w:left w:val="nil"/>
              <w:bottom w:val="dashSmallGap" w:sz="4" w:space="0" w:color="BFBFBF" w:themeColor="background1" w:themeShade="BF"/>
              <w:right w:val="nil"/>
            </w:tcBorders>
          </w:tcPr>
          <w:p w14:paraId="3FCA5A66" w14:textId="1DD0B331" w:rsidR="00992378" w:rsidRPr="00992378" w:rsidRDefault="00992378" w:rsidP="00F364BF">
            <w:pPr>
              <w:pStyle w:val="ProductList-Offering2"/>
            </w:pPr>
            <w:bookmarkStart w:id="208" w:name="_Toc379797125"/>
            <w:bookmarkStart w:id="209" w:name="_Toc380513151"/>
            <w:bookmarkStart w:id="210" w:name="_Toc380655190"/>
            <w:bookmarkStart w:id="211" w:name="_Toc406174055"/>
            <w:r w:rsidRPr="00992378">
              <w:t>CAL Tâche Microsoft Dynamics AX 2012 R3</w:t>
            </w:r>
            <w:r w:rsidRPr="00992378">
              <w:fldChar w:fldCharType="begin"/>
            </w:r>
            <w:r w:rsidRPr="00992378">
              <w:instrText>XE "CAL Tâche Microsoft Dynamics AX 2012 R3"</w:instrText>
            </w:r>
            <w:r w:rsidRPr="00992378">
              <w:fldChar w:fldCharType="end"/>
            </w:r>
            <w:r w:rsidRPr="00992378">
              <w:t xml:space="preserve"> (Utilisateur et Dispositif)</w:t>
            </w:r>
            <w:bookmarkEnd w:id="208"/>
            <w:bookmarkEnd w:id="209"/>
            <w:bookmarkEnd w:id="210"/>
            <w:bookmarkEnd w:id="211"/>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992378" w:rsidRPr="00992378" w:rsidRDefault="00992378" w:rsidP="00F364BF">
            <w:pPr>
              <w:pStyle w:val="ProductList-OfferingBody"/>
              <w:ind w:left="-113"/>
              <w:jc w:val="center"/>
            </w:pPr>
            <w:r w:rsidRPr="00992378">
              <w:t>5/14</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992378" w:rsidRPr="00992378" w:rsidRDefault="00992378" w:rsidP="00F364BF">
            <w:pPr>
              <w:pStyle w:val="ProductList-OfferingBody"/>
              <w:ind w:left="-113"/>
              <w:jc w:val="center"/>
            </w:pP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992378" w:rsidRPr="00992378" w:rsidRDefault="00992378"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992378" w:rsidRPr="00992378" w:rsidRDefault="00992378"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78CD81B6" w14:textId="77777777" w:rsidR="00992378" w:rsidRPr="00992378" w:rsidRDefault="00992378" w:rsidP="00F364BF">
            <w:pPr>
              <w:pStyle w:val="ProductList-OfferingBody"/>
              <w:ind w:left="-113"/>
              <w:jc w:val="center"/>
            </w:pPr>
            <w:r w:rsidRPr="00992378">
              <w:t>1</w:t>
            </w:r>
          </w:p>
        </w:tc>
        <w:tc>
          <w:tcPr>
            <w:tcW w:w="596" w:type="dxa"/>
            <w:gridSpan w:val="2"/>
            <w:shd w:val="clear" w:color="auto" w:fill="70AD47" w:themeFill="accent6"/>
            <w:vAlign w:val="center"/>
          </w:tcPr>
          <w:p w14:paraId="7EF618FA" w14:textId="0057F642"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42292462" w14:textId="0CD86FE7"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3F659D4B"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385009FB"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719BC3D0"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7FB3F666" w14:textId="77777777" w:rsidR="00992378" w:rsidRP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3600A05D" w14:textId="77777777" w:rsidR="00992378" w:rsidRP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5114EC9F" w14:textId="77777777" w:rsidR="00992378" w:rsidRPr="00992378" w:rsidRDefault="00992378" w:rsidP="00F364BF">
            <w:pPr>
              <w:pStyle w:val="ProductList-OfferingBody"/>
              <w:ind w:left="-113"/>
              <w:jc w:val="center"/>
            </w:pPr>
          </w:p>
        </w:tc>
      </w:tr>
      <w:tr w:rsidR="00992378" w14:paraId="7A941811" w14:textId="77777777" w:rsidTr="00D25C94">
        <w:trPr>
          <w:gridAfter w:val="1"/>
          <w:wAfter w:w="7" w:type="dxa"/>
        </w:trPr>
        <w:tc>
          <w:tcPr>
            <w:tcW w:w="3249" w:type="dxa"/>
            <w:gridSpan w:val="2"/>
            <w:tcBorders>
              <w:top w:val="dashSmallGap" w:sz="4" w:space="0" w:color="BFBFBF" w:themeColor="background1" w:themeShade="BF"/>
              <w:left w:val="nil"/>
              <w:bottom w:val="nil"/>
              <w:right w:val="nil"/>
            </w:tcBorders>
          </w:tcPr>
          <w:p w14:paraId="191BA721" w14:textId="44A44576" w:rsidR="00992378" w:rsidRPr="00992378" w:rsidRDefault="00992378" w:rsidP="00F364BF">
            <w:pPr>
              <w:pStyle w:val="ProductList-Offering2"/>
            </w:pPr>
            <w:bookmarkStart w:id="212" w:name="_Toc379797126"/>
            <w:bookmarkStart w:id="213" w:name="_Toc380513152"/>
            <w:bookmarkStart w:id="214" w:name="_Toc380655191"/>
            <w:bookmarkStart w:id="215" w:name="_Toc406174056"/>
            <w:r w:rsidRPr="00992378">
              <w:t>CAL Tâche Supplémentaire Microsoft Dynamics AX 2012 R3</w:t>
            </w:r>
            <w:r w:rsidRPr="00992378">
              <w:fldChar w:fldCharType="begin"/>
            </w:r>
            <w:r w:rsidRPr="00992378">
              <w:instrText>XE "CAL Tâche Supplémentaire Microsoft Dynamics AX 2012 R3"</w:instrText>
            </w:r>
            <w:r w:rsidRPr="00992378">
              <w:fldChar w:fldCharType="end"/>
            </w:r>
            <w:r w:rsidRPr="00992378">
              <w:t xml:space="preserve"> (Utilisateur et Dispositif)</w:t>
            </w:r>
            <w:bookmarkEnd w:id="212"/>
            <w:bookmarkEnd w:id="213"/>
            <w:bookmarkEnd w:id="214"/>
            <w:bookmarkEnd w:id="215"/>
          </w:p>
        </w:tc>
        <w:tc>
          <w:tcPr>
            <w:tcW w:w="567" w:type="dxa"/>
            <w:tcBorders>
              <w:top w:val="dashSmallGap" w:sz="4" w:space="0" w:color="BFBFBF" w:themeColor="background1" w:themeShade="BF"/>
              <w:left w:val="nil"/>
              <w:bottom w:val="nil"/>
              <w:right w:val="nil"/>
            </w:tcBorders>
            <w:vAlign w:val="center"/>
          </w:tcPr>
          <w:p w14:paraId="54E753D6" w14:textId="22523DD6" w:rsidR="00992378" w:rsidRPr="00992378" w:rsidRDefault="00992378" w:rsidP="00F364BF">
            <w:pPr>
              <w:pStyle w:val="ProductList-OfferingBody"/>
              <w:ind w:left="-113"/>
              <w:jc w:val="center"/>
            </w:pPr>
            <w:r w:rsidRPr="00992378">
              <w:t>5/14</w:t>
            </w:r>
          </w:p>
        </w:tc>
        <w:tc>
          <w:tcPr>
            <w:tcW w:w="468" w:type="dxa"/>
            <w:tcBorders>
              <w:top w:val="dashSmallGap" w:sz="4" w:space="0" w:color="BFBFBF" w:themeColor="background1" w:themeShade="BF"/>
              <w:left w:val="nil"/>
              <w:bottom w:val="nil"/>
              <w:right w:val="nil"/>
            </w:tcBorders>
            <w:vAlign w:val="center"/>
          </w:tcPr>
          <w:p w14:paraId="49881115" w14:textId="77777777" w:rsidR="00992378" w:rsidRPr="00992378" w:rsidRDefault="00992378" w:rsidP="00F364BF">
            <w:pPr>
              <w:pStyle w:val="ProductList-OfferingBody"/>
              <w:ind w:left="-113"/>
              <w:jc w:val="center"/>
            </w:pPr>
          </w:p>
        </w:tc>
        <w:tc>
          <w:tcPr>
            <w:tcW w:w="562" w:type="dxa"/>
            <w:tcBorders>
              <w:top w:val="dashSmallGap" w:sz="4" w:space="0" w:color="BFBFBF" w:themeColor="background1" w:themeShade="BF"/>
              <w:left w:val="nil"/>
              <w:bottom w:val="nil"/>
              <w:right w:val="nil"/>
            </w:tcBorders>
            <w:vAlign w:val="center"/>
          </w:tcPr>
          <w:p w14:paraId="04043264" w14:textId="77777777" w:rsidR="00992378" w:rsidRPr="00992378" w:rsidRDefault="00992378" w:rsidP="00F364BF">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300DDF0D" w14:textId="77777777" w:rsidR="00992378" w:rsidRPr="00992378" w:rsidRDefault="00992378"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1F32BC75" w14:textId="77777777" w:rsidR="00992378" w:rsidRPr="00992378" w:rsidRDefault="00992378" w:rsidP="00F364BF">
            <w:pPr>
              <w:pStyle w:val="ProductList-OfferingBody"/>
              <w:ind w:left="-113"/>
              <w:jc w:val="center"/>
            </w:pPr>
            <w:r w:rsidRPr="00992378">
              <w:t>1</w:t>
            </w:r>
          </w:p>
        </w:tc>
        <w:tc>
          <w:tcPr>
            <w:tcW w:w="596" w:type="dxa"/>
            <w:gridSpan w:val="2"/>
            <w:shd w:val="clear" w:color="auto" w:fill="70AD47" w:themeFill="accent6"/>
            <w:vAlign w:val="center"/>
          </w:tcPr>
          <w:p w14:paraId="787499F6" w14:textId="33D275BE" w:rsidR="00992378" w:rsidRP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5" w:type="dxa"/>
            <w:gridSpan w:val="2"/>
            <w:shd w:val="clear" w:color="auto" w:fill="70AD47" w:themeFill="accent6"/>
            <w:vAlign w:val="center"/>
          </w:tcPr>
          <w:p w14:paraId="2C435AD2" w14:textId="743876C5" w:rsidR="00992378" w:rsidRDefault="00992378" w:rsidP="00F364BF">
            <w:pPr>
              <w:pStyle w:val="ProductList-OfferingBody"/>
              <w:ind w:left="-113"/>
              <w:jc w:val="center"/>
            </w:pPr>
            <w:r w:rsidRPr="00992378">
              <w:rPr>
                <w:bCs/>
              </w:rPr>
              <w:fldChar w:fldCharType="begin"/>
            </w:r>
            <w:r w:rsidRPr="00992378">
              <w:rPr>
                <w:bCs/>
              </w:rPr>
              <w:instrText xml:space="preserve"> AutoTextList  \s NoStyle \t "Produit Supplémentaire" </w:instrText>
            </w:r>
            <w:r w:rsidRPr="00992378">
              <w:rPr>
                <w:bCs/>
              </w:rPr>
              <w:fldChar w:fldCharType="separate"/>
            </w:r>
            <w:r w:rsidRPr="00992378">
              <w:rPr>
                <w:bCs/>
              </w:rPr>
              <w:t xml:space="preserve"> A</w:t>
            </w:r>
            <w:r w:rsidRPr="00992378">
              <w:rPr>
                <w:bCs/>
              </w:rPr>
              <w:fldChar w:fldCharType="end"/>
            </w:r>
          </w:p>
        </w:tc>
        <w:tc>
          <w:tcPr>
            <w:tcW w:w="596" w:type="dxa"/>
            <w:gridSpan w:val="2"/>
            <w:shd w:val="clear" w:color="auto" w:fill="BFBFBF" w:themeFill="background1" w:themeFillShade="BF"/>
            <w:vAlign w:val="center"/>
          </w:tcPr>
          <w:p w14:paraId="2EFFE5DC" w14:textId="77777777" w:rsid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2A21EBE9" w14:textId="77777777" w:rsid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72640BF4" w14:textId="77777777" w:rsid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032B8655" w14:textId="77777777" w:rsidR="00992378" w:rsidRDefault="00992378" w:rsidP="00F364BF">
            <w:pPr>
              <w:pStyle w:val="ProductList-OfferingBody"/>
              <w:ind w:left="-113"/>
              <w:jc w:val="center"/>
            </w:pPr>
          </w:p>
        </w:tc>
        <w:tc>
          <w:tcPr>
            <w:tcW w:w="595" w:type="dxa"/>
            <w:gridSpan w:val="2"/>
            <w:shd w:val="clear" w:color="auto" w:fill="BFBFBF" w:themeFill="background1" w:themeFillShade="BF"/>
            <w:vAlign w:val="center"/>
          </w:tcPr>
          <w:p w14:paraId="37CD1391" w14:textId="77777777" w:rsidR="00992378" w:rsidRDefault="00992378" w:rsidP="00F364BF">
            <w:pPr>
              <w:pStyle w:val="ProductList-OfferingBody"/>
              <w:ind w:left="-113"/>
              <w:jc w:val="center"/>
            </w:pPr>
          </w:p>
        </w:tc>
        <w:tc>
          <w:tcPr>
            <w:tcW w:w="596" w:type="dxa"/>
            <w:gridSpan w:val="2"/>
            <w:shd w:val="clear" w:color="auto" w:fill="BFBFBF" w:themeFill="background1" w:themeFillShade="BF"/>
            <w:vAlign w:val="center"/>
          </w:tcPr>
          <w:p w14:paraId="51746D5B" w14:textId="77777777" w:rsidR="00992378" w:rsidRDefault="00992378" w:rsidP="00F364BF">
            <w:pPr>
              <w:pStyle w:val="ProductList-OfferingBody"/>
              <w:ind w:left="-113"/>
              <w:jc w:val="center"/>
            </w:pPr>
          </w:p>
        </w:tc>
      </w:tr>
    </w:tbl>
    <w:p w14:paraId="1E6C467A" w14:textId="77777777" w:rsidR="00CE5EEC" w:rsidRPr="00AA6DF2"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780"/>
        <w:gridCol w:w="2250"/>
      </w:tblGrid>
      <w:tr w:rsidR="00CE5EEC" w14:paraId="17BF076D" w14:textId="77777777" w:rsidTr="00FA6525">
        <w:tc>
          <w:tcPr>
            <w:tcW w:w="4770" w:type="dxa"/>
          </w:tcPr>
          <w:p w14:paraId="3AD88B5D" w14:textId="481AFEDA" w:rsidR="00CE5EEC" w:rsidRDefault="00CE5EEC" w:rsidP="007A5D4D">
            <w:pPr>
              <w:pStyle w:val="ProductList-Body"/>
              <w:spacing w:before="20" w:after="20"/>
            </w:pPr>
            <w:r>
              <w:t xml:space="preserve">Version antérieure : </w:t>
            </w:r>
            <w:r>
              <w:rPr>
                <w:b/>
              </w:rPr>
              <w:t>Microsoft Dynamics AX 2012 R2</w:t>
            </w:r>
            <w:r>
              <w:t xml:space="preserve"> (12/12)</w:t>
            </w:r>
          </w:p>
        </w:tc>
        <w:tc>
          <w:tcPr>
            <w:tcW w:w="3780" w:type="dxa"/>
          </w:tcPr>
          <w:p w14:paraId="20674ED8" w14:textId="77777777" w:rsidR="00CE5EEC" w:rsidRDefault="00CE5EEC" w:rsidP="008E4C23">
            <w:pPr>
              <w:pStyle w:val="ProductList-Body"/>
              <w:spacing w:before="20" w:after="20"/>
            </w:pPr>
            <w:r>
              <w:t xml:space="preserve">Groupe de Produits : </w:t>
            </w:r>
            <w:r>
              <w:rPr>
                <w:b/>
              </w:rPr>
              <w:t>Serveur</w:t>
            </w:r>
          </w:p>
        </w:tc>
        <w:tc>
          <w:tcPr>
            <w:tcW w:w="2250" w:type="dxa"/>
          </w:tcPr>
          <w:p w14:paraId="36488910" w14:textId="77777777" w:rsidR="00CE5EEC" w:rsidRDefault="00CE5EEC" w:rsidP="008E4C23">
            <w:pPr>
              <w:pStyle w:val="ProductList-Body"/>
              <w:spacing w:before="20" w:after="20"/>
            </w:pPr>
          </w:p>
        </w:tc>
      </w:tr>
      <w:tr w:rsidR="00CE5EEC" w14:paraId="63C56CB0" w14:textId="77777777" w:rsidTr="00FA6525">
        <w:tc>
          <w:tcPr>
            <w:tcW w:w="4770" w:type="dxa"/>
          </w:tcPr>
          <w:p w14:paraId="168CA78F" w14:textId="77777777" w:rsidR="00CE5EEC" w:rsidRDefault="00CE5EEC" w:rsidP="008E4C23">
            <w:pPr>
              <w:pStyle w:val="ProductList-Body"/>
              <w:spacing w:before="20" w:after="20"/>
            </w:pPr>
          </w:p>
        </w:tc>
        <w:tc>
          <w:tcPr>
            <w:tcW w:w="3780" w:type="dxa"/>
          </w:tcPr>
          <w:p w14:paraId="2D04CCF3" w14:textId="77777777" w:rsidR="00CE5EEC" w:rsidRDefault="00477F9D" w:rsidP="008E4C23">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2250" w:type="dxa"/>
          </w:tcPr>
          <w:p w14:paraId="2C37625E" w14:textId="77777777" w:rsidR="00CE5EEC" w:rsidRDefault="00CE5EEC" w:rsidP="008E4C23">
            <w:pPr>
              <w:pStyle w:val="ProductList-Body"/>
              <w:spacing w:before="20" w:after="20"/>
            </w:pPr>
          </w:p>
        </w:tc>
      </w:tr>
    </w:tbl>
    <w:p w14:paraId="27E79326" w14:textId="77777777" w:rsidR="00CE5EEC" w:rsidRPr="00AA6DF2" w:rsidRDefault="00CE5EEC" w:rsidP="00CE5EEC">
      <w:pPr>
        <w:pStyle w:val="ProductList-Body"/>
        <w:shd w:val="clear" w:color="auto" w:fill="D9D9D9" w:themeFill="background1" w:themeFillShade="D9"/>
        <w:spacing w:before="120" w:after="120"/>
      </w:pPr>
      <w:r>
        <w:rPr>
          <w:b/>
        </w:rPr>
        <w:t>Informations supplémentaires</w:t>
      </w:r>
    </w:p>
    <w:p w14:paraId="7A04F244" w14:textId="77777777" w:rsidR="00CE5EEC" w:rsidRPr="00AA6DF2" w:rsidRDefault="00CE5EEC" w:rsidP="00CE5EEC">
      <w:pPr>
        <w:pStyle w:val="ProductList-Body"/>
      </w:pPr>
      <w:r>
        <w:rPr>
          <w:b/>
          <w:color w:val="00188F"/>
        </w:rPr>
        <w:t>Localisations et traductions</w:t>
      </w:r>
    </w:p>
    <w:p w14:paraId="2ACF1643" w14:textId="49B0C292" w:rsidR="00CE5EEC" w:rsidRPr="00AA6DF2" w:rsidRDefault="00CE5EEC" w:rsidP="00CE5EEC">
      <w:pPr>
        <w:pStyle w:val="ProductList-Body"/>
      </w:pPr>
      <w:r>
        <w:t xml:space="preserve">Reportez-vous au site </w:t>
      </w:r>
      <w:hyperlink r:id="rId29" w:history="1">
        <w:r>
          <w:rPr>
            <w:rStyle w:val="Hyperlink"/>
          </w:rPr>
          <w:t>http://www.microsoft.com/en-us/dynamics/erp-buy-ax-software.aspx</w:t>
        </w:r>
      </w:hyperlink>
      <w:r>
        <w:t xml:space="preserve"> pour connaître la disponibilité de Microsoft Dynamics AX R3 par langue et par région.</w:t>
      </w:r>
    </w:p>
    <w:p w14:paraId="1C18C0D6" w14:textId="77777777" w:rsidR="00D25C94" w:rsidRDefault="00D25C94" w:rsidP="00CE5EEC">
      <w:pPr>
        <w:pStyle w:val="ProductList-Body"/>
        <w:rPr>
          <w:b/>
          <w:color w:val="00188F"/>
        </w:rPr>
      </w:pPr>
    </w:p>
    <w:p w14:paraId="7CAAA549" w14:textId="77777777" w:rsidR="00D25C94" w:rsidRDefault="00D25C94" w:rsidP="00CE5EEC">
      <w:pPr>
        <w:pStyle w:val="ProductList-Body"/>
        <w:rPr>
          <w:b/>
          <w:color w:val="00188F"/>
        </w:rPr>
      </w:pPr>
    </w:p>
    <w:p w14:paraId="3993CFAA" w14:textId="77777777" w:rsidR="00D25C94" w:rsidRDefault="00D25C94" w:rsidP="00CE5EEC">
      <w:pPr>
        <w:pStyle w:val="ProductList-Body"/>
        <w:rPr>
          <w:b/>
          <w:color w:val="00188F"/>
        </w:rPr>
      </w:pPr>
    </w:p>
    <w:p w14:paraId="6094C56D" w14:textId="61B49ABB" w:rsidR="00CE5EEC" w:rsidRPr="00AA6DF2" w:rsidRDefault="00CE5EEC" w:rsidP="00CE5EEC">
      <w:pPr>
        <w:pStyle w:val="ProductList-Body"/>
      </w:pPr>
      <w:r>
        <w:rPr>
          <w:b/>
          <w:color w:val="00188F"/>
        </w:rPr>
        <w:t>Droits d</w:t>
      </w:r>
      <w:r w:rsidR="00AD2CED">
        <w:rPr>
          <w:b/>
          <w:color w:val="00188F"/>
        </w:rPr>
        <w:t>’</w:t>
      </w:r>
      <w:r>
        <w:rPr>
          <w:b/>
          <w:color w:val="00188F"/>
        </w:rPr>
        <w:t>utilisation</w:t>
      </w:r>
    </w:p>
    <w:p w14:paraId="4666E0F5" w14:textId="43AE6910" w:rsidR="00CE5EEC" w:rsidRPr="00AA6DF2" w:rsidRDefault="00CE5EEC" w:rsidP="00CE5EEC">
      <w:pPr>
        <w:pStyle w:val="ProductList-Body"/>
      </w:pPr>
      <w:r>
        <w:t>Les utilisations autorisées par les différentes CAL Microsoft Dynamics AX 2012 R3 sont présentées dans le tableau ci-dessous :</w:t>
      </w:r>
    </w:p>
    <w:p w14:paraId="73D0E23B" w14:textId="486B6574" w:rsidR="00CE5EEC" w:rsidRPr="00AA6DF2" w:rsidRDefault="00CE5EEC" w:rsidP="00913546">
      <w:pPr>
        <w:pStyle w:val="ProductList-Body"/>
        <w:numPr>
          <w:ilvl w:val="0"/>
          <w:numId w:val="5"/>
        </w:numPr>
        <w:ind w:left="450" w:hanging="270"/>
      </w:pPr>
      <w:r>
        <w:t>CAL Libre-Service (CAL de base)</w:t>
      </w:r>
    </w:p>
    <w:p w14:paraId="62D5A598" w14:textId="571D6069" w:rsidR="00830432" w:rsidRPr="00AA6DF2" w:rsidRDefault="00830432" w:rsidP="00830432">
      <w:pPr>
        <w:pStyle w:val="ProductList-Body"/>
        <w:ind w:left="450"/>
      </w:pPr>
      <w:r>
        <w:t>Permet au bénéficiaire d</w:t>
      </w:r>
      <w:r w:rsidR="00AD2CED">
        <w:t>’</w:t>
      </w:r>
      <w:r>
        <w:t>utiliser le logiciel pour ses besoins personnels et non pour ceux d</w:t>
      </w:r>
      <w:r w:rsidR="00AD2CED">
        <w:t>’</w:t>
      </w:r>
      <w:r>
        <w:t>un tiers, à des fins (i) d</w:t>
      </w:r>
      <w:r w:rsidR="00AD2CED">
        <w:t>’</w:t>
      </w:r>
      <w:r>
        <w:t>enregistrement d</w:t>
      </w:r>
      <w:r w:rsidR="00AD2CED">
        <w:t>’</w:t>
      </w:r>
      <w:r>
        <w:t>heures de travail pour l</w:t>
      </w:r>
      <w:r w:rsidR="00AD2CED">
        <w:t>’</w:t>
      </w:r>
      <w:r>
        <w:t>établissement de bulletins de salaire, (ii) d</w:t>
      </w:r>
      <w:r w:rsidR="00AD2CED">
        <w:t>’</w:t>
      </w:r>
      <w:r>
        <w:t>enregistrement de notes de frais à rembourser, (iii) de gestion d</w:t>
      </w:r>
      <w:r w:rsidR="00AD2CED">
        <w:t>’</w:t>
      </w:r>
      <w:r>
        <w:t>informations personnelles, (iv) d</w:t>
      </w:r>
      <w:r w:rsidR="00AD2CED">
        <w:t>’</w:t>
      </w:r>
      <w:r>
        <w:t>édition de demandes d</w:t>
      </w:r>
      <w:r w:rsidR="00AD2CED">
        <w:t>’</w:t>
      </w:r>
      <w:r>
        <w:t>achat et (v) de gestion des budgets dédiés à ces activités.</w:t>
      </w:r>
    </w:p>
    <w:p w14:paraId="21843A3E" w14:textId="5B1FFF7C" w:rsidR="00CE5EEC" w:rsidRPr="00AA6DF2" w:rsidRDefault="00CE5EEC" w:rsidP="00913546">
      <w:pPr>
        <w:pStyle w:val="ProductList-Body"/>
        <w:numPr>
          <w:ilvl w:val="0"/>
          <w:numId w:val="5"/>
        </w:numPr>
        <w:ind w:left="450" w:hanging="270"/>
      </w:pPr>
      <w:r>
        <w:t>CAL Tâche (CAL Libre-Service + CAL Tâche Supplémentaire)</w:t>
      </w:r>
    </w:p>
    <w:p w14:paraId="418BF7F1" w14:textId="70FF4552" w:rsidR="00830432" w:rsidRPr="00AA6DF2" w:rsidRDefault="00830432" w:rsidP="00830432">
      <w:pPr>
        <w:pStyle w:val="ProductList-Body"/>
        <w:ind w:left="450"/>
      </w:pPr>
      <w:r>
        <w:t>Permet au bénéficiaire d</w:t>
      </w:r>
      <w:r w:rsidR="00AD2CED">
        <w:t>’</w:t>
      </w:r>
      <w:r>
        <w:t>utiliser le logiciel pour (i) enregistrer et valider tout type de relevé d</w:t>
      </w:r>
      <w:r w:rsidR="00AD2CED">
        <w:t>’</w:t>
      </w:r>
      <w:r>
        <w:t>heures et de dépenses, (ii) valider des factures, (iii) valider des transactions en Libre-Service (iv) contrôler un Terminal de Point de Vente ou d</w:t>
      </w:r>
      <w:r w:rsidR="00AD2CED">
        <w:t>’</w:t>
      </w:r>
      <w:r>
        <w:t xml:space="preserve">Entrepôt et (v) exploiter un Dispositif de Gestion de Magasin. </w:t>
      </w:r>
    </w:p>
    <w:p w14:paraId="53571473" w14:textId="75F2E72F" w:rsidR="00830432" w:rsidRPr="00AA6DF2" w:rsidRDefault="00830432" w:rsidP="00913546">
      <w:pPr>
        <w:pStyle w:val="ProductList-Body"/>
        <w:numPr>
          <w:ilvl w:val="1"/>
          <w:numId w:val="5"/>
        </w:numPr>
        <w:ind w:left="990" w:hanging="270"/>
      </w:pPr>
      <w:r>
        <w:t>Un « Terminal de Point de Vente » désigne tout dispositif situé dans les Locaux Commerciaux du client et utilisé par un individu pour vendre des biens ou des services à des clients.</w:t>
      </w:r>
    </w:p>
    <w:p w14:paraId="4EB87171" w14:textId="20B4C11F" w:rsidR="00830432" w:rsidRPr="00AA6DF2" w:rsidRDefault="00830432" w:rsidP="00913546">
      <w:pPr>
        <w:pStyle w:val="ProductList-Body"/>
        <w:numPr>
          <w:ilvl w:val="1"/>
          <w:numId w:val="5"/>
        </w:numPr>
        <w:ind w:left="990" w:hanging="270"/>
      </w:pPr>
      <w:r>
        <w:t>« Terminal d</w:t>
      </w:r>
      <w:r w:rsidR="00AD2CED">
        <w:t>’</w:t>
      </w:r>
      <w:r>
        <w:t>Entrepôt » désigne tout dispositif dédié à des Fonctions de Gestion d</w:t>
      </w:r>
      <w:r w:rsidR="00AD2CED">
        <w:t>’</w:t>
      </w:r>
      <w:r>
        <w:t>Entrepôt et ne pouvant être utilisé qu</w:t>
      </w:r>
      <w:r w:rsidR="00AD2CED">
        <w:t>’</w:t>
      </w:r>
      <w:r>
        <w:t>à ces fins. Un Terminal d</w:t>
      </w:r>
      <w:r w:rsidR="00AD2CED">
        <w:t>’</w:t>
      </w:r>
      <w:r>
        <w:t>Entrepôt doit nécessairement (i) être exempt de fonctionnalités cellulaires et, (ii) dans le cas d</w:t>
      </w:r>
      <w:r w:rsidR="00AD2CED">
        <w:t>’</w:t>
      </w:r>
      <w:r>
        <w:t>un terminal de poche, intégrer un lecteur de codes barres.</w:t>
      </w:r>
    </w:p>
    <w:p w14:paraId="14E4EAF3" w14:textId="466A060C" w:rsidR="00830432" w:rsidRPr="00AA6DF2" w:rsidRDefault="00830432" w:rsidP="00913546">
      <w:pPr>
        <w:pStyle w:val="ProductList-Body"/>
        <w:numPr>
          <w:ilvl w:val="1"/>
          <w:numId w:val="5"/>
        </w:numPr>
        <w:ind w:left="990" w:hanging="270"/>
      </w:pPr>
      <w:r>
        <w:t>Les « Fonctions de Gestion d</w:t>
      </w:r>
      <w:r w:rsidR="00AD2CED">
        <w:t>’</w:t>
      </w:r>
      <w:r>
        <w:t>Entrepôt » incluent la réception, les entrées, les transferts internes, les prélèvements, le conditionnement et l</w:t>
      </w:r>
      <w:r w:rsidR="00AD2CED">
        <w:t>’</w:t>
      </w:r>
      <w:r>
        <w:t>expédition de marchandises, la vérification d</w:t>
      </w:r>
      <w:r w:rsidR="00AD2CED">
        <w:t>’</w:t>
      </w:r>
      <w:r>
        <w:t>inventaires et l</w:t>
      </w:r>
      <w:r w:rsidR="00AD2CED">
        <w:t>’</w:t>
      </w:r>
      <w:r>
        <w:t>affectation, selon les ordres de production, des entrées et sorties de stock comptabilisées comme transferts de matières premières et de produits finis entre un entrepôt et une chaîne de fabrication (seule transaction admise).</w:t>
      </w:r>
    </w:p>
    <w:p w14:paraId="6DE17710" w14:textId="2D161929" w:rsidR="00830432" w:rsidRPr="00AA6DF2" w:rsidRDefault="00830432" w:rsidP="00CC0B26">
      <w:pPr>
        <w:pStyle w:val="ProductList-Body"/>
        <w:numPr>
          <w:ilvl w:val="1"/>
          <w:numId w:val="5"/>
        </w:numPr>
        <w:ind w:left="990" w:hanging="270"/>
      </w:pPr>
      <w:r>
        <w:t>« Locaux Commerciaux » ou « Magasins » désigne un lieu physique (fixe ou itinérant) exploité par le client pour vendre des biens ou des services à des clients.</w:t>
      </w:r>
    </w:p>
    <w:p w14:paraId="404C8A4B" w14:textId="2B68F43D" w:rsidR="00C4629F" w:rsidRPr="00AA6DF2" w:rsidRDefault="00C4629F" w:rsidP="00CC0B26">
      <w:pPr>
        <w:pStyle w:val="ProductList-Body"/>
        <w:numPr>
          <w:ilvl w:val="1"/>
          <w:numId w:val="5"/>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AD2CED">
        <w:t>’</w:t>
      </w:r>
      <w:r>
        <w:t>ISV, (iv) acheter des marchandises et des services pour les besoins du Magasin, (v) gérer le personnel du Magasin, (vi) traiter les rapports d</w:t>
      </w:r>
      <w:r w:rsidR="00AD2CED">
        <w:t>’</w:t>
      </w:r>
      <w:r>
        <w:t>analyse et de gestion des résultats du Magasin et (vii) gérer les dossiers relatifs aux activités du Magasin.</w:t>
      </w:r>
    </w:p>
    <w:p w14:paraId="1D1E03B5" w14:textId="77777777" w:rsidR="00CE5EEC" w:rsidRPr="00AA6DF2" w:rsidRDefault="00CE5EEC" w:rsidP="00913546">
      <w:pPr>
        <w:pStyle w:val="ProductList-Body"/>
        <w:numPr>
          <w:ilvl w:val="0"/>
          <w:numId w:val="5"/>
        </w:numPr>
        <w:ind w:left="450" w:hanging="270"/>
      </w:pPr>
      <w:r>
        <w:t>CAL Fonctionnelle (CAL Tâche + CAL Fonctionnelle Supplémentaire)</w:t>
      </w:r>
    </w:p>
    <w:p w14:paraId="025E363E" w14:textId="3091D2FE" w:rsidR="00C15E68" w:rsidRPr="00AA6DF2" w:rsidRDefault="00C15E68" w:rsidP="00C15E68">
      <w:pPr>
        <w:pStyle w:val="ProductList-Body"/>
        <w:ind w:left="450"/>
      </w:pPr>
      <w:r>
        <w:t>Permet au bénéficiaire d</w:t>
      </w:r>
      <w:r w:rsidR="00AD2CED">
        <w:t>’</w:t>
      </w:r>
      <w:r>
        <w:t>utiliser le logiciel pour (i) exploiter les processus opérationnels et métier de celui-ci, (ii) créer et mettre à jour (a) des offres d</w:t>
      </w:r>
      <w:r w:rsidR="00AD2CED">
        <w:t>’</w:t>
      </w:r>
      <w:r>
        <w:t>emploi ou (b) des dossiers de candidats, d</w:t>
      </w:r>
      <w:r w:rsidR="00AD2CED">
        <w:t>’</w:t>
      </w:r>
      <w:r>
        <w:t>employés, de clients ou de fournisseurs ou des catalogues, et (iii) valider des transactions sous CAL Tâche ou Libre-Service.</w:t>
      </w:r>
    </w:p>
    <w:p w14:paraId="49A69C49" w14:textId="77777777" w:rsidR="00CE5EEC" w:rsidRPr="00AA6DF2" w:rsidRDefault="00CE5EEC" w:rsidP="00913546">
      <w:pPr>
        <w:pStyle w:val="ProductList-Body"/>
        <w:numPr>
          <w:ilvl w:val="0"/>
          <w:numId w:val="5"/>
        </w:numPr>
        <w:ind w:left="450" w:hanging="270"/>
      </w:pPr>
      <w:r>
        <w:t>CAL Entreprise (CAL Fonctionnelle + CAL Entreprise Supplémentaire)</w:t>
      </w:r>
    </w:p>
    <w:p w14:paraId="16E049BB" w14:textId="4FBD25A9" w:rsidR="00C15E68" w:rsidRPr="00AA6DF2" w:rsidRDefault="00C15E68" w:rsidP="00C15E68">
      <w:pPr>
        <w:pStyle w:val="ProductList-Body"/>
        <w:ind w:left="450"/>
      </w:pPr>
      <w:r>
        <w:t>Permet au bénéficiaire d</w:t>
      </w:r>
      <w:r w:rsidR="00AD2CED">
        <w:t>’</w:t>
      </w:r>
      <w:r>
        <w:t>accéder à l</w:t>
      </w:r>
      <w:r w:rsidR="00AD2CED">
        <w:t>’</w:t>
      </w:r>
      <w:r>
        <w:t>ensemble des fonctionnalités du logiciel serveur via la solution ERP.</w:t>
      </w:r>
    </w:p>
    <w:p w14:paraId="17C67011" w14:textId="7E21ADB5" w:rsidR="00CE5EEC" w:rsidRPr="00AA6DF2" w:rsidRDefault="00CE5EEC" w:rsidP="00913546">
      <w:pPr>
        <w:pStyle w:val="ProductList-Body"/>
        <w:numPr>
          <w:ilvl w:val="1"/>
          <w:numId w:val="5"/>
        </w:numPr>
        <w:ind w:left="720" w:hanging="270"/>
      </w:pPr>
      <w:r>
        <w:t>Droits d</w:t>
      </w:r>
      <w:r w:rsidR="00AD2CED">
        <w:t>’</w:t>
      </w:r>
      <w:r>
        <w:t>Utilisation Complets</w:t>
      </w:r>
    </w:p>
    <w:p w14:paraId="32C603F5" w14:textId="77777777" w:rsidR="00CE5EEC" w:rsidRPr="00AA6DF2" w:rsidRDefault="00CE5EEC" w:rsidP="00CE5EEC">
      <w:pPr>
        <w:pStyle w:val="ProductList-Body"/>
      </w:pPr>
    </w:p>
    <w:p w14:paraId="2A9C428D" w14:textId="1A7D7AB4" w:rsidR="00F734A8" w:rsidRPr="00AA6DF2" w:rsidRDefault="00C15E68" w:rsidP="00F734A8">
      <w:pPr>
        <w:pStyle w:val="ProductList-Body"/>
        <w:ind w:left="180"/>
      </w:pPr>
      <w:r>
        <w:t>Les CAL ne sont pas nécessaires pour les utilisateurs externes. Les Licences Utilisateur Externe ne doivent pas être utilisées à des fins d</w:t>
      </w:r>
      <w:r w:rsidR="00AD2CED">
        <w:t>’</w:t>
      </w:r>
      <w:r>
        <w:t>externalisation d</w:t>
      </w:r>
      <w:r w:rsidR="00AD2CED">
        <w:t>’</w:t>
      </w:r>
      <w:r>
        <w:t>un procédé commercial.</w:t>
      </w:r>
    </w:p>
    <w:p w14:paraId="112FF732" w14:textId="77777777" w:rsidR="00F734A8" w:rsidRPr="00AA6DF2" w:rsidRDefault="00F734A8" w:rsidP="00F734A8">
      <w:pPr>
        <w:pStyle w:val="ProductList-Body"/>
        <w:ind w:left="180"/>
      </w:pPr>
    </w:p>
    <w:p w14:paraId="7192A84A" w14:textId="79C1416B" w:rsidR="00CE5EEC" w:rsidRPr="00AA6DF2" w:rsidRDefault="00F734A8" w:rsidP="00F734A8">
      <w:pPr>
        <w:pStyle w:val="ProductList-Body"/>
        <w:ind w:left="180"/>
      </w:pPr>
      <w:r>
        <w:t xml:space="preserve">Reportez-vous au site </w:t>
      </w:r>
      <w:hyperlink r:id="rId30" w:history="1">
        <w:r>
          <w:rPr>
            <w:rStyle w:val="Hyperlink"/>
          </w:rPr>
          <w:t>http://www.microsoft.com/en-us/dynamics/erp-buy-ax-software.aspx</w:t>
        </w:r>
      </w:hyperlink>
      <w:r w:rsidRPr="009D19D6">
        <w:rPr>
          <w:rStyle w:val="Hyperlink"/>
          <w:u w:val="none"/>
        </w:rPr>
        <w:t xml:space="preserve"> </w:t>
      </w:r>
      <w:r>
        <w:t>pour en savoir plus sur les options de CAL pour Microsoft Dynamics AX R3.</w:t>
      </w:r>
    </w:p>
    <w:p w14:paraId="400BDE89" w14:textId="77777777" w:rsidR="00BF7633" w:rsidRPr="00AA6DF2" w:rsidRDefault="00BF7633" w:rsidP="00BF7633">
      <w:pPr>
        <w:pStyle w:val="ProductList-Body"/>
      </w:pPr>
    </w:p>
    <w:p w14:paraId="22651254" w14:textId="51CD5B49" w:rsidR="00BF7633" w:rsidRPr="00AA6DF2" w:rsidRDefault="00BF7633" w:rsidP="00BF7633">
      <w:pPr>
        <w:pStyle w:val="ProductList-Body"/>
      </w:pPr>
      <w:r>
        <w:rPr>
          <w:b/>
          <w:color w:val="00188F"/>
        </w:rPr>
        <w:t>Droits de mise à jour de Microsoft Dynamics AX 2012 pour les clients détaillants disposant d</w:t>
      </w:r>
      <w:r w:rsidR="00AD2CED">
        <w:rPr>
          <w:b/>
          <w:color w:val="00188F"/>
        </w:rPr>
        <w:t>’</w:t>
      </w:r>
      <w:r>
        <w:rPr>
          <w:b/>
          <w:color w:val="00188F"/>
        </w:rPr>
        <w:t>une Software Assurance active</w:t>
      </w:r>
    </w:p>
    <w:p w14:paraId="1A7CE1DB" w14:textId="2F8107C8" w:rsidR="00BF7633" w:rsidRPr="00AA6DF2" w:rsidRDefault="00BF7633" w:rsidP="00BF7633">
      <w:pPr>
        <w:pStyle w:val="ProductList-Body"/>
      </w:pPr>
      <w:r>
        <w:t>Les clients qui ont acheté des licences Microsoft Dynamics AX 2012 pour la vente au détail et qui disposent d</w:t>
      </w:r>
      <w:r w:rsidR="00AD2CED">
        <w:t>’</w:t>
      </w:r>
      <w:r>
        <w:t>une SA active à compter du 1er août 2014 pour ces licences ont le droit de mettre à jour lesdites licences comme indiqué ci-dessous. Les conditions de migration standard s</w:t>
      </w:r>
      <w:r w:rsidR="00AD2CED">
        <w:t>’</w:t>
      </w:r>
      <w:r>
        <w:t xml:space="preserve">appliquent à ces licences (voir la section </w:t>
      </w:r>
      <w:hyperlink w:anchor="SoftwareAssurance" w:history="1">
        <w:r>
          <w:rPr>
            <w:rStyle w:val="Hyperlink"/>
          </w:rPr>
          <w:t>Software Assurance</w:t>
        </w:r>
      </w:hyperlink>
      <w:r>
        <w:t>).</w:t>
      </w:r>
    </w:p>
    <w:p w14:paraId="43F15105" w14:textId="77777777" w:rsidR="00BF7633" w:rsidRPr="00AA6DF2"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E80FEB">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14:paraId="76ECEA2A" w14:textId="77777777" w:rsidTr="00E80FEB">
        <w:tc>
          <w:tcPr>
            <w:tcW w:w="5355" w:type="dxa"/>
          </w:tcPr>
          <w:p w14:paraId="752518D7" w14:textId="5A990CBF"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14:paraId="2B36F8A0" w14:textId="7F5607B3"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14:paraId="029A0A61" w14:textId="77777777" w:rsidTr="00E80FEB">
        <w:tc>
          <w:tcPr>
            <w:tcW w:w="5355" w:type="dxa"/>
          </w:tcPr>
          <w:p w14:paraId="79E03781" w14:textId="77777777"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355" w:type="dxa"/>
          </w:tcPr>
          <w:p w14:paraId="29BE3F95" w14:textId="77777777" w:rsidR="00BF7633" w:rsidRPr="00CA02E2" w:rsidRDefault="00BF7633" w:rsidP="00261F60">
            <w:pPr>
              <w:pStyle w:val="ProductList-Body"/>
            </w:pPr>
            <w:r>
              <w:t>4 Licences par Cœur Microsoft Dynamics AX 2012 R3 Standard Commerce Server</w:t>
            </w:r>
          </w:p>
        </w:tc>
      </w:tr>
    </w:tbl>
    <w:bookmarkStart w:id="216" w:name="_Toc378147629"/>
    <w:bookmarkStart w:id="217" w:name="_Toc378151531"/>
    <w:p w14:paraId="54998969" w14:textId="366A46BC" w:rsidR="00CE5EEC" w:rsidRPr="00AA6DF2" w:rsidRDefault="00FE0617"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78E289F" w14:textId="77777777" w:rsidR="00FA6525" w:rsidRDefault="00FA6525" w:rsidP="00FA6525">
      <w:pPr>
        <w:pStyle w:val="ProductList-Offering2Heading"/>
        <w:pBdr>
          <w:bottom w:val="none" w:sz="0" w:space="0" w:color="auto"/>
        </w:pBdr>
        <w:outlineLvl w:val="2"/>
      </w:pPr>
    </w:p>
    <w:p w14:paraId="33B9299D" w14:textId="77777777" w:rsidR="00FA6525" w:rsidRDefault="00FA6525" w:rsidP="00FA6525">
      <w:pPr>
        <w:pStyle w:val="ProductList-Offering2Heading"/>
        <w:pBdr>
          <w:bottom w:val="none" w:sz="0" w:space="0" w:color="auto"/>
        </w:pBdr>
        <w:outlineLvl w:val="2"/>
      </w:pPr>
    </w:p>
    <w:p w14:paraId="21396D45" w14:textId="669544C4" w:rsidR="00CE5EEC" w:rsidRPr="00AA6DF2" w:rsidRDefault="00CE5EEC" w:rsidP="00CE5EEC">
      <w:pPr>
        <w:pStyle w:val="ProductList-Offering2Heading"/>
        <w:outlineLvl w:val="2"/>
      </w:pPr>
      <w:r>
        <w:tab/>
      </w:r>
      <w:bookmarkStart w:id="218" w:name="_Toc379797127"/>
      <w:bookmarkStart w:id="219" w:name="_Toc380513153"/>
      <w:bookmarkStart w:id="220" w:name="_Toc380655192"/>
      <w:bookmarkStart w:id="221" w:name="_Toc406174057"/>
      <w:r>
        <w:t>Microsoft Dynamics CRM</w:t>
      </w:r>
      <w:bookmarkEnd w:id="216"/>
      <w:bookmarkEnd w:id="217"/>
      <w:bookmarkEnd w:id="218"/>
      <w:bookmarkEnd w:id="219"/>
      <w:bookmarkEnd w:id="220"/>
      <w:bookmarkEnd w:id="221"/>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7F52FA" w:rsidRPr="007F52FA" w14:paraId="4549804C" w14:textId="77777777" w:rsidTr="007F52FA">
        <w:trPr>
          <w:gridBefore w:val="1"/>
          <w:wBefore w:w="7" w:type="dxa"/>
          <w:tblHeader/>
        </w:trPr>
        <w:tc>
          <w:tcPr>
            <w:tcW w:w="3060" w:type="dxa"/>
            <w:gridSpan w:val="2"/>
            <w:tcBorders>
              <w:bottom w:val="nil"/>
            </w:tcBorders>
            <w:shd w:val="clear" w:color="auto" w:fill="00188F"/>
          </w:tcPr>
          <w:p w14:paraId="0BA11F25" w14:textId="77777777" w:rsidR="007F52FA" w:rsidRPr="007F52FA" w:rsidRDefault="007F52FA" w:rsidP="00884632">
            <w:pPr>
              <w:pStyle w:val="ProductList-OfferingBody"/>
              <w:ind w:left="-28"/>
              <w:rPr>
                <w:color w:val="FFFFFF" w:themeColor="background1"/>
              </w:rPr>
            </w:pPr>
            <w:r w:rsidRPr="007F52FA">
              <w:rPr>
                <w:color w:val="FFFFFF" w:themeColor="background1"/>
              </w:rPr>
              <w:t>Produits</w:t>
            </w:r>
          </w:p>
        </w:tc>
        <w:tc>
          <w:tcPr>
            <w:tcW w:w="595" w:type="dxa"/>
            <w:gridSpan w:val="2"/>
            <w:tcBorders>
              <w:bottom w:val="nil"/>
            </w:tcBorders>
            <w:shd w:val="clear" w:color="auto" w:fill="00188F"/>
            <w:vAlign w:val="center"/>
          </w:tcPr>
          <w:p w14:paraId="3F34824B" w14:textId="77777777" w:rsidR="007F52FA" w:rsidRPr="007F52FA" w:rsidRDefault="007F52FA" w:rsidP="00884632">
            <w:pPr>
              <w:pStyle w:val="ProductList-OfferingBody"/>
              <w:ind w:left="-113"/>
              <w:jc w:val="center"/>
              <w:rPr>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"Date de disponibilité" </w:instrText>
            </w:r>
            <w:r w:rsidRPr="007F52FA">
              <w:rPr>
                <w:bCs/>
                <w:color w:val="FFFFFF" w:themeColor="background1"/>
              </w:rPr>
              <w:fldChar w:fldCharType="separate"/>
            </w:r>
            <w:r w:rsidRPr="007F52FA">
              <w:rPr>
                <w:bCs/>
                <w:color w:val="FFFFFF" w:themeColor="background1"/>
              </w:rPr>
              <w:t>DA</w:t>
            </w:r>
            <w:r w:rsidRPr="007F52FA">
              <w:rPr>
                <w:bCs/>
                <w:color w:val="FFFFFF" w:themeColor="background1"/>
              </w:rPr>
              <w:fldChar w:fldCharType="end"/>
            </w:r>
          </w:p>
        </w:tc>
        <w:tc>
          <w:tcPr>
            <w:tcW w:w="595" w:type="dxa"/>
            <w:gridSpan w:val="2"/>
            <w:tcBorders>
              <w:bottom w:val="nil"/>
            </w:tcBorders>
            <w:shd w:val="clear" w:color="auto" w:fill="00188F"/>
            <w:vAlign w:val="center"/>
          </w:tcPr>
          <w:p w14:paraId="5C774565" w14:textId="77777777" w:rsidR="007F52FA" w:rsidRPr="007F52FA" w:rsidRDefault="007F52FA" w:rsidP="00884632">
            <w:pPr>
              <w:pStyle w:val="ProductList-OfferingBody"/>
              <w:ind w:left="-113"/>
              <w:jc w:val="center"/>
              <w:rPr>
                <w:color w:val="FFFFFF" w:themeColor="background1"/>
              </w:rPr>
            </w:pPr>
            <w:r w:rsidRPr="007F52FA">
              <w:rPr>
                <w:color w:val="FFFFFF" w:themeColor="background1"/>
              </w:rPr>
              <w:fldChar w:fldCharType="begin"/>
            </w:r>
            <w:r w:rsidRPr="007F52FA">
              <w:rPr>
                <w:color w:val="FFFFFF" w:themeColor="background1"/>
              </w:rPr>
              <w:instrText xml:space="preserve"> AutoTextList  \sNoStyle\t “License”</w:instrText>
            </w:r>
            <w:r w:rsidRPr="007F52FA">
              <w:rPr>
                <w:color w:val="FFFFFF" w:themeColor="background1"/>
              </w:rPr>
              <w:fldChar w:fldCharType="separate"/>
            </w:r>
            <w:r w:rsidRPr="007F52FA">
              <w:rPr>
                <w:color w:val="FFFFFF" w:themeColor="background1"/>
              </w:rPr>
              <w:fldChar w:fldCharType="begin"/>
            </w:r>
            <w:r w:rsidRPr="007F52FA">
              <w:rPr>
                <w:color w:val="FFFFFF" w:themeColor="background1"/>
              </w:rPr>
              <w:instrText xml:space="preserve"> AutoTextList  \sNoStyle\t “License”</w:instrText>
            </w:r>
            <w:r w:rsidRPr="007F52FA">
              <w:rPr>
                <w:color w:val="FFFFFF" w:themeColor="background1"/>
              </w:rPr>
              <w:fldChar w:fldCharType="separate"/>
            </w:r>
            <w:r w:rsidRPr="007F52FA">
              <w:rPr>
                <w:color w:val="FFFFFF" w:themeColor="background1"/>
              </w:rPr>
              <w:fldChar w:fldCharType="begin"/>
            </w:r>
            <w:r w:rsidRPr="007F52FA">
              <w:rPr>
                <w:color w:val="FFFFFF" w:themeColor="background1"/>
              </w:rPr>
              <w:instrText xml:space="preserve"> AutoTextList  \sNoStyle\t “License”</w:instrText>
            </w:r>
            <w:r w:rsidRPr="007F52FA">
              <w:rPr>
                <w:color w:val="FFFFFF" w:themeColor="background1"/>
              </w:rPr>
              <w:fldChar w:fldCharType="separate"/>
            </w:r>
            <w:r w:rsidRPr="007F52FA">
              <w:rPr>
                <w:bCs/>
                <w:color w:val="FFFFFF" w:themeColor="background1"/>
              </w:rPr>
              <w:fldChar w:fldCharType="begin"/>
            </w:r>
            <w:r w:rsidRPr="007F52FA">
              <w:rPr>
                <w:rFonts w:ascii="Calibri" w:hAnsi="Calibri" w:cs="Calibri"/>
                <w:color w:val="1F497D"/>
                <w:lang w:val="en-IN" w:bidi="th-TH"/>
              </w:rPr>
              <w:instrText>AutoTextList  \s NoStyle \t “</w:instrText>
            </w:r>
            <w:r w:rsidRPr="007F52FA">
              <w:rPr>
                <w:color w:val="000000" w:themeColor="text1"/>
              </w:rPr>
              <w:instrText>Licence</w:instrText>
            </w:r>
            <w:r w:rsidRPr="007F52FA">
              <w:rPr>
                <w:rFonts w:ascii="Calibri" w:hAnsi="Calibri" w:cs="Calibri"/>
                <w:color w:val="1F497D"/>
                <w:lang w:val="en-IN" w:bidi="th-TH"/>
              </w:rPr>
              <w:instrText>”</w:instrText>
            </w:r>
            <w:r w:rsidRPr="007F52FA">
              <w:rPr>
                <w:bCs/>
                <w:color w:val="FFFFFF" w:themeColor="background1"/>
              </w:rPr>
              <w:fldChar w:fldCharType="separate"/>
            </w:r>
            <w:r w:rsidRPr="007F52FA">
              <w:rPr>
                <w:rFonts w:ascii="Calibri" w:hAnsi="Calibri" w:cs="Calibri"/>
                <w:color w:val="1F497D"/>
                <w:lang w:val="en-IN" w:bidi="th-TH"/>
              </w:rPr>
              <w:t xml:space="preserve"> </w:t>
            </w:r>
            <w:r w:rsidRPr="007F52FA">
              <w:rPr>
                <w:rFonts w:ascii="Calibri" w:hAnsi="Calibri" w:cs="Calibri"/>
                <w:lang w:val="en-IN" w:bidi="th-TH"/>
              </w:rPr>
              <w:t>L</w:t>
            </w:r>
            <w:r w:rsidRPr="007F52FA">
              <w:rPr>
                <w:bCs/>
                <w:color w:val="FFFFFF" w:themeColor="background1"/>
              </w:rPr>
              <w:fldChar w:fldCharType="end"/>
            </w:r>
            <w:r w:rsidRPr="007F52FA">
              <w:fldChar w:fldCharType="end"/>
            </w:r>
            <w:r w:rsidRPr="007F52FA">
              <w:fldChar w:fldCharType="end"/>
            </w:r>
            <w:r w:rsidRPr="007F52FA">
              <w:fldChar w:fldCharType="end"/>
            </w:r>
          </w:p>
        </w:tc>
        <w:tc>
          <w:tcPr>
            <w:tcW w:w="596" w:type="dxa"/>
            <w:gridSpan w:val="2"/>
            <w:tcBorders>
              <w:bottom w:val="nil"/>
            </w:tcBorders>
            <w:shd w:val="clear" w:color="auto" w:fill="00188F"/>
            <w:vAlign w:val="center"/>
          </w:tcPr>
          <w:p w14:paraId="66AE1ED6" w14:textId="77777777" w:rsidR="007F52FA" w:rsidRPr="007F52FA" w:rsidRDefault="007F52FA" w:rsidP="00884632">
            <w:pPr>
              <w:pStyle w:val="ProductList-OfferingBody"/>
              <w:ind w:left="-113"/>
              <w:jc w:val="center"/>
              <w:rPr>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"Licence et Software Assurance (L&amp;SA)" </w:instrText>
            </w:r>
            <w:r w:rsidRPr="007F52FA">
              <w:rPr>
                <w:bCs/>
                <w:color w:val="FFFFFF" w:themeColor="background1"/>
              </w:rPr>
              <w:fldChar w:fldCharType="separate"/>
            </w:r>
            <w:r w:rsidRPr="007F52FA">
              <w:rPr>
                <w:bCs/>
                <w:color w:val="FFFFFF" w:themeColor="background1"/>
              </w:rPr>
              <w:t>L/SA</w:t>
            </w:r>
            <w:r w:rsidRPr="007F52FA">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40E1EE34" w14:textId="77777777" w:rsidR="007F52FA" w:rsidRPr="007F52FA" w:rsidRDefault="007F52FA" w:rsidP="00884632">
            <w:pPr>
              <w:pStyle w:val="ProductList-OfferingBody"/>
              <w:ind w:left="-113"/>
              <w:jc w:val="center"/>
              <w:rPr>
                <w:color w:val="FFFFFF" w:themeColor="background1"/>
              </w:rPr>
            </w:pPr>
            <w:r w:rsidRPr="007F52FA">
              <w:rPr>
                <w:color w:val="FFFFFF" w:themeColor="background1"/>
              </w:rPr>
              <w:fldChar w:fldCharType="begin"/>
            </w:r>
            <w:r w:rsidRPr="007F52FA">
              <w:rPr>
                <w:color w:val="FFFFFF" w:themeColor="background1"/>
              </w:rPr>
              <w:instrText xml:space="preserve"> AutoTextList  \sNoStyle\t “Software Assurance”</w:instrText>
            </w:r>
            <w:r w:rsidRPr="007F52FA">
              <w:rPr>
                <w:color w:val="FFFFFF" w:themeColor="background1"/>
              </w:rPr>
              <w:fldChar w:fldCharType="separate"/>
            </w:r>
            <w:r w:rsidRPr="007F52FA">
              <w:rPr>
                <w:color w:val="FFFFFF" w:themeColor="background1"/>
              </w:rPr>
              <w:t>SA</w:t>
            </w:r>
            <w:r w:rsidRPr="007F52FA">
              <w:fldChar w:fldCharType="end"/>
            </w:r>
          </w:p>
        </w:tc>
        <w:tc>
          <w:tcPr>
            <w:tcW w:w="595" w:type="dxa"/>
            <w:gridSpan w:val="2"/>
            <w:tcBorders>
              <w:left w:val="single" w:sz="12" w:space="0" w:color="FFFFFF" w:themeColor="background1"/>
            </w:tcBorders>
            <w:shd w:val="clear" w:color="auto" w:fill="00188F"/>
            <w:vAlign w:val="center"/>
          </w:tcPr>
          <w:p w14:paraId="367C2166" w14:textId="77777777" w:rsidR="007F52FA" w:rsidRPr="007F52FA" w:rsidRDefault="007F52FA" w:rsidP="00884632">
            <w:pPr>
              <w:pStyle w:val="ProductList-OfferingBody"/>
              <w:ind w:left="-113"/>
              <w:jc w:val="center"/>
              <w:rPr>
                <w:color w:val="FFFFFF" w:themeColor="background1"/>
              </w:rPr>
            </w:pPr>
            <w:r w:rsidRPr="007F52FA">
              <w:rPr>
                <w:bCs/>
                <w:color w:val="000000" w:themeColor="text1"/>
              </w:rPr>
              <w:fldChar w:fldCharType="begin"/>
            </w:r>
            <w:r w:rsidRPr="007F52FA">
              <w:rPr>
                <w:bCs/>
                <w:color w:val="000000" w:themeColor="text1"/>
              </w:rPr>
              <w:instrText xml:space="preserve"> </w:instrText>
            </w:r>
            <w:r w:rsidRPr="007F52FA">
              <w:rPr>
                <w:bCs/>
              </w:rPr>
              <w:instrText>AutoTextList  \s NoStyle \t "</w:instrText>
            </w:r>
            <w:r w:rsidRPr="007F52FA">
              <w:rPr>
                <w:bCs/>
                <w:color w:val="000000" w:themeColor="text1"/>
              </w:rPr>
              <w:instrText>Contrat Campus et School</w:instrText>
            </w:r>
            <w:r w:rsidRPr="007F52FA">
              <w:rPr>
                <w:bCs/>
              </w:rPr>
              <w:instrText>"</w:instrText>
            </w:r>
            <w:r w:rsidRPr="007F52FA">
              <w:rPr>
                <w:bCs/>
                <w:color w:val="000000" w:themeColor="text1"/>
              </w:rPr>
              <w:instrText xml:space="preserve"> </w:instrText>
            </w:r>
            <w:r w:rsidRPr="007F52FA">
              <w:rPr>
                <w:bCs/>
                <w:color w:val="000000" w:themeColor="text1"/>
              </w:rPr>
              <w:fldChar w:fldCharType="separate"/>
            </w:r>
            <w:r w:rsidRPr="007F52FA">
              <w:rPr>
                <w:bCs/>
              </w:rPr>
              <w:t>CA/SA</w:t>
            </w:r>
            <w:r w:rsidRPr="007F52FA">
              <w:rPr>
                <w:bCs/>
                <w:color w:val="000000" w:themeColor="text1"/>
              </w:rPr>
              <w:fldChar w:fldCharType="end"/>
            </w:r>
          </w:p>
        </w:tc>
        <w:tc>
          <w:tcPr>
            <w:tcW w:w="596" w:type="dxa"/>
            <w:gridSpan w:val="2"/>
            <w:shd w:val="clear" w:color="auto" w:fill="00188F"/>
            <w:vAlign w:val="center"/>
          </w:tcPr>
          <w:p w14:paraId="531A1E18" w14:textId="77777777" w:rsidR="007F52FA" w:rsidRPr="007F52FA" w:rsidRDefault="007F52FA" w:rsidP="00884632">
            <w:pPr>
              <w:pStyle w:val="ProductList-OfferingBody"/>
              <w:ind w:left="-113"/>
              <w:jc w:val="center"/>
              <w:rPr>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"Contrat Entreprise et Contrat Souscription Entreprise" </w:instrText>
            </w:r>
            <w:r w:rsidRPr="007F52FA">
              <w:rPr>
                <w:bCs/>
                <w:color w:val="FFFFFF" w:themeColor="background1"/>
              </w:rPr>
              <w:fldChar w:fldCharType="separate"/>
            </w:r>
            <w:r w:rsidRPr="007F52FA">
              <w:rPr>
                <w:bCs/>
                <w:color w:val="FFFFFF" w:themeColor="background1"/>
              </w:rPr>
              <w:t>EA/EAS</w:t>
            </w:r>
            <w:r w:rsidRPr="007F52FA">
              <w:rPr>
                <w:bCs/>
                <w:color w:val="FFFFFF" w:themeColor="background1"/>
              </w:rPr>
              <w:fldChar w:fldCharType="end"/>
            </w:r>
          </w:p>
        </w:tc>
        <w:tc>
          <w:tcPr>
            <w:tcW w:w="595" w:type="dxa"/>
            <w:gridSpan w:val="2"/>
            <w:shd w:val="clear" w:color="auto" w:fill="00188F"/>
            <w:vAlign w:val="center"/>
          </w:tcPr>
          <w:p w14:paraId="2C0168F8" w14:textId="77777777" w:rsidR="007F52FA" w:rsidRPr="007F52FA" w:rsidRDefault="007F52FA" w:rsidP="00884632">
            <w:pPr>
              <w:pStyle w:val="ProductList-OfferingBody"/>
              <w:ind w:left="-113"/>
              <w:jc w:val="center"/>
              <w:rPr>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"Accord de Mise en Œuvre de Solutions Éducation" </w:instrText>
            </w:r>
            <w:r w:rsidRPr="007F52FA">
              <w:rPr>
                <w:bCs/>
                <w:color w:val="FFFFFF" w:themeColor="background1"/>
              </w:rPr>
              <w:fldChar w:fldCharType="separate"/>
            </w:r>
            <w:r w:rsidRPr="007F52FA">
              <w:rPr>
                <w:bCs/>
                <w:color w:val="FFFFFF" w:themeColor="background1"/>
              </w:rPr>
              <w:t>EES</w:t>
            </w:r>
            <w:r w:rsidRPr="007F52FA">
              <w:rPr>
                <w:bCs/>
                <w:color w:val="FFFFFF" w:themeColor="background1"/>
              </w:rPr>
              <w:fldChar w:fldCharType="end"/>
            </w:r>
          </w:p>
        </w:tc>
        <w:tc>
          <w:tcPr>
            <w:tcW w:w="596" w:type="dxa"/>
            <w:gridSpan w:val="2"/>
            <w:shd w:val="clear" w:color="auto" w:fill="00188F"/>
            <w:vAlign w:val="center"/>
          </w:tcPr>
          <w:p w14:paraId="4D24BB4C" w14:textId="77777777" w:rsidR="007F52FA" w:rsidRPr="007F52FA" w:rsidRDefault="007F52FA" w:rsidP="00884632">
            <w:pPr>
              <w:pStyle w:val="ProductList-OfferingBody"/>
              <w:ind w:left="-113"/>
              <w:jc w:val="center"/>
              <w:rPr>
                <w:bCs/>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"Contrat de Fourniture de Produits et de Services Microsoft"</w:instrText>
            </w:r>
            <w:r w:rsidRPr="007F52FA">
              <w:rPr>
                <w:bCs/>
                <w:color w:val="FFFFFF" w:themeColor="background1"/>
              </w:rPr>
              <w:fldChar w:fldCharType="separate"/>
            </w:r>
            <w:r w:rsidRPr="007F52FA">
              <w:rPr>
                <w:bCs/>
                <w:color w:val="FFFFFF" w:themeColor="background1"/>
              </w:rPr>
              <w:t>MPSA</w:t>
            </w:r>
            <w:r w:rsidRPr="007F52FA">
              <w:rPr>
                <w:bCs/>
                <w:color w:val="FFFFFF" w:themeColor="background1"/>
              </w:rPr>
              <w:fldChar w:fldCharType="end"/>
            </w:r>
          </w:p>
        </w:tc>
        <w:tc>
          <w:tcPr>
            <w:tcW w:w="595" w:type="dxa"/>
            <w:gridSpan w:val="2"/>
            <w:shd w:val="clear" w:color="auto" w:fill="00188F"/>
            <w:vAlign w:val="center"/>
          </w:tcPr>
          <w:p w14:paraId="15323E36" w14:textId="77777777" w:rsidR="007F52FA" w:rsidRPr="007F52FA" w:rsidRDefault="007F52FA" w:rsidP="00884632">
            <w:pPr>
              <w:pStyle w:val="ProductList-OfferingBody"/>
              <w:ind w:left="-113"/>
              <w:jc w:val="center"/>
              <w:rPr>
                <w:bCs/>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"Licence Open" </w:instrText>
            </w:r>
            <w:r w:rsidRPr="007F52FA">
              <w:rPr>
                <w:bCs/>
                <w:color w:val="FFFFFF" w:themeColor="background1"/>
              </w:rPr>
              <w:fldChar w:fldCharType="separate"/>
            </w:r>
            <w:r w:rsidRPr="007F52FA">
              <w:rPr>
                <w:bCs/>
                <w:color w:val="FFFFFF" w:themeColor="background1"/>
              </w:rPr>
              <w:t>OL</w:t>
            </w:r>
            <w:r w:rsidRPr="007F52FA">
              <w:rPr>
                <w:bCs/>
                <w:color w:val="FFFFFF" w:themeColor="background1"/>
              </w:rPr>
              <w:fldChar w:fldCharType="end"/>
            </w:r>
          </w:p>
        </w:tc>
        <w:tc>
          <w:tcPr>
            <w:tcW w:w="595" w:type="dxa"/>
            <w:gridSpan w:val="2"/>
            <w:shd w:val="clear" w:color="auto" w:fill="00188F"/>
            <w:vAlign w:val="center"/>
          </w:tcPr>
          <w:p w14:paraId="43894ACD" w14:textId="77777777" w:rsidR="007F52FA" w:rsidRPr="007F52FA" w:rsidRDefault="007F52FA" w:rsidP="00884632">
            <w:pPr>
              <w:pStyle w:val="ProductList-OfferingBody"/>
              <w:ind w:left="-113"/>
              <w:jc w:val="center"/>
              <w:rPr>
                <w:bCs/>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"Minimum Licences Open" </w:instrText>
            </w:r>
            <w:r w:rsidRPr="007F52FA">
              <w:rPr>
                <w:bCs/>
                <w:color w:val="FFFFFF" w:themeColor="background1"/>
              </w:rPr>
              <w:fldChar w:fldCharType="separate"/>
            </w:r>
            <w:r w:rsidRPr="007F52FA">
              <w:rPr>
                <w:bCs/>
                <w:color w:val="FFFFFF" w:themeColor="background1"/>
              </w:rPr>
              <w:t>OM</w:t>
            </w:r>
            <w:r w:rsidRPr="007F52FA">
              <w:rPr>
                <w:bCs/>
                <w:color w:val="FFFFFF" w:themeColor="background1"/>
              </w:rPr>
              <w:fldChar w:fldCharType="end"/>
            </w:r>
          </w:p>
        </w:tc>
        <w:tc>
          <w:tcPr>
            <w:tcW w:w="596" w:type="dxa"/>
            <w:gridSpan w:val="2"/>
            <w:shd w:val="clear" w:color="auto" w:fill="00188F"/>
            <w:vAlign w:val="center"/>
          </w:tcPr>
          <w:p w14:paraId="05076242" w14:textId="77777777" w:rsidR="007F52FA" w:rsidRPr="007F52FA" w:rsidRDefault="007F52FA" w:rsidP="00884632">
            <w:pPr>
              <w:pStyle w:val="ProductList-OfferingBody"/>
              <w:ind w:left="-113"/>
              <w:jc w:val="center"/>
              <w:rPr>
                <w:bCs/>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"Open Value et Open Value Souscription"</w:instrText>
            </w:r>
            <w:r w:rsidRPr="007F52FA">
              <w:rPr>
                <w:bCs/>
                <w:color w:val="FFFFFF" w:themeColor="background1"/>
              </w:rPr>
              <w:fldChar w:fldCharType="separate"/>
            </w:r>
            <w:r w:rsidRPr="007F52FA">
              <w:rPr>
                <w:bCs/>
                <w:color w:val="FFFFFF" w:themeColor="background1"/>
              </w:rPr>
              <w:t>OV/OVS</w:t>
            </w:r>
            <w:r w:rsidRPr="007F52FA">
              <w:rPr>
                <w:bCs/>
                <w:color w:val="FFFFFF" w:themeColor="background1"/>
              </w:rPr>
              <w:fldChar w:fldCharType="end"/>
            </w:r>
          </w:p>
        </w:tc>
        <w:tc>
          <w:tcPr>
            <w:tcW w:w="595" w:type="dxa"/>
            <w:gridSpan w:val="2"/>
            <w:shd w:val="clear" w:color="auto" w:fill="00188F"/>
            <w:vAlign w:val="center"/>
          </w:tcPr>
          <w:p w14:paraId="075131E8" w14:textId="77777777" w:rsidR="007F52FA" w:rsidRPr="007F52FA" w:rsidRDefault="007F52FA" w:rsidP="00884632">
            <w:pPr>
              <w:pStyle w:val="ProductList-OfferingBody"/>
              <w:ind w:left="-113"/>
              <w:jc w:val="center"/>
              <w:rPr>
                <w:bCs/>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"Select et Select Plus" </w:instrText>
            </w:r>
            <w:r w:rsidRPr="007F52FA">
              <w:rPr>
                <w:bCs/>
                <w:color w:val="FFFFFF" w:themeColor="background1"/>
              </w:rPr>
              <w:fldChar w:fldCharType="separate"/>
            </w:r>
            <w:r w:rsidRPr="007F52FA">
              <w:rPr>
                <w:bCs/>
                <w:color w:val="FFFFFF" w:themeColor="background1"/>
              </w:rPr>
              <w:t>S/S+</w:t>
            </w:r>
            <w:r w:rsidRPr="007F52FA">
              <w:rPr>
                <w:bCs/>
                <w:color w:val="FFFFFF" w:themeColor="background1"/>
              </w:rPr>
              <w:fldChar w:fldCharType="end"/>
            </w:r>
          </w:p>
        </w:tc>
        <w:tc>
          <w:tcPr>
            <w:tcW w:w="596" w:type="dxa"/>
            <w:gridSpan w:val="2"/>
            <w:shd w:val="clear" w:color="auto" w:fill="00188F"/>
            <w:vAlign w:val="center"/>
          </w:tcPr>
          <w:p w14:paraId="50F44009" w14:textId="77777777" w:rsidR="007F52FA" w:rsidRPr="007F52FA" w:rsidRDefault="007F52FA" w:rsidP="00884632">
            <w:pPr>
              <w:pStyle w:val="ProductList-OfferingBody"/>
              <w:ind w:left="-113"/>
              <w:jc w:val="center"/>
              <w:rPr>
                <w:bCs/>
                <w:color w:val="FFFFFF" w:themeColor="background1"/>
              </w:rPr>
            </w:pPr>
            <w:r w:rsidRPr="007F52FA">
              <w:rPr>
                <w:bCs/>
                <w:color w:val="FFFFFF" w:themeColor="background1"/>
              </w:rPr>
              <w:fldChar w:fldCharType="begin"/>
            </w:r>
            <w:r w:rsidRPr="007F52FA">
              <w:rPr>
                <w:bCs/>
                <w:color w:val="FFFFFF" w:themeColor="background1"/>
              </w:rPr>
              <w:instrText xml:space="preserve"> AutoTextList  \s NoStyle \t "Accord de Mise en Œuvre Serveur et Cloud" </w:instrText>
            </w:r>
            <w:r w:rsidRPr="007F52FA">
              <w:rPr>
                <w:bCs/>
                <w:color w:val="FFFFFF" w:themeColor="background1"/>
              </w:rPr>
              <w:fldChar w:fldCharType="separate"/>
            </w:r>
            <w:r w:rsidRPr="007F52FA">
              <w:rPr>
                <w:bCs/>
                <w:color w:val="FFFFFF" w:themeColor="background1"/>
              </w:rPr>
              <w:t>SCE</w:t>
            </w:r>
            <w:r w:rsidRPr="007F52FA">
              <w:rPr>
                <w:bCs/>
                <w:color w:val="FFFFFF" w:themeColor="background1"/>
              </w:rPr>
              <w:fldChar w:fldCharType="end"/>
            </w:r>
          </w:p>
        </w:tc>
      </w:tr>
      <w:tr w:rsidR="007F52FA" w:rsidRPr="007F52FA" w14:paraId="660D8442" w14:textId="77777777" w:rsidTr="007F52FA">
        <w:trPr>
          <w:gridAfter w:val="1"/>
          <w:wAfter w:w="7" w:type="dxa"/>
        </w:trPr>
        <w:tc>
          <w:tcPr>
            <w:tcW w:w="3060" w:type="dxa"/>
            <w:gridSpan w:val="2"/>
            <w:tcBorders>
              <w:top w:val="nil"/>
              <w:left w:val="nil"/>
              <w:bottom w:val="dashSmallGap" w:sz="4" w:space="0" w:color="BFBFBF" w:themeColor="background1" w:themeShade="BF"/>
              <w:right w:val="nil"/>
            </w:tcBorders>
          </w:tcPr>
          <w:p w14:paraId="2E7050D1" w14:textId="77777777" w:rsidR="007F52FA" w:rsidRPr="007F52FA" w:rsidRDefault="007F52FA" w:rsidP="008E4C23">
            <w:pPr>
              <w:pStyle w:val="ProductList-Offering2"/>
            </w:pPr>
            <w:bookmarkStart w:id="222" w:name="_Toc379797128"/>
            <w:bookmarkStart w:id="223" w:name="_Toc380513154"/>
            <w:bookmarkStart w:id="224" w:name="_Toc380655193"/>
            <w:bookmarkStart w:id="225" w:name="_Toc406174058"/>
            <w:r w:rsidRPr="007F52FA">
              <w:t>CAL Basique Microsoft Dynamics CRM (Utilisateur et Dispositif)</w:t>
            </w:r>
            <w:bookmarkEnd w:id="222"/>
            <w:bookmarkEnd w:id="223"/>
            <w:bookmarkEnd w:id="224"/>
            <w:bookmarkEnd w:id="225"/>
            <w:r w:rsidRPr="007F52FA">
              <w:fldChar w:fldCharType="begin"/>
            </w:r>
            <w:r w:rsidRPr="007F52FA">
              <w:instrText>XE "CAL Basique Microsoft Dynamics CRM"</w:instrText>
            </w:r>
            <w:r w:rsidRPr="007F52FA">
              <w:fldChar w:fldCharType="end"/>
            </w:r>
          </w:p>
        </w:tc>
        <w:tc>
          <w:tcPr>
            <w:tcW w:w="595" w:type="dxa"/>
            <w:gridSpan w:val="2"/>
            <w:tcBorders>
              <w:top w:val="nil"/>
              <w:left w:val="nil"/>
              <w:bottom w:val="dashSmallGap" w:sz="4" w:space="0" w:color="BFBFBF" w:themeColor="background1" w:themeShade="BF"/>
              <w:right w:val="nil"/>
            </w:tcBorders>
            <w:vAlign w:val="center"/>
          </w:tcPr>
          <w:p w14:paraId="25D932B3" w14:textId="77777777" w:rsidR="007F52FA" w:rsidRPr="007F52FA" w:rsidRDefault="007F52FA" w:rsidP="008E4C23">
            <w:pPr>
              <w:pStyle w:val="ProductList-OfferingBody"/>
              <w:ind w:left="-113"/>
              <w:jc w:val="center"/>
            </w:pPr>
            <w:r w:rsidRPr="007F52FA">
              <w:t>10/13</w:t>
            </w:r>
          </w:p>
        </w:tc>
        <w:tc>
          <w:tcPr>
            <w:tcW w:w="595" w:type="dxa"/>
            <w:gridSpan w:val="2"/>
            <w:tcBorders>
              <w:top w:val="nil"/>
              <w:left w:val="nil"/>
              <w:bottom w:val="dashSmallGap" w:sz="4" w:space="0" w:color="BFBFBF" w:themeColor="background1" w:themeShade="BF"/>
              <w:right w:val="nil"/>
            </w:tcBorders>
            <w:vAlign w:val="center"/>
          </w:tcPr>
          <w:p w14:paraId="187ACF87" w14:textId="24E5543C" w:rsidR="007F52FA" w:rsidRPr="007F52FA" w:rsidRDefault="007F52FA" w:rsidP="00237299">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3A7820FF" w14:textId="77777777" w:rsidR="007F52FA" w:rsidRPr="007F52FA" w:rsidRDefault="007F52FA" w:rsidP="008E4C23">
            <w:pPr>
              <w:pStyle w:val="ProductList-OfferingBody"/>
              <w:ind w:left="-113"/>
              <w:jc w:val="center"/>
            </w:pPr>
            <w:r w:rsidRPr="007F52FA">
              <w:t>15</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2D969DE5" w14:textId="77777777" w:rsidR="007F52FA" w:rsidRPr="007F52FA" w:rsidRDefault="007F52FA" w:rsidP="008E4C23">
            <w:pPr>
              <w:pStyle w:val="ProductList-OfferingBody"/>
              <w:ind w:left="-113"/>
              <w:jc w:val="center"/>
            </w:pPr>
            <w:r w:rsidRPr="007F52FA">
              <w:t>5</w:t>
            </w:r>
          </w:p>
        </w:tc>
        <w:tc>
          <w:tcPr>
            <w:tcW w:w="595" w:type="dxa"/>
            <w:gridSpan w:val="2"/>
            <w:tcBorders>
              <w:left w:val="single" w:sz="12" w:space="0" w:color="FFFFFF" w:themeColor="background1"/>
            </w:tcBorders>
            <w:shd w:val="clear" w:color="auto" w:fill="70AD47" w:themeFill="accent6"/>
            <w:vAlign w:val="center"/>
          </w:tcPr>
          <w:p w14:paraId="06342A12" w14:textId="77777777" w:rsidR="007F52FA" w:rsidRPr="007F52FA" w:rsidRDefault="007F52FA" w:rsidP="008E4C23">
            <w:pPr>
              <w:pStyle w:val="ProductList-OfferingBody"/>
              <w:ind w:left="-113"/>
              <w:jc w:val="center"/>
            </w:pPr>
            <w:r w:rsidRPr="007F52FA">
              <w:t>10</w:t>
            </w:r>
          </w:p>
        </w:tc>
        <w:tc>
          <w:tcPr>
            <w:tcW w:w="596" w:type="dxa"/>
            <w:gridSpan w:val="2"/>
            <w:shd w:val="clear" w:color="auto" w:fill="70AD47" w:themeFill="accent6"/>
            <w:vAlign w:val="center"/>
          </w:tcPr>
          <w:p w14:paraId="1A3E99C8" w14:textId="50E325BC"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c>
          <w:tcPr>
            <w:tcW w:w="595" w:type="dxa"/>
            <w:gridSpan w:val="2"/>
            <w:shd w:val="clear" w:color="auto" w:fill="70AD47" w:themeFill="accent6"/>
            <w:vAlign w:val="center"/>
          </w:tcPr>
          <w:p w14:paraId="6E9E4BB2" w14:textId="5ED41367" w:rsidR="007F52FA" w:rsidRPr="007F52FA" w:rsidRDefault="007F52FA" w:rsidP="004A65B7">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r w:rsidRPr="007F52FA">
              <w:rPr>
                <w:bCs/>
              </w:rPr>
              <w:t>,</w:t>
            </w:r>
            <w:r w:rsidRPr="007F52FA">
              <w:rPr>
                <w:bCs/>
              </w:rPr>
              <w:fldChar w:fldCharType="begin"/>
            </w:r>
            <w:r w:rsidRPr="007F52FA">
              <w:rPr>
                <w:bCs/>
              </w:rPr>
              <w:instrText xml:space="preserve"> AutoTextList  \s NoStyle \t "Offre Étudiant" </w:instrText>
            </w:r>
            <w:r w:rsidRPr="007F52FA">
              <w:rPr>
                <w:bCs/>
              </w:rPr>
              <w:fldChar w:fldCharType="separate"/>
            </w:r>
            <w:r w:rsidRPr="007F52FA">
              <w:rPr>
                <w:bCs/>
              </w:rPr>
              <w:t>ST</w:t>
            </w:r>
            <w:r w:rsidRPr="007F52FA">
              <w:rPr>
                <w:bCs/>
              </w:rPr>
              <w:fldChar w:fldCharType="end"/>
            </w:r>
          </w:p>
        </w:tc>
        <w:tc>
          <w:tcPr>
            <w:tcW w:w="596" w:type="dxa"/>
            <w:gridSpan w:val="2"/>
            <w:shd w:val="clear" w:color="auto" w:fill="70AD47" w:themeFill="accent6"/>
            <w:vAlign w:val="center"/>
          </w:tcPr>
          <w:p w14:paraId="49CAD4CA"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05521D3B"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3A381DBA" w14:textId="5E777AB6"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"Licence Open et Open Value" </w:instrText>
            </w:r>
            <w:r w:rsidRPr="007F52FA">
              <w:rPr>
                <w:bCs/>
              </w:rPr>
              <w:fldChar w:fldCharType="separate"/>
            </w:r>
            <w:r w:rsidRPr="007F52FA">
              <w:rPr>
                <w:bCs/>
              </w:rPr>
              <w:t>OF</w:t>
            </w:r>
            <w:r w:rsidRPr="007F52FA">
              <w:rPr>
                <w:bCs/>
              </w:rPr>
              <w:fldChar w:fldCharType="end"/>
            </w:r>
          </w:p>
        </w:tc>
        <w:tc>
          <w:tcPr>
            <w:tcW w:w="596" w:type="dxa"/>
            <w:gridSpan w:val="2"/>
            <w:shd w:val="clear" w:color="auto" w:fill="70AD47" w:themeFill="accent6"/>
            <w:vAlign w:val="center"/>
          </w:tcPr>
          <w:p w14:paraId="15D93261" w14:textId="561CC035" w:rsidR="007F52FA" w:rsidRPr="007F52FA" w:rsidRDefault="007F52FA" w:rsidP="008E4C23">
            <w:pPr>
              <w:pStyle w:val="ProductList-OfferingBody"/>
              <w:ind w:left="-113"/>
              <w:jc w:val="center"/>
            </w:pPr>
            <w:r w:rsidRPr="007F52FA">
              <w:fldChar w:fldCharType="begin"/>
            </w:r>
            <w:r w:rsidRPr="007F52FA">
              <w:instrText xml:space="preserve"> AutoTextList  \s NoStyle \t "Programme Open Value sans option couvrant l’ensemble de l’organisation" </w:instrText>
            </w:r>
            <w:r w:rsidRPr="007F52FA">
              <w:fldChar w:fldCharType="separate"/>
            </w:r>
            <w:r w:rsidRPr="007F52FA">
              <w:t xml:space="preserve"> P </w:t>
            </w:r>
            <w:r w:rsidRPr="007F52FA">
              <w:fldChar w:fldCharType="end"/>
            </w:r>
          </w:p>
        </w:tc>
        <w:tc>
          <w:tcPr>
            <w:tcW w:w="595" w:type="dxa"/>
            <w:gridSpan w:val="2"/>
            <w:shd w:val="clear" w:color="auto" w:fill="70AD47" w:themeFill="accent6"/>
            <w:vAlign w:val="center"/>
          </w:tcPr>
          <w:p w14:paraId="486E637E" w14:textId="77777777" w:rsidR="007F52FA" w:rsidRPr="007F52FA" w:rsidRDefault="007F52FA" w:rsidP="008E4C23">
            <w:pPr>
              <w:pStyle w:val="ProductList-OfferingBody"/>
              <w:ind w:left="-113"/>
              <w:jc w:val="center"/>
            </w:pPr>
          </w:p>
        </w:tc>
        <w:tc>
          <w:tcPr>
            <w:tcW w:w="596" w:type="dxa"/>
            <w:gridSpan w:val="2"/>
            <w:shd w:val="clear" w:color="auto" w:fill="70AD47" w:themeFill="accent6"/>
            <w:vAlign w:val="center"/>
          </w:tcPr>
          <w:p w14:paraId="4DEBB1B6" w14:textId="1EF8DF0C"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r>
      <w:tr w:rsidR="007F52FA" w:rsidRPr="007F52FA" w14:paraId="44F4D367" w14:textId="77777777" w:rsidTr="007F52FA">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2F97BC75" w14:textId="77777777" w:rsidR="007F52FA" w:rsidRPr="007F52FA" w:rsidRDefault="007F52FA" w:rsidP="008E4C23">
            <w:pPr>
              <w:pStyle w:val="ProductList-Offering2"/>
            </w:pPr>
            <w:bookmarkStart w:id="226" w:name="_Toc379797129"/>
            <w:bookmarkStart w:id="227" w:name="_Toc380513155"/>
            <w:bookmarkStart w:id="228" w:name="_Toc380655194"/>
            <w:bookmarkStart w:id="229" w:name="_Toc406174059"/>
            <w:r w:rsidRPr="007F52FA">
              <w:t>CAL Supplémentaire Utilisation Basique Microsoft Dynamics CRM (Utilisateur et Dispositif)</w:t>
            </w:r>
            <w:bookmarkEnd w:id="226"/>
            <w:bookmarkEnd w:id="227"/>
            <w:bookmarkEnd w:id="228"/>
            <w:bookmarkEnd w:id="229"/>
            <w:r w:rsidRPr="007F52FA">
              <w:fldChar w:fldCharType="begin"/>
            </w:r>
            <w:r w:rsidRPr="007F52FA">
              <w:instrText>XE "CAL Supplémentaire Utilisation Basique Microsoft Dynamics CRM"</w:instrText>
            </w:r>
            <w:r w:rsidRPr="007F52FA">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7F52FA" w:rsidRPr="007F52FA" w:rsidRDefault="007F52FA" w:rsidP="008E4C23">
            <w:pPr>
              <w:pStyle w:val="ProductList-OfferingBody"/>
              <w:ind w:left="-113"/>
              <w:jc w:val="center"/>
            </w:pPr>
            <w:r w:rsidRPr="007F52FA">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7F52FA" w:rsidRPr="007F52FA" w:rsidRDefault="007F52FA"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7F52FA" w:rsidRPr="007F52FA" w:rsidRDefault="007F52FA" w:rsidP="008E4C23">
            <w:pPr>
              <w:pStyle w:val="ProductList-OfferingBody"/>
              <w:ind w:left="-113"/>
              <w:jc w:val="center"/>
            </w:pPr>
            <w:r w:rsidRPr="007F52FA">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7F52FA" w:rsidRPr="007F52FA" w:rsidRDefault="007F52FA" w:rsidP="008E4C23">
            <w:pPr>
              <w:pStyle w:val="ProductList-OfferingBody"/>
              <w:ind w:left="-113"/>
              <w:jc w:val="center"/>
            </w:pPr>
            <w:r w:rsidRPr="007F52FA">
              <w:t>1</w:t>
            </w:r>
          </w:p>
        </w:tc>
        <w:tc>
          <w:tcPr>
            <w:tcW w:w="595" w:type="dxa"/>
            <w:gridSpan w:val="2"/>
            <w:tcBorders>
              <w:left w:val="single" w:sz="12" w:space="0" w:color="FFFFFF" w:themeColor="background1"/>
            </w:tcBorders>
            <w:shd w:val="clear" w:color="auto" w:fill="70AD47" w:themeFill="accent6"/>
            <w:vAlign w:val="center"/>
          </w:tcPr>
          <w:p w14:paraId="576E963F" w14:textId="77777777" w:rsidR="007F52FA" w:rsidRPr="007F52FA" w:rsidRDefault="007F52FA" w:rsidP="008E4C23">
            <w:pPr>
              <w:pStyle w:val="ProductList-OfferingBody"/>
              <w:ind w:left="-113"/>
              <w:jc w:val="center"/>
            </w:pPr>
            <w:r w:rsidRPr="007F52FA">
              <w:t>1</w:t>
            </w:r>
          </w:p>
        </w:tc>
        <w:tc>
          <w:tcPr>
            <w:tcW w:w="596" w:type="dxa"/>
            <w:gridSpan w:val="2"/>
            <w:shd w:val="clear" w:color="auto" w:fill="70AD47" w:themeFill="accent6"/>
            <w:vAlign w:val="center"/>
          </w:tcPr>
          <w:p w14:paraId="4886DB9C" w14:textId="0799C34B"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c>
          <w:tcPr>
            <w:tcW w:w="595" w:type="dxa"/>
            <w:gridSpan w:val="2"/>
            <w:shd w:val="clear" w:color="auto" w:fill="70AD47" w:themeFill="accent6"/>
            <w:vAlign w:val="center"/>
          </w:tcPr>
          <w:p w14:paraId="78A3B8A6" w14:textId="7BD542BC"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r w:rsidRPr="007F52FA">
              <w:rPr>
                <w:bCs/>
              </w:rPr>
              <w:t>,</w:t>
            </w:r>
            <w:r w:rsidRPr="007F52FA">
              <w:rPr>
                <w:bCs/>
              </w:rPr>
              <w:fldChar w:fldCharType="begin"/>
            </w:r>
            <w:r w:rsidRPr="007F52FA">
              <w:rPr>
                <w:bCs/>
              </w:rPr>
              <w:instrText xml:space="preserve"> AutoTextList  \s NoStyle \t "Offre Étudiant" </w:instrText>
            </w:r>
            <w:r w:rsidRPr="007F52FA">
              <w:rPr>
                <w:bCs/>
              </w:rPr>
              <w:fldChar w:fldCharType="separate"/>
            </w:r>
            <w:r w:rsidRPr="007F52FA">
              <w:rPr>
                <w:bCs/>
              </w:rPr>
              <w:t>ST</w:t>
            </w:r>
            <w:r w:rsidRPr="007F52FA">
              <w:rPr>
                <w:bCs/>
              </w:rPr>
              <w:fldChar w:fldCharType="end"/>
            </w:r>
          </w:p>
        </w:tc>
        <w:tc>
          <w:tcPr>
            <w:tcW w:w="596" w:type="dxa"/>
            <w:gridSpan w:val="2"/>
            <w:shd w:val="clear" w:color="auto" w:fill="70AD47" w:themeFill="accent6"/>
            <w:vAlign w:val="center"/>
          </w:tcPr>
          <w:p w14:paraId="3BEFB55C"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760D6A67"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7BB7E567" w14:textId="004C084D"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"Licence Open et Open Value" </w:instrText>
            </w:r>
            <w:r w:rsidRPr="007F52FA">
              <w:rPr>
                <w:bCs/>
              </w:rPr>
              <w:fldChar w:fldCharType="separate"/>
            </w:r>
            <w:r w:rsidRPr="007F52FA">
              <w:rPr>
                <w:bCs/>
              </w:rPr>
              <w:t>OF</w:t>
            </w:r>
            <w:r w:rsidRPr="007F52FA">
              <w:rPr>
                <w:bCs/>
              </w:rPr>
              <w:fldChar w:fldCharType="end"/>
            </w:r>
          </w:p>
        </w:tc>
        <w:tc>
          <w:tcPr>
            <w:tcW w:w="596" w:type="dxa"/>
            <w:gridSpan w:val="2"/>
            <w:shd w:val="clear" w:color="auto" w:fill="70AD47" w:themeFill="accent6"/>
            <w:vAlign w:val="center"/>
          </w:tcPr>
          <w:p w14:paraId="58E8A783" w14:textId="62E4CF51" w:rsidR="007F52FA" w:rsidRPr="007F52FA" w:rsidRDefault="007F52FA" w:rsidP="008E4C23">
            <w:pPr>
              <w:pStyle w:val="ProductList-OfferingBody"/>
              <w:ind w:left="-113"/>
              <w:jc w:val="center"/>
            </w:pPr>
            <w:r w:rsidRPr="007F52FA">
              <w:fldChar w:fldCharType="begin"/>
            </w:r>
            <w:r w:rsidRPr="007F52FA">
              <w:instrText xml:space="preserve"> AutoTextList  \s NoStyle \t "Programme Open Value sans option couvrant l’ensemble de l’organisation" </w:instrText>
            </w:r>
            <w:r w:rsidRPr="007F52FA">
              <w:fldChar w:fldCharType="separate"/>
            </w:r>
            <w:r w:rsidRPr="007F52FA">
              <w:t xml:space="preserve"> P </w:t>
            </w:r>
            <w:r w:rsidRPr="007F52FA">
              <w:fldChar w:fldCharType="end"/>
            </w:r>
          </w:p>
        </w:tc>
        <w:tc>
          <w:tcPr>
            <w:tcW w:w="595" w:type="dxa"/>
            <w:gridSpan w:val="2"/>
            <w:shd w:val="clear" w:color="auto" w:fill="70AD47" w:themeFill="accent6"/>
            <w:vAlign w:val="center"/>
          </w:tcPr>
          <w:p w14:paraId="706F399C" w14:textId="77777777" w:rsidR="007F52FA" w:rsidRPr="007F52FA" w:rsidRDefault="007F52FA" w:rsidP="008E4C23">
            <w:pPr>
              <w:pStyle w:val="ProductList-OfferingBody"/>
              <w:ind w:left="-113"/>
              <w:jc w:val="center"/>
            </w:pPr>
          </w:p>
        </w:tc>
        <w:tc>
          <w:tcPr>
            <w:tcW w:w="596" w:type="dxa"/>
            <w:gridSpan w:val="2"/>
            <w:shd w:val="clear" w:color="auto" w:fill="70AD47" w:themeFill="accent6"/>
            <w:vAlign w:val="center"/>
          </w:tcPr>
          <w:p w14:paraId="7601FA86" w14:textId="30C17DDF"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r>
      <w:tr w:rsidR="007F52FA" w:rsidRPr="007F52FA" w14:paraId="0F366BC7" w14:textId="77777777" w:rsidTr="007F52FA">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3AEC4BAB" w14:textId="77777777" w:rsidR="007F52FA" w:rsidRPr="007F52FA" w:rsidRDefault="007F52FA" w:rsidP="008E4C23">
            <w:pPr>
              <w:pStyle w:val="ProductList-Offering2"/>
            </w:pPr>
            <w:bookmarkStart w:id="230" w:name="_Toc379797130"/>
            <w:bookmarkStart w:id="231" w:name="_Toc380513156"/>
            <w:bookmarkStart w:id="232" w:name="_Toc380655196"/>
            <w:bookmarkStart w:id="233" w:name="_Toc406174060"/>
            <w:r w:rsidRPr="007F52FA">
              <w:t>CAL Essentielle Microsoft Dynamics CRM (Utilisateur et Dispositif)</w:t>
            </w:r>
            <w:bookmarkEnd w:id="230"/>
            <w:bookmarkEnd w:id="231"/>
            <w:bookmarkEnd w:id="232"/>
            <w:bookmarkEnd w:id="233"/>
            <w:r w:rsidRPr="007F52FA">
              <w:fldChar w:fldCharType="begin"/>
            </w:r>
            <w:r w:rsidRPr="007F52FA">
              <w:instrText>XE "CAL Essentielle Microsoft Dynamics CRM"</w:instrText>
            </w:r>
            <w:r w:rsidRPr="007F52FA">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7F52FA" w:rsidRPr="007F52FA" w:rsidRDefault="007F52FA" w:rsidP="008E4C23">
            <w:pPr>
              <w:pStyle w:val="ProductList-OfferingBody"/>
              <w:ind w:left="-113"/>
              <w:jc w:val="center"/>
            </w:pPr>
            <w:r w:rsidRPr="007F52FA">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7F52FA" w:rsidRPr="007F52FA" w:rsidRDefault="007F52FA"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7F52FA" w:rsidRPr="007F52FA" w:rsidRDefault="007F52FA" w:rsidP="008E4C23">
            <w:pPr>
              <w:pStyle w:val="ProductList-OfferingBody"/>
              <w:ind w:left="-113"/>
              <w:jc w:val="center"/>
            </w:pPr>
            <w:r w:rsidRPr="007F52FA">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7F52FA" w:rsidRPr="007F52FA" w:rsidRDefault="007F52FA" w:rsidP="008E4C23">
            <w:pPr>
              <w:pStyle w:val="ProductList-OfferingBody"/>
              <w:ind w:left="-113"/>
              <w:jc w:val="center"/>
            </w:pPr>
            <w:r w:rsidRPr="007F52FA">
              <w:t>1</w:t>
            </w:r>
          </w:p>
        </w:tc>
        <w:tc>
          <w:tcPr>
            <w:tcW w:w="595" w:type="dxa"/>
            <w:gridSpan w:val="2"/>
            <w:tcBorders>
              <w:left w:val="single" w:sz="12" w:space="0" w:color="FFFFFF" w:themeColor="background1"/>
            </w:tcBorders>
            <w:shd w:val="clear" w:color="auto" w:fill="70AD47" w:themeFill="accent6"/>
            <w:vAlign w:val="center"/>
          </w:tcPr>
          <w:p w14:paraId="23248A1A" w14:textId="77777777" w:rsidR="007F52FA" w:rsidRPr="007F52FA" w:rsidRDefault="007F52FA" w:rsidP="008E4C23">
            <w:pPr>
              <w:pStyle w:val="ProductList-OfferingBody"/>
              <w:ind w:left="-113"/>
              <w:jc w:val="center"/>
            </w:pPr>
            <w:r w:rsidRPr="007F52FA">
              <w:t>1</w:t>
            </w:r>
          </w:p>
        </w:tc>
        <w:tc>
          <w:tcPr>
            <w:tcW w:w="596" w:type="dxa"/>
            <w:gridSpan w:val="2"/>
            <w:shd w:val="clear" w:color="auto" w:fill="70AD47" w:themeFill="accent6"/>
            <w:vAlign w:val="center"/>
          </w:tcPr>
          <w:p w14:paraId="4BD2CA81" w14:textId="39B07F41"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c>
          <w:tcPr>
            <w:tcW w:w="595" w:type="dxa"/>
            <w:gridSpan w:val="2"/>
            <w:shd w:val="clear" w:color="auto" w:fill="70AD47" w:themeFill="accent6"/>
            <w:vAlign w:val="center"/>
          </w:tcPr>
          <w:p w14:paraId="70AFA681" w14:textId="236AAFFA"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r w:rsidRPr="007F52FA">
              <w:rPr>
                <w:bCs/>
              </w:rPr>
              <w:t>,</w:t>
            </w:r>
            <w:r w:rsidRPr="007F52FA">
              <w:rPr>
                <w:bCs/>
              </w:rPr>
              <w:fldChar w:fldCharType="begin"/>
            </w:r>
            <w:r w:rsidRPr="007F52FA">
              <w:rPr>
                <w:bCs/>
              </w:rPr>
              <w:instrText xml:space="preserve"> AutoTextList  \s NoStyle \t "Offre Étudiant" </w:instrText>
            </w:r>
            <w:r w:rsidRPr="007F52FA">
              <w:rPr>
                <w:bCs/>
              </w:rPr>
              <w:fldChar w:fldCharType="separate"/>
            </w:r>
            <w:r w:rsidRPr="007F52FA">
              <w:rPr>
                <w:bCs/>
              </w:rPr>
              <w:t>ST</w:t>
            </w:r>
            <w:r w:rsidRPr="007F52FA">
              <w:rPr>
                <w:bCs/>
              </w:rPr>
              <w:fldChar w:fldCharType="end"/>
            </w:r>
          </w:p>
        </w:tc>
        <w:tc>
          <w:tcPr>
            <w:tcW w:w="596" w:type="dxa"/>
            <w:gridSpan w:val="2"/>
            <w:shd w:val="clear" w:color="auto" w:fill="70AD47" w:themeFill="accent6"/>
            <w:vAlign w:val="center"/>
          </w:tcPr>
          <w:p w14:paraId="1D93956E"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41D86C76"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26C5B9FE" w14:textId="118F5DC4"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"Licence Open et Open Value" </w:instrText>
            </w:r>
            <w:r w:rsidRPr="007F52FA">
              <w:rPr>
                <w:bCs/>
              </w:rPr>
              <w:fldChar w:fldCharType="separate"/>
            </w:r>
            <w:r w:rsidRPr="007F52FA">
              <w:rPr>
                <w:bCs/>
              </w:rPr>
              <w:t>OF</w:t>
            </w:r>
            <w:r w:rsidRPr="007F52FA">
              <w:rPr>
                <w:bCs/>
              </w:rPr>
              <w:fldChar w:fldCharType="end"/>
            </w:r>
          </w:p>
        </w:tc>
        <w:tc>
          <w:tcPr>
            <w:tcW w:w="596" w:type="dxa"/>
            <w:gridSpan w:val="2"/>
            <w:shd w:val="clear" w:color="auto" w:fill="70AD47" w:themeFill="accent6"/>
            <w:vAlign w:val="center"/>
          </w:tcPr>
          <w:p w14:paraId="0A7D17EC" w14:textId="3F8A8EE5" w:rsidR="007F52FA" w:rsidRPr="007F52FA" w:rsidRDefault="007F52FA" w:rsidP="008E4C23">
            <w:pPr>
              <w:pStyle w:val="ProductList-OfferingBody"/>
              <w:ind w:left="-113"/>
              <w:jc w:val="center"/>
            </w:pPr>
            <w:r w:rsidRPr="007F52FA">
              <w:fldChar w:fldCharType="begin"/>
            </w:r>
            <w:r w:rsidRPr="007F52FA">
              <w:instrText xml:space="preserve"> AutoTextList  \s NoStyle \t "Programme Open Value sans option couvrant l’ensemble de l’organisation" </w:instrText>
            </w:r>
            <w:r w:rsidRPr="007F52FA">
              <w:fldChar w:fldCharType="separate"/>
            </w:r>
            <w:r w:rsidRPr="007F52FA">
              <w:t xml:space="preserve"> P </w:t>
            </w:r>
            <w:r w:rsidRPr="007F52FA">
              <w:fldChar w:fldCharType="end"/>
            </w:r>
          </w:p>
        </w:tc>
        <w:tc>
          <w:tcPr>
            <w:tcW w:w="595" w:type="dxa"/>
            <w:gridSpan w:val="2"/>
            <w:shd w:val="clear" w:color="auto" w:fill="70AD47" w:themeFill="accent6"/>
            <w:vAlign w:val="center"/>
          </w:tcPr>
          <w:p w14:paraId="7C0B799E" w14:textId="77777777" w:rsidR="007F52FA" w:rsidRPr="007F52FA" w:rsidRDefault="007F52FA" w:rsidP="008E4C23">
            <w:pPr>
              <w:pStyle w:val="ProductList-OfferingBody"/>
              <w:ind w:left="-113"/>
              <w:jc w:val="center"/>
            </w:pPr>
          </w:p>
        </w:tc>
        <w:tc>
          <w:tcPr>
            <w:tcW w:w="596" w:type="dxa"/>
            <w:gridSpan w:val="2"/>
            <w:shd w:val="clear" w:color="auto" w:fill="70AD47" w:themeFill="accent6"/>
            <w:vAlign w:val="center"/>
          </w:tcPr>
          <w:p w14:paraId="5F45AE23" w14:textId="1DB90FFE"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r>
      <w:tr w:rsidR="007F52FA" w:rsidRPr="007F52FA" w14:paraId="5DDE5496" w14:textId="77777777" w:rsidTr="007F52FA">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70E2116E" w14:textId="77777777" w:rsidR="007F52FA" w:rsidRPr="007F52FA" w:rsidRDefault="007F52FA" w:rsidP="008E4C23">
            <w:pPr>
              <w:pStyle w:val="ProductList-Offering2"/>
            </w:pPr>
            <w:bookmarkStart w:id="234" w:name="_Toc379797131"/>
            <w:bookmarkStart w:id="235" w:name="_Toc380513157"/>
            <w:bookmarkStart w:id="236" w:name="_Toc380655198"/>
            <w:bookmarkStart w:id="237" w:name="_Toc406174061"/>
            <w:r w:rsidRPr="007F52FA">
              <w:t>CAL Professionnelle Microsoft Dynamics CRM (Utilisateur et Dispositif)</w:t>
            </w:r>
            <w:bookmarkEnd w:id="234"/>
            <w:bookmarkEnd w:id="235"/>
            <w:bookmarkEnd w:id="236"/>
            <w:bookmarkEnd w:id="237"/>
            <w:r w:rsidRPr="007F52FA">
              <w:fldChar w:fldCharType="begin"/>
            </w:r>
            <w:r w:rsidRPr="007F52FA">
              <w:instrText>XE "CAL Professionnelle Microsoft Dynamics CRM"</w:instrText>
            </w:r>
            <w:r w:rsidRPr="007F52FA">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7F52FA" w:rsidRPr="007F52FA" w:rsidRDefault="007F52FA" w:rsidP="008E4C23">
            <w:pPr>
              <w:pStyle w:val="ProductList-OfferingBody"/>
              <w:ind w:left="-113"/>
              <w:jc w:val="center"/>
            </w:pPr>
            <w:r w:rsidRPr="007F52FA">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7F52FA" w:rsidRPr="007F52FA" w:rsidRDefault="007F52FA"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7F52FA" w:rsidRPr="007F52FA" w:rsidRDefault="007F52FA" w:rsidP="008E4C23">
            <w:pPr>
              <w:pStyle w:val="ProductList-OfferingBody"/>
              <w:ind w:left="-113"/>
              <w:jc w:val="center"/>
            </w:pPr>
            <w:r w:rsidRPr="007F52FA">
              <w:t>15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7F52FA" w:rsidRPr="007F52FA" w:rsidRDefault="007F52FA" w:rsidP="008E4C23">
            <w:pPr>
              <w:pStyle w:val="ProductList-OfferingBody"/>
              <w:ind w:left="-113"/>
              <w:jc w:val="center"/>
            </w:pPr>
            <w:r w:rsidRPr="007F52FA">
              <w:t>5</w:t>
            </w:r>
          </w:p>
        </w:tc>
        <w:tc>
          <w:tcPr>
            <w:tcW w:w="595" w:type="dxa"/>
            <w:gridSpan w:val="2"/>
            <w:tcBorders>
              <w:left w:val="single" w:sz="12" w:space="0" w:color="FFFFFF" w:themeColor="background1"/>
            </w:tcBorders>
            <w:shd w:val="clear" w:color="auto" w:fill="70AD47" w:themeFill="accent6"/>
            <w:vAlign w:val="center"/>
          </w:tcPr>
          <w:p w14:paraId="722387C2" w14:textId="43599747" w:rsidR="007F52FA" w:rsidRPr="007F52FA" w:rsidRDefault="007F52FA" w:rsidP="008E4C23">
            <w:pPr>
              <w:pStyle w:val="ProductList-OfferingBody"/>
              <w:ind w:left="-113"/>
              <w:jc w:val="center"/>
            </w:pPr>
            <w:r w:rsidRPr="007F52FA">
              <w:t>10</w:t>
            </w:r>
          </w:p>
        </w:tc>
        <w:tc>
          <w:tcPr>
            <w:tcW w:w="596" w:type="dxa"/>
            <w:gridSpan w:val="2"/>
            <w:shd w:val="clear" w:color="auto" w:fill="70AD47" w:themeFill="accent6"/>
            <w:vAlign w:val="center"/>
          </w:tcPr>
          <w:p w14:paraId="581C1D61" w14:textId="2F19DC55"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c>
          <w:tcPr>
            <w:tcW w:w="595" w:type="dxa"/>
            <w:gridSpan w:val="2"/>
            <w:shd w:val="clear" w:color="auto" w:fill="70AD47" w:themeFill="accent6"/>
            <w:vAlign w:val="center"/>
          </w:tcPr>
          <w:p w14:paraId="499FEE7A" w14:textId="774C14AF"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r w:rsidRPr="007F52FA">
              <w:rPr>
                <w:bCs/>
              </w:rPr>
              <w:t>,</w:t>
            </w:r>
            <w:r w:rsidRPr="007F52FA">
              <w:rPr>
                <w:bCs/>
              </w:rPr>
              <w:fldChar w:fldCharType="begin"/>
            </w:r>
            <w:r w:rsidRPr="007F52FA">
              <w:rPr>
                <w:bCs/>
              </w:rPr>
              <w:instrText xml:space="preserve"> AutoTextList  \s NoStyle \t "Offre Étudiant" </w:instrText>
            </w:r>
            <w:r w:rsidRPr="007F52FA">
              <w:rPr>
                <w:bCs/>
              </w:rPr>
              <w:fldChar w:fldCharType="separate"/>
            </w:r>
            <w:r w:rsidRPr="007F52FA">
              <w:rPr>
                <w:bCs/>
              </w:rPr>
              <w:t>ST</w:t>
            </w:r>
            <w:r w:rsidRPr="007F52FA">
              <w:rPr>
                <w:bCs/>
              </w:rPr>
              <w:fldChar w:fldCharType="end"/>
            </w:r>
          </w:p>
        </w:tc>
        <w:tc>
          <w:tcPr>
            <w:tcW w:w="596" w:type="dxa"/>
            <w:gridSpan w:val="2"/>
            <w:shd w:val="clear" w:color="auto" w:fill="70AD47" w:themeFill="accent6"/>
            <w:vAlign w:val="center"/>
          </w:tcPr>
          <w:p w14:paraId="178C88CD"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0568E915"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24C27E7B" w14:textId="0B5D58AF"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"Licence Open et Open Value" </w:instrText>
            </w:r>
            <w:r w:rsidRPr="007F52FA">
              <w:rPr>
                <w:bCs/>
              </w:rPr>
              <w:fldChar w:fldCharType="separate"/>
            </w:r>
            <w:r w:rsidRPr="007F52FA">
              <w:rPr>
                <w:bCs/>
              </w:rPr>
              <w:t>OF</w:t>
            </w:r>
            <w:r w:rsidRPr="007F52FA">
              <w:rPr>
                <w:bCs/>
              </w:rPr>
              <w:fldChar w:fldCharType="end"/>
            </w:r>
          </w:p>
        </w:tc>
        <w:tc>
          <w:tcPr>
            <w:tcW w:w="596" w:type="dxa"/>
            <w:gridSpan w:val="2"/>
            <w:shd w:val="clear" w:color="auto" w:fill="70AD47" w:themeFill="accent6"/>
            <w:vAlign w:val="center"/>
          </w:tcPr>
          <w:p w14:paraId="547B02D5" w14:textId="3CB46021" w:rsidR="007F52FA" w:rsidRPr="007F52FA" w:rsidRDefault="007F52FA" w:rsidP="008E4C23">
            <w:pPr>
              <w:pStyle w:val="ProductList-OfferingBody"/>
              <w:ind w:left="-113"/>
              <w:jc w:val="center"/>
            </w:pPr>
            <w:r w:rsidRPr="007F52FA">
              <w:fldChar w:fldCharType="begin"/>
            </w:r>
            <w:r w:rsidRPr="007F52FA">
              <w:instrText xml:space="preserve"> AutoTextList  \s NoStyle \t "Programme Open Value sans option couvrant l’ensemble de l’organisation" </w:instrText>
            </w:r>
            <w:r w:rsidRPr="007F52FA">
              <w:fldChar w:fldCharType="separate"/>
            </w:r>
            <w:r w:rsidRPr="007F52FA">
              <w:t xml:space="preserve"> P </w:t>
            </w:r>
            <w:r w:rsidRPr="007F52FA">
              <w:fldChar w:fldCharType="end"/>
            </w:r>
          </w:p>
        </w:tc>
        <w:tc>
          <w:tcPr>
            <w:tcW w:w="595" w:type="dxa"/>
            <w:gridSpan w:val="2"/>
            <w:shd w:val="clear" w:color="auto" w:fill="70AD47" w:themeFill="accent6"/>
            <w:vAlign w:val="center"/>
          </w:tcPr>
          <w:p w14:paraId="0E289088" w14:textId="77777777" w:rsidR="007F52FA" w:rsidRPr="007F52FA" w:rsidRDefault="007F52FA" w:rsidP="008E4C23">
            <w:pPr>
              <w:pStyle w:val="ProductList-OfferingBody"/>
              <w:ind w:left="-113"/>
              <w:jc w:val="center"/>
            </w:pPr>
          </w:p>
        </w:tc>
        <w:tc>
          <w:tcPr>
            <w:tcW w:w="596" w:type="dxa"/>
            <w:gridSpan w:val="2"/>
            <w:shd w:val="clear" w:color="auto" w:fill="70AD47" w:themeFill="accent6"/>
            <w:vAlign w:val="center"/>
          </w:tcPr>
          <w:p w14:paraId="453D5B24" w14:textId="08B7DC07"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r>
      <w:tr w:rsidR="007F52FA" w:rsidRPr="007F52FA" w14:paraId="4ECC5D69" w14:textId="77777777" w:rsidTr="007F52FA">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2124DA07" w14:textId="77777777" w:rsidR="007F52FA" w:rsidRPr="007F52FA" w:rsidRDefault="007F52FA" w:rsidP="008E4C23">
            <w:pPr>
              <w:pStyle w:val="ProductList-Offering2"/>
            </w:pPr>
            <w:bookmarkStart w:id="238" w:name="_Toc379797132"/>
            <w:bookmarkStart w:id="239" w:name="_Toc380513158"/>
            <w:bookmarkStart w:id="240" w:name="_Toc380655200"/>
            <w:bookmarkStart w:id="241" w:name="_Toc406174062"/>
            <w:r w:rsidRPr="007F52FA">
              <w:t>CAL Supplémentaire Utilisation Professionnelle Microsoft Dynamics CRM (Utilisateur et Dispositif)</w:t>
            </w:r>
            <w:bookmarkEnd w:id="238"/>
            <w:bookmarkEnd w:id="239"/>
            <w:bookmarkEnd w:id="240"/>
            <w:bookmarkEnd w:id="241"/>
            <w:r w:rsidRPr="007F52FA">
              <w:fldChar w:fldCharType="begin"/>
            </w:r>
            <w:r w:rsidRPr="007F52FA">
              <w:instrText>XE "CAL Supplémentaire Utilisation Professionnelle Microsoft Dynamics CRM"</w:instrText>
            </w:r>
            <w:r w:rsidRPr="007F52FA">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7F52FA" w:rsidRPr="007F52FA" w:rsidRDefault="007F52FA" w:rsidP="008E4C23">
            <w:pPr>
              <w:pStyle w:val="ProductList-OfferingBody"/>
              <w:ind w:left="-113"/>
              <w:jc w:val="center"/>
            </w:pPr>
            <w:r w:rsidRPr="007F52FA">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7F52FA" w:rsidRPr="007F52FA" w:rsidRDefault="007F52FA"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7F52FA" w:rsidRPr="007F52FA" w:rsidRDefault="007F52FA" w:rsidP="008E4C23">
            <w:pPr>
              <w:pStyle w:val="ProductList-OfferingBody"/>
              <w:ind w:left="-113"/>
              <w:jc w:val="center"/>
            </w:pPr>
            <w:r w:rsidRPr="007F52FA">
              <w:t>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7F52FA" w:rsidRPr="007F52FA" w:rsidRDefault="007F52FA" w:rsidP="008E4C23">
            <w:pPr>
              <w:pStyle w:val="ProductList-OfferingBody"/>
              <w:ind w:left="-113"/>
              <w:jc w:val="center"/>
            </w:pPr>
            <w:r w:rsidRPr="007F52FA">
              <w:t>3</w:t>
            </w:r>
          </w:p>
        </w:tc>
        <w:tc>
          <w:tcPr>
            <w:tcW w:w="595" w:type="dxa"/>
            <w:gridSpan w:val="2"/>
            <w:tcBorders>
              <w:left w:val="single" w:sz="12" w:space="0" w:color="FFFFFF" w:themeColor="background1"/>
            </w:tcBorders>
            <w:shd w:val="clear" w:color="auto" w:fill="70AD47" w:themeFill="accent6"/>
            <w:vAlign w:val="center"/>
          </w:tcPr>
          <w:p w14:paraId="1085BFE4" w14:textId="77777777" w:rsidR="007F52FA" w:rsidRPr="007F52FA" w:rsidRDefault="007F52FA" w:rsidP="008E4C23">
            <w:pPr>
              <w:pStyle w:val="ProductList-OfferingBody"/>
              <w:ind w:left="-113"/>
              <w:jc w:val="center"/>
            </w:pPr>
            <w:r w:rsidRPr="007F52FA">
              <w:t>5</w:t>
            </w:r>
          </w:p>
        </w:tc>
        <w:tc>
          <w:tcPr>
            <w:tcW w:w="596" w:type="dxa"/>
            <w:gridSpan w:val="2"/>
            <w:shd w:val="clear" w:color="auto" w:fill="70AD47" w:themeFill="accent6"/>
            <w:vAlign w:val="center"/>
          </w:tcPr>
          <w:p w14:paraId="761F57DB" w14:textId="34C9BCAD"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c>
          <w:tcPr>
            <w:tcW w:w="595" w:type="dxa"/>
            <w:gridSpan w:val="2"/>
            <w:shd w:val="clear" w:color="auto" w:fill="70AD47" w:themeFill="accent6"/>
            <w:vAlign w:val="center"/>
          </w:tcPr>
          <w:p w14:paraId="2B7A5815" w14:textId="5FF43A0E"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r w:rsidRPr="007F52FA">
              <w:rPr>
                <w:bCs/>
              </w:rPr>
              <w:t>,</w:t>
            </w:r>
            <w:r w:rsidRPr="007F52FA">
              <w:rPr>
                <w:bCs/>
              </w:rPr>
              <w:fldChar w:fldCharType="begin"/>
            </w:r>
            <w:r w:rsidRPr="007F52FA">
              <w:rPr>
                <w:bCs/>
              </w:rPr>
              <w:instrText xml:space="preserve"> AutoTextList  \s NoStyle \t "Offre Étudiant" </w:instrText>
            </w:r>
            <w:r w:rsidRPr="007F52FA">
              <w:rPr>
                <w:bCs/>
              </w:rPr>
              <w:fldChar w:fldCharType="separate"/>
            </w:r>
            <w:r w:rsidRPr="007F52FA">
              <w:rPr>
                <w:bCs/>
              </w:rPr>
              <w:t>ST</w:t>
            </w:r>
            <w:r w:rsidRPr="007F52FA">
              <w:rPr>
                <w:bCs/>
              </w:rPr>
              <w:fldChar w:fldCharType="end"/>
            </w:r>
          </w:p>
        </w:tc>
        <w:tc>
          <w:tcPr>
            <w:tcW w:w="596" w:type="dxa"/>
            <w:gridSpan w:val="2"/>
            <w:shd w:val="clear" w:color="auto" w:fill="70AD47" w:themeFill="accent6"/>
            <w:vAlign w:val="center"/>
          </w:tcPr>
          <w:p w14:paraId="0F91EA49"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6BD59F06"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7D42A555" w14:textId="1722DB79"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"Licence Open et Open Value" </w:instrText>
            </w:r>
            <w:r w:rsidRPr="007F52FA">
              <w:rPr>
                <w:bCs/>
              </w:rPr>
              <w:fldChar w:fldCharType="separate"/>
            </w:r>
            <w:r w:rsidRPr="007F52FA">
              <w:rPr>
                <w:bCs/>
              </w:rPr>
              <w:t>OF</w:t>
            </w:r>
            <w:r w:rsidRPr="007F52FA">
              <w:rPr>
                <w:bCs/>
              </w:rPr>
              <w:fldChar w:fldCharType="end"/>
            </w:r>
          </w:p>
        </w:tc>
        <w:tc>
          <w:tcPr>
            <w:tcW w:w="596" w:type="dxa"/>
            <w:gridSpan w:val="2"/>
            <w:shd w:val="clear" w:color="auto" w:fill="70AD47" w:themeFill="accent6"/>
            <w:vAlign w:val="center"/>
          </w:tcPr>
          <w:p w14:paraId="00CDAD56" w14:textId="5709A4D1" w:rsidR="007F52FA" w:rsidRPr="007F52FA" w:rsidRDefault="007F52FA" w:rsidP="008E4C23">
            <w:pPr>
              <w:pStyle w:val="ProductList-OfferingBody"/>
              <w:ind w:left="-113"/>
              <w:jc w:val="center"/>
            </w:pPr>
            <w:r w:rsidRPr="007F52FA">
              <w:fldChar w:fldCharType="begin"/>
            </w:r>
            <w:r w:rsidRPr="007F52FA">
              <w:instrText xml:space="preserve"> AutoTextList  \s NoStyle \t "Programme Open Value sans option couvrant l’ensemble de l’organisation" </w:instrText>
            </w:r>
            <w:r w:rsidRPr="007F52FA">
              <w:fldChar w:fldCharType="separate"/>
            </w:r>
            <w:r w:rsidRPr="007F52FA">
              <w:t xml:space="preserve"> P </w:t>
            </w:r>
            <w:r w:rsidRPr="007F52FA">
              <w:fldChar w:fldCharType="end"/>
            </w:r>
          </w:p>
        </w:tc>
        <w:tc>
          <w:tcPr>
            <w:tcW w:w="595" w:type="dxa"/>
            <w:gridSpan w:val="2"/>
            <w:shd w:val="clear" w:color="auto" w:fill="70AD47" w:themeFill="accent6"/>
            <w:vAlign w:val="center"/>
          </w:tcPr>
          <w:p w14:paraId="6D7F6EAB" w14:textId="77777777" w:rsidR="007F52FA" w:rsidRPr="007F52FA" w:rsidRDefault="007F52FA" w:rsidP="008E4C23">
            <w:pPr>
              <w:pStyle w:val="ProductList-OfferingBody"/>
              <w:ind w:left="-113"/>
              <w:jc w:val="center"/>
            </w:pPr>
          </w:p>
        </w:tc>
        <w:tc>
          <w:tcPr>
            <w:tcW w:w="596" w:type="dxa"/>
            <w:gridSpan w:val="2"/>
            <w:shd w:val="clear" w:color="auto" w:fill="70AD47" w:themeFill="accent6"/>
            <w:vAlign w:val="center"/>
          </w:tcPr>
          <w:p w14:paraId="4CC57954" w14:textId="5DAA20EB"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r>
      <w:tr w:rsidR="007F52FA" w:rsidRPr="007F52FA" w14:paraId="667692B6" w14:textId="77777777" w:rsidTr="007F52FA">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11287371" w14:textId="54735696" w:rsidR="007F52FA" w:rsidRPr="007F52FA" w:rsidRDefault="007F52FA" w:rsidP="00B65D42">
            <w:pPr>
              <w:pStyle w:val="ProductList-Offering2"/>
            </w:pPr>
            <w:bookmarkStart w:id="242" w:name="_Toc379797133"/>
            <w:bookmarkStart w:id="243" w:name="_Toc380513159"/>
            <w:bookmarkStart w:id="244" w:name="_Toc380655201"/>
            <w:bookmarkStart w:id="245" w:name="_Toc406174063"/>
            <w:r w:rsidRPr="007F52FA">
              <w:t>Microsoft Dynamics CRM Server 2015</w:t>
            </w:r>
            <w:bookmarkEnd w:id="242"/>
            <w:bookmarkEnd w:id="243"/>
            <w:bookmarkEnd w:id="244"/>
            <w:bookmarkEnd w:id="245"/>
            <w:r w:rsidRPr="007F52FA">
              <w:fldChar w:fldCharType="begin"/>
            </w:r>
            <w:r w:rsidRPr="007F52FA">
              <w:instrText>XE "Microsoft Dynamics CRM Server 2015"</w:instrText>
            </w:r>
            <w:r w:rsidRPr="007F52FA">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7F52FA" w:rsidRPr="007F52FA" w:rsidRDefault="007F52FA" w:rsidP="00D1755F">
            <w:pPr>
              <w:pStyle w:val="ProductList-OfferingBody"/>
              <w:ind w:left="-113"/>
              <w:jc w:val="center"/>
            </w:pPr>
            <w:r w:rsidRPr="007F52FA">
              <w:t>12/14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7F52FA" w:rsidRPr="007F52FA" w:rsidRDefault="007F52FA"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7F52FA" w:rsidRPr="007F52FA" w:rsidRDefault="007F52FA" w:rsidP="008E4C23">
            <w:pPr>
              <w:pStyle w:val="ProductList-OfferingBody"/>
              <w:ind w:left="-113"/>
              <w:jc w:val="center"/>
            </w:pPr>
            <w:r w:rsidRPr="007F52FA">
              <w:t>75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7F52FA" w:rsidRPr="007F52FA" w:rsidRDefault="007F52FA" w:rsidP="008E4C23">
            <w:pPr>
              <w:pStyle w:val="ProductList-OfferingBody"/>
              <w:ind w:left="-113"/>
              <w:jc w:val="center"/>
            </w:pPr>
            <w:r w:rsidRPr="007F52FA">
              <w:t>25</w:t>
            </w:r>
          </w:p>
        </w:tc>
        <w:tc>
          <w:tcPr>
            <w:tcW w:w="595" w:type="dxa"/>
            <w:gridSpan w:val="2"/>
            <w:tcBorders>
              <w:left w:val="single" w:sz="12" w:space="0" w:color="FFFFFF" w:themeColor="background1"/>
            </w:tcBorders>
            <w:shd w:val="clear" w:color="auto" w:fill="70AD47" w:themeFill="accent6"/>
            <w:vAlign w:val="center"/>
          </w:tcPr>
          <w:p w14:paraId="25D52DA2" w14:textId="77777777" w:rsidR="007F52FA" w:rsidRPr="007F52FA" w:rsidRDefault="007F52FA" w:rsidP="008E4C23">
            <w:pPr>
              <w:pStyle w:val="ProductList-OfferingBody"/>
              <w:ind w:left="-113"/>
              <w:jc w:val="center"/>
            </w:pPr>
            <w:r w:rsidRPr="007F52FA">
              <w:t>50</w:t>
            </w:r>
          </w:p>
        </w:tc>
        <w:tc>
          <w:tcPr>
            <w:tcW w:w="596" w:type="dxa"/>
            <w:gridSpan w:val="2"/>
            <w:shd w:val="clear" w:color="auto" w:fill="70AD47" w:themeFill="accent6"/>
            <w:vAlign w:val="center"/>
          </w:tcPr>
          <w:p w14:paraId="7E4462E9" w14:textId="26158A52"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c>
          <w:tcPr>
            <w:tcW w:w="595" w:type="dxa"/>
            <w:gridSpan w:val="2"/>
            <w:shd w:val="clear" w:color="auto" w:fill="70AD47" w:themeFill="accent6"/>
            <w:vAlign w:val="center"/>
          </w:tcPr>
          <w:p w14:paraId="2093744A" w14:textId="6F306698"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c>
          <w:tcPr>
            <w:tcW w:w="596" w:type="dxa"/>
            <w:gridSpan w:val="2"/>
            <w:shd w:val="clear" w:color="auto" w:fill="70AD47" w:themeFill="accent6"/>
            <w:vAlign w:val="center"/>
          </w:tcPr>
          <w:p w14:paraId="53E1073C"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7ADF6627"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675EF2CE" w14:textId="65A18842"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"Licence Open et Open Value" </w:instrText>
            </w:r>
            <w:r w:rsidRPr="007F52FA">
              <w:rPr>
                <w:bCs/>
              </w:rPr>
              <w:fldChar w:fldCharType="separate"/>
            </w:r>
            <w:r w:rsidRPr="007F52FA">
              <w:rPr>
                <w:bCs/>
              </w:rPr>
              <w:t>OF</w:t>
            </w:r>
            <w:r w:rsidRPr="007F52FA">
              <w:rPr>
                <w:bCs/>
              </w:rPr>
              <w:fldChar w:fldCharType="end"/>
            </w:r>
          </w:p>
        </w:tc>
        <w:tc>
          <w:tcPr>
            <w:tcW w:w="596" w:type="dxa"/>
            <w:gridSpan w:val="2"/>
            <w:shd w:val="clear" w:color="auto" w:fill="70AD47" w:themeFill="accent6"/>
            <w:vAlign w:val="center"/>
          </w:tcPr>
          <w:p w14:paraId="4095C6CA" w14:textId="5D477494" w:rsidR="007F52FA" w:rsidRPr="007F52FA" w:rsidRDefault="007F52FA" w:rsidP="008E4C23">
            <w:pPr>
              <w:pStyle w:val="ProductList-OfferingBody"/>
              <w:ind w:left="-113"/>
              <w:jc w:val="center"/>
            </w:pPr>
            <w:r w:rsidRPr="007F52FA">
              <w:fldChar w:fldCharType="begin"/>
            </w:r>
            <w:r w:rsidRPr="007F52FA">
              <w:instrText xml:space="preserve"> AutoTextList  \s NoStyle \t "Programme Open Value sans option couvrant l’ensemble de l’organisation" </w:instrText>
            </w:r>
            <w:r w:rsidRPr="007F52FA">
              <w:fldChar w:fldCharType="separate"/>
            </w:r>
            <w:r w:rsidRPr="007F52FA">
              <w:t xml:space="preserve"> P </w:t>
            </w:r>
            <w:r w:rsidRPr="007F52FA">
              <w:fldChar w:fldCharType="end"/>
            </w:r>
          </w:p>
        </w:tc>
        <w:tc>
          <w:tcPr>
            <w:tcW w:w="595" w:type="dxa"/>
            <w:gridSpan w:val="2"/>
            <w:shd w:val="clear" w:color="auto" w:fill="70AD47" w:themeFill="accent6"/>
            <w:vAlign w:val="center"/>
          </w:tcPr>
          <w:p w14:paraId="4CF81A2F" w14:textId="77777777" w:rsidR="007F52FA" w:rsidRPr="007F52FA" w:rsidRDefault="007F52FA" w:rsidP="008E4C23">
            <w:pPr>
              <w:pStyle w:val="ProductList-OfferingBody"/>
              <w:ind w:left="-113"/>
              <w:jc w:val="center"/>
            </w:pPr>
          </w:p>
        </w:tc>
        <w:tc>
          <w:tcPr>
            <w:tcW w:w="596" w:type="dxa"/>
            <w:gridSpan w:val="2"/>
            <w:shd w:val="clear" w:color="auto" w:fill="70AD47" w:themeFill="accent6"/>
            <w:vAlign w:val="center"/>
          </w:tcPr>
          <w:p w14:paraId="65115F01" w14:textId="38546084"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r>
      <w:tr w:rsidR="007F52FA" w14:paraId="4EB29454" w14:textId="77777777" w:rsidTr="007F52FA">
        <w:trPr>
          <w:gridAfter w:val="1"/>
          <w:wAfter w:w="7" w:type="dxa"/>
        </w:trPr>
        <w:tc>
          <w:tcPr>
            <w:tcW w:w="3060" w:type="dxa"/>
            <w:gridSpan w:val="2"/>
            <w:tcBorders>
              <w:top w:val="dashSmallGap" w:sz="4" w:space="0" w:color="BFBFBF" w:themeColor="background1" w:themeShade="BF"/>
              <w:left w:val="nil"/>
              <w:bottom w:val="nil"/>
              <w:right w:val="nil"/>
            </w:tcBorders>
          </w:tcPr>
          <w:p w14:paraId="6DE738CA" w14:textId="65E982E8" w:rsidR="007F52FA" w:rsidRPr="007F52FA" w:rsidRDefault="007F52FA" w:rsidP="00B65D42">
            <w:pPr>
              <w:pStyle w:val="ProductList-Offering2"/>
              <w:rPr>
                <w:lang w:val="en-IN"/>
              </w:rPr>
            </w:pPr>
            <w:bookmarkStart w:id="246" w:name="_Toc379797134"/>
            <w:bookmarkStart w:id="247" w:name="_Toc380513160"/>
            <w:bookmarkStart w:id="248" w:name="_Toc380655202"/>
            <w:bookmarkStart w:id="249" w:name="_Toc406174064"/>
            <w:r w:rsidRPr="007F52FA">
              <w:rPr>
                <w:lang w:val="en-IN"/>
              </w:rPr>
              <w:t>Microsoft Dynamics CRM Workgroup Server 2015</w:t>
            </w:r>
            <w:bookmarkEnd w:id="246"/>
            <w:bookmarkEnd w:id="247"/>
            <w:bookmarkEnd w:id="248"/>
            <w:bookmarkEnd w:id="249"/>
            <w:r w:rsidRPr="007F52FA">
              <w:fldChar w:fldCharType="begin"/>
            </w:r>
            <w:r w:rsidRPr="007F52FA">
              <w:rPr>
                <w:lang w:val="en-IN"/>
              </w:rPr>
              <w:instrText>XE "Microsoft Dynamics CRM Workgroup Server 2015"</w:instrText>
            </w:r>
            <w:r w:rsidRPr="007F52FA">
              <w:fldChar w:fldCharType="end"/>
            </w:r>
          </w:p>
        </w:tc>
        <w:tc>
          <w:tcPr>
            <w:tcW w:w="595" w:type="dxa"/>
            <w:gridSpan w:val="2"/>
            <w:tcBorders>
              <w:top w:val="dashSmallGap" w:sz="4" w:space="0" w:color="BFBFBF" w:themeColor="background1" w:themeShade="BF"/>
              <w:left w:val="nil"/>
              <w:bottom w:val="nil"/>
              <w:right w:val="nil"/>
            </w:tcBorders>
            <w:vAlign w:val="center"/>
          </w:tcPr>
          <w:p w14:paraId="5A7A9411" w14:textId="017BB634" w:rsidR="007F52FA" w:rsidRPr="007F52FA" w:rsidRDefault="007F52FA" w:rsidP="00977589">
            <w:pPr>
              <w:pStyle w:val="ProductList-OfferingBody"/>
              <w:ind w:left="-113"/>
              <w:jc w:val="center"/>
            </w:pPr>
            <w:r w:rsidRPr="007F52FA">
              <w:t>12/14</w:t>
            </w:r>
          </w:p>
        </w:tc>
        <w:tc>
          <w:tcPr>
            <w:tcW w:w="595" w:type="dxa"/>
            <w:gridSpan w:val="2"/>
            <w:tcBorders>
              <w:top w:val="dashSmallGap" w:sz="4" w:space="0" w:color="BFBFBF" w:themeColor="background1" w:themeShade="BF"/>
              <w:left w:val="nil"/>
              <w:bottom w:val="nil"/>
              <w:right w:val="nil"/>
            </w:tcBorders>
            <w:vAlign w:val="center"/>
          </w:tcPr>
          <w:p w14:paraId="2B8F4597" w14:textId="69951A04" w:rsidR="007F52FA" w:rsidRPr="007F52FA" w:rsidRDefault="007F52FA" w:rsidP="00237299">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326D7D89" w14:textId="77777777" w:rsidR="007F52FA" w:rsidRPr="007F52FA" w:rsidRDefault="007F52FA" w:rsidP="008E4C23">
            <w:pPr>
              <w:pStyle w:val="ProductList-OfferingBody"/>
              <w:ind w:left="-113"/>
              <w:jc w:val="center"/>
            </w:pPr>
            <w:r w:rsidRPr="007F52FA">
              <w:t>38</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2D75B5C8" w14:textId="77777777" w:rsidR="007F52FA" w:rsidRPr="007F52FA" w:rsidRDefault="007F52FA" w:rsidP="008E4C23">
            <w:pPr>
              <w:pStyle w:val="ProductList-OfferingBody"/>
              <w:ind w:left="-113"/>
              <w:jc w:val="center"/>
            </w:pPr>
            <w:r w:rsidRPr="007F52FA">
              <w:t>15</w:t>
            </w:r>
          </w:p>
        </w:tc>
        <w:tc>
          <w:tcPr>
            <w:tcW w:w="595" w:type="dxa"/>
            <w:gridSpan w:val="2"/>
            <w:tcBorders>
              <w:left w:val="single" w:sz="12" w:space="0" w:color="FFFFFF" w:themeColor="background1"/>
            </w:tcBorders>
            <w:shd w:val="clear" w:color="auto" w:fill="70AD47" w:themeFill="accent6"/>
            <w:vAlign w:val="center"/>
          </w:tcPr>
          <w:p w14:paraId="17CB784D" w14:textId="77777777" w:rsidR="007F52FA" w:rsidRPr="007F52FA" w:rsidRDefault="007F52FA" w:rsidP="008E4C23">
            <w:pPr>
              <w:pStyle w:val="ProductList-OfferingBody"/>
              <w:ind w:left="-113"/>
              <w:jc w:val="center"/>
            </w:pPr>
            <w:r w:rsidRPr="007F52FA">
              <w:t>25</w:t>
            </w:r>
          </w:p>
        </w:tc>
        <w:tc>
          <w:tcPr>
            <w:tcW w:w="596" w:type="dxa"/>
            <w:gridSpan w:val="2"/>
            <w:shd w:val="clear" w:color="auto" w:fill="70AD47" w:themeFill="accent6"/>
            <w:vAlign w:val="center"/>
          </w:tcPr>
          <w:p w14:paraId="73D2CFC0" w14:textId="72F41B73"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c>
          <w:tcPr>
            <w:tcW w:w="595" w:type="dxa"/>
            <w:gridSpan w:val="2"/>
            <w:shd w:val="clear" w:color="auto" w:fill="BFBFBF" w:themeFill="background1" w:themeFillShade="BF"/>
            <w:vAlign w:val="center"/>
          </w:tcPr>
          <w:p w14:paraId="7978F846" w14:textId="77777777" w:rsidR="007F52FA" w:rsidRPr="007F52FA" w:rsidRDefault="007F52FA" w:rsidP="008E4C23">
            <w:pPr>
              <w:pStyle w:val="ProductList-OfferingBody"/>
              <w:ind w:left="-113"/>
              <w:jc w:val="center"/>
            </w:pPr>
          </w:p>
        </w:tc>
        <w:tc>
          <w:tcPr>
            <w:tcW w:w="596" w:type="dxa"/>
            <w:gridSpan w:val="2"/>
            <w:shd w:val="clear" w:color="auto" w:fill="70AD47" w:themeFill="accent6"/>
            <w:vAlign w:val="center"/>
          </w:tcPr>
          <w:p w14:paraId="30D99BA1"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27342F41" w14:textId="77777777" w:rsidR="007F52FA" w:rsidRPr="007F52FA" w:rsidRDefault="007F52FA" w:rsidP="008E4C23">
            <w:pPr>
              <w:pStyle w:val="ProductList-OfferingBody"/>
              <w:ind w:left="-113"/>
              <w:jc w:val="center"/>
            </w:pPr>
          </w:p>
        </w:tc>
        <w:tc>
          <w:tcPr>
            <w:tcW w:w="595" w:type="dxa"/>
            <w:gridSpan w:val="2"/>
            <w:shd w:val="clear" w:color="auto" w:fill="70AD47" w:themeFill="accent6"/>
            <w:vAlign w:val="center"/>
          </w:tcPr>
          <w:p w14:paraId="18059A32" w14:textId="0FA7DB05" w:rsidR="007F52FA" w:rsidRPr="007F52FA" w:rsidRDefault="007F52FA" w:rsidP="008E4C23">
            <w:pPr>
              <w:pStyle w:val="ProductList-OfferingBody"/>
              <w:ind w:left="-113"/>
              <w:jc w:val="center"/>
            </w:pPr>
            <w:r w:rsidRPr="007F52FA">
              <w:rPr>
                <w:bCs/>
              </w:rPr>
              <w:fldChar w:fldCharType="begin"/>
            </w:r>
            <w:r w:rsidRPr="007F52FA">
              <w:rPr>
                <w:bCs/>
              </w:rPr>
              <w:instrText xml:space="preserve"> AutoTextList  \s NoStyle \t "Licence Open et Open Value" </w:instrText>
            </w:r>
            <w:r w:rsidRPr="007F52FA">
              <w:rPr>
                <w:bCs/>
              </w:rPr>
              <w:fldChar w:fldCharType="separate"/>
            </w:r>
            <w:r w:rsidRPr="007F52FA">
              <w:rPr>
                <w:bCs/>
              </w:rPr>
              <w:t>OF</w:t>
            </w:r>
            <w:r w:rsidRPr="007F52FA">
              <w:rPr>
                <w:bCs/>
              </w:rPr>
              <w:fldChar w:fldCharType="end"/>
            </w:r>
          </w:p>
        </w:tc>
        <w:tc>
          <w:tcPr>
            <w:tcW w:w="596" w:type="dxa"/>
            <w:gridSpan w:val="2"/>
            <w:shd w:val="clear" w:color="auto" w:fill="70AD47" w:themeFill="accent6"/>
            <w:vAlign w:val="center"/>
          </w:tcPr>
          <w:p w14:paraId="29F931E1" w14:textId="0DAE8495" w:rsidR="007F52FA" w:rsidRPr="007F52FA" w:rsidRDefault="007F52FA" w:rsidP="008E4C23">
            <w:pPr>
              <w:pStyle w:val="ProductList-OfferingBody"/>
              <w:ind w:left="-113"/>
              <w:jc w:val="center"/>
            </w:pPr>
            <w:r w:rsidRPr="007F52FA">
              <w:fldChar w:fldCharType="begin"/>
            </w:r>
            <w:r w:rsidRPr="007F52FA">
              <w:instrText xml:space="preserve"> AutoTextList  \s NoStyle \t "Programme Open Value sans option couvrant l’ensemble de l’organisation" </w:instrText>
            </w:r>
            <w:r w:rsidRPr="007F52FA">
              <w:fldChar w:fldCharType="separate"/>
            </w:r>
            <w:r w:rsidRPr="007F52FA">
              <w:t xml:space="preserve"> P </w:t>
            </w:r>
            <w:r w:rsidRPr="007F52FA">
              <w:fldChar w:fldCharType="end"/>
            </w:r>
          </w:p>
        </w:tc>
        <w:tc>
          <w:tcPr>
            <w:tcW w:w="595" w:type="dxa"/>
            <w:gridSpan w:val="2"/>
            <w:shd w:val="clear" w:color="auto" w:fill="70AD47" w:themeFill="accent6"/>
            <w:vAlign w:val="center"/>
          </w:tcPr>
          <w:p w14:paraId="57FB43AD" w14:textId="77777777" w:rsidR="007F52FA" w:rsidRPr="007F52FA" w:rsidRDefault="007F52FA" w:rsidP="008E4C23">
            <w:pPr>
              <w:pStyle w:val="ProductList-OfferingBody"/>
              <w:ind w:left="-113"/>
              <w:jc w:val="center"/>
            </w:pPr>
          </w:p>
        </w:tc>
        <w:tc>
          <w:tcPr>
            <w:tcW w:w="596" w:type="dxa"/>
            <w:gridSpan w:val="2"/>
            <w:shd w:val="clear" w:color="auto" w:fill="70AD47" w:themeFill="accent6"/>
            <w:vAlign w:val="center"/>
          </w:tcPr>
          <w:p w14:paraId="5D6033DD" w14:textId="3A3EE80B" w:rsidR="007F52FA" w:rsidRDefault="007F52FA" w:rsidP="008E4C23">
            <w:pPr>
              <w:pStyle w:val="ProductList-OfferingBody"/>
              <w:ind w:left="-113"/>
              <w:jc w:val="center"/>
            </w:pPr>
            <w:r w:rsidRPr="007F52FA">
              <w:rPr>
                <w:bCs/>
              </w:rPr>
              <w:fldChar w:fldCharType="begin"/>
            </w:r>
            <w:r w:rsidRPr="007F52FA">
              <w:rPr>
                <w:bCs/>
              </w:rPr>
              <w:instrText xml:space="preserve"> AutoTextList  \s NoStyle \t "Produit Supplémentaire" </w:instrText>
            </w:r>
            <w:r w:rsidRPr="007F52FA">
              <w:rPr>
                <w:bCs/>
              </w:rPr>
              <w:fldChar w:fldCharType="separate"/>
            </w:r>
            <w:r w:rsidRPr="007F52FA">
              <w:rPr>
                <w:bCs/>
              </w:rPr>
              <w:t xml:space="preserve"> A</w:t>
            </w:r>
            <w:r w:rsidRPr="007F52FA">
              <w:rPr>
                <w:bCs/>
              </w:rPr>
              <w:fldChar w:fldCharType="end"/>
            </w:r>
          </w:p>
        </w:tc>
      </w:tr>
    </w:tbl>
    <w:p w14:paraId="33F13BB3" w14:textId="77777777" w:rsidR="00CE5EEC" w:rsidRPr="00AA6DF2" w:rsidRDefault="00CE5EEC" w:rsidP="00CE5EEC">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3"/>
        <w:gridCol w:w="3573"/>
        <w:gridCol w:w="2556"/>
      </w:tblGrid>
      <w:tr w:rsidR="00CE5EEC" w14:paraId="5EC31C27" w14:textId="77777777" w:rsidTr="00D25C94">
        <w:tc>
          <w:tcPr>
            <w:tcW w:w="4653" w:type="dxa"/>
          </w:tcPr>
          <w:p w14:paraId="488C0C0E" w14:textId="79A7CDF9" w:rsidR="00CE5EEC" w:rsidRDefault="00CE5EEC" w:rsidP="00D1755F">
            <w:pPr>
              <w:pStyle w:val="ProductList-Body"/>
              <w:spacing w:before="20" w:after="20"/>
            </w:pPr>
            <w:r>
              <w:t xml:space="preserve">Version antérieure : </w:t>
            </w:r>
            <w:r>
              <w:rPr>
                <w:b/>
              </w:rPr>
              <w:t>Microsoft Dynamics CRM 2013</w:t>
            </w:r>
            <w:r>
              <w:t xml:space="preserve"> (10/13) </w:t>
            </w:r>
          </w:p>
        </w:tc>
        <w:tc>
          <w:tcPr>
            <w:tcW w:w="3573" w:type="dxa"/>
          </w:tcPr>
          <w:p w14:paraId="3FB7609C" w14:textId="77777777" w:rsidR="00CE5EEC" w:rsidRDefault="00CE5EEC" w:rsidP="008E4C23">
            <w:pPr>
              <w:pStyle w:val="ProductList-Body"/>
              <w:spacing w:before="20" w:after="20"/>
            </w:pPr>
            <w:r>
              <w:t xml:space="preserve">Groupe de Produits : </w:t>
            </w:r>
            <w:r>
              <w:rPr>
                <w:b/>
              </w:rPr>
              <w:t>Serveur</w:t>
            </w:r>
          </w:p>
        </w:tc>
        <w:tc>
          <w:tcPr>
            <w:tcW w:w="2556" w:type="dxa"/>
          </w:tcPr>
          <w:p w14:paraId="79020D3F" w14:textId="19E0FF01" w:rsidR="00CE5EEC" w:rsidRPr="00FD3474" w:rsidRDefault="00CE5EEC" w:rsidP="008E4C23">
            <w:pPr>
              <w:pStyle w:val="ProductList-Body"/>
              <w:spacing w:before="20" w:after="20"/>
              <w:rPr>
                <w:b/>
              </w:rPr>
            </w:pPr>
            <w:r>
              <w:t>Exonération d</w:t>
            </w:r>
            <w:r w:rsidR="00AD2CED">
              <w:t>’</w:t>
            </w:r>
            <w:r>
              <w:t xml:space="preserve">éligibilité : </w:t>
            </w:r>
            <w:r>
              <w:rPr>
                <w:b/>
              </w:rPr>
              <w:t>Oui</w:t>
            </w:r>
          </w:p>
        </w:tc>
      </w:tr>
      <w:tr w:rsidR="00CE5EEC" w14:paraId="2C68C20C" w14:textId="77777777" w:rsidTr="00D25C94">
        <w:tc>
          <w:tcPr>
            <w:tcW w:w="4653" w:type="dxa"/>
          </w:tcPr>
          <w:p w14:paraId="7E1BDE27" w14:textId="515E921B" w:rsidR="00CE5EEC" w:rsidRDefault="007C5F91" w:rsidP="008E4C23">
            <w:pPr>
              <w:pStyle w:val="ProductList-Body"/>
              <w:spacing w:before="20" w:after="20"/>
            </w:pPr>
            <w:r>
              <w:rPr>
                <w:b/>
              </w:rPr>
              <w:t xml:space="preserve"> </w:t>
            </w:r>
            <w:r w:rsidR="00D1755F">
              <w:rPr>
                <w:b/>
              </w:rPr>
              <w:t>Microsoft Dynamics CRM 2011</w:t>
            </w:r>
            <w:r w:rsidR="00D1755F">
              <w:t xml:space="preserve"> (8/12)</w:t>
            </w:r>
          </w:p>
        </w:tc>
        <w:tc>
          <w:tcPr>
            <w:tcW w:w="3573" w:type="dxa"/>
          </w:tcPr>
          <w:p w14:paraId="0E268425" w14:textId="77777777" w:rsidR="00CE5EEC" w:rsidRDefault="00477F9D" w:rsidP="008E4C23">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2556" w:type="dxa"/>
          </w:tcPr>
          <w:p w14:paraId="76A82A39" w14:textId="77777777" w:rsidR="00CE5EEC" w:rsidRDefault="00CE5EEC" w:rsidP="008E4C23">
            <w:pPr>
              <w:pStyle w:val="ProductList-Body"/>
              <w:spacing w:before="20" w:after="20"/>
            </w:pPr>
          </w:p>
        </w:tc>
      </w:tr>
    </w:tbl>
    <w:p w14:paraId="49E90B38" w14:textId="77777777" w:rsidR="00CE5EEC" w:rsidRPr="00AA6DF2" w:rsidRDefault="00CE5EEC" w:rsidP="00CE5EEC">
      <w:pPr>
        <w:pStyle w:val="ProductList-Body"/>
        <w:shd w:val="clear" w:color="auto" w:fill="D9D9D9" w:themeFill="background1" w:themeFillShade="D9"/>
        <w:spacing w:before="120" w:after="120"/>
      </w:pPr>
      <w:r>
        <w:rPr>
          <w:b/>
        </w:rPr>
        <w:t>Informations supplémentaires</w:t>
      </w:r>
    </w:p>
    <w:p w14:paraId="0C603A6A" w14:textId="77777777" w:rsidR="00CE5EEC" w:rsidRPr="00AA6DF2" w:rsidRDefault="00CE5EEC" w:rsidP="00CE5EEC">
      <w:pPr>
        <w:pStyle w:val="ProductList-Body"/>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14:paraId="62ADAA88" w14:textId="1D9241F8" w:rsidR="00CE5EEC" w:rsidRPr="00AA6DF2" w:rsidRDefault="00CE5EEC" w:rsidP="00CE5EEC">
      <w:pPr>
        <w:pStyle w:val="ProductList-Body"/>
      </w:pPr>
      <w:r>
        <w:t>Les clients ayant acheté des Licences en Volume pour le Connecteur Externe Microsoft Dynamics CRM avec SA à compter du 1er octobre 2013 pourront prétendre à la concession de licences Microsoft Dynamics CRM Server 2013. Reportez-vous à la Liste des Produits de novembre 2014 pour en savoir plus (</w:t>
      </w:r>
      <w:hyperlink r:id="rId31" w:history="1">
        <w:r>
          <w:rPr>
            <w:rStyle w:val="Hyperlink"/>
          </w:rPr>
          <w:t>http://go.microsoft.com/?linkid=9839207</w:t>
        </w:r>
      </w:hyperlink>
      <w:r>
        <w:t>).</w:t>
      </w:r>
    </w:p>
    <w:p w14:paraId="3B73FBD2" w14:textId="77777777" w:rsidR="00CE5EEC" w:rsidRPr="00AA6DF2" w:rsidRDefault="00CE5EEC" w:rsidP="00CE5EEC">
      <w:pPr>
        <w:pStyle w:val="ProductList-Body"/>
      </w:pPr>
    </w:p>
    <w:p w14:paraId="6B908E03" w14:textId="17CB3794" w:rsidR="00CE5EEC" w:rsidRPr="00AA6DF2" w:rsidRDefault="00F776A8" w:rsidP="00CE5EEC">
      <w:pPr>
        <w:pStyle w:val="ProductList-Body"/>
      </w:pPr>
      <w:r>
        <w:rPr>
          <w:b/>
          <w:color w:val="00188F"/>
        </w:rPr>
        <w:t>Droits de mise à jour de la Software Assurance/passage à une version antérieure pour les versions précédentes de CRM Server</w:t>
      </w:r>
    </w:p>
    <w:p w14:paraId="283A9F8B" w14:textId="7F49AD7C" w:rsidR="00CE5EEC" w:rsidRPr="00AA6DF2" w:rsidRDefault="00F776A8" w:rsidP="00CE5EEC">
      <w:pPr>
        <w:pStyle w:val="ProductList-Body"/>
      </w:pPr>
      <w:r>
        <w:t>Les clients Microsoft Dynamics CRM 2011 qui disposaient d</w:t>
      </w:r>
      <w:r w:rsidR="00AD2CED">
        <w:t>’</w:t>
      </w:r>
      <w:r>
        <w:t>une couverture SA pour des Licences d</w:t>
      </w:r>
      <w:r w:rsidR="00AD2CED">
        <w:t>’</w:t>
      </w:r>
      <w:r>
        <w:t>Accès Client (CAL) Microsoft Dynamics CRM 2013 à compter du 1er octobre 2013 pourront prétendre à une mise à jour vers la version 2013 dans le cadre des Droits de Mise à Jour. Les clients détenteurs de licences Microsoft Dynamics CRM 2013 peuvent utiliser Microsoft Dynamics CRM 2011 dans le cadre des Droits de Passage à une Version Antérieure. Reportez-vous à la Liste des Produits de novembre 2014 pour en savoir plus (</w:t>
      </w:r>
      <w:hyperlink r:id="rId32" w:history="1">
        <w:r>
          <w:rPr>
            <w:rStyle w:val="Hyperlink"/>
          </w:rPr>
          <w:t>http://go.microsoft.com/?linkid=9839207</w:t>
        </w:r>
      </w:hyperlink>
      <w:r>
        <w:t>).</w:t>
      </w:r>
    </w:p>
    <w:p w14:paraId="574347FD" w14:textId="77777777" w:rsidR="005442A2" w:rsidRPr="00AA6DF2" w:rsidRDefault="005442A2" w:rsidP="00CE5EEC">
      <w:pPr>
        <w:pStyle w:val="ProductList-Body"/>
      </w:pPr>
    </w:p>
    <w:p w14:paraId="6C07572F" w14:textId="0CC3F012" w:rsidR="00CE5EEC" w:rsidRPr="00AA6DF2" w:rsidRDefault="00CE5EEC" w:rsidP="00CE5EEC">
      <w:pPr>
        <w:pStyle w:val="ProductList-Body"/>
      </w:pPr>
      <w:r>
        <w:rPr>
          <w:b/>
          <w:color w:val="00188F"/>
        </w:rPr>
        <w:t>Options de Licence d</w:t>
      </w:r>
      <w:r w:rsidR="00AD2CED">
        <w:rPr>
          <w:b/>
          <w:color w:val="00188F"/>
        </w:rPr>
        <w:t>’</w:t>
      </w:r>
      <w:r>
        <w:rPr>
          <w:b/>
          <w:color w:val="00188F"/>
        </w:rPr>
        <w:t>Accès Client (CAL)</w:t>
      </w:r>
    </w:p>
    <w:p w14:paraId="785ED078" w14:textId="2350B94B" w:rsidR="00B959E3" w:rsidRPr="00AA6DF2" w:rsidRDefault="00CE5EEC" w:rsidP="00CE5EEC">
      <w:pPr>
        <w:pStyle w:val="ProductList-Body"/>
      </w:pPr>
      <w:r>
        <w:t xml:space="preserve">Les utilisations autorisées par les différentes CAL Microsoft Dynamics CRM sont présentées dans le tableau ci-dessous. </w:t>
      </w:r>
    </w:p>
    <w:p w14:paraId="4BE11139" w14:textId="77777777" w:rsidR="00B959E3" w:rsidRPr="00AA6DF2" w:rsidRDefault="00B959E3" w:rsidP="00CE5EEC">
      <w:pPr>
        <w:pStyle w:val="ProductList-Body"/>
      </w:pPr>
    </w:p>
    <w:p w14:paraId="3D68889F" w14:textId="0D69C020" w:rsidR="00B959E3" w:rsidRPr="00AA6DF2" w:rsidRDefault="00B959E3" w:rsidP="00CE5EEC">
      <w:pPr>
        <w:pStyle w:val="ProductList-Body"/>
      </w:pPr>
      <w:r>
        <w:t>Utilisations autorisées par la CAL Essentielle Microsoft Dynamics CRM :</w:t>
      </w:r>
    </w:p>
    <w:p w14:paraId="1713A792" w14:textId="78D371F9" w:rsidR="00B959E3" w:rsidRPr="00AA6DF2" w:rsidRDefault="00B959E3" w:rsidP="00B959E3">
      <w:pPr>
        <w:pStyle w:val="ProductList-Body"/>
        <w:numPr>
          <w:ilvl w:val="0"/>
          <w:numId w:val="79"/>
        </w:numPr>
        <w:ind w:left="450" w:hanging="270"/>
      </w:pPr>
      <w:r>
        <w:t>Droits d</w:t>
      </w:r>
      <w:r w:rsidR="00AD2CED">
        <w:t>’</w:t>
      </w:r>
      <w:r>
        <w:t>accès complets :</w:t>
      </w:r>
    </w:p>
    <w:p w14:paraId="68105A30" w14:textId="77777777" w:rsidR="00B959E3" w:rsidRPr="00AA6DF2" w:rsidRDefault="00B959E3" w:rsidP="00B959E3">
      <w:pPr>
        <w:pStyle w:val="ProductList-Body"/>
        <w:numPr>
          <w:ilvl w:val="1"/>
          <w:numId w:val="79"/>
        </w:numPr>
        <w:tabs>
          <w:tab w:val="left" w:pos="450"/>
        </w:tabs>
        <w:ind w:left="720" w:hanging="270"/>
      </w:pPr>
      <w:r>
        <w:t>Activités, notes, entités personnalisées</w:t>
      </w:r>
    </w:p>
    <w:p w14:paraId="6E4E03D7" w14:textId="77777777" w:rsidR="00B959E3" w:rsidRPr="00AA6DF2" w:rsidRDefault="00B959E3" w:rsidP="00CE5EEC">
      <w:pPr>
        <w:pStyle w:val="ProductList-Body"/>
      </w:pPr>
    </w:p>
    <w:p w14:paraId="70A88F0C" w14:textId="3A5C5DF9" w:rsidR="00CE5EEC" w:rsidRPr="00AA6DF2" w:rsidRDefault="00B959E3" w:rsidP="00CE5EEC">
      <w:pPr>
        <w:pStyle w:val="ProductList-Body"/>
      </w:pPr>
      <w:r>
        <w:t>Les utilisations autorisées dans le cadre d</w:t>
      </w:r>
      <w:r w:rsidR="00AD2CED">
        <w:t>’</w:t>
      </w:r>
      <w:r>
        <w:t>une CAL Basique Microsoft Dynamics CRM englobent toutes celles prévues dans une CAL Essentielle Microsoft Dynamics CRM, ainsi que :</w:t>
      </w:r>
    </w:p>
    <w:p w14:paraId="6181EC9E" w14:textId="55E38EF6" w:rsidR="00B959E3" w:rsidRPr="00AA6DF2" w:rsidRDefault="00B959E3" w:rsidP="00B959E3">
      <w:pPr>
        <w:pStyle w:val="ProductList-Body"/>
        <w:numPr>
          <w:ilvl w:val="0"/>
          <w:numId w:val="79"/>
        </w:numPr>
        <w:ind w:left="450" w:hanging="270"/>
      </w:pPr>
      <w:r>
        <w:t>Droits d</w:t>
      </w:r>
      <w:r w:rsidR="00AD2CED">
        <w:t>’</w:t>
      </w:r>
      <w:r>
        <w:t>accès complets :</w:t>
      </w:r>
    </w:p>
    <w:p w14:paraId="505F4CAE" w14:textId="77777777" w:rsidR="00B959E3" w:rsidRPr="00AA6DF2" w:rsidRDefault="00B959E3" w:rsidP="00B959E3">
      <w:pPr>
        <w:pStyle w:val="ProductList-Body"/>
        <w:numPr>
          <w:ilvl w:val="1"/>
          <w:numId w:val="79"/>
        </w:numPr>
        <w:ind w:left="720" w:hanging="270"/>
      </w:pPr>
      <w:r>
        <w:t>Comptes, contacts, incidents, prospects, rapports, tableaux de bord et graphiques utilisateur</w:t>
      </w:r>
    </w:p>
    <w:p w14:paraId="730D7C89" w14:textId="3E5EA0F8" w:rsidR="00B959E3" w:rsidRPr="00AA6DF2" w:rsidRDefault="00B959E3" w:rsidP="00B959E3">
      <w:pPr>
        <w:pStyle w:val="ProductList-Body"/>
        <w:numPr>
          <w:ilvl w:val="0"/>
          <w:numId w:val="79"/>
        </w:numPr>
        <w:ind w:left="450" w:hanging="270"/>
      </w:pPr>
      <w:r>
        <w:t>Lecture seule/droits d</w:t>
      </w:r>
      <w:r w:rsidR="00AD2CED">
        <w:t>’</w:t>
      </w:r>
      <w:r>
        <w:t>accès limités :</w:t>
      </w:r>
      <w:r w:rsidR="007C5F91">
        <w:t xml:space="preserve"> </w:t>
      </w:r>
    </w:p>
    <w:p w14:paraId="676F7EFD" w14:textId="77777777" w:rsidR="00B959E3" w:rsidRPr="00AA6DF2" w:rsidRDefault="00B959E3" w:rsidP="00B959E3">
      <w:pPr>
        <w:pStyle w:val="ProductList-Body"/>
        <w:numPr>
          <w:ilvl w:val="1"/>
          <w:numId w:val="79"/>
        </w:numPr>
        <w:ind w:left="720" w:hanging="270"/>
      </w:pPr>
      <w:r>
        <w:t>Rapports, graphiques et tableaux de bord système, données applicatives CRM</w:t>
      </w:r>
    </w:p>
    <w:p w14:paraId="3B67AD6A" w14:textId="77777777" w:rsidR="00B959E3" w:rsidRPr="00AA6DF2" w:rsidRDefault="00B959E3" w:rsidP="00B959E3">
      <w:pPr>
        <w:pStyle w:val="ProductList-Body"/>
        <w:numPr>
          <w:ilvl w:val="1"/>
          <w:numId w:val="79"/>
        </w:numPr>
        <w:ind w:left="720" w:hanging="270"/>
      </w:pPr>
      <w:r>
        <w:t>Services, ressources, heures de travail, locaux, équipement, articles</w:t>
      </w:r>
    </w:p>
    <w:p w14:paraId="13749EDE" w14:textId="77777777" w:rsidR="00B959E3" w:rsidRPr="00AA6DF2" w:rsidRDefault="00B959E3" w:rsidP="00B959E3">
      <w:pPr>
        <w:pStyle w:val="ProductList-Body"/>
        <w:numPr>
          <w:ilvl w:val="1"/>
          <w:numId w:val="79"/>
        </w:numPr>
        <w:ind w:left="720" w:hanging="270"/>
      </w:pPr>
      <w:r>
        <w:t>Campagnes de vente, campagnes rapides, listes marketing, listes de prix, listes des produits</w:t>
      </w:r>
    </w:p>
    <w:p w14:paraId="7BFF5893" w14:textId="77777777" w:rsidR="00B959E3" w:rsidRPr="00AA6DF2" w:rsidRDefault="00B959E3" w:rsidP="00B959E3">
      <w:pPr>
        <w:pStyle w:val="ProductList-Body"/>
        <w:numPr>
          <w:ilvl w:val="1"/>
          <w:numId w:val="79"/>
        </w:numPr>
        <w:ind w:left="720" w:hanging="270"/>
      </w:pPr>
      <w:r>
        <w:t>Opportunités, objectifs, contrats, devis, commandes, factures, concurrents</w:t>
      </w:r>
    </w:p>
    <w:p w14:paraId="0DF60CDF" w14:textId="77777777" w:rsidR="00B959E3" w:rsidRPr="00AA6DF2" w:rsidRDefault="00B959E3" w:rsidP="00B959E3">
      <w:pPr>
        <w:pStyle w:val="ProductList-Body"/>
        <w:numPr>
          <w:ilvl w:val="1"/>
          <w:numId w:val="79"/>
        </w:numPr>
        <w:ind w:left="720" w:hanging="270"/>
      </w:pPr>
      <w:r>
        <w:t>Exécution de workflow</w:t>
      </w:r>
    </w:p>
    <w:p w14:paraId="2AD36C63" w14:textId="77777777" w:rsidR="00FA6525" w:rsidRPr="00AA6DF2" w:rsidRDefault="00FA6525" w:rsidP="008C2391">
      <w:pPr>
        <w:pStyle w:val="ProductList-Body"/>
        <w:ind w:left="720"/>
      </w:pPr>
    </w:p>
    <w:p w14:paraId="5B219411" w14:textId="1E3EEDBB" w:rsidR="00E0647C" w:rsidRPr="00AA6DF2" w:rsidRDefault="00E0647C" w:rsidP="00E0647C">
      <w:pPr>
        <w:pStyle w:val="ProductList-Body"/>
      </w:pPr>
      <w:r>
        <w:t>Les utilisations autorisées dans le cadre d</w:t>
      </w:r>
      <w:r w:rsidR="00AD2CED">
        <w:t>’</w:t>
      </w:r>
      <w:r>
        <w:t>une CAL Professionnelle Microsoft Dynamics CRM englobent toutes celles prévues dans une CAL Basique Microsoft Dynamics CRM, ainsi que :</w:t>
      </w:r>
    </w:p>
    <w:p w14:paraId="3CD715D5" w14:textId="0CF829B9" w:rsidR="00B959E3" w:rsidRPr="00AA6DF2" w:rsidRDefault="00B959E3" w:rsidP="00B959E3">
      <w:pPr>
        <w:pStyle w:val="ProductList-Body"/>
        <w:numPr>
          <w:ilvl w:val="0"/>
          <w:numId w:val="54"/>
        </w:numPr>
        <w:ind w:left="450" w:hanging="270"/>
      </w:pPr>
      <w:r>
        <w:t>Droits d</w:t>
      </w:r>
      <w:r w:rsidR="00AD2CED">
        <w:t>’</w:t>
      </w:r>
      <w:r>
        <w:t>accès complets :</w:t>
      </w:r>
    </w:p>
    <w:p w14:paraId="226D4E8B" w14:textId="77777777" w:rsidR="00B959E3" w:rsidRPr="00AA6DF2" w:rsidRDefault="00B959E3" w:rsidP="00B959E3">
      <w:pPr>
        <w:pStyle w:val="ProductList-Body"/>
        <w:numPr>
          <w:ilvl w:val="1"/>
          <w:numId w:val="54"/>
        </w:numPr>
        <w:ind w:left="720" w:hanging="270"/>
      </w:pPr>
      <w:r>
        <w:t>Rapports, graphiques et tableaux de bord système, données applicatives CRM</w:t>
      </w:r>
    </w:p>
    <w:p w14:paraId="566AECE2" w14:textId="77777777" w:rsidR="00B959E3" w:rsidRPr="00AA6DF2" w:rsidRDefault="00B959E3" w:rsidP="00B959E3">
      <w:pPr>
        <w:pStyle w:val="ProductList-Body"/>
        <w:numPr>
          <w:ilvl w:val="1"/>
          <w:numId w:val="54"/>
        </w:numPr>
        <w:ind w:left="720" w:hanging="270"/>
      </w:pPr>
      <w:r>
        <w:t>Services, ressources, heures de travail, locaux, équipement, articles</w:t>
      </w:r>
    </w:p>
    <w:p w14:paraId="5F0E7164" w14:textId="77777777" w:rsidR="00B959E3" w:rsidRPr="00AA6DF2" w:rsidRDefault="00B959E3" w:rsidP="00B959E3">
      <w:pPr>
        <w:pStyle w:val="ProductList-Body"/>
        <w:numPr>
          <w:ilvl w:val="1"/>
          <w:numId w:val="54"/>
        </w:numPr>
        <w:ind w:left="720" w:hanging="270"/>
      </w:pPr>
      <w:r>
        <w:t>Campagnes de vente, campagnes rapides, listes marketing, listes de prix, listes des produits</w:t>
      </w:r>
    </w:p>
    <w:p w14:paraId="4820FA9F" w14:textId="77777777" w:rsidR="00B959E3" w:rsidRPr="00AA6DF2" w:rsidRDefault="00B959E3" w:rsidP="00B959E3">
      <w:pPr>
        <w:pStyle w:val="ProductList-Body"/>
        <w:numPr>
          <w:ilvl w:val="1"/>
          <w:numId w:val="54"/>
        </w:numPr>
        <w:ind w:left="720" w:hanging="270"/>
      </w:pPr>
      <w:r>
        <w:t>Opportunités, objectifs, contrats, devis, commandes, factures, concurrents</w:t>
      </w:r>
    </w:p>
    <w:p w14:paraId="343B71D1" w14:textId="23B8CD47" w:rsidR="00B959E3" w:rsidRPr="00AA6DF2" w:rsidRDefault="00B959E3" w:rsidP="00B959E3">
      <w:pPr>
        <w:pStyle w:val="ProductList-Body"/>
        <w:numPr>
          <w:ilvl w:val="1"/>
          <w:numId w:val="54"/>
        </w:numPr>
        <w:ind w:left="720" w:hanging="270"/>
      </w:pPr>
      <w:r>
        <w:t>Exécution de workflow</w:t>
      </w:r>
    </w:p>
    <w:p w14:paraId="27BD0E64" w14:textId="7699659F" w:rsidR="00B959E3" w:rsidRPr="00AA6DF2" w:rsidRDefault="00B959E3" w:rsidP="00B959E3">
      <w:pPr>
        <w:pStyle w:val="ProductList-Body"/>
        <w:numPr>
          <w:ilvl w:val="1"/>
          <w:numId w:val="54"/>
        </w:numPr>
        <w:ind w:left="720" w:hanging="270"/>
      </w:pPr>
      <w:r>
        <w:t>Création de workflow, importation de données en bloc et personnalisations pour n</w:t>
      </w:r>
      <w:r w:rsidR="00AD2CED">
        <w:t>’</w:t>
      </w:r>
      <w:r>
        <w:t>importe quelle entité</w:t>
      </w:r>
    </w:p>
    <w:p w14:paraId="7C6E4B8F" w14:textId="6A880C7C" w:rsidR="00CE5EEC" w:rsidRPr="00AA6DF2" w:rsidRDefault="00477F9D" w:rsidP="00CE5EEC">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AF96" w14:textId="21892A71" w:rsidR="00407E60" w:rsidRPr="00AA6DF2" w:rsidRDefault="00407E60" w:rsidP="00680B4D">
      <w:pPr>
        <w:pStyle w:val="ProductList-Offering1Heading"/>
        <w:outlineLvl w:val="1"/>
      </w:pPr>
      <w:bookmarkStart w:id="250" w:name="_Toc406174065"/>
      <w:r>
        <w:t>Applications bureautiques Office</w:t>
      </w:r>
      <w:bookmarkEnd w:id="168"/>
      <w:bookmarkEnd w:id="169"/>
      <w:bookmarkEnd w:id="174"/>
      <w:bookmarkEnd w:id="175"/>
      <w:bookmarkEnd w:id="176"/>
      <w:bookmarkEnd w:id="250"/>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C37D17" w:rsidRPr="00C37D17" w14:paraId="4A6B99D0" w14:textId="77777777" w:rsidTr="00C37D17">
        <w:trPr>
          <w:gridBefore w:val="1"/>
          <w:wBefore w:w="7" w:type="dxa"/>
          <w:tblHeader/>
        </w:trPr>
        <w:tc>
          <w:tcPr>
            <w:tcW w:w="3060" w:type="dxa"/>
            <w:gridSpan w:val="2"/>
            <w:tcBorders>
              <w:bottom w:val="nil"/>
            </w:tcBorders>
            <w:shd w:val="clear" w:color="auto" w:fill="00188F"/>
          </w:tcPr>
          <w:p w14:paraId="7C17CF73" w14:textId="77777777" w:rsidR="00C37D17" w:rsidRPr="00C37D17" w:rsidRDefault="00C37D17" w:rsidP="00884632">
            <w:pPr>
              <w:pStyle w:val="ProductList-OfferingBody"/>
              <w:ind w:left="-28"/>
              <w:rPr>
                <w:color w:val="FFFFFF" w:themeColor="background1"/>
              </w:rPr>
            </w:pPr>
            <w:r w:rsidRPr="00C37D17">
              <w:rPr>
                <w:color w:val="FFFFFF" w:themeColor="background1"/>
              </w:rPr>
              <w:t>Produits</w:t>
            </w:r>
          </w:p>
        </w:tc>
        <w:tc>
          <w:tcPr>
            <w:tcW w:w="595" w:type="dxa"/>
            <w:gridSpan w:val="2"/>
            <w:tcBorders>
              <w:bottom w:val="nil"/>
            </w:tcBorders>
            <w:shd w:val="clear" w:color="auto" w:fill="00188F"/>
            <w:vAlign w:val="center"/>
          </w:tcPr>
          <w:p w14:paraId="387E79FF" w14:textId="77777777" w:rsidR="00C37D17" w:rsidRPr="00C37D17" w:rsidRDefault="00C37D17" w:rsidP="00884632">
            <w:pPr>
              <w:pStyle w:val="ProductList-OfferingBody"/>
              <w:ind w:left="-113"/>
              <w:jc w:val="center"/>
              <w:rPr>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"Date de disponibilité" </w:instrText>
            </w:r>
            <w:r w:rsidRPr="00C37D17">
              <w:rPr>
                <w:bCs/>
                <w:color w:val="FFFFFF" w:themeColor="background1"/>
              </w:rPr>
              <w:fldChar w:fldCharType="separate"/>
            </w:r>
            <w:r w:rsidRPr="00C37D17">
              <w:rPr>
                <w:bCs/>
                <w:color w:val="FFFFFF" w:themeColor="background1"/>
              </w:rPr>
              <w:t>DA</w:t>
            </w:r>
            <w:r w:rsidRPr="00C37D17">
              <w:rPr>
                <w:bCs/>
                <w:color w:val="FFFFFF" w:themeColor="background1"/>
              </w:rPr>
              <w:fldChar w:fldCharType="end"/>
            </w:r>
          </w:p>
        </w:tc>
        <w:tc>
          <w:tcPr>
            <w:tcW w:w="595" w:type="dxa"/>
            <w:gridSpan w:val="2"/>
            <w:tcBorders>
              <w:bottom w:val="nil"/>
            </w:tcBorders>
            <w:shd w:val="clear" w:color="auto" w:fill="00188F"/>
            <w:vAlign w:val="center"/>
          </w:tcPr>
          <w:p w14:paraId="671AF1D8" w14:textId="77777777" w:rsidR="00C37D17" w:rsidRPr="00C37D17" w:rsidRDefault="00C37D17" w:rsidP="00884632">
            <w:pPr>
              <w:pStyle w:val="ProductList-OfferingBody"/>
              <w:ind w:left="-113"/>
              <w:jc w:val="center"/>
              <w:rPr>
                <w:color w:val="FFFFFF" w:themeColor="background1"/>
              </w:rPr>
            </w:pPr>
            <w:r w:rsidRPr="00C37D17">
              <w:rPr>
                <w:color w:val="FFFFFF" w:themeColor="background1"/>
              </w:rPr>
              <w:fldChar w:fldCharType="begin"/>
            </w:r>
            <w:r w:rsidRPr="00C37D17">
              <w:rPr>
                <w:color w:val="FFFFFF" w:themeColor="background1"/>
              </w:rPr>
              <w:instrText xml:space="preserve"> AutoTextList  \sNoStyle\t “License”</w:instrText>
            </w:r>
            <w:r w:rsidRPr="00C37D17">
              <w:rPr>
                <w:color w:val="FFFFFF" w:themeColor="background1"/>
              </w:rPr>
              <w:fldChar w:fldCharType="separate"/>
            </w:r>
            <w:r w:rsidRPr="00C37D17">
              <w:rPr>
                <w:color w:val="FFFFFF" w:themeColor="background1"/>
              </w:rPr>
              <w:fldChar w:fldCharType="begin"/>
            </w:r>
            <w:r w:rsidRPr="00C37D17">
              <w:rPr>
                <w:color w:val="FFFFFF" w:themeColor="background1"/>
              </w:rPr>
              <w:instrText xml:space="preserve"> AutoTextList  \sNoStyle\t “License”</w:instrText>
            </w:r>
            <w:r w:rsidRPr="00C37D17">
              <w:rPr>
                <w:color w:val="FFFFFF" w:themeColor="background1"/>
              </w:rPr>
              <w:fldChar w:fldCharType="separate"/>
            </w:r>
            <w:r w:rsidRPr="00C37D17">
              <w:rPr>
                <w:color w:val="FFFFFF" w:themeColor="background1"/>
              </w:rPr>
              <w:fldChar w:fldCharType="begin"/>
            </w:r>
            <w:r w:rsidRPr="00C37D17">
              <w:rPr>
                <w:color w:val="FFFFFF" w:themeColor="background1"/>
              </w:rPr>
              <w:instrText xml:space="preserve"> AutoTextList  \sNoStyle\t “License”</w:instrText>
            </w:r>
            <w:r w:rsidRPr="00C37D17">
              <w:rPr>
                <w:color w:val="FFFFFF" w:themeColor="background1"/>
              </w:rPr>
              <w:fldChar w:fldCharType="separate"/>
            </w:r>
            <w:r w:rsidRPr="00C37D17">
              <w:rPr>
                <w:bCs/>
                <w:color w:val="FFFFFF" w:themeColor="background1"/>
              </w:rPr>
              <w:fldChar w:fldCharType="begin"/>
            </w:r>
            <w:r w:rsidRPr="00C37D17">
              <w:rPr>
                <w:rFonts w:ascii="Calibri" w:hAnsi="Calibri" w:cs="Calibri"/>
                <w:color w:val="1F497D"/>
                <w:lang w:val="en-IN" w:bidi="th-TH"/>
              </w:rPr>
              <w:instrText>AutoTextList  \s NoStyle \t “</w:instrText>
            </w:r>
            <w:r w:rsidRPr="00C37D17">
              <w:rPr>
                <w:color w:val="000000" w:themeColor="text1"/>
              </w:rPr>
              <w:instrText>Licence</w:instrText>
            </w:r>
            <w:r w:rsidRPr="00C37D17">
              <w:rPr>
                <w:rFonts w:ascii="Calibri" w:hAnsi="Calibri" w:cs="Calibri"/>
                <w:color w:val="1F497D"/>
                <w:lang w:val="en-IN" w:bidi="th-TH"/>
              </w:rPr>
              <w:instrText>”</w:instrText>
            </w:r>
            <w:r w:rsidRPr="00C37D17">
              <w:rPr>
                <w:bCs/>
                <w:color w:val="FFFFFF" w:themeColor="background1"/>
              </w:rPr>
              <w:fldChar w:fldCharType="separate"/>
            </w:r>
            <w:r w:rsidRPr="00C37D17">
              <w:rPr>
                <w:rFonts w:ascii="Calibri" w:hAnsi="Calibri" w:cs="Calibri"/>
                <w:color w:val="1F497D"/>
                <w:lang w:val="en-IN" w:bidi="th-TH"/>
              </w:rPr>
              <w:t xml:space="preserve"> </w:t>
            </w:r>
            <w:r w:rsidRPr="00C37D17">
              <w:rPr>
                <w:rFonts w:ascii="Calibri" w:hAnsi="Calibri" w:cs="Calibri"/>
                <w:lang w:val="en-IN" w:bidi="th-TH"/>
              </w:rPr>
              <w:t>L</w:t>
            </w:r>
            <w:r w:rsidRPr="00C37D17">
              <w:rPr>
                <w:bCs/>
                <w:color w:val="FFFFFF" w:themeColor="background1"/>
              </w:rPr>
              <w:fldChar w:fldCharType="end"/>
            </w:r>
            <w:r w:rsidRPr="00C37D17">
              <w:fldChar w:fldCharType="end"/>
            </w:r>
            <w:r w:rsidRPr="00C37D17">
              <w:fldChar w:fldCharType="end"/>
            </w:r>
            <w:r w:rsidRPr="00C37D17">
              <w:fldChar w:fldCharType="end"/>
            </w:r>
          </w:p>
        </w:tc>
        <w:tc>
          <w:tcPr>
            <w:tcW w:w="596" w:type="dxa"/>
            <w:gridSpan w:val="2"/>
            <w:tcBorders>
              <w:bottom w:val="nil"/>
            </w:tcBorders>
            <w:shd w:val="clear" w:color="auto" w:fill="00188F"/>
            <w:vAlign w:val="center"/>
          </w:tcPr>
          <w:p w14:paraId="0FBCCCE1" w14:textId="77777777" w:rsidR="00C37D17" w:rsidRPr="00C37D17" w:rsidRDefault="00C37D17" w:rsidP="00884632">
            <w:pPr>
              <w:pStyle w:val="ProductList-OfferingBody"/>
              <w:ind w:left="-113"/>
              <w:jc w:val="center"/>
              <w:rPr>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"Licence et Software Assurance (L&amp;SA)" </w:instrText>
            </w:r>
            <w:r w:rsidRPr="00C37D17">
              <w:rPr>
                <w:bCs/>
                <w:color w:val="FFFFFF" w:themeColor="background1"/>
              </w:rPr>
              <w:fldChar w:fldCharType="separate"/>
            </w:r>
            <w:r w:rsidRPr="00C37D17">
              <w:rPr>
                <w:bCs/>
                <w:color w:val="FFFFFF" w:themeColor="background1"/>
              </w:rPr>
              <w:t>L/SA</w:t>
            </w:r>
            <w:r w:rsidRPr="00C37D17">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590C8C4F" w14:textId="77777777" w:rsidR="00C37D17" w:rsidRPr="00C37D17" w:rsidRDefault="00C37D17" w:rsidP="00884632">
            <w:pPr>
              <w:pStyle w:val="ProductList-OfferingBody"/>
              <w:ind w:left="-113"/>
              <w:jc w:val="center"/>
              <w:rPr>
                <w:color w:val="FFFFFF" w:themeColor="background1"/>
              </w:rPr>
            </w:pPr>
            <w:r w:rsidRPr="00C37D17">
              <w:rPr>
                <w:color w:val="FFFFFF" w:themeColor="background1"/>
              </w:rPr>
              <w:fldChar w:fldCharType="begin"/>
            </w:r>
            <w:r w:rsidRPr="00C37D17">
              <w:rPr>
                <w:color w:val="FFFFFF" w:themeColor="background1"/>
              </w:rPr>
              <w:instrText xml:space="preserve"> AutoTextList  \sNoStyle\t “Software Assurance”</w:instrText>
            </w:r>
            <w:r w:rsidRPr="00C37D17">
              <w:rPr>
                <w:color w:val="FFFFFF" w:themeColor="background1"/>
              </w:rPr>
              <w:fldChar w:fldCharType="separate"/>
            </w:r>
            <w:r w:rsidRPr="00C37D17">
              <w:rPr>
                <w:color w:val="FFFFFF" w:themeColor="background1"/>
              </w:rPr>
              <w:t>SA</w:t>
            </w:r>
            <w:r w:rsidRPr="00C37D17">
              <w:fldChar w:fldCharType="end"/>
            </w:r>
          </w:p>
        </w:tc>
        <w:tc>
          <w:tcPr>
            <w:tcW w:w="595" w:type="dxa"/>
            <w:gridSpan w:val="2"/>
            <w:tcBorders>
              <w:left w:val="single" w:sz="12" w:space="0" w:color="FFFFFF" w:themeColor="background1"/>
            </w:tcBorders>
            <w:shd w:val="clear" w:color="auto" w:fill="00188F"/>
            <w:vAlign w:val="center"/>
          </w:tcPr>
          <w:p w14:paraId="516F91DB" w14:textId="77777777" w:rsidR="00C37D17" w:rsidRPr="00C37D17" w:rsidRDefault="00C37D17" w:rsidP="00884632">
            <w:pPr>
              <w:pStyle w:val="ProductList-OfferingBody"/>
              <w:ind w:left="-113"/>
              <w:jc w:val="center"/>
              <w:rPr>
                <w:color w:val="FFFFFF" w:themeColor="background1"/>
              </w:rPr>
            </w:pPr>
            <w:r w:rsidRPr="00C37D17">
              <w:rPr>
                <w:bCs/>
                <w:color w:val="000000" w:themeColor="text1"/>
              </w:rPr>
              <w:fldChar w:fldCharType="begin"/>
            </w:r>
            <w:r w:rsidRPr="00C37D17">
              <w:rPr>
                <w:bCs/>
                <w:color w:val="000000" w:themeColor="text1"/>
              </w:rPr>
              <w:instrText xml:space="preserve"> </w:instrText>
            </w:r>
            <w:r w:rsidRPr="00C37D17">
              <w:rPr>
                <w:bCs/>
              </w:rPr>
              <w:instrText>AutoTextList  \s NoStyle \t "</w:instrText>
            </w:r>
            <w:r w:rsidRPr="00C37D17">
              <w:rPr>
                <w:bCs/>
                <w:color w:val="000000" w:themeColor="text1"/>
              </w:rPr>
              <w:instrText>Contrat Campus et School</w:instrText>
            </w:r>
            <w:r w:rsidRPr="00C37D17">
              <w:rPr>
                <w:bCs/>
              </w:rPr>
              <w:instrText>"</w:instrText>
            </w:r>
            <w:r w:rsidRPr="00C37D17">
              <w:rPr>
                <w:bCs/>
                <w:color w:val="000000" w:themeColor="text1"/>
              </w:rPr>
              <w:instrText xml:space="preserve"> </w:instrText>
            </w:r>
            <w:r w:rsidRPr="00C37D17">
              <w:rPr>
                <w:bCs/>
                <w:color w:val="000000" w:themeColor="text1"/>
              </w:rPr>
              <w:fldChar w:fldCharType="separate"/>
            </w:r>
            <w:r w:rsidRPr="00C37D17">
              <w:rPr>
                <w:bCs/>
              </w:rPr>
              <w:t>CA/SA</w:t>
            </w:r>
            <w:r w:rsidRPr="00C37D17">
              <w:rPr>
                <w:bCs/>
                <w:color w:val="000000" w:themeColor="text1"/>
              </w:rPr>
              <w:fldChar w:fldCharType="end"/>
            </w:r>
          </w:p>
        </w:tc>
        <w:tc>
          <w:tcPr>
            <w:tcW w:w="596" w:type="dxa"/>
            <w:gridSpan w:val="2"/>
            <w:shd w:val="clear" w:color="auto" w:fill="00188F"/>
            <w:vAlign w:val="center"/>
          </w:tcPr>
          <w:p w14:paraId="403B729F" w14:textId="77777777" w:rsidR="00C37D17" w:rsidRPr="00C37D17" w:rsidRDefault="00C37D17" w:rsidP="00884632">
            <w:pPr>
              <w:pStyle w:val="ProductList-OfferingBody"/>
              <w:ind w:left="-113"/>
              <w:jc w:val="center"/>
              <w:rPr>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"Contrat Entreprise et Contrat Souscription Entreprise" </w:instrText>
            </w:r>
            <w:r w:rsidRPr="00C37D17">
              <w:rPr>
                <w:bCs/>
                <w:color w:val="FFFFFF" w:themeColor="background1"/>
              </w:rPr>
              <w:fldChar w:fldCharType="separate"/>
            </w:r>
            <w:r w:rsidRPr="00C37D17">
              <w:rPr>
                <w:bCs/>
                <w:color w:val="FFFFFF" w:themeColor="background1"/>
              </w:rPr>
              <w:t>EA/EAS</w:t>
            </w:r>
            <w:r w:rsidRPr="00C37D17">
              <w:rPr>
                <w:bCs/>
                <w:color w:val="FFFFFF" w:themeColor="background1"/>
              </w:rPr>
              <w:fldChar w:fldCharType="end"/>
            </w:r>
          </w:p>
        </w:tc>
        <w:tc>
          <w:tcPr>
            <w:tcW w:w="595" w:type="dxa"/>
            <w:gridSpan w:val="2"/>
            <w:shd w:val="clear" w:color="auto" w:fill="00188F"/>
            <w:vAlign w:val="center"/>
          </w:tcPr>
          <w:p w14:paraId="43A92576" w14:textId="77777777" w:rsidR="00C37D17" w:rsidRPr="00C37D17" w:rsidRDefault="00C37D17" w:rsidP="00884632">
            <w:pPr>
              <w:pStyle w:val="ProductList-OfferingBody"/>
              <w:ind w:left="-113"/>
              <w:jc w:val="center"/>
              <w:rPr>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"Accord de Mise en Œuvre de Solutions Éducation" </w:instrText>
            </w:r>
            <w:r w:rsidRPr="00C37D17">
              <w:rPr>
                <w:bCs/>
                <w:color w:val="FFFFFF" w:themeColor="background1"/>
              </w:rPr>
              <w:fldChar w:fldCharType="separate"/>
            </w:r>
            <w:r w:rsidRPr="00C37D17">
              <w:rPr>
                <w:bCs/>
                <w:color w:val="FFFFFF" w:themeColor="background1"/>
              </w:rPr>
              <w:t>EES</w:t>
            </w:r>
            <w:r w:rsidRPr="00C37D17">
              <w:rPr>
                <w:bCs/>
                <w:color w:val="FFFFFF" w:themeColor="background1"/>
              </w:rPr>
              <w:fldChar w:fldCharType="end"/>
            </w:r>
          </w:p>
        </w:tc>
        <w:tc>
          <w:tcPr>
            <w:tcW w:w="596" w:type="dxa"/>
            <w:gridSpan w:val="2"/>
            <w:shd w:val="clear" w:color="auto" w:fill="00188F"/>
            <w:vAlign w:val="center"/>
          </w:tcPr>
          <w:p w14:paraId="4B0F08B1"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"Contrat de Fourniture de Produits et de Services Microsoft"</w:instrText>
            </w:r>
            <w:r w:rsidRPr="00C37D17">
              <w:rPr>
                <w:bCs/>
                <w:color w:val="FFFFFF" w:themeColor="background1"/>
              </w:rPr>
              <w:fldChar w:fldCharType="separate"/>
            </w:r>
            <w:r w:rsidRPr="00C37D17">
              <w:rPr>
                <w:bCs/>
                <w:color w:val="FFFFFF" w:themeColor="background1"/>
              </w:rPr>
              <w:t>MPSA</w:t>
            </w:r>
            <w:r w:rsidRPr="00C37D17">
              <w:rPr>
                <w:bCs/>
                <w:color w:val="FFFFFF" w:themeColor="background1"/>
              </w:rPr>
              <w:fldChar w:fldCharType="end"/>
            </w:r>
          </w:p>
        </w:tc>
        <w:tc>
          <w:tcPr>
            <w:tcW w:w="595" w:type="dxa"/>
            <w:gridSpan w:val="2"/>
            <w:shd w:val="clear" w:color="auto" w:fill="00188F"/>
            <w:vAlign w:val="center"/>
          </w:tcPr>
          <w:p w14:paraId="1ACD4C90"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"Licence Open" </w:instrText>
            </w:r>
            <w:r w:rsidRPr="00C37D17">
              <w:rPr>
                <w:bCs/>
                <w:color w:val="FFFFFF" w:themeColor="background1"/>
              </w:rPr>
              <w:fldChar w:fldCharType="separate"/>
            </w:r>
            <w:r w:rsidRPr="00C37D17">
              <w:rPr>
                <w:bCs/>
                <w:color w:val="FFFFFF" w:themeColor="background1"/>
              </w:rPr>
              <w:t>OL</w:t>
            </w:r>
            <w:r w:rsidRPr="00C37D17">
              <w:rPr>
                <w:bCs/>
                <w:color w:val="FFFFFF" w:themeColor="background1"/>
              </w:rPr>
              <w:fldChar w:fldCharType="end"/>
            </w:r>
          </w:p>
        </w:tc>
        <w:tc>
          <w:tcPr>
            <w:tcW w:w="595" w:type="dxa"/>
            <w:gridSpan w:val="2"/>
            <w:shd w:val="clear" w:color="auto" w:fill="00188F"/>
            <w:vAlign w:val="center"/>
          </w:tcPr>
          <w:p w14:paraId="50FEF71E"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"Minimum Licences Open" </w:instrText>
            </w:r>
            <w:r w:rsidRPr="00C37D17">
              <w:rPr>
                <w:bCs/>
                <w:color w:val="FFFFFF" w:themeColor="background1"/>
              </w:rPr>
              <w:fldChar w:fldCharType="separate"/>
            </w:r>
            <w:r w:rsidRPr="00C37D17">
              <w:rPr>
                <w:bCs/>
                <w:color w:val="FFFFFF" w:themeColor="background1"/>
              </w:rPr>
              <w:t>OM</w:t>
            </w:r>
            <w:r w:rsidRPr="00C37D17">
              <w:rPr>
                <w:bCs/>
                <w:color w:val="FFFFFF" w:themeColor="background1"/>
              </w:rPr>
              <w:fldChar w:fldCharType="end"/>
            </w:r>
          </w:p>
        </w:tc>
        <w:tc>
          <w:tcPr>
            <w:tcW w:w="596" w:type="dxa"/>
            <w:gridSpan w:val="2"/>
            <w:shd w:val="clear" w:color="auto" w:fill="00188F"/>
            <w:vAlign w:val="center"/>
          </w:tcPr>
          <w:p w14:paraId="605B2CB0"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"Open Value et Open Value Souscription"</w:instrText>
            </w:r>
            <w:r w:rsidRPr="00C37D17">
              <w:rPr>
                <w:bCs/>
                <w:color w:val="FFFFFF" w:themeColor="background1"/>
              </w:rPr>
              <w:fldChar w:fldCharType="separate"/>
            </w:r>
            <w:r w:rsidRPr="00C37D17">
              <w:rPr>
                <w:bCs/>
                <w:color w:val="FFFFFF" w:themeColor="background1"/>
              </w:rPr>
              <w:t>OV/OVS</w:t>
            </w:r>
            <w:r w:rsidRPr="00C37D17">
              <w:rPr>
                <w:bCs/>
                <w:color w:val="FFFFFF" w:themeColor="background1"/>
              </w:rPr>
              <w:fldChar w:fldCharType="end"/>
            </w:r>
          </w:p>
        </w:tc>
        <w:tc>
          <w:tcPr>
            <w:tcW w:w="595" w:type="dxa"/>
            <w:gridSpan w:val="2"/>
            <w:shd w:val="clear" w:color="auto" w:fill="00188F"/>
            <w:vAlign w:val="center"/>
          </w:tcPr>
          <w:p w14:paraId="24CE4045"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"Select et Select Plus" </w:instrText>
            </w:r>
            <w:r w:rsidRPr="00C37D17">
              <w:rPr>
                <w:bCs/>
                <w:color w:val="FFFFFF" w:themeColor="background1"/>
              </w:rPr>
              <w:fldChar w:fldCharType="separate"/>
            </w:r>
            <w:r w:rsidRPr="00C37D17">
              <w:rPr>
                <w:bCs/>
                <w:color w:val="FFFFFF" w:themeColor="background1"/>
              </w:rPr>
              <w:t>S/S+</w:t>
            </w:r>
            <w:r w:rsidRPr="00C37D17">
              <w:rPr>
                <w:bCs/>
                <w:color w:val="FFFFFF" w:themeColor="background1"/>
              </w:rPr>
              <w:fldChar w:fldCharType="end"/>
            </w:r>
          </w:p>
        </w:tc>
        <w:tc>
          <w:tcPr>
            <w:tcW w:w="596" w:type="dxa"/>
            <w:gridSpan w:val="2"/>
            <w:shd w:val="clear" w:color="auto" w:fill="00188F"/>
            <w:vAlign w:val="center"/>
          </w:tcPr>
          <w:p w14:paraId="178452DD"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"Accord de Mise en Œuvre Serveur et Cloud" </w:instrText>
            </w:r>
            <w:r w:rsidRPr="00C37D17">
              <w:rPr>
                <w:bCs/>
                <w:color w:val="FFFFFF" w:themeColor="background1"/>
              </w:rPr>
              <w:fldChar w:fldCharType="separate"/>
            </w:r>
            <w:r w:rsidRPr="00C37D17">
              <w:rPr>
                <w:bCs/>
                <w:color w:val="FFFFFF" w:themeColor="background1"/>
              </w:rPr>
              <w:t>SCE</w:t>
            </w:r>
            <w:r w:rsidRPr="00C37D17">
              <w:rPr>
                <w:bCs/>
                <w:color w:val="FFFFFF" w:themeColor="background1"/>
              </w:rPr>
              <w:fldChar w:fldCharType="end"/>
            </w:r>
          </w:p>
        </w:tc>
      </w:tr>
      <w:tr w:rsidR="00C37D17" w:rsidRPr="00C37D17" w14:paraId="4FDCAFB4" w14:textId="77777777" w:rsidTr="00C37D17">
        <w:trPr>
          <w:gridAfter w:val="1"/>
          <w:wAfter w:w="7" w:type="dxa"/>
        </w:trPr>
        <w:tc>
          <w:tcPr>
            <w:tcW w:w="3060" w:type="dxa"/>
            <w:gridSpan w:val="2"/>
            <w:tcBorders>
              <w:top w:val="nil"/>
              <w:left w:val="nil"/>
              <w:bottom w:val="dashSmallGap" w:sz="4" w:space="0" w:color="BFBFBF" w:themeColor="background1" w:themeShade="BF"/>
              <w:right w:val="nil"/>
            </w:tcBorders>
          </w:tcPr>
          <w:p w14:paraId="4FDCAFA6" w14:textId="6E700DA4" w:rsidR="00C37D17" w:rsidRPr="00C37D17" w:rsidRDefault="00C37D17" w:rsidP="00C05A53">
            <w:pPr>
              <w:pStyle w:val="ProductList-Offering1"/>
            </w:pPr>
            <w:bookmarkStart w:id="251" w:name="_Toc379797147"/>
            <w:bookmarkStart w:id="252" w:name="_Toc380513172"/>
            <w:bookmarkStart w:id="253" w:name="_Toc380655214"/>
            <w:bookmarkStart w:id="254" w:name="_Toc406174066"/>
            <w:r w:rsidRPr="00C37D17">
              <w:t>Access 2013</w:t>
            </w:r>
            <w:bookmarkEnd w:id="251"/>
            <w:bookmarkEnd w:id="252"/>
            <w:bookmarkEnd w:id="253"/>
            <w:bookmarkEnd w:id="254"/>
            <w:r w:rsidRPr="00C37D17">
              <w:fldChar w:fldCharType="begin"/>
            </w:r>
            <w:r w:rsidRPr="00C37D17">
              <w:instrText>XE "Access 2013"</w:instrText>
            </w:r>
            <w:r w:rsidRPr="00C37D17">
              <w:fldChar w:fldCharType="end"/>
            </w:r>
          </w:p>
        </w:tc>
        <w:tc>
          <w:tcPr>
            <w:tcW w:w="595" w:type="dxa"/>
            <w:gridSpan w:val="2"/>
            <w:tcBorders>
              <w:top w:val="nil"/>
              <w:left w:val="nil"/>
              <w:bottom w:val="dashSmallGap" w:sz="4" w:space="0" w:color="BFBFBF" w:themeColor="background1" w:themeShade="BF"/>
              <w:right w:val="nil"/>
            </w:tcBorders>
            <w:vAlign w:val="center"/>
          </w:tcPr>
          <w:p w14:paraId="4FDCAFA7" w14:textId="77777777" w:rsidR="00C37D17" w:rsidRPr="00C37D17" w:rsidRDefault="00C37D17" w:rsidP="00C05A53">
            <w:pPr>
              <w:pStyle w:val="ProductList-OfferingBody"/>
              <w:ind w:left="-113"/>
              <w:jc w:val="center"/>
            </w:pPr>
            <w:r w:rsidRPr="00C37D17">
              <w:t>10/12</w:t>
            </w:r>
          </w:p>
        </w:tc>
        <w:tc>
          <w:tcPr>
            <w:tcW w:w="595" w:type="dxa"/>
            <w:gridSpan w:val="2"/>
            <w:tcBorders>
              <w:top w:val="nil"/>
              <w:left w:val="nil"/>
              <w:bottom w:val="dashSmallGap" w:sz="4" w:space="0" w:color="BFBFBF" w:themeColor="background1" w:themeShade="BF"/>
              <w:right w:val="nil"/>
            </w:tcBorders>
            <w:vAlign w:val="center"/>
          </w:tcPr>
          <w:p w14:paraId="4FDCAFA8" w14:textId="77777777" w:rsidR="00C37D17" w:rsidRPr="00C37D17" w:rsidRDefault="00C37D17" w:rsidP="00C05A53">
            <w:pPr>
              <w:pStyle w:val="ProductList-OfferingBody"/>
              <w:ind w:left="-113"/>
              <w:jc w:val="center"/>
            </w:pPr>
            <w:r w:rsidRPr="00C37D17">
              <w:t>1</w:t>
            </w:r>
          </w:p>
        </w:tc>
        <w:tc>
          <w:tcPr>
            <w:tcW w:w="596" w:type="dxa"/>
            <w:gridSpan w:val="2"/>
            <w:tcBorders>
              <w:top w:val="nil"/>
              <w:left w:val="nil"/>
              <w:bottom w:val="dashSmallGap" w:sz="4" w:space="0" w:color="BFBFBF" w:themeColor="background1" w:themeShade="BF"/>
              <w:right w:val="nil"/>
            </w:tcBorders>
            <w:vAlign w:val="center"/>
          </w:tcPr>
          <w:p w14:paraId="4FDCAFA9" w14:textId="77777777" w:rsidR="00C37D17" w:rsidRPr="00C37D17" w:rsidRDefault="00C37D17" w:rsidP="00C05A53">
            <w:pPr>
              <w:pStyle w:val="ProductList-OfferingBody"/>
              <w:ind w:left="-113"/>
              <w:jc w:val="center"/>
            </w:pPr>
            <w:r w:rsidRPr="00C37D17">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AFAA"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AFAB"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AFAC"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AD"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AE"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AFAF"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B0"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B1" w14:textId="1005EA6E"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AFB2"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AFB3" w14:textId="77777777" w:rsidR="00C37D17" w:rsidRPr="00C37D17" w:rsidRDefault="00C37D17" w:rsidP="00C05A53">
            <w:pPr>
              <w:pStyle w:val="ProductList-OfferingBody"/>
              <w:ind w:left="-113"/>
              <w:jc w:val="center"/>
            </w:pPr>
          </w:p>
        </w:tc>
      </w:tr>
      <w:tr w:rsidR="00C37D17" w:rsidRPr="00C37D17" w14:paraId="4FDCAFC3"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B5" w14:textId="2627F6C3" w:rsidR="00C37D17" w:rsidRPr="00C37D17" w:rsidRDefault="00C37D17" w:rsidP="0003651D">
            <w:pPr>
              <w:pStyle w:val="ProductList-Offering1"/>
            </w:pPr>
            <w:bookmarkStart w:id="255" w:name="_Toc379797148"/>
            <w:bookmarkStart w:id="256" w:name="_Toc380513173"/>
            <w:bookmarkStart w:id="257" w:name="_Toc380655215"/>
            <w:bookmarkStart w:id="258" w:name="_Toc406174067"/>
            <w:r w:rsidRPr="00C37D17">
              <w:t>Excel 2013</w:t>
            </w:r>
            <w:bookmarkEnd w:id="255"/>
            <w:bookmarkEnd w:id="256"/>
            <w:bookmarkEnd w:id="257"/>
            <w:bookmarkEnd w:id="258"/>
            <w:r w:rsidRPr="00C37D17">
              <w:fldChar w:fldCharType="begin"/>
            </w:r>
            <w:r w:rsidRPr="00C37D17">
              <w:instrText>XE "Excel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AFBA"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AFBB"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BC"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BD"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AFBE"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BF"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C0" w14:textId="53AAD541"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AFC1"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AFC2" w14:textId="77777777" w:rsidR="00C37D17" w:rsidRPr="00C37D17" w:rsidRDefault="00C37D17" w:rsidP="00C05A53">
            <w:pPr>
              <w:pStyle w:val="ProductList-OfferingBody"/>
              <w:ind w:left="-113"/>
              <w:jc w:val="center"/>
            </w:pPr>
          </w:p>
        </w:tc>
      </w:tr>
      <w:tr w:rsidR="00C37D17" w:rsidRPr="00C37D17" w14:paraId="4FDCAFD2"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C4" w14:textId="147D7639" w:rsidR="00C37D17" w:rsidRPr="00C37D17" w:rsidRDefault="00C37D17" w:rsidP="00C05A53">
            <w:pPr>
              <w:pStyle w:val="ProductList-Offering1"/>
            </w:pPr>
            <w:bookmarkStart w:id="259" w:name="_Toc379797149"/>
            <w:bookmarkStart w:id="260" w:name="_Toc380513174"/>
            <w:bookmarkStart w:id="261" w:name="_Toc380655216"/>
            <w:bookmarkStart w:id="262" w:name="_Toc406174068"/>
            <w:r w:rsidRPr="00C37D17">
              <w:t>InfoPath 2013</w:t>
            </w:r>
            <w:bookmarkEnd w:id="259"/>
            <w:bookmarkEnd w:id="260"/>
            <w:bookmarkEnd w:id="261"/>
            <w:bookmarkEnd w:id="262"/>
            <w:r w:rsidRPr="00C37D17">
              <w:fldChar w:fldCharType="begin"/>
            </w:r>
            <w:r w:rsidRPr="00C37D17">
              <w:instrText>XE "InfoPath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AFC9"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AFCA"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CB"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CC"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AFCD"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CE"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CF" w14:textId="07D48F2E"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AFD0"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AFD1" w14:textId="77777777" w:rsidR="00C37D17" w:rsidRPr="00C37D17" w:rsidRDefault="00C37D17" w:rsidP="00C05A53">
            <w:pPr>
              <w:pStyle w:val="ProductList-OfferingBody"/>
              <w:ind w:left="-113"/>
              <w:jc w:val="center"/>
            </w:pPr>
          </w:p>
        </w:tc>
      </w:tr>
      <w:tr w:rsidR="00C37D17" w:rsidRPr="00C37D17" w14:paraId="4FDCAFE1"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D3" w14:textId="7661F170" w:rsidR="00C37D17" w:rsidRPr="00C37D17" w:rsidRDefault="00C37D17" w:rsidP="00C05A53">
            <w:pPr>
              <w:pStyle w:val="ProductList-Offering1"/>
            </w:pPr>
            <w:bookmarkStart w:id="263" w:name="_Toc379797150"/>
            <w:bookmarkStart w:id="264" w:name="_Toc380513175"/>
            <w:bookmarkStart w:id="265" w:name="_Toc380655217"/>
            <w:bookmarkStart w:id="266" w:name="_Toc406174069"/>
            <w:r w:rsidRPr="00C37D17">
              <w:t>Lync 2013</w:t>
            </w:r>
            <w:bookmarkEnd w:id="263"/>
            <w:bookmarkEnd w:id="264"/>
            <w:bookmarkEnd w:id="265"/>
            <w:bookmarkEnd w:id="266"/>
            <w:r w:rsidRPr="00C37D17">
              <w:fldChar w:fldCharType="begin"/>
            </w:r>
            <w:r w:rsidRPr="00C37D17">
              <w:instrText>XE "Lync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70AD47" w:themeFill="accent6"/>
            <w:vAlign w:val="center"/>
          </w:tcPr>
          <w:p w14:paraId="4FDCAFD8" w14:textId="1CF79099" w:rsidR="00C37D17" w:rsidRPr="00C37D17" w:rsidRDefault="00C37D17" w:rsidP="00C05A53">
            <w:pPr>
              <w:pStyle w:val="ProductList-OfferingBody"/>
              <w:ind w:left="-113"/>
              <w:jc w:val="center"/>
            </w:pPr>
            <w:r w:rsidRPr="00C37D17">
              <w:t>1</w:t>
            </w:r>
          </w:p>
        </w:tc>
        <w:tc>
          <w:tcPr>
            <w:tcW w:w="596" w:type="dxa"/>
            <w:gridSpan w:val="2"/>
            <w:shd w:val="clear" w:color="auto" w:fill="70AD47" w:themeFill="accent6"/>
            <w:vAlign w:val="center"/>
          </w:tcPr>
          <w:p w14:paraId="4FDCAFD9" w14:textId="34B36855"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c>
          <w:tcPr>
            <w:tcW w:w="595" w:type="dxa"/>
            <w:gridSpan w:val="2"/>
            <w:shd w:val="clear" w:color="auto" w:fill="70AD47" w:themeFill="accent6"/>
            <w:vAlign w:val="center"/>
          </w:tcPr>
          <w:p w14:paraId="4FDCAFDA" w14:textId="2851B913" w:rsidR="00C37D17" w:rsidRPr="00C37D17" w:rsidRDefault="00C37D17" w:rsidP="008A2248">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r w:rsidRPr="00C37D17">
              <w:rPr>
                <w:bCs/>
              </w:rPr>
              <w:t>,</w:t>
            </w:r>
            <w:r w:rsidRPr="00C37D17">
              <w:rPr>
                <w:bCs/>
              </w:rPr>
              <w:fldChar w:fldCharType="begin"/>
            </w:r>
            <w:r w:rsidRPr="00C37D17">
              <w:rPr>
                <w:bCs/>
              </w:rPr>
              <w:instrText xml:space="preserve"> AutoTextList  \s NoStyle \t "Offre Étudiant" </w:instrText>
            </w:r>
            <w:r w:rsidRPr="00C37D17">
              <w:rPr>
                <w:bCs/>
              </w:rPr>
              <w:fldChar w:fldCharType="separate"/>
            </w:r>
            <w:r w:rsidRPr="00C37D17">
              <w:rPr>
                <w:bCs/>
              </w:rPr>
              <w:t>ST</w:t>
            </w:r>
            <w:r w:rsidRPr="00C37D17">
              <w:rPr>
                <w:bCs/>
              </w:rPr>
              <w:fldChar w:fldCharType="end"/>
            </w:r>
          </w:p>
        </w:tc>
        <w:tc>
          <w:tcPr>
            <w:tcW w:w="596" w:type="dxa"/>
            <w:gridSpan w:val="2"/>
            <w:shd w:val="clear" w:color="auto" w:fill="70AD47" w:themeFill="accent6"/>
            <w:vAlign w:val="center"/>
          </w:tcPr>
          <w:p w14:paraId="4FDCAFDB"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AFDC"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DD"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DE" w14:textId="47140C33"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AFDF"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E0" w14:textId="0A02AF09"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r>
      <w:tr w:rsidR="00C37D17" w:rsidRPr="00C37D17" w14:paraId="4FDCAFF0"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E2" w14:textId="7AB34E42" w:rsidR="00C37D17" w:rsidRPr="00C37D17" w:rsidRDefault="00C37D17" w:rsidP="00C05A53">
            <w:pPr>
              <w:pStyle w:val="ProductList-Offering1"/>
            </w:pPr>
            <w:bookmarkStart w:id="267" w:name="_Toc379797151"/>
            <w:bookmarkStart w:id="268" w:name="_Toc380513176"/>
            <w:bookmarkStart w:id="269" w:name="_Toc380655218"/>
            <w:bookmarkStart w:id="270" w:name="_Toc406174070"/>
            <w:r w:rsidRPr="00C37D17">
              <w:t>Utilisation commerciale d’Office Famille et Étudiant 2013 RT</w:t>
            </w:r>
            <w:bookmarkEnd w:id="267"/>
            <w:bookmarkEnd w:id="268"/>
            <w:bookmarkEnd w:id="269"/>
            <w:bookmarkEnd w:id="270"/>
            <w:r w:rsidRPr="00C37D17">
              <w:fldChar w:fldCharType="begin"/>
            </w:r>
            <w:r w:rsidRPr="00C37D17">
              <w:instrText>XE "Utilisation commerciale d’Office Famille et Étudiant 2013 RT"</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C37D17" w:rsidRPr="00C37D17" w:rsidRDefault="00C37D17" w:rsidP="00C05A53">
            <w:pPr>
              <w:pStyle w:val="ProductList-OfferingBody"/>
              <w:ind w:left="-113"/>
              <w:jc w:val="center"/>
            </w:pPr>
            <w:r w:rsidRPr="00C37D17">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AFE7"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AFE8"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E9"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EA"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AFEB"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EC"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ED"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AFEE"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AFEF" w14:textId="77777777" w:rsidR="00C37D17" w:rsidRPr="00C37D17" w:rsidRDefault="00C37D17" w:rsidP="00C05A53">
            <w:pPr>
              <w:pStyle w:val="ProductList-OfferingBody"/>
              <w:ind w:left="-113"/>
              <w:jc w:val="center"/>
            </w:pPr>
          </w:p>
        </w:tc>
      </w:tr>
      <w:tr w:rsidR="00C37D17" w:rsidRPr="00C37D17" w14:paraId="4FDCAFFF"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F1" w14:textId="3718474A" w:rsidR="00C37D17" w:rsidRPr="00C37D17" w:rsidRDefault="00C37D17" w:rsidP="00C05A53">
            <w:pPr>
              <w:pStyle w:val="ProductList-Offering1"/>
            </w:pPr>
            <w:bookmarkStart w:id="271" w:name="_Toc379797152"/>
            <w:bookmarkStart w:id="272" w:name="_Toc380513177"/>
            <w:bookmarkStart w:id="273" w:name="_Toc380655219"/>
            <w:bookmarkStart w:id="274" w:name="_Toc406174071"/>
            <w:r w:rsidRPr="00C37D17">
              <w:t>Pack multilingue Office 2013</w:t>
            </w:r>
            <w:bookmarkEnd w:id="271"/>
            <w:bookmarkEnd w:id="272"/>
            <w:bookmarkEnd w:id="273"/>
            <w:bookmarkEnd w:id="274"/>
            <w:r w:rsidRPr="00C37D17">
              <w:fldChar w:fldCharType="begin"/>
            </w:r>
            <w:r w:rsidRPr="00C37D17">
              <w:instrText>XE "Pack multilingue Office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70AD47" w:themeFill="accent6"/>
            <w:vAlign w:val="center"/>
          </w:tcPr>
          <w:p w14:paraId="4FDCAFF6" w14:textId="6B158E2E" w:rsidR="00C37D17" w:rsidRPr="00C37D17" w:rsidRDefault="00C37D17" w:rsidP="00C05A53">
            <w:pPr>
              <w:pStyle w:val="ProductList-OfferingBody"/>
              <w:ind w:left="-113"/>
              <w:jc w:val="center"/>
            </w:pPr>
            <w:r w:rsidRPr="00C37D17">
              <w:t>1</w:t>
            </w:r>
          </w:p>
        </w:tc>
        <w:tc>
          <w:tcPr>
            <w:tcW w:w="596" w:type="dxa"/>
            <w:gridSpan w:val="2"/>
            <w:shd w:val="clear" w:color="auto" w:fill="70AD47" w:themeFill="accent6"/>
            <w:vAlign w:val="center"/>
          </w:tcPr>
          <w:p w14:paraId="4FDCAFF7" w14:textId="53384972"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c>
          <w:tcPr>
            <w:tcW w:w="595" w:type="dxa"/>
            <w:gridSpan w:val="2"/>
            <w:shd w:val="clear" w:color="auto" w:fill="70AD47" w:themeFill="accent6"/>
            <w:vAlign w:val="center"/>
          </w:tcPr>
          <w:p w14:paraId="4FDCAFF8" w14:textId="4494BB9E"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c>
          <w:tcPr>
            <w:tcW w:w="596" w:type="dxa"/>
            <w:gridSpan w:val="2"/>
            <w:shd w:val="clear" w:color="auto" w:fill="70AD47" w:themeFill="accent6"/>
            <w:vAlign w:val="center"/>
          </w:tcPr>
          <w:p w14:paraId="4FDCAFF9"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AFFA"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AFFB"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AFFC"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AFFD"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AFFE" w14:textId="11209DFB"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r>
      <w:tr w:rsidR="00C37D17" w:rsidRPr="00C37D17" w14:paraId="4FDCB00E"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00" w14:textId="14DD62DF" w:rsidR="00C37D17" w:rsidRPr="00C37D17" w:rsidRDefault="00C37D17" w:rsidP="00C05A53">
            <w:pPr>
              <w:pStyle w:val="ProductList-Offering1"/>
            </w:pPr>
            <w:bookmarkStart w:id="275" w:name="_Toc379797153"/>
            <w:bookmarkStart w:id="276" w:name="_Toc380513178"/>
            <w:bookmarkStart w:id="277" w:name="_Toc380655220"/>
            <w:bookmarkStart w:id="278" w:name="_Toc406174072"/>
            <w:r w:rsidRPr="00C37D17">
              <w:t>Office Professionnel Plus 2013</w:t>
            </w:r>
            <w:bookmarkEnd w:id="275"/>
            <w:bookmarkEnd w:id="276"/>
            <w:bookmarkEnd w:id="277"/>
            <w:bookmarkEnd w:id="278"/>
            <w:r w:rsidRPr="00C37D17">
              <w:fldChar w:fldCharType="begin"/>
            </w:r>
            <w:r w:rsidRPr="00C37D17">
              <w:instrText>XE "Office Professionnel Plus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C37D17" w:rsidRPr="00C37D17" w:rsidRDefault="00C37D17" w:rsidP="00C05A53">
            <w:pPr>
              <w:pStyle w:val="ProductList-OfferingBody"/>
              <w:ind w:left="-113"/>
              <w:jc w:val="center"/>
            </w:pPr>
            <w:r w:rsidRPr="00C37D17">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C37D17" w:rsidRPr="00C37D17" w:rsidRDefault="00C37D17" w:rsidP="00C05A53">
            <w:pPr>
              <w:pStyle w:val="ProductList-OfferingBody"/>
              <w:ind w:left="-113"/>
              <w:jc w:val="center"/>
            </w:pPr>
            <w:r w:rsidRPr="00C37D17">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70AD47" w:themeFill="accent6"/>
            <w:vAlign w:val="center"/>
          </w:tcPr>
          <w:p w14:paraId="4FDCB005" w14:textId="1CDD2510" w:rsidR="00C37D17" w:rsidRPr="00C37D17" w:rsidRDefault="00C37D17" w:rsidP="008A2248">
            <w:pPr>
              <w:pStyle w:val="ProductList-OfferingBody"/>
              <w:ind w:left="-113"/>
              <w:jc w:val="center"/>
            </w:pPr>
            <w:r w:rsidRPr="00C37D17">
              <w:t>1,</w:t>
            </w:r>
            <w:r w:rsidRPr="00C37D17">
              <w:rPr>
                <w:bCs/>
              </w:rPr>
              <w:fldChar w:fldCharType="begin"/>
            </w:r>
            <w:r w:rsidRPr="00C37D17">
              <w:rPr>
                <w:bCs/>
              </w:rPr>
              <w:instrText xml:space="preserve"> AutoTextList  \s NoStyle \t "Produit de la Plate-forme Desktop School" </w:instrText>
            </w:r>
            <w:r w:rsidRPr="00C37D17">
              <w:rPr>
                <w:bCs/>
              </w:rPr>
              <w:fldChar w:fldCharType="separate"/>
            </w:r>
            <w:r w:rsidRPr="00C37D17">
              <w:rPr>
                <w:bCs/>
              </w:rPr>
              <w:t>SD</w:t>
            </w:r>
            <w:r w:rsidRPr="00C37D17">
              <w:rPr>
                <w:bCs/>
              </w:rPr>
              <w:fldChar w:fldCharType="end"/>
            </w:r>
          </w:p>
        </w:tc>
        <w:tc>
          <w:tcPr>
            <w:tcW w:w="596" w:type="dxa"/>
            <w:gridSpan w:val="2"/>
            <w:shd w:val="clear" w:color="auto" w:fill="70AD47" w:themeFill="accent6"/>
            <w:vAlign w:val="center"/>
          </w:tcPr>
          <w:p w14:paraId="4FDCB006" w14:textId="36EC62AB" w:rsidR="00C37D17" w:rsidRPr="00C37D17" w:rsidRDefault="00C37D17" w:rsidP="008A2248">
            <w:pPr>
              <w:pStyle w:val="ProductList-OfferingBody"/>
              <w:ind w:left="-113"/>
              <w:jc w:val="center"/>
            </w:pPr>
            <w:r w:rsidRPr="00C37D17">
              <w:rPr>
                <w:bCs/>
              </w:rPr>
              <w:fldChar w:fldCharType="begin"/>
            </w:r>
            <w:r w:rsidRPr="00C37D17">
              <w:rPr>
                <w:bCs/>
              </w:rPr>
              <w:instrText xml:space="preserve"> AutoTextList  \s NoStyle \t "Produit de la Plate-forme Desktop Entreprise" </w:instrText>
            </w:r>
            <w:r w:rsidRPr="00C37D17">
              <w:rPr>
                <w:bCs/>
              </w:rPr>
              <w:fldChar w:fldCharType="separate"/>
            </w:r>
            <w:r w:rsidRPr="00C37D17">
              <w:rPr>
                <w:bCs/>
              </w:rPr>
              <w:t>EP</w:t>
            </w:r>
            <w:r w:rsidRPr="00C37D17">
              <w:rPr>
                <w:bCs/>
              </w:rPr>
              <w:fldChar w:fldCharType="end"/>
            </w:r>
            <w:r w:rsidRPr="00C37D17">
              <w:t>,</w:t>
            </w:r>
            <w:r w:rsidRPr="00C37D17">
              <w:fldChar w:fldCharType="begin"/>
            </w:r>
            <w:r w:rsidRPr="00C37D17">
              <w:instrText xml:space="preserve"> AutoTextList  \s NoStyle \t "Produit de la Plate-forme Desktop Professionnel" </w:instrText>
            </w:r>
            <w:r w:rsidRPr="00C37D17">
              <w:fldChar w:fldCharType="separate"/>
            </w:r>
            <w:r w:rsidRPr="00C37D17">
              <w:t>PP</w:t>
            </w:r>
            <w:r w:rsidRPr="00C37D17">
              <w:fldChar w:fldCharType="end"/>
            </w:r>
          </w:p>
        </w:tc>
        <w:tc>
          <w:tcPr>
            <w:tcW w:w="595" w:type="dxa"/>
            <w:gridSpan w:val="2"/>
            <w:shd w:val="clear" w:color="auto" w:fill="70AD47" w:themeFill="accent6"/>
            <w:vAlign w:val="center"/>
          </w:tcPr>
          <w:p w14:paraId="4FDCB007" w14:textId="6CD8BB48" w:rsidR="00C37D17" w:rsidRPr="00C37D17" w:rsidRDefault="00C37D17" w:rsidP="008A2248">
            <w:pPr>
              <w:pStyle w:val="ProductList-OfferingBody"/>
              <w:ind w:left="-113"/>
              <w:jc w:val="center"/>
            </w:pPr>
            <w:r w:rsidRPr="00C37D17">
              <w:rPr>
                <w:bCs/>
              </w:rPr>
              <w:fldChar w:fldCharType="begin"/>
            </w:r>
            <w:r w:rsidRPr="00C37D17">
              <w:rPr>
                <w:bCs/>
              </w:rPr>
              <w:instrText xml:space="preserve"> AutoTextList  \s NoStyle \t "Desktop Éducation" </w:instrText>
            </w:r>
            <w:r w:rsidRPr="00C37D17">
              <w:rPr>
                <w:bCs/>
              </w:rPr>
              <w:fldChar w:fldCharType="separate"/>
            </w:r>
            <w:r w:rsidRPr="00C37D17">
              <w:rPr>
                <w:bCs/>
              </w:rPr>
              <w:t>ED</w:t>
            </w:r>
            <w:r w:rsidRPr="00C37D17">
              <w:rPr>
                <w:bCs/>
              </w:rPr>
              <w:fldChar w:fldCharType="end"/>
            </w:r>
            <w:r w:rsidRPr="00C37D17">
              <w:fldChar w:fldCharType="begin"/>
            </w:r>
            <w:r w:rsidRPr="00C37D17">
              <w:instrText xml:space="preserve"> AutoTextList  \sNoStyle\t "Additional Product"</w:instrText>
            </w:r>
            <w:r w:rsidRPr="00C37D17">
              <w:fldChar w:fldCharType="separate"/>
            </w:r>
            <w:r w:rsidRPr="00C37D17">
              <w:t>,</w:t>
            </w:r>
            <w:r w:rsidRPr="00C37D17">
              <w:fldChar w:fldCharType="end"/>
            </w:r>
            <w:r w:rsidRPr="00C37D17">
              <w:rPr>
                <w:bCs/>
              </w:rPr>
              <w:fldChar w:fldCharType="begin"/>
            </w:r>
            <w:r w:rsidRPr="00C37D17">
              <w:rPr>
                <w:bCs/>
              </w:rPr>
              <w:instrText xml:space="preserve"> AutoTextList  \s NoStyle \t "Offre Étudiant" </w:instrText>
            </w:r>
            <w:r w:rsidRPr="00C37D17">
              <w:rPr>
                <w:bCs/>
              </w:rPr>
              <w:fldChar w:fldCharType="separate"/>
            </w:r>
            <w:r w:rsidRPr="00C37D17">
              <w:rPr>
                <w:bCs/>
              </w:rPr>
              <w:t>ST</w:t>
            </w:r>
            <w:r w:rsidRPr="00C37D17">
              <w:rPr>
                <w:bCs/>
              </w:rPr>
              <w:fldChar w:fldCharType="end"/>
            </w:r>
          </w:p>
        </w:tc>
        <w:tc>
          <w:tcPr>
            <w:tcW w:w="596" w:type="dxa"/>
            <w:gridSpan w:val="2"/>
            <w:shd w:val="clear" w:color="auto" w:fill="70AD47" w:themeFill="accent6"/>
            <w:vAlign w:val="center"/>
          </w:tcPr>
          <w:p w14:paraId="4FDCB008"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009"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0A"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0B" w14:textId="77879514"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de la Plate-forme Desktop Personnalisée" </w:instrText>
            </w:r>
            <w:r w:rsidRPr="00C37D17">
              <w:rPr>
                <w:bCs/>
              </w:rPr>
              <w:fldChar w:fldCharType="separate"/>
            </w:r>
            <w:r w:rsidRPr="00C37D17">
              <w:rPr>
                <w:bCs/>
              </w:rPr>
              <w:t>CP</w:t>
            </w:r>
            <w:r w:rsidRPr="00C37D17">
              <w:rPr>
                <w:bCs/>
              </w:rPr>
              <w:fldChar w:fldCharType="end"/>
            </w:r>
            <w:r w:rsidRPr="00C37D17">
              <w:t>,</w:t>
            </w: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P </w:t>
            </w:r>
            <w:r w:rsidRPr="00C37D17">
              <w:fldChar w:fldCharType="end"/>
            </w:r>
          </w:p>
        </w:tc>
        <w:tc>
          <w:tcPr>
            <w:tcW w:w="595" w:type="dxa"/>
            <w:gridSpan w:val="2"/>
            <w:shd w:val="clear" w:color="auto" w:fill="70AD47" w:themeFill="accent6"/>
            <w:vAlign w:val="center"/>
          </w:tcPr>
          <w:p w14:paraId="4FDCB00C"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0D" w14:textId="77777777" w:rsidR="00C37D17" w:rsidRPr="00C37D17" w:rsidRDefault="00C37D17" w:rsidP="00C05A53">
            <w:pPr>
              <w:pStyle w:val="ProductList-OfferingBody"/>
              <w:ind w:left="-113"/>
              <w:jc w:val="center"/>
            </w:pPr>
          </w:p>
        </w:tc>
      </w:tr>
      <w:tr w:rsidR="00C37D17" w:rsidRPr="00C37D17" w14:paraId="4FDCB01D"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0F" w14:textId="45F40FF8" w:rsidR="00C37D17" w:rsidRPr="00C37D17" w:rsidRDefault="00C37D17" w:rsidP="00C05A53">
            <w:pPr>
              <w:pStyle w:val="ProductList-Offering1"/>
            </w:pPr>
            <w:bookmarkStart w:id="279" w:name="_Toc379797154"/>
            <w:bookmarkStart w:id="280" w:name="_Toc380513179"/>
            <w:bookmarkStart w:id="281" w:name="_Toc380655221"/>
            <w:bookmarkStart w:id="282" w:name="_Toc406174073"/>
            <w:r w:rsidRPr="00C37D17">
              <w:t>Office Standard 2013</w:t>
            </w:r>
            <w:bookmarkEnd w:id="279"/>
            <w:bookmarkEnd w:id="280"/>
            <w:bookmarkEnd w:id="281"/>
            <w:bookmarkEnd w:id="282"/>
            <w:r w:rsidRPr="00C37D17">
              <w:fldChar w:fldCharType="begin"/>
            </w:r>
            <w:r w:rsidRPr="00C37D17">
              <w:instrText>XE "Office Standard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C37D17" w:rsidRPr="00C37D17" w:rsidRDefault="00C37D17" w:rsidP="00C05A53">
            <w:pPr>
              <w:pStyle w:val="ProductList-OfferingBody"/>
              <w:ind w:left="-113"/>
              <w:jc w:val="center"/>
            </w:pPr>
            <w:r w:rsidRPr="00C37D17">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C37D17" w:rsidRPr="00C37D17" w:rsidRDefault="00C37D17" w:rsidP="00C05A53">
            <w:pPr>
              <w:pStyle w:val="ProductList-OfferingBody"/>
              <w:ind w:left="-113"/>
              <w:jc w:val="center"/>
            </w:pPr>
            <w:r w:rsidRPr="00C37D17">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014"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15"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16"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17"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018"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19"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1A" w14:textId="6EB03C94"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1B"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1C" w14:textId="77777777" w:rsidR="00C37D17" w:rsidRPr="00C37D17" w:rsidRDefault="00C37D17" w:rsidP="00C05A53">
            <w:pPr>
              <w:pStyle w:val="ProductList-OfferingBody"/>
              <w:ind w:left="-113"/>
              <w:jc w:val="center"/>
            </w:pPr>
          </w:p>
        </w:tc>
      </w:tr>
      <w:tr w:rsidR="00C37D17" w:rsidRPr="00C37D17" w14:paraId="4FDCB02C"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1E" w14:textId="41FD86D9" w:rsidR="00C37D17" w:rsidRPr="00C37D17" w:rsidRDefault="00C37D17" w:rsidP="0003651D">
            <w:pPr>
              <w:pStyle w:val="ProductList-Offering1"/>
            </w:pPr>
            <w:bookmarkStart w:id="283" w:name="_Toc379797155"/>
            <w:bookmarkStart w:id="284" w:name="_Toc380513180"/>
            <w:bookmarkStart w:id="285" w:name="_Toc380655222"/>
            <w:bookmarkStart w:id="286" w:name="_Toc406174074"/>
            <w:r w:rsidRPr="00C37D17">
              <w:t>OneNote 2013</w:t>
            </w:r>
            <w:bookmarkEnd w:id="283"/>
            <w:bookmarkEnd w:id="284"/>
            <w:bookmarkEnd w:id="285"/>
            <w:bookmarkEnd w:id="286"/>
            <w:r w:rsidRPr="00C37D17">
              <w:fldChar w:fldCharType="begin"/>
            </w:r>
            <w:r w:rsidRPr="00C37D17">
              <w:instrText>XE "OneNote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023"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24"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25"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26" w14:textId="77777777" w:rsidR="00C37D17" w:rsidRPr="00C37D17" w:rsidRDefault="00C37D17" w:rsidP="00C05A53">
            <w:pPr>
              <w:pStyle w:val="ProductList-OfferingBody"/>
              <w:ind w:left="-113"/>
              <w:jc w:val="center"/>
              <w:rPr>
                <w:color w:val="00188F"/>
              </w:rPr>
            </w:pPr>
          </w:p>
        </w:tc>
        <w:tc>
          <w:tcPr>
            <w:tcW w:w="595" w:type="dxa"/>
            <w:gridSpan w:val="2"/>
            <w:shd w:val="clear" w:color="auto" w:fill="70AD47" w:themeFill="accent6"/>
            <w:vAlign w:val="center"/>
          </w:tcPr>
          <w:p w14:paraId="4FDCB027"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28"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29" w14:textId="79130819"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2A"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2B" w14:textId="77777777" w:rsidR="00C37D17" w:rsidRPr="00C37D17" w:rsidRDefault="00C37D17" w:rsidP="00C05A53">
            <w:pPr>
              <w:pStyle w:val="ProductList-OfferingBody"/>
              <w:ind w:left="-113"/>
              <w:jc w:val="center"/>
            </w:pPr>
          </w:p>
        </w:tc>
      </w:tr>
      <w:tr w:rsidR="00C37D17" w:rsidRPr="00C37D17" w14:paraId="4FDCB03B"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2D" w14:textId="1C4D90DC" w:rsidR="00C37D17" w:rsidRPr="00C37D17" w:rsidRDefault="00C37D17" w:rsidP="00C05A53">
            <w:pPr>
              <w:pStyle w:val="ProductList-Offering1"/>
            </w:pPr>
            <w:bookmarkStart w:id="287" w:name="_Toc379797156"/>
            <w:bookmarkStart w:id="288" w:name="_Toc380513181"/>
            <w:bookmarkStart w:id="289" w:name="_Toc380655223"/>
            <w:bookmarkStart w:id="290" w:name="_Toc406174075"/>
            <w:r w:rsidRPr="00C37D17">
              <w:t>Outlook 2013</w:t>
            </w:r>
            <w:bookmarkEnd w:id="287"/>
            <w:bookmarkEnd w:id="288"/>
            <w:bookmarkEnd w:id="289"/>
            <w:bookmarkEnd w:id="290"/>
            <w:r w:rsidRPr="00C37D17">
              <w:fldChar w:fldCharType="begin"/>
            </w:r>
            <w:r w:rsidRPr="00C37D17">
              <w:instrText>XE "Outlook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032"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33"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34"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35"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036"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37"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38" w14:textId="002FBAFB"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39"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3A" w14:textId="77777777" w:rsidR="00C37D17" w:rsidRPr="00C37D17" w:rsidRDefault="00C37D17" w:rsidP="00C05A53">
            <w:pPr>
              <w:pStyle w:val="ProductList-OfferingBody"/>
              <w:ind w:left="-113"/>
              <w:jc w:val="center"/>
            </w:pPr>
          </w:p>
        </w:tc>
      </w:tr>
      <w:tr w:rsidR="00C37D17" w:rsidRPr="00C37D17" w14:paraId="4FDCB04A"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3C" w14:textId="5501274D" w:rsidR="00C37D17" w:rsidRPr="00C37D17" w:rsidRDefault="00C37D17" w:rsidP="00C05A53">
            <w:pPr>
              <w:pStyle w:val="ProductList-Offering1"/>
            </w:pPr>
            <w:bookmarkStart w:id="291" w:name="_Toc379797157"/>
            <w:bookmarkStart w:id="292" w:name="_Toc380513182"/>
            <w:bookmarkStart w:id="293" w:name="_Toc380655224"/>
            <w:bookmarkStart w:id="294" w:name="_Toc406174076"/>
            <w:r w:rsidRPr="00C37D17">
              <w:t>PowerPoint 2013</w:t>
            </w:r>
            <w:bookmarkEnd w:id="291"/>
            <w:bookmarkEnd w:id="292"/>
            <w:bookmarkEnd w:id="293"/>
            <w:bookmarkEnd w:id="294"/>
            <w:r w:rsidRPr="00C37D17">
              <w:fldChar w:fldCharType="begin"/>
            </w:r>
            <w:r w:rsidRPr="00C37D17">
              <w:instrText>XE "PowerPoint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041"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42"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43"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44"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045"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46"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47" w14:textId="198BBC6D"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48"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49" w14:textId="77777777" w:rsidR="00C37D17" w:rsidRPr="00C37D17" w:rsidRDefault="00C37D17" w:rsidP="00C05A53">
            <w:pPr>
              <w:pStyle w:val="ProductList-OfferingBody"/>
              <w:ind w:left="-113"/>
              <w:jc w:val="center"/>
            </w:pPr>
          </w:p>
        </w:tc>
      </w:tr>
      <w:tr w:rsidR="00C37D17" w:rsidRPr="00C37D17" w14:paraId="4FDCB059"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4B" w14:textId="13A43DCD" w:rsidR="00C37D17" w:rsidRPr="00C37D17" w:rsidRDefault="00C37D17" w:rsidP="00AC7E59">
            <w:pPr>
              <w:pStyle w:val="ProductList-Offering1"/>
            </w:pPr>
            <w:bookmarkStart w:id="295" w:name="_Toc379797158"/>
            <w:bookmarkStart w:id="296" w:name="_Toc380513183"/>
            <w:bookmarkStart w:id="297" w:name="_Toc380655225"/>
            <w:bookmarkStart w:id="298" w:name="_Toc406174077"/>
            <w:r w:rsidRPr="00C37D17">
              <w:t>Project Professional 2013</w:t>
            </w:r>
            <w:bookmarkEnd w:id="295"/>
            <w:bookmarkEnd w:id="296"/>
            <w:bookmarkEnd w:id="297"/>
            <w:bookmarkEnd w:id="298"/>
            <w:r w:rsidRPr="00C37D17">
              <w:fldChar w:fldCharType="begin"/>
            </w:r>
            <w:r w:rsidRPr="00C37D17">
              <w:instrText>XE "Project Professional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C37D17" w:rsidRPr="00C37D17" w:rsidRDefault="00C37D17" w:rsidP="00306B0E">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C37D17" w:rsidRPr="00C37D17" w:rsidRDefault="00C37D17" w:rsidP="00306B0E">
            <w:pPr>
              <w:pStyle w:val="ProductList-OfferingBody"/>
              <w:ind w:left="-113"/>
              <w:jc w:val="center"/>
            </w:pPr>
            <w:r w:rsidRPr="00C37D17">
              <w:t>4</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C37D17" w:rsidRPr="00C37D17" w:rsidRDefault="00C37D17" w:rsidP="00306B0E">
            <w:pPr>
              <w:pStyle w:val="ProductList-OfferingBody"/>
              <w:ind w:left="-113"/>
              <w:jc w:val="center"/>
            </w:pPr>
            <w:r w:rsidRPr="00C37D17">
              <w:t>6</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C37D17" w:rsidRPr="00C37D17" w:rsidRDefault="00C37D17" w:rsidP="00306B0E">
            <w:pPr>
              <w:pStyle w:val="ProductList-OfferingBody"/>
              <w:ind w:left="-113"/>
              <w:jc w:val="center"/>
            </w:pPr>
            <w:r w:rsidRPr="00C37D17">
              <w:t>2</w:t>
            </w:r>
          </w:p>
        </w:tc>
        <w:tc>
          <w:tcPr>
            <w:tcW w:w="595" w:type="dxa"/>
            <w:gridSpan w:val="2"/>
            <w:tcBorders>
              <w:left w:val="single" w:sz="12" w:space="0" w:color="FFFFFF" w:themeColor="background1"/>
            </w:tcBorders>
            <w:shd w:val="clear" w:color="auto" w:fill="70AD47" w:themeFill="accent6"/>
            <w:vAlign w:val="center"/>
          </w:tcPr>
          <w:p w14:paraId="4FDCB050" w14:textId="44C17A0B" w:rsidR="00C37D17" w:rsidRPr="00C37D17" w:rsidRDefault="00C37D17" w:rsidP="00306B0E">
            <w:pPr>
              <w:pStyle w:val="ProductList-OfferingBody"/>
              <w:ind w:left="-113"/>
              <w:jc w:val="center"/>
            </w:pPr>
            <w:r w:rsidRPr="00C37D17">
              <w:t>1</w:t>
            </w:r>
          </w:p>
        </w:tc>
        <w:tc>
          <w:tcPr>
            <w:tcW w:w="596" w:type="dxa"/>
            <w:gridSpan w:val="2"/>
            <w:shd w:val="clear" w:color="auto" w:fill="70AD47" w:themeFill="accent6"/>
            <w:vAlign w:val="center"/>
          </w:tcPr>
          <w:p w14:paraId="4FDCB051" w14:textId="6E62BAA1" w:rsidR="00C37D17" w:rsidRPr="00C37D17" w:rsidRDefault="00C37D17" w:rsidP="00306B0E">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c>
          <w:tcPr>
            <w:tcW w:w="595" w:type="dxa"/>
            <w:gridSpan w:val="2"/>
            <w:shd w:val="clear" w:color="auto" w:fill="70AD47" w:themeFill="accent6"/>
            <w:vAlign w:val="center"/>
          </w:tcPr>
          <w:p w14:paraId="4FDCB052" w14:textId="4C34C4C3" w:rsidR="00C37D17" w:rsidRPr="00C37D17" w:rsidRDefault="00C37D17" w:rsidP="002664DF">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r w:rsidRPr="00C37D17">
              <w:t>,</w:t>
            </w: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P,</w:t>
            </w:r>
            <w:r w:rsidRPr="00C37D17">
              <w:fldChar w:fldCharType="end"/>
            </w:r>
            <w:r w:rsidRPr="00C37D17">
              <w:rPr>
                <w:bCs/>
              </w:rPr>
              <w:fldChar w:fldCharType="begin"/>
            </w:r>
            <w:r w:rsidRPr="00C37D17">
              <w:rPr>
                <w:bCs/>
              </w:rPr>
              <w:instrText xml:space="preserve"> AutoTextList  \s NoStyle \t "Offre Étudiant" </w:instrText>
            </w:r>
            <w:r w:rsidRPr="00C37D17">
              <w:rPr>
                <w:bCs/>
              </w:rPr>
              <w:fldChar w:fldCharType="separate"/>
            </w:r>
            <w:r w:rsidRPr="00C37D17">
              <w:rPr>
                <w:bCs/>
              </w:rPr>
              <w:t>ST</w:t>
            </w:r>
            <w:r w:rsidRPr="00C37D17">
              <w:rPr>
                <w:bCs/>
              </w:rPr>
              <w:fldChar w:fldCharType="end"/>
            </w:r>
          </w:p>
        </w:tc>
        <w:tc>
          <w:tcPr>
            <w:tcW w:w="596" w:type="dxa"/>
            <w:gridSpan w:val="2"/>
            <w:shd w:val="clear" w:color="auto" w:fill="70AD47" w:themeFill="accent6"/>
            <w:vAlign w:val="center"/>
          </w:tcPr>
          <w:p w14:paraId="4FDCB053" w14:textId="77777777" w:rsidR="00C37D17" w:rsidRPr="00C37D17" w:rsidRDefault="00C37D17" w:rsidP="00306B0E">
            <w:pPr>
              <w:pStyle w:val="ProductList-OfferingBody"/>
              <w:ind w:left="-113"/>
              <w:jc w:val="center"/>
            </w:pPr>
          </w:p>
        </w:tc>
        <w:tc>
          <w:tcPr>
            <w:tcW w:w="595" w:type="dxa"/>
            <w:gridSpan w:val="2"/>
            <w:shd w:val="clear" w:color="auto" w:fill="BFBFBF" w:themeFill="background1" w:themeFillShade="BF"/>
            <w:vAlign w:val="center"/>
          </w:tcPr>
          <w:p w14:paraId="4FDCB054" w14:textId="77777777" w:rsidR="00C37D17" w:rsidRPr="00C37D17" w:rsidRDefault="00C37D17" w:rsidP="00306B0E">
            <w:pPr>
              <w:pStyle w:val="ProductList-OfferingBody"/>
              <w:ind w:left="-113"/>
              <w:jc w:val="center"/>
            </w:pPr>
          </w:p>
        </w:tc>
        <w:tc>
          <w:tcPr>
            <w:tcW w:w="595" w:type="dxa"/>
            <w:gridSpan w:val="2"/>
            <w:shd w:val="clear" w:color="auto" w:fill="BFBFBF" w:themeFill="background1" w:themeFillShade="BF"/>
            <w:vAlign w:val="center"/>
          </w:tcPr>
          <w:p w14:paraId="4FDCB055" w14:textId="77777777" w:rsidR="00C37D17" w:rsidRPr="00C37D17" w:rsidRDefault="00C37D17" w:rsidP="00306B0E">
            <w:pPr>
              <w:pStyle w:val="ProductList-OfferingBody"/>
              <w:ind w:left="-113"/>
              <w:jc w:val="center"/>
            </w:pPr>
          </w:p>
        </w:tc>
        <w:tc>
          <w:tcPr>
            <w:tcW w:w="596" w:type="dxa"/>
            <w:gridSpan w:val="2"/>
            <w:shd w:val="clear" w:color="auto" w:fill="70AD47" w:themeFill="accent6"/>
            <w:vAlign w:val="center"/>
          </w:tcPr>
          <w:p w14:paraId="4FDCB056" w14:textId="3D93BA83" w:rsidR="00C37D17" w:rsidRPr="00C37D17" w:rsidRDefault="00C37D17" w:rsidP="00306B0E">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57" w14:textId="77777777" w:rsidR="00C37D17" w:rsidRPr="00C37D17" w:rsidRDefault="00C37D17" w:rsidP="00306B0E">
            <w:pPr>
              <w:pStyle w:val="ProductList-OfferingBody"/>
              <w:ind w:left="-113"/>
              <w:jc w:val="center"/>
            </w:pPr>
          </w:p>
        </w:tc>
        <w:tc>
          <w:tcPr>
            <w:tcW w:w="596" w:type="dxa"/>
            <w:gridSpan w:val="2"/>
            <w:shd w:val="clear" w:color="auto" w:fill="70AD47" w:themeFill="accent6"/>
            <w:vAlign w:val="center"/>
          </w:tcPr>
          <w:p w14:paraId="4FDCB058" w14:textId="795B1108" w:rsidR="00C37D17" w:rsidRPr="00C37D17" w:rsidRDefault="00C37D17" w:rsidP="00306B0E">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r>
      <w:tr w:rsidR="00C37D17" w:rsidRPr="00C37D17" w14:paraId="4FDCB068"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5A" w14:textId="2DF1FE8B" w:rsidR="00C37D17" w:rsidRPr="00C37D17" w:rsidRDefault="00C37D17" w:rsidP="00AC7E59">
            <w:pPr>
              <w:pStyle w:val="ProductList-Offering1"/>
            </w:pPr>
            <w:bookmarkStart w:id="299" w:name="_Toc379797159"/>
            <w:bookmarkStart w:id="300" w:name="_Toc380513184"/>
            <w:bookmarkStart w:id="301" w:name="_Toc380655226"/>
            <w:bookmarkStart w:id="302" w:name="_Toc406174078"/>
            <w:r w:rsidRPr="00C37D17">
              <w:t>Project Standard 2013</w:t>
            </w:r>
            <w:bookmarkEnd w:id="299"/>
            <w:bookmarkEnd w:id="300"/>
            <w:bookmarkEnd w:id="301"/>
            <w:bookmarkEnd w:id="302"/>
            <w:r w:rsidRPr="00C37D17">
              <w:fldChar w:fldCharType="begin"/>
            </w:r>
            <w:r w:rsidRPr="00C37D17">
              <w:instrText>XE "Project Standard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C37D17" w:rsidRPr="00C37D17" w:rsidRDefault="00C37D17" w:rsidP="00306B0E">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C37D17" w:rsidRPr="00C37D17" w:rsidRDefault="00C37D17" w:rsidP="00306B0E">
            <w:pPr>
              <w:pStyle w:val="ProductList-OfferingBody"/>
              <w:ind w:left="-113"/>
              <w:jc w:val="center"/>
            </w:pPr>
            <w:r w:rsidRPr="00C37D17">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C37D17" w:rsidRPr="00C37D17" w:rsidRDefault="00C37D17" w:rsidP="00306B0E">
            <w:pPr>
              <w:pStyle w:val="ProductList-OfferingBody"/>
              <w:ind w:left="-113"/>
              <w:jc w:val="center"/>
            </w:pPr>
            <w:r w:rsidRPr="00C37D17">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C37D17" w:rsidRPr="00C37D17" w:rsidRDefault="00C37D17" w:rsidP="00306B0E">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05F" w14:textId="77777777" w:rsidR="00C37D17" w:rsidRPr="00C37D17" w:rsidRDefault="00C37D17" w:rsidP="00306B0E">
            <w:pPr>
              <w:pStyle w:val="ProductList-OfferingBody"/>
              <w:ind w:left="-113"/>
              <w:jc w:val="center"/>
            </w:pPr>
          </w:p>
        </w:tc>
        <w:tc>
          <w:tcPr>
            <w:tcW w:w="596" w:type="dxa"/>
            <w:gridSpan w:val="2"/>
            <w:shd w:val="clear" w:color="auto" w:fill="70AD47" w:themeFill="accent6"/>
            <w:vAlign w:val="center"/>
          </w:tcPr>
          <w:p w14:paraId="4FDCB060" w14:textId="3E20C09C" w:rsidR="00C37D17" w:rsidRPr="00C37D17" w:rsidRDefault="00C37D17" w:rsidP="00306B0E">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c>
          <w:tcPr>
            <w:tcW w:w="595" w:type="dxa"/>
            <w:gridSpan w:val="2"/>
            <w:shd w:val="clear" w:color="auto" w:fill="BFBFBF" w:themeFill="background1" w:themeFillShade="BF"/>
            <w:vAlign w:val="center"/>
          </w:tcPr>
          <w:p w14:paraId="4FDCB061" w14:textId="77777777" w:rsidR="00C37D17" w:rsidRPr="00C37D17" w:rsidRDefault="00C37D17" w:rsidP="00306B0E">
            <w:pPr>
              <w:pStyle w:val="ProductList-OfferingBody"/>
              <w:ind w:left="-113"/>
              <w:jc w:val="center"/>
            </w:pPr>
          </w:p>
        </w:tc>
        <w:tc>
          <w:tcPr>
            <w:tcW w:w="596" w:type="dxa"/>
            <w:gridSpan w:val="2"/>
            <w:shd w:val="clear" w:color="auto" w:fill="70AD47" w:themeFill="accent6"/>
            <w:vAlign w:val="center"/>
          </w:tcPr>
          <w:p w14:paraId="4FDCB062" w14:textId="77777777" w:rsidR="00C37D17" w:rsidRPr="00C37D17" w:rsidRDefault="00C37D17" w:rsidP="00306B0E">
            <w:pPr>
              <w:pStyle w:val="ProductList-OfferingBody"/>
              <w:ind w:left="-113"/>
              <w:jc w:val="center"/>
            </w:pPr>
          </w:p>
        </w:tc>
        <w:tc>
          <w:tcPr>
            <w:tcW w:w="595" w:type="dxa"/>
            <w:gridSpan w:val="2"/>
            <w:shd w:val="clear" w:color="auto" w:fill="BFBFBF" w:themeFill="background1" w:themeFillShade="BF"/>
            <w:vAlign w:val="center"/>
          </w:tcPr>
          <w:p w14:paraId="4FDCB063" w14:textId="77777777" w:rsidR="00C37D17" w:rsidRPr="00C37D17" w:rsidRDefault="00C37D17" w:rsidP="00306B0E">
            <w:pPr>
              <w:pStyle w:val="ProductList-OfferingBody"/>
              <w:ind w:left="-113"/>
              <w:jc w:val="center"/>
            </w:pPr>
          </w:p>
        </w:tc>
        <w:tc>
          <w:tcPr>
            <w:tcW w:w="595" w:type="dxa"/>
            <w:gridSpan w:val="2"/>
            <w:shd w:val="clear" w:color="auto" w:fill="BFBFBF" w:themeFill="background1" w:themeFillShade="BF"/>
            <w:vAlign w:val="center"/>
          </w:tcPr>
          <w:p w14:paraId="4FDCB064" w14:textId="77777777" w:rsidR="00C37D17" w:rsidRPr="00C37D17" w:rsidRDefault="00C37D17" w:rsidP="00306B0E">
            <w:pPr>
              <w:pStyle w:val="ProductList-OfferingBody"/>
              <w:ind w:left="-113"/>
              <w:jc w:val="center"/>
            </w:pPr>
          </w:p>
        </w:tc>
        <w:tc>
          <w:tcPr>
            <w:tcW w:w="596" w:type="dxa"/>
            <w:gridSpan w:val="2"/>
            <w:shd w:val="clear" w:color="auto" w:fill="70AD47" w:themeFill="accent6"/>
            <w:vAlign w:val="center"/>
          </w:tcPr>
          <w:p w14:paraId="4FDCB065" w14:textId="0F19D138" w:rsidR="00C37D17" w:rsidRPr="00C37D17" w:rsidRDefault="00C37D17" w:rsidP="00306B0E">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66" w14:textId="77777777" w:rsidR="00C37D17" w:rsidRPr="00C37D17" w:rsidRDefault="00C37D17" w:rsidP="00306B0E">
            <w:pPr>
              <w:pStyle w:val="ProductList-OfferingBody"/>
              <w:ind w:left="-113"/>
              <w:jc w:val="center"/>
            </w:pPr>
          </w:p>
        </w:tc>
        <w:tc>
          <w:tcPr>
            <w:tcW w:w="596" w:type="dxa"/>
            <w:gridSpan w:val="2"/>
            <w:shd w:val="clear" w:color="auto" w:fill="70AD47" w:themeFill="accent6"/>
            <w:vAlign w:val="center"/>
          </w:tcPr>
          <w:p w14:paraId="4FDCB067" w14:textId="6EC30796" w:rsidR="00C37D17" w:rsidRPr="00C37D17" w:rsidRDefault="00C37D17" w:rsidP="00306B0E">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r>
      <w:tr w:rsidR="00C37D17" w:rsidRPr="00C37D17" w14:paraId="4FDCB077"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69" w14:textId="57078635" w:rsidR="00C37D17" w:rsidRPr="00C37D17" w:rsidRDefault="00C37D17" w:rsidP="00C05A53">
            <w:pPr>
              <w:pStyle w:val="ProductList-Offering1"/>
            </w:pPr>
            <w:bookmarkStart w:id="303" w:name="_Toc379797160"/>
            <w:bookmarkStart w:id="304" w:name="_Toc380513185"/>
            <w:bookmarkStart w:id="305" w:name="_Toc380655227"/>
            <w:bookmarkStart w:id="306" w:name="_Toc406174079"/>
            <w:r w:rsidRPr="00C37D17">
              <w:t>Publisher 2013</w:t>
            </w:r>
            <w:bookmarkEnd w:id="303"/>
            <w:bookmarkEnd w:id="304"/>
            <w:bookmarkEnd w:id="305"/>
            <w:bookmarkEnd w:id="306"/>
            <w:r w:rsidRPr="00C37D17">
              <w:fldChar w:fldCharType="begin"/>
            </w:r>
            <w:r w:rsidRPr="00C37D17">
              <w:instrText>XE "Publisher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06E"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6F"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70"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71"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072"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73"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74" w14:textId="640876B9"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75"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76" w14:textId="77777777" w:rsidR="00C37D17" w:rsidRPr="00C37D17" w:rsidRDefault="00C37D17" w:rsidP="00C05A53">
            <w:pPr>
              <w:pStyle w:val="ProductList-OfferingBody"/>
              <w:ind w:left="-113"/>
              <w:jc w:val="center"/>
            </w:pPr>
          </w:p>
        </w:tc>
      </w:tr>
      <w:tr w:rsidR="00C37D17" w:rsidRPr="00C37D17" w14:paraId="4FDCB086"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78" w14:textId="55B3F26C" w:rsidR="00C37D17" w:rsidRPr="00C37D17" w:rsidRDefault="00C37D17" w:rsidP="00C05A53">
            <w:pPr>
              <w:pStyle w:val="ProductList-Offering1"/>
            </w:pPr>
            <w:bookmarkStart w:id="307" w:name="_Toc379797161"/>
            <w:bookmarkStart w:id="308" w:name="_Toc380513186"/>
            <w:bookmarkStart w:id="309" w:name="_Toc380655228"/>
            <w:bookmarkStart w:id="310" w:name="_Toc406174080"/>
            <w:r w:rsidRPr="00C37D17">
              <w:t>Visio 2013 Édition Professionnelle</w:t>
            </w:r>
            <w:bookmarkEnd w:id="307"/>
            <w:bookmarkEnd w:id="308"/>
            <w:bookmarkEnd w:id="309"/>
            <w:bookmarkEnd w:id="310"/>
            <w:r w:rsidRPr="00C37D17">
              <w:fldChar w:fldCharType="begin"/>
            </w:r>
            <w:r w:rsidRPr="00C37D17">
              <w:instrText>XE "Visio 2013 Édition Professionnelle"</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C37D17" w:rsidRPr="00C37D17" w:rsidRDefault="00C37D17" w:rsidP="00C05A53">
            <w:pPr>
              <w:pStyle w:val="ProductList-OfferingBody"/>
              <w:ind w:left="-113"/>
              <w:jc w:val="center"/>
            </w:pPr>
            <w:r w:rsidRPr="00C37D17">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C37D17" w:rsidRPr="00C37D17" w:rsidRDefault="00C37D17" w:rsidP="00C05A53">
            <w:pPr>
              <w:pStyle w:val="ProductList-OfferingBody"/>
              <w:ind w:left="-113"/>
              <w:jc w:val="center"/>
            </w:pPr>
            <w:r w:rsidRPr="00C37D17">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70AD47" w:themeFill="accent6"/>
            <w:vAlign w:val="center"/>
          </w:tcPr>
          <w:p w14:paraId="4FDCB07D" w14:textId="57209453" w:rsidR="00C37D17" w:rsidRPr="00C37D17" w:rsidRDefault="00C37D17" w:rsidP="00C05A53">
            <w:pPr>
              <w:pStyle w:val="ProductList-OfferingBody"/>
              <w:ind w:left="-113"/>
              <w:jc w:val="center"/>
            </w:pPr>
            <w:r w:rsidRPr="00C37D17">
              <w:t>1</w:t>
            </w:r>
          </w:p>
        </w:tc>
        <w:tc>
          <w:tcPr>
            <w:tcW w:w="596" w:type="dxa"/>
            <w:gridSpan w:val="2"/>
            <w:shd w:val="clear" w:color="auto" w:fill="70AD47" w:themeFill="accent6"/>
            <w:vAlign w:val="center"/>
          </w:tcPr>
          <w:p w14:paraId="4FDCB07E" w14:textId="1938569B"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c>
          <w:tcPr>
            <w:tcW w:w="595" w:type="dxa"/>
            <w:gridSpan w:val="2"/>
            <w:shd w:val="clear" w:color="auto" w:fill="BFBFBF" w:themeFill="background1" w:themeFillShade="BF"/>
            <w:vAlign w:val="center"/>
          </w:tcPr>
          <w:p w14:paraId="4FDCB07F"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80"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081"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82"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83" w14:textId="5FBCFA89"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84"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85" w14:textId="77777777" w:rsidR="00C37D17" w:rsidRPr="00C37D17" w:rsidRDefault="00C37D17" w:rsidP="00C05A53">
            <w:pPr>
              <w:pStyle w:val="ProductList-OfferingBody"/>
              <w:ind w:left="-113"/>
              <w:jc w:val="center"/>
            </w:pPr>
          </w:p>
        </w:tc>
      </w:tr>
      <w:tr w:rsidR="00C37D17" w:rsidRPr="00C37D17" w14:paraId="4FDCB095"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87" w14:textId="3A43A7CC" w:rsidR="00C37D17" w:rsidRPr="00C37D17" w:rsidRDefault="00C37D17" w:rsidP="00C05A53">
            <w:pPr>
              <w:pStyle w:val="ProductList-Offering1"/>
            </w:pPr>
            <w:bookmarkStart w:id="311" w:name="_Toc379797162"/>
            <w:bookmarkStart w:id="312" w:name="_Toc380513187"/>
            <w:bookmarkStart w:id="313" w:name="_Toc380655229"/>
            <w:bookmarkStart w:id="314" w:name="_Toc406174081"/>
            <w:r w:rsidRPr="00C37D17">
              <w:t>Visio 2013 Édition Standard</w:t>
            </w:r>
            <w:bookmarkEnd w:id="311"/>
            <w:bookmarkEnd w:id="312"/>
            <w:bookmarkEnd w:id="313"/>
            <w:bookmarkEnd w:id="314"/>
            <w:r w:rsidRPr="00C37D17">
              <w:fldChar w:fldCharType="begin"/>
            </w:r>
            <w:r w:rsidRPr="00C37D17">
              <w:instrText>XE "Visio 2013 Édition Standard"</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08C"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8D" w14:textId="256DE1DD"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c>
          <w:tcPr>
            <w:tcW w:w="595" w:type="dxa"/>
            <w:gridSpan w:val="2"/>
            <w:shd w:val="clear" w:color="auto" w:fill="BFBFBF" w:themeFill="background1" w:themeFillShade="BF"/>
            <w:vAlign w:val="center"/>
          </w:tcPr>
          <w:p w14:paraId="4FDCB08E"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8F"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090"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91"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92" w14:textId="2E6D6482"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93"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94" w14:textId="77777777" w:rsidR="00C37D17" w:rsidRPr="00C37D17" w:rsidRDefault="00C37D17" w:rsidP="00C05A53">
            <w:pPr>
              <w:pStyle w:val="ProductList-OfferingBody"/>
              <w:ind w:left="-113"/>
              <w:jc w:val="center"/>
            </w:pPr>
          </w:p>
        </w:tc>
      </w:tr>
      <w:tr w:rsidR="00C37D17" w:rsidRPr="00C37D17" w14:paraId="4FDCB0A4"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96" w14:textId="58B3AB61" w:rsidR="00C37D17" w:rsidRPr="00C37D17" w:rsidRDefault="00C37D17" w:rsidP="00C05A53">
            <w:pPr>
              <w:pStyle w:val="ProductList-Offering1"/>
            </w:pPr>
            <w:bookmarkStart w:id="315" w:name="_Toc379797163"/>
            <w:bookmarkStart w:id="316" w:name="_Toc380513188"/>
            <w:bookmarkStart w:id="317" w:name="_Toc380655230"/>
            <w:bookmarkStart w:id="318" w:name="_Toc406174082"/>
            <w:r w:rsidRPr="00C37D17">
              <w:t>Word 2013</w:t>
            </w:r>
            <w:bookmarkEnd w:id="315"/>
            <w:bookmarkEnd w:id="316"/>
            <w:bookmarkEnd w:id="317"/>
            <w:bookmarkEnd w:id="318"/>
            <w:r w:rsidRPr="00C37D17">
              <w:fldChar w:fldCharType="begin"/>
            </w:r>
            <w:r w:rsidRPr="00C37D17">
              <w:instrText>XE "Word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09B"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9C"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9D"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9E"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09F"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A0"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A1" w14:textId="1038BB7F"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0A2"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A3" w14:textId="77777777" w:rsidR="00C37D17" w:rsidRPr="00C37D17" w:rsidRDefault="00C37D17" w:rsidP="00C05A53">
            <w:pPr>
              <w:pStyle w:val="ProductList-OfferingBody"/>
              <w:ind w:left="-113"/>
              <w:jc w:val="center"/>
            </w:pPr>
          </w:p>
        </w:tc>
      </w:tr>
      <w:tr w:rsidR="00C37D17" w:rsidRPr="00C37D17" w14:paraId="4FDCB0B3"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A5" w14:textId="7FD7D5EE" w:rsidR="00C37D17" w:rsidRPr="00C37D17" w:rsidRDefault="00C37D17" w:rsidP="00C05A53">
            <w:pPr>
              <w:pStyle w:val="ProductList-Offering1"/>
              <w:rPr>
                <w:lang w:val="en-IN"/>
              </w:rPr>
            </w:pPr>
            <w:bookmarkStart w:id="319" w:name="_Toc379797164"/>
            <w:bookmarkStart w:id="320" w:name="_Toc380513189"/>
            <w:bookmarkStart w:id="321" w:name="_Toc380655231"/>
            <w:bookmarkStart w:id="322" w:name="_Toc406174083"/>
            <w:r w:rsidRPr="00C37D17">
              <w:rPr>
                <w:lang w:val="en-IN"/>
              </w:rPr>
              <w:t>Licence Work at Home pour Office Professionnel Plus 2013</w:t>
            </w:r>
            <w:bookmarkEnd w:id="319"/>
            <w:bookmarkEnd w:id="320"/>
            <w:bookmarkEnd w:id="321"/>
            <w:bookmarkEnd w:id="322"/>
            <w:r w:rsidRPr="00C37D17">
              <w:fldChar w:fldCharType="begin"/>
            </w:r>
            <w:r w:rsidRPr="00C37D17">
              <w:rPr>
                <w:lang w:val="en-IN"/>
              </w:rPr>
              <w:instrText>XE "Licence Work at Home pour Office Professionnel Plus 2013"</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C37D17" w:rsidRPr="00C37D17" w:rsidRDefault="00C37D17" w:rsidP="00C05A53">
            <w:pPr>
              <w:pStyle w:val="ProductList-OfferingBody"/>
              <w:ind w:left="-113"/>
              <w:jc w:val="center"/>
            </w:pPr>
            <w:r w:rsidRPr="00C37D17">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C37D17" w:rsidRPr="00C37D17" w:rsidRDefault="00C37D17"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C37D17" w:rsidRPr="00C37D17" w:rsidRDefault="00C37D17"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0AA"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AB" w14:textId="4F40981F"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c>
          <w:tcPr>
            <w:tcW w:w="595" w:type="dxa"/>
            <w:gridSpan w:val="2"/>
            <w:shd w:val="clear" w:color="auto" w:fill="BFBFBF" w:themeFill="background1" w:themeFillShade="BF"/>
            <w:vAlign w:val="center"/>
          </w:tcPr>
          <w:p w14:paraId="4FDCB0AC"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AD"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AE"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AF"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B0"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0B1"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B2" w14:textId="77777777" w:rsidR="00C37D17" w:rsidRPr="00C37D17" w:rsidRDefault="00C37D17" w:rsidP="00C05A53">
            <w:pPr>
              <w:pStyle w:val="ProductList-OfferingBody"/>
              <w:ind w:left="-113"/>
              <w:jc w:val="center"/>
            </w:pPr>
          </w:p>
        </w:tc>
      </w:tr>
      <w:tr w:rsidR="00C37D17" w14:paraId="4FDCB0C2" w14:textId="77777777" w:rsidTr="00C37D17">
        <w:trPr>
          <w:gridAfter w:val="1"/>
          <w:wAfter w:w="7" w:type="dxa"/>
        </w:trPr>
        <w:tc>
          <w:tcPr>
            <w:tcW w:w="3060" w:type="dxa"/>
            <w:gridSpan w:val="2"/>
            <w:tcBorders>
              <w:top w:val="dashSmallGap" w:sz="4" w:space="0" w:color="BFBFBF" w:themeColor="background1" w:themeShade="BF"/>
              <w:left w:val="nil"/>
              <w:bottom w:val="nil"/>
              <w:right w:val="nil"/>
            </w:tcBorders>
          </w:tcPr>
          <w:p w14:paraId="4FDCB0B4" w14:textId="0183ACB2" w:rsidR="00C37D17" w:rsidRPr="00C37D17" w:rsidRDefault="00C37D17" w:rsidP="00D25C94">
            <w:pPr>
              <w:pStyle w:val="ProductList-Offering1"/>
              <w:rPr>
                <w:lang w:val="en-IN"/>
              </w:rPr>
            </w:pPr>
            <w:bookmarkStart w:id="323" w:name="_Toc379797165"/>
            <w:bookmarkStart w:id="324" w:name="_Toc380513190"/>
            <w:bookmarkStart w:id="325" w:name="_Toc380655232"/>
            <w:bookmarkStart w:id="326" w:name="_Toc406174084"/>
            <w:r w:rsidRPr="00C37D17">
              <w:rPr>
                <w:lang w:val="en-IN"/>
              </w:rPr>
              <w:t>Licence Work at Home pour Office Standard</w:t>
            </w:r>
            <w:r w:rsidR="00D25C94">
              <w:rPr>
                <w:lang w:val="en-IN"/>
              </w:rPr>
              <w:t> </w:t>
            </w:r>
            <w:r w:rsidRPr="00C37D17">
              <w:rPr>
                <w:lang w:val="en-IN"/>
              </w:rPr>
              <w:t>2013</w:t>
            </w:r>
            <w:bookmarkEnd w:id="323"/>
            <w:bookmarkEnd w:id="324"/>
            <w:bookmarkEnd w:id="325"/>
            <w:bookmarkEnd w:id="326"/>
            <w:r w:rsidRPr="00C37D17">
              <w:fldChar w:fldCharType="begin"/>
            </w:r>
            <w:r w:rsidRPr="00C37D17">
              <w:rPr>
                <w:lang w:val="en-IN"/>
              </w:rPr>
              <w:instrText>XE "Licence Work at Home pour Office Standard 2013"</w:instrText>
            </w:r>
            <w:r w:rsidRPr="00C37D17">
              <w:fldChar w:fldCharType="end"/>
            </w:r>
          </w:p>
        </w:tc>
        <w:tc>
          <w:tcPr>
            <w:tcW w:w="595" w:type="dxa"/>
            <w:gridSpan w:val="2"/>
            <w:tcBorders>
              <w:top w:val="dashSmallGap" w:sz="4" w:space="0" w:color="BFBFBF" w:themeColor="background1" w:themeShade="BF"/>
              <w:left w:val="nil"/>
              <w:bottom w:val="nil"/>
              <w:right w:val="nil"/>
            </w:tcBorders>
            <w:vAlign w:val="center"/>
          </w:tcPr>
          <w:p w14:paraId="4FDCB0B5" w14:textId="77777777" w:rsidR="00C37D17" w:rsidRPr="00C37D17" w:rsidRDefault="00C37D17" w:rsidP="00C05A53">
            <w:pPr>
              <w:pStyle w:val="ProductList-OfferingBody"/>
              <w:ind w:left="-113"/>
              <w:jc w:val="center"/>
            </w:pPr>
            <w:r w:rsidRPr="00C37D17">
              <w:t>10/12</w:t>
            </w:r>
          </w:p>
        </w:tc>
        <w:tc>
          <w:tcPr>
            <w:tcW w:w="595" w:type="dxa"/>
            <w:gridSpan w:val="2"/>
            <w:tcBorders>
              <w:top w:val="dashSmallGap" w:sz="4" w:space="0" w:color="BFBFBF" w:themeColor="background1" w:themeShade="BF"/>
              <w:left w:val="nil"/>
              <w:bottom w:val="nil"/>
              <w:right w:val="nil"/>
            </w:tcBorders>
            <w:vAlign w:val="center"/>
          </w:tcPr>
          <w:p w14:paraId="4FDCB0B6" w14:textId="77777777" w:rsidR="00C37D17" w:rsidRPr="00C37D17" w:rsidRDefault="00C37D17" w:rsidP="00C05A53">
            <w:pPr>
              <w:pStyle w:val="ProductList-OfferingBody"/>
              <w:ind w:left="-113"/>
              <w:jc w:val="center"/>
            </w:pPr>
            <w:r w:rsidRPr="00C37D17">
              <w:t>2</w:t>
            </w:r>
          </w:p>
        </w:tc>
        <w:tc>
          <w:tcPr>
            <w:tcW w:w="596" w:type="dxa"/>
            <w:gridSpan w:val="2"/>
            <w:tcBorders>
              <w:top w:val="dashSmallGap" w:sz="4" w:space="0" w:color="BFBFBF" w:themeColor="background1" w:themeShade="BF"/>
              <w:left w:val="nil"/>
              <w:bottom w:val="nil"/>
              <w:right w:val="nil"/>
            </w:tcBorders>
            <w:vAlign w:val="center"/>
          </w:tcPr>
          <w:p w14:paraId="4FDCB0B7" w14:textId="77777777" w:rsidR="00C37D17" w:rsidRPr="00C37D17" w:rsidRDefault="00C37D17"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0B8" w14:textId="77777777" w:rsidR="00C37D17" w:rsidRPr="00C37D17" w:rsidRDefault="00C37D17"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0B9"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0BA" w14:textId="5A497CB8" w:rsidR="00C37D17" w:rsidRDefault="00C37D17" w:rsidP="00C05A53">
            <w:pPr>
              <w:pStyle w:val="ProductList-OfferingBody"/>
              <w:ind w:left="-113"/>
              <w:jc w:val="center"/>
            </w:pPr>
            <w:r w:rsidRPr="00C37D17">
              <w:rPr>
                <w:bCs/>
              </w:rPr>
              <w:fldChar w:fldCharType="begin"/>
            </w:r>
            <w:r w:rsidRPr="00C37D17">
              <w:rPr>
                <w:bCs/>
              </w:rPr>
              <w:instrText xml:space="preserve"> AutoTextList  \s NoStyle \t "Produit Supplémentaire" </w:instrText>
            </w:r>
            <w:r w:rsidRPr="00C37D17">
              <w:rPr>
                <w:bCs/>
              </w:rPr>
              <w:fldChar w:fldCharType="separate"/>
            </w:r>
            <w:r w:rsidRPr="00C37D17">
              <w:rPr>
                <w:bCs/>
              </w:rPr>
              <w:t xml:space="preserve"> A</w:t>
            </w:r>
            <w:r w:rsidRPr="00C37D17">
              <w:rPr>
                <w:bCs/>
              </w:rPr>
              <w:fldChar w:fldCharType="end"/>
            </w:r>
          </w:p>
        </w:tc>
        <w:tc>
          <w:tcPr>
            <w:tcW w:w="595" w:type="dxa"/>
            <w:gridSpan w:val="2"/>
            <w:shd w:val="clear" w:color="auto" w:fill="BFBFBF" w:themeFill="background1" w:themeFillShade="BF"/>
            <w:vAlign w:val="center"/>
          </w:tcPr>
          <w:p w14:paraId="4FDCB0BB" w14:textId="77777777" w:rsid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BC" w14:textId="77777777" w:rsid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BD" w14:textId="77777777" w:rsid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0BE" w14:textId="77777777" w:rsid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BF" w14:textId="77777777" w:rsidR="00C37D17" w:rsidRDefault="00C37D17" w:rsidP="00C05A53">
            <w:pPr>
              <w:pStyle w:val="ProductList-OfferingBody"/>
              <w:ind w:left="-113"/>
              <w:jc w:val="center"/>
            </w:pPr>
          </w:p>
        </w:tc>
        <w:tc>
          <w:tcPr>
            <w:tcW w:w="595" w:type="dxa"/>
            <w:gridSpan w:val="2"/>
            <w:shd w:val="clear" w:color="auto" w:fill="70AD47" w:themeFill="accent6"/>
            <w:vAlign w:val="center"/>
          </w:tcPr>
          <w:p w14:paraId="4FDCB0C0" w14:textId="77777777" w:rsid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0C1" w14:textId="77777777" w:rsidR="00C37D17" w:rsidRDefault="00C37D17" w:rsidP="00C05A53">
            <w:pPr>
              <w:pStyle w:val="ProductList-OfferingBody"/>
              <w:ind w:left="-113"/>
              <w:jc w:val="center"/>
            </w:pPr>
          </w:p>
        </w:tc>
      </w:tr>
    </w:tbl>
    <w:p w14:paraId="4FDCB0C3"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09"/>
        <w:gridCol w:w="3311"/>
      </w:tblGrid>
      <w:tr w:rsidR="00AA0F4D" w14:paraId="4FDCB0C8" w14:textId="77777777" w:rsidTr="00565020">
        <w:tc>
          <w:tcPr>
            <w:tcW w:w="3870" w:type="dxa"/>
          </w:tcPr>
          <w:p w14:paraId="4FDCB0C4" w14:textId="479C8526" w:rsidR="00AA0F4D" w:rsidRDefault="00AA0F4D" w:rsidP="008E3EDD">
            <w:pPr>
              <w:pStyle w:val="ProductList-Body"/>
              <w:tabs>
                <w:tab w:val="clear" w:pos="158"/>
                <w:tab w:val="left" w:pos="1512"/>
              </w:tabs>
              <w:spacing w:before="20" w:after="20"/>
              <w:ind w:left="-18" w:firstLine="18"/>
            </w:pPr>
            <w:r>
              <w:t xml:space="preserve">Version antérieure : </w:t>
            </w:r>
            <w:r>
              <w:tab/>
            </w:r>
            <w:r>
              <w:rPr>
                <w:b/>
              </w:rPr>
              <w:t xml:space="preserve">Office 2010 et Applications Office 2010 </w:t>
            </w:r>
            <w:r>
              <w:t>(4/10)</w:t>
            </w:r>
          </w:p>
        </w:tc>
        <w:tc>
          <w:tcPr>
            <w:tcW w:w="3609" w:type="dxa"/>
          </w:tcPr>
          <w:p w14:paraId="4FDCB0C5" w14:textId="77777777" w:rsidR="00AA0F4D" w:rsidRPr="00AA6DF2" w:rsidRDefault="00AA0F4D" w:rsidP="00AA0F4D">
            <w:pPr>
              <w:pStyle w:val="ProductList-Body"/>
              <w:spacing w:before="20" w:after="20"/>
            </w:pPr>
            <w:r>
              <w:t xml:space="preserve">Groupe de Produits : </w:t>
            </w:r>
            <w:r>
              <w:rPr>
                <w:b/>
              </w:rPr>
              <w:t>Applications</w:t>
            </w:r>
          </w:p>
          <w:p w14:paraId="4FDCB0C6" w14:textId="77777777" w:rsidR="00AA0F4D" w:rsidRDefault="00477F9D" w:rsidP="00AA0F4D">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Desktop</w:t>
            </w:r>
          </w:p>
        </w:tc>
        <w:tc>
          <w:tcPr>
            <w:tcW w:w="3311" w:type="dxa"/>
          </w:tcPr>
          <w:p w14:paraId="4FDCB0C7" w14:textId="389B31F8"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14:paraId="1D587369" w14:textId="77777777" w:rsidTr="00565020">
        <w:tc>
          <w:tcPr>
            <w:tcW w:w="3870" w:type="dxa"/>
          </w:tcPr>
          <w:p w14:paraId="63BB282D" w14:textId="59E487D9" w:rsidR="006E6A2F" w:rsidRDefault="006E6A2F" w:rsidP="006E6A2F">
            <w:pPr>
              <w:pStyle w:val="ProductList-Body"/>
              <w:spacing w:before="20" w:after="20"/>
              <w:ind w:left="162" w:hanging="162"/>
            </w:pPr>
            <w:r>
              <w:rPr>
                <w:b/>
              </w:rPr>
              <w:t>Office 2007 et Applications Office 2007</w:t>
            </w:r>
            <w:r>
              <w:t xml:space="preserve"> (11/06)</w:t>
            </w:r>
          </w:p>
        </w:tc>
        <w:tc>
          <w:tcPr>
            <w:tcW w:w="3609" w:type="dxa"/>
          </w:tcPr>
          <w:p w14:paraId="1E0127D5" w14:textId="008A5204"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3311" w:type="dxa"/>
          </w:tcPr>
          <w:p w14:paraId="2D61D5EB" w14:textId="5E2EF642" w:rsidR="006E6A2F" w:rsidRDefault="006E6A2F" w:rsidP="00AA0F4D">
            <w:pPr>
              <w:pStyle w:val="ProductList-Body"/>
              <w:spacing w:before="20" w:after="20"/>
            </w:pPr>
            <w:r>
              <w:t xml:space="preserve">Remise actualisée : </w:t>
            </w:r>
            <w:r>
              <w:rPr>
                <w:b/>
              </w:rPr>
              <w:t>Office Professionnel Plus</w:t>
            </w:r>
          </w:p>
        </w:tc>
      </w:tr>
      <w:tr w:rsidR="00AA0F4D" w14:paraId="4FDCB0CC" w14:textId="77777777" w:rsidTr="00565020">
        <w:tc>
          <w:tcPr>
            <w:tcW w:w="3870" w:type="dxa"/>
          </w:tcPr>
          <w:p w14:paraId="4FDCB0C9" w14:textId="77777777"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609" w:type="dxa"/>
          </w:tcPr>
          <w:p w14:paraId="4FDCB0CA" w14:textId="69A170AF" w:rsidR="00AA0F4D" w:rsidRDefault="00AA0F4D" w:rsidP="00AA0F4D">
            <w:pPr>
              <w:pStyle w:val="ProductList-Body"/>
              <w:spacing w:before="20" w:after="20"/>
            </w:pPr>
          </w:p>
        </w:tc>
        <w:tc>
          <w:tcPr>
            <w:tcW w:w="3311" w:type="dxa"/>
          </w:tcPr>
          <w:p w14:paraId="4FDCB0CB" w14:textId="70013C94" w:rsidR="00AA0F4D" w:rsidRDefault="00AA0F4D" w:rsidP="00AA0F4D">
            <w:pPr>
              <w:pStyle w:val="ProductList-Body"/>
              <w:spacing w:before="20" w:after="20"/>
            </w:pPr>
          </w:p>
        </w:tc>
      </w:tr>
    </w:tbl>
    <w:p w14:paraId="4FDCB0CD" w14:textId="77777777" w:rsidR="00782C7B" w:rsidRPr="00734C65" w:rsidRDefault="00782C7B" w:rsidP="00782C7B">
      <w:pPr>
        <w:pStyle w:val="ProductList-Body"/>
        <w:shd w:val="clear" w:color="auto" w:fill="D9D9D9" w:themeFill="background1" w:themeFillShade="D9"/>
        <w:spacing w:before="120" w:after="120"/>
        <w:rPr>
          <w:lang w:val="en-IN"/>
        </w:rPr>
      </w:pPr>
      <w:r w:rsidRPr="00734C65">
        <w:rPr>
          <w:b/>
          <w:lang w:val="en-IN"/>
        </w:rPr>
        <w:t>Informations supplémentaires</w:t>
      </w:r>
    </w:p>
    <w:p w14:paraId="4FDCB0CE" w14:textId="77777777" w:rsidR="00306B0E" w:rsidRPr="00734C65" w:rsidRDefault="00306B0E" w:rsidP="00306B0E">
      <w:pPr>
        <w:pStyle w:val="ProductList-Body"/>
        <w:rPr>
          <w:lang w:val="en-IN"/>
        </w:rPr>
      </w:pPr>
      <w:r w:rsidRPr="00734C65">
        <w:rPr>
          <w:b/>
          <w:color w:val="00188F"/>
          <w:lang w:val="en-IN"/>
        </w:rPr>
        <w:t>Licences Work-at-Home</w:t>
      </w:r>
    </w:p>
    <w:p w14:paraId="67B78847" w14:textId="4CC71429" w:rsidR="00F8294E" w:rsidRPr="00AA6DF2" w:rsidRDefault="00F8294E" w:rsidP="00306B0E">
      <w:pPr>
        <w:pStyle w:val="ProductList-Body"/>
      </w:pPr>
      <w:r>
        <w:t>Les licences Work at Home sont des licences facultatives, qui peuvent être achetées en complément d</w:t>
      </w:r>
      <w:r w:rsidR="00AD2CED">
        <w:t>’</w:t>
      </w:r>
      <w:r>
        <w:t>une licence complète pour Office Standard ou Office Professionnel Plus. Elles permettent aux utilisateurs principaux du logiciel d</w:t>
      </w:r>
      <w:r w:rsidR="00AD2CED">
        <w:t>’</w:t>
      </w:r>
      <w:r>
        <w:t>installer et d</w:t>
      </w:r>
      <w:r w:rsidR="00AD2CED">
        <w:t>’</w:t>
      </w:r>
      <w:r>
        <w:t>utiliser le logiciel en dehors des locaux du détenteur des Licences en Volume ou de ses affiliés (ex. au domicile de l</w:t>
      </w:r>
      <w:r w:rsidR="00AD2CED">
        <w:t>’</w:t>
      </w:r>
      <w:r>
        <w:t>utilisateur). L</w:t>
      </w:r>
      <w:r w:rsidR="00AD2CED">
        <w:t>’</w:t>
      </w:r>
      <w:r>
        <w:t>offre Work-at-Home n</w:t>
      </w:r>
      <w:r w:rsidR="00AD2CED">
        <w:t>’</w:t>
      </w:r>
      <w:r>
        <w:t>est pas une offre proposée dans le cadre d</w:t>
      </w:r>
      <w:r w:rsidR="00AD2CED">
        <w:t>’</w:t>
      </w:r>
      <w:r>
        <w:t>un plan d</w:t>
      </w:r>
      <w:r w:rsidR="00AD2CED">
        <w:t>’</w:t>
      </w:r>
      <w:r>
        <w:t>achat réservé aux employés. Les licences Work-at-Home appartiennent aux clients sous Contrat de Licence en Volume (pas aux salariés).</w:t>
      </w:r>
      <w:r w:rsidR="007C5F91">
        <w:t xml:space="preserve"> </w:t>
      </w:r>
      <w:r>
        <w:t>« Utilisateur Principal » désigne, pour les besoins du présent paragraphe, l</w:t>
      </w:r>
      <w:r w:rsidR="00AD2CED">
        <w:t>’</w:t>
      </w:r>
      <w:r>
        <w:t>utilisateur qui utilise un Dispositif sous Licence dans les locaux du client détenteur des Licences en Volume plus de 50 % du temps pendant n</w:t>
      </w:r>
      <w:r w:rsidR="00AD2CED">
        <w:t>’</w:t>
      </w:r>
      <w:r>
        <w:t>importe quelle période de quatre-vingt-dix (90) jours.</w:t>
      </w:r>
    </w:p>
    <w:p w14:paraId="3384E7FB" w14:textId="77777777" w:rsidR="00D25C94" w:rsidRDefault="00D25C94" w:rsidP="00056FAF">
      <w:pPr>
        <w:pStyle w:val="ProductList-Body"/>
        <w:rPr>
          <w:b/>
          <w:color w:val="00188F"/>
        </w:rPr>
      </w:pPr>
    </w:p>
    <w:p w14:paraId="4FDCB0D1" w14:textId="0D3116EE" w:rsidR="00056FAF" w:rsidRPr="00AA6DF2" w:rsidRDefault="00056FAF" w:rsidP="00056FAF">
      <w:pPr>
        <w:pStyle w:val="ProductList-Body"/>
      </w:pPr>
      <w:r>
        <w:rPr>
          <w:b/>
          <w:color w:val="00188F"/>
        </w:rPr>
        <w:t>Office Professionnel Plus 2013</w:t>
      </w:r>
      <w:r>
        <w:fldChar w:fldCharType="begin"/>
      </w:r>
      <w:r>
        <w:instrText>XE "Office Professionnel Plus 2013"</w:instrText>
      </w:r>
      <w:r>
        <w:fldChar w:fldCharType="end"/>
      </w:r>
      <w:r>
        <w:rPr>
          <w:b/>
          <w:color w:val="00188F"/>
        </w:rPr>
        <w:t xml:space="preserve"> </w:t>
      </w:r>
    </w:p>
    <w:p w14:paraId="4FDCB0D2" w14:textId="6F0F0548" w:rsidR="00056FAF" w:rsidRPr="00AA6DF2"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w:t>
      </w:r>
      <w:r w:rsidR="00AD2CED">
        <w:t>’</w:t>
      </w:r>
      <w:r>
        <w:t>utilisation commerciale d</w:t>
      </w:r>
      <w:r w:rsidR="00AD2CED">
        <w:t>’</w:t>
      </w:r>
      <w:r>
        <w:t>Office Famille et Étudiant RT 2013</w:t>
      </w:r>
      <w:r>
        <w:fldChar w:fldCharType="begin"/>
      </w:r>
      <w:r>
        <w:instrText>XE "Utilisation Commerciale d’Office Famille et Étudiant 2013 RT"</w:instrText>
      </w:r>
      <w:r>
        <w:fldChar w:fldCharType="end"/>
      </w:r>
      <w:r>
        <w:t xml:space="preserve"> et des droits d</w:t>
      </w:r>
      <w:r w:rsidR="00AD2CED">
        <w:t>’</w:t>
      </w:r>
      <w:r>
        <w:t>utilisation d</w:t>
      </w:r>
      <w:r w:rsidR="00AD2CED">
        <w:t>’</w:t>
      </w:r>
      <w:r>
        <w:t>Office Web Apps Server 2013</w:t>
      </w:r>
      <w:r>
        <w:fldChar w:fldCharType="begin"/>
      </w:r>
      <w:r>
        <w:instrText>XE "Office Web Apps Server 2013"</w:instrText>
      </w:r>
      <w:r>
        <w:fldChar w:fldCharType="end"/>
      </w:r>
      <w:r>
        <w:t>.</w:t>
      </w:r>
    </w:p>
    <w:p w14:paraId="4FDCB0D3" w14:textId="77777777" w:rsidR="00056FAF" w:rsidRPr="00AA6DF2" w:rsidRDefault="00056FAF" w:rsidP="00056FAF">
      <w:pPr>
        <w:pStyle w:val="ProductList-Body"/>
      </w:pPr>
    </w:p>
    <w:p w14:paraId="4FDCB0D4" w14:textId="2299022D" w:rsidR="00056FAF" w:rsidRPr="00AA6DF2"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14:paraId="4FDCB0D5" w14:textId="77777777" w:rsidR="00056FAF" w:rsidRPr="00AA6DF2" w:rsidRDefault="00056FAF" w:rsidP="00056FAF">
      <w:pPr>
        <w:pStyle w:val="ProductList-Body"/>
      </w:pPr>
    </w:p>
    <w:p w14:paraId="4FDCB0D6" w14:textId="2F3C88FE" w:rsidR="00056FAF" w:rsidRPr="00AA6DF2" w:rsidRDefault="00056FAF" w:rsidP="00056FAF">
      <w:pPr>
        <w:pStyle w:val="ProductList-Body"/>
      </w:pPr>
      <w:r>
        <w:rPr>
          <w:b/>
          <w:color w:val="00188F"/>
        </w:rPr>
        <w:t>Office Standard</w:t>
      </w:r>
      <w:r w:rsidR="00C37D17">
        <w:rPr>
          <w:b/>
          <w:color w:val="00188F"/>
        </w:rPr>
        <w:t xml:space="preserve"> 2013</w:t>
      </w:r>
      <w:r>
        <w:fldChar w:fldCharType="begin"/>
      </w:r>
      <w:r>
        <w:instrText>XE "Office Standard 2013"</w:instrText>
      </w:r>
      <w:r>
        <w:fldChar w:fldCharType="end"/>
      </w:r>
    </w:p>
    <w:p w14:paraId="4FDCB0D7" w14:textId="7B90414E" w:rsidR="00056FAF" w:rsidRPr="00AA6DF2" w:rsidRDefault="00056FAF" w:rsidP="00056FAF">
      <w:pPr>
        <w:pStyle w:val="ProductList-Body"/>
      </w:pPr>
      <w:r>
        <w:t>Une licence Office Standard 2013</w:t>
      </w:r>
      <w:r>
        <w:fldChar w:fldCharType="begin"/>
      </w:r>
      <w:r>
        <w:instrText>XE "Office Standard 2013"</w:instrText>
      </w:r>
      <w:r>
        <w:fldChar w:fldCharType="end"/>
      </w:r>
      <w:r>
        <w:t xml:space="preserve"> inclut également des droits d</w:t>
      </w:r>
      <w:r w:rsidR="00AD2CED">
        <w:t>’</w:t>
      </w:r>
      <w:r>
        <w:t>utilisation commerciale d</w:t>
      </w:r>
      <w:r w:rsidR="00AD2CED">
        <w:t>’</w:t>
      </w:r>
      <w:r>
        <w:t>Office Famille et Étudiant 2013 RT</w:t>
      </w:r>
      <w:r>
        <w:fldChar w:fldCharType="begin"/>
      </w:r>
      <w:r>
        <w:instrText>XE "Utilisation Commerciale d’Office Famille et Étudiant 2013 RT"</w:instrText>
      </w:r>
      <w:r>
        <w:fldChar w:fldCharType="end"/>
      </w:r>
      <w:r>
        <w:t xml:space="preserve"> et des droits d</w:t>
      </w:r>
      <w:r w:rsidR="00AD2CED">
        <w:t>’</w:t>
      </w:r>
      <w:r>
        <w:t>utilisation d</w:t>
      </w:r>
      <w:r w:rsidR="00AD2CED">
        <w:t>’</w:t>
      </w:r>
      <w:r>
        <w:t>Office Web Apps Server 2013</w:t>
      </w:r>
      <w:r>
        <w:fldChar w:fldCharType="begin"/>
      </w:r>
      <w:r>
        <w:instrText>XE "Office Web Apps Server 2013"</w:instrText>
      </w:r>
      <w:r>
        <w:fldChar w:fldCharType="end"/>
      </w:r>
      <w:r>
        <w:t>.</w:t>
      </w:r>
    </w:p>
    <w:p w14:paraId="4FDCB0D8" w14:textId="77777777" w:rsidR="00306B0E" w:rsidRPr="00AA6DF2" w:rsidRDefault="00306B0E" w:rsidP="00056FAF">
      <w:pPr>
        <w:pStyle w:val="ProductList-Body"/>
      </w:pPr>
    </w:p>
    <w:p w14:paraId="4FDCB0D9" w14:textId="77777777" w:rsidR="00306B0E" w:rsidRPr="00AA6DF2" w:rsidRDefault="00306B0E" w:rsidP="00306B0E">
      <w:pPr>
        <w:pStyle w:val="ProductList-Body"/>
      </w:pPr>
      <w:r>
        <w:rPr>
          <w:b/>
          <w:color w:val="00188F"/>
        </w:rPr>
        <w:t>Droits de passage à une version antérieure du Pack Multilingue Office 2013</w:t>
      </w:r>
    </w:p>
    <w:p w14:paraId="4FDCB0DA" w14:textId="4593FD93" w:rsidR="00306B0E" w:rsidRPr="00AA6DF2" w:rsidRDefault="00306B0E" w:rsidP="00306B0E">
      <w:pPr>
        <w:pStyle w:val="ProductList-Body"/>
      </w:pPr>
      <w:r>
        <w:t>Les clients détenteurs d</w:t>
      </w:r>
      <w:r w:rsidR="00AD2CED">
        <w:t>’</w:t>
      </w:r>
      <w:r>
        <w:t>une licence pour le Pack Multilingue Office 2013 et d</w:t>
      </w:r>
      <w:r w:rsidR="00AD2CED">
        <w:t>’</w:t>
      </w:r>
      <w:r>
        <w:t>une licence pour l</w:t>
      </w:r>
      <w:r w:rsidR="00AD2CED">
        <w:t>’</w:t>
      </w:r>
      <w:r>
        <w:t>un des logiciels qui suivent peuvent utiliser la version anglaise/multilingue d</w:t>
      </w:r>
      <w:r w:rsidR="00AD2CED">
        <w:t>’</w:t>
      </w:r>
      <w:r>
        <w:t>une version antérieure du Produit à la place de la version sous licence. L</w:t>
      </w:r>
      <w:r w:rsidR="00AD2CED">
        <w:t>’</w:t>
      </w:r>
      <w:r>
        <w:t>utilisation de la version antérieure du Produit est régie par les droits d</w:t>
      </w:r>
      <w:r w:rsidR="00AD2CED">
        <w:t>’</w:t>
      </w:r>
      <w:r>
        <w:t>utilisation de la version 2013 du Produit. Ces droits expirent lorsque les droits des clients relatifs au Pack Multilingue Office 2013 ou aux Produits 2013 indiqués ci-dessus expirent.</w:t>
      </w:r>
    </w:p>
    <w:p w14:paraId="4FDCB0DB" w14:textId="01080F7A" w:rsidR="00306B0E" w:rsidRPr="00AA6DF2"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AA6DF2" w:rsidRDefault="00306B0E" w:rsidP="00913546">
      <w:pPr>
        <w:pStyle w:val="ProductList-Body"/>
        <w:numPr>
          <w:ilvl w:val="0"/>
          <w:numId w:val="6"/>
        </w:numPr>
        <w:ind w:left="450" w:hanging="270"/>
      </w:pPr>
      <w:r>
        <w:t>Office Professionnel Plus 2013</w:t>
      </w:r>
      <w:r>
        <w:fldChar w:fldCharType="begin"/>
      </w:r>
      <w:r>
        <w:instrText>XE "Office Professionnel Plus 2013"</w:instrText>
      </w:r>
      <w:r>
        <w:fldChar w:fldCharType="end"/>
      </w:r>
    </w:p>
    <w:p w14:paraId="4FDCB0DD" w14:textId="6BFBFE1D" w:rsidR="00306B0E" w:rsidRPr="00AA6DF2"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AA6DF2"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AA6DF2"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AA6DF2"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AA6DF2" w:rsidRDefault="00056FAF" w:rsidP="00056FAF">
      <w:pPr>
        <w:pStyle w:val="ProductList-Body"/>
      </w:pPr>
    </w:p>
    <w:p w14:paraId="0CC4098A" w14:textId="77777777" w:rsidR="00B17611" w:rsidRPr="00AA6DF2" w:rsidRDefault="00B17611" w:rsidP="00B17611">
      <w:pPr>
        <w:pStyle w:val="ProductList-Body"/>
        <w:tabs>
          <w:tab w:val="clear" w:pos="158"/>
          <w:tab w:val="left" w:pos="720"/>
        </w:tabs>
      </w:pPr>
      <w:r>
        <w:rPr>
          <w:b/>
          <w:color w:val="00188F"/>
        </w:rPr>
        <w:t>Transitions</w:t>
      </w:r>
    </w:p>
    <w:tbl>
      <w:tblPr>
        <w:tblStyle w:val="TableGrid"/>
        <w:tblW w:w="0" w:type="auto"/>
        <w:tblInd w:w="108" w:type="dxa"/>
        <w:tblLook w:val="04A0" w:firstRow="1" w:lastRow="0" w:firstColumn="1" w:lastColumn="0" w:noHBand="0" w:noVBand="1"/>
      </w:tblPr>
      <w:tblGrid>
        <w:gridCol w:w="3870"/>
        <w:gridCol w:w="5400"/>
      </w:tblGrid>
      <w:tr w:rsidR="00B17611" w14:paraId="08B0C6FB" w14:textId="77777777" w:rsidTr="00FA6525">
        <w:trPr>
          <w:tblHeader/>
        </w:trPr>
        <w:tc>
          <w:tcPr>
            <w:tcW w:w="3870" w:type="dxa"/>
            <w:shd w:val="clear" w:color="auto" w:fill="0072C6"/>
          </w:tcPr>
          <w:p w14:paraId="57AEB751" w14:textId="4B25328E" w:rsidR="00B17611" w:rsidRPr="001F2DDF" w:rsidRDefault="00B17611" w:rsidP="00EA5FCC">
            <w:pPr>
              <w:pStyle w:val="ProductList-Body"/>
              <w:spacing w:before="20" w:after="20"/>
              <w:rPr>
                <w:color w:val="FFFFFF" w:themeColor="background1"/>
              </w:rPr>
            </w:pPr>
            <w:r>
              <w:rPr>
                <w:color w:val="FFFFFF" w:themeColor="background1"/>
              </w:rPr>
              <w:t>Produits faisant l</w:t>
            </w:r>
            <w:r w:rsidR="00AD2CED">
              <w:rPr>
                <w:color w:val="FFFFFF" w:themeColor="background1"/>
              </w:rPr>
              <w:t>’</w:t>
            </w:r>
            <w:r>
              <w:rPr>
                <w:color w:val="FFFFFF" w:themeColor="background1"/>
              </w:rPr>
              <w:t>objet de la Transition</w:t>
            </w:r>
          </w:p>
        </w:tc>
        <w:tc>
          <w:tcPr>
            <w:tcW w:w="540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14:paraId="37830B91" w14:textId="77777777" w:rsidTr="00FA6525">
        <w:tc>
          <w:tcPr>
            <w:tcW w:w="3870" w:type="dxa"/>
          </w:tcPr>
          <w:p w14:paraId="00CE39DE" w14:textId="24C934CA" w:rsidR="00B17611" w:rsidRDefault="00642513" w:rsidP="00EA5FCC">
            <w:pPr>
              <w:pStyle w:val="ProductList-Body"/>
            </w:pPr>
            <w:r>
              <w:t>Office Professionnel Plus</w:t>
            </w:r>
          </w:p>
        </w:tc>
        <w:tc>
          <w:tcPr>
            <w:tcW w:w="5400" w:type="dxa"/>
          </w:tcPr>
          <w:p w14:paraId="028EB359" w14:textId="0E53E0E6" w:rsidR="00B17611" w:rsidRDefault="00B17611" w:rsidP="009472AC">
            <w:pPr>
              <w:pStyle w:val="ProductList-Body"/>
            </w:pPr>
            <w:r>
              <w:t>Office 365 (Entreprise et Secteur Public E3, E4)*, Office 365 ProPlus</w:t>
            </w:r>
          </w:p>
        </w:tc>
      </w:tr>
      <w:tr w:rsidR="00642513" w14:paraId="1464CF4F" w14:textId="77777777" w:rsidTr="00FA6525">
        <w:tc>
          <w:tcPr>
            <w:tcW w:w="3870" w:type="dxa"/>
          </w:tcPr>
          <w:p w14:paraId="395F7B6C" w14:textId="30937EC5" w:rsidR="00642513" w:rsidRDefault="00642513" w:rsidP="00642513">
            <w:pPr>
              <w:pStyle w:val="ProductList-Body"/>
            </w:pPr>
            <w:r>
              <w:t>Office Professionnel Plus et CAL Core Suite</w:t>
            </w:r>
          </w:p>
        </w:tc>
        <w:tc>
          <w:tcPr>
            <w:tcW w:w="5400" w:type="dxa"/>
          </w:tcPr>
          <w:p w14:paraId="1F0EC33D" w14:textId="42E77F1F" w:rsidR="00642513" w:rsidRDefault="00642513" w:rsidP="009472AC">
            <w:pPr>
              <w:pStyle w:val="ProductList-Body"/>
            </w:pPr>
            <w:r>
              <w:t>Office 365 (Entreprise et Secteur Public E3, E4)*</w:t>
            </w:r>
          </w:p>
        </w:tc>
      </w:tr>
      <w:tr w:rsidR="00642513" w14:paraId="16E59545" w14:textId="77777777" w:rsidTr="00FA6525">
        <w:tc>
          <w:tcPr>
            <w:tcW w:w="3870" w:type="dxa"/>
          </w:tcPr>
          <w:p w14:paraId="7A71BC7F" w14:textId="257305F0" w:rsidR="00642513" w:rsidRDefault="00642513" w:rsidP="00642513">
            <w:pPr>
              <w:pStyle w:val="ProductList-Body"/>
            </w:pPr>
            <w:r>
              <w:t>Office Professionnel Plus et CAL Entreprise Suite</w:t>
            </w:r>
          </w:p>
        </w:tc>
        <w:tc>
          <w:tcPr>
            <w:tcW w:w="5400" w:type="dxa"/>
          </w:tcPr>
          <w:p w14:paraId="78595A2E" w14:textId="46048F25" w:rsidR="00642513" w:rsidRDefault="00642513" w:rsidP="009472AC">
            <w:pPr>
              <w:pStyle w:val="ProductList-Body"/>
            </w:pPr>
            <w:r>
              <w:t>Office 365 (Entreprise et Secteur Public E3, E4)*</w:t>
            </w:r>
          </w:p>
        </w:tc>
      </w:tr>
      <w:tr w:rsidR="00B17611" w14:paraId="2725839A" w14:textId="77777777" w:rsidTr="00FA6525">
        <w:tc>
          <w:tcPr>
            <w:tcW w:w="3870" w:type="dxa"/>
          </w:tcPr>
          <w:p w14:paraId="009C239B" w14:textId="48B78EC5" w:rsidR="00B17611" w:rsidRDefault="00642513" w:rsidP="00EA5FCC">
            <w:pPr>
              <w:pStyle w:val="ProductList-Body"/>
            </w:pPr>
            <w:r>
              <w:t>Project Professional</w:t>
            </w:r>
          </w:p>
        </w:tc>
        <w:tc>
          <w:tcPr>
            <w:tcW w:w="5400" w:type="dxa"/>
          </w:tcPr>
          <w:p w14:paraId="010E92E1" w14:textId="46250567" w:rsidR="00B17611" w:rsidRDefault="00642513" w:rsidP="00EA5FCC">
            <w:pPr>
              <w:pStyle w:val="ProductList-Body"/>
            </w:pPr>
            <w:r>
              <w:t>Project Pro pour Office 365</w:t>
            </w:r>
          </w:p>
        </w:tc>
      </w:tr>
      <w:tr w:rsidR="00642513" w14:paraId="31D2454B" w14:textId="77777777" w:rsidTr="00FA6525">
        <w:tc>
          <w:tcPr>
            <w:tcW w:w="3870" w:type="dxa"/>
          </w:tcPr>
          <w:p w14:paraId="5A77B48C" w14:textId="44ECF974" w:rsidR="00642513" w:rsidRDefault="00642513" w:rsidP="00EA5FCC">
            <w:pPr>
              <w:pStyle w:val="ProductList-Body"/>
            </w:pPr>
            <w:r>
              <w:t>Visio Professionnel</w:t>
            </w:r>
          </w:p>
        </w:tc>
        <w:tc>
          <w:tcPr>
            <w:tcW w:w="5400" w:type="dxa"/>
          </w:tcPr>
          <w:p w14:paraId="3D564643" w14:textId="154D153D" w:rsidR="00642513" w:rsidRDefault="00642513" w:rsidP="00EA5FCC">
            <w:pPr>
              <w:pStyle w:val="ProductList-Body"/>
            </w:pPr>
            <w:r>
              <w:t>Visio Pro pour Office 365</w:t>
            </w:r>
          </w:p>
        </w:tc>
      </w:tr>
    </w:tbl>
    <w:p w14:paraId="65368352" w14:textId="1C3B2C6D" w:rsidR="00B17611" w:rsidRPr="00AA6DF2" w:rsidRDefault="00B11A16" w:rsidP="00B17611">
      <w:pPr>
        <w:pStyle w:val="ProductList-Body"/>
        <w:tabs>
          <w:tab w:val="clear" w:pos="158"/>
          <w:tab w:val="left" w:pos="720"/>
        </w:tabs>
      </w:pPr>
      <w:r>
        <w:t>*</w:t>
      </w:r>
      <w:r w:rsidR="00B17611">
        <w:t>Nécessite une CAL Suite Bridge adéquate.</w:t>
      </w:r>
    </w:p>
    <w:p w14:paraId="3453C547" w14:textId="77777777" w:rsidR="00B17611" w:rsidRPr="00AA6DF2" w:rsidRDefault="00B17611" w:rsidP="00056FAF">
      <w:pPr>
        <w:pStyle w:val="ProductList-Body"/>
      </w:pPr>
    </w:p>
    <w:p w14:paraId="4FDCB0E2" w14:textId="40604719" w:rsidR="00056FAF" w:rsidRPr="00AA6DF2" w:rsidRDefault="00056FAF" w:rsidP="00056FAF">
      <w:pPr>
        <w:pStyle w:val="ProductList-Body"/>
      </w:pPr>
      <w:r>
        <w:rPr>
          <w:b/>
          <w:color w:val="00188F"/>
        </w:rPr>
        <w:t>Project Professional</w:t>
      </w:r>
      <w:r w:rsidR="00C37D17">
        <w:rPr>
          <w:b/>
          <w:color w:val="00188F"/>
        </w:rPr>
        <w:t xml:space="preserve"> 2013</w:t>
      </w:r>
      <w:r>
        <w:fldChar w:fldCharType="begin"/>
      </w:r>
      <w:r>
        <w:instrText>XE "Project Professional 2013"</w:instrText>
      </w:r>
      <w:r>
        <w:fldChar w:fldCharType="end"/>
      </w:r>
    </w:p>
    <w:p w14:paraId="4FDCB0E3" w14:textId="62F451FA" w:rsidR="00056FAF" w:rsidRPr="00AA6DF2"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w:t>
      </w:r>
      <w:r w:rsidR="00AD2CED">
        <w:t>’</w:t>
      </w:r>
      <w:r>
        <w:t>accès à Project Server 2013 au titre de cette CAL prend fin à l</w:t>
      </w:r>
      <w:r w:rsidR="00AD2CED">
        <w:t>’</w:t>
      </w:r>
      <w:r>
        <w:t>expiration de la Licence Project Professional correspondante. Les clients qui ont souscrit une SA active pour leur licence Project Professional auront une SA pour leurs CAL Project Server complémentaires. Cette couverture expirera à l</w:t>
      </w:r>
      <w:r w:rsidR="00AD2CED">
        <w:t>’</w:t>
      </w:r>
      <w:r>
        <w:t>expiration de la couverture Project Professional correspondante.</w:t>
      </w:r>
    </w:p>
    <w:p w14:paraId="4FDCB0E4" w14:textId="77777777" w:rsidR="00056FAF" w:rsidRPr="00AA6DF2" w:rsidRDefault="00056FAF" w:rsidP="00056FAF">
      <w:pPr>
        <w:pStyle w:val="ProductList-Body"/>
      </w:pPr>
    </w:p>
    <w:p w14:paraId="4FDCB0E5" w14:textId="54422FC6" w:rsidR="00056FAF" w:rsidRPr="00AA6DF2" w:rsidRDefault="00056FAF" w:rsidP="00056FAF">
      <w:pPr>
        <w:pStyle w:val="ProductList-Body"/>
      </w:pPr>
      <w:r>
        <w:t>Pour connaître toutes les conditions applicables à ces CAL, reportez-vous aux notes relatives au Produit Project Server.</w:t>
      </w:r>
    </w:p>
    <w:p w14:paraId="4FDCB0E6" w14:textId="77777777" w:rsidR="00056FAF" w:rsidRPr="00AA6DF2" w:rsidRDefault="00056FAF" w:rsidP="00056FAF">
      <w:pPr>
        <w:pStyle w:val="ProductList-Body"/>
      </w:pPr>
    </w:p>
    <w:p w14:paraId="4FDCB0E7" w14:textId="59628E35" w:rsidR="00056FAF" w:rsidRPr="00AA6DF2"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AA6DF2" w:rsidRDefault="00056FAF" w:rsidP="00D67524">
      <w:pPr>
        <w:pStyle w:val="ProductList-Body"/>
        <w:ind w:left="180"/>
      </w:pPr>
      <w:r>
        <w:rPr>
          <w:b/>
          <w:color w:val="00188F"/>
        </w:rPr>
        <w:t>Chemin de migration de la Software Assurance pour Visio Premium 2010</w:t>
      </w:r>
      <w:r>
        <w:fldChar w:fldCharType="begin"/>
      </w:r>
      <w:r>
        <w:instrText>XE "Visio Premium 2010"</w:instrText>
      </w:r>
      <w:r>
        <w:fldChar w:fldCharType="end"/>
      </w:r>
    </w:p>
    <w:p w14:paraId="4FDCB0EA" w14:textId="74F94D8C" w:rsidR="00056FAF" w:rsidRPr="00AA6DF2"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w:t>
      </w:r>
      <w:r w:rsidR="00AD2CED">
        <w:t>’</w:t>
      </w:r>
      <w:r>
        <w:t xml:space="preserve">appliquent (voir la section </w:t>
      </w:r>
      <w:hyperlink w:anchor="SoftwareAssurance" w:history="1">
        <w:r>
          <w:rPr>
            <w:rStyle w:val="Hyperlink"/>
          </w:rPr>
          <w:t>Software Assurance</w:t>
        </w:r>
      </w:hyperlink>
      <w:r>
        <w:t>).</w:t>
      </w:r>
    </w:p>
    <w:p w14:paraId="4FDCB0EB" w14:textId="77777777" w:rsidR="00056FAF" w:rsidRPr="00AA6DF2" w:rsidRDefault="00056FAF" w:rsidP="00D67524">
      <w:pPr>
        <w:pStyle w:val="ProductList-Body"/>
        <w:ind w:left="180"/>
      </w:pPr>
    </w:p>
    <w:p w14:paraId="4FDCB0EC" w14:textId="3DEFB116" w:rsidR="00056FAF" w:rsidRPr="00AA6DF2" w:rsidRDefault="00056FAF" w:rsidP="00D67524">
      <w:pPr>
        <w:pStyle w:val="ProductList-Body"/>
        <w:ind w:left="180"/>
      </w:pPr>
      <w:r>
        <w:rPr>
          <w:b/>
          <w:color w:val="00188F"/>
        </w:rPr>
        <w:t>Droits de passage à une version antérieure de Visio Professional 2013</w:t>
      </w:r>
      <w:r>
        <w:fldChar w:fldCharType="begin"/>
      </w:r>
      <w:r>
        <w:instrText>XE "Visio Professional 2013"</w:instrText>
      </w:r>
      <w:r>
        <w:fldChar w:fldCharType="end"/>
      </w:r>
    </w:p>
    <w:p w14:paraId="4FDCB0ED" w14:textId="3D536E55" w:rsidR="00056FAF" w:rsidRPr="00AA6DF2"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w:t>
      </w:r>
      <w:r w:rsidR="00AD2CED">
        <w:t>’</w:t>
      </w:r>
      <w:r>
        <w:t>utilisent pas une autre édition de Visio dans leur entreprise, par exemple) et qui souhaitent couvrir davantage d</w:t>
      </w:r>
      <w:r w:rsidR="00AD2CED">
        <w:t>’</w:t>
      </w:r>
      <w:r>
        <w:t>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w:t>
      </w:r>
      <w:r w:rsidR="00AD2CED">
        <w:t>’</w:t>
      </w:r>
      <w:r>
        <w:t>est autorisé que dans ces conditions.</w:t>
      </w:r>
    </w:p>
    <w:bookmarkStart w:id="327" w:name="_Toc378147631"/>
    <w:bookmarkStart w:id="328" w:name="_Toc378151533"/>
    <w:p w14:paraId="4FDCB0EE" w14:textId="2F1E98A4" w:rsidR="00585A48" w:rsidRPr="00B11A16" w:rsidRDefault="00FE0617" w:rsidP="00585A48">
      <w:pPr>
        <w:pStyle w:val="ProductList-Body"/>
        <w:shd w:val="clear" w:color="auto" w:fill="A6A6A6" w:themeFill="background1" w:themeFillShade="A6"/>
        <w:spacing w:before="120" w:after="240"/>
        <w:jc w:val="right"/>
        <w:rPr>
          <w:b/>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0EF" w14:textId="77777777" w:rsidR="00407E60" w:rsidRPr="00AA6DF2" w:rsidRDefault="009919D2" w:rsidP="00680B4D">
      <w:pPr>
        <w:pStyle w:val="ProductList-Offering1Heading"/>
        <w:outlineLvl w:val="1"/>
      </w:pPr>
      <w:bookmarkStart w:id="329" w:name="_Toc379797166"/>
      <w:bookmarkStart w:id="330" w:name="_Toc380513191"/>
      <w:bookmarkStart w:id="331" w:name="_Toc380655233"/>
      <w:bookmarkStart w:id="332" w:name="_Toc406174085"/>
      <w:r>
        <w:t>Office pour Mac</w:t>
      </w:r>
      <w:bookmarkEnd w:id="327"/>
      <w:bookmarkEnd w:id="328"/>
      <w:bookmarkEnd w:id="329"/>
      <w:bookmarkEnd w:id="330"/>
      <w:bookmarkEnd w:id="331"/>
      <w:bookmarkEnd w:id="332"/>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C37D17" w:rsidRPr="00C37D17" w14:paraId="552B7737" w14:textId="77777777" w:rsidTr="00C37D17">
        <w:trPr>
          <w:gridBefore w:val="1"/>
          <w:wBefore w:w="7" w:type="dxa"/>
          <w:tblHeader/>
        </w:trPr>
        <w:tc>
          <w:tcPr>
            <w:tcW w:w="3060" w:type="dxa"/>
            <w:gridSpan w:val="2"/>
            <w:tcBorders>
              <w:bottom w:val="nil"/>
            </w:tcBorders>
            <w:shd w:val="clear" w:color="auto" w:fill="00188F"/>
          </w:tcPr>
          <w:p w14:paraId="278F01BA" w14:textId="77777777" w:rsidR="00C37D17" w:rsidRPr="00C37D17" w:rsidRDefault="00C37D17" w:rsidP="00884632">
            <w:pPr>
              <w:pStyle w:val="ProductList-OfferingBody"/>
              <w:ind w:left="-28"/>
              <w:rPr>
                <w:color w:val="FFFFFF" w:themeColor="background1"/>
              </w:rPr>
            </w:pPr>
            <w:r w:rsidRPr="00C37D17">
              <w:rPr>
                <w:color w:val="FFFFFF" w:themeColor="background1"/>
              </w:rPr>
              <w:t>Produits</w:t>
            </w:r>
          </w:p>
        </w:tc>
        <w:tc>
          <w:tcPr>
            <w:tcW w:w="595" w:type="dxa"/>
            <w:gridSpan w:val="2"/>
            <w:tcBorders>
              <w:bottom w:val="nil"/>
            </w:tcBorders>
            <w:shd w:val="clear" w:color="auto" w:fill="00188F"/>
            <w:vAlign w:val="center"/>
          </w:tcPr>
          <w:p w14:paraId="34420B19" w14:textId="77777777" w:rsidR="00C37D17" w:rsidRPr="00C37D17" w:rsidRDefault="00C37D17" w:rsidP="00884632">
            <w:pPr>
              <w:pStyle w:val="ProductList-OfferingBody"/>
              <w:ind w:left="-113"/>
              <w:jc w:val="center"/>
              <w:rPr>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"Date de disponibilité" </w:instrText>
            </w:r>
            <w:r w:rsidRPr="00C37D17">
              <w:rPr>
                <w:bCs/>
                <w:color w:val="FFFFFF" w:themeColor="background1"/>
              </w:rPr>
              <w:fldChar w:fldCharType="separate"/>
            </w:r>
            <w:r w:rsidRPr="00C37D17">
              <w:rPr>
                <w:bCs/>
                <w:color w:val="FFFFFF" w:themeColor="background1"/>
              </w:rPr>
              <w:t>DA</w:t>
            </w:r>
            <w:r w:rsidRPr="00C37D17">
              <w:rPr>
                <w:bCs/>
                <w:color w:val="FFFFFF" w:themeColor="background1"/>
              </w:rPr>
              <w:fldChar w:fldCharType="end"/>
            </w:r>
          </w:p>
        </w:tc>
        <w:tc>
          <w:tcPr>
            <w:tcW w:w="595" w:type="dxa"/>
            <w:gridSpan w:val="2"/>
            <w:tcBorders>
              <w:bottom w:val="nil"/>
            </w:tcBorders>
            <w:shd w:val="clear" w:color="auto" w:fill="00188F"/>
            <w:vAlign w:val="center"/>
          </w:tcPr>
          <w:p w14:paraId="64B07F58" w14:textId="77777777" w:rsidR="00C37D17" w:rsidRPr="00C37D17" w:rsidRDefault="00C37D17" w:rsidP="00884632">
            <w:pPr>
              <w:pStyle w:val="ProductList-OfferingBody"/>
              <w:ind w:left="-113"/>
              <w:jc w:val="center"/>
              <w:rPr>
                <w:color w:val="FFFFFF" w:themeColor="background1"/>
              </w:rPr>
            </w:pPr>
            <w:r w:rsidRPr="00C37D17">
              <w:rPr>
                <w:color w:val="FFFFFF" w:themeColor="background1"/>
              </w:rPr>
              <w:fldChar w:fldCharType="begin"/>
            </w:r>
            <w:r w:rsidRPr="00C37D17">
              <w:rPr>
                <w:color w:val="FFFFFF" w:themeColor="background1"/>
              </w:rPr>
              <w:instrText xml:space="preserve"> AutoTextList  \sNoStyle\t “License”</w:instrText>
            </w:r>
            <w:r w:rsidRPr="00C37D17">
              <w:rPr>
                <w:color w:val="FFFFFF" w:themeColor="background1"/>
              </w:rPr>
              <w:fldChar w:fldCharType="separate"/>
            </w:r>
            <w:r w:rsidRPr="00C37D17">
              <w:rPr>
                <w:color w:val="FFFFFF" w:themeColor="background1"/>
              </w:rPr>
              <w:fldChar w:fldCharType="begin"/>
            </w:r>
            <w:r w:rsidRPr="00C37D17">
              <w:rPr>
                <w:color w:val="FFFFFF" w:themeColor="background1"/>
              </w:rPr>
              <w:instrText xml:space="preserve"> AutoTextList  \sNoStyle\t “License”</w:instrText>
            </w:r>
            <w:r w:rsidRPr="00C37D17">
              <w:rPr>
                <w:color w:val="FFFFFF" w:themeColor="background1"/>
              </w:rPr>
              <w:fldChar w:fldCharType="separate"/>
            </w:r>
            <w:r w:rsidRPr="00C37D17">
              <w:rPr>
                <w:color w:val="FFFFFF" w:themeColor="background1"/>
              </w:rPr>
              <w:fldChar w:fldCharType="begin"/>
            </w:r>
            <w:r w:rsidRPr="00C37D17">
              <w:rPr>
                <w:color w:val="FFFFFF" w:themeColor="background1"/>
              </w:rPr>
              <w:instrText xml:space="preserve"> AutoTextList  \sNoStyle\t “License”</w:instrText>
            </w:r>
            <w:r w:rsidRPr="00C37D17">
              <w:rPr>
                <w:color w:val="FFFFFF" w:themeColor="background1"/>
              </w:rPr>
              <w:fldChar w:fldCharType="separate"/>
            </w:r>
            <w:r w:rsidRPr="00C37D17">
              <w:rPr>
                <w:bCs/>
                <w:color w:val="FFFFFF" w:themeColor="background1"/>
              </w:rPr>
              <w:fldChar w:fldCharType="begin"/>
            </w:r>
            <w:r w:rsidRPr="00C37D17">
              <w:rPr>
                <w:rFonts w:ascii="Calibri" w:hAnsi="Calibri" w:cs="Calibri"/>
                <w:color w:val="1F497D"/>
                <w:lang w:val="en-IN" w:bidi="th-TH"/>
              </w:rPr>
              <w:instrText>AutoTextList  \s NoStyle \t “</w:instrText>
            </w:r>
            <w:r w:rsidRPr="00C37D17">
              <w:rPr>
                <w:color w:val="000000" w:themeColor="text1"/>
              </w:rPr>
              <w:instrText>Licence</w:instrText>
            </w:r>
            <w:r w:rsidRPr="00C37D17">
              <w:rPr>
                <w:rFonts w:ascii="Calibri" w:hAnsi="Calibri" w:cs="Calibri"/>
                <w:color w:val="1F497D"/>
                <w:lang w:val="en-IN" w:bidi="th-TH"/>
              </w:rPr>
              <w:instrText>”</w:instrText>
            </w:r>
            <w:r w:rsidRPr="00C37D17">
              <w:rPr>
                <w:bCs/>
                <w:color w:val="FFFFFF" w:themeColor="background1"/>
              </w:rPr>
              <w:fldChar w:fldCharType="separate"/>
            </w:r>
            <w:r w:rsidRPr="00C37D17">
              <w:rPr>
                <w:rFonts w:ascii="Calibri" w:hAnsi="Calibri" w:cs="Calibri"/>
                <w:color w:val="1F497D"/>
                <w:lang w:val="en-IN" w:bidi="th-TH"/>
              </w:rPr>
              <w:t xml:space="preserve"> </w:t>
            </w:r>
            <w:r w:rsidRPr="00C37D17">
              <w:rPr>
                <w:rFonts w:ascii="Calibri" w:hAnsi="Calibri" w:cs="Calibri"/>
                <w:lang w:val="en-IN" w:bidi="th-TH"/>
              </w:rPr>
              <w:t>L</w:t>
            </w:r>
            <w:r w:rsidRPr="00C37D17">
              <w:rPr>
                <w:bCs/>
                <w:color w:val="FFFFFF" w:themeColor="background1"/>
              </w:rPr>
              <w:fldChar w:fldCharType="end"/>
            </w:r>
            <w:r w:rsidRPr="00C37D17">
              <w:fldChar w:fldCharType="end"/>
            </w:r>
            <w:r w:rsidRPr="00C37D17">
              <w:fldChar w:fldCharType="end"/>
            </w:r>
            <w:r w:rsidRPr="00C37D17">
              <w:fldChar w:fldCharType="end"/>
            </w:r>
          </w:p>
        </w:tc>
        <w:tc>
          <w:tcPr>
            <w:tcW w:w="596" w:type="dxa"/>
            <w:gridSpan w:val="2"/>
            <w:tcBorders>
              <w:bottom w:val="nil"/>
            </w:tcBorders>
            <w:shd w:val="clear" w:color="auto" w:fill="00188F"/>
            <w:vAlign w:val="center"/>
          </w:tcPr>
          <w:p w14:paraId="621234D3" w14:textId="77777777" w:rsidR="00C37D17" w:rsidRPr="00C37D17" w:rsidRDefault="00C37D17" w:rsidP="00884632">
            <w:pPr>
              <w:pStyle w:val="ProductList-OfferingBody"/>
              <w:ind w:left="-113"/>
              <w:jc w:val="center"/>
              <w:rPr>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"Licence et Software Assurance (L&amp;SA)" </w:instrText>
            </w:r>
            <w:r w:rsidRPr="00C37D17">
              <w:rPr>
                <w:bCs/>
                <w:color w:val="FFFFFF" w:themeColor="background1"/>
              </w:rPr>
              <w:fldChar w:fldCharType="separate"/>
            </w:r>
            <w:r w:rsidRPr="00C37D17">
              <w:rPr>
                <w:bCs/>
                <w:color w:val="FFFFFF" w:themeColor="background1"/>
              </w:rPr>
              <w:t>L/SA</w:t>
            </w:r>
            <w:r w:rsidRPr="00C37D17">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6F816508" w14:textId="77777777" w:rsidR="00C37D17" w:rsidRPr="00C37D17" w:rsidRDefault="00C37D17" w:rsidP="00884632">
            <w:pPr>
              <w:pStyle w:val="ProductList-OfferingBody"/>
              <w:ind w:left="-113"/>
              <w:jc w:val="center"/>
              <w:rPr>
                <w:color w:val="FFFFFF" w:themeColor="background1"/>
              </w:rPr>
            </w:pPr>
            <w:r w:rsidRPr="00C37D17">
              <w:rPr>
                <w:color w:val="FFFFFF" w:themeColor="background1"/>
              </w:rPr>
              <w:fldChar w:fldCharType="begin"/>
            </w:r>
            <w:r w:rsidRPr="00C37D17">
              <w:rPr>
                <w:color w:val="FFFFFF" w:themeColor="background1"/>
              </w:rPr>
              <w:instrText xml:space="preserve"> AutoTextList  \sNoStyle\t “Software Assurance”</w:instrText>
            </w:r>
            <w:r w:rsidRPr="00C37D17">
              <w:rPr>
                <w:color w:val="FFFFFF" w:themeColor="background1"/>
              </w:rPr>
              <w:fldChar w:fldCharType="separate"/>
            </w:r>
            <w:r w:rsidRPr="00C37D17">
              <w:rPr>
                <w:color w:val="FFFFFF" w:themeColor="background1"/>
              </w:rPr>
              <w:t>SA</w:t>
            </w:r>
            <w:r w:rsidRPr="00C37D17">
              <w:fldChar w:fldCharType="end"/>
            </w:r>
          </w:p>
        </w:tc>
        <w:tc>
          <w:tcPr>
            <w:tcW w:w="595" w:type="dxa"/>
            <w:gridSpan w:val="2"/>
            <w:tcBorders>
              <w:left w:val="single" w:sz="12" w:space="0" w:color="FFFFFF" w:themeColor="background1"/>
            </w:tcBorders>
            <w:shd w:val="clear" w:color="auto" w:fill="00188F"/>
            <w:vAlign w:val="center"/>
          </w:tcPr>
          <w:p w14:paraId="520DD0B4" w14:textId="77777777" w:rsidR="00C37D17" w:rsidRPr="00C37D17" w:rsidRDefault="00C37D17" w:rsidP="00884632">
            <w:pPr>
              <w:pStyle w:val="ProductList-OfferingBody"/>
              <w:ind w:left="-113"/>
              <w:jc w:val="center"/>
              <w:rPr>
                <w:color w:val="FFFFFF" w:themeColor="background1"/>
              </w:rPr>
            </w:pPr>
            <w:r w:rsidRPr="00C37D17">
              <w:rPr>
                <w:bCs/>
                <w:color w:val="000000" w:themeColor="text1"/>
              </w:rPr>
              <w:fldChar w:fldCharType="begin"/>
            </w:r>
            <w:r w:rsidRPr="00C37D17">
              <w:rPr>
                <w:bCs/>
                <w:color w:val="000000" w:themeColor="text1"/>
              </w:rPr>
              <w:instrText xml:space="preserve"> </w:instrText>
            </w:r>
            <w:r w:rsidRPr="00C37D17">
              <w:rPr>
                <w:bCs/>
              </w:rPr>
              <w:instrText>AutoTextList  \s NoStyle \t "</w:instrText>
            </w:r>
            <w:r w:rsidRPr="00C37D17">
              <w:rPr>
                <w:bCs/>
                <w:color w:val="000000" w:themeColor="text1"/>
              </w:rPr>
              <w:instrText>Contrat Campus et School</w:instrText>
            </w:r>
            <w:r w:rsidRPr="00C37D17">
              <w:rPr>
                <w:bCs/>
              </w:rPr>
              <w:instrText>"</w:instrText>
            </w:r>
            <w:r w:rsidRPr="00C37D17">
              <w:rPr>
                <w:bCs/>
                <w:color w:val="000000" w:themeColor="text1"/>
              </w:rPr>
              <w:instrText xml:space="preserve"> </w:instrText>
            </w:r>
            <w:r w:rsidRPr="00C37D17">
              <w:rPr>
                <w:bCs/>
                <w:color w:val="000000" w:themeColor="text1"/>
              </w:rPr>
              <w:fldChar w:fldCharType="separate"/>
            </w:r>
            <w:r w:rsidRPr="00C37D17">
              <w:rPr>
                <w:bCs/>
              </w:rPr>
              <w:t>CA/SA</w:t>
            </w:r>
            <w:r w:rsidRPr="00C37D17">
              <w:rPr>
                <w:bCs/>
                <w:color w:val="000000" w:themeColor="text1"/>
              </w:rPr>
              <w:fldChar w:fldCharType="end"/>
            </w:r>
          </w:p>
        </w:tc>
        <w:tc>
          <w:tcPr>
            <w:tcW w:w="596" w:type="dxa"/>
            <w:gridSpan w:val="2"/>
            <w:shd w:val="clear" w:color="auto" w:fill="00188F"/>
            <w:vAlign w:val="center"/>
          </w:tcPr>
          <w:p w14:paraId="770C5956" w14:textId="77777777" w:rsidR="00C37D17" w:rsidRPr="00C37D17" w:rsidRDefault="00C37D17" w:rsidP="00884632">
            <w:pPr>
              <w:pStyle w:val="ProductList-OfferingBody"/>
              <w:ind w:left="-113"/>
              <w:jc w:val="center"/>
              <w:rPr>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"Contrat Entreprise et Contrat Souscription Entreprise" </w:instrText>
            </w:r>
            <w:r w:rsidRPr="00C37D17">
              <w:rPr>
                <w:bCs/>
                <w:color w:val="FFFFFF" w:themeColor="background1"/>
              </w:rPr>
              <w:fldChar w:fldCharType="separate"/>
            </w:r>
            <w:r w:rsidRPr="00C37D17">
              <w:rPr>
                <w:bCs/>
                <w:color w:val="FFFFFF" w:themeColor="background1"/>
              </w:rPr>
              <w:t>EA/EAS</w:t>
            </w:r>
            <w:r w:rsidRPr="00C37D17">
              <w:rPr>
                <w:bCs/>
                <w:color w:val="FFFFFF" w:themeColor="background1"/>
              </w:rPr>
              <w:fldChar w:fldCharType="end"/>
            </w:r>
          </w:p>
        </w:tc>
        <w:tc>
          <w:tcPr>
            <w:tcW w:w="595" w:type="dxa"/>
            <w:gridSpan w:val="2"/>
            <w:shd w:val="clear" w:color="auto" w:fill="00188F"/>
            <w:vAlign w:val="center"/>
          </w:tcPr>
          <w:p w14:paraId="2FCC312E" w14:textId="77777777" w:rsidR="00C37D17" w:rsidRPr="00C37D17" w:rsidRDefault="00C37D17" w:rsidP="00884632">
            <w:pPr>
              <w:pStyle w:val="ProductList-OfferingBody"/>
              <w:ind w:left="-113"/>
              <w:jc w:val="center"/>
              <w:rPr>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"Accord de Mise en Œuvre de Solutions Éducation" </w:instrText>
            </w:r>
            <w:r w:rsidRPr="00C37D17">
              <w:rPr>
                <w:bCs/>
                <w:color w:val="FFFFFF" w:themeColor="background1"/>
              </w:rPr>
              <w:fldChar w:fldCharType="separate"/>
            </w:r>
            <w:r w:rsidRPr="00C37D17">
              <w:rPr>
                <w:bCs/>
                <w:color w:val="FFFFFF" w:themeColor="background1"/>
              </w:rPr>
              <w:t>EES</w:t>
            </w:r>
            <w:r w:rsidRPr="00C37D17">
              <w:rPr>
                <w:bCs/>
                <w:color w:val="FFFFFF" w:themeColor="background1"/>
              </w:rPr>
              <w:fldChar w:fldCharType="end"/>
            </w:r>
          </w:p>
        </w:tc>
        <w:tc>
          <w:tcPr>
            <w:tcW w:w="596" w:type="dxa"/>
            <w:gridSpan w:val="2"/>
            <w:shd w:val="clear" w:color="auto" w:fill="00188F"/>
            <w:vAlign w:val="center"/>
          </w:tcPr>
          <w:p w14:paraId="47876BA1"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"Contrat de Fourniture de Produits et de Services Microsoft"</w:instrText>
            </w:r>
            <w:r w:rsidRPr="00C37D17">
              <w:rPr>
                <w:bCs/>
                <w:color w:val="FFFFFF" w:themeColor="background1"/>
              </w:rPr>
              <w:fldChar w:fldCharType="separate"/>
            </w:r>
            <w:r w:rsidRPr="00C37D17">
              <w:rPr>
                <w:bCs/>
                <w:color w:val="FFFFFF" w:themeColor="background1"/>
              </w:rPr>
              <w:t>MPSA</w:t>
            </w:r>
            <w:r w:rsidRPr="00C37D17">
              <w:rPr>
                <w:bCs/>
                <w:color w:val="FFFFFF" w:themeColor="background1"/>
              </w:rPr>
              <w:fldChar w:fldCharType="end"/>
            </w:r>
          </w:p>
        </w:tc>
        <w:tc>
          <w:tcPr>
            <w:tcW w:w="595" w:type="dxa"/>
            <w:gridSpan w:val="2"/>
            <w:shd w:val="clear" w:color="auto" w:fill="00188F"/>
            <w:vAlign w:val="center"/>
          </w:tcPr>
          <w:p w14:paraId="3138E8FD"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"Licence Open" </w:instrText>
            </w:r>
            <w:r w:rsidRPr="00C37D17">
              <w:rPr>
                <w:bCs/>
                <w:color w:val="FFFFFF" w:themeColor="background1"/>
              </w:rPr>
              <w:fldChar w:fldCharType="separate"/>
            </w:r>
            <w:r w:rsidRPr="00C37D17">
              <w:rPr>
                <w:bCs/>
                <w:color w:val="FFFFFF" w:themeColor="background1"/>
              </w:rPr>
              <w:t>OL</w:t>
            </w:r>
            <w:r w:rsidRPr="00C37D17">
              <w:rPr>
                <w:bCs/>
                <w:color w:val="FFFFFF" w:themeColor="background1"/>
              </w:rPr>
              <w:fldChar w:fldCharType="end"/>
            </w:r>
          </w:p>
        </w:tc>
        <w:tc>
          <w:tcPr>
            <w:tcW w:w="595" w:type="dxa"/>
            <w:gridSpan w:val="2"/>
            <w:shd w:val="clear" w:color="auto" w:fill="00188F"/>
            <w:vAlign w:val="center"/>
          </w:tcPr>
          <w:p w14:paraId="6F4F0228"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"Minimum Licences Open" </w:instrText>
            </w:r>
            <w:r w:rsidRPr="00C37D17">
              <w:rPr>
                <w:bCs/>
                <w:color w:val="FFFFFF" w:themeColor="background1"/>
              </w:rPr>
              <w:fldChar w:fldCharType="separate"/>
            </w:r>
            <w:r w:rsidRPr="00C37D17">
              <w:rPr>
                <w:bCs/>
                <w:color w:val="FFFFFF" w:themeColor="background1"/>
              </w:rPr>
              <w:t>OM</w:t>
            </w:r>
            <w:r w:rsidRPr="00C37D17">
              <w:rPr>
                <w:bCs/>
                <w:color w:val="FFFFFF" w:themeColor="background1"/>
              </w:rPr>
              <w:fldChar w:fldCharType="end"/>
            </w:r>
          </w:p>
        </w:tc>
        <w:tc>
          <w:tcPr>
            <w:tcW w:w="596" w:type="dxa"/>
            <w:gridSpan w:val="2"/>
            <w:shd w:val="clear" w:color="auto" w:fill="00188F"/>
            <w:vAlign w:val="center"/>
          </w:tcPr>
          <w:p w14:paraId="4512A6FA"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"Open Value et Open Value Souscription"</w:instrText>
            </w:r>
            <w:r w:rsidRPr="00C37D17">
              <w:rPr>
                <w:bCs/>
                <w:color w:val="FFFFFF" w:themeColor="background1"/>
              </w:rPr>
              <w:fldChar w:fldCharType="separate"/>
            </w:r>
            <w:r w:rsidRPr="00C37D17">
              <w:rPr>
                <w:bCs/>
                <w:color w:val="FFFFFF" w:themeColor="background1"/>
              </w:rPr>
              <w:t>OV/OVS</w:t>
            </w:r>
            <w:r w:rsidRPr="00C37D17">
              <w:rPr>
                <w:bCs/>
                <w:color w:val="FFFFFF" w:themeColor="background1"/>
              </w:rPr>
              <w:fldChar w:fldCharType="end"/>
            </w:r>
          </w:p>
        </w:tc>
        <w:tc>
          <w:tcPr>
            <w:tcW w:w="595" w:type="dxa"/>
            <w:gridSpan w:val="2"/>
            <w:shd w:val="clear" w:color="auto" w:fill="00188F"/>
            <w:vAlign w:val="center"/>
          </w:tcPr>
          <w:p w14:paraId="779C949E"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"Select et Select Plus" </w:instrText>
            </w:r>
            <w:r w:rsidRPr="00C37D17">
              <w:rPr>
                <w:bCs/>
                <w:color w:val="FFFFFF" w:themeColor="background1"/>
              </w:rPr>
              <w:fldChar w:fldCharType="separate"/>
            </w:r>
            <w:r w:rsidRPr="00C37D17">
              <w:rPr>
                <w:bCs/>
                <w:color w:val="FFFFFF" w:themeColor="background1"/>
              </w:rPr>
              <w:t>S/S+</w:t>
            </w:r>
            <w:r w:rsidRPr="00C37D17">
              <w:rPr>
                <w:bCs/>
                <w:color w:val="FFFFFF" w:themeColor="background1"/>
              </w:rPr>
              <w:fldChar w:fldCharType="end"/>
            </w:r>
          </w:p>
        </w:tc>
        <w:tc>
          <w:tcPr>
            <w:tcW w:w="596" w:type="dxa"/>
            <w:gridSpan w:val="2"/>
            <w:shd w:val="clear" w:color="auto" w:fill="00188F"/>
            <w:vAlign w:val="center"/>
          </w:tcPr>
          <w:p w14:paraId="4CFE5C65" w14:textId="77777777" w:rsidR="00C37D17" w:rsidRPr="00C37D17" w:rsidRDefault="00C37D17" w:rsidP="00884632">
            <w:pPr>
              <w:pStyle w:val="ProductList-OfferingBody"/>
              <w:ind w:left="-113"/>
              <w:jc w:val="center"/>
              <w:rPr>
                <w:bCs/>
                <w:color w:val="FFFFFF" w:themeColor="background1"/>
              </w:rPr>
            </w:pPr>
            <w:r w:rsidRPr="00C37D17">
              <w:rPr>
                <w:bCs/>
                <w:color w:val="FFFFFF" w:themeColor="background1"/>
              </w:rPr>
              <w:fldChar w:fldCharType="begin"/>
            </w:r>
            <w:r w:rsidRPr="00C37D17">
              <w:rPr>
                <w:bCs/>
                <w:color w:val="FFFFFF" w:themeColor="background1"/>
              </w:rPr>
              <w:instrText xml:space="preserve"> AutoTextList  \s NoStyle \t "Accord de Mise en Œuvre Serveur et Cloud" </w:instrText>
            </w:r>
            <w:r w:rsidRPr="00C37D17">
              <w:rPr>
                <w:bCs/>
                <w:color w:val="FFFFFF" w:themeColor="background1"/>
              </w:rPr>
              <w:fldChar w:fldCharType="separate"/>
            </w:r>
            <w:r w:rsidRPr="00C37D17">
              <w:rPr>
                <w:bCs/>
                <w:color w:val="FFFFFF" w:themeColor="background1"/>
              </w:rPr>
              <w:t>SCE</w:t>
            </w:r>
            <w:r w:rsidRPr="00C37D17">
              <w:rPr>
                <w:bCs/>
                <w:color w:val="FFFFFF" w:themeColor="background1"/>
              </w:rPr>
              <w:fldChar w:fldCharType="end"/>
            </w:r>
          </w:p>
        </w:tc>
      </w:tr>
      <w:tr w:rsidR="00C37D17" w:rsidRPr="00C37D17" w14:paraId="4FDCB10D" w14:textId="77777777" w:rsidTr="00C37D17">
        <w:trPr>
          <w:gridAfter w:val="1"/>
          <w:wAfter w:w="7" w:type="dxa"/>
        </w:trPr>
        <w:tc>
          <w:tcPr>
            <w:tcW w:w="3060" w:type="dxa"/>
            <w:gridSpan w:val="2"/>
            <w:tcBorders>
              <w:top w:val="nil"/>
              <w:left w:val="nil"/>
              <w:bottom w:val="dashSmallGap" w:sz="4" w:space="0" w:color="BFBFBF" w:themeColor="background1" w:themeShade="BF"/>
              <w:right w:val="nil"/>
            </w:tcBorders>
          </w:tcPr>
          <w:p w14:paraId="4FDCB0FF" w14:textId="677DFF8C" w:rsidR="00C37D17" w:rsidRPr="00C37D17" w:rsidRDefault="00C37D17" w:rsidP="00056FAF">
            <w:pPr>
              <w:pStyle w:val="ProductList-Offering1"/>
            </w:pPr>
            <w:bookmarkStart w:id="333" w:name="_Toc379797167"/>
            <w:bookmarkStart w:id="334" w:name="_Toc380513192"/>
            <w:bookmarkStart w:id="335" w:name="_Toc380655234"/>
            <w:bookmarkStart w:id="336" w:name="_Toc406174086"/>
            <w:r w:rsidRPr="00C37D17">
              <w:t>Excel version 2011 pour Mac</w:t>
            </w:r>
            <w:bookmarkEnd w:id="333"/>
            <w:bookmarkEnd w:id="334"/>
            <w:bookmarkEnd w:id="335"/>
            <w:bookmarkEnd w:id="336"/>
            <w:r w:rsidRPr="00C37D17">
              <w:fldChar w:fldCharType="begin"/>
            </w:r>
            <w:r w:rsidRPr="00C37D17">
              <w:instrText>XE "Excel version 2011 pour Mac"</w:instrText>
            </w:r>
            <w:r w:rsidRPr="00C37D17">
              <w:fldChar w:fldCharType="end"/>
            </w:r>
          </w:p>
        </w:tc>
        <w:tc>
          <w:tcPr>
            <w:tcW w:w="595" w:type="dxa"/>
            <w:gridSpan w:val="2"/>
            <w:tcBorders>
              <w:top w:val="nil"/>
              <w:left w:val="nil"/>
              <w:bottom w:val="dashSmallGap" w:sz="4" w:space="0" w:color="BFBFBF" w:themeColor="background1" w:themeShade="BF"/>
              <w:right w:val="nil"/>
            </w:tcBorders>
            <w:vAlign w:val="center"/>
          </w:tcPr>
          <w:p w14:paraId="4FDCB100" w14:textId="77777777" w:rsidR="00C37D17" w:rsidRPr="00C37D17" w:rsidRDefault="00C37D17" w:rsidP="00C05A53">
            <w:pPr>
              <w:pStyle w:val="ProductList-OfferingBody"/>
              <w:ind w:left="-113"/>
              <w:jc w:val="center"/>
            </w:pPr>
            <w:r w:rsidRPr="00C37D17">
              <w:t>9/10</w:t>
            </w:r>
          </w:p>
        </w:tc>
        <w:tc>
          <w:tcPr>
            <w:tcW w:w="595" w:type="dxa"/>
            <w:gridSpan w:val="2"/>
            <w:tcBorders>
              <w:top w:val="nil"/>
              <w:left w:val="nil"/>
              <w:bottom w:val="dashSmallGap" w:sz="4" w:space="0" w:color="BFBFBF" w:themeColor="background1" w:themeShade="BF"/>
              <w:right w:val="nil"/>
            </w:tcBorders>
            <w:vAlign w:val="center"/>
          </w:tcPr>
          <w:p w14:paraId="4FDCB101" w14:textId="77777777" w:rsidR="00C37D17" w:rsidRPr="00C37D17" w:rsidRDefault="00C37D17" w:rsidP="00C05A53">
            <w:pPr>
              <w:pStyle w:val="ProductList-OfferingBody"/>
              <w:ind w:left="-113"/>
              <w:jc w:val="center"/>
            </w:pPr>
            <w:r w:rsidRPr="00C37D17">
              <w:t>1</w:t>
            </w:r>
          </w:p>
        </w:tc>
        <w:tc>
          <w:tcPr>
            <w:tcW w:w="596" w:type="dxa"/>
            <w:gridSpan w:val="2"/>
            <w:tcBorders>
              <w:top w:val="nil"/>
              <w:left w:val="nil"/>
              <w:bottom w:val="dashSmallGap" w:sz="4" w:space="0" w:color="BFBFBF" w:themeColor="background1" w:themeShade="BF"/>
              <w:right w:val="nil"/>
            </w:tcBorders>
            <w:vAlign w:val="center"/>
          </w:tcPr>
          <w:p w14:paraId="4FDCB102" w14:textId="77777777" w:rsidR="00C37D17" w:rsidRPr="00C37D17" w:rsidRDefault="00C37D17" w:rsidP="00C05A53">
            <w:pPr>
              <w:pStyle w:val="ProductList-OfferingBody"/>
              <w:ind w:left="-113"/>
              <w:jc w:val="center"/>
            </w:pPr>
            <w:r w:rsidRPr="00C37D17">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103"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104"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05"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06"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07"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108"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09"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0A" w14:textId="05FD05A2"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10B"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0C" w14:textId="77777777" w:rsidR="00C37D17" w:rsidRPr="00C37D17" w:rsidRDefault="00C37D17" w:rsidP="00C05A53">
            <w:pPr>
              <w:pStyle w:val="ProductList-OfferingBody"/>
              <w:ind w:left="-113"/>
              <w:jc w:val="center"/>
            </w:pPr>
          </w:p>
        </w:tc>
      </w:tr>
      <w:tr w:rsidR="00C37D17" w:rsidRPr="00C37D17" w14:paraId="4FDCB11C"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0E" w14:textId="4E64D290" w:rsidR="00C37D17" w:rsidRPr="00C37D17" w:rsidRDefault="00C37D17" w:rsidP="00C05A53">
            <w:pPr>
              <w:pStyle w:val="ProductList-Offering1"/>
            </w:pPr>
            <w:bookmarkStart w:id="337" w:name="_Toc379797168"/>
            <w:bookmarkStart w:id="338" w:name="_Toc380513193"/>
            <w:bookmarkStart w:id="339" w:name="_Toc380655235"/>
            <w:bookmarkStart w:id="340" w:name="_Toc406174087"/>
            <w:r w:rsidRPr="00C37D17">
              <w:t>Lync 2011 pour Mac</w:t>
            </w:r>
            <w:bookmarkEnd w:id="337"/>
            <w:bookmarkEnd w:id="338"/>
            <w:bookmarkEnd w:id="339"/>
            <w:bookmarkEnd w:id="340"/>
            <w:r w:rsidRPr="00C37D17">
              <w:fldChar w:fldCharType="begin"/>
            </w:r>
            <w:r w:rsidRPr="00C37D17">
              <w:instrText>XE "Lync 2011 pour Mac"</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C37D17" w:rsidRPr="00C37D17" w:rsidRDefault="00C37D17" w:rsidP="00C05A53">
            <w:pPr>
              <w:pStyle w:val="ProductList-OfferingBody"/>
              <w:ind w:left="-113"/>
              <w:jc w:val="center"/>
            </w:pPr>
            <w:r w:rsidRPr="00C37D17">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113"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14"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15"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16"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117"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18"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19" w14:textId="32346DB6"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11A"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1B" w14:textId="77777777" w:rsidR="00C37D17" w:rsidRPr="00C37D17" w:rsidRDefault="00C37D17" w:rsidP="00C05A53">
            <w:pPr>
              <w:pStyle w:val="ProductList-OfferingBody"/>
              <w:ind w:left="-113"/>
              <w:jc w:val="center"/>
            </w:pPr>
          </w:p>
        </w:tc>
      </w:tr>
      <w:tr w:rsidR="00C37D17" w:rsidRPr="00C37D17" w14:paraId="4FDCB12B"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1D" w14:textId="78C8BDC7" w:rsidR="00C37D17" w:rsidRPr="00C37D17" w:rsidRDefault="00C37D17" w:rsidP="00C05A53">
            <w:pPr>
              <w:pStyle w:val="ProductList-Offering1"/>
            </w:pPr>
            <w:bookmarkStart w:id="341" w:name="_Toc379797169"/>
            <w:bookmarkStart w:id="342" w:name="_Toc380513194"/>
            <w:bookmarkStart w:id="343" w:name="_Toc380655236"/>
            <w:bookmarkStart w:id="344" w:name="_Toc406174088"/>
            <w:r w:rsidRPr="00C37D17">
              <w:t>Office 2011 Standard pour Mac</w:t>
            </w:r>
            <w:bookmarkEnd w:id="341"/>
            <w:bookmarkEnd w:id="342"/>
            <w:bookmarkEnd w:id="343"/>
            <w:bookmarkEnd w:id="344"/>
            <w:r w:rsidRPr="00C37D17">
              <w:fldChar w:fldCharType="begin"/>
            </w:r>
            <w:r w:rsidRPr="00C37D17">
              <w:instrText>XE "Office 2011 Standard pour Mac"</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C37D17" w:rsidRPr="00C37D17" w:rsidRDefault="00C37D17" w:rsidP="00C05A53">
            <w:pPr>
              <w:pStyle w:val="ProductList-OfferingBody"/>
              <w:ind w:left="-113"/>
              <w:jc w:val="center"/>
            </w:pPr>
            <w:r w:rsidRPr="00C37D17">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C37D17" w:rsidRPr="00C37D17" w:rsidRDefault="00C37D17" w:rsidP="00C05A53">
            <w:pPr>
              <w:pStyle w:val="ProductList-OfferingBody"/>
              <w:ind w:left="-113"/>
              <w:jc w:val="center"/>
            </w:pPr>
            <w:r w:rsidRPr="00C37D17">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C37D17" w:rsidRPr="00C37D17" w:rsidRDefault="00C37D17" w:rsidP="00C05A53">
            <w:pPr>
              <w:pStyle w:val="ProductList-OfferingBody"/>
              <w:ind w:left="-113"/>
              <w:jc w:val="center"/>
            </w:pPr>
            <w:r w:rsidRPr="00C37D17">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70AD47" w:themeFill="accent6"/>
            <w:vAlign w:val="center"/>
          </w:tcPr>
          <w:p w14:paraId="4FDCB122" w14:textId="5F018C2F" w:rsidR="00C37D17" w:rsidRPr="00C37D17" w:rsidRDefault="00C37D17" w:rsidP="00466CF2">
            <w:pPr>
              <w:pStyle w:val="ProductList-OfferingBody"/>
              <w:ind w:left="-113"/>
              <w:jc w:val="center"/>
            </w:pPr>
            <w:r w:rsidRPr="00C37D17">
              <w:t>1,</w:t>
            </w:r>
            <w:r w:rsidRPr="00C37D17">
              <w:rPr>
                <w:bCs/>
              </w:rPr>
              <w:fldChar w:fldCharType="begin"/>
            </w:r>
            <w:r w:rsidRPr="00C37D17">
              <w:rPr>
                <w:bCs/>
              </w:rPr>
              <w:instrText xml:space="preserve"> AutoTextList  \s NoStyle \t "Produit de la Plate-forme Desktop School" </w:instrText>
            </w:r>
            <w:r w:rsidRPr="00C37D17">
              <w:rPr>
                <w:bCs/>
              </w:rPr>
              <w:fldChar w:fldCharType="separate"/>
            </w:r>
            <w:r w:rsidRPr="00C37D17">
              <w:rPr>
                <w:bCs/>
              </w:rPr>
              <w:t>SD</w:t>
            </w:r>
            <w:r w:rsidRPr="00C37D17">
              <w:rPr>
                <w:bCs/>
              </w:rPr>
              <w:fldChar w:fldCharType="end"/>
            </w:r>
          </w:p>
        </w:tc>
        <w:tc>
          <w:tcPr>
            <w:tcW w:w="596" w:type="dxa"/>
            <w:gridSpan w:val="2"/>
            <w:shd w:val="clear" w:color="auto" w:fill="70AD47" w:themeFill="accent6"/>
            <w:vAlign w:val="center"/>
          </w:tcPr>
          <w:p w14:paraId="4FDCB123" w14:textId="18FC5E57" w:rsidR="00C37D17" w:rsidRPr="00C37D17" w:rsidRDefault="00C37D17" w:rsidP="00C05A53">
            <w:pPr>
              <w:pStyle w:val="ProductList-OfferingBody"/>
              <w:ind w:left="-113"/>
              <w:jc w:val="center"/>
            </w:pPr>
            <w:r w:rsidRPr="00C37D17">
              <w:rPr>
                <w:bCs/>
              </w:rPr>
              <w:fldChar w:fldCharType="begin"/>
            </w:r>
            <w:r w:rsidRPr="00C37D17">
              <w:rPr>
                <w:bCs/>
              </w:rPr>
              <w:instrText xml:space="preserve"> AutoTextList  \s NoStyle \t "Desktop Éducation" </w:instrText>
            </w:r>
            <w:r w:rsidRPr="00C37D17">
              <w:rPr>
                <w:bCs/>
              </w:rPr>
              <w:fldChar w:fldCharType="separate"/>
            </w:r>
            <w:r w:rsidRPr="00C37D17">
              <w:rPr>
                <w:bCs/>
              </w:rPr>
              <w:t>ED</w:t>
            </w:r>
            <w:r w:rsidRPr="00C37D17">
              <w:rPr>
                <w:bCs/>
              </w:rPr>
              <w:fldChar w:fldCharType="end"/>
            </w:r>
          </w:p>
        </w:tc>
        <w:tc>
          <w:tcPr>
            <w:tcW w:w="595" w:type="dxa"/>
            <w:gridSpan w:val="2"/>
            <w:shd w:val="clear" w:color="auto" w:fill="70AD47" w:themeFill="accent6"/>
            <w:vAlign w:val="center"/>
          </w:tcPr>
          <w:p w14:paraId="4FDCB124" w14:textId="5BA0D925" w:rsidR="00C37D17" w:rsidRPr="00C37D17" w:rsidRDefault="00C37D17" w:rsidP="00C05A53">
            <w:pPr>
              <w:pStyle w:val="ProductList-OfferingBody"/>
              <w:ind w:left="-113"/>
              <w:jc w:val="center"/>
            </w:pPr>
            <w:r w:rsidRPr="00C37D17">
              <w:fldChar w:fldCharType="begin"/>
            </w:r>
            <w:r w:rsidRPr="00C37D17">
              <w:instrText xml:space="preserve"> AutoTextList  \s NoStyle \t "Produit Entreprise" </w:instrText>
            </w:r>
            <w:r w:rsidRPr="00C37D17">
              <w:fldChar w:fldCharType="separate"/>
            </w:r>
            <w:r w:rsidRPr="00C37D17">
              <w:t xml:space="preserve"> E</w:t>
            </w:r>
            <w:r w:rsidRPr="00C37D17">
              <w:fldChar w:fldCharType="end"/>
            </w:r>
          </w:p>
        </w:tc>
        <w:tc>
          <w:tcPr>
            <w:tcW w:w="596" w:type="dxa"/>
            <w:gridSpan w:val="2"/>
            <w:shd w:val="clear" w:color="auto" w:fill="70AD47" w:themeFill="accent6"/>
            <w:vAlign w:val="center"/>
          </w:tcPr>
          <w:p w14:paraId="4FDCB125"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126"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27"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28" w14:textId="4914D659"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129"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2A" w14:textId="77777777" w:rsidR="00C37D17" w:rsidRPr="00C37D17" w:rsidRDefault="00C37D17" w:rsidP="00C05A53">
            <w:pPr>
              <w:pStyle w:val="ProductList-OfferingBody"/>
              <w:ind w:left="-113"/>
              <w:jc w:val="center"/>
            </w:pPr>
          </w:p>
        </w:tc>
      </w:tr>
      <w:tr w:rsidR="00C37D17" w:rsidRPr="00C37D17" w14:paraId="4FDCB13A"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2C" w14:textId="534B0232" w:rsidR="00C37D17" w:rsidRPr="00C37D17" w:rsidRDefault="00C37D17" w:rsidP="00C05A53">
            <w:pPr>
              <w:pStyle w:val="ProductList-Offering1"/>
            </w:pPr>
            <w:bookmarkStart w:id="345" w:name="_Toc379797170"/>
            <w:bookmarkStart w:id="346" w:name="_Toc380513195"/>
            <w:bookmarkStart w:id="347" w:name="_Toc380655237"/>
            <w:bookmarkStart w:id="348" w:name="_Toc406174089"/>
            <w:r w:rsidRPr="00C37D17">
              <w:t>Outlook 2011 pour Mac</w:t>
            </w:r>
            <w:bookmarkEnd w:id="345"/>
            <w:bookmarkEnd w:id="346"/>
            <w:bookmarkEnd w:id="347"/>
            <w:bookmarkEnd w:id="348"/>
            <w:r w:rsidRPr="00C37D17">
              <w:fldChar w:fldCharType="begin"/>
            </w:r>
            <w:r w:rsidRPr="00C37D17">
              <w:instrText>XE "Outlook 2011 pour Mac"</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C37D17" w:rsidRPr="00C37D17" w:rsidRDefault="00C37D17" w:rsidP="00C05A53">
            <w:pPr>
              <w:pStyle w:val="ProductList-OfferingBody"/>
              <w:ind w:left="-113"/>
              <w:jc w:val="center"/>
            </w:pPr>
            <w:r w:rsidRPr="00C37D17">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131"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32"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33"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34"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135"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36"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37" w14:textId="438405FE"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138"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39" w14:textId="77777777" w:rsidR="00C37D17" w:rsidRPr="00C37D17" w:rsidRDefault="00C37D17" w:rsidP="00C05A53">
            <w:pPr>
              <w:pStyle w:val="ProductList-OfferingBody"/>
              <w:ind w:left="-113"/>
              <w:jc w:val="center"/>
            </w:pPr>
          </w:p>
        </w:tc>
      </w:tr>
      <w:tr w:rsidR="00C37D17" w:rsidRPr="00C37D17" w14:paraId="4FDCB149"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3B" w14:textId="3B08F92C" w:rsidR="00C37D17" w:rsidRPr="00C37D17" w:rsidRDefault="00C37D17" w:rsidP="00C05A53">
            <w:pPr>
              <w:pStyle w:val="ProductList-Offering1"/>
            </w:pPr>
            <w:bookmarkStart w:id="349" w:name="_Toc379797171"/>
            <w:bookmarkStart w:id="350" w:name="_Toc380513196"/>
            <w:bookmarkStart w:id="351" w:name="_Toc380655238"/>
            <w:bookmarkStart w:id="352" w:name="_Toc406174090"/>
            <w:r w:rsidRPr="00C37D17">
              <w:t>Powerpoint 2011 pour Mac</w:t>
            </w:r>
            <w:bookmarkEnd w:id="349"/>
            <w:bookmarkEnd w:id="350"/>
            <w:bookmarkEnd w:id="351"/>
            <w:bookmarkEnd w:id="352"/>
            <w:r w:rsidRPr="00C37D17">
              <w:fldChar w:fldCharType="begin"/>
            </w:r>
            <w:r w:rsidRPr="00C37D17">
              <w:instrText>XE "Powerpoint 2011 pour Mac"</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C37D17" w:rsidRPr="00C37D17" w:rsidRDefault="00C37D17" w:rsidP="00C05A53">
            <w:pPr>
              <w:pStyle w:val="ProductList-OfferingBody"/>
              <w:ind w:left="-113"/>
              <w:jc w:val="center"/>
            </w:pPr>
            <w:r w:rsidRPr="00C37D17">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140"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41"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42"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43"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144"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45"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46" w14:textId="4217E886"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147"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48" w14:textId="77777777" w:rsidR="00C37D17" w:rsidRPr="00C37D17" w:rsidRDefault="00C37D17" w:rsidP="00C05A53">
            <w:pPr>
              <w:pStyle w:val="ProductList-OfferingBody"/>
              <w:ind w:left="-113"/>
              <w:jc w:val="center"/>
            </w:pPr>
          </w:p>
        </w:tc>
      </w:tr>
      <w:tr w:rsidR="00C37D17" w:rsidRPr="00C37D17" w14:paraId="4FDCB158" w14:textId="77777777" w:rsidTr="00C37D1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4A" w14:textId="7528A098" w:rsidR="00C37D17" w:rsidRPr="00C37D17" w:rsidRDefault="00C37D17" w:rsidP="00C05A53">
            <w:pPr>
              <w:pStyle w:val="ProductList-Offering1"/>
            </w:pPr>
            <w:bookmarkStart w:id="353" w:name="_Toc379797172"/>
            <w:bookmarkStart w:id="354" w:name="_Toc380513197"/>
            <w:bookmarkStart w:id="355" w:name="_Toc380655239"/>
            <w:bookmarkStart w:id="356" w:name="_Toc406174091"/>
            <w:r w:rsidRPr="00C37D17">
              <w:t>Word 2011 pour Mac</w:t>
            </w:r>
            <w:bookmarkEnd w:id="353"/>
            <w:bookmarkEnd w:id="354"/>
            <w:bookmarkEnd w:id="355"/>
            <w:bookmarkEnd w:id="356"/>
            <w:r w:rsidRPr="00C37D17">
              <w:fldChar w:fldCharType="begin"/>
            </w:r>
            <w:r w:rsidRPr="00C37D17">
              <w:instrText>XE "Word 2011 pour Mac"</w:instrText>
            </w:r>
            <w:r w:rsidRPr="00C37D1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C37D17" w:rsidRPr="00C37D17" w:rsidRDefault="00C37D17" w:rsidP="00C05A53">
            <w:pPr>
              <w:pStyle w:val="ProductList-OfferingBody"/>
              <w:ind w:left="-113"/>
              <w:jc w:val="center"/>
            </w:pPr>
            <w:r w:rsidRPr="00C37D17">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C37D17" w:rsidRPr="00C37D17" w:rsidRDefault="00C37D17" w:rsidP="00C05A53">
            <w:pPr>
              <w:pStyle w:val="ProductList-OfferingBody"/>
              <w:ind w:left="-113"/>
              <w:jc w:val="center"/>
            </w:pPr>
            <w:r w:rsidRPr="00C37D1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C37D17" w:rsidRPr="00C37D17" w:rsidRDefault="00C37D17" w:rsidP="00C05A53">
            <w:pPr>
              <w:pStyle w:val="ProductList-OfferingBody"/>
              <w:ind w:left="-113"/>
              <w:jc w:val="center"/>
            </w:pPr>
            <w:r w:rsidRPr="00C37D1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C37D17" w:rsidRPr="00C37D17" w:rsidRDefault="00C37D17" w:rsidP="00C05A53">
            <w:pPr>
              <w:pStyle w:val="ProductList-OfferingBody"/>
              <w:ind w:left="-113"/>
              <w:jc w:val="center"/>
            </w:pPr>
            <w:r w:rsidRPr="00C37D17">
              <w:t>1</w:t>
            </w:r>
          </w:p>
        </w:tc>
        <w:tc>
          <w:tcPr>
            <w:tcW w:w="595" w:type="dxa"/>
            <w:gridSpan w:val="2"/>
            <w:tcBorders>
              <w:left w:val="single" w:sz="12" w:space="0" w:color="FFFFFF" w:themeColor="background1"/>
            </w:tcBorders>
            <w:shd w:val="clear" w:color="auto" w:fill="BFBFBF" w:themeFill="background1" w:themeFillShade="BF"/>
            <w:vAlign w:val="center"/>
          </w:tcPr>
          <w:p w14:paraId="4FDCB14F"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50"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51"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52" w14:textId="77777777" w:rsidR="00C37D17" w:rsidRPr="00C37D17" w:rsidRDefault="00C37D17" w:rsidP="00C05A53">
            <w:pPr>
              <w:pStyle w:val="ProductList-OfferingBody"/>
              <w:ind w:left="-113"/>
              <w:jc w:val="center"/>
            </w:pPr>
          </w:p>
        </w:tc>
        <w:tc>
          <w:tcPr>
            <w:tcW w:w="595" w:type="dxa"/>
            <w:gridSpan w:val="2"/>
            <w:shd w:val="clear" w:color="auto" w:fill="70AD47" w:themeFill="accent6"/>
            <w:vAlign w:val="center"/>
          </w:tcPr>
          <w:p w14:paraId="4FDCB153" w14:textId="77777777" w:rsidR="00C37D17" w:rsidRPr="00C37D17" w:rsidRDefault="00C37D17" w:rsidP="00C05A53">
            <w:pPr>
              <w:pStyle w:val="ProductList-OfferingBody"/>
              <w:ind w:left="-113"/>
              <w:jc w:val="center"/>
            </w:pPr>
          </w:p>
        </w:tc>
        <w:tc>
          <w:tcPr>
            <w:tcW w:w="595" w:type="dxa"/>
            <w:gridSpan w:val="2"/>
            <w:shd w:val="clear" w:color="auto" w:fill="BFBFBF" w:themeFill="background1" w:themeFillShade="BF"/>
            <w:vAlign w:val="center"/>
          </w:tcPr>
          <w:p w14:paraId="4FDCB154" w14:textId="77777777" w:rsidR="00C37D17" w:rsidRPr="00C37D17" w:rsidRDefault="00C37D17" w:rsidP="00C05A53">
            <w:pPr>
              <w:pStyle w:val="ProductList-OfferingBody"/>
              <w:ind w:left="-113"/>
              <w:jc w:val="center"/>
            </w:pPr>
          </w:p>
        </w:tc>
        <w:tc>
          <w:tcPr>
            <w:tcW w:w="596" w:type="dxa"/>
            <w:gridSpan w:val="2"/>
            <w:shd w:val="clear" w:color="auto" w:fill="70AD47" w:themeFill="accent6"/>
            <w:vAlign w:val="center"/>
          </w:tcPr>
          <w:p w14:paraId="4FDCB155" w14:textId="7D38F552" w:rsidR="00C37D17" w:rsidRPr="00C37D17" w:rsidRDefault="00C37D17" w:rsidP="00C05A53">
            <w:pPr>
              <w:pStyle w:val="ProductList-OfferingBody"/>
              <w:ind w:left="-113"/>
              <w:jc w:val="center"/>
            </w:pPr>
            <w:r w:rsidRPr="00C37D17">
              <w:fldChar w:fldCharType="begin"/>
            </w:r>
            <w:r w:rsidRPr="00C37D17">
              <w:instrText xml:space="preserve"> AutoTextList  \s NoStyle \t "Programme Open Value sans option couvrant l’ensemble de l’organisation" </w:instrText>
            </w:r>
            <w:r w:rsidRPr="00C37D17">
              <w:fldChar w:fldCharType="separate"/>
            </w:r>
            <w:r w:rsidRPr="00C37D17">
              <w:t xml:space="preserve"> P </w:t>
            </w:r>
            <w:r w:rsidRPr="00C37D17">
              <w:fldChar w:fldCharType="end"/>
            </w:r>
          </w:p>
        </w:tc>
        <w:tc>
          <w:tcPr>
            <w:tcW w:w="595" w:type="dxa"/>
            <w:gridSpan w:val="2"/>
            <w:shd w:val="clear" w:color="auto" w:fill="70AD47" w:themeFill="accent6"/>
            <w:vAlign w:val="center"/>
          </w:tcPr>
          <w:p w14:paraId="4FDCB156" w14:textId="77777777" w:rsidR="00C37D17" w:rsidRPr="00C37D17" w:rsidRDefault="00C37D17" w:rsidP="00C05A53">
            <w:pPr>
              <w:pStyle w:val="ProductList-OfferingBody"/>
              <w:ind w:left="-113"/>
              <w:jc w:val="center"/>
            </w:pPr>
          </w:p>
        </w:tc>
        <w:tc>
          <w:tcPr>
            <w:tcW w:w="596" w:type="dxa"/>
            <w:gridSpan w:val="2"/>
            <w:shd w:val="clear" w:color="auto" w:fill="BFBFBF" w:themeFill="background1" w:themeFillShade="BF"/>
            <w:vAlign w:val="center"/>
          </w:tcPr>
          <w:p w14:paraId="4FDCB157" w14:textId="77777777" w:rsidR="00C37D17" w:rsidRPr="00C37D17" w:rsidRDefault="00C37D17" w:rsidP="00C05A53">
            <w:pPr>
              <w:pStyle w:val="ProductList-OfferingBody"/>
              <w:ind w:left="-113"/>
              <w:jc w:val="center"/>
            </w:pPr>
          </w:p>
        </w:tc>
      </w:tr>
      <w:tr w:rsidR="00C05A53" w14:paraId="4FDCB167" w14:textId="77777777" w:rsidTr="00C37D17">
        <w:trPr>
          <w:gridAfter w:val="1"/>
          <w:wAfter w:w="7" w:type="dxa"/>
        </w:trPr>
        <w:tc>
          <w:tcPr>
            <w:tcW w:w="3060" w:type="dxa"/>
            <w:gridSpan w:val="2"/>
            <w:tcBorders>
              <w:top w:val="dashSmallGap" w:sz="4" w:space="0" w:color="BFBFBF" w:themeColor="background1" w:themeShade="BF"/>
              <w:left w:val="nil"/>
              <w:bottom w:val="nil"/>
              <w:right w:val="nil"/>
            </w:tcBorders>
          </w:tcPr>
          <w:p w14:paraId="4FDCB159" w14:textId="30C12D96" w:rsidR="00C05A53" w:rsidRPr="00C37D17" w:rsidRDefault="00056FAF" w:rsidP="00C05A53">
            <w:pPr>
              <w:pStyle w:val="ProductList-Offering1"/>
              <w:rPr>
                <w:lang w:val="en-IN"/>
              </w:rPr>
            </w:pPr>
            <w:bookmarkStart w:id="357" w:name="_Toc379797173"/>
            <w:bookmarkStart w:id="358" w:name="_Toc380513198"/>
            <w:bookmarkStart w:id="359" w:name="_Toc380655240"/>
            <w:bookmarkStart w:id="360" w:name="_Toc406174092"/>
            <w:r w:rsidRPr="00C37D17">
              <w:rPr>
                <w:lang w:val="en-IN"/>
              </w:rPr>
              <w:t>Licences Work-at-Home pour Mac 2011</w:t>
            </w:r>
            <w:bookmarkEnd w:id="357"/>
            <w:bookmarkEnd w:id="358"/>
            <w:bookmarkEnd w:id="359"/>
            <w:bookmarkEnd w:id="360"/>
            <w:r w:rsidRPr="00C37D17">
              <w:fldChar w:fldCharType="begin"/>
            </w:r>
            <w:r w:rsidRPr="00C37D17">
              <w:rPr>
                <w:lang w:val="en-IN"/>
              </w:rPr>
              <w:instrText>XE "Licences Work-at-Home pour Mac 2011"</w:instrText>
            </w:r>
            <w:r w:rsidRPr="00C37D17">
              <w:fldChar w:fldCharType="end"/>
            </w:r>
          </w:p>
        </w:tc>
        <w:tc>
          <w:tcPr>
            <w:tcW w:w="595" w:type="dxa"/>
            <w:gridSpan w:val="2"/>
            <w:tcBorders>
              <w:top w:val="dashSmallGap" w:sz="4" w:space="0" w:color="BFBFBF" w:themeColor="background1" w:themeShade="BF"/>
              <w:left w:val="nil"/>
              <w:bottom w:val="nil"/>
              <w:right w:val="nil"/>
            </w:tcBorders>
            <w:vAlign w:val="center"/>
          </w:tcPr>
          <w:p w14:paraId="4FDCB15A" w14:textId="77777777" w:rsidR="00C05A53" w:rsidRPr="00C37D17" w:rsidRDefault="00056FAF" w:rsidP="00C05A53">
            <w:pPr>
              <w:pStyle w:val="ProductList-OfferingBody"/>
              <w:ind w:left="-113"/>
              <w:jc w:val="center"/>
            </w:pPr>
            <w:r w:rsidRPr="00C37D17">
              <w:t>9/10</w:t>
            </w:r>
          </w:p>
        </w:tc>
        <w:tc>
          <w:tcPr>
            <w:tcW w:w="595" w:type="dxa"/>
            <w:gridSpan w:val="2"/>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rsidRPr="00C37D17">
              <w:t>2</w:t>
            </w:r>
          </w:p>
        </w:tc>
        <w:tc>
          <w:tcPr>
            <w:tcW w:w="596" w:type="dxa"/>
            <w:gridSpan w:val="2"/>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651"/>
        <w:gridCol w:w="3478"/>
      </w:tblGrid>
      <w:tr w:rsidR="00782C7B" w14:paraId="4FDCB16C" w14:textId="77777777" w:rsidTr="00D25C94">
        <w:tc>
          <w:tcPr>
            <w:tcW w:w="3596" w:type="dxa"/>
          </w:tcPr>
          <w:p w14:paraId="4FDCB169" w14:textId="723D606C"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685" w:type="dxa"/>
          </w:tcPr>
          <w:p w14:paraId="4FDCB16A" w14:textId="77777777" w:rsidR="00782C7B" w:rsidRPr="00056FAF" w:rsidRDefault="00056FAF" w:rsidP="00056FAF">
            <w:pPr>
              <w:pStyle w:val="ProductList-Body"/>
              <w:spacing w:before="20" w:after="20"/>
              <w:rPr>
                <w:b/>
              </w:rPr>
            </w:pPr>
            <w:r>
              <w:t xml:space="preserve">Groupe de Produits : </w:t>
            </w:r>
            <w:r>
              <w:rPr>
                <w:b/>
              </w:rPr>
              <w:t>Applications</w:t>
            </w:r>
          </w:p>
        </w:tc>
        <w:tc>
          <w:tcPr>
            <w:tcW w:w="3509" w:type="dxa"/>
          </w:tcPr>
          <w:p w14:paraId="4FDCB16B" w14:textId="77777777" w:rsidR="00782C7B" w:rsidRPr="00AC1338" w:rsidRDefault="00AC1338" w:rsidP="00306B0E">
            <w:pPr>
              <w:pStyle w:val="ProductList-Body"/>
              <w:spacing w:before="20" w:after="20"/>
              <w:rPr>
                <w:b/>
              </w:rPr>
            </w:pPr>
            <w:r>
              <w:t xml:space="preserve">Indépendant de la plate-forme : </w:t>
            </w:r>
            <w:r>
              <w:rPr>
                <w:b/>
              </w:rPr>
              <w:t xml:space="preserve">Suites Office pour Mac </w:t>
            </w:r>
          </w:p>
        </w:tc>
      </w:tr>
      <w:tr w:rsidR="00782C7B" w14:paraId="4FDCB170" w14:textId="77777777" w:rsidTr="00D25C94">
        <w:tc>
          <w:tcPr>
            <w:tcW w:w="3596" w:type="dxa"/>
          </w:tcPr>
          <w:p w14:paraId="4FDCB16D" w14:textId="5DA52E4F"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685" w:type="dxa"/>
          </w:tcPr>
          <w:p w14:paraId="4FDCB16E" w14:textId="77777777" w:rsidR="00782C7B" w:rsidRDefault="00477F9D" w:rsidP="00056FAF">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Desktop</w:t>
            </w:r>
          </w:p>
        </w:tc>
        <w:tc>
          <w:tcPr>
            <w:tcW w:w="3509" w:type="dxa"/>
          </w:tcPr>
          <w:p w14:paraId="4FDCB16F" w14:textId="77777777" w:rsidR="00782C7B" w:rsidRDefault="00306B0E" w:rsidP="00056FAF">
            <w:pPr>
              <w:pStyle w:val="ProductList-Body"/>
              <w:spacing w:before="20" w:after="20"/>
            </w:pPr>
            <w:r>
              <w:rPr>
                <w:b/>
              </w:rPr>
              <w:t>et Applications Office pour Mac</w:t>
            </w:r>
          </w:p>
        </w:tc>
      </w:tr>
    </w:tbl>
    <w:p w14:paraId="4FDCB171" w14:textId="77777777" w:rsidR="00782C7B" w:rsidRPr="00AA6DF2" w:rsidRDefault="00782C7B" w:rsidP="006E6A2F">
      <w:pPr>
        <w:pStyle w:val="ProductList-Body"/>
        <w:shd w:val="clear" w:color="auto" w:fill="D9D9D9" w:themeFill="background1" w:themeFillShade="D9"/>
        <w:spacing w:before="120" w:after="120"/>
      </w:pPr>
      <w:r>
        <w:rPr>
          <w:b/>
        </w:rPr>
        <w:t>Informations supplémentaires</w:t>
      </w:r>
    </w:p>
    <w:p w14:paraId="4FDCB172" w14:textId="0BF1DB8C" w:rsidR="00AC1338" w:rsidRPr="00AA6DF2" w:rsidRDefault="00AC1338" w:rsidP="00AC1338">
      <w:pPr>
        <w:pStyle w:val="ProductList-Body"/>
      </w:pPr>
      <w:r>
        <w:rPr>
          <w:b/>
          <w:color w:val="00188F"/>
        </w:rPr>
        <w:t>Office </w:t>
      </w:r>
      <w:r w:rsidR="00FA6525">
        <w:rPr>
          <w:b/>
          <w:color w:val="00188F"/>
        </w:rPr>
        <w:t xml:space="preserve">2011 </w:t>
      </w:r>
      <w:r>
        <w:rPr>
          <w:b/>
          <w:color w:val="00188F"/>
        </w:rPr>
        <w:t>Standard pour Mac</w:t>
      </w:r>
      <w:r>
        <w:fldChar w:fldCharType="begin"/>
      </w:r>
      <w:r>
        <w:instrText>XE "Office 2011 Standard pour Mac"</w:instrText>
      </w:r>
      <w:r>
        <w:fldChar w:fldCharType="end"/>
      </w:r>
    </w:p>
    <w:p w14:paraId="4FDCB173" w14:textId="27A514CE" w:rsidR="00AC1338" w:rsidRPr="00AA6DF2" w:rsidRDefault="00AC1338" w:rsidP="00AC1338">
      <w:pPr>
        <w:pStyle w:val="ProductList-Body"/>
      </w:pPr>
      <w:r>
        <w:t>Une licence Office Standard 2011 pour Mac</w:t>
      </w:r>
      <w:r>
        <w:fldChar w:fldCharType="begin"/>
      </w:r>
      <w:r>
        <w:instrText>XE "Office 2011 Standard pour Mac"</w:instrText>
      </w:r>
      <w:r>
        <w:fldChar w:fldCharType="end"/>
      </w:r>
      <w:r>
        <w:t xml:space="preserve"> inclut également des droits d</w:t>
      </w:r>
      <w:r w:rsidR="00AD2CED">
        <w:t>’</w:t>
      </w:r>
      <w:r>
        <w:t>utilisation commerciale d</w:t>
      </w:r>
      <w:r w:rsidR="00AD2CED">
        <w:t>’</w:t>
      </w:r>
      <w:r>
        <w:t>Office Famille et Étudiant 2013 RT</w:t>
      </w:r>
      <w:r>
        <w:fldChar w:fldCharType="begin"/>
      </w:r>
      <w:r>
        <w:instrText>XE "Utilisation Commerciale d’Office Famille et Étudiant 2013 RT"</w:instrText>
      </w:r>
      <w:r>
        <w:fldChar w:fldCharType="end"/>
      </w:r>
      <w:r>
        <w:t xml:space="preserve"> et des droits d</w:t>
      </w:r>
      <w:r w:rsidR="00AD2CED">
        <w:t>’</w:t>
      </w:r>
      <w:r>
        <w:t>utilisation d</w:t>
      </w:r>
      <w:r w:rsidR="00AD2CED">
        <w:t>’</w:t>
      </w:r>
      <w:r>
        <w:t>Office Web Apps Server 2013. Les licences achetées à compter du 1er octobre 2011 couvrent Lync 2011 au lieu de Communicator 2011 pour Mac</w:t>
      </w:r>
      <w:r>
        <w:fldChar w:fldCharType="begin"/>
      </w:r>
      <w:r>
        <w:instrText>XE "Communicator 2011 pour Mac"</w:instrText>
      </w:r>
      <w:r>
        <w:fldChar w:fldCharType="end"/>
      </w:r>
      <w:r>
        <w:t>. Les clients qui ont souscrit une SA active à compter du 1er octobre 2011 peuvent utiliser Communicator 2011 pour Mac ou Lync 2011 pour Mac</w:t>
      </w:r>
      <w:r>
        <w:fldChar w:fldCharType="begin"/>
      </w:r>
      <w:r>
        <w:instrText>XE "Lync 2011 pour Mac"</w:instrText>
      </w:r>
      <w:r>
        <w:fldChar w:fldCharType="end"/>
      </w:r>
      <w:r>
        <w:t>.</w:t>
      </w:r>
    </w:p>
    <w:p w14:paraId="4FDCB174" w14:textId="77777777" w:rsidR="00AC1338" w:rsidRPr="00AA6DF2" w:rsidRDefault="00AC1338" w:rsidP="00AC1338">
      <w:pPr>
        <w:pStyle w:val="ProductList-Body"/>
      </w:pPr>
    </w:p>
    <w:p w14:paraId="32F4C52F" w14:textId="58804B92" w:rsidR="00733083" w:rsidRPr="00AA6DF2" w:rsidRDefault="00733083" w:rsidP="00733083">
      <w:pPr>
        <w:pStyle w:val="ProductList-Body"/>
      </w:pPr>
      <w:r>
        <w:rPr>
          <w:b/>
          <w:color w:val="00188F"/>
        </w:rPr>
        <w:t>Outlook </w:t>
      </w:r>
      <w:r w:rsidR="00FA6525">
        <w:rPr>
          <w:b/>
          <w:color w:val="00188F"/>
        </w:rPr>
        <w:t xml:space="preserve">2011 </w:t>
      </w:r>
      <w:r>
        <w:rPr>
          <w:b/>
          <w:color w:val="00188F"/>
        </w:rPr>
        <w:t>pour Mac</w:t>
      </w:r>
      <w:r>
        <w:fldChar w:fldCharType="begin"/>
      </w:r>
      <w:r>
        <w:instrText>XE "Outlook 2011 pour Mac"</w:instrText>
      </w:r>
      <w:r>
        <w:fldChar w:fldCharType="end"/>
      </w:r>
    </w:p>
    <w:p w14:paraId="733D6B7F" w14:textId="67243256" w:rsidR="00733083" w:rsidRPr="00AA6DF2" w:rsidRDefault="00733083" w:rsidP="00733083">
      <w:pPr>
        <w:pStyle w:val="ProductList-Body"/>
      </w:pPr>
      <w:r>
        <w:t>Office 2011 pour Mac est la version qui suit Entourage 2008 pour Mac.</w:t>
      </w:r>
    </w:p>
    <w:p w14:paraId="77F0ACDA" w14:textId="77777777" w:rsidR="00733083" w:rsidRPr="00AA6DF2" w:rsidRDefault="00733083" w:rsidP="00733083">
      <w:pPr>
        <w:pStyle w:val="ProductList-Body"/>
      </w:pPr>
    </w:p>
    <w:p w14:paraId="4FDCB175" w14:textId="4CE00557" w:rsidR="00306B0E" w:rsidRPr="00AA6DF2" w:rsidRDefault="00306B0E" w:rsidP="00306B0E">
      <w:pPr>
        <w:pStyle w:val="ProductList-Body"/>
      </w:pPr>
      <w:r>
        <w:rPr>
          <w:b/>
          <w:color w:val="00188F"/>
        </w:rPr>
        <w:t>Lync </w:t>
      </w:r>
      <w:r w:rsidR="00FA6525">
        <w:rPr>
          <w:b/>
          <w:color w:val="00188F"/>
        </w:rPr>
        <w:t xml:space="preserve">2011 </w:t>
      </w:r>
      <w:r>
        <w:rPr>
          <w:b/>
          <w:color w:val="00188F"/>
        </w:rPr>
        <w:t>pour Mac</w:t>
      </w:r>
      <w:r>
        <w:fldChar w:fldCharType="begin"/>
      </w:r>
      <w:r>
        <w:instrText>XE "Lync 2011 pour Mac"</w:instrText>
      </w:r>
      <w:r>
        <w:fldChar w:fldCharType="end"/>
      </w:r>
    </w:p>
    <w:p w14:paraId="4FDCB176" w14:textId="5FDEE31E" w:rsidR="00306B0E" w:rsidRPr="00AA6DF2"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p w14:paraId="4FDCB17A" w14:textId="7EC86BFA"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17B" w14:textId="53BEBEB0" w:rsidR="009708AE" w:rsidRPr="00AA6DF2" w:rsidRDefault="009708AE" w:rsidP="00B26BEF">
      <w:pPr>
        <w:pStyle w:val="ProductList-OfferingGroupHeading"/>
        <w:outlineLvl w:val="1"/>
      </w:pPr>
      <w:bookmarkStart w:id="361" w:name="_Toc379797174"/>
      <w:bookmarkStart w:id="362" w:name="_Toc380513199"/>
      <w:bookmarkStart w:id="363" w:name="_Toc380655241"/>
      <w:bookmarkStart w:id="364" w:name="_Toc406174093"/>
      <w:r>
        <w:t>Serveurs Office</w:t>
      </w:r>
      <w:bookmarkEnd w:id="361"/>
      <w:bookmarkEnd w:id="362"/>
      <w:bookmarkEnd w:id="363"/>
      <w:bookmarkEnd w:id="364"/>
    </w:p>
    <w:p w14:paraId="4FDCB17C" w14:textId="77777777" w:rsidR="009708AE" w:rsidRPr="00AA6DF2"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6174094"/>
      <w:r>
        <w:t>Exchange Server</w:t>
      </w:r>
      <w:bookmarkEnd w:id="365"/>
      <w:bookmarkEnd w:id="366"/>
      <w:bookmarkEnd w:id="369"/>
      <w:bookmarkEnd w:id="370"/>
      <w:bookmarkEnd w:id="371"/>
      <w:bookmarkEnd w:id="372"/>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7B632E" w:rsidRPr="007B632E" w14:paraId="74B10697" w14:textId="77777777" w:rsidTr="007B632E">
        <w:trPr>
          <w:gridBefore w:val="1"/>
          <w:wBefore w:w="7" w:type="dxa"/>
          <w:tblHeader/>
        </w:trPr>
        <w:tc>
          <w:tcPr>
            <w:tcW w:w="3060" w:type="dxa"/>
            <w:gridSpan w:val="2"/>
            <w:tcBorders>
              <w:bottom w:val="nil"/>
            </w:tcBorders>
            <w:shd w:val="clear" w:color="auto" w:fill="00188F"/>
          </w:tcPr>
          <w:p w14:paraId="4E61A5C9" w14:textId="77777777" w:rsidR="007B632E" w:rsidRPr="007B632E" w:rsidRDefault="007B632E" w:rsidP="00884632">
            <w:pPr>
              <w:pStyle w:val="ProductList-OfferingBody"/>
              <w:ind w:left="-28"/>
              <w:rPr>
                <w:color w:val="FFFFFF" w:themeColor="background1"/>
              </w:rPr>
            </w:pPr>
            <w:r w:rsidRPr="007B632E">
              <w:rPr>
                <w:color w:val="FFFFFF" w:themeColor="background1"/>
              </w:rPr>
              <w:t>Produits</w:t>
            </w:r>
          </w:p>
        </w:tc>
        <w:tc>
          <w:tcPr>
            <w:tcW w:w="595" w:type="dxa"/>
            <w:gridSpan w:val="2"/>
            <w:tcBorders>
              <w:bottom w:val="nil"/>
            </w:tcBorders>
            <w:shd w:val="clear" w:color="auto" w:fill="00188F"/>
            <w:vAlign w:val="center"/>
          </w:tcPr>
          <w:p w14:paraId="1321F001" w14:textId="77777777" w:rsidR="007B632E" w:rsidRPr="007B632E" w:rsidRDefault="007B632E" w:rsidP="00884632">
            <w:pPr>
              <w:pStyle w:val="ProductList-OfferingBody"/>
              <w:ind w:left="-113"/>
              <w:jc w:val="center"/>
              <w:rPr>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"Date de disponibilité" </w:instrText>
            </w:r>
            <w:r w:rsidRPr="007B632E">
              <w:rPr>
                <w:bCs/>
                <w:color w:val="FFFFFF" w:themeColor="background1"/>
              </w:rPr>
              <w:fldChar w:fldCharType="separate"/>
            </w:r>
            <w:r w:rsidRPr="007B632E">
              <w:rPr>
                <w:bCs/>
                <w:color w:val="FFFFFF" w:themeColor="background1"/>
              </w:rPr>
              <w:t>DA</w:t>
            </w:r>
            <w:r w:rsidRPr="007B632E">
              <w:rPr>
                <w:bCs/>
                <w:color w:val="FFFFFF" w:themeColor="background1"/>
              </w:rPr>
              <w:fldChar w:fldCharType="end"/>
            </w:r>
          </w:p>
        </w:tc>
        <w:tc>
          <w:tcPr>
            <w:tcW w:w="595" w:type="dxa"/>
            <w:gridSpan w:val="2"/>
            <w:tcBorders>
              <w:bottom w:val="nil"/>
            </w:tcBorders>
            <w:shd w:val="clear" w:color="auto" w:fill="00188F"/>
            <w:vAlign w:val="center"/>
          </w:tcPr>
          <w:p w14:paraId="180123FE" w14:textId="77777777" w:rsidR="007B632E" w:rsidRPr="007B632E" w:rsidRDefault="007B632E" w:rsidP="00884632">
            <w:pPr>
              <w:pStyle w:val="ProductList-OfferingBody"/>
              <w:ind w:left="-113"/>
              <w:jc w:val="center"/>
              <w:rPr>
                <w:color w:val="FFFFFF" w:themeColor="background1"/>
              </w:rPr>
            </w:pPr>
            <w:r w:rsidRPr="007B632E">
              <w:rPr>
                <w:color w:val="FFFFFF" w:themeColor="background1"/>
              </w:rPr>
              <w:fldChar w:fldCharType="begin"/>
            </w:r>
            <w:r w:rsidRPr="007B632E">
              <w:rPr>
                <w:color w:val="FFFFFF" w:themeColor="background1"/>
              </w:rPr>
              <w:instrText xml:space="preserve"> AutoTextList  \sNoStyle\t “License”</w:instrText>
            </w:r>
            <w:r w:rsidRPr="007B632E">
              <w:rPr>
                <w:color w:val="FFFFFF" w:themeColor="background1"/>
              </w:rPr>
              <w:fldChar w:fldCharType="separate"/>
            </w:r>
            <w:r w:rsidRPr="007B632E">
              <w:rPr>
                <w:color w:val="FFFFFF" w:themeColor="background1"/>
              </w:rPr>
              <w:fldChar w:fldCharType="begin"/>
            </w:r>
            <w:r w:rsidRPr="007B632E">
              <w:rPr>
                <w:color w:val="FFFFFF" w:themeColor="background1"/>
              </w:rPr>
              <w:instrText xml:space="preserve"> AutoTextList  \sNoStyle\t “License”</w:instrText>
            </w:r>
            <w:r w:rsidRPr="007B632E">
              <w:rPr>
                <w:color w:val="FFFFFF" w:themeColor="background1"/>
              </w:rPr>
              <w:fldChar w:fldCharType="separate"/>
            </w:r>
            <w:r w:rsidRPr="007B632E">
              <w:rPr>
                <w:color w:val="FFFFFF" w:themeColor="background1"/>
              </w:rPr>
              <w:fldChar w:fldCharType="begin"/>
            </w:r>
            <w:r w:rsidRPr="007B632E">
              <w:rPr>
                <w:color w:val="FFFFFF" w:themeColor="background1"/>
              </w:rPr>
              <w:instrText xml:space="preserve"> AutoTextList  \sNoStyle\t “License”</w:instrText>
            </w:r>
            <w:r w:rsidRPr="007B632E">
              <w:rPr>
                <w:color w:val="FFFFFF" w:themeColor="background1"/>
              </w:rPr>
              <w:fldChar w:fldCharType="separate"/>
            </w:r>
            <w:r w:rsidRPr="007B632E">
              <w:rPr>
                <w:bCs/>
                <w:color w:val="FFFFFF" w:themeColor="background1"/>
              </w:rPr>
              <w:fldChar w:fldCharType="begin"/>
            </w:r>
            <w:r w:rsidRPr="007B632E">
              <w:rPr>
                <w:rFonts w:ascii="Calibri" w:hAnsi="Calibri" w:cs="Calibri"/>
                <w:color w:val="1F497D"/>
                <w:lang w:val="en-IN" w:bidi="th-TH"/>
              </w:rPr>
              <w:instrText>AutoTextList  \s NoStyle \t “</w:instrText>
            </w:r>
            <w:r w:rsidRPr="007B632E">
              <w:rPr>
                <w:color w:val="000000" w:themeColor="text1"/>
              </w:rPr>
              <w:instrText>Licence</w:instrText>
            </w:r>
            <w:r w:rsidRPr="007B632E">
              <w:rPr>
                <w:rFonts w:ascii="Calibri" w:hAnsi="Calibri" w:cs="Calibri"/>
                <w:color w:val="1F497D"/>
                <w:lang w:val="en-IN" w:bidi="th-TH"/>
              </w:rPr>
              <w:instrText>”</w:instrText>
            </w:r>
            <w:r w:rsidRPr="007B632E">
              <w:rPr>
                <w:bCs/>
                <w:color w:val="FFFFFF" w:themeColor="background1"/>
              </w:rPr>
              <w:fldChar w:fldCharType="separate"/>
            </w:r>
            <w:r w:rsidRPr="007B632E">
              <w:rPr>
                <w:rFonts w:ascii="Calibri" w:hAnsi="Calibri" w:cs="Calibri"/>
                <w:color w:val="1F497D"/>
                <w:lang w:val="en-IN" w:bidi="th-TH"/>
              </w:rPr>
              <w:t xml:space="preserve"> </w:t>
            </w:r>
            <w:r w:rsidRPr="007B632E">
              <w:rPr>
                <w:rFonts w:ascii="Calibri" w:hAnsi="Calibri" w:cs="Calibri"/>
                <w:lang w:val="en-IN" w:bidi="th-TH"/>
              </w:rPr>
              <w:t>L</w:t>
            </w:r>
            <w:r w:rsidRPr="007B632E">
              <w:rPr>
                <w:bCs/>
                <w:color w:val="FFFFFF" w:themeColor="background1"/>
              </w:rPr>
              <w:fldChar w:fldCharType="end"/>
            </w:r>
            <w:r w:rsidRPr="007B632E">
              <w:fldChar w:fldCharType="end"/>
            </w:r>
            <w:r w:rsidRPr="007B632E">
              <w:fldChar w:fldCharType="end"/>
            </w:r>
            <w:r w:rsidRPr="007B632E">
              <w:fldChar w:fldCharType="end"/>
            </w:r>
          </w:p>
        </w:tc>
        <w:tc>
          <w:tcPr>
            <w:tcW w:w="596" w:type="dxa"/>
            <w:gridSpan w:val="2"/>
            <w:tcBorders>
              <w:bottom w:val="nil"/>
            </w:tcBorders>
            <w:shd w:val="clear" w:color="auto" w:fill="00188F"/>
            <w:vAlign w:val="center"/>
          </w:tcPr>
          <w:p w14:paraId="7ECE81A4" w14:textId="77777777" w:rsidR="007B632E" w:rsidRPr="007B632E" w:rsidRDefault="007B632E" w:rsidP="00884632">
            <w:pPr>
              <w:pStyle w:val="ProductList-OfferingBody"/>
              <w:ind w:left="-113"/>
              <w:jc w:val="center"/>
              <w:rPr>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"Licence et Software Assurance (L&amp;SA)" </w:instrText>
            </w:r>
            <w:r w:rsidRPr="007B632E">
              <w:rPr>
                <w:bCs/>
                <w:color w:val="FFFFFF" w:themeColor="background1"/>
              </w:rPr>
              <w:fldChar w:fldCharType="separate"/>
            </w:r>
            <w:r w:rsidRPr="007B632E">
              <w:rPr>
                <w:bCs/>
                <w:color w:val="FFFFFF" w:themeColor="background1"/>
              </w:rPr>
              <w:t>L/SA</w:t>
            </w:r>
            <w:r w:rsidRPr="007B632E">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53505D86" w14:textId="77777777" w:rsidR="007B632E" w:rsidRPr="007B632E" w:rsidRDefault="007B632E" w:rsidP="00884632">
            <w:pPr>
              <w:pStyle w:val="ProductList-OfferingBody"/>
              <w:ind w:left="-113"/>
              <w:jc w:val="center"/>
              <w:rPr>
                <w:color w:val="FFFFFF" w:themeColor="background1"/>
              </w:rPr>
            </w:pPr>
            <w:r w:rsidRPr="007B632E">
              <w:rPr>
                <w:color w:val="FFFFFF" w:themeColor="background1"/>
              </w:rPr>
              <w:fldChar w:fldCharType="begin"/>
            </w:r>
            <w:r w:rsidRPr="007B632E">
              <w:rPr>
                <w:color w:val="FFFFFF" w:themeColor="background1"/>
              </w:rPr>
              <w:instrText xml:space="preserve"> AutoTextList  \sNoStyle\t “Software Assurance”</w:instrText>
            </w:r>
            <w:r w:rsidRPr="007B632E">
              <w:rPr>
                <w:color w:val="FFFFFF" w:themeColor="background1"/>
              </w:rPr>
              <w:fldChar w:fldCharType="separate"/>
            </w:r>
            <w:r w:rsidRPr="007B632E">
              <w:rPr>
                <w:color w:val="FFFFFF" w:themeColor="background1"/>
              </w:rPr>
              <w:t>SA</w:t>
            </w:r>
            <w:r w:rsidRPr="007B632E">
              <w:fldChar w:fldCharType="end"/>
            </w:r>
          </w:p>
        </w:tc>
        <w:tc>
          <w:tcPr>
            <w:tcW w:w="595" w:type="dxa"/>
            <w:gridSpan w:val="2"/>
            <w:tcBorders>
              <w:left w:val="single" w:sz="12" w:space="0" w:color="FFFFFF" w:themeColor="background1"/>
            </w:tcBorders>
            <w:shd w:val="clear" w:color="auto" w:fill="00188F"/>
            <w:vAlign w:val="center"/>
          </w:tcPr>
          <w:p w14:paraId="4D20BB90" w14:textId="77777777" w:rsidR="007B632E" w:rsidRPr="007B632E" w:rsidRDefault="007B632E" w:rsidP="00884632">
            <w:pPr>
              <w:pStyle w:val="ProductList-OfferingBody"/>
              <w:ind w:left="-113"/>
              <w:jc w:val="center"/>
              <w:rPr>
                <w:color w:val="FFFFFF" w:themeColor="background1"/>
              </w:rPr>
            </w:pPr>
            <w:r w:rsidRPr="007B632E">
              <w:rPr>
                <w:bCs/>
                <w:color w:val="000000" w:themeColor="text1"/>
              </w:rPr>
              <w:fldChar w:fldCharType="begin"/>
            </w:r>
            <w:r w:rsidRPr="007B632E">
              <w:rPr>
                <w:bCs/>
                <w:color w:val="000000" w:themeColor="text1"/>
              </w:rPr>
              <w:instrText xml:space="preserve"> </w:instrText>
            </w:r>
            <w:r w:rsidRPr="007B632E">
              <w:rPr>
                <w:bCs/>
              </w:rPr>
              <w:instrText>AutoTextList  \s NoStyle \t "</w:instrText>
            </w:r>
            <w:r w:rsidRPr="007B632E">
              <w:rPr>
                <w:bCs/>
                <w:color w:val="000000" w:themeColor="text1"/>
              </w:rPr>
              <w:instrText>Contrat Campus et School</w:instrText>
            </w:r>
            <w:r w:rsidRPr="007B632E">
              <w:rPr>
                <w:bCs/>
              </w:rPr>
              <w:instrText>"</w:instrText>
            </w:r>
            <w:r w:rsidRPr="007B632E">
              <w:rPr>
                <w:bCs/>
                <w:color w:val="000000" w:themeColor="text1"/>
              </w:rPr>
              <w:instrText xml:space="preserve"> </w:instrText>
            </w:r>
            <w:r w:rsidRPr="007B632E">
              <w:rPr>
                <w:bCs/>
                <w:color w:val="000000" w:themeColor="text1"/>
              </w:rPr>
              <w:fldChar w:fldCharType="separate"/>
            </w:r>
            <w:r w:rsidRPr="007B632E">
              <w:rPr>
                <w:bCs/>
              </w:rPr>
              <w:t>CA/SA</w:t>
            </w:r>
            <w:r w:rsidRPr="007B632E">
              <w:rPr>
                <w:bCs/>
                <w:color w:val="000000" w:themeColor="text1"/>
              </w:rPr>
              <w:fldChar w:fldCharType="end"/>
            </w:r>
          </w:p>
        </w:tc>
        <w:tc>
          <w:tcPr>
            <w:tcW w:w="596" w:type="dxa"/>
            <w:gridSpan w:val="2"/>
            <w:shd w:val="clear" w:color="auto" w:fill="00188F"/>
            <w:vAlign w:val="center"/>
          </w:tcPr>
          <w:p w14:paraId="7BC87400" w14:textId="77777777" w:rsidR="007B632E" w:rsidRPr="007B632E" w:rsidRDefault="007B632E" w:rsidP="00884632">
            <w:pPr>
              <w:pStyle w:val="ProductList-OfferingBody"/>
              <w:ind w:left="-113"/>
              <w:jc w:val="center"/>
              <w:rPr>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"Contrat Entreprise et Contrat Souscription Entreprise" </w:instrText>
            </w:r>
            <w:r w:rsidRPr="007B632E">
              <w:rPr>
                <w:bCs/>
                <w:color w:val="FFFFFF" w:themeColor="background1"/>
              </w:rPr>
              <w:fldChar w:fldCharType="separate"/>
            </w:r>
            <w:r w:rsidRPr="007B632E">
              <w:rPr>
                <w:bCs/>
                <w:color w:val="FFFFFF" w:themeColor="background1"/>
              </w:rPr>
              <w:t>EA/EAS</w:t>
            </w:r>
            <w:r w:rsidRPr="007B632E">
              <w:rPr>
                <w:bCs/>
                <w:color w:val="FFFFFF" w:themeColor="background1"/>
              </w:rPr>
              <w:fldChar w:fldCharType="end"/>
            </w:r>
          </w:p>
        </w:tc>
        <w:tc>
          <w:tcPr>
            <w:tcW w:w="595" w:type="dxa"/>
            <w:gridSpan w:val="2"/>
            <w:shd w:val="clear" w:color="auto" w:fill="00188F"/>
            <w:vAlign w:val="center"/>
          </w:tcPr>
          <w:p w14:paraId="54172B65" w14:textId="77777777" w:rsidR="007B632E" w:rsidRPr="007B632E" w:rsidRDefault="007B632E" w:rsidP="00884632">
            <w:pPr>
              <w:pStyle w:val="ProductList-OfferingBody"/>
              <w:ind w:left="-113"/>
              <w:jc w:val="center"/>
              <w:rPr>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"Accord de Mise en Œuvre de Solutions Éducation" </w:instrText>
            </w:r>
            <w:r w:rsidRPr="007B632E">
              <w:rPr>
                <w:bCs/>
                <w:color w:val="FFFFFF" w:themeColor="background1"/>
              </w:rPr>
              <w:fldChar w:fldCharType="separate"/>
            </w:r>
            <w:r w:rsidRPr="007B632E">
              <w:rPr>
                <w:bCs/>
                <w:color w:val="FFFFFF" w:themeColor="background1"/>
              </w:rPr>
              <w:t>EES</w:t>
            </w:r>
            <w:r w:rsidRPr="007B632E">
              <w:rPr>
                <w:bCs/>
                <w:color w:val="FFFFFF" w:themeColor="background1"/>
              </w:rPr>
              <w:fldChar w:fldCharType="end"/>
            </w:r>
          </w:p>
        </w:tc>
        <w:tc>
          <w:tcPr>
            <w:tcW w:w="596" w:type="dxa"/>
            <w:gridSpan w:val="2"/>
            <w:shd w:val="clear" w:color="auto" w:fill="00188F"/>
            <w:vAlign w:val="center"/>
          </w:tcPr>
          <w:p w14:paraId="17E8A43A" w14:textId="77777777" w:rsidR="007B632E" w:rsidRPr="007B632E" w:rsidRDefault="007B632E" w:rsidP="00884632">
            <w:pPr>
              <w:pStyle w:val="ProductList-OfferingBody"/>
              <w:ind w:left="-113"/>
              <w:jc w:val="center"/>
              <w:rPr>
                <w:bCs/>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"Contrat de Fourniture de Produits et de Services Microsoft"</w:instrText>
            </w:r>
            <w:r w:rsidRPr="007B632E">
              <w:rPr>
                <w:bCs/>
                <w:color w:val="FFFFFF" w:themeColor="background1"/>
              </w:rPr>
              <w:fldChar w:fldCharType="separate"/>
            </w:r>
            <w:r w:rsidRPr="007B632E">
              <w:rPr>
                <w:bCs/>
                <w:color w:val="FFFFFF" w:themeColor="background1"/>
              </w:rPr>
              <w:t>MPSA</w:t>
            </w:r>
            <w:r w:rsidRPr="007B632E">
              <w:rPr>
                <w:bCs/>
                <w:color w:val="FFFFFF" w:themeColor="background1"/>
              </w:rPr>
              <w:fldChar w:fldCharType="end"/>
            </w:r>
          </w:p>
        </w:tc>
        <w:tc>
          <w:tcPr>
            <w:tcW w:w="595" w:type="dxa"/>
            <w:gridSpan w:val="2"/>
            <w:shd w:val="clear" w:color="auto" w:fill="00188F"/>
            <w:vAlign w:val="center"/>
          </w:tcPr>
          <w:p w14:paraId="52F0F313" w14:textId="77777777" w:rsidR="007B632E" w:rsidRPr="007B632E" w:rsidRDefault="007B632E" w:rsidP="00884632">
            <w:pPr>
              <w:pStyle w:val="ProductList-OfferingBody"/>
              <w:ind w:left="-113"/>
              <w:jc w:val="center"/>
              <w:rPr>
                <w:bCs/>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"Licence Open" </w:instrText>
            </w:r>
            <w:r w:rsidRPr="007B632E">
              <w:rPr>
                <w:bCs/>
                <w:color w:val="FFFFFF" w:themeColor="background1"/>
              </w:rPr>
              <w:fldChar w:fldCharType="separate"/>
            </w:r>
            <w:r w:rsidRPr="007B632E">
              <w:rPr>
                <w:bCs/>
                <w:color w:val="FFFFFF" w:themeColor="background1"/>
              </w:rPr>
              <w:t>OL</w:t>
            </w:r>
            <w:r w:rsidRPr="007B632E">
              <w:rPr>
                <w:bCs/>
                <w:color w:val="FFFFFF" w:themeColor="background1"/>
              </w:rPr>
              <w:fldChar w:fldCharType="end"/>
            </w:r>
          </w:p>
        </w:tc>
        <w:tc>
          <w:tcPr>
            <w:tcW w:w="595" w:type="dxa"/>
            <w:gridSpan w:val="2"/>
            <w:shd w:val="clear" w:color="auto" w:fill="00188F"/>
            <w:vAlign w:val="center"/>
          </w:tcPr>
          <w:p w14:paraId="00AA0DFA" w14:textId="77777777" w:rsidR="007B632E" w:rsidRPr="007B632E" w:rsidRDefault="007B632E" w:rsidP="00884632">
            <w:pPr>
              <w:pStyle w:val="ProductList-OfferingBody"/>
              <w:ind w:left="-113"/>
              <w:jc w:val="center"/>
              <w:rPr>
                <w:bCs/>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"Minimum Licences Open" </w:instrText>
            </w:r>
            <w:r w:rsidRPr="007B632E">
              <w:rPr>
                <w:bCs/>
                <w:color w:val="FFFFFF" w:themeColor="background1"/>
              </w:rPr>
              <w:fldChar w:fldCharType="separate"/>
            </w:r>
            <w:r w:rsidRPr="007B632E">
              <w:rPr>
                <w:bCs/>
                <w:color w:val="FFFFFF" w:themeColor="background1"/>
              </w:rPr>
              <w:t>OM</w:t>
            </w:r>
            <w:r w:rsidRPr="007B632E">
              <w:rPr>
                <w:bCs/>
                <w:color w:val="FFFFFF" w:themeColor="background1"/>
              </w:rPr>
              <w:fldChar w:fldCharType="end"/>
            </w:r>
          </w:p>
        </w:tc>
        <w:tc>
          <w:tcPr>
            <w:tcW w:w="596" w:type="dxa"/>
            <w:gridSpan w:val="2"/>
            <w:shd w:val="clear" w:color="auto" w:fill="00188F"/>
            <w:vAlign w:val="center"/>
          </w:tcPr>
          <w:p w14:paraId="16E6DCC8" w14:textId="77777777" w:rsidR="007B632E" w:rsidRPr="007B632E" w:rsidRDefault="007B632E" w:rsidP="00884632">
            <w:pPr>
              <w:pStyle w:val="ProductList-OfferingBody"/>
              <w:ind w:left="-113"/>
              <w:jc w:val="center"/>
              <w:rPr>
                <w:bCs/>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"Open Value et Open Value Souscription"</w:instrText>
            </w:r>
            <w:r w:rsidRPr="007B632E">
              <w:rPr>
                <w:bCs/>
                <w:color w:val="FFFFFF" w:themeColor="background1"/>
              </w:rPr>
              <w:fldChar w:fldCharType="separate"/>
            </w:r>
            <w:r w:rsidRPr="007B632E">
              <w:rPr>
                <w:bCs/>
                <w:color w:val="FFFFFF" w:themeColor="background1"/>
              </w:rPr>
              <w:t>OV/OVS</w:t>
            </w:r>
            <w:r w:rsidRPr="007B632E">
              <w:rPr>
                <w:bCs/>
                <w:color w:val="FFFFFF" w:themeColor="background1"/>
              </w:rPr>
              <w:fldChar w:fldCharType="end"/>
            </w:r>
          </w:p>
        </w:tc>
        <w:tc>
          <w:tcPr>
            <w:tcW w:w="595" w:type="dxa"/>
            <w:gridSpan w:val="2"/>
            <w:shd w:val="clear" w:color="auto" w:fill="00188F"/>
            <w:vAlign w:val="center"/>
          </w:tcPr>
          <w:p w14:paraId="31B09789" w14:textId="77777777" w:rsidR="007B632E" w:rsidRPr="007B632E" w:rsidRDefault="007B632E" w:rsidP="00884632">
            <w:pPr>
              <w:pStyle w:val="ProductList-OfferingBody"/>
              <w:ind w:left="-113"/>
              <w:jc w:val="center"/>
              <w:rPr>
                <w:bCs/>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"Select et Select Plus" </w:instrText>
            </w:r>
            <w:r w:rsidRPr="007B632E">
              <w:rPr>
                <w:bCs/>
                <w:color w:val="FFFFFF" w:themeColor="background1"/>
              </w:rPr>
              <w:fldChar w:fldCharType="separate"/>
            </w:r>
            <w:r w:rsidRPr="007B632E">
              <w:rPr>
                <w:bCs/>
                <w:color w:val="FFFFFF" w:themeColor="background1"/>
              </w:rPr>
              <w:t>S/S+</w:t>
            </w:r>
            <w:r w:rsidRPr="007B632E">
              <w:rPr>
                <w:bCs/>
                <w:color w:val="FFFFFF" w:themeColor="background1"/>
              </w:rPr>
              <w:fldChar w:fldCharType="end"/>
            </w:r>
          </w:p>
        </w:tc>
        <w:tc>
          <w:tcPr>
            <w:tcW w:w="596" w:type="dxa"/>
            <w:gridSpan w:val="2"/>
            <w:shd w:val="clear" w:color="auto" w:fill="00188F"/>
            <w:vAlign w:val="center"/>
          </w:tcPr>
          <w:p w14:paraId="5EB22E8F" w14:textId="77777777" w:rsidR="007B632E" w:rsidRPr="007B632E" w:rsidRDefault="007B632E" w:rsidP="00884632">
            <w:pPr>
              <w:pStyle w:val="ProductList-OfferingBody"/>
              <w:ind w:left="-113"/>
              <w:jc w:val="center"/>
              <w:rPr>
                <w:bCs/>
                <w:color w:val="FFFFFF" w:themeColor="background1"/>
              </w:rPr>
            </w:pPr>
            <w:r w:rsidRPr="007B632E">
              <w:rPr>
                <w:bCs/>
                <w:color w:val="FFFFFF" w:themeColor="background1"/>
              </w:rPr>
              <w:fldChar w:fldCharType="begin"/>
            </w:r>
            <w:r w:rsidRPr="007B632E">
              <w:rPr>
                <w:bCs/>
                <w:color w:val="FFFFFF" w:themeColor="background1"/>
              </w:rPr>
              <w:instrText xml:space="preserve"> AutoTextList  \s NoStyle \t "Accord de Mise en Œuvre Serveur et Cloud" </w:instrText>
            </w:r>
            <w:r w:rsidRPr="007B632E">
              <w:rPr>
                <w:bCs/>
                <w:color w:val="FFFFFF" w:themeColor="background1"/>
              </w:rPr>
              <w:fldChar w:fldCharType="separate"/>
            </w:r>
            <w:r w:rsidRPr="007B632E">
              <w:rPr>
                <w:bCs/>
                <w:color w:val="FFFFFF" w:themeColor="background1"/>
              </w:rPr>
              <w:t>SCE</w:t>
            </w:r>
            <w:r w:rsidRPr="007B632E">
              <w:rPr>
                <w:bCs/>
                <w:color w:val="FFFFFF" w:themeColor="background1"/>
              </w:rPr>
              <w:fldChar w:fldCharType="end"/>
            </w:r>
          </w:p>
        </w:tc>
      </w:tr>
      <w:tr w:rsidR="007B632E" w:rsidRPr="007B632E" w14:paraId="4FDCB1B8" w14:textId="77777777" w:rsidTr="007B632E">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AA" w14:textId="05B78904" w:rsidR="007B632E" w:rsidRPr="007B632E" w:rsidRDefault="007B632E" w:rsidP="00477621">
            <w:pPr>
              <w:pStyle w:val="ProductList-Offering2"/>
            </w:pPr>
            <w:bookmarkStart w:id="373" w:name="_Toc379797178"/>
            <w:bookmarkStart w:id="374" w:name="_Toc380513203"/>
            <w:bookmarkStart w:id="375" w:name="_Toc380655245"/>
            <w:bookmarkStart w:id="376" w:name="_Toc406174095"/>
            <w:r w:rsidRPr="007B632E">
              <w:t>Exchange Server Enterprise 2013</w:t>
            </w:r>
            <w:bookmarkEnd w:id="373"/>
            <w:bookmarkEnd w:id="374"/>
            <w:bookmarkEnd w:id="375"/>
            <w:bookmarkEnd w:id="376"/>
            <w:r w:rsidRPr="007B632E">
              <w:fldChar w:fldCharType="begin"/>
            </w:r>
            <w:r w:rsidRPr="007B632E">
              <w:instrText>XE "Exchange Server Enterprise 2013"</w:instrText>
            </w:r>
            <w:r w:rsidRPr="007B632E">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7B632E" w:rsidRPr="007B632E" w:rsidRDefault="007B632E" w:rsidP="00C05A53">
            <w:pPr>
              <w:pStyle w:val="ProductList-OfferingBody"/>
              <w:ind w:left="-113"/>
              <w:jc w:val="center"/>
            </w:pPr>
            <w:r w:rsidRPr="007B632E">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7B632E" w:rsidRPr="007B632E" w:rsidRDefault="007B632E" w:rsidP="00C05A53">
            <w:pPr>
              <w:pStyle w:val="ProductList-OfferingBody"/>
              <w:ind w:left="-113"/>
              <w:jc w:val="center"/>
            </w:pPr>
            <w:r w:rsidRPr="007B632E">
              <w:t>50</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7B632E" w:rsidRPr="007B632E" w:rsidRDefault="007B632E" w:rsidP="00C05A53">
            <w:pPr>
              <w:pStyle w:val="ProductList-OfferingBody"/>
              <w:ind w:left="-113"/>
              <w:jc w:val="center"/>
            </w:pPr>
            <w:r w:rsidRPr="007B632E">
              <w:t>75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7B632E" w:rsidRPr="007B632E" w:rsidRDefault="007B632E" w:rsidP="00C05A53">
            <w:pPr>
              <w:pStyle w:val="ProductList-OfferingBody"/>
              <w:ind w:left="-113"/>
              <w:jc w:val="center"/>
            </w:pPr>
            <w:r w:rsidRPr="007B632E">
              <w:t>25</w:t>
            </w:r>
          </w:p>
        </w:tc>
        <w:tc>
          <w:tcPr>
            <w:tcW w:w="595" w:type="dxa"/>
            <w:gridSpan w:val="2"/>
            <w:tcBorders>
              <w:left w:val="single" w:sz="12" w:space="0" w:color="FFFFFF" w:themeColor="background1"/>
            </w:tcBorders>
            <w:shd w:val="clear" w:color="auto" w:fill="70AD47" w:themeFill="accent6"/>
            <w:vAlign w:val="center"/>
          </w:tcPr>
          <w:p w14:paraId="4FDCB1AF" w14:textId="77777777" w:rsidR="007B632E" w:rsidRPr="007B632E" w:rsidRDefault="007B632E" w:rsidP="00C05A53">
            <w:pPr>
              <w:pStyle w:val="ProductList-OfferingBody"/>
              <w:ind w:left="-113"/>
              <w:jc w:val="center"/>
            </w:pPr>
            <w:r w:rsidRPr="007B632E">
              <w:t>50</w:t>
            </w:r>
          </w:p>
        </w:tc>
        <w:tc>
          <w:tcPr>
            <w:tcW w:w="596" w:type="dxa"/>
            <w:gridSpan w:val="2"/>
            <w:shd w:val="clear" w:color="auto" w:fill="70AD47" w:themeFill="accent6"/>
            <w:vAlign w:val="center"/>
          </w:tcPr>
          <w:p w14:paraId="4FDCB1B0" w14:textId="45DF67A7" w:rsidR="007B632E" w:rsidRPr="007B632E" w:rsidRDefault="007B632E" w:rsidP="00C05A53">
            <w:pPr>
              <w:pStyle w:val="ProductList-OfferingBody"/>
              <w:ind w:left="-113"/>
              <w:jc w:val="center"/>
            </w:pPr>
            <w:r w:rsidRPr="007B632E">
              <w:rPr>
                <w:bCs/>
              </w:rPr>
              <w:fldChar w:fldCharType="begin"/>
            </w:r>
            <w:r w:rsidRPr="007B632E">
              <w:rPr>
                <w:bCs/>
              </w:rPr>
              <w:instrText xml:space="preserve"> AutoTextList  \s NoStyle \t "Produit Supplémentaire" </w:instrText>
            </w:r>
            <w:r w:rsidRPr="007B632E">
              <w:rPr>
                <w:bCs/>
              </w:rPr>
              <w:fldChar w:fldCharType="separate"/>
            </w:r>
            <w:r w:rsidRPr="007B632E">
              <w:rPr>
                <w:bCs/>
              </w:rPr>
              <w:t xml:space="preserve"> A</w:t>
            </w:r>
            <w:r w:rsidRPr="007B632E">
              <w:rPr>
                <w:bCs/>
              </w:rPr>
              <w:fldChar w:fldCharType="end"/>
            </w:r>
          </w:p>
        </w:tc>
        <w:tc>
          <w:tcPr>
            <w:tcW w:w="595" w:type="dxa"/>
            <w:gridSpan w:val="2"/>
            <w:shd w:val="clear" w:color="auto" w:fill="70AD47" w:themeFill="accent6"/>
            <w:vAlign w:val="center"/>
          </w:tcPr>
          <w:p w14:paraId="4FDCB1B1" w14:textId="77777777" w:rsidR="007B632E" w:rsidRPr="007B632E" w:rsidRDefault="007B632E" w:rsidP="00C05A53">
            <w:pPr>
              <w:pStyle w:val="ProductList-OfferingBody"/>
              <w:ind w:left="-113"/>
              <w:jc w:val="center"/>
            </w:pPr>
          </w:p>
        </w:tc>
        <w:tc>
          <w:tcPr>
            <w:tcW w:w="596" w:type="dxa"/>
            <w:gridSpan w:val="2"/>
            <w:shd w:val="clear" w:color="auto" w:fill="70AD47" w:themeFill="accent6"/>
            <w:vAlign w:val="center"/>
          </w:tcPr>
          <w:p w14:paraId="4FDCB1B2" w14:textId="77777777" w:rsidR="007B632E" w:rsidRPr="007B632E" w:rsidRDefault="007B632E" w:rsidP="00C05A53">
            <w:pPr>
              <w:pStyle w:val="ProductList-OfferingBody"/>
              <w:ind w:left="-113"/>
              <w:jc w:val="center"/>
            </w:pPr>
          </w:p>
        </w:tc>
        <w:tc>
          <w:tcPr>
            <w:tcW w:w="595" w:type="dxa"/>
            <w:gridSpan w:val="2"/>
            <w:shd w:val="clear" w:color="auto" w:fill="70AD47" w:themeFill="accent6"/>
            <w:vAlign w:val="center"/>
          </w:tcPr>
          <w:p w14:paraId="4FDCB1B3" w14:textId="77777777" w:rsidR="007B632E" w:rsidRPr="007B632E" w:rsidRDefault="007B632E" w:rsidP="00C05A53">
            <w:pPr>
              <w:pStyle w:val="ProductList-OfferingBody"/>
              <w:ind w:left="-113"/>
              <w:jc w:val="center"/>
            </w:pPr>
          </w:p>
        </w:tc>
        <w:tc>
          <w:tcPr>
            <w:tcW w:w="595" w:type="dxa"/>
            <w:gridSpan w:val="2"/>
            <w:shd w:val="clear" w:color="auto" w:fill="BFBFBF" w:themeFill="background1" w:themeFillShade="BF"/>
            <w:vAlign w:val="center"/>
          </w:tcPr>
          <w:p w14:paraId="4FDCB1B4" w14:textId="77777777" w:rsidR="007B632E" w:rsidRPr="007B632E" w:rsidRDefault="007B632E" w:rsidP="00C05A53">
            <w:pPr>
              <w:pStyle w:val="ProductList-OfferingBody"/>
              <w:ind w:left="-113"/>
              <w:jc w:val="center"/>
            </w:pPr>
          </w:p>
        </w:tc>
        <w:tc>
          <w:tcPr>
            <w:tcW w:w="596" w:type="dxa"/>
            <w:gridSpan w:val="2"/>
            <w:shd w:val="clear" w:color="auto" w:fill="70AD47" w:themeFill="accent6"/>
            <w:vAlign w:val="center"/>
          </w:tcPr>
          <w:p w14:paraId="4FDCB1B5" w14:textId="3E24EE6A" w:rsidR="007B632E" w:rsidRPr="007B632E" w:rsidRDefault="007B632E" w:rsidP="005A7FE8">
            <w:pPr>
              <w:pStyle w:val="ProductList-OfferingBody"/>
              <w:ind w:left="-113"/>
              <w:jc w:val="center"/>
            </w:pPr>
            <w:r w:rsidRPr="007B632E">
              <w:rPr>
                <w:bCs/>
              </w:rPr>
              <w:fldChar w:fldCharType="begin"/>
            </w:r>
            <w:r w:rsidRPr="007B632E">
              <w:rPr>
                <w:bCs/>
              </w:rPr>
              <w:instrText xml:space="preserve"> AutoTextList  \s NoStyle \t "Produit Supplémentaire" </w:instrText>
            </w:r>
            <w:r w:rsidRPr="007B632E">
              <w:rPr>
                <w:bCs/>
              </w:rPr>
              <w:fldChar w:fldCharType="separate"/>
            </w:r>
            <w:r w:rsidRPr="007B632E">
              <w:rPr>
                <w:bCs/>
              </w:rPr>
              <w:t xml:space="preserve"> A</w:t>
            </w:r>
            <w:r w:rsidRPr="007B632E">
              <w:rPr>
                <w:bCs/>
              </w:rPr>
              <w:fldChar w:fldCharType="end"/>
            </w:r>
            <w:r w:rsidRPr="007B632E">
              <w:t>,</w:t>
            </w:r>
            <w:r w:rsidRPr="007B632E">
              <w:fldChar w:fldCharType="begin"/>
            </w:r>
            <w:r w:rsidRPr="007B632E">
              <w:instrText xml:space="preserve"> AutoTextList  \s NoStyle \t "Programme Open Value sans option couvrant l’ensemble de l’organisation" </w:instrText>
            </w:r>
            <w:r w:rsidRPr="007B632E">
              <w:fldChar w:fldCharType="separate"/>
            </w:r>
            <w:r w:rsidRPr="007B632E">
              <w:fldChar w:fldCharType="begin"/>
            </w:r>
            <w:r w:rsidRPr="007B632E">
              <w:instrText xml:space="preserve"> AutoTextList  \s NoStyle \t "Programme Open Value sans option couvrant l’ensemble de l’organisation" </w:instrText>
            </w:r>
            <w:r w:rsidRPr="007B632E">
              <w:fldChar w:fldCharType="separate"/>
            </w:r>
            <w:r w:rsidRPr="007B632E">
              <w:t xml:space="preserve">P </w:t>
            </w:r>
            <w:r w:rsidRPr="007B632E">
              <w:fldChar w:fldCharType="end"/>
            </w:r>
            <w:r w:rsidRPr="007B632E">
              <w:fldChar w:fldCharType="end"/>
            </w:r>
          </w:p>
        </w:tc>
        <w:tc>
          <w:tcPr>
            <w:tcW w:w="595" w:type="dxa"/>
            <w:gridSpan w:val="2"/>
            <w:shd w:val="clear" w:color="auto" w:fill="70AD47" w:themeFill="accent6"/>
            <w:vAlign w:val="center"/>
          </w:tcPr>
          <w:p w14:paraId="4FDCB1B6" w14:textId="77777777" w:rsidR="007B632E" w:rsidRPr="007B632E" w:rsidRDefault="007B632E" w:rsidP="00C05A53">
            <w:pPr>
              <w:pStyle w:val="ProductList-OfferingBody"/>
              <w:ind w:left="-113"/>
              <w:jc w:val="center"/>
            </w:pPr>
          </w:p>
        </w:tc>
        <w:tc>
          <w:tcPr>
            <w:tcW w:w="596" w:type="dxa"/>
            <w:gridSpan w:val="2"/>
            <w:shd w:val="clear" w:color="auto" w:fill="70AD47" w:themeFill="accent6"/>
            <w:vAlign w:val="center"/>
          </w:tcPr>
          <w:p w14:paraId="4FDCB1B7" w14:textId="5641B35E" w:rsidR="007B632E" w:rsidRPr="007B632E" w:rsidRDefault="007B632E" w:rsidP="00C05A53">
            <w:pPr>
              <w:pStyle w:val="ProductList-OfferingBody"/>
              <w:ind w:left="-113"/>
              <w:jc w:val="center"/>
            </w:pPr>
            <w:r w:rsidRPr="007B632E">
              <w:rPr>
                <w:bCs/>
              </w:rPr>
              <w:fldChar w:fldCharType="begin"/>
            </w:r>
            <w:r w:rsidRPr="007B632E">
              <w:rPr>
                <w:bCs/>
              </w:rPr>
              <w:instrText xml:space="preserve"> AutoTextList  \s NoStyle \t "Produit Supplémentaire" </w:instrText>
            </w:r>
            <w:r w:rsidRPr="007B632E">
              <w:rPr>
                <w:bCs/>
              </w:rPr>
              <w:fldChar w:fldCharType="separate"/>
            </w:r>
            <w:r w:rsidRPr="007B632E">
              <w:rPr>
                <w:bCs/>
              </w:rPr>
              <w:t xml:space="preserve"> A</w:t>
            </w:r>
            <w:r w:rsidRPr="007B632E">
              <w:rPr>
                <w:bCs/>
              </w:rPr>
              <w:fldChar w:fldCharType="end"/>
            </w:r>
          </w:p>
        </w:tc>
      </w:tr>
      <w:tr w:rsidR="007B632E" w:rsidRPr="007B632E" w14:paraId="4FDCB1C7" w14:textId="77777777" w:rsidTr="007B632E">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B9" w14:textId="767A8F76" w:rsidR="007B632E" w:rsidRPr="007B632E" w:rsidRDefault="007B632E" w:rsidP="00E652A8">
            <w:pPr>
              <w:pStyle w:val="ProductList-Offering2"/>
            </w:pPr>
            <w:bookmarkStart w:id="377" w:name="_Toc379797179"/>
            <w:bookmarkStart w:id="378" w:name="_Toc380513204"/>
            <w:bookmarkStart w:id="379" w:name="_Toc380655246"/>
            <w:bookmarkStart w:id="380" w:name="_Toc406174096"/>
            <w:r w:rsidRPr="007B632E">
              <w:t>CAL Exchange Server Enterprise 2013</w:t>
            </w:r>
            <w:r w:rsidRPr="007B632E">
              <w:fldChar w:fldCharType="begin"/>
            </w:r>
            <w:r w:rsidRPr="007B632E">
              <w:instrText>XE "Exchange Server Enterprise 2013"</w:instrText>
            </w:r>
            <w:r w:rsidRPr="007B632E">
              <w:fldChar w:fldCharType="end"/>
            </w:r>
            <w:r w:rsidRPr="007B632E">
              <w:fldChar w:fldCharType="begin"/>
            </w:r>
            <w:r w:rsidRPr="007B632E">
              <w:instrText>XE "CAL Exchange Server Enterprise 2013"</w:instrText>
            </w:r>
            <w:r w:rsidRPr="007B632E">
              <w:fldChar w:fldCharType="end"/>
            </w:r>
            <w:r w:rsidRPr="007B632E">
              <w:t xml:space="preserve"> (Utilisateur et Dispositif)</w:t>
            </w:r>
            <w:bookmarkEnd w:id="377"/>
            <w:bookmarkEnd w:id="378"/>
            <w:bookmarkEnd w:id="379"/>
            <w:bookmarkEnd w:id="380"/>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7B632E" w:rsidRPr="007B632E" w:rsidRDefault="007B632E" w:rsidP="00E652A8">
            <w:pPr>
              <w:pStyle w:val="ProductList-OfferingBody"/>
              <w:ind w:left="-113"/>
              <w:jc w:val="center"/>
            </w:pPr>
            <w:r w:rsidRPr="007B632E">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7B632E" w:rsidRPr="007B632E" w:rsidRDefault="007B632E" w:rsidP="00E652A8">
            <w:pPr>
              <w:pStyle w:val="ProductList-OfferingBody"/>
              <w:ind w:left="-113"/>
              <w:jc w:val="center"/>
            </w:pPr>
            <w:r w:rsidRPr="007B632E">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7B632E" w:rsidRPr="007B632E" w:rsidRDefault="007B632E" w:rsidP="00E652A8">
            <w:pPr>
              <w:pStyle w:val="ProductList-OfferingBody"/>
              <w:ind w:left="-113"/>
              <w:jc w:val="center"/>
            </w:pPr>
            <w:r w:rsidRPr="007B632E">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7B632E" w:rsidRPr="007B632E" w:rsidRDefault="007B632E" w:rsidP="00E652A8">
            <w:pPr>
              <w:pStyle w:val="ProductList-OfferingBody"/>
              <w:ind w:left="-113"/>
              <w:jc w:val="center"/>
            </w:pPr>
            <w:r w:rsidRPr="007B632E">
              <w:t>1</w:t>
            </w:r>
          </w:p>
        </w:tc>
        <w:tc>
          <w:tcPr>
            <w:tcW w:w="595" w:type="dxa"/>
            <w:gridSpan w:val="2"/>
            <w:tcBorders>
              <w:left w:val="single" w:sz="12" w:space="0" w:color="FFFFFF" w:themeColor="background1"/>
            </w:tcBorders>
            <w:shd w:val="clear" w:color="auto" w:fill="70AD47" w:themeFill="accent6"/>
            <w:vAlign w:val="center"/>
          </w:tcPr>
          <w:p w14:paraId="4FDCB1BE" w14:textId="77777777" w:rsidR="007B632E" w:rsidRPr="007B632E" w:rsidRDefault="007B632E" w:rsidP="00E652A8">
            <w:pPr>
              <w:pStyle w:val="ProductList-OfferingBody"/>
              <w:ind w:left="-113"/>
              <w:jc w:val="center"/>
            </w:pPr>
            <w:r w:rsidRPr="007B632E">
              <w:t>1</w:t>
            </w:r>
          </w:p>
        </w:tc>
        <w:tc>
          <w:tcPr>
            <w:tcW w:w="596" w:type="dxa"/>
            <w:gridSpan w:val="2"/>
            <w:shd w:val="clear" w:color="auto" w:fill="70AD47" w:themeFill="accent6"/>
            <w:vAlign w:val="center"/>
          </w:tcPr>
          <w:p w14:paraId="4FDCB1BF" w14:textId="3F3CEB06" w:rsidR="007B632E" w:rsidRPr="007B632E" w:rsidRDefault="007B632E" w:rsidP="00E652A8">
            <w:pPr>
              <w:pStyle w:val="ProductList-OfferingBody"/>
              <w:ind w:left="-113"/>
              <w:jc w:val="center"/>
            </w:pPr>
            <w:r w:rsidRPr="007B632E">
              <w:rPr>
                <w:bCs/>
              </w:rPr>
              <w:fldChar w:fldCharType="begin"/>
            </w:r>
            <w:r w:rsidRPr="007B632E">
              <w:rPr>
                <w:bCs/>
              </w:rPr>
              <w:instrText xml:space="preserve"> AutoTextList  \s NoStyle \t "Produit Supplémentaire" </w:instrText>
            </w:r>
            <w:r w:rsidRPr="007B632E">
              <w:rPr>
                <w:bCs/>
              </w:rPr>
              <w:fldChar w:fldCharType="separate"/>
            </w:r>
            <w:r w:rsidRPr="007B632E">
              <w:rPr>
                <w:bCs/>
              </w:rPr>
              <w:t xml:space="preserve"> A</w:t>
            </w:r>
            <w:r w:rsidRPr="007B632E">
              <w:rPr>
                <w:bCs/>
              </w:rPr>
              <w:fldChar w:fldCharType="end"/>
            </w:r>
          </w:p>
        </w:tc>
        <w:tc>
          <w:tcPr>
            <w:tcW w:w="595" w:type="dxa"/>
            <w:gridSpan w:val="2"/>
            <w:shd w:val="clear" w:color="auto" w:fill="70AD47" w:themeFill="accent6"/>
            <w:vAlign w:val="center"/>
          </w:tcPr>
          <w:p w14:paraId="4FDCB1C0" w14:textId="77777777" w:rsidR="007B632E" w:rsidRPr="007B632E" w:rsidRDefault="007B632E" w:rsidP="00E652A8">
            <w:pPr>
              <w:pStyle w:val="ProductList-OfferingBody"/>
              <w:ind w:left="-113"/>
              <w:jc w:val="center"/>
            </w:pPr>
          </w:p>
        </w:tc>
        <w:tc>
          <w:tcPr>
            <w:tcW w:w="596" w:type="dxa"/>
            <w:gridSpan w:val="2"/>
            <w:shd w:val="clear" w:color="auto" w:fill="70AD47" w:themeFill="accent6"/>
            <w:vAlign w:val="center"/>
          </w:tcPr>
          <w:p w14:paraId="4FDCB1C1" w14:textId="77777777" w:rsidR="007B632E" w:rsidRPr="007B632E" w:rsidRDefault="007B632E" w:rsidP="00E652A8">
            <w:pPr>
              <w:pStyle w:val="ProductList-OfferingBody"/>
              <w:ind w:left="-113"/>
              <w:jc w:val="center"/>
            </w:pPr>
          </w:p>
        </w:tc>
        <w:tc>
          <w:tcPr>
            <w:tcW w:w="595" w:type="dxa"/>
            <w:gridSpan w:val="2"/>
            <w:shd w:val="clear" w:color="auto" w:fill="70AD47" w:themeFill="accent6"/>
            <w:vAlign w:val="center"/>
          </w:tcPr>
          <w:p w14:paraId="4FDCB1C2" w14:textId="77777777" w:rsidR="007B632E" w:rsidRPr="007B632E" w:rsidRDefault="007B632E" w:rsidP="00E652A8">
            <w:pPr>
              <w:pStyle w:val="ProductList-OfferingBody"/>
              <w:ind w:left="-113"/>
              <w:jc w:val="center"/>
            </w:pPr>
          </w:p>
        </w:tc>
        <w:tc>
          <w:tcPr>
            <w:tcW w:w="595" w:type="dxa"/>
            <w:gridSpan w:val="2"/>
            <w:shd w:val="clear" w:color="auto" w:fill="BFBFBF" w:themeFill="background1" w:themeFillShade="BF"/>
            <w:vAlign w:val="center"/>
          </w:tcPr>
          <w:p w14:paraId="4FDCB1C3" w14:textId="77777777" w:rsidR="007B632E" w:rsidRPr="007B632E" w:rsidRDefault="007B632E" w:rsidP="00E652A8">
            <w:pPr>
              <w:pStyle w:val="ProductList-OfferingBody"/>
              <w:ind w:left="-113"/>
              <w:jc w:val="center"/>
            </w:pPr>
          </w:p>
        </w:tc>
        <w:tc>
          <w:tcPr>
            <w:tcW w:w="596" w:type="dxa"/>
            <w:gridSpan w:val="2"/>
            <w:shd w:val="clear" w:color="auto" w:fill="70AD47" w:themeFill="accent6"/>
            <w:vAlign w:val="center"/>
          </w:tcPr>
          <w:p w14:paraId="4FDCB1C4" w14:textId="70B17F89" w:rsidR="007B632E" w:rsidRPr="007B632E" w:rsidRDefault="007B632E" w:rsidP="001930D7">
            <w:pPr>
              <w:pStyle w:val="ProductList-OfferingBody"/>
              <w:ind w:left="-113"/>
              <w:jc w:val="center"/>
            </w:pPr>
            <w:r w:rsidRPr="007B632E">
              <w:rPr>
                <w:bCs/>
              </w:rPr>
              <w:fldChar w:fldCharType="begin"/>
            </w:r>
            <w:r w:rsidRPr="007B632E">
              <w:rPr>
                <w:bCs/>
              </w:rPr>
              <w:instrText xml:space="preserve"> AutoTextList  \s NoStyle \t "Produit Supplémentaire avec option couvrant l’ensemble de l’organisation" </w:instrText>
            </w:r>
            <w:r w:rsidRPr="007B632E">
              <w:rPr>
                <w:bCs/>
              </w:rPr>
              <w:fldChar w:fldCharType="separate"/>
            </w:r>
            <w:r w:rsidRPr="007B632E">
              <w:rPr>
                <w:bCs/>
              </w:rPr>
              <w:t>AO</w:t>
            </w:r>
            <w:r w:rsidRPr="007B632E">
              <w:rPr>
                <w:bCs/>
              </w:rPr>
              <w:fldChar w:fldCharType="end"/>
            </w:r>
            <w:r w:rsidRPr="007B632E">
              <w:t>,</w:t>
            </w:r>
            <w:r w:rsidRPr="007B632E">
              <w:fldChar w:fldCharType="begin"/>
            </w:r>
            <w:r w:rsidRPr="007B632E">
              <w:instrText xml:space="preserve"> AutoTextList  \s NoStyle \t "Programme Open Value sans option couvrant l’ensemble de l’organisation" </w:instrText>
            </w:r>
            <w:r w:rsidRPr="007B632E">
              <w:fldChar w:fldCharType="separate"/>
            </w:r>
            <w:r w:rsidRPr="007B632E">
              <w:fldChar w:fldCharType="begin"/>
            </w:r>
            <w:r w:rsidRPr="007B632E">
              <w:instrText xml:space="preserve"> AutoTextList  \s NoStyle \t "Programme Open Value sans option couvrant l’ensemble de l’organisation" </w:instrText>
            </w:r>
            <w:r w:rsidRPr="007B632E">
              <w:fldChar w:fldCharType="separate"/>
            </w:r>
            <w:r w:rsidRPr="007B632E">
              <w:t>P,</w:t>
            </w:r>
            <w:r w:rsidRPr="007B632E">
              <w:fldChar w:fldCharType="end"/>
            </w:r>
            <w:r w:rsidRPr="007B632E">
              <w:fldChar w:fldCharType="end"/>
            </w:r>
            <w:r w:rsidRPr="007B632E">
              <w:rPr>
                <w:bCs/>
              </w:rPr>
              <w:fldChar w:fldCharType="begin"/>
            </w:r>
            <w:r w:rsidRPr="007B632E">
              <w:rPr>
                <w:bCs/>
              </w:rPr>
              <w:instrText xml:space="preserve"> AutoTextList  \s NoStyle \t "Offre Étudiant" </w:instrText>
            </w:r>
            <w:r w:rsidRPr="007B632E">
              <w:rPr>
                <w:bCs/>
              </w:rPr>
              <w:fldChar w:fldCharType="separate"/>
            </w:r>
            <w:r w:rsidRPr="007B632E">
              <w:rPr>
                <w:bCs/>
              </w:rPr>
              <w:t>ST</w:t>
            </w:r>
            <w:r w:rsidRPr="007B632E">
              <w:rPr>
                <w:bCs/>
              </w:rPr>
              <w:fldChar w:fldCharType="end"/>
            </w:r>
          </w:p>
        </w:tc>
        <w:tc>
          <w:tcPr>
            <w:tcW w:w="595" w:type="dxa"/>
            <w:gridSpan w:val="2"/>
            <w:shd w:val="clear" w:color="auto" w:fill="70AD47" w:themeFill="accent6"/>
            <w:vAlign w:val="center"/>
          </w:tcPr>
          <w:p w14:paraId="4FDCB1C5" w14:textId="77777777" w:rsidR="007B632E" w:rsidRPr="007B632E" w:rsidRDefault="007B632E" w:rsidP="00E652A8">
            <w:pPr>
              <w:pStyle w:val="ProductList-OfferingBody"/>
              <w:ind w:left="-113"/>
              <w:jc w:val="center"/>
            </w:pPr>
          </w:p>
        </w:tc>
        <w:tc>
          <w:tcPr>
            <w:tcW w:w="596" w:type="dxa"/>
            <w:gridSpan w:val="2"/>
            <w:shd w:val="clear" w:color="auto" w:fill="BFBFBF" w:themeFill="background1" w:themeFillShade="BF"/>
            <w:vAlign w:val="center"/>
          </w:tcPr>
          <w:p w14:paraId="4FDCB1C6" w14:textId="77777777" w:rsidR="007B632E" w:rsidRPr="007B632E" w:rsidRDefault="007B632E" w:rsidP="00E652A8">
            <w:pPr>
              <w:pStyle w:val="ProductList-OfferingBody"/>
              <w:ind w:left="-113"/>
              <w:jc w:val="center"/>
            </w:pPr>
          </w:p>
        </w:tc>
      </w:tr>
      <w:tr w:rsidR="007B632E" w:rsidRPr="007B632E" w14:paraId="4FDCB1D6" w14:textId="77777777" w:rsidTr="007B632E">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C8" w14:textId="5C35CFC8" w:rsidR="007B632E" w:rsidRPr="007B632E" w:rsidRDefault="007B632E" w:rsidP="00E652A8">
            <w:pPr>
              <w:pStyle w:val="ProductList-Offering2"/>
            </w:pPr>
            <w:bookmarkStart w:id="381" w:name="_Toc379797180"/>
            <w:bookmarkStart w:id="382" w:name="_Toc380513205"/>
            <w:bookmarkStart w:id="383" w:name="_Toc380655247"/>
            <w:bookmarkStart w:id="384" w:name="_Toc406174097"/>
            <w:r w:rsidRPr="007B632E">
              <w:t>Exchange Server Standard 2013</w:t>
            </w:r>
            <w:bookmarkEnd w:id="381"/>
            <w:bookmarkEnd w:id="382"/>
            <w:bookmarkEnd w:id="383"/>
            <w:bookmarkEnd w:id="384"/>
            <w:r w:rsidRPr="007B632E">
              <w:fldChar w:fldCharType="begin"/>
            </w:r>
            <w:r w:rsidRPr="007B632E">
              <w:instrText>XE "Exchange Server Standard 2013"</w:instrText>
            </w:r>
            <w:r w:rsidRPr="007B632E">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7B632E" w:rsidRPr="007B632E" w:rsidRDefault="007B632E" w:rsidP="00E652A8">
            <w:pPr>
              <w:pStyle w:val="ProductList-OfferingBody"/>
              <w:ind w:left="-113"/>
              <w:jc w:val="center"/>
            </w:pPr>
            <w:r w:rsidRPr="007B632E">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7B632E" w:rsidRPr="007B632E" w:rsidRDefault="007B632E" w:rsidP="00E652A8">
            <w:pPr>
              <w:pStyle w:val="ProductList-OfferingBody"/>
              <w:ind w:left="-113"/>
              <w:jc w:val="center"/>
            </w:pPr>
            <w:r w:rsidRPr="007B632E">
              <w:t>10</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7B632E" w:rsidRPr="007B632E" w:rsidRDefault="007B632E" w:rsidP="00E652A8">
            <w:pPr>
              <w:pStyle w:val="ProductList-OfferingBody"/>
              <w:ind w:left="-113"/>
              <w:jc w:val="center"/>
            </w:pPr>
            <w:r w:rsidRPr="007B632E">
              <w:t>15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7B632E" w:rsidRPr="007B632E" w:rsidRDefault="007B632E" w:rsidP="00E652A8">
            <w:pPr>
              <w:pStyle w:val="ProductList-OfferingBody"/>
              <w:ind w:left="-113"/>
              <w:jc w:val="center"/>
            </w:pPr>
            <w:r w:rsidRPr="007B632E">
              <w:t>5</w:t>
            </w:r>
          </w:p>
        </w:tc>
        <w:tc>
          <w:tcPr>
            <w:tcW w:w="595" w:type="dxa"/>
            <w:gridSpan w:val="2"/>
            <w:tcBorders>
              <w:left w:val="single" w:sz="12" w:space="0" w:color="FFFFFF" w:themeColor="background1"/>
            </w:tcBorders>
            <w:shd w:val="clear" w:color="auto" w:fill="70AD47" w:themeFill="accent6"/>
            <w:vAlign w:val="center"/>
          </w:tcPr>
          <w:p w14:paraId="4FDCB1CD" w14:textId="77777777" w:rsidR="007B632E" w:rsidRPr="007B632E" w:rsidRDefault="007B632E" w:rsidP="00E652A8">
            <w:pPr>
              <w:pStyle w:val="ProductList-OfferingBody"/>
              <w:ind w:left="-113"/>
              <w:jc w:val="center"/>
            </w:pPr>
            <w:r w:rsidRPr="007B632E">
              <w:t>10</w:t>
            </w:r>
          </w:p>
        </w:tc>
        <w:tc>
          <w:tcPr>
            <w:tcW w:w="596" w:type="dxa"/>
            <w:gridSpan w:val="2"/>
            <w:shd w:val="clear" w:color="auto" w:fill="70AD47" w:themeFill="accent6"/>
            <w:vAlign w:val="center"/>
          </w:tcPr>
          <w:p w14:paraId="4FDCB1CE" w14:textId="35287F9F" w:rsidR="007B632E" w:rsidRPr="007B632E" w:rsidRDefault="007B632E" w:rsidP="00E652A8">
            <w:pPr>
              <w:pStyle w:val="ProductList-OfferingBody"/>
              <w:ind w:left="-113"/>
              <w:jc w:val="center"/>
            </w:pPr>
            <w:r w:rsidRPr="007B632E">
              <w:rPr>
                <w:bCs/>
              </w:rPr>
              <w:fldChar w:fldCharType="begin"/>
            </w:r>
            <w:r w:rsidRPr="007B632E">
              <w:rPr>
                <w:bCs/>
              </w:rPr>
              <w:instrText xml:space="preserve"> AutoTextList  \s NoStyle \t "Produit Supplémentaire" </w:instrText>
            </w:r>
            <w:r w:rsidRPr="007B632E">
              <w:rPr>
                <w:bCs/>
              </w:rPr>
              <w:fldChar w:fldCharType="separate"/>
            </w:r>
            <w:r w:rsidRPr="007B632E">
              <w:rPr>
                <w:bCs/>
              </w:rPr>
              <w:t xml:space="preserve"> A</w:t>
            </w:r>
            <w:r w:rsidRPr="007B632E">
              <w:rPr>
                <w:bCs/>
              </w:rPr>
              <w:fldChar w:fldCharType="end"/>
            </w:r>
          </w:p>
        </w:tc>
        <w:tc>
          <w:tcPr>
            <w:tcW w:w="595" w:type="dxa"/>
            <w:gridSpan w:val="2"/>
            <w:shd w:val="clear" w:color="auto" w:fill="70AD47" w:themeFill="accent6"/>
            <w:vAlign w:val="center"/>
          </w:tcPr>
          <w:p w14:paraId="4FDCB1CF" w14:textId="77777777" w:rsidR="007B632E" w:rsidRPr="007B632E" w:rsidRDefault="007B632E" w:rsidP="00E652A8">
            <w:pPr>
              <w:pStyle w:val="ProductList-OfferingBody"/>
              <w:ind w:left="-113"/>
              <w:jc w:val="center"/>
            </w:pPr>
          </w:p>
        </w:tc>
        <w:tc>
          <w:tcPr>
            <w:tcW w:w="596" w:type="dxa"/>
            <w:gridSpan w:val="2"/>
            <w:shd w:val="clear" w:color="auto" w:fill="70AD47" w:themeFill="accent6"/>
            <w:vAlign w:val="center"/>
          </w:tcPr>
          <w:p w14:paraId="4FDCB1D0" w14:textId="77777777" w:rsidR="007B632E" w:rsidRPr="007B632E" w:rsidRDefault="007B632E" w:rsidP="00E652A8">
            <w:pPr>
              <w:pStyle w:val="ProductList-OfferingBody"/>
              <w:ind w:left="-113"/>
              <w:jc w:val="center"/>
            </w:pPr>
          </w:p>
        </w:tc>
        <w:tc>
          <w:tcPr>
            <w:tcW w:w="595" w:type="dxa"/>
            <w:gridSpan w:val="2"/>
            <w:shd w:val="clear" w:color="auto" w:fill="70AD47" w:themeFill="accent6"/>
            <w:vAlign w:val="center"/>
          </w:tcPr>
          <w:p w14:paraId="4FDCB1D1" w14:textId="77777777" w:rsidR="007B632E" w:rsidRPr="007B632E" w:rsidRDefault="007B632E" w:rsidP="00E652A8">
            <w:pPr>
              <w:pStyle w:val="ProductList-OfferingBody"/>
              <w:ind w:left="-113"/>
              <w:jc w:val="center"/>
            </w:pPr>
          </w:p>
        </w:tc>
        <w:tc>
          <w:tcPr>
            <w:tcW w:w="595" w:type="dxa"/>
            <w:gridSpan w:val="2"/>
            <w:shd w:val="clear" w:color="auto" w:fill="BFBFBF" w:themeFill="background1" w:themeFillShade="BF"/>
            <w:vAlign w:val="center"/>
          </w:tcPr>
          <w:p w14:paraId="4FDCB1D2" w14:textId="77777777" w:rsidR="007B632E" w:rsidRPr="007B632E" w:rsidRDefault="007B632E" w:rsidP="00E652A8">
            <w:pPr>
              <w:pStyle w:val="ProductList-OfferingBody"/>
              <w:ind w:left="-113"/>
              <w:jc w:val="center"/>
            </w:pPr>
          </w:p>
        </w:tc>
        <w:tc>
          <w:tcPr>
            <w:tcW w:w="596" w:type="dxa"/>
            <w:gridSpan w:val="2"/>
            <w:shd w:val="clear" w:color="auto" w:fill="70AD47" w:themeFill="accent6"/>
            <w:vAlign w:val="center"/>
          </w:tcPr>
          <w:p w14:paraId="4FDCB1D3" w14:textId="4C60195E" w:rsidR="007B632E" w:rsidRPr="007B632E" w:rsidRDefault="007B632E" w:rsidP="00E652A8">
            <w:pPr>
              <w:pStyle w:val="ProductList-OfferingBody"/>
              <w:ind w:left="-113"/>
              <w:jc w:val="center"/>
            </w:pPr>
            <w:r w:rsidRPr="007B632E">
              <w:rPr>
                <w:bCs/>
              </w:rPr>
              <w:fldChar w:fldCharType="begin"/>
            </w:r>
            <w:r w:rsidRPr="007B632E">
              <w:rPr>
                <w:bCs/>
              </w:rPr>
              <w:instrText xml:space="preserve"> AutoTextList  \s NoStyle \t "Produit Supplémentaire" </w:instrText>
            </w:r>
            <w:r w:rsidRPr="007B632E">
              <w:rPr>
                <w:bCs/>
              </w:rPr>
              <w:fldChar w:fldCharType="separate"/>
            </w:r>
            <w:r w:rsidRPr="007B632E">
              <w:rPr>
                <w:bCs/>
              </w:rPr>
              <w:t xml:space="preserve"> A</w:t>
            </w:r>
            <w:r w:rsidRPr="007B632E">
              <w:rPr>
                <w:bCs/>
              </w:rPr>
              <w:fldChar w:fldCharType="end"/>
            </w:r>
            <w:r w:rsidRPr="007B632E">
              <w:t>,</w:t>
            </w:r>
            <w:r w:rsidRPr="007B632E">
              <w:fldChar w:fldCharType="begin"/>
            </w:r>
            <w:r w:rsidRPr="007B632E">
              <w:instrText xml:space="preserve"> AutoTextList  \s NoStyle \t "Programme Open Value sans option couvrant l’ensemble de l’organisation" </w:instrText>
            </w:r>
            <w:r w:rsidRPr="007B632E">
              <w:fldChar w:fldCharType="separate"/>
            </w:r>
            <w:r w:rsidRPr="007B632E">
              <w:fldChar w:fldCharType="begin"/>
            </w:r>
            <w:r w:rsidRPr="007B632E">
              <w:instrText xml:space="preserve"> AutoTextList  \s NoStyle \t "Programme Open Value sans option couvrant l’ensemble de l’organisation" </w:instrText>
            </w:r>
            <w:r w:rsidRPr="007B632E">
              <w:fldChar w:fldCharType="separate"/>
            </w:r>
            <w:r w:rsidRPr="007B632E">
              <w:t xml:space="preserve">P </w:t>
            </w:r>
            <w:r w:rsidRPr="007B632E">
              <w:fldChar w:fldCharType="end"/>
            </w:r>
            <w:r w:rsidRPr="007B632E">
              <w:fldChar w:fldCharType="end"/>
            </w:r>
          </w:p>
        </w:tc>
        <w:tc>
          <w:tcPr>
            <w:tcW w:w="595" w:type="dxa"/>
            <w:gridSpan w:val="2"/>
            <w:shd w:val="clear" w:color="auto" w:fill="70AD47" w:themeFill="accent6"/>
            <w:vAlign w:val="center"/>
          </w:tcPr>
          <w:p w14:paraId="4FDCB1D4" w14:textId="77777777" w:rsidR="007B632E" w:rsidRPr="007B632E" w:rsidRDefault="007B632E" w:rsidP="00E652A8">
            <w:pPr>
              <w:pStyle w:val="ProductList-OfferingBody"/>
              <w:ind w:left="-113"/>
              <w:jc w:val="center"/>
            </w:pPr>
          </w:p>
        </w:tc>
        <w:tc>
          <w:tcPr>
            <w:tcW w:w="596" w:type="dxa"/>
            <w:gridSpan w:val="2"/>
            <w:shd w:val="clear" w:color="auto" w:fill="70AD47" w:themeFill="accent6"/>
            <w:vAlign w:val="center"/>
          </w:tcPr>
          <w:p w14:paraId="4FDCB1D5" w14:textId="04F9689A" w:rsidR="007B632E" w:rsidRPr="007B632E" w:rsidRDefault="007B632E" w:rsidP="00E652A8">
            <w:pPr>
              <w:pStyle w:val="ProductList-OfferingBody"/>
              <w:ind w:left="-113"/>
              <w:jc w:val="center"/>
            </w:pPr>
            <w:r w:rsidRPr="007B632E">
              <w:rPr>
                <w:bCs/>
              </w:rPr>
              <w:fldChar w:fldCharType="begin"/>
            </w:r>
            <w:r w:rsidRPr="007B632E">
              <w:rPr>
                <w:bCs/>
              </w:rPr>
              <w:instrText xml:space="preserve"> AutoTextList  \s NoStyle \t "Produit Supplémentaire" </w:instrText>
            </w:r>
            <w:r w:rsidRPr="007B632E">
              <w:rPr>
                <w:bCs/>
              </w:rPr>
              <w:fldChar w:fldCharType="separate"/>
            </w:r>
            <w:r w:rsidRPr="007B632E">
              <w:rPr>
                <w:bCs/>
              </w:rPr>
              <w:t xml:space="preserve"> A</w:t>
            </w:r>
            <w:r w:rsidRPr="007B632E">
              <w:rPr>
                <w:bCs/>
              </w:rPr>
              <w:fldChar w:fldCharType="end"/>
            </w:r>
          </w:p>
        </w:tc>
      </w:tr>
      <w:tr w:rsidR="007B632E" w14:paraId="4FDCB1E5" w14:textId="77777777" w:rsidTr="007B632E">
        <w:trPr>
          <w:gridAfter w:val="1"/>
          <w:wAfter w:w="7" w:type="dxa"/>
        </w:trPr>
        <w:tc>
          <w:tcPr>
            <w:tcW w:w="3060" w:type="dxa"/>
            <w:gridSpan w:val="2"/>
            <w:tcBorders>
              <w:top w:val="dashSmallGap" w:sz="4" w:space="0" w:color="BFBFBF" w:themeColor="background1" w:themeShade="BF"/>
              <w:left w:val="nil"/>
              <w:bottom w:val="nil"/>
              <w:right w:val="nil"/>
            </w:tcBorders>
          </w:tcPr>
          <w:p w14:paraId="4FDCB1D7" w14:textId="442B23EA" w:rsidR="007B632E" w:rsidRPr="007B632E" w:rsidRDefault="007B632E" w:rsidP="00E652A8">
            <w:pPr>
              <w:pStyle w:val="ProductList-Offering2"/>
            </w:pPr>
            <w:bookmarkStart w:id="385" w:name="_Toc379797181"/>
            <w:bookmarkStart w:id="386" w:name="_Toc380513206"/>
            <w:bookmarkStart w:id="387" w:name="_Toc380655248"/>
            <w:bookmarkStart w:id="388" w:name="_Toc406174098"/>
            <w:r w:rsidRPr="007B632E">
              <w:t>CAL Exchange Server Standard 2013</w:t>
            </w:r>
            <w:r w:rsidRPr="007B632E">
              <w:fldChar w:fldCharType="begin"/>
            </w:r>
            <w:r w:rsidRPr="007B632E">
              <w:instrText>XE "Exchange Server Standard 2013"</w:instrText>
            </w:r>
            <w:r w:rsidRPr="007B632E">
              <w:fldChar w:fldCharType="end"/>
            </w:r>
            <w:r w:rsidRPr="007B632E">
              <w:fldChar w:fldCharType="begin"/>
            </w:r>
            <w:r w:rsidRPr="007B632E">
              <w:instrText>XE "CAL Exchange Server Standard 2013"</w:instrText>
            </w:r>
            <w:r w:rsidRPr="007B632E">
              <w:fldChar w:fldCharType="end"/>
            </w:r>
            <w:r w:rsidRPr="007B632E">
              <w:t xml:space="preserve"> (Utilisateur et Dispositif)</w:t>
            </w:r>
            <w:bookmarkEnd w:id="385"/>
            <w:bookmarkEnd w:id="386"/>
            <w:bookmarkEnd w:id="387"/>
            <w:bookmarkEnd w:id="388"/>
          </w:p>
        </w:tc>
        <w:tc>
          <w:tcPr>
            <w:tcW w:w="595" w:type="dxa"/>
            <w:gridSpan w:val="2"/>
            <w:tcBorders>
              <w:top w:val="dashSmallGap" w:sz="4" w:space="0" w:color="BFBFBF" w:themeColor="background1" w:themeShade="BF"/>
              <w:left w:val="nil"/>
              <w:bottom w:val="nil"/>
              <w:right w:val="nil"/>
            </w:tcBorders>
            <w:vAlign w:val="center"/>
          </w:tcPr>
          <w:p w14:paraId="4FDCB1D8" w14:textId="77777777" w:rsidR="007B632E" w:rsidRPr="007B632E" w:rsidRDefault="007B632E" w:rsidP="00E652A8">
            <w:pPr>
              <w:pStyle w:val="ProductList-OfferingBody"/>
              <w:ind w:left="-113"/>
              <w:jc w:val="center"/>
            </w:pPr>
            <w:r w:rsidRPr="007B632E">
              <w:t>10/12</w:t>
            </w:r>
          </w:p>
        </w:tc>
        <w:tc>
          <w:tcPr>
            <w:tcW w:w="595" w:type="dxa"/>
            <w:gridSpan w:val="2"/>
            <w:tcBorders>
              <w:top w:val="dashSmallGap" w:sz="4" w:space="0" w:color="BFBFBF" w:themeColor="background1" w:themeShade="BF"/>
              <w:left w:val="nil"/>
              <w:bottom w:val="nil"/>
              <w:right w:val="nil"/>
            </w:tcBorders>
            <w:vAlign w:val="center"/>
          </w:tcPr>
          <w:p w14:paraId="4FDCB1D9" w14:textId="77777777" w:rsidR="007B632E" w:rsidRPr="007B632E" w:rsidRDefault="007B632E" w:rsidP="00E652A8">
            <w:pPr>
              <w:pStyle w:val="ProductList-OfferingBody"/>
              <w:ind w:left="-113"/>
              <w:jc w:val="center"/>
            </w:pPr>
            <w:r w:rsidRPr="007B632E">
              <w:t>1</w:t>
            </w:r>
          </w:p>
        </w:tc>
        <w:tc>
          <w:tcPr>
            <w:tcW w:w="596" w:type="dxa"/>
            <w:gridSpan w:val="2"/>
            <w:tcBorders>
              <w:top w:val="dashSmallGap" w:sz="4" w:space="0" w:color="BFBFBF" w:themeColor="background1" w:themeShade="BF"/>
              <w:left w:val="nil"/>
              <w:bottom w:val="nil"/>
              <w:right w:val="nil"/>
            </w:tcBorders>
            <w:vAlign w:val="center"/>
          </w:tcPr>
          <w:p w14:paraId="4FDCB1DA" w14:textId="77777777" w:rsidR="007B632E" w:rsidRPr="007B632E" w:rsidRDefault="007B632E" w:rsidP="00E652A8">
            <w:pPr>
              <w:pStyle w:val="ProductList-OfferingBody"/>
              <w:ind w:left="-113"/>
              <w:jc w:val="center"/>
            </w:pPr>
            <w:r w:rsidRPr="007B632E">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1DB" w14:textId="77777777" w:rsidR="007B632E" w:rsidRPr="007B632E" w:rsidRDefault="007B632E" w:rsidP="00E652A8">
            <w:pPr>
              <w:pStyle w:val="ProductList-OfferingBody"/>
              <w:ind w:left="-113"/>
              <w:jc w:val="center"/>
            </w:pPr>
            <w:r w:rsidRPr="007B632E">
              <w:t>1</w:t>
            </w:r>
          </w:p>
        </w:tc>
        <w:tc>
          <w:tcPr>
            <w:tcW w:w="595" w:type="dxa"/>
            <w:gridSpan w:val="2"/>
            <w:tcBorders>
              <w:left w:val="single" w:sz="12" w:space="0" w:color="FFFFFF" w:themeColor="background1"/>
            </w:tcBorders>
            <w:shd w:val="clear" w:color="auto" w:fill="70AD47" w:themeFill="accent6"/>
            <w:vAlign w:val="center"/>
          </w:tcPr>
          <w:p w14:paraId="4FDCB1DC" w14:textId="77777777" w:rsidR="007B632E" w:rsidRPr="007B632E" w:rsidRDefault="007B632E" w:rsidP="00E652A8">
            <w:pPr>
              <w:pStyle w:val="ProductList-OfferingBody"/>
              <w:ind w:left="-113"/>
              <w:jc w:val="center"/>
            </w:pPr>
            <w:r w:rsidRPr="007B632E">
              <w:t>1</w:t>
            </w:r>
          </w:p>
        </w:tc>
        <w:tc>
          <w:tcPr>
            <w:tcW w:w="596" w:type="dxa"/>
            <w:gridSpan w:val="2"/>
            <w:shd w:val="clear" w:color="auto" w:fill="70AD47" w:themeFill="accent6"/>
            <w:vAlign w:val="center"/>
          </w:tcPr>
          <w:p w14:paraId="4FDCB1DD" w14:textId="6954E77D" w:rsidR="007B632E" w:rsidRPr="007B632E" w:rsidRDefault="007B632E" w:rsidP="00E652A8">
            <w:pPr>
              <w:pStyle w:val="ProductList-OfferingBody"/>
              <w:ind w:left="-113"/>
              <w:jc w:val="center"/>
            </w:pPr>
            <w:r w:rsidRPr="007B632E">
              <w:rPr>
                <w:bCs/>
              </w:rPr>
              <w:fldChar w:fldCharType="begin"/>
            </w:r>
            <w:r w:rsidRPr="007B632E">
              <w:rPr>
                <w:bCs/>
              </w:rPr>
              <w:instrText xml:space="preserve"> AutoTextList  \s NoStyle \t "Produit Supplémentaire" </w:instrText>
            </w:r>
            <w:r w:rsidRPr="007B632E">
              <w:rPr>
                <w:bCs/>
              </w:rPr>
              <w:fldChar w:fldCharType="separate"/>
            </w:r>
            <w:r w:rsidRPr="007B632E">
              <w:rPr>
                <w:bCs/>
              </w:rPr>
              <w:t xml:space="preserve"> A</w:t>
            </w:r>
            <w:r w:rsidRPr="007B632E">
              <w:rPr>
                <w:bCs/>
              </w:rPr>
              <w:fldChar w:fldCharType="end"/>
            </w:r>
          </w:p>
        </w:tc>
        <w:tc>
          <w:tcPr>
            <w:tcW w:w="595" w:type="dxa"/>
            <w:gridSpan w:val="2"/>
            <w:shd w:val="clear" w:color="auto" w:fill="70AD47" w:themeFill="accent6"/>
            <w:vAlign w:val="center"/>
          </w:tcPr>
          <w:p w14:paraId="4FDCB1DE" w14:textId="77777777" w:rsidR="007B632E" w:rsidRPr="007B632E" w:rsidRDefault="007B632E" w:rsidP="00E652A8">
            <w:pPr>
              <w:pStyle w:val="ProductList-OfferingBody"/>
              <w:ind w:left="-113"/>
              <w:jc w:val="center"/>
            </w:pPr>
          </w:p>
        </w:tc>
        <w:tc>
          <w:tcPr>
            <w:tcW w:w="596" w:type="dxa"/>
            <w:gridSpan w:val="2"/>
            <w:shd w:val="clear" w:color="auto" w:fill="70AD47" w:themeFill="accent6"/>
            <w:vAlign w:val="center"/>
          </w:tcPr>
          <w:p w14:paraId="4FDCB1DF" w14:textId="77777777" w:rsidR="007B632E" w:rsidRPr="007B632E" w:rsidRDefault="007B632E" w:rsidP="00E652A8">
            <w:pPr>
              <w:pStyle w:val="ProductList-OfferingBody"/>
              <w:ind w:left="-113"/>
              <w:jc w:val="center"/>
            </w:pPr>
          </w:p>
        </w:tc>
        <w:tc>
          <w:tcPr>
            <w:tcW w:w="595" w:type="dxa"/>
            <w:gridSpan w:val="2"/>
            <w:shd w:val="clear" w:color="auto" w:fill="70AD47" w:themeFill="accent6"/>
            <w:vAlign w:val="center"/>
          </w:tcPr>
          <w:p w14:paraId="4FDCB1E0" w14:textId="77777777" w:rsidR="007B632E" w:rsidRPr="007B632E" w:rsidRDefault="007B632E" w:rsidP="00E652A8">
            <w:pPr>
              <w:pStyle w:val="ProductList-OfferingBody"/>
              <w:ind w:left="-113"/>
              <w:jc w:val="center"/>
            </w:pPr>
          </w:p>
        </w:tc>
        <w:tc>
          <w:tcPr>
            <w:tcW w:w="595" w:type="dxa"/>
            <w:gridSpan w:val="2"/>
            <w:shd w:val="clear" w:color="auto" w:fill="BFBFBF" w:themeFill="background1" w:themeFillShade="BF"/>
            <w:vAlign w:val="center"/>
          </w:tcPr>
          <w:p w14:paraId="4FDCB1E1" w14:textId="77777777" w:rsidR="007B632E" w:rsidRPr="007B632E" w:rsidRDefault="007B632E" w:rsidP="00E652A8">
            <w:pPr>
              <w:pStyle w:val="ProductList-OfferingBody"/>
              <w:ind w:left="-113"/>
              <w:jc w:val="center"/>
            </w:pPr>
          </w:p>
        </w:tc>
        <w:tc>
          <w:tcPr>
            <w:tcW w:w="596" w:type="dxa"/>
            <w:gridSpan w:val="2"/>
            <w:shd w:val="clear" w:color="auto" w:fill="70AD47" w:themeFill="accent6"/>
            <w:vAlign w:val="center"/>
          </w:tcPr>
          <w:p w14:paraId="4FDCB1E2" w14:textId="64C47C2C" w:rsidR="007B632E" w:rsidRDefault="007B632E" w:rsidP="00E652A8">
            <w:pPr>
              <w:pStyle w:val="ProductList-OfferingBody"/>
              <w:ind w:left="-113"/>
              <w:jc w:val="center"/>
            </w:pPr>
            <w:r w:rsidRPr="007B632E">
              <w:rPr>
                <w:bCs/>
              </w:rPr>
              <w:fldChar w:fldCharType="begin"/>
            </w:r>
            <w:r w:rsidRPr="007B632E">
              <w:rPr>
                <w:bCs/>
              </w:rPr>
              <w:instrText xml:space="preserve"> AutoTextList  \s NoStyle \t "Produit Supplémentaire avec option couvrant l’ensemble de l’organisation" </w:instrText>
            </w:r>
            <w:r w:rsidRPr="007B632E">
              <w:rPr>
                <w:bCs/>
              </w:rPr>
              <w:fldChar w:fldCharType="separate"/>
            </w:r>
            <w:r w:rsidRPr="007B632E">
              <w:rPr>
                <w:bCs/>
              </w:rPr>
              <w:t>AO</w:t>
            </w:r>
            <w:r w:rsidRPr="007B632E">
              <w:rPr>
                <w:bCs/>
              </w:rPr>
              <w:fldChar w:fldCharType="end"/>
            </w:r>
            <w:r w:rsidRPr="007B632E">
              <w:t>,</w:t>
            </w:r>
            <w:r w:rsidRPr="007B632E">
              <w:fldChar w:fldCharType="begin"/>
            </w:r>
            <w:r w:rsidRPr="007B632E">
              <w:instrText xml:space="preserve"> AutoTextList  \s NoStyle \t "Programme Open Value sans option couvrant l’ensemble de l’organisation" </w:instrText>
            </w:r>
            <w:r w:rsidRPr="007B632E">
              <w:fldChar w:fldCharType="separate"/>
            </w:r>
            <w:r w:rsidRPr="007B632E">
              <w:fldChar w:fldCharType="begin"/>
            </w:r>
            <w:r w:rsidRPr="007B632E">
              <w:instrText xml:space="preserve"> AutoTextList  \s NoStyle \t "Programme Open Value sans option couvrant l’ensemble de l’organisation" </w:instrText>
            </w:r>
            <w:r w:rsidRPr="007B632E">
              <w:fldChar w:fldCharType="separate"/>
            </w:r>
            <w:r w:rsidRPr="007B632E">
              <w:t>P,</w:t>
            </w:r>
            <w:r w:rsidRPr="007B632E">
              <w:fldChar w:fldCharType="end"/>
            </w:r>
            <w:r w:rsidRPr="007B632E">
              <w:fldChar w:fldCharType="end"/>
            </w:r>
            <w:r w:rsidRPr="007B632E">
              <w:rPr>
                <w:bCs/>
              </w:rPr>
              <w:fldChar w:fldCharType="begin"/>
            </w:r>
            <w:r w:rsidRPr="007B632E">
              <w:rPr>
                <w:bCs/>
              </w:rPr>
              <w:instrText xml:space="preserve"> AutoTextList  \s NoStyle \t "Offre Étudiant" </w:instrText>
            </w:r>
            <w:r w:rsidRPr="007B632E">
              <w:rPr>
                <w:bCs/>
              </w:rPr>
              <w:fldChar w:fldCharType="separate"/>
            </w:r>
            <w:r w:rsidRPr="007B632E">
              <w:rPr>
                <w:bCs/>
              </w:rPr>
              <w:t>ST</w:t>
            </w:r>
            <w:r w:rsidRPr="007B632E">
              <w:rPr>
                <w:bCs/>
              </w:rPr>
              <w:fldChar w:fldCharType="end"/>
            </w:r>
          </w:p>
        </w:tc>
        <w:tc>
          <w:tcPr>
            <w:tcW w:w="595" w:type="dxa"/>
            <w:gridSpan w:val="2"/>
            <w:shd w:val="clear" w:color="auto" w:fill="70AD47" w:themeFill="accent6"/>
            <w:vAlign w:val="center"/>
          </w:tcPr>
          <w:p w14:paraId="4FDCB1E3" w14:textId="77777777" w:rsidR="007B632E" w:rsidRDefault="007B632E" w:rsidP="00E652A8">
            <w:pPr>
              <w:pStyle w:val="ProductList-OfferingBody"/>
              <w:ind w:left="-113"/>
              <w:jc w:val="center"/>
            </w:pPr>
          </w:p>
        </w:tc>
        <w:tc>
          <w:tcPr>
            <w:tcW w:w="596" w:type="dxa"/>
            <w:gridSpan w:val="2"/>
            <w:shd w:val="clear" w:color="auto" w:fill="BFBFBF" w:themeFill="background1" w:themeFillShade="BF"/>
            <w:vAlign w:val="center"/>
          </w:tcPr>
          <w:p w14:paraId="4FDCB1E4" w14:textId="77777777" w:rsidR="007B632E" w:rsidRDefault="007B632E" w:rsidP="00E652A8">
            <w:pPr>
              <w:pStyle w:val="ProductList-OfferingBody"/>
              <w:ind w:left="-113"/>
              <w:jc w:val="center"/>
            </w:pPr>
          </w:p>
        </w:tc>
      </w:tr>
    </w:tbl>
    <w:p w14:paraId="4FDCB1E6" w14:textId="77777777"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2873"/>
        <w:gridCol w:w="3597"/>
      </w:tblGrid>
      <w:tr w:rsidR="000C0ACA" w14:paraId="4FDCB1EB" w14:textId="77777777" w:rsidTr="00B11A16">
        <w:tc>
          <w:tcPr>
            <w:tcW w:w="4320" w:type="dxa"/>
          </w:tcPr>
          <w:p w14:paraId="4FDCB1E7" w14:textId="77777777" w:rsidR="000C0ACA" w:rsidRDefault="000C0ACA" w:rsidP="0000530E">
            <w:pPr>
              <w:pStyle w:val="ProductList-Body"/>
              <w:tabs>
                <w:tab w:val="clear" w:pos="158"/>
                <w:tab w:val="left" w:pos="1647"/>
              </w:tabs>
            </w:pPr>
            <w:r>
              <w:t xml:space="preserve">Versions antérieures : </w:t>
            </w:r>
            <w:r>
              <w:tab/>
            </w:r>
            <w:r>
              <w:rPr>
                <w:b/>
              </w:rPr>
              <w:t>Exchange Server 2010</w:t>
            </w:r>
            <w:r>
              <w:t xml:space="preserve"> (11/09)</w:t>
            </w:r>
          </w:p>
        </w:tc>
        <w:tc>
          <w:tcPr>
            <w:tcW w:w="2873" w:type="dxa"/>
          </w:tcPr>
          <w:p w14:paraId="4FDCB1E8" w14:textId="77777777" w:rsidR="000C0ACA" w:rsidRDefault="000C0ACA" w:rsidP="003D7A21">
            <w:pPr>
              <w:pStyle w:val="ProductList-Body"/>
            </w:pPr>
            <w:r>
              <w:t xml:space="preserve">Groupe de Produits : </w:t>
            </w:r>
            <w:r>
              <w:rPr>
                <w:b/>
              </w:rPr>
              <w:t>Serveur</w:t>
            </w:r>
          </w:p>
        </w:tc>
        <w:tc>
          <w:tcPr>
            <w:tcW w:w="3597" w:type="dxa"/>
          </w:tcPr>
          <w:p w14:paraId="4FDCB1E9" w14:textId="77777777" w:rsidR="000C0ACA" w:rsidRDefault="000C0ACA" w:rsidP="003D7A21">
            <w:pPr>
              <w:pStyle w:val="ProductList-Body"/>
            </w:pPr>
          </w:p>
        </w:tc>
      </w:tr>
      <w:tr w:rsidR="000C0ACA" w14:paraId="4FDCB1F0" w14:textId="77777777" w:rsidTr="00B11A16">
        <w:tc>
          <w:tcPr>
            <w:tcW w:w="4320" w:type="dxa"/>
          </w:tcPr>
          <w:p w14:paraId="1F051D1D" w14:textId="77777777" w:rsidR="000C0ACA" w:rsidRPr="00AA6DF2" w:rsidRDefault="000C0ACA" w:rsidP="00565020">
            <w:pPr>
              <w:pStyle w:val="ProductList-Body"/>
              <w:tabs>
                <w:tab w:val="clear" w:pos="158"/>
                <w:tab w:val="left" w:pos="1647"/>
              </w:tabs>
            </w:pPr>
            <w:r>
              <w:tab/>
            </w:r>
            <w:r>
              <w:rPr>
                <w:b/>
              </w:rPr>
              <w:t xml:space="preserve">Exchange Server 2007 </w:t>
            </w:r>
            <w:r>
              <w:t>(3/08)</w:t>
            </w:r>
          </w:p>
          <w:p w14:paraId="4FDCB1EC" w14:textId="3A84778E" w:rsidR="00FE161B" w:rsidRDefault="00FE161B" w:rsidP="00565020">
            <w:pPr>
              <w:pStyle w:val="ProductList-Body"/>
              <w:tabs>
                <w:tab w:val="clear" w:pos="158"/>
                <w:tab w:val="left" w:pos="1647"/>
              </w:tabs>
            </w:pPr>
            <w:r>
              <w:tab/>
            </w:r>
            <w:r>
              <w:rPr>
                <w:b/>
              </w:rPr>
              <w:t xml:space="preserve">Exchange Server 2003 </w:t>
            </w:r>
            <w:r>
              <w:t>(5/03)</w:t>
            </w:r>
          </w:p>
        </w:tc>
        <w:tc>
          <w:tcPr>
            <w:tcW w:w="2873" w:type="dxa"/>
          </w:tcPr>
          <w:p w14:paraId="4FDCB1ED" w14:textId="77777777" w:rsidR="000C0ACA" w:rsidRDefault="00477F9D" w:rsidP="003D7A21">
            <w:pPr>
              <w:pStyle w:val="ProductList-Body"/>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B1EE" w14:textId="77777777" w:rsidR="000C0ACA" w:rsidRDefault="000C0ACA" w:rsidP="003D7A21">
            <w:pPr>
              <w:pStyle w:val="ProductList-Body"/>
            </w:pPr>
          </w:p>
        </w:tc>
      </w:tr>
    </w:tbl>
    <w:p w14:paraId="4FDCB1F1"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1F2" w14:textId="0D607F2F" w:rsidR="003D7A21" w:rsidRPr="00AA6DF2" w:rsidRDefault="003D7A21" w:rsidP="003D7A21">
      <w:pPr>
        <w:pStyle w:val="ProductList-Body"/>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14:paraId="4FDCB1F3" w14:textId="1C1572D0" w:rsidR="003D7A21" w:rsidRPr="00AA6DF2"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w:t>
      </w:r>
      <w:r w:rsidR="00AD2CED">
        <w:t>’</w:t>
      </w:r>
      <w:r>
        <w:t>une licence Exchange Server 2013 Enterprise pour chacune de ces licences Connecteur Externe (External Connector).</w:t>
      </w:r>
      <w:r w:rsidR="007C5F91">
        <w:t xml:space="preserve"> </w:t>
      </w:r>
      <w:r>
        <w:t>Les conditions de migration standard s</w:t>
      </w:r>
      <w:r w:rsidR="00AD2CED">
        <w:t>’</w:t>
      </w:r>
      <w:r>
        <w:t xml:space="preserve">appliquent à ces licences (voir la section </w:t>
      </w:r>
      <w:hyperlink w:anchor="SoftwareAssurance" w:history="1">
        <w:r>
          <w:rPr>
            <w:rStyle w:val="Hyperlink"/>
          </w:rPr>
          <w:t>Software Assurance</w:t>
        </w:r>
      </w:hyperlink>
      <w:r>
        <w:t>).</w:t>
      </w:r>
    </w:p>
    <w:p w14:paraId="4A71E82D" w14:textId="77777777" w:rsidR="00B11A16" w:rsidRDefault="00B11A16" w:rsidP="003D7A21">
      <w:pPr>
        <w:pStyle w:val="ProductList-Body"/>
        <w:rPr>
          <w:b/>
          <w:color w:val="00188F"/>
        </w:rPr>
      </w:pPr>
    </w:p>
    <w:p w14:paraId="4FDCB1F5" w14:textId="77777777" w:rsidR="003D7A21" w:rsidRPr="00AA6DF2" w:rsidRDefault="003D7A21" w:rsidP="003D7A21">
      <w:pPr>
        <w:pStyle w:val="ProductList-Body"/>
      </w:pPr>
      <w:bookmarkStart w:id="389" w:name="ExchangeEntCALWithServ2013"/>
      <w:r>
        <w:rPr>
          <w:b/>
          <w:color w:val="00188F"/>
        </w:rPr>
        <w:t>CAL Entreprise Exchange avec Services 2013</w:t>
      </w:r>
    </w:p>
    <w:bookmarkEnd w:id="389"/>
    <w:p w14:paraId="4FDCB1F6" w14:textId="18A8EB25" w:rsidR="003D7A21" w:rsidRPr="00AA6DF2" w:rsidRDefault="003D7A21" w:rsidP="003D7A21">
      <w:pPr>
        <w:pStyle w:val="ProductList-Body"/>
      </w:pPr>
      <w:r>
        <w:t>Au 1er avril 2013, une CAL Entreprise Exchange avec Services 2013 couverte par une SA active fournit des droits pour Data Loss Prevention et Exchange Online Protection</w:t>
      </w:r>
      <w:r>
        <w:fldChar w:fldCharType="begin"/>
      </w:r>
      <w:r>
        <w:instrText>XE "Exchange Online Protection"</w:instrText>
      </w:r>
      <w:r>
        <w:fldChar w:fldCharType="end"/>
      </w:r>
      <w:r>
        <w:t>.</w:t>
      </w:r>
    </w:p>
    <w:p w14:paraId="4FDCB1F7" w14:textId="70A52D6F" w:rsidR="003D7A21" w:rsidRPr="00AA6DF2" w:rsidRDefault="003D7A21" w:rsidP="00913546">
      <w:pPr>
        <w:pStyle w:val="ProductList-Body"/>
        <w:numPr>
          <w:ilvl w:val="0"/>
          <w:numId w:val="3"/>
        </w:numPr>
        <w:ind w:left="450" w:hanging="270"/>
      </w:pPr>
      <w:r>
        <w:rPr>
          <w:b/>
        </w:rPr>
        <w:t>Disponibilité à l</w:t>
      </w:r>
      <w:r w:rsidR="00AD2CED">
        <w:rPr>
          <w:b/>
        </w:rPr>
        <w:t>’</w:t>
      </w:r>
      <w:r>
        <w:rPr>
          <w:b/>
        </w:rPr>
        <w:t>international</w:t>
      </w:r>
      <w:r w:rsidRPr="00B11A16">
        <w:rPr>
          <w:b/>
        </w:rPr>
        <w:t>.</w:t>
      </w:r>
      <w:r>
        <w:t xml:space="preserve"> Les Services en Ligne ne sont disponibles que dans les pays où Office 365 est disponible : </w:t>
      </w:r>
      <w:hyperlink r:id="rId33" w:anchor="international" w:history="1">
        <w:r>
          <w:rPr>
            <w:rStyle w:val="Hyperlink"/>
          </w:rPr>
          <w:t>http://www.microsoft.com/online/faq.aspx#international</w:t>
        </w:r>
      </w:hyperlink>
      <w:r>
        <w:t xml:space="preserve"> </w:t>
      </w:r>
    </w:p>
    <w:p w14:paraId="4FDCB1F8" w14:textId="77777777" w:rsidR="003D7A21" w:rsidRPr="00AA6DF2" w:rsidRDefault="003D7A21" w:rsidP="00913546">
      <w:pPr>
        <w:pStyle w:val="ProductList-Body"/>
        <w:numPr>
          <w:ilvl w:val="0"/>
          <w:numId w:val="3"/>
        </w:numPr>
        <w:ind w:left="450" w:hanging="270"/>
      </w:pPr>
      <w:r>
        <w:rPr>
          <w:b/>
        </w:rPr>
        <w:t>Provisioning</w:t>
      </w:r>
      <w:r w:rsidRPr="00B11A16">
        <w:rPr>
          <w:b/>
        </w:rPr>
        <w:t>.</w:t>
      </w:r>
      <w:r>
        <w:t xml:space="preserve"> Pour pouvoir utiliser ces services, le client doit contacter son Partenaire Microsoft, qui effectuera la procédure de provisioning nécessaire pour activer chaque service.</w:t>
      </w:r>
    </w:p>
    <w:p w14:paraId="4FDCB1F9" w14:textId="16777594" w:rsidR="003D7A21" w:rsidRPr="00AA6DF2" w:rsidRDefault="003D7A21" w:rsidP="00913546">
      <w:pPr>
        <w:pStyle w:val="ProductList-Body"/>
        <w:numPr>
          <w:ilvl w:val="0"/>
          <w:numId w:val="3"/>
        </w:numPr>
        <w:ind w:left="450" w:hanging="270"/>
      </w:pPr>
      <w:r>
        <w:rPr>
          <w:b/>
        </w:rPr>
        <w:t>Conditions générales supplémentaires</w:t>
      </w:r>
      <w:r w:rsidRPr="00B11A16">
        <w:rPr>
          <w:b/>
        </w:rPr>
        <w:t>.</w:t>
      </w:r>
      <w:r>
        <w:t xml:space="preserve"> Si les clients ont conclu un Contrat Cadre Global Microsoft antérieur à octobre 2010 et n</w:t>
      </w:r>
      <w:r w:rsidR="00AD2CED">
        <w:t>’</w:t>
      </w:r>
      <w:r>
        <w:t>ont pas joint les Conditions supplémentaires pour les Services en Ligne à leur Contrat de Licence en Volume par l</w:t>
      </w:r>
      <w:r w:rsidR="00AD2CED">
        <w:t>’</w:t>
      </w:r>
      <w:r>
        <w:t>intermédiaire d</w:t>
      </w:r>
      <w:r w:rsidR="00AD2CED">
        <w:t>’</w:t>
      </w:r>
      <w:r>
        <w:t>un Accord de Mise en Œuvre ultérieur à juillet 2011 ou par un autre biais, les conditions supplémentaires pour les Services en Ligne utilisés avec des logiciels (Annexe A - Conditions supplémentaires du Programme) s</w:t>
      </w:r>
      <w:r w:rsidR="00AD2CED">
        <w:t>’</w:t>
      </w:r>
      <w:r>
        <w:t>appliquent à l</w:t>
      </w:r>
      <w:r w:rsidR="00AD2CED">
        <w:t>’</w:t>
      </w:r>
      <w:r>
        <w:t>achat et à l</w:t>
      </w:r>
      <w:r w:rsidR="00AD2CED">
        <w:t>’</w:t>
      </w:r>
      <w:r>
        <w:t>utilisation des Services en Ligne inclus avec la CAL Entreprise Exchange avec Services 2013.</w:t>
      </w:r>
    </w:p>
    <w:bookmarkStart w:id="390" w:name="_Toc378147625"/>
    <w:bookmarkStart w:id="391" w:name="_Toc378151527"/>
    <w:p w14:paraId="4FDCB206" w14:textId="4E293B60"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207" w14:textId="77777777" w:rsidR="009708AE" w:rsidRPr="00AA6DF2" w:rsidRDefault="009708AE" w:rsidP="00B26BEF">
      <w:pPr>
        <w:pStyle w:val="ProductList-Offering2Heading"/>
        <w:outlineLvl w:val="2"/>
      </w:pPr>
      <w:r>
        <w:tab/>
      </w:r>
      <w:bookmarkStart w:id="392" w:name="_Toc379797182"/>
      <w:bookmarkStart w:id="393" w:name="_Toc380513207"/>
      <w:bookmarkStart w:id="394" w:name="_Toc380655249"/>
      <w:bookmarkStart w:id="395" w:name="_Toc406174099"/>
      <w:r>
        <w:t>Lync Server</w:t>
      </w:r>
      <w:bookmarkEnd w:id="390"/>
      <w:bookmarkEnd w:id="391"/>
      <w:bookmarkEnd w:id="392"/>
      <w:bookmarkEnd w:id="393"/>
      <w:bookmarkEnd w:id="394"/>
      <w:bookmarkEnd w:id="395"/>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B17E75" w:rsidRPr="00B17E75" w14:paraId="438B942C" w14:textId="77777777" w:rsidTr="00B17E75">
        <w:trPr>
          <w:gridBefore w:val="1"/>
          <w:wBefore w:w="7" w:type="dxa"/>
          <w:tblHeader/>
        </w:trPr>
        <w:tc>
          <w:tcPr>
            <w:tcW w:w="3060" w:type="dxa"/>
            <w:gridSpan w:val="2"/>
            <w:tcBorders>
              <w:bottom w:val="nil"/>
            </w:tcBorders>
            <w:shd w:val="clear" w:color="auto" w:fill="00188F"/>
          </w:tcPr>
          <w:p w14:paraId="4EFAC77A" w14:textId="77777777" w:rsidR="00B17E75" w:rsidRPr="00B17E75" w:rsidRDefault="00B17E75" w:rsidP="00884632">
            <w:pPr>
              <w:pStyle w:val="ProductList-OfferingBody"/>
              <w:ind w:left="-28"/>
              <w:rPr>
                <w:color w:val="FFFFFF" w:themeColor="background1"/>
              </w:rPr>
            </w:pPr>
            <w:bookmarkStart w:id="396" w:name="_Toc379797183"/>
            <w:bookmarkStart w:id="397" w:name="_Toc380513208"/>
            <w:bookmarkStart w:id="398" w:name="_Toc380655250"/>
            <w:bookmarkStart w:id="399" w:name="_Toc406174100"/>
            <w:r w:rsidRPr="00B17E75">
              <w:rPr>
                <w:color w:val="FFFFFF" w:themeColor="background1"/>
              </w:rPr>
              <w:t>Produits</w:t>
            </w:r>
          </w:p>
        </w:tc>
        <w:tc>
          <w:tcPr>
            <w:tcW w:w="595" w:type="dxa"/>
            <w:gridSpan w:val="2"/>
            <w:tcBorders>
              <w:bottom w:val="nil"/>
            </w:tcBorders>
            <w:shd w:val="clear" w:color="auto" w:fill="00188F"/>
            <w:vAlign w:val="center"/>
          </w:tcPr>
          <w:p w14:paraId="05C37A20" w14:textId="77777777" w:rsidR="00B17E75" w:rsidRPr="00B17E75" w:rsidRDefault="00B17E75" w:rsidP="00884632">
            <w:pPr>
              <w:pStyle w:val="ProductList-OfferingBody"/>
              <w:ind w:left="-113"/>
              <w:jc w:val="center"/>
              <w:rPr>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"Date de disponibilité" </w:instrText>
            </w:r>
            <w:r w:rsidRPr="00B17E75">
              <w:rPr>
                <w:bCs/>
                <w:color w:val="FFFFFF" w:themeColor="background1"/>
              </w:rPr>
              <w:fldChar w:fldCharType="separate"/>
            </w:r>
            <w:r w:rsidRPr="00B17E75">
              <w:rPr>
                <w:bCs/>
                <w:color w:val="FFFFFF" w:themeColor="background1"/>
              </w:rPr>
              <w:t>DA</w:t>
            </w:r>
            <w:r w:rsidRPr="00B17E75">
              <w:rPr>
                <w:bCs/>
                <w:color w:val="FFFFFF" w:themeColor="background1"/>
              </w:rPr>
              <w:fldChar w:fldCharType="end"/>
            </w:r>
          </w:p>
        </w:tc>
        <w:tc>
          <w:tcPr>
            <w:tcW w:w="595" w:type="dxa"/>
            <w:gridSpan w:val="2"/>
            <w:tcBorders>
              <w:bottom w:val="nil"/>
            </w:tcBorders>
            <w:shd w:val="clear" w:color="auto" w:fill="00188F"/>
            <w:vAlign w:val="center"/>
          </w:tcPr>
          <w:p w14:paraId="3730D932" w14:textId="77777777" w:rsidR="00B17E75" w:rsidRPr="00B17E75" w:rsidRDefault="00B17E75" w:rsidP="00884632">
            <w:pPr>
              <w:pStyle w:val="ProductList-OfferingBody"/>
              <w:ind w:left="-113"/>
              <w:jc w:val="center"/>
              <w:rPr>
                <w:color w:val="FFFFFF" w:themeColor="background1"/>
              </w:rPr>
            </w:pPr>
            <w:r w:rsidRPr="00B17E75">
              <w:rPr>
                <w:color w:val="FFFFFF" w:themeColor="background1"/>
              </w:rPr>
              <w:fldChar w:fldCharType="begin"/>
            </w:r>
            <w:r w:rsidRPr="00B17E75">
              <w:rPr>
                <w:color w:val="FFFFFF" w:themeColor="background1"/>
              </w:rPr>
              <w:instrText xml:space="preserve"> AutoTextList  \sNoStyle\t “License”</w:instrText>
            </w:r>
            <w:r w:rsidRPr="00B17E75">
              <w:rPr>
                <w:color w:val="FFFFFF" w:themeColor="background1"/>
              </w:rPr>
              <w:fldChar w:fldCharType="separate"/>
            </w:r>
            <w:r w:rsidRPr="00B17E75">
              <w:rPr>
                <w:color w:val="FFFFFF" w:themeColor="background1"/>
              </w:rPr>
              <w:fldChar w:fldCharType="begin"/>
            </w:r>
            <w:r w:rsidRPr="00B17E75">
              <w:rPr>
                <w:color w:val="FFFFFF" w:themeColor="background1"/>
              </w:rPr>
              <w:instrText xml:space="preserve"> AutoTextList  \sNoStyle\t “License”</w:instrText>
            </w:r>
            <w:r w:rsidRPr="00B17E75">
              <w:rPr>
                <w:color w:val="FFFFFF" w:themeColor="background1"/>
              </w:rPr>
              <w:fldChar w:fldCharType="separate"/>
            </w:r>
            <w:r w:rsidRPr="00B17E75">
              <w:rPr>
                <w:color w:val="FFFFFF" w:themeColor="background1"/>
              </w:rPr>
              <w:fldChar w:fldCharType="begin"/>
            </w:r>
            <w:r w:rsidRPr="00B17E75">
              <w:rPr>
                <w:color w:val="FFFFFF" w:themeColor="background1"/>
              </w:rPr>
              <w:instrText xml:space="preserve"> AutoTextList  \sNoStyle\t “License”</w:instrText>
            </w:r>
            <w:r w:rsidRPr="00B17E75">
              <w:rPr>
                <w:color w:val="FFFFFF" w:themeColor="background1"/>
              </w:rPr>
              <w:fldChar w:fldCharType="separate"/>
            </w:r>
            <w:r w:rsidRPr="00B17E75">
              <w:rPr>
                <w:bCs/>
                <w:color w:val="FFFFFF" w:themeColor="background1"/>
              </w:rPr>
              <w:fldChar w:fldCharType="begin"/>
            </w:r>
            <w:r w:rsidRPr="00B17E75">
              <w:rPr>
                <w:rFonts w:ascii="Calibri" w:hAnsi="Calibri" w:cs="Calibri"/>
                <w:color w:val="1F497D"/>
                <w:lang w:val="en-IN" w:bidi="th-TH"/>
              </w:rPr>
              <w:instrText>AutoTextList  \s NoStyle \t “</w:instrText>
            </w:r>
            <w:r w:rsidRPr="00B17E75">
              <w:rPr>
                <w:color w:val="000000" w:themeColor="text1"/>
              </w:rPr>
              <w:instrText>Licence</w:instrText>
            </w:r>
            <w:r w:rsidRPr="00B17E75">
              <w:rPr>
                <w:rFonts w:ascii="Calibri" w:hAnsi="Calibri" w:cs="Calibri"/>
                <w:color w:val="1F497D"/>
                <w:lang w:val="en-IN" w:bidi="th-TH"/>
              </w:rPr>
              <w:instrText>”</w:instrText>
            </w:r>
            <w:r w:rsidRPr="00B17E75">
              <w:rPr>
                <w:bCs/>
                <w:color w:val="FFFFFF" w:themeColor="background1"/>
              </w:rPr>
              <w:fldChar w:fldCharType="separate"/>
            </w:r>
            <w:r w:rsidRPr="00B17E75">
              <w:rPr>
                <w:rFonts w:ascii="Calibri" w:hAnsi="Calibri" w:cs="Calibri"/>
                <w:color w:val="1F497D"/>
                <w:lang w:val="en-IN" w:bidi="th-TH"/>
              </w:rPr>
              <w:t xml:space="preserve"> </w:t>
            </w:r>
            <w:r w:rsidRPr="00B17E75">
              <w:rPr>
                <w:rFonts w:ascii="Calibri" w:hAnsi="Calibri" w:cs="Calibri"/>
                <w:lang w:val="en-IN" w:bidi="th-TH"/>
              </w:rPr>
              <w:t>L</w:t>
            </w:r>
            <w:r w:rsidRPr="00B17E75">
              <w:rPr>
                <w:bCs/>
                <w:color w:val="FFFFFF" w:themeColor="background1"/>
              </w:rPr>
              <w:fldChar w:fldCharType="end"/>
            </w:r>
            <w:r w:rsidRPr="00B17E75">
              <w:fldChar w:fldCharType="end"/>
            </w:r>
            <w:r w:rsidRPr="00B17E75">
              <w:fldChar w:fldCharType="end"/>
            </w:r>
            <w:r w:rsidRPr="00B17E75">
              <w:fldChar w:fldCharType="end"/>
            </w:r>
          </w:p>
        </w:tc>
        <w:tc>
          <w:tcPr>
            <w:tcW w:w="596" w:type="dxa"/>
            <w:gridSpan w:val="2"/>
            <w:tcBorders>
              <w:bottom w:val="nil"/>
            </w:tcBorders>
            <w:shd w:val="clear" w:color="auto" w:fill="00188F"/>
            <w:vAlign w:val="center"/>
          </w:tcPr>
          <w:p w14:paraId="68091626" w14:textId="77777777" w:rsidR="00B17E75" w:rsidRPr="00B17E75" w:rsidRDefault="00B17E75" w:rsidP="00884632">
            <w:pPr>
              <w:pStyle w:val="ProductList-OfferingBody"/>
              <w:ind w:left="-113"/>
              <w:jc w:val="center"/>
              <w:rPr>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"Licence et Software Assurance (L&amp;SA)" </w:instrText>
            </w:r>
            <w:r w:rsidRPr="00B17E75">
              <w:rPr>
                <w:bCs/>
                <w:color w:val="FFFFFF" w:themeColor="background1"/>
              </w:rPr>
              <w:fldChar w:fldCharType="separate"/>
            </w:r>
            <w:r w:rsidRPr="00B17E75">
              <w:rPr>
                <w:bCs/>
                <w:color w:val="FFFFFF" w:themeColor="background1"/>
              </w:rPr>
              <w:t>L/SA</w:t>
            </w:r>
            <w:r w:rsidRPr="00B17E75">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3FA3987B" w14:textId="77777777" w:rsidR="00B17E75" w:rsidRPr="00B17E75" w:rsidRDefault="00B17E75" w:rsidP="00884632">
            <w:pPr>
              <w:pStyle w:val="ProductList-OfferingBody"/>
              <w:ind w:left="-113"/>
              <w:jc w:val="center"/>
              <w:rPr>
                <w:color w:val="FFFFFF" w:themeColor="background1"/>
              </w:rPr>
            </w:pPr>
            <w:r w:rsidRPr="00B17E75">
              <w:rPr>
                <w:color w:val="FFFFFF" w:themeColor="background1"/>
              </w:rPr>
              <w:fldChar w:fldCharType="begin"/>
            </w:r>
            <w:r w:rsidRPr="00B17E75">
              <w:rPr>
                <w:color w:val="FFFFFF" w:themeColor="background1"/>
              </w:rPr>
              <w:instrText xml:space="preserve"> AutoTextList  \sNoStyle\t “Software Assurance”</w:instrText>
            </w:r>
            <w:r w:rsidRPr="00B17E75">
              <w:rPr>
                <w:color w:val="FFFFFF" w:themeColor="background1"/>
              </w:rPr>
              <w:fldChar w:fldCharType="separate"/>
            </w:r>
            <w:r w:rsidRPr="00B17E75">
              <w:rPr>
                <w:color w:val="FFFFFF" w:themeColor="background1"/>
              </w:rPr>
              <w:t>SA</w:t>
            </w:r>
            <w:r w:rsidRPr="00B17E75">
              <w:fldChar w:fldCharType="end"/>
            </w:r>
          </w:p>
        </w:tc>
        <w:tc>
          <w:tcPr>
            <w:tcW w:w="595" w:type="dxa"/>
            <w:gridSpan w:val="2"/>
            <w:tcBorders>
              <w:left w:val="single" w:sz="12" w:space="0" w:color="FFFFFF" w:themeColor="background1"/>
            </w:tcBorders>
            <w:shd w:val="clear" w:color="auto" w:fill="00188F"/>
            <w:vAlign w:val="center"/>
          </w:tcPr>
          <w:p w14:paraId="021D7703" w14:textId="77777777" w:rsidR="00B17E75" w:rsidRPr="00B17E75" w:rsidRDefault="00B17E75" w:rsidP="00884632">
            <w:pPr>
              <w:pStyle w:val="ProductList-OfferingBody"/>
              <w:ind w:left="-113"/>
              <w:jc w:val="center"/>
              <w:rPr>
                <w:color w:val="FFFFFF" w:themeColor="background1"/>
              </w:rPr>
            </w:pPr>
            <w:r w:rsidRPr="00B17E75">
              <w:rPr>
                <w:bCs/>
                <w:color w:val="000000" w:themeColor="text1"/>
              </w:rPr>
              <w:fldChar w:fldCharType="begin"/>
            </w:r>
            <w:r w:rsidRPr="00B17E75">
              <w:rPr>
                <w:bCs/>
                <w:color w:val="000000" w:themeColor="text1"/>
              </w:rPr>
              <w:instrText xml:space="preserve"> </w:instrText>
            </w:r>
            <w:r w:rsidRPr="00B17E75">
              <w:rPr>
                <w:bCs/>
              </w:rPr>
              <w:instrText>AutoTextList  \s NoStyle \t "</w:instrText>
            </w:r>
            <w:r w:rsidRPr="00B17E75">
              <w:rPr>
                <w:bCs/>
                <w:color w:val="000000" w:themeColor="text1"/>
              </w:rPr>
              <w:instrText>Contrat Campus et School</w:instrText>
            </w:r>
            <w:r w:rsidRPr="00B17E75">
              <w:rPr>
                <w:bCs/>
              </w:rPr>
              <w:instrText>"</w:instrText>
            </w:r>
            <w:r w:rsidRPr="00B17E75">
              <w:rPr>
                <w:bCs/>
                <w:color w:val="000000" w:themeColor="text1"/>
              </w:rPr>
              <w:instrText xml:space="preserve"> </w:instrText>
            </w:r>
            <w:r w:rsidRPr="00B17E75">
              <w:rPr>
                <w:bCs/>
                <w:color w:val="000000" w:themeColor="text1"/>
              </w:rPr>
              <w:fldChar w:fldCharType="separate"/>
            </w:r>
            <w:r w:rsidRPr="00B17E75">
              <w:rPr>
                <w:bCs/>
              </w:rPr>
              <w:t>CA/SA</w:t>
            </w:r>
            <w:r w:rsidRPr="00B17E75">
              <w:rPr>
                <w:bCs/>
                <w:color w:val="000000" w:themeColor="text1"/>
              </w:rPr>
              <w:fldChar w:fldCharType="end"/>
            </w:r>
          </w:p>
        </w:tc>
        <w:tc>
          <w:tcPr>
            <w:tcW w:w="596" w:type="dxa"/>
            <w:gridSpan w:val="2"/>
            <w:shd w:val="clear" w:color="auto" w:fill="00188F"/>
            <w:vAlign w:val="center"/>
          </w:tcPr>
          <w:p w14:paraId="3F6B56C7" w14:textId="77777777" w:rsidR="00B17E75" w:rsidRPr="00B17E75" w:rsidRDefault="00B17E75" w:rsidP="00884632">
            <w:pPr>
              <w:pStyle w:val="ProductList-OfferingBody"/>
              <w:ind w:left="-113"/>
              <w:jc w:val="center"/>
              <w:rPr>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"Contrat Entreprise et Contrat Souscription Entreprise" </w:instrText>
            </w:r>
            <w:r w:rsidRPr="00B17E75">
              <w:rPr>
                <w:bCs/>
                <w:color w:val="FFFFFF" w:themeColor="background1"/>
              </w:rPr>
              <w:fldChar w:fldCharType="separate"/>
            </w:r>
            <w:r w:rsidRPr="00B17E75">
              <w:rPr>
                <w:bCs/>
                <w:color w:val="FFFFFF" w:themeColor="background1"/>
              </w:rPr>
              <w:t>EA/EAS</w:t>
            </w:r>
            <w:r w:rsidRPr="00B17E75">
              <w:rPr>
                <w:bCs/>
                <w:color w:val="FFFFFF" w:themeColor="background1"/>
              </w:rPr>
              <w:fldChar w:fldCharType="end"/>
            </w:r>
          </w:p>
        </w:tc>
        <w:tc>
          <w:tcPr>
            <w:tcW w:w="595" w:type="dxa"/>
            <w:gridSpan w:val="2"/>
            <w:shd w:val="clear" w:color="auto" w:fill="00188F"/>
            <w:vAlign w:val="center"/>
          </w:tcPr>
          <w:p w14:paraId="13ECDBFA" w14:textId="77777777" w:rsidR="00B17E75" w:rsidRPr="00B17E75" w:rsidRDefault="00B17E75" w:rsidP="00884632">
            <w:pPr>
              <w:pStyle w:val="ProductList-OfferingBody"/>
              <w:ind w:left="-113"/>
              <w:jc w:val="center"/>
              <w:rPr>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"Accord de Mise en Œuvre de Solutions Éducation" </w:instrText>
            </w:r>
            <w:r w:rsidRPr="00B17E75">
              <w:rPr>
                <w:bCs/>
                <w:color w:val="FFFFFF" w:themeColor="background1"/>
              </w:rPr>
              <w:fldChar w:fldCharType="separate"/>
            </w:r>
            <w:r w:rsidRPr="00B17E75">
              <w:rPr>
                <w:bCs/>
                <w:color w:val="FFFFFF" w:themeColor="background1"/>
              </w:rPr>
              <w:t>EES</w:t>
            </w:r>
            <w:r w:rsidRPr="00B17E75">
              <w:rPr>
                <w:bCs/>
                <w:color w:val="FFFFFF" w:themeColor="background1"/>
              </w:rPr>
              <w:fldChar w:fldCharType="end"/>
            </w:r>
          </w:p>
        </w:tc>
        <w:tc>
          <w:tcPr>
            <w:tcW w:w="596" w:type="dxa"/>
            <w:gridSpan w:val="2"/>
            <w:shd w:val="clear" w:color="auto" w:fill="00188F"/>
            <w:vAlign w:val="center"/>
          </w:tcPr>
          <w:p w14:paraId="00BFBB79" w14:textId="77777777" w:rsidR="00B17E75" w:rsidRPr="00B17E75" w:rsidRDefault="00B17E75" w:rsidP="00884632">
            <w:pPr>
              <w:pStyle w:val="ProductList-OfferingBody"/>
              <w:ind w:left="-113"/>
              <w:jc w:val="center"/>
              <w:rPr>
                <w:bCs/>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"Contrat de Fourniture de Produits et de Services Microsoft"</w:instrText>
            </w:r>
            <w:r w:rsidRPr="00B17E75">
              <w:rPr>
                <w:bCs/>
                <w:color w:val="FFFFFF" w:themeColor="background1"/>
              </w:rPr>
              <w:fldChar w:fldCharType="separate"/>
            </w:r>
            <w:r w:rsidRPr="00B17E75">
              <w:rPr>
                <w:bCs/>
                <w:color w:val="FFFFFF" w:themeColor="background1"/>
              </w:rPr>
              <w:t>MPSA</w:t>
            </w:r>
            <w:r w:rsidRPr="00B17E75">
              <w:rPr>
                <w:bCs/>
                <w:color w:val="FFFFFF" w:themeColor="background1"/>
              </w:rPr>
              <w:fldChar w:fldCharType="end"/>
            </w:r>
          </w:p>
        </w:tc>
        <w:tc>
          <w:tcPr>
            <w:tcW w:w="595" w:type="dxa"/>
            <w:gridSpan w:val="2"/>
            <w:shd w:val="clear" w:color="auto" w:fill="00188F"/>
            <w:vAlign w:val="center"/>
          </w:tcPr>
          <w:p w14:paraId="5687C688" w14:textId="77777777" w:rsidR="00B17E75" w:rsidRPr="00B17E75" w:rsidRDefault="00B17E75" w:rsidP="00884632">
            <w:pPr>
              <w:pStyle w:val="ProductList-OfferingBody"/>
              <w:ind w:left="-113"/>
              <w:jc w:val="center"/>
              <w:rPr>
                <w:bCs/>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"Licence Open" </w:instrText>
            </w:r>
            <w:r w:rsidRPr="00B17E75">
              <w:rPr>
                <w:bCs/>
                <w:color w:val="FFFFFF" w:themeColor="background1"/>
              </w:rPr>
              <w:fldChar w:fldCharType="separate"/>
            </w:r>
            <w:r w:rsidRPr="00B17E75">
              <w:rPr>
                <w:bCs/>
                <w:color w:val="FFFFFF" w:themeColor="background1"/>
              </w:rPr>
              <w:t>OL</w:t>
            </w:r>
            <w:r w:rsidRPr="00B17E75">
              <w:rPr>
                <w:bCs/>
                <w:color w:val="FFFFFF" w:themeColor="background1"/>
              </w:rPr>
              <w:fldChar w:fldCharType="end"/>
            </w:r>
          </w:p>
        </w:tc>
        <w:tc>
          <w:tcPr>
            <w:tcW w:w="595" w:type="dxa"/>
            <w:gridSpan w:val="2"/>
            <w:shd w:val="clear" w:color="auto" w:fill="00188F"/>
            <w:vAlign w:val="center"/>
          </w:tcPr>
          <w:p w14:paraId="31D82461" w14:textId="77777777" w:rsidR="00B17E75" w:rsidRPr="00B17E75" w:rsidRDefault="00B17E75" w:rsidP="00884632">
            <w:pPr>
              <w:pStyle w:val="ProductList-OfferingBody"/>
              <w:ind w:left="-113"/>
              <w:jc w:val="center"/>
              <w:rPr>
                <w:bCs/>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"Minimum Licences Open" </w:instrText>
            </w:r>
            <w:r w:rsidRPr="00B17E75">
              <w:rPr>
                <w:bCs/>
                <w:color w:val="FFFFFF" w:themeColor="background1"/>
              </w:rPr>
              <w:fldChar w:fldCharType="separate"/>
            </w:r>
            <w:r w:rsidRPr="00B17E75">
              <w:rPr>
                <w:bCs/>
                <w:color w:val="FFFFFF" w:themeColor="background1"/>
              </w:rPr>
              <w:t>OM</w:t>
            </w:r>
            <w:r w:rsidRPr="00B17E75">
              <w:rPr>
                <w:bCs/>
                <w:color w:val="FFFFFF" w:themeColor="background1"/>
              </w:rPr>
              <w:fldChar w:fldCharType="end"/>
            </w:r>
          </w:p>
        </w:tc>
        <w:tc>
          <w:tcPr>
            <w:tcW w:w="596" w:type="dxa"/>
            <w:gridSpan w:val="2"/>
            <w:shd w:val="clear" w:color="auto" w:fill="00188F"/>
            <w:vAlign w:val="center"/>
          </w:tcPr>
          <w:p w14:paraId="4BF85B6E" w14:textId="77777777" w:rsidR="00B17E75" w:rsidRPr="00B17E75" w:rsidRDefault="00B17E75" w:rsidP="00884632">
            <w:pPr>
              <w:pStyle w:val="ProductList-OfferingBody"/>
              <w:ind w:left="-113"/>
              <w:jc w:val="center"/>
              <w:rPr>
                <w:bCs/>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"Open Value et Open Value Souscription"</w:instrText>
            </w:r>
            <w:r w:rsidRPr="00B17E75">
              <w:rPr>
                <w:bCs/>
                <w:color w:val="FFFFFF" w:themeColor="background1"/>
              </w:rPr>
              <w:fldChar w:fldCharType="separate"/>
            </w:r>
            <w:r w:rsidRPr="00B17E75">
              <w:rPr>
                <w:bCs/>
                <w:color w:val="FFFFFF" w:themeColor="background1"/>
              </w:rPr>
              <w:t>OV/OVS</w:t>
            </w:r>
            <w:r w:rsidRPr="00B17E75">
              <w:rPr>
                <w:bCs/>
                <w:color w:val="FFFFFF" w:themeColor="background1"/>
              </w:rPr>
              <w:fldChar w:fldCharType="end"/>
            </w:r>
          </w:p>
        </w:tc>
        <w:tc>
          <w:tcPr>
            <w:tcW w:w="595" w:type="dxa"/>
            <w:gridSpan w:val="2"/>
            <w:shd w:val="clear" w:color="auto" w:fill="00188F"/>
            <w:vAlign w:val="center"/>
          </w:tcPr>
          <w:p w14:paraId="11D85BA9" w14:textId="77777777" w:rsidR="00B17E75" w:rsidRPr="00B17E75" w:rsidRDefault="00B17E75" w:rsidP="00884632">
            <w:pPr>
              <w:pStyle w:val="ProductList-OfferingBody"/>
              <w:ind w:left="-113"/>
              <w:jc w:val="center"/>
              <w:rPr>
                <w:bCs/>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"Select et Select Plus" </w:instrText>
            </w:r>
            <w:r w:rsidRPr="00B17E75">
              <w:rPr>
                <w:bCs/>
                <w:color w:val="FFFFFF" w:themeColor="background1"/>
              </w:rPr>
              <w:fldChar w:fldCharType="separate"/>
            </w:r>
            <w:r w:rsidRPr="00B17E75">
              <w:rPr>
                <w:bCs/>
                <w:color w:val="FFFFFF" w:themeColor="background1"/>
              </w:rPr>
              <w:t>S/S+</w:t>
            </w:r>
            <w:r w:rsidRPr="00B17E75">
              <w:rPr>
                <w:bCs/>
                <w:color w:val="FFFFFF" w:themeColor="background1"/>
              </w:rPr>
              <w:fldChar w:fldCharType="end"/>
            </w:r>
          </w:p>
        </w:tc>
        <w:tc>
          <w:tcPr>
            <w:tcW w:w="596" w:type="dxa"/>
            <w:gridSpan w:val="2"/>
            <w:shd w:val="clear" w:color="auto" w:fill="00188F"/>
            <w:vAlign w:val="center"/>
          </w:tcPr>
          <w:p w14:paraId="34412DEC" w14:textId="77777777" w:rsidR="00B17E75" w:rsidRPr="00B17E75" w:rsidRDefault="00B17E75" w:rsidP="00884632">
            <w:pPr>
              <w:pStyle w:val="ProductList-OfferingBody"/>
              <w:ind w:left="-113"/>
              <w:jc w:val="center"/>
              <w:rPr>
                <w:bCs/>
                <w:color w:val="FFFFFF" w:themeColor="background1"/>
              </w:rPr>
            </w:pPr>
            <w:r w:rsidRPr="00B17E75">
              <w:rPr>
                <w:bCs/>
                <w:color w:val="FFFFFF" w:themeColor="background1"/>
              </w:rPr>
              <w:fldChar w:fldCharType="begin"/>
            </w:r>
            <w:r w:rsidRPr="00B17E75">
              <w:rPr>
                <w:bCs/>
                <w:color w:val="FFFFFF" w:themeColor="background1"/>
              </w:rPr>
              <w:instrText xml:space="preserve"> AutoTextList  \s NoStyle \t "Accord de Mise en Œuvre Serveur et Cloud" </w:instrText>
            </w:r>
            <w:r w:rsidRPr="00B17E75">
              <w:rPr>
                <w:bCs/>
                <w:color w:val="FFFFFF" w:themeColor="background1"/>
              </w:rPr>
              <w:fldChar w:fldCharType="separate"/>
            </w:r>
            <w:r w:rsidRPr="00B17E75">
              <w:rPr>
                <w:bCs/>
                <w:color w:val="FFFFFF" w:themeColor="background1"/>
              </w:rPr>
              <w:t>SCE</w:t>
            </w:r>
            <w:r w:rsidRPr="00B17E75">
              <w:rPr>
                <w:bCs/>
                <w:color w:val="FFFFFF" w:themeColor="background1"/>
              </w:rPr>
              <w:fldChar w:fldCharType="end"/>
            </w:r>
          </w:p>
        </w:tc>
      </w:tr>
      <w:bookmarkEnd w:id="396"/>
      <w:bookmarkEnd w:id="397"/>
      <w:bookmarkEnd w:id="398"/>
      <w:bookmarkEnd w:id="399"/>
      <w:tr w:rsidR="00B17E75" w:rsidRPr="00B17E75" w14:paraId="4FDCB225" w14:textId="77777777" w:rsidTr="00B17E75">
        <w:trPr>
          <w:gridAfter w:val="1"/>
          <w:wAfter w:w="7" w:type="dxa"/>
        </w:trPr>
        <w:tc>
          <w:tcPr>
            <w:tcW w:w="3060" w:type="dxa"/>
            <w:gridSpan w:val="2"/>
            <w:tcBorders>
              <w:top w:val="nil"/>
              <w:left w:val="nil"/>
              <w:bottom w:val="dashSmallGap" w:sz="4" w:space="0" w:color="BFBFBF" w:themeColor="background1" w:themeShade="BF"/>
              <w:right w:val="nil"/>
            </w:tcBorders>
          </w:tcPr>
          <w:p w14:paraId="4FDCB217" w14:textId="2B3ABE26" w:rsidR="00B17E75" w:rsidRPr="00B17E75" w:rsidRDefault="00B17E75" w:rsidP="00477621">
            <w:pPr>
              <w:pStyle w:val="ProductList-Offering2"/>
            </w:pPr>
            <w:r w:rsidRPr="00B17E75">
              <w:t>Lync Server 2013</w:t>
            </w:r>
            <w:r w:rsidRPr="00B17E75">
              <w:fldChar w:fldCharType="begin"/>
            </w:r>
            <w:r w:rsidRPr="00B17E75">
              <w:instrText>XE "Lync Server 2013"</w:instrText>
            </w:r>
            <w:r w:rsidRPr="00B17E75">
              <w:fldChar w:fldCharType="end"/>
            </w:r>
          </w:p>
        </w:tc>
        <w:tc>
          <w:tcPr>
            <w:tcW w:w="595" w:type="dxa"/>
            <w:gridSpan w:val="2"/>
            <w:tcBorders>
              <w:top w:val="nil"/>
              <w:left w:val="nil"/>
              <w:bottom w:val="dashSmallGap" w:sz="4" w:space="0" w:color="BFBFBF" w:themeColor="background1" w:themeShade="BF"/>
              <w:right w:val="nil"/>
            </w:tcBorders>
            <w:vAlign w:val="center"/>
          </w:tcPr>
          <w:p w14:paraId="4FDCB218" w14:textId="77777777" w:rsidR="00B17E75" w:rsidRPr="00B17E75" w:rsidRDefault="00B17E75" w:rsidP="00C05A53">
            <w:pPr>
              <w:pStyle w:val="ProductList-OfferingBody"/>
              <w:ind w:left="-113"/>
              <w:jc w:val="center"/>
            </w:pPr>
            <w:r w:rsidRPr="00B17E75">
              <w:t>10/12</w:t>
            </w:r>
          </w:p>
        </w:tc>
        <w:tc>
          <w:tcPr>
            <w:tcW w:w="595" w:type="dxa"/>
            <w:gridSpan w:val="2"/>
            <w:tcBorders>
              <w:top w:val="nil"/>
              <w:left w:val="nil"/>
              <w:bottom w:val="dashSmallGap" w:sz="4" w:space="0" w:color="BFBFBF" w:themeColor="background1" w:themeShade="BF"/>
              <w:right w:val="nil"/>
            </w:tcBorders>
            <w:vAlign w:val="center"/>
          </w:tcPr>
          <w:p w14:paraId="4FDCB219" w14:textId="77777777" w:rsidR="00B17E75" w:rsidRPr="00B17E75" w:rsidRDefault="00B17E75" w:rsidP="00C05A53">
            <w:pPr>
              <w:pStyle w:val="ProductList-OfferingBody"/>
              <w:ind w:left="-113"/>
              <w:jc w:val="center"/>
            </w:pPr>
            <w:r w:rsidRPr="00B17E75">
              <w:t>50</w:t>
            </w:r>
          </w:p>
        </w:tc>
        <w:tc>
          <w:tcPr>
            <w:tcW w:w="596" w:type="dxa"/>
            <w:gridSpan w:val="2"/>
            <w:tcBorders>
              <w:top w:val="nil"/>
              <w:left w:val="nil"/>
              <w:bottom w:val="dashSmallGap" w:sz="4" w:space="0" w:color="BFBFBF" w:themeColor="background1" w:themeShade="BF"/>
              <w:right w:val="nil"/>
            </w:tcBorders>
            <w:vAlign w:val="center"/>
          </w:tcPr>
          <w:p w14:paraId="4FDCB21A" w14:textId="41DD5C85" w:rsidR="00B17E75" w:rsidRPr="00B17E75" w:rsidRDefault="00B17E75" w:rsidP="00C05A53">
            <w:pPr>
              <w:pStyle w:val="ProductList-OfferingBody"/>
              <w:ind w:left="-113"/>
              <w:jc w:val="center"/>
            </w:pPr>
            <w:r w:rsidRPr="00B17E75">
              <w:t>75</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21B" w14:textId="77777777" w:rsidR="00B17E75" w:rsidRPr="00B17E75" w:rsidRDefault="00B17E75" w:rsidP="00C05A53">
            <w:pPr>
              <w:pStyle w:val="ProductList-OfferingBody"/>
              <w:ind w:left="-113"/>
              <w:jc w:val="center"/>
            </w:pPr>
            <w:r w:rsidRPr="00B17E75">
              <w:t>25</w:t>
            </w:r>
          </w:p>
        </w:tc>
        <w:tc>
          <w:tcPr>
            <w:tcW w:w="595" w:type="dxa"/>
            <w:gridSpan w:val="2"/>
            <w:tcBorders>
              <w:left w:val="single" w:sz="12" w:space="0" w:color="FFFFFF" w:themeColor="background1"/>
            </w:tcBorders>
            <w:shd w:val="clear" w:color="auto" w:fill="70AD47" w:themeFill="accent6"/>
            <w:vAlign w:val="center"/>
          </w:tcPr>
          <w:p w14:paraId="4FDCB21C" w14:textId="77777777" w:rsidR="00B17E75" w:rsidRPr="00B17E75" w:rsidRDefault="00B17E75" w:rsidP="00C05A53">
            <w:pPr>
              <w:pStyle w:val="ProductList-OfferingBody"/>
              <w:ind w:left="-113"/>
              <w:jc w:val="center"/>
            </w:pPr>
            <w:r w:rsidRPr="00B17E75">
              <w:t>50</w:t>
            </w:r>
          </w:p>
        </w:tc>
        <w:tc>
          <w:tcPr>
            <w:tcW w:w="596" w:type="dxa"/>
            <w:gridSpan w:val="2"/>
            <w:shd w:val="clear" w:color="auto" w:fill="70AD47" w:themeFill="accent6"/>
            <w:vAlign w:val="center"/>
          </w:tcPr>
          <w:p w14:paraId="4FDCB21D" w14:textId="7324209E" w:rsidR="00B17E75" w:rsidRPr="00B17E75" w:rsidRDefault="00B17E75" w:rsidP="00C05A53">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p>
        </w:tc>
        <w:tc>
          <w:tcPr>
            <w:tcW w:w="595" w:type="dxa"/>
            <w:gridSpan w:val="2"/>
            <w:shd w:val="clear" w:color="auto" w:fill="70AD47" w:themeFill="accent6"/>
            <w:vAlign w:val="center"/>
          </w:tcPr>
          <w:p w14:paraId="4FDCB21E"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1F" w14:textId="77777777" w:rsidR="00B17E75" w:rsidRPr="00B17E75" w:rsidRDefault="00B17E75" w:rsidP="00C05A53">
            <w:pPr>
              <w:pStyle w:val="ProductList-OfferingBody"/>
              <w:ind w:left="-113"/>
              <w:jc w:val="center"/>
            </w:pPr>
          </w:p>
        </w:tc>
        <w:tc>
          <w:tcPr>
            <w:tcW w:w="595" w:type="dxa"/>
            <w:gridSpan w:val="2"/>
            <w:shd w:val="clear" w:color="auto" w:fill="70AD47" w:themeFill="accent6"/>
            <w:vAlign w:val="center"/>
          </w:tcPr>
          <w:p w14:paraId="4FDCB220" w14:textId="77777777" w:rsidR="00B17E75" w:rsidRPr="00B17E75" w:rsidRDefault="00B17E75" w:rsidP="00C05A53">
            <w:pPr>
              <w:pStyle w:val="ProductList-OfferingBody"/>
              <w:ind w:left="-113"/>
              <w:jc w:val="center"/>
            </w:pPr>
          </w:p>
        </w:tc>
        <w:tc>
          <w:tcPr>
            <w:tcW w:w="595" w:type="dxa"/>
            <w:gridSpan w:val="2"/>
            <w:shd w:val="clear" w:color="auto" w:fill="BFBFBF" w:themeFill="background1" w:themeFillShade="BF"/>
            <w:vAlign w:val="center"/>
          </w:tcPr>
          <w:p w14:paraId="4FDCB221"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22" w14:textId="5A8C90DA" w:rsidR="00B17E75" w:rsidRPr="00B17E75" w:rsidRDefault="00B17E75" w:rsidP="00FD67D5">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r w:rsidRPr="00B17E75">
              <w:t>,</w:t>
            </w:r>
            <w:r w:rsidRPr="00B17E75">
              <w:fldChar w:fldCharType="begin"/>
            </w:r>
            <w:r w:rsidRPr="00B17E75">
              <w:instrText xml:space="preserve"> AutoTextList  \s NoStyle \t "Programme Open Value sans option couvrant l’ensemble de l’organisation" </w:instrText>
            </w:r>
            <w:r w:rsidRPr="00B17E75">
              <w:fldChar w:fldCharType="separate"/>
            </w:r>
            <w:r w:rsidRPr="00B17E75">
              <w:fldChar w:fldCharType="begin"/>
            </w:r>
            <w:r w:rsidRPr="00B17E75">
              <w:instrText xml:space="preserve"> AutoTextList  \s NoStyle \t "Programme Open Value sans option couvrant l’ensemble de l’organisation" </w:instrText>
            </w:r>
            <w:r w:rsidRPr="00B17E75">
              <w:fldChar w:fldCharType="separate"/>
            </w:r>
            <w:r w:rsidRPr="00B17E75">
              <w:t xml:space="preserve">P </w:t>
            </w:r>
            <w:r w:rsidRPr="00B17E75">
              <w:fldChar w:fldCharType="end"/>
            </w:r>
            <w:r w:rsidRPr="00B17E75">
              <w:fldChar w:fldCharType="end"/>
            </w:r>
          </w:p>
        </w:tc>
        <w:tc>
          <w:tcPr>
            <w:tcW w:w="595" w:type="dxa"/>
            <w:gridSpan w:val="2"/>
            <w:shd w:val="clear" w:color="auto" w:fill="70AD47" w:themeFill="accent6"/>
            <w:vAlign w:val="center"/>
          </w:tcPr>
          <w:p w14:paraId="4FDCB223"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24" w14:textId="0BC8E305" w:rsidR="00B17E75" w:rsidRPr="00B17E75" w:rsidRDefault="00B17E75" w:rsidP="00C05A53">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p>
        </w:tc>
      </w:tr>
      <w:tr w:rsidR="00B17E75" w:rsidRPr="00B17E75" w14:paraId="4FDCB234" w14:textId="77777777" w:rsidTr="00B17E75">
        <w:trPr>
          <w:gridAfter w:val="1"/>
          <w:wAfter w:w="7" w:type="dxa"/>
        </w:trPr>
        <w:tc>
          <w:tcPr>
            <w:tcW w:w="3060" w:type="dxa"/>
            <w:gridSpan w:val="2"/>
            <w:tcBorders>
              <w:top w:val="nil"/>
              <w:left w:val="nil"/>
              <w:bottom w:val="dashSmallGap" w:sz="4" w:space="0" w:color="BFBFBF" w:themeColor="background1" w:themeShade="BF"/>
              <w:right w:val="nil"/>
            </w:tcBorders>
          </w:tcPr>
          <w:p w14:paraId="4FDCB226" w14:textId="387C13A8" w:rsidR="00B17E75" w:rsidRPr="00B17E75" w:rsidRDefault="00B17E75" w:rsidP="004C49FB">
            <w:pPr>
              <w:pStyle w:val="ProductList-Offering2"/>
            </w:pPr>
            <w:bookmarkStart w:id="400" w:name="_Toc379797184"/>
            <w:bookmarkStart w:id="401" w:name="_Toc380513209"/>
            <w:bookmarkStart w:id="402" w:name="_Toc380655251"/>
            <w:bookmarkStart w:id="403" w:name="_Toc406174101"/>
            <w:r w:rsidRPr="00B17E75">
              <w:t>CAL Entreprise Lync Server 2013</w:t>
            </w:r>
            <w:r w:rsidRPr="00B17E75">
              <w:fldChar w:fldCharType="begin"/>
            </w:r>
            <w:r w:rsidRPr="00B17E75">
              <w:instrText>XE "Lync Server 2013"</w:instrText>
            </w:r>
            <w:r w:rsidRPr="00B17E75">
              <w:fldChar w:fldCharType="end"/>
            </w:r>
            <w:r w:rsidRPr="00B17E75">
              <w:t xml:space="preserve"> (Utilisateur et Dispositif)</w:t>
            </w:r>
            <w:bookmarkEnd w:id="400"/>
            <w:bookmarkEnd w:id="401"/>
            <w:bookmarkEnd w:id="402"/>
            <w:bookmarkEnd w:id="403"/>
            <w:r w:rsidRPr="00B17E75">
              <w:fldChar w:fldCharType="begin"/>
            </w:r>
            <w:r w:rsidRPr="00B17E75">
              <w:instrText>XE "CAL Lync Server 2013 Enterprise"</w:instrText>
            </w:r>
            <w:r w:rsidRPr="00B17E75">
              <w:fldChar w:fldCharType="end"/>
            </w:r>
          </w:p>
        </w:tc>
        <w:tc>
          <w:tcPr>
            <w:tcW w:w="595" w:type="dxa"/>
            <w:gridSpan w:val="2"/>
            <w:tcBorders>
              <w:top w:val="nil"/>
              <w:left w:val="nil"/>
              <w:bottom w:val="dashSmallGap" w:sz="4" w:space="0" w:color="BFBFBF" w:themeColor="background1" w:themeShade="BF"/>
              <w:right w:val="nil"/>
            </w:tcBorders>
            <w:vAlign w:val="center"/>
          </w:tcPr>
          <w:p w14:paraId="4FDCB227" w14:textId="77777777" w:rsidR="00B17E75" w:rsidRPr="00B17E75" w:rsidRDefault="00B17E75" w:rsidP="00C05A53">
            <w:pPr>
              <w:pStyle w:val="ProductList-OfferingBody"/>
              <w:ind w:left="-113"/>
              <w:jc w:val="center"/>
            </w:pPr>
            <w:r w:rsidRPr="00B17E75">
              <w:t>10/12</w:t>
            </w:r>
          </w:p>
        </w:tc>
        <w:tc>
          <w:tcPr>
            <w:tcW w:w="595" w:type="dxa"/>
            <w:gridSpan w:val="2"/>
            <w:tcBorders>
              <w:top w:val="nil"/>
              <w:left w:val="nil"/>
              <w:bottom w:val="dashSmallGap" w:sz="4" w:space="0" w:color="BFBFBF" w:themeColor="background1" w:themeShade="BF"/>
              <w:right w:val="nil"/>
            </w:tcBorders>
            <w:vAlign w:val="center"/>
          </w:tcPr>
          <w:p w14:paraId="4FDCB228" w14:textId="77777777" w:rsidR="00B17E75" w:rsidRPr="00B17E75" w:rsidRDefault="00B17E75" w:rsidP="00C05A53">
            <w:pPr>
              <w:pStyle w:val="ProductList-OfferingBody"/>
              <w:ind w:left="-113"/>
              <w:jc w:val="center"/>
            </w:pPr>
            <w:r w:rsidRPr="00B17E75">
              <w:t>1</w:t>
            </w:r>
          </w:p>
        </w:tc>
        <w:tc>
          <w:tcPr>
            <w:tcW w:w="596" w:type="dxa"/>
            <w:gridSpan w:val="2"/>
            <w:tcBorders>
              <w:top w:val="nil"/>
              <w:left w:val="nil"/>
              <w:bottom w:val="dashSmallGap" w:sz="4" w:space="0" w:color="BFBFBF" w:themeColor="background1" w:themeShade="BF"/>
              <w:right w:val="nil"/>
            </w:tcBorders>
            <w:vAlign w:val="center"/>
          </w:tcPr>
          <w:p w14:paraId="4FDCB229" w14:textId="77777777" w:rsidR="00B17E75" w:rsidRPr="00B17E75" w:rsidRDefault="00B17E75" w:rsidP="00C05A53">
            <w:pPr>
              <w:pStyle w:val="ProductList-OfferingBody"/>
              <w:ind w:left="-113"/>
              <w:jc w:val="center"/>
            </w:pPr>
            <w:r w:rsidRPr="00B17E75">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22A" w14:textId="77777777" w:rsidR="00B17E75" w:rsidRPr="00B17E75" w:rsidRDefault="00B17E75" w:rsidP="00C05A53">
            <w:pPr>
              <w:pStyle w:val="ProductList-OfferingBody"/>
              <w:ind w:left="-113"/>
              <w:jc w:val="center"/>
            </w:pPr>
            <w:r w:rsidRPr="00B17E75">
              <w:t>1</w:t>
            </w:r>
          </w:p>
        </w:tc>
        <w:tc>
          <w:tcPr>
            <w:tcW w:w="595" w:type="dxa"/>
            <w:gridSpan w:val="2"/>
            <w:tcBorders>
              <w:left w:val="single" w:sz="12" w:space="0" w:color="FFFFFF" w:themeColor="background1"/>
            </w:tcBorders>
            <w:shd w:val="clear" w:color="auto" w:fill="70AD47" w:themeFill="accent6"/>
            <w:vAlign w:val="center"/>
          </w:tcPr>
          <w:p w14:paraId="4FDCB22B" w14:textId="77777777" w:rsidR="00B17E75" w:rsidRPr="00B17E75" w:rsidRDefault="00B17E75" w:rsidP="00C05A53">
            <w:pPr>
              <w:pStyle w:val="ProductList-OfferingBody"/>
              <w:ind w:left="-113"/>
              <w:jc w:val="center"/>
            </w:pPr>
            <w:r w:rsidRPr="00B17E75">
              <w:t>1</w:t>
            </w:r>
          </w:p>
        </w:tc>
        <w:tc>
          <w:tcPr>
            <w:tcW w:w="596" w:type="dxa"/>
            <w:gridSpan w:val="2"/>
            <w:shd w:val="clear" w:color="auto" w:fill="70AD47" w:themeFill="accent6"/>
            <w:vAlign w:val="center"/>
          </w:tcPr>
          <w:p w14:paraId="4FDCB22C" w14:textId="5EAE0AC4" w:rsidR="00B17E75" w:rsidRPr="00B17E75" w:rsidRDefault="00B17E75" w:rsidP="00C05A53">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p>
        </w:tc>
        <w:tc>
          <w:tcPr>
            <w:tcW w:w="595" w:type="dxa"/>
            <w:gridSpan w:val="2"/>
            <w:shd w:val="clear" w:color="auto" w:fill="70AD47" w:themeFill="accent6"/>
            <w:vAlign w:val="center"/>
          </w:tcPr>
          <w:p w14:paraId="4FDCB22D"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2E" w14:textId="77777777" w:rsidR="00B17E75" w:rsidRPr="00B17E75" w:rsidRDefault="00B17E75" w:rsidP="00C05A53">
            <w:pPr>
              <w:pStyle w:val="ProductList-OfferingBody"/>
              <w:ind w:left="-113"/>
              <w:jc w:val="center"/>
            </w:pPr>
          </w:p>
        </w:tc>
        <w:tc>
          <w:tcPr>
            <w:tcW w:w="595" w:type="dxa"/>
            <w:gridSpan w:val="2"/>
            <w:shd w:val="clear" w:color="auto" w:fill="70AD47" w:themeFill="accent6"/>
            <w:vAlign w:val="center"/>
          </w:tcPr>
          <w:p w14:paraId="4FDCB22F" w14:textId="77777777" w:rsidR="00B17E75" w:rsidRPr="00B17E75" w:rsidRDefault="00B17E75" w:rsidP="00C05A53">
            <w:pPr>
              <w:pStyle w:val="ProductList-OfferingBody"/>
              <w:ind w:left="-113"/>
              <w:jc w:val="center"/>
            </w:pPr>
          </w:p>
        </w:tc>
        <w:tc>
          <w:tcPr>
            <w:tcW w:w="595" w:type="dxa"/>
            <w:gridSpan w:val="2"/>
            <w:shd w:val="clear" w:color="auto" w:fill="BFBFBF" w:themeFill="background1" w:themeFillShade="BF"/>
            <w:vAlign w:val="center"/>
          </w:tcPr>
          <w:p w14:paraId="4FDCB230"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31" w14:textId="099AD2E2" w:rsidR="00B17E75" w:rsidRPr="00B17E75" w:rsidRDefault="00B17E75" w:rsidP="00C05A53">
            <w:pPr>
              <w:pStyle w:val="ProductList-OfferingBody"/>
              <w:ind w:left="-113"/>
              <w:jc w:val="center"/>
            </w:pPr>
            <w:r w:rsidRPr="00B17E75">
              <w:rPr>
                <w:bCs/>
              </w:rPr>
              <w:fldChar w:fldCharType="begin"/>
            </w:r>
            <w:r w:rsidRPr="00B17E75">
              <w:rPr>
                <w:bCs/>
              </w:rPr>
              <w:instrText xml:space="preserve"> AutoTextList  \s NoStyle \t "Produit Supplémentaire avec option couvrant l’ensemble de l’organisation" </w:instrText>
            </w:r>
            <w:r w:rsidRPr="00B17E75">
              <w:rPr>
                <w:bCs/>
              </w:rPr>
              <w:fldChar w:fldCharType="separate"/>
            </w:r>
            <w:r w:rsidRPr="00B17E75">
              <w:rPr>
                <w:bCs/>
              </w:rPr>
              <w:t>AO</w:t>
            </w:r>
            <w:r w:rsidRPr="00B17E75">
              <w:rPr>
                <w:bCs/>
              </w:rPr>
              <w:fldChar w:fldCharType="end"/>
            </w:r>
            <w:r w:rsidRPr="00B17E75">
              <w:t>,</w:t>
            </w:r>
            <w:r w:rsidRPr="00B17E75">
              <w:fldChar w:fldCharType="begin"/>
            </w:r>
            <w:r w:rsidRPr="00B17E75">
              <w:instrText xml:space="preserve"> AutoTextList  \s NoStyle \t "Programme Open Value sans option couvrant l’ensemble de l’organisation" </w:instrText>
            </w:r>
            <w:r w:rsidRPr="00B17E75">
              <w:fldChar w:fldCharType="separate"/>
            </w:r>
            <w:r w:rsidRPr="00B17E75">
              <w:fldChar w:fldCharType="begin"/>
            </w:r>
            <w:r w:rsidRPr="00B17E75">
              <w:instrText xml:space="preserve"> AutoTextList  \s NoStyle \t "Programme Open Value sans option couvrant l’ensemble de l’organisation" </w:instrText>
            </w:r>
            <w:r w:rsidRPr="00B17E75">
              <w:fldChar w:fldCharType="separate"/>
            </w:r>
            <w:r w:rsidRPr="00B17E75">
              <w:t>P,</w:t>
            </w:r>
            <w:r w:rsidRPr="00B17E75">
              <w:fldChar w:fldCharType="end"/>
            </w:r>
            <w:r w:rsidRPr="00B17E75">
              <w:fldChar w:fldCharType="end"/>
            </w:r>
            <w:r w:rsidRPr="00B17E75">
              <w:rPr>
                <w:bCs/>
              </w:rPr>
              <w:fldChar w:fldCharType="begin"/>
            </w:r>
            <w:r w:rsidRPr="00B17E75">
              <w:rPr>
                <w:bCs/>
              </w:rPr>
              <w:instrText xml:space="preserve"> AutoTextList  \s NoStyle \t "Offre Étudiant" </w:instrText>
            </w:r>
            <w:r w:rsidRPr="00B17E75">
              <w:rPr>
                <w:bCs/>
              </w:rPr>
              <w:fldChar w:fldCharType="separate"/>
            </w:r>
            <w:r w:rsidRPr="00B17E75">
              <w:rPr>
                <w:bCs/>
              </w:rPr>
              <w:t>ST</w:t>
            </w:r>
            <w:r w:rsidRPr="00B17E75">
              <w:rPr>
                <w:bCs/>
              </w:rPr>
              <w:fldChar w:fldCharType="end"/>
            </w:r>
          </w:p>
        </w:tc>
        <w:tc>
          <w:tcPr>
            <w:tcW w:w="595" w:type="dxa"/>
            <w:gridSpan w:val="2"/>
            <w:shd w:val="clear" w:color="auto" w:fill="70AD47" w:themeFill="accent6"/>
            <w:vAlign w:val="center"/>
          </w:tcPr>
          <w:p w14:paraId="4FDCB232"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33" w14:textId="6D5A09D6" w:rsidR="00B17E75" w:rsidRPr="00B17E75" w:rsidRDefault="00B17E75" w:rsidP="00C05A53">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p>
        </w:tc>
      </w:tr>
      <w:tr w:rsidR="00B17E75" w:rsidRPr="00B17E75" w14:paraId="4FDCB243" w14:textId="77777777" w:rsidTr="00B17E75">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235" w14:textId="1C48A822" w:rsidR="00B17E75" w:rsidRPr="00B17E75" w:rsidRDefault="00B17E75" w:rsidP="004C49FB">
            <w:pPr>
              <w:pStyle w:val="ProductList-Offering2"/>
            </w:pPr>
            <w:bookmarkStart w:id="404" w:name="_Toc379797185"/>
            <w:bookmarkStart w:id="405" w:name="_Toc380513210"/>
            <w:bookmarkStart w:id="406" w:name="_Toc380655252"/>
            <w:bookmarkStart w:id="407" w:name="_Toc406174102"/>
            <w:r w:rsidRPr="00B17E75">
              <w:t>CAL Plus Lync Server 2013</w:t>
            </w:r>
            <w:r w:rsidRPr="00B17E75">
              <w:fldChar w:fldCharType="begin"/>
            </w:r>
            <w:r w:rsidRPr="00B17E75">
              <w:instrText>XE "Lync Server 2013"</w:instrText>
            </w:r>
            <w:r w:rsidRPr="00B17E75">
              <w:fldChar w:fldCharType="end"/>
            </w:r>
            <w:r w:rsidRPr="00B17E75">
              <w:t xml:space="preserve"> (Utilisateur et Dispositif)</w:t>
            </w:r>
            <w:bookmarkEnd w:id="404"/>
            <w:bookmarkEnd w:id="405"/>
            <w:bookmarkEnd w:id="406"/>
            <w:bookmarkEnd w:id="407"/>
            <w:r w:rsidRPr="00B17E75">
              <w:fldChar w:fldCharType="begin"/>
            </w:r>
            <w:r w:rsidRPr="00B17E75">
              <w:instrText>XE "CAL Lync Server 2013 Plus"</w:instrText>
            </w:r>
            <w:r w:rsidRPr="00B17E75">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B17E75" w:rsidRPr="00B17E75" w:rsidRDefault="00B17E75" w:rsidP="00C05A53">
            <w:pPr>
              <w:pStyle w:val="ProductList-OfferingBody"/>
              <w:ind w:left="-113"/>
              <w:jc w:val="center"/>
            </w:pPr>
            <w:r w:rsidRPr="00B17E75">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B17E75" w:rsidRPr="00B17E75" w:rsidRDefault="00B17E75" w:rsidP="00C05A53">
            <w:pPr>
              <w:pStyle w:val="ProductList-OfferingBody"/>
              <w:ind w:left="-113"/>
              <w:jc w:val="center"/>
            </w:pPr>
            <w:r w:rsidRPr="00B17E75">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B17E75" w:rsidRPr="00B17E75" w:rsidRDefault="00B17E75" w:rsidP="00C05A53">
            <w:pPr>
              <w:pStyle w:val="ProductList-OfferingBody"/>
              <w:ind w:left="-113"/>
              <w:jc w:val="center"/>
            </w:pPr>
            <w:r w:rsidRPr="00B17E75">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B17E75" w:rsidRPr="00B17E75" w:rsidRDefault="00B17E75" w:rsidP="00C05A53">
            <w:pPr>
              <w:pStyle w:val="ProductList-OfferingBody"/>
              <w:ind w:left="-113"/>
              <w:jc w:val="center"/>
            </w:pPr>
            <w:r w:rsidRPr="00B17E75">
              <w:t>1</w:t>
            </w:r>
          </w:p>
        </w:tc>
        <w:tc>
          <w:tcPr>
            <w:tcW w:w="595" w:type="dxa"/>
            <w:gridSpan w:val="2"/>
            <w:tcBorders>
              <w:left w:val="single" w:sz="12" w:space="0" w:color="FFFFFF" w:themeColor="background1"/>
            </w:tcBorders>
            <w:shd w:val="clear" w:color="auto" w:fill="70AD47" w:themeFill="accent6"/>
            <w:vAlign w:val="center"/>
          </w:tcPr>
          <w:p w14:paraId="4FDCB23A" w14:textId="77777777" w:rsidR="00B17E75" w:rsidRPr="00B17E75" w:rsidRDefault="00B17E75" w:rsidP="00C05A53">
            <w:pPr>
              <w:pStyle w:val="ProductList-OfferingBody"/>
              <w:ind w:left="-113"/>
              <w:jc w:val="center"/>
            </w:pPr>
            <w:r w:rsidRPr="00B17E75">
              <w:t>1</w:t>
            </w:r>
          </w:p>
        </w:tc>
        <w:tc>
          <w:tcPr>
            <w:tcW w:w="596" w:type="dxa"/>
            <w:gridSpan w:val="2"/>
            <w:shd w:val="clear" w:color="auto" w:fill="70AD47" w:themeFill="accent6"/>
            <w:vAlign w:val="center"/>
          </w:tcPr>
          <w:p w14:paraId="4FDCB23B" w14:textId="340DCEE0" w:rsidR="00B17E75" w:rsidRPr="00B17E75" w:rsidRDefault="00B17E75" w:rsidP="00C05A53">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p>
        </w:tc>
        <w:tc>
          <w:tcPr>
            <w:tcW w:w="595" w:type="dxa"/>
            <w:gridSpan w:val="2"/>
            <w:shd w:val="clear" w:color="auto" w:fill="70AD47" w:themeFill="accent6"/>
            <w:vAlign w:val="center"/>
          </w:tcPr>
          <w:p w14:paraId="4FDCB23C"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3D" w14:textId="77777777" w:rsidR="00B17E75" w:rsidRPr="00B17E75" w:rsidRDefault="00B17E75" w:rsidP="00C05A53">
            <w:pPr>
              <w:pStyle w:val="ProductList-OfferingBody"/>
              <w:ind w:left="-113"/>
              <w:jc w:val="center"/>
            </w:pPr>
          </w:p>
        </w:tc>
        <w:tc>
          <w:tcPr>
            <w:tcW w:w="595" w:type="dxa"/>
            <w:gridSpan w:val="2"/>
            <w:shd w:val="clear" w:color="auto" w:fill="70AD47" w:themeFill="accent6"/>
            <w:vAlign w:val="center"/>
          </w:tcPr>
          <w:p w14:paraId="4FDCB23E" w14:textId="77777777" w:rsidR="00B17E75" w:rsidRPr="00B17E75" w:rsidRDefault="00B17E75" w:rsidP="00C05A53">
            <w:pPr>
              <w:pStyle w:val="ProductList-OfferingBody"/>
              <w:ind w:left="-113"/>
              <w:jc w:val="center"/>
            </w:pPr>
          </w:p>
        </w:tc>
        <w:tc>
          <w:tcPr>
            <w:tcW w:w="595" w:type="dxa"/>
            <w:gridSpan w:val="2"/>
            <w:shd w:val="clear" w:color="auto" w:fill="BFBFBF" w:themeFill="background1" w:themeFillShade="BF"/>
            <w:vAlign w:val="center"/>
          </w:tcPr>
          <w:p w14:paraId="4FDCB23F"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40" w14:textId="1EC3E38C" w:rsidR="00B17E75" w:rsidRPr="00B17E75" w:rsidRDefault="00B17E75" w:rsidP="005A7FE8">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r w:rsidRPr="00B17E75">
              <w:t>,</w:t>
            </w:r>
            <w:r w:rsidRPr="00B17E75">
              <w:fldChar w:fldCharType="begin"/>
            </w:r>
            <w:r w:rsidRPr="00B17E75">
              <w:instrText xml:space="preserve"> AutoTextList  \s NoStyle \t "Programme Open Value sans option couvrant l’ensemble de l’organisation" </w:instrText>
            </w:r>
            <w:r w:rsidRPr="00B17E75">
              <w:fldChar w:fldCharType="separate"/>
            </w:r>
            <w:r w:rsidRPr="00B17E75">
              <w:fldChar w:fldCharType="begin"/>
            </w:r>
            <w:r w:rsidRPr="00B17E75">
              <w:instrText xml:space="preserve"> AutoTextList  \s NoStyle \t "Programme Open Value sans option couvrant l’ensemble de l’organisation" </w:instrText>
            </w:r>
            <w:r w:rsidRPr="00B17E75">
              <w:fldChar w:fldCharType="separate"/>
            </w:r>
            <w:r w:rsidRPr="00B17E75">
              <w:t>P,</w:t>
            </w:r>
            <w:r w:rsidRPr="00B17E75">
              <w:fldChar w:fldCharType="end"/>
            </w:r>
            <w:r w:rsidRPr="00B17E75">
              <w:fldChar w:fldCharType="end"/>
            </w:r>
            <w:r w:rsidRPr="00B17E75">
              <w:rPr>
                <w:bCs/>
              </w:rPr>
              <w:fldChar w:fldCharType="begin"/>
            </w:r>
            <w:r w:rsidRPr="00B17E75">
              <w:rPr>
                <w:bCs/>
              </w:rPr>
              <w:instrText xml:space="preserve"> AutoTextList  \s NoStyle \t "Offre Étudiant" </w:instrText>
            </w:r>
            <w:r w:rsidRPr="00B17E75">
              <w:rPr>
                <w:bCs/>
              </w:rPr>
              <w:fldChar w:fldCharType="separate"/>
            </w:r>
            <w:r w:rsidRPr="00B17E75">
              <w:rPr>
                <w:bCs/>
              </w:rPr>
              <w:t>ST</w:t>
            </w:r>
            <w:r w:rsidRPr="00B17E75">
              <w:rPr>
                <w:bCs/>
              </w:rPr>
              <w:fldChar w:fldCharType="end"/>
            </w:r>
          </w:p>
        </w:tc>
        <w:tc>
          <w:tcPr>
            <w:tcW w:w="595" w:type="dxa"/>
            <w:gridSpan w:val="2"/>
            <w:shd w:val="clear" w:color="auto" w:fill="70AD47" w:themeFill="accent6"/>
            <w:vAlign w:val="center"/>
          </w:tcPr>
          <w:p w14:paraId="4FDCB241"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42" w14:textId="199105CA" w:rsidR="00B17E75" w:rsidRPr="00B17E75" w:rsidRDefault="00B17E75" w:rsidP="00C05A53">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p>
        </w:tc>
      </w:tr>
      <w:tr w:rsidR="00B17E75" w14:paraId="4FDCB252" w14:textId="77777777" w:rsidTr="00B17E75">
        <w:trPr>
          <w:gridAfter w:val="1"/>
          <w:wAfter w:w="7" w:type="dxa"/>
        </w:trPr>
        <w:tc>
          <w:tcPr>
            <w:tcW w:w="3060" w:type="dxa"/>
            <w:gridSpan w:val="2"/>
            <w:tcBorders>
              <w:top w:val="dashSmallGap" w:sz="4" w:space="0" w:color="BFBFBF" w:themeColor="background1" w:themeShade="BF"/>
              <w:left w:val="nil"/>
              <w:bottom w:val="nil"/>
              <w:right w:val="nil"/>
            </w:tcBorders>
          </w:tcPr>
          <w:p w14:paraId="4FDCB244" w14:textId="196D29E8" w:rsidR="00B17E75" w:rsidRPr="00B17E75" w:rsidRDefault="00B17E75" w:rsidP="00565020">
            <w:pPr>
              <w:pStyle w:val="ProductList-Offering2"/>
            </w:pPr>
            <w:bookmarkStart w:id="408" w:name="_Toc379797186"/>
            <w:bookmarkStart w:id="409" w:name="_Toc380513211"/>
            <w:bookmarkStart w:id="410" w:name="_Toc380655253"/>
            <w:bookmarkStart w:id="411" w:name="_Toc406174103"/>
            <w:r w:rsidRPr="00B17E75">
              <w:t>CAL Standard Lync Server 2013</w:t>
            </w:r>
            <w:r w:rsidRPr="00B17E75">
              <w:fldChar w:fldCharType="begin"/>
            </w:r>
            <w:r w:rsidRPr="00B17E75">
              <w:instrText>XE "Lync Server 2013"</w:instrText>
            </w:r>
            <w:r w:rsidRPr="00B17E75">
              <w:fldChar w:fldCharType="end"/>
            </w:r>
            <w:r w:rsidRPr="00B17E75">
              <w:t xml:space="preserve"> (Utilisateur et</w:t>
            </w:r>
            <w:r w:rsidR="00565020">
              <w:t> </w:t>
            </w:r>
            <w:r w:rsidRPr="00B17E75">
              <w:t>Dispositif)</w:t>
            </w:r>
            <w:bookmarkEnd w:id="408"/>
            <w:bookmarkEnd w:id="409"/>
            <w:bookmarkEnd w:id="410"/>
            <w:bookmarkEnd w:id="411"/>
            <w:r w:rsidRPr="00B17E75">
              <w:fldChar w:fldCharType="begin"/>
            </w:r>
            <w:r w:rsidRPr="00B17E75">
              <w:instrText>XE "CAL Lync Server 2013 Standard"</w:instrText>
            </w:r>
            <w:r w:rsidRPr="00B17E75">
              <w:fldChar w:fldCharType="end"/>
            </w:r>
          </w:p>
        </w:tc>
        <w:tc>
          <w:tcPr>
            <w:tcW w:w="595" w:type="dxa"/>
            <w:gridSpan w:val="2"/>
            <w:tcBorders>
              <w:top w:val="dashSmallGap" w:sz="4" w:space="0" w:color="BFBFBF" w:themeColor="background1" w:themeShade="BF"/>
              <w:left w:val="nil"/>
              <w:bottom w:val="nil"/>
              <w:right w:val="nil"/>
            </w:tcBorders>
            <w:vAlign w:val="center"/>
          </w:tcPr>
          <w:p w14:paraId="4FDCB245" w14:textId="77777777" w:rsidR="00B17E75" w:rsidRPr="00B17E75" w:rsidRDefault="00B17E75" w:rsidP="00C05A53">
            <w:pPr>
              <w:pStyle w:val="ProductList-OfferingBody"/>
              <w:ind w:left="-113"/>
              <w:jc w:val="center"/>
            </w:pPr>
            <w:r w:rsidRPr="00B17E75">
              <w:t>10/12</w:t>
            </w:r>
          </w:p>
        </w:tc>
        <w:tc>
          <w:tcPr>
            <w:tcW w:w="595" w:type="dxa"/>
            <w:gridSpan w:val="2"/>
            <w:tcBorders>
              <w:top w:val="dashSmallGap" w:sz="4" w:space="0" w:color="BFBFBF" w:themeColor="background1" w:themeShade="BF"/>
              <w:left w:val="nil"/>
              <w:bottom w:val="nil"/>
              <w:right w:val="nil"/>
            </w:tcBorders>
            <w:vAlign w:val="center"/>
          </w:tcPr>
          <w:p w14:paraId="4FDCB246" w14:textId="77777777" w:rsidR="00B17E75" w:rsidRPr="00B17E75" w:rsidRDefault="00B17E75" w:rsidP="00C05A53">
            <w:pPr>
              <w:pStyle w:val="ProductList-OfferingBody"/>
              <w:ind w:left="-113"/>
              <w:jc w:val="center"/>
            </w:pPr>
            <w:r w:rsidRPr="00B17E75">
              <w:t>1</w:t>
            </w:r>
          </w:p>
        </w:tc>
        <w:tc>
          <w:tcPr>
            <w:tcW w:w="596" w:type="dxa"/>
            <w:gridSpan w:val="2"/>
            <w:tcBorders>
              <w:top w:val="dashSmallGap" w:sz="4" w:space="0" w:color="BFBFBF" w:themeColor="background1" w:themeShade="BF"/>
              <w:left w:val="nil"/>
              <w:bottom w:val="nil"/>
              <w:right w:val="nil"/>
            </w:tcBorders>
            <w:vAlign w:val="center"/>
          </w:tcPr>
          <w:p w14:paraId="4FDCB247" w14:textId="77777777" w:rsidR="00B17E75" w:rsidRPr="00B17E75" w:rsidRDefault="00B17E75" w:rsidP="00C05A53">
            <w:pPr>
              <w:pStyle w:val="ProductList-OfferingBody"/>
              <w:ind w:left="-113"/>
              <w:jc w:val="center"/>
            </w:pPr>
            <w:r w:rsidRPr="00B17E75">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248" w14:textId="77777777" w:rsidR="00B17E75" w:rsidRPr="00B17E75" w:rsidRDefault="00B17E75" w:rsidP="00C05A53">
            <w:pPr>
              <w:pStyle w:val="ProductList-OfferingBody"/>
              <w:ind w:left="-113"/>
              <w:jc w:val="center"/>
            </w:pPr>
            <w:r w:rsidRPr="00B17E75">
              <w:t>1</w:t>
            </w:r>
          </w:p>
        </w:tc>
        <w:tc>
          <w:tcPr>
            <w:tcW w:w="595" w:type="dxa"/>
            <w:gridSpan w:val="2"/>
            <w:tcBorders>
              <w:left w:val="single" w:sz="12" w:space="0" w:color="FFFFFF" w:themeColor="background1"/>
            </w:tcBorders>
            <w:shd w:val="clear" w:color="auto" w:fill="70AD47" w:themeFill="accent6"/>
            <w:vAlign w:val="center"/>
          </w:tcPr>
          <w:p w14:paraId="4FDCB249" w14:textId="77777777" w:rsidR="00B17E75" w:rsidRPr="00B17E75" w:rsidRDefault="00B17E75" w:rsidP="00C05A53">
            <w:pPr>
              <w:pStyle w:val="ProductList-OfferingBody"/>
              <w:ind w:left="-113"/>
              <w:jc w:val="center"/>
            </w:pPr>
            <w:r w:rsidRPr="00B17E75">
              <w:t>1</w:t>
            </w:r>
          </w:p>
        </w:tc>
        <w:tc>
          <w:tcPr>
            <w:tcW w:w="596" w:type="dxa"/>
            <w:gridSpan w:val="2"/>
            <w:shd w:val="clear" w:color="auto" w:fill="BFBFBF" w:themeFill="background1" w:themeFillShade="BF"/>
            <w:vAlign w:val="center"/>
          </w:tcPr>
          <w:p w14:paraId="4FDCB24A" w14:textId="77777777" w:rsidR="00B17E75" w:rsidRPr="00B17E75" w:rsidRDefault="00B17E75" w:rsidP="00C05A53">
            <w:pPr>
              <w:pStyle w:val="ProductList-OfferingBody"/>
              <w:ind w:left="-113"/>
              <w:jc w:val="center"/>
            </w:pPr>
          </w:p>
        </w:tc>
        <w:tc>
          <w:tcPr>
            <w:tcW w:w="595" w:type="dxa"/>
            <w:gridSpan w:val="2"/>
            <w:shd w:val="clear" w:color="auto" w:fill="70AD47" w:themeFill="accent6"/>
            <w:vAlign w:val="center"/>
          </w:tcPr>
          <w:p w14:paraId="4FDCB24B"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4C" w14:textId="77777777" w:rsidR="00B17E75" w:rsidRPr="00B17E75" w:rsidRDefault="00B17E75" w:rsidP="00C05A53">
            <w:pPr>
              <w:pStyle w:val="ProductList-OfferingBody"/>
              <w:ind w:left="-113"/>
              <w:jc w:val="center"/>
            </w:pPr>
          </w:p>
        </w:tc>
        <w:tc>
          <w:tcPr>
            <w:tcW w:w="595" w:type="dxa"/>
            <w:gridSpan w:val="2"/>
            <w:shd w:val="clear" w:color="auto" w:fill="70AD47" w:themeFill="accent6"/>
            <w:vAlign w:val="center"/>
          </w:tcPr>
          <w:p w14:paraId="4FDCB24D" w14:textId="77777777" w:rsidR="00B17E75" w:rsidRPr="00B17E75" w:rsidRDefault="00B17E75" w:rsidP="00C05A53">
            <w:pPr>
              <w:pStyle w:val="ProductList-OfferingBody"/>
              <w:ind w:left="-113"/>
              <w:jc w:val="center"/>
            </w:pPr>
          </w:p>
        </w:tc>
        <w:tc>
          <w:tcPr>
            <w:tcW w:w="595" w:type="dxa"/>
            <w:gridSpan w:val="2"/>
            <w:shd w:val="clear" w:color="auto" w:fill="BFBFBF" w:themeFill="background1" w:themeFillShade="BF"/>
            <w:vAlign w:val="center"/>
          </w:tcPr>
          <w:p w14:paraId="4FDCB24E"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4F" w14:textId="3878767C" w:rsidR="00B17E75" w:rsidRPr="00B17E75" w:rsidRDefault="00B17E75" w:rsidP="00FD67D5">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r w:rsidRPr="00B17E75">
              <w:t>,</w:t>
            </w:r>
            <w:r w:rsidRPr="00B17E75">
              <w:fldChar w:fldCharType="begin"/>
            </w:r>
            <w:r w:rsidRPr="00B17E75">
              <w:instrText xml:space="preserve"> AutoTextList  \s NoStyle \t "Programme Open Value sans option couvrant l’ensemble de l’organisation" </w:instrText>
            </w:r>
            <w:r w:rsidRPr="00B17E75">
              <w:fldChar w:fldCharType="separate"/>
            </w:r>
            <w:r w:rsidRPr="00B17E75">
              <w:fldChar w:fldCharType="begin"/>
            </w:r>
            <w:r w:rsidRPr="00B17E75">
              <w:instrText xml:space="preserve"> AutoTextList  \s NoStyle \t "Programme Open Value sans option couvrant l’ensemble de l’organisation" </w:instrText>
            </w:r>
            <w:r w:rsidRPr="00B17E75">
              <w:fldChar w:fldCharType="separate"/>
            </w:r>
            <w:r w:rsidRPr="00B17E75">
              <w:t>P,</w:t>
            </w:r>
            <w:r w:rsidRPr="00B17E75">
              <w:fldChar w:fldCharType="end"/>
            </w:r>
            <w:r w:rsidRPr="00B17E75">
              <w:fldChar w:fldCharType="end"/>
            </w:r>
            <w:r w:rsidRPr="00B17E75">
              <w:rPr>
                <w:bCs/>
              </w:rPr>
              <w:fldChar w:fldCharType="begin"/>
            </w:r>
            <w:r w:rsidRPr="00B17E75">
              <w:rPr>
                <w:bCs/>
              </w:rPr>
              <w:instrText xml:space="preserve"> AutoTextList  \s NoStyle \t "Offre Étudiant" </w:instrText>
            </w:r>
            <w:r w:rsidRPr="00B17E75">
              <w:rPr>
                <w:bCs/>
              </w:rPr>
              <w:fldChar w:fldCharType="separate"/>
            </w:r>
            <w:r w:rsidRPr="00B17E75">
              <w:rPr>
                <w:bCs/>
              </w:rPr>
              <w:t>ST</w:t>
            </w:r>
            <w:r w:rsidRPr="00B17E75">
              <w:rPr>
                <w:bCs/>
              </w:rPr>
              <w:fldChar w:fldCharType="end"/>
            </w:r>
          </w:p>
        </w:tc>
        <w:tc>
          <w:tcPr>
            <w:tcW w:w="595" w:type="dxa"/>
            <w:gridSpan w:val="2"/>
            <w:shd w:val="clear" w:color="auto" w:fill="70AD47" w:themeFill="accent6"/>
            <w:vAlign w:val="center"/>
          </w:tcPr>
          <w:p w14:paraId="4FDCB250" w14:textId="77777777" w:rsidR="00B17E75" w:rsidRPr="00B17E75" w:rsidRDefault="00B17E75" w:rsidP="00C05A53">
            <w:pPr>
              <w:pStyle w:val="ProductList-OfferingBody"/>
              <w:ind w:left="-113"/>
              <w:jc w:val="center"/>
            </w:pPr>
          </w:p>
        </w:tc>
        <w:tc>
          <w:tcPr>
            <w:tcW w:w="596" w:type="dxa"/>
            <w:gridSpan w:val="2"/>
            <w:shd w:val="clear" w:color="auto" w:fill="70AD47" w:themeFill="accent6"/>
            <w:vAlign w:val="center"/>
          </w:tcPr>
          <w:p w14:paraId="4FDCB251" w14:textId="6CFFD066" w:rsidR="00B17E75" w:rsidRDefault="00B17E75" w:rsidP="00C05A53">
            <w:pPr>
              <w:pStyle w:val="ProductList-OfferingBody"/>
              <w:ind w:left="-113"/>
              <w:jc w:val="center"/>
            </w:pPr>
            <w:r w:rsidRPr="00B17E75">
              <w:rPr>
                <w:bCs/>
              </w:rPr>
              <w:fldChar w:fldCharType="begin"/>
            </w:r>
            <w:r w:rsidRPr="00B17E75">
              <w:rPr>
                <w:bCs/>
              </w:rPr>
              <w:instrText xml:space="preserve"> AutoTextList  \s NoStyle \t "Produit Supplémentaire" </w:instrText>
            </w:r>
            <w:r w:rsidRPr="00B17E75">
              <w:rPr>
                <w:bCs/>
              </w:rPr>
              <w:fldChar w:fldCharType="separate"/>
            </w:r>
            <w:r w:rsidRPr="00B17E75">
              <w:rPr>
                <w:bCs/>
              </w:rPr>
              <w:t xml:space="preserve"> A</w:t>
            </w:r>
            <w:r w:rsidRPr="00B17E75">
              <w:rPr>
                <w:bCs/>
              </w:rPr>
              <w:fldChar w:fldCharType="end"/>
            </w:r>
          </w:p>
        </w:tc>
      </w:tr>
    </w:tbl>
    <w:p w14:paraId="4FDCB253" w14:textId="77777777"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E80FEB">
        <w:tc>
          <w:tcPr>
            <w:tcW w:w="3596" w:type="dxa"/>
          </w:tcPr>
          <w:p w14:paraId="4FDCB254" w14:textId="3E2ABDCC"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Groupe de Produits : </w:t>
            </w:r>
            <w:r>
              <w:rPr>
                <w:b/>
              </w:rPr>
              <w:t>Serveur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E80FEB">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477F9D" w:rsidP="00AC1338">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25D" w14:textId="42BF154C" w:rsidR="00FD67D5" w:rsidRPr="00AA6DF2" w:rsidRDefault="00FD67D5" w:rsidP="00FD67D5">
      <w:pPr>
        <w:pStyle w:val="ProductList-Body"/>
      </w:pPr>
      <w:r>
        <w:rPr>
          <w:b/>
          <w:color w:val="00188F"/>
        </w:rPr>
        <w:t>Lync Server</w:t>
      </w:r>
      <w:r w:rsidR="003108EE">
        <w:rPr>
          <w:b/>
          <w:color w:val="00188F"/>
        </w:rPr>
        <w:t xml:space="preserve"> 2013</w:t>
      </w:r>
      <w:r>
        <w:fldChar w:fldCharType="begin"/>
      </w:r>
      <w:r>
        <w:instrText>XE "Lync Server 2013"</w:instrText>
      </w:r>
      <w:r>
        <w:fldChar w:fldCharType="end"/>
      </w:r>
    </w:p>
    <w:p w14:paraId="4FDCB25E" w14:textId="661860E0" w:rsidR="00FD67D5" w:rsidRPr="00AA6DF2" w:rsidRDefault="00FD67D5" w:rsidP="00FD67D5">
      <w:pPr>
        <w:pStyle w:val="ProductList-Body"/>
      </w:pPr>
      <w:r>
        <w:t>Les clients disposant d</w:t>
      </w:r>
      <w:r w:rsidR="00AD2CED">
        <w:t>’</w:t>
      </w:r>
      <w:r>
        <w:t>une SA pour Lync Server 2010</w:t>
      </w:r>
      <w:r>
        <w:fldChar w:fldCharType="begin"/>
      </w:r>
      <w:r>
        <w:instrText>XE "Lync Server 2010"</w:instrText>
      </w:r>
      <w:r>
        <w:fldChar w:fldCharType="end"/>
      </w:r>
      <w:r>
        <w:t xml:space="preserve"> Standard ou Entreprise active au 1er octobre 2012 peuvent migrer vers Lync Server 2013</w:t>
      </w:r>
      <w:r>
        <w:fldChar w:fldCharType="begin"/>
      </w:r>
      <w:r>
        <w:instrText>XE "Lync Server 2013"</w:instrText>
      </w:r>
      <w:r>
        <w:fldChar w:fldCharType="end"/>
      </w:r>
      <w:r>
        <w:t xml:space="preserve"> et l</w:t>
      </w:r>
      <w:r w:rsidR="00AD2CED">
        <w:t>’</w:t>
      </w:r>
      <w:r>
        <w:t>utiliser à la place des copies de Lync Server 2010 concédées sous licence correspondantes.</w:t>
      </w:r>
    </w:p>
    <w:p w14:paraId="4FDCB25F" w14:textId="77777777" w:rsidR="00FD67D5" w:rsidRPr="00AA6DF2" w:rsidRDefault="00FD67D5" w:rsidP="00FD67D5">
      <w:pPr>
        <w:pStyle w:val="ProductList-Body"/>
      </w:pPr>
    </w:p>
    <w:p w14:paraId="4FDCB260" w14:textId="27DFC2C2" w:rsidR="00FD67D5" w:rsidRPr="00AA6DF2" w:rsidRDefault="00FD67D5" w:rsidP="00FD67D5">
      <w:pPr>
        <w:pStyle w:val="ProductList-Body"/>
      </w:pPr>
      <w:r>
        <w:rPr>
          <w:b/>
          <w:color w:val="00188F"/>
        </w:rPr>
        <w:t>Concession de licence pour les clients détenteurs d</w:t>
      </w:r>
      <w:r w:rsidR="00AD2CED">
        <w:rPr>
          <w:b/>
          <w:color w:val="00188F"/>
        </w:rPr>
        <w:t>’</w:t>
      </w:r>
      <w:r>
        <w:rPr>
          <w:b/>
          <w:color w:val="00188F"/>
        </w:rPr>
        <w:t>une licence Connecteur Externe Lync Server 2010</w:t>
      </w:r>
      <w:r>
        <w:fldChar w:fldCharType="begin"/>
      </w:r>
      <w:r>
        <w:instrText>XE "Lync Server 2010"</w:instrText>
      </w:r>
      <w:r>
        <w:fldChar w:fldCharType="end"/>
      </w:r>
      <w:r>
        <w:rPr>
          <w:b/>
          <w:color w:val="00188F"/>
        </w:rPr>
        <w:t xml:space="preserve"> Enterprise, Connecteur Externe Lync Server 2010 Plus et Connecteur Externe Lync Server 2010 Standard</w:t>
      </w:r>
    </w:p>
    <w:p w14:paraId="4FDCB262" w14:textId="6091E0BB" w:rsidR="009708AE" w:rsidRPr="00AA6DF2" w:rsidRDefault="00FD67D5" w:rsidP="009708AE">
      <w:pPr>
        <w:pStyle w:val="ProductList-Body"/>
      </w:pPr>
      <w:r>
        <w:t>La version 2010 de Connecteur Externe Lync Server Enterprise, Connecteur Externe Lync Server Plus et Connecteur Externe Lync Server Standard est la version définitive de ces licences. Les clients détenteurs d</w:t>
      </w:r>
      <w:r w:rsidR="00AD2CED">
        <w:t>’</w:t>
      </w:r>
      <w:r>
        <w:t>une licence Connecteur Externe Lync Server 2010</w:t>
      </w:r>
      <w:r>
        <w:fldChar w:fldCharType="begin"/>
      </w:r>
      <w:r>
        <w:instrText>XE "Lync Server 2010"</w:instrText>
      </w:r>
      <w:r>
        <w:fldChar w:fldCharType="end"/>
      </w:r>
      <w:r>
        <w:t xml:space="preserve"> Enterprise, Connecteur Externe Lync Server 2010 Plus ou Connecteur Externe Lync Server 2010 Standard avec SA active au 1er octobre 2012 sont réputés disposer d</w:t>
      </w:r>
      <w:r w:rsidR="00AD2CED">
        <w:t>’</w:t>
      </w:r>
      <w:r>
        <w:t>une licence Lync Server 2013</w:t>
      </w:r>
      <w:r>
        <w:fldChar w:fldCharType="begin"/>
      </w:r>
      <w:r>
        <w:instrText>XE "Lync Server 2013"</w:instrText>
      </w:r>
      <w:r>
        <w:fldChar w:fldCharType="end"/>
      </w:r>
      <w:r>
        <w:t xml:space="preserve"> pour chacune de ces licences Connecteur Externe. Les conditions de migration standard s</w:t>
      </w:r>
      <w:r w:rsidR="00AD2CED">
        <w:t>’</w:t>
      </w:r>
      <w:r>
        <w:t xml:space="preserve">appliquent à ces licences (voir la section </w:t>
      </w:r>
      <w:hyperlink w:anchor="SoftwareAssurance" w:history="1">
        <w:r>
          <w:rPr>
            <w:rStyle w:val="Hyperlink"/>
          </w:rPr>
          <w:t>Software Assurance</w:t>
        </w:r>
      </w:hyperlink>
      <w:r>
        <w:t>).</w:t>
      </w:r>
    </w:p>
    <w:p w14:paraId="4FDCB263" w14:textId="552AE2E6" w:rsidR="000F1869"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264" w14:textId="77777777" w:rsidR="00407E60" w:rsidRPr="00AA6DF2" w:rsidRDefault="009708AE" w:rsidP="00B26BEF">
      <w:pPr>
        <w:pStyle w:val="ProductList-Offering2Heading"/>
        <w:outlineLvl w:val="2"/>
      </w:pPr>
      <w:r>
        <w:tab/>
      </w:r>
      <w:bookmarkStart w:id="412" w:name="_Toc379797187"/>
      <w:bookmarkStart w:id="413" w:name="_Toc380513212"/>
      <w:bookmarkStart w:id="414" w:name="_Toc380655254"/>
      <w:bookmarkStart w:id="415" w:name="_Toc406174104"/>
      <w:r>
        <w:t>Project Server</w:t>
      </w:r>
      <w:bookmarkEnd w:id="367"/>
      <w:bookmarkEnd w:id="368"/>
      <w:bookmarkEnd w:id="412"/>
      <w:bookmarkEnd w:id="413"/>
      <w:bookmarkEnd w:id="414"/>
      <w:bookmarkEnd w:id="415"/>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3846F7" w:rsidRPr="003846F7" w14:paraId="101E62F1" w14:textId="77777777" w:rsidTr="003846F7">
        <w:trPr>
          <w:gridBefore w:val="1"/>
          <w:wBefore w:w="7" w:type="dxa"/>
          <w:tblHeader/>
        </w:trPr>
        <w:tc>
          <w:tcPr>
            <w:tcW w:w="3060" w:type="dxa"/>
            <w:gridSpan w:val="2"/>
            <w:tcBorders>
              <w:bottom w:val="nil"/>
            </w:tcBorders>
            <w:shd w:val="clear" w:color="auto" w:fill="00188F"/>
          </w:tcPr>
          <w:p w14:paraId="4F892037" w14:textId="77777777" w:rsidR="003846F7" w:rsidRPr="003846F7" w:rsidRDefault="003846F7" w:rsidP="00884632">
            <w:pPr>
              <w:pStyle w:val="ProductList-OfferingBody"/>
              <w:ind w:left="-28"/>
              <w:rPr>
                <w:color w:val="FFFFFF" w:themeColor="background1"/>
              </w:rPr>
            </w:pPr>
            <w:r w:rsidRPr="003846F7">
              <w:rPr>
                <w:color w:val="FFFFFF" w:themeColor="background1"/>
              </w:rPr>
              <w:t>Produits</w:t>
            </w:r>
          </w:p>
        </w:tc>
        <w:tc>
          <w:tcPr>
            <w:tcW w:w="595" w:type="dxa"/>
            <w:gridSpan w:val="2"/>
            <w:tcBorders>
              <w:bottom w:val="nil"/>
            </w:tcBorders>
            <w:shd w:val="clear" w:color="auto" w:fill="00188F"/>
            <w:vAlign w:val="center"/>
          </w:tcPr>
          <w:p w14:paraId="5AA5C7C7" w14:textId="77777777" w:rsidR="003846F7" w:rsidRPr="003846F7" w:rsidRDefault="003846F7" w:rsidP="00884632">
            <w:pPr>
              <w:pStyle w:val="ProductList-OfferingBody"/>
              <w:ind w:left="-113"/>
              <w:jc w:val="center"/>
              <w:rPr>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"Date de disponibilité" </w:instrText>
            </w:r>
            <w:r w:rsidRPr="003846F7">
              <w:rPr>
                <w:bCs/>
                <w:color w:val="FFFFFF" w:themeColor="background1"/>
              </w:rPr>
              <w:fldChar w:fldCharType="separate"/>
            </w:r>
            <w:r w:rsidRPr="003846F7">
              <w:rPr>
                <w:bCs/>
                <w:color w:val="FFFFFF" w:themeColor="background1"/>
              </w:rPr>
              <w:t>DA</w:t>
            </w:r>
            <w:r w:rsidRPr="003846F7">
              <w:rPr>
                <w:bCs/>
                <w:color w:val="FFFFFF" w:themeColor="background1"/>
              </w:rPr>
              <w:fldChar w:fldCharType="end"/>
            </w:r>
          </w:p>
        </w:tc>
        <w:tc>
          <w:tcPr>
            <w:tcW w:w="595" w:type="dxa"/>
            <w:gridSpan w:val="2"/>
            <w:tcBorders>
              <w:bottom w:val="nil"/>
            </w:tcBorders>
            <w:shd w:val="clear" w:color="auto" w:fill="00188F"/>
            <w:vAlign w:val="center"/>
          </w:tcPr>
          <w:p w14:paraId="24EE096B" w14:textId="77777777" w:rsidR="003846F7" w:rsidRPr="003846F7" w:rsidRDefault="003846F7" w:rsidP="00884632">
            <w:pPr>
              <w:pStyle w:val="ProductList-OfferingBody"/>
              <w:ind w:left="-113"/>
              <w:jc w:val="center"/>
              <w:rPr>
                <w:color w:val="FFFFFF" w:themeColor="background1"/>
              </w:rPr>
            </w:pPr>
            <w:r w:rsidRPr="003846F7">
              <w:rPr>
                <w:color w:val="FFFFFF" w:themeColor="background1"/>
              </w:rPr>
              <w:fldChar w:fldCharType="begin"/>
            </w:r>
            <w:r w:rsidRPr="003846F7">
              <w:rPr>
                <w:color w:val="FFFFFF" w:themeColor="background1"/>
              </w:rPr>
              <w:instrText xml:space="preserve"> AutoTextList  \sNoStyle\t “License”</w:instrText>
            </w:r>
            <w:r w:rsidRPr="003846F7">
              <w:rPr>
                <w:color w:val="FFFFFF" w:themeColor="background1"/>
              </w:rPr>
              <w:fldChar w:fldCharType="separate"/>
            </w:r>
            <w:r w:rsidRPr="003846F7">
              <w:rPr>
                <w:color w:val="FFFFFF" w:themeColor="background1"/>
              </w:rPr>
              <w:fldChar w:fldCharType="begin"/>
            </w:r>
            <w:r w:rsidRPr="003846F7">
              <w:rPr>
                <w:color w:val="FFFFFF" w:themeColor="background1"/>
              </w:rPr>
              <w:instrText xml:space="preserve"> AutoTextList  \sNoStyle\t “License”</w:instrText>
            </w:r>
            <w:r w:rsidRPr="003846F7">
              <w:rPr>
                <w:color w:val="FFFFFF" w:themeColor="background1"/>
              </w:rPr>
              <w:fldChar w:fldCharType="separate"/>
            </w:r>
            <w:r w:rsidRPr="003846F7">
              <w:rPr>
                <w:color w:val="FFFFFF" w:themeColor="background1"/>
              </w:rPr>
              <w:fldChar w:fldCharType="begin"/>
            </w:r>
            <w:r w:rsidRPr="003846F7">
              <w:rPr>
                <w:color w:val="FFFFFF" w:themeColor="background1"/>
              </w:rPr>
              <w:instrText xml:space="preserve"> AutoTextList  \sNoStyle\t “License”</w:instrText>
            </w:r>
            <w:r w:rsidRPr="003846F7">
              <w:rPr>
                <w:color w:val="FFFFFF" w:themeColor="background1"/>
              </w:rPr>
              <w:fldChar w:fldCharType="separate"/>
            </w:r>
            <w:r w:rsidRPr="003846F7">
              <w:rPr>
                <w:bCs/>
                <w:color w:val="FFFFFF" w:themeColor="background1"/>
              </w:rPr>
              <w:fldChar w:fldCharType="begin"/>
            </w:r>
            <w:r w:rsidRPr="003846F7">
              <w:rPr>
                <w:rFonts w:ascii="Calibri" w:hAnsi="Calibri" w:cs="Calibri"/>
                <w:color w:val="1F497D"/>
                <w:lang w:val="en-IN" w:bidi="th-TH"/>
              </w:rPr>
              <w:instrText>AutoTextList  \s NoStyle \t “</w:instrText>
            </w:r>
            <w:r w:rsidRPr="003846F7">
              <w:rPr>
                <w:color w:val="000000" w:themeColor="text1"/>
              </w:rPr>
              <w:instrText>Licence</w:instrText>
            </w:r>
            <w:r w:rsidRPr="003846F7">
              <w:rPr>
                <w:rFonts w:ascii="Calibri" w:hAnsi="Calibri" w:cs="Calibri"/>
                <w:color w:val="1F497D"/>
                <w:lang w:val="en-IN" w:bidi="th-TH"/>
              </w:rPr>
              <w:instrText>”</w:instrText>
            </w:r>
            <w:r w:rsidRPr="003846F7">
              <w:rPr>
                <w:bCs/>
                <w:color w:val="FFFFFF" w:themeColor="background1"/>
              </w:rPr>
              <w:fldChar w:fldCharType="separate"/>
            </w:r>
            <w:r w:rsidRPr="003846F7">
              <w:rPr>
                <w:rFonts w:ascii="Calibri" w:hAnsi="Calibri" w:cs="Calibri"/>
                <w:color w:val="1F497D"/>
                <w:lang w:val="en-IN" w:bidi="th-TH"/>
              </w:rPr>
              <w:t xml:space="preserve"> </w:t>
            </w:r>
            <w:r w:rsidRPr="003846F7">
              <w:rPr>
                <w:rFonts w:ascii="Calibri" w:hAnsi="Calibri" w:cs="Calibri"/>
                <w:lang w:val="en-IN" w:bidi="th-TH"/>
              </w:rPr>
              <w:t>L</w:t>
            </w:r>
            <w:r w:rsidRPr="003846F7">
              <w:rPr>
                <w:bCs/>
                <w:color w:val="FFFFFF" w:themeColor="background1"/>
              </w:rPr>
              <w:fldChar w:fldCharType="end"/>
            </w:r>
            <w:r w:rsidRPr="003846F7">
              <w:fldChar w:fldCharType="end"/>
            </w:r>
            <w:r w:rsidRPr="003846F7">
              <w:fldChar w:fldCharType="end"/>
            </w:r>
            <w:r w:rsidRPr="003846F7">
              <w:fldChar w:fldCharType="end"/>
            </w:r>
          </w:p>
        </w:tc>
        <w:tc>
          <w:tcPr>
            <w:tcW w:w="596" w:type="dxa"/>
            <w:gridSpan w:val="2"/>
            <w:tcBorders>
              <w:bottom w:val="nil"/>
            </w:tcBorders>
            <w:shd w:val="clear" w:color="auto" w:fill="00188F"/>
            <w:vAlign w:val="center"/>
          </w:tcPr>
          <w:p w14:paraId="5AEC0577" w14:textId="77777777" w:rsidR="003846F7" w:rsidRPr="003846F7" w:rsidRDefault="003846F7" w:rsidP="00884632">
            <w:pPr>
              <w:pStyle w:val="ProductList-OfferingBody"/>
              <w:ind w:left="-113"/>
              <w:jc w:val="center"/>
              <w:rPr>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"Licence et Software Assurance (L&amp;SA)" </w:instrText>
            </w:r>
            <w:r w:rsidRPr="003846F7">
              <w:rPr>
                <w:bCs/>
                <w:color w:val="FFFFFF" w:themeColor="background1"/>
              </w:rPr>
              <w:fldChar w:fldCharType="separate"/>
            </w:r>
            <w:r w:rsidRPr="003846F7">
              <w:rPr>
                <w:bCs/>
                <w:color w:val="FFFFFF" w:themeColor="background1"/>
              </w:rPr>
              <w:t>L/SA</w:t>
            </w:r>
            <w:r w:rsidRPr="003846F7">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2B9A9DE4" w14:textId="77777777" w:rsidR="003846F7" w:rsidRPr="003846F7" w:rsidRDefault="003846F7" w:rsidP="00884632">
            <w:pPr>
              <w:pStyle w:val="ProductList-OfferingBody"/>
              <w:ind w:left="-113"/>
              <w:jc w:val="center"/>
              <w:rPr>
                <w:color w:val="FFFFFF" w:themeColor="background1"/>
              </w:rPr>
            </w:pPr>
            <w:r w:rsidRPr="003846F7">
              <w:rPr>
                <w:color w:val="FFFFFF" w:themeColor="background1"/>
              </w:rPr>
              <w:fldChar w:fldCharType="begin"/>
            </w:r>
            <w:r w:rsidRPr="003846F7">
              <w:rPr>
                <w:color w:val="FFFFFF" w:themeColor="background1"/>
              </w:rPr>
              <w:instrText xml:space="preserve"> AutoTextList  \sNoStyle\t “Software Assurance”</w:instrText>
            </w:r>
            <w:r w:rsidRPr="003846F7">
              <w:rPr>
                <w:color w:val="FFFFFF" w:themeColor="background1"/>
              </w:rPr>
              <w:fldChar w:fldCharType="separate"/>
            </w:r>
            <w:r w:rsidRPr="003846F7">
              <w:rPr>
                <w:color w:val="FFFFFF" w:themeColor="background1"/>
              </w:rPr>
              <w:t>SA</w:t>
            </w:r>
            <w:r w:rsidRPr="003846F7">
              <w:fldChar w:fldCharType="end"/>
            </w:r>
          </w:p>
        </w:tc>
        <w:tc>
          <w:tcPr>
            <w:tcW w:w="595" w:type="dxa"/>
            <w:gridSpan w:val="2"/>
            <w:tcBorders>
              <w:left w:val="single" w:sz="12" w:space="0" w:color="FFFFFF" w:themeColor="background1"/>
            </w:tcBorders>
            <w:shd w:val="clear" w:color="auto" w:fill="00188F"/>
            <w:vAlign w:val="center"/>
          </w:tcPr>
          <w:p w14:paraId="65A810BD" w14:textId="77777777" w:rsidR="003846F7" w:rsidRPr="003846F7" w:rsidRDefault="003846F7" w:rsidP="00884632">
            <w:pPr>
              <w:pStyle w:val="ProductList-OfferingBody"/>
              <w:ind w:left="-113"/>
              <w:jc w:val="center"/>
              <w:rPr>
                <w:color w:val="FFFFFF" w:themeColor="background1"/>
              </w:rPr>
            </w:pPr>
            <w:r w:rsidRPr="003846F7">
              <w:rPr>
                <w:bCs/>
                <w:color w:val="000000" w:themeColor="text1"/>
              </w:rPr>
              <w:fldChar w:fldCharType="begin"/>
            </w:r>
            <w:r w:rsidRPr="003846F7">
              <w:rPr>
                <w:bCs/>
                <w:color w:val="000000" w:themeColor="text1"/>
              </w:rPr>
              <w:instrText xml:space="preserve"> </w:instrText>
            </w:r>
            <w:r w:rsidRPr="003846F7">
              <w:rPr>
                <w:bCs/>
              </w:rPr>
              <w:instrText>AutoTextList  \s NoStyle \t "</w:instrText>
            </w:r>
            <w:r w:rsidRPr="003846F7">
              <w:rPr>
                <w:bCs/>
                <w:color w:val="000000" w:themeColor="text1"/>
              </w:rPr>
              <w:instrText>Contrat Campus et School</w:instrText>
            </w:r>
            <w:r w:rsidRPr="003846F7">
              <w:rPr>
                <w:bCs/>
              </w:rPr>
              <w:instrText>"</w:instrText>
            </w:r>
            <w:r w:rsidRPr="003846F7">
              <w:rPr>
                <w:bCs/>
                <w:color w:val="000000" w:themeColor="text1"/>
              </w:rPr>
              <w:instrText xml:space="preserve"> </w:instrText>
            </w:r>
            <w:r w:rsidRPr="003846F7">
              <w:rPr>
                <w:bCs/>
                <w:color w:val="000000" w:themeColor="text1"/>
              </w:rPr>
              <w:fldChar w:fldCharType="separate"/>
            </w:r>
            <w:r w:rsidRPr="003846F7">
              <w:rPr>
                <w:bCs/>
              </w:rPr>
              <w:t>CA/SA</w:t>
            </w:r>
            <w:r w:rsidRPr="003846F7">
              <w:rPr>
                <w:bCs/>
                <w:color w:val="000000" w:themeColor="text1"/>
              </w:rPr>
              <w:fldChar w:fldCharType="end"/>
            </w:r>
          </w:p>
        </w:tc>
        <w:tc>
          <w:tcPr>
            <w:tcW w:w="596" w:type="dxa"/>
            <w:gridSpan w:val="2"/>
            <w:shd w:val="clear" w:color="auto" w:fill="00188F"/>
            <w:vAlign w:val="center"/>
          </w:tcPr>
          <w:p w14:paraId="7B97057D" w14:textId="77777777" w:rsidR="003846F7" w:rsidRPr="003846F7" w:rsidRDefault="003846F7" w:rsidP="00884632">
            <w:pPr>
              <w:pStyle w:val="ProductList-OfferingBody"/>
              <w:ind w:left="-113"/>
              <w:jc w:val="center"/>
              <w:rPr>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"Contrat Entreprise et Contrat Souscription Entreprise" </w:instrText>
            </w:r>
            <w:r w:rsidRPr="003846F7">
              <w:rPr>
                <w:bCs/>
                <w:color w:val="FFFFFF" w:themeColor="background1"/>
              </w:rPr>
              <w:fldChar w:fldCharType="separate"/>
            </w:r>
            <w:r w:rsidRPr="003846F7">
              <w:rPr>
                <w:bCs/>
                <w:color w:val="FFFFFF" w:themeColor="background1"/>
              </w:rPr>
              <w:t>EA/EAS</w:t>
            </w:r>
            <w:r w:rsidRPr="003846F7">
              <w:rPr>
                <w:bCs/>
                <w:color w:val="FFFFFF" w:themeColor="background1"/>
              </w:rPr>
              <w:fldChar w:fldCharType="end"/>
            </w:r>
          </w:p>
        </w:tc>
        <w:tc>
          <w:tcPr>
            <w:tcW w:w="595" w:type="dxa"/>
            <w:gridSpan w:val="2"/>
            <w:shd w:val="clear" w:color="auto" w:fill="00188F"/>
            <w:vAlign w:val="center"/>
          </w:tcPr>
          <w:p w14:paraId="6BBA7CA7" w14:textId="77777777" w:rsidR="003846F7" w:rsidRPr="003846F7" w:rsidRDefault="003846F7" w:rsidP="00884632">
            <w:pPr>
              <w:pStyle w:val="ProductList-OfferingBody"/>
              <w:ind w:left="-113"/>
              <w:jc w:val="center"/>
              <w:rPr>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"Accord de Mise en Œuvre de Solutions Éducation" </w:instrText>
            </w:r>
            <w:r w:rsidRPr="003846F7">
              <w:rPr>
                <w:bCs/>
                <w:color w:val="FFFFFF" w:themeColor="background1"/>
              </w:rPr>
              <w:fldChar w:fldCharType="separate"/>
            </w:r>
            <w:r w:rsidRPr="003846F7">
              <w:rPr>
                <w:bCs/>
                <w:color w:val="FFFFFF" w:themeColor="background1"/>
              </w:rPr>
              <w:t>EES</w:t>
            </w:r>
            <w:r w:rsidRPr="003846F7">
              <w:rPr>
                <w:bCs/>
                <w:color w:val="FFFFFF" w:themeColor="background1"/>
              </w:rPr>
              <w:fldChar w:fldCharType="end"/>
            </w:r>
          </w:p>
        </w:tc>
        <w:tc>
          <w:tcPr>
            <w:tcW w:w="596" w:type="dxa"/>
            <w:gridSpan w:val="2"/>
            <w:shd w:val="clear" w:color="auto" w:fill="00188F"/>
            <w:vAlign w:val="center"/>
          </w:tcPr>
          <w:p w14:paraId="6C4CF040"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"Contrat de Fourniture de Produits et de Services Microsoft"</w:instrText>
            </w:r>
            <w:r w:rsidRPr="003846F7">
              <w:rPr>
                <w:bCs/>
                <w:color w:val="FFFFFF" w:themeColor="background1"/>
              </w:rPr>
              <w:fldChar w:fldCharType="separate"/>
            </w:r>
            <w:r w:rsidRPr="003846F7">
              <w:rPr>
                <w:bCs/>
                <w:color w:val="FFFFFF" w:themeColor="background1"/>
              </w:rPr>
              <w:t>MPSA</w:t>
            </w:r>
            <w:r w:rsidRPr="003846F7">
              <w:rPr>
                <w:bCs/>
                <w:color w:val="FFFFFF" w:themeColor="background1"/>
              </w:rPr>
              <w:fldChar w:fldCharType="end"/>
            </w:r>
          </w:p>
        </w:tc>
        <w:tc>
          <w:tcPr>
            <w:tcW w:w="595" w:type="dxa"/>
            <w:gridSpan w:val="2"/>
            <w:shd w:val="clear" w:color="auto" w:fill="00188F"/>
            <w:vAlign w:val="center"/>
          </w:tcPr>
          <w:p w14:paraId="5EA9C281"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"Licence Open" </w:instrText>
            </w:r>
            <w:r w:rsidRPr="003846F7">
              <w:rPr>
                <w:bCs/>
                <w:color w:val="FFFFFF" w:themeColor="background1"/>
              </w:rPr>
              <w:fldChar w:fldCharType="separate"/>
            </w:r>
            <w:r w:rsidRPr="003846F7">
              <w:rPr>
                <w:bCs/>
                <w:color w:val="FFFFFF" w:themeColor="background1"/>
              </w:rPr>
              <w:t>OL</w:t>
            </w:r>
            <w:r w:rsidRPr="003846F7">
              <w:rPr>
                <w:bCs/>
                <w:color w:val="FFFFFF" w:themeColor="background1"/>
              </w:rPr>
              <w:fldChar w:fldCharType="end"/>
            </w:r>
          </w:p>
        </w:tc>
        <w:tc>
          <w:tcPr>
            <w:tcW w:w="595" w:type="dxa"/>
            <w:gridSpan w:val="2"/>
            <w:shd w:val="clear" w:color="auto" w:fill="00188F"/>
            <w:vAlign w:val="center"/>
          </w:tcPr>
          <w:p w14:paraId="3197C76D"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"Minimum Licences Open" </w:instrText>
            </w:r>
            <w:r w:rsidRPr="003846F7">
              <w:rPr>
                <w:bCs/>
                <w:color w:val="FFFFFF" w:themeColor="background1"/>
              </w:rPr>
              <w:fldChar w:fldCharType="separate"/>
            </w:r>
            <w:r w:rsidRPr="003846F7">
              <w:rPr>
                <w:bCs/>
                <w:color w:val="FFFFFF" w:themeColor="background1"/>
              </w:rPr>
              <w:t>OM</w:t>
            </w:r>
            <w:r w:rsidRPr="003846F7">
              <w:rPr>
                <w:bCs/>
                <w:color w:val="FFFFFF" w:themeColor="background1"/>
              </w:rPr>
              <w:fldChar w:fldCharType="end"/>
            </w:r>
          </w:p>
        </w:tc>
        <w:tc>
          <w:tcPr>
            <w:tcW w:w="596" w:type="dxa"/>
            <w:gridSpan w:val="2"/>
            <w:shd w:val="clear" w:color="auto" w:fill="00188F"/>
            <w:vAlign w:val="center"/>
          </w:tcPr>
          <w:p w14:paraId="26CA5E0A"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"Open Value et Open Value Souscription"</w:instrText>
            </w:r>
            <w:r w:rsidRPr="003846F7">
              <w:rPr>
                <w:bCs/>
                <w:color w:val="FFFFFF" w:themeColor="background1"/>
              </w:rPr>
              <w:fldChar w:fldCharType="separate"/>
            </w:r>
            <w:r w:rsidRPr="003846F7">
              <w:rPr>
                <w:bCs/>
                <w:color w:val="FFFFFF" w:themeColor="background1"/>
              </w:rPr>
              <w:t>OV/OVS</w:t>
            </w:r>
            <w:r w:rsidRPr="003846F7">
              <w:rPr>
                <w:bCs/>
                <w:color w:val="FFFFFF" w:themeColor="background1"/>
              </w:rPr>
              <w:fldChar w:fldCharType="end"/>
            </w:r>
          </w:p>
        </w:tc>
        <w:tc>
          <w:tcPr>
            <w:tcW w:w="595" w:type="dxa"/>
            <w:gridSpan w:val="2"/>
            <w:shd w:val="clear" w:color="auto" w:fill="00188F"/>
            <w:vAlign w:val="center"/>
          </w:tcPr>
          <w:p w14:paraId="3C867D60"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"Select et Select Plus" </w:instrText>
            </w:r>
            <w:r w:rsidRPr="003846F7">
              <w:rPr>
                <w:bCs/>
                <w:color w:val="FFFFFF" w:themeColor="background1"/>
              </w:rPr>
              <w:fldChar w:fldCharType="separate"/>
            </w:r>
            <w:r w:rsidRPr="003846F7">
              <w:rPr>
                <w:bCs/>
                <w:color w:val="FFFFFF" w:themeColor="background1"/>
              </w:rPr>
              <w:t>S/S+</w:t>
            </w:r>
            <w:r w:rsidRPr="003846F7">
              <w:rPr>
                <w:bCs/>
                <w:color w:val="FFFFFF" w:themeColor="background1"/>
              </w:rPr>
              <w:fldChar w:fldCharType="end"/>
            </w:r>
          </w:p>
        </w:tc>
        <w:tc>
          <w:tcPr>
            <w:tcW w:w="596" w:type="dxa"/>
            <w:gridSpan w:val="2"/>
            <w:shd w:val="clear" w:color="auto" w:fill="00188F"/>
            <w:vAlign w:val="center"/>
          </w:tcPr>
          <w:p w14:paraId="0E849A41"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"Accord de Mise en Œuvre Serveur et Cloud" </w:instrText>
            </w:r>
            <w:r w:rsidRPr="003846F7">
              <w:rPr>
                <w:bCs/>
                <w:color w:val="FFFFFF" w:themeColor="background1"/>
              </w:rPr>
              <w:fldChar w:fldCharType="separate"/>
            </w:r>
            <w:r w:rsidRPr="003846F7">
              <w:rPr>
                <w:bCs/>
                <w:color w:val="FFFFFF" w:themeColor="background1"/>
              </w:rPr>
              <w:t>SCE</w:t>
            </w:r>
            <w:r w:rsidRPr="003846F7">
              <w:rPr>
                <w:bCs/>
                <w:color w:val="FFFFFF" w:themeColor="background1"/>
              </w:rPr>
              <w:fldChar w:fldCharType="end"/>
            </w:r>
          </w:p>
        </w:tc>
      </w:tr>
      <w:tr w:rsidR="003846F7" w:rsidRPr="003846F7" w14:paraId="4FDCB282" w14:textId="77777777" w:rsidTr="003846F7">
        <w:trPr>
          <w:gridAfter w:val="1"/>
          <w:wAfter w:w="7" w:type="dxa"/>
        </w:trPr>
        <w:tc>
          <w:tcPr>
            <w:tcW w:w="3060" w:type="dxa"/>
            <w:gridSpan w:val="2"/>
            <w:tcBorders>
              <w:top w:val="nil"/>
              <w:left w:val="nil"/>
              <w:bottom w:val="dashSmallGap" w:sz="4" w:space="0" w:color="BFBFBF" w:themeColor="background1" w:themeShade="BF"/>
              <w:right w:val="nil"/>
            </w:tcBorders>
          </w:tcPr>
          <w:p w14:paraId="4FDCB274" w14:textId="7AF782A9" w:rsidR="003846F7" w:rsidRPr="003846F7" w:rsidRDefault="003846F7" w:rsidP="00784263">
            <w:pPr>
              <w:pStyle w:val="ProductList-Offering2"/>
            </w:pPr>
            <w:bookmarkStart w:id="416" w:name="_Toc379797188"/>
            <w:bookmarkStart w:id="417" w:name="_Toc380513213"/>
            <w:bookmarkStart w:id="418" w:name="_Toc380655255"/>
            <w:bookmarkStart w:id="419" w:name="_Toc406174105"/>
            <w:r w:rsidRPr="003846F7">
              <w:t>Project Server 2013</w:t>
            </w:r>
            <w:bookmarkEnd w:id="416"/>
            <w:bookmarkEnd w:id="417"/>
            <w:bookmarkEnd w:id="418"/>
            <w:bookmarkEnd w:id="419"/>
            <w:r w:rsidRPr="003846F7">
              <w:fldChar w:fldCharType="begin"/>
            </w:r>
            <w:r w:rsidRPr="003846F7">
              <w:instrText>XE "Project Server 2013"</w:instrText>
            </w:r>
            <w:r w:rsidRPr="003846F7">
              <w:fldChar w:fldCharType="end"/>
            </w:r>
          </w:p>
        </w:tc>
        <w:tc>
          <w:tcPr>
            <w:tcW w:w="595" w:type="dxa"/>
            <w:gridSpan w:val="2"/>
            <w:tcBorders>
              <w:top w:val="nil"/>
              <w:left w:val="nil"/>
              <w:bottom w:val="dashSmallGap" w:sz="4" w:space="0" w:color="BFBFBF" w:themeColor="background1" w:themeShade="BF"/>
              <w:right w:val="nil"/>
            </w:tcBorders>
            <w:vAlign w:val="center"/>
          </w:tcPr>
          <w:p w14:paraId="4FDCB275" w14:textId="77777777" w:rsidR="003846F7" w:rsidRPr="003846F7" w:rsidRDefault="003846F7" w:rsidP="00C05A53">
            <w:pPr>
              <w:pStyle w:val="ProductList-OfferingBody"/>
              <w:ind w:left="-113"/>
              <w:jc w:val="center"/>
            </w:pPr>
            <w:r w:rsidRPr="003846F7">
              <w:t>10/12</w:t>
            </w:r>
          </w:p>
        </w:tc>
        <w:tc>
          <w:tcPr>
            <w:tcW w:w="595" w:type="dxa"/>
            <w:gridSpan w:val="2"/>
            <w:tcBorders>
              <w:top w:val="nil"/>
              <w:left w:val="nil"/>
              <w:bottom w:val="dashSmallGap" w:sz="4" w:space="0" w:color="BFBFBF" w:themeColor="background1" w:themeShade="BF"/>
              <w:right w:val="nil"/>
            </w:tcBorders>
            <w:vAlign w:val="center"/>
          </w:tcPr>
          <w:p w14:paraId="4FDCB276" w14:textId="77777777" w:rsidR="003846F7" w:rsidRPr="003846F7" w:rsidRDefault="003846F7" w:rsidP="00C05A53">
            <w:pPr>
              <w:pStyle w:val="ProductList-OfferingBody"/>
              <w:ind w:left="-113"/>
              <w:jc w:val="center"/>
            </w:pPr>
            <w:r w:rsidRPr="003846F7">
              <w:t>50</w:t>
            </w:r>
          </w:p>
        </w:tc>
        <w:tc>
          <w:tcPr>
            <w:tcW w:w="596" w:type="dxa"/>
            <w:gridSpan w:val="2"/>
            <w:tcBorders>
              <w:top w:val="nil"/>
              <w:left w:val="nil"/>
              <w:bottom w:val="dashSmallGap" w:sz="4" w:space="0" w:color="BFBFBF" w:themeColor="background1" w:themeShade="BF"/>
              <w:right w:val="nil"/>
            </w:tcBorders>
            <w:vAlign w:val="center"/>
          </w:tcPr>
          <w:p w14:paraId="4FDCB277" w14:textId="77777777" w:rsidR="003846F7" w:rsidRPr="003846F7" w:rsidRDefault="003846F7" w:rsidP="00C05A53">
            <w:pPr>
              <w:pStyle w:val="ProductList-OfferingBody"/>
              <w:ind w:left="-113"/>
              <w:jc w:val="center"/>
            </w:pPr>
            <w:r w:rsidRPr="003846F7">
              <w:t>75</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278" w14:textId="77777777" w:rsidR="003846F7" w:rsidRPr="003846F7" w:rsidRDefault="003846F7" w:rsidP="00C05A53">
            <w:pPr>
              <w:pStyle w:val="ProductList-OfferingBody"/>
              <w:ind w:left="-113"/>
              <w:jc w:val="center"/>
            </w:pPr>
            <w:r w:rsidRPr="003846F7">
              <w:t>25</w:t>
            </w:r>
          </w:p>
        </w:tc>
        <w:tc>
          <w:tcPr>
            <w:tcW w:w="595" w:type="dxa"/>
            <w:gridSpan w:val="2"/>
            <w:tcBorders>
              <w:left w:val="single" w:sz="12" w:space="0" w:color="FFFFFF" w:themeColor="background1"/>
            </w:tcBorders>
            <w:shd w:val="clear" w:color="auto" w:fill="70AD47" w:themeFill="accent6"/>
            <w:vAlign w:val="center"/>
          </w:tcPr>
          <w:p w14:paraId="4FDCB279" w14:textId="77777777" w:rsidR="003846F7" w:rsidRPr="003846F7" w:rsidRDefault="003846F7" w:rsidP="00C05A53">
            <w:pPr>
              <w:pStyle w:val="ProductList-OfferingBody"/>
              <w:ind w:left="-113"/>
              <w:jc w:val="center"/>
            </w:pPr>
            <w:r w:rsidRPr="003846F7">
              <w:t>50</w:t>
            </w:r>
          </w:p>
        </w:tc>
        <w:tc>
          <w:tcPr>
            <w:tcW w:w="596" w:type="dxa"/>
            <w:gridSpan w:val="2"/>
            <w:shd w:val="clear" w:color="auto" w:fill="70AD47" w:themeFill="accent6"/>
            <w:vAlign w:val="center"/>
          </w:tcPr>
          <w:p w14:paraId="4FDCB27A" w14:textId="2530FE07" w:rsidR="003846F7" w:rsidRP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p>
        </w:tc>
        <w:tc>
          <w:tcPr>
            <w:tcW w:w="595" w:type="dxa"/>
            <w:gridSpan w:val="2"/>
            <w:shd w:val="clear" w:color="auto" w:fill="70AD47" w:themeFill="accent6"/>
            <w:vAlign w:val="center"/>
          </w:tcPr>
          <w:p w14:paraId="4FDCB27B"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7C" w14:textId="77777777" w:rsidR="003846F7" w:rsidRPr="003846F7" w:rsidRDefault="003846F7" w:rsidP="00C05A53">
            <w:pPr>
              <w:pStyle w:val="ProductList-OfferingBody"/>
              <w:ind w:left="-113"/>
              <w:jc w:val="center"/>
            </w:pPr>
          </w:p>
        </w:tc>
        <w:tc>
          <w:tcPr>
            <w:tcW w:w="595" w:type="dxa"/>
            <w:gridSpan w:val="2"/>
            <w:shd w:val="clear" w:color="auto" w:fill="70AD47" w:themeFill="accent6"/>
            <w:vAlign w:val="center"/>
          </w:tcPr>
          <w:p w14:paraId="4FDCB27D" w14:textId="77777777" w:rsidR="003846F7" w:rsidRPr="003846F7" w:rsidRDefault="003846F7" w:rsidP="00C05A53">
            <w:pPr>
              <w:pStyle w:val="ProductList-OfferingBody"/>
              <w:ind w:left="-113"/>
              <w:jc w:val="center"/>
            </w:pPr>
          </w:p>
        </w:tc>
        <w:tc>
          <w:tcPr>
            <w:tcW w:w="595" w:type="dxa"/>
            <w:gridSpan w:val="2"/>
            <w:shd w:val="clear" w:color="auto" w:fill="BFBFBF" w:themeFill="background1" w:themeFillShade="BF"/>
            <w:vAlign w:val="center"/>
          </w:tcPr>
          <w:p w14:paraId="4FDCB27E"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7F" w14:textId="5E5553C6" w:rsidR="003846F7" w:rsidRPr="003846F7" w:rsidRDefault="003846F7" w:rsidP="00C05A53">
            <w:pPr>
              <w:pStyle w:val="ProductList-OfferingBody"/>
              <w:ind w:left="-113"/>
              <w:jc w:val="center"/>
            </w:pP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t xml:space="preserve">P </w:t>
            </w:r>
            <w:r w:rsidRPr="003846F7">
              <w:fldChar w:fldCharType="end"/>
            </w:r>
            <w:r w:rsidRPr="003846F7">
              <w:fldChar w:fldCharType="end"/>
            </w:r>
          </w:p>
        </w:tc>
        <w:tc>
          <w:tcPr>
            <w:tcW w:w="595" w:type="dxa"/>
            <w:gridSpan w:val="2"/>
            <w:shd w:val="clear" w:color="auto" w:fill="70AD47" w:themeFill="accent6"/>
            <w:vAlign w:val="center"/>
          </w:tcPr>
          <w:p w14:paraId="4FDCB280"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81" w14:textId="4988263C" w:rsidR="003846F7" w:rsidRP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p>
        </w:tc>
      </w:tr>
      <w:tr w:rsidR="003846F7" w14:paraId="4FDCB291" w14:textId="77777777" w:rsidTr="003846F7">
        <w:trPr>
          <w:gridAfter w:val="1"/>
          <w:wAfter w:w="7" w:type="dxa"/>
        </w:trPr>
        <w:tc>
          <w:tcPr>
            <w:tcW w:w="3060" w:type="dxa"/>
            <w:gridSpan w:val="2"/>
            <w:tcBorders>
              <w:top w:val="dashSmallGap" w:sz="4" w:space="0" w:color="BFBFBF" w:themeColor="background1" w:themeShade="BF"/>
              <w:left w:val="nil"/>
              <w:bottom w:val="nil"/>
              <w:right w:val="nil"/>
            </w:tcBorders>
          </w:tcPr>
          <w:p w14:paraId="4FDCB283" w14:textId="3AF83040" w:rsidR="003846F7" w:rsidRPr="003846F7" w:rsidRDefault="003846F7" w:rsidP="00565020">
            <w:pPr>
              <w:pStyle w:val="ProductList-Offering2"/>
            </w:pPr>
            <w:bookmarkStart w:id="420" w:name="_Toc379797189"/>
            <w:bookmarkStart w:id="421" w:name="_Toc380513214"/>
            <w:bookmarkStart w:id="422" w:name="_Toc380655256"/>
            <w:bookmarkStart w:id="423" w:name="_Toc406174106"/>
            <w:r w:rsidRPr="003846F7">
              <w:t>CAL Project Server 2013</w:t>
            </w:r>
            <w:r w:rsidRPr="003846F7">
              <w:fldChar w:fldCharType="begin"/>
            </w:r>
            <w:r w:rsidRPr="003846F7">
              <w:instrText>XE "Project Server 2013"</w:instrText>
            </w:r>
            <w:r w:rsidRPr="003846F7">
              <w:fldChar w:fldCharType="end"/>
            </w:r>
            <w:r w:rsidRPr="003846F7">
              <w:t xml:space="preserve"> (Utilisateur et</w:t>
            </w:r>
            <w:r w:rsidR="00565020">
              <w:t> </w:t>
            </w:r>
            <w:r w:rsidRPr="003846F7">
              <w:t>Dispositif)</w:t>
            </w:r>
            <w:bookmarkEnd w:id="420"/>
            <w:bookmarkEnd w:id="421"/>
            <w:bookmarkEnd w:id="422"/>
            <w:bookmarkEnd w:id="423"/>
            <w:r w:rsidRPr="003846F7">
              <w:fldChar w:fldCharType="begin"/>
            </w:r>
            <w:r w:rsidRPr="003846F7">
              <w:instrText>XE "CAL Project Server 2013"</w:instrText>
            </w:r>
            <w:r w:rsidRPr="003846F7">
              <w:fldChar w:fldCharType="end"/>
            </w:r>
          </w:p>
        </w:tc>
        <w:tc>
          <w:tcPr>
            <w:tcW w:w="595" w:type="dxa"/>
            <w:gridSpan w:val="2"/>
            <w:tcBorders>
              <w:top w:val="dashSmallGap" w:sz="4" w:space="0" w:color="BFBFBF" w:themeColor="background1" w:themeShade="BF"/>
              <w:left w:val="nil"/>
              <w:bottom w:val="nil"/>
              <w:right w:val="nil"/>
            </w:tcBorders>
            <w:vAlign w:val="center"/>
          </w:tcPr>
          <w:p w14:paraId="4FDCB284" w14:textId="77777777" w:rsidR="003846F7" w:rsidRPr="003846F7" w:rsidRDefault="003846F7" w:rsidP="00C05A53">
            <w:pPr>
              <w:pStyle w:val="ProductList-OfferingBody"/>
              <w:ind w:left="-113"/>
              <w:jc w:val="center"/>
            </w:pPr>
            <w:r w:rsidRPr="003846F7">
              <w:t>10/12</w:t>
            </w:r>
          </w:p>
        </w:tc>
        <w:tc>
          <w:tcPr>
            <w:tcW w:w="595" w:type="dxa"/>
            <w:gridSpan w:val="2"/>
            <w:tcBorders>
              <w:top w:val="dashSmallGap" w:sz="4" w:space="0" w:color="BFBFBF" w:themeColor="background1" w:themeShade="BF"/>
              <w:left w:val="nil"/>
              <w:bottom w:val="nil"/>
              <w:right w:val="nil"/>
            </w:tcBorders>
            <w:vAlign w:val="center"/>
          </w:tcPr>
          <w:p w14:paraId="4FDCB285" w14:textId="77777777" w:rsidR="003846F7" w:rsidRPr="003846F7" w:rsidRDefault="003846F7" w:rsidP="00C05A53">
            <w:pPr>
              <w:pStyle w:val="ProductList-OfferingBody"/>
              <w:ind w:left="-113"/>
              <w:jc w:val="center"/>
            </w:pPr>
            <w:r w:rsidRPr="003846F7">
              <w:t>1</w:t>
            </w:r>
          </w:p>
        </w:tc>
        <w:tc>
          <w:tcPr>
            <w:tcW w:w="596" w:type="dxa"/>
            <w:gridSpan w:val="2"/>
            <w:tcBorders>
              <w:top w:val="dashSmallGap" w:sz="4" w:space="0" w:color="BFBFBF" w:themeColor="background1" w:themeShade="BF"/>
              <w:left w:val="nil"/>
              <w:bottom w:val="nil"/>
              <w:right w:val="nil"/>
            </w:tcBorders>
            <w:vAlign w:val="center"/>
          </w:tcPr>
          <w:p w14:paraId="4FDCB286" w14:textId="77777777" w:rsidR="003846F7" w:rsidRPr="003846F7" w:rsidRDefault="003846F7" w:rsidP="00C05A53">
            <w:pPr>
              <w:pStyle w:val="ProductList-OfferingBody"/>
              <w:ind w:left="-113"/>
              <w:jc w:val="center"/>
            </w:pPr>
            <w:r w:rsidRPr="003846F7">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287" w14:textId="77777777" w:rsidR="003846F7" w:rsidRPr="003846F7" w:rsidRDefault="003846F7" w:rsidP="00C05A53">
            <w:pPr>
              <w:pStyle w:val="ProductList-OfferingBody"/>
              <w:ind w:left="-113"/>
              <w:jc w:val="center"/>
            </w:pPr>
            <w:r w:rsidRPr="003846F7">
              <w:t>1</w:t>
            </w:r>
          </w:p>
        </w:tc>
        <w:tc>
          <w:tcPr>
            <w:tcW w:w="595" w:type="dxa"/>
            <w:gridSpan w:val="2"/>
            <w:tcBorders>
              <w:left w:val="single" w:sz="12" w:space="0" w:color="FFFFFF" w:themeColor="background1"/>
            </w:tcBorders>
            <w:shd w:val="clear" w:color="auto" w:fill="BFBFBF" w:themeFill="background1" w:themeFillShade="BF"/>
            <w:vAlign w:val="center"/>
          </w:tcPr>
          <w:p w14:paraId="4FDCB288"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89" w14:textId="47AD8A03" w:rsidR="003846F7" w:rsidRP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p>
        </w:tc>
        <w:tc>
          <w:tcPr>
            <w:tcW w:w="595" w:type="dxa"/>
            <w:gridSpan w:val="2"/>
            <w:shd w:val="clear" w:color="auto" w:fill="70AD47" w:themeFill="accent6"/>
            <w:vAlign w:val="center"/>
          </w:tcPr>
          <w:p w14:paraId="4FDCB28A"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8B" w14:textId="77777777" w:rsidR="003846F7" w:rsidRPr="003846F7" w:rsidRDefault="003846F7" w:rsidP="00C05A53">
            <w:pPr>
              <w:pStyle w:val="ProductList-OfferingBody"/>
              <w:ind w:left="-113"/>
              <w:jc w:val="center"/>
            </w:pPr>
          </w:p>
        </w:tc>
        <w:tc>
          <w:tcPr>
            <w:tcW w:w="595" w:type="dxa"/>
            <w:gridSpan w:val="2"/>
            <w:shd w:val="clear" w:color="auto" w:fill="70AD47" w:themeFill="accent6"/>
            <w:vAlign w:val="center"/>
          </w:tcPr>
          <w:p w14:paraId="4FDCB28C" w14:textId="77777777" w:rsidR="003846F7" w:rsidRPr="003846F7" w:rsidRDefault="003846F7" w:rsidP="00C05A53">
            <w:pPr>
              <w:pStyle w:val="ProductList-OfferingBody"/>
              <w:ind w:left="-113"/>
              <w:jc w:val="center"/>
            </w:pPr>
          </w:p>
        </w:tc>
        <w:tc>
          <w:tcPr>
            <w:tcW w:w="595" w:type="dxa"/>
            <w:gridSpan w:val="2"/>
            <w:shd w:val="clear" w:color="auto" w:fill="BFBFBF" w:themeFill="background1" w:themeFillShade="BF"/>
            <w:vAlign w:val="center"/>
          </w:tcPr>
          <w:p w14:paraId="4FDCB28D"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8E" w14:textId="42A486D3" w:rsidR="003846F7" w:rsidRPr="003846F7" w:rsidRDefault="003846F7" w:rsidP="00C05A53">
            <w:pPr>
              <w:pStyle w:val="ProductList-OfferingBody"/>
              <w:ind w:left="-113"/>
              <w:jc w:val="center"/>
            </w:pP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t xml:space="preserve">P </w:t>
            </w:r>
            <w:r w:rsidRPr="003846F7">
              <w:fldChar w:fldCharType="end"/>
            </w:r>
            <w:r w:rsidRPr="003846F7">
              <w:fldChar w:fldCharType="end"/>
            </w:r>
          </w:p>
        </w:tc>
        <w:tc>
          <w:tcPr>
            <w:tcW w:w="595" w:type="dxa"/>
            <w:gridSpan w:val="2"/>
            <w:shd w:val="clear" w:color="auto" w:fill="70AD47" w:themeFill="accent6"/>
            <w:vAlign w:val="center"/>
          </w:tcPr>
          <w:p w14:paraId="4FDCB28F"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90" w14:textId="593535CE" w:rsid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p>
        </w:tc>
      </w:tr>
    </w:tbl>
    <w:p w14:paraId="4FDCB292"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E80FEB">
        <w:tc>
          <w:tcPr>
            <w:tcW w:w="3596" w:type="dxa"/>
          </w:tcPr>
          <w:p w14:paraId="4FDCB293" w14:textId="77777777" w:rsidR="00784263" w:rsidRDefault="00784263" w:rsidP="0000530E">
            <w:pPr>
              <w:pStyle w:val="ProductList-Body"/>
              <w:tabs>
                <w:tab w:val="clear" w:pos="158"/>
                <w:tab w:val="left" w:pos="1512"/>
              </w:tabs>
              <w:spacing w:before="20" w:after="20"/>
            </w:pPr>
            <w:r>
              <w:t xml:space="preserve">Version antérieure : </w:t>
            </w:r>
            <w:r>
              <w:tab/>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Groupe de Produits : </w:t>
            </w:r>
            <w:r>
              <w:rPr>
                <w:b/>
              </w:rPr>
              <w:t>Serveur</w:t>
            </w:r>
          </w:p>
        </w:tc>
        <w:tc>
          <w:tcPr>
            <w:tcW w:w="3597" w:type="dxa"/>
          </w:tcPr>
          <w:p w14:paraId="4FDCB295" w14:textId="77777777" w:rsidR="00784263" w:rsidRDefault="00784263" w:rsidP="00AC1338">
            <w:pPr>
              <w:pStyle w:val="ProductList-Body"/>
              <w:spacing w:before="20" w:after="20"/>
            </w:pPr>
            <w:r>
              <w:t xml:space="preserve">Éligible à transition : </w:t>
            </w:r>
            <w:r>
              <w:rPr>
                <w:b/>
              </w:rPr>
              <w:t>CAL Project Server</w:t>
            </w:r>
          </w:p>
        </w:tc>
      </w:tr>
      <w:tr w:rsidR="00784263" w14:paraId="4FDCB29A" w14:textId="77777777" w:rsidTr="00E80FEB">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477F9D" w:rsidP="00AC1338">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B299" w14:textId="48E40FEE" w:rsidR="00784263" w:rsidRPr="00B17611" w:rsidRDefault="00B17611" w:rsidP="00AC1338">
            <w:pPr>
              <w:pStyle w:val="ProductList-Body"/>
              <w:spacing w:before="20" w:after="20"/>
              <w:rPr>
                <w:b/>
              </w:rPr>
            </w:pPr>
            <w:r>
              <w:rPr>
                <w:b/>
              </w:rPr>
              <w:t>(Project Online</w:t>
            </w:r>
            <w:r w:rsidR="00AD545B">
              <w:rPr>
                <w:b/>
              </w:rPr>
              <w:t>, Project Lite</w:t>
            </w:r>
            <w:r>
              <w:rPr>
                <w:b/>
              </w:rPr>
              <w:t>)</w:t>
            </w:r>
          </w:p>
        </w:tc>
      </w:tr>
    </w:tbl>
    <w:bookmarkStart w:id="424" w:name="_Toc378147634"/>
    <w:bookmarkStart w:id="425" w:name="_Toc378151536"/>
    <w:bookmarkStart w:id="426" w:name="_Toc378147633"/>
    <w:bookmarkStart w:id="427" w:name="_Toc378151535"/>
    <w:p w14:paraId="4FDCB29B" w14:textId="27E32756"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29C" w14:textId="51DF5521" w:rsidR="009708AE" w:rsidRPr="00AA6DF2" w:rsidRDefault="009708AE" w:rsidP="00B26BEF">
      <w:pPr>
        <w:pStyle w:val="ProductList-Offering2Heading"/>
        <w:outlineLvl w:val="2"/>
      </w:pPr>
      <w:r>
        <w:tab/>
      </w:r>
      <w:bookmarkStart w:id="428" w:name="_Toc379797190"/>
      <w:bookmarkStart w:id="429" w:name="_Toc380513215"/>
      <w:bookmarkStart w:id="430" w:name="_Toc380655257"/>
      <w:bookmarkStart w:id="431" w:name="_Toc406174107"/>
      <w:r>
        <w:t>SharePoint</w:t>
      </w:r>
      <w:bookmarkEnd w:id="424"/>
      <w:bookmarkEnd w:id="425"/>
      <w:bookmarkEnd w:id="428"/>
      <w:bookmarkEnd w:id="429"/>
      <w:bookmarkEnd w:id="430"/>
      <w:r>
        <w:t xml:space="preserve"> Server</w:t>
      </w:r>
      <w:bookmarkEnd w:id="431"/>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3846F7" w:rsidRPr="003846F7" w14:paraId="6AEFFE22" w14:textId="77777777" w:rsidTr="003846F7">
        <w:trPr>
          <w:gridBefore w:val="1"/>
          <w:wBefore w:w="7" w:type="dxa"/>
          <w:tblHeader/>
        </w:trPr>
        <w:tc>
          <w:tcPr>
            <w:tcW w:w="3060" w:type="dxa"/>
            <w:gridSpan w:val="2"/>
            <w:tcBorders>
              <w:bottom w:val="nil"/>
            </w:tcBorders>
            <w:shd w:val="clear" w:color="auto" w:fill="00188F"/>
          </w:tcPr>
          <w:p w14:paraId="246BE50D" w14:textId="77777777" w:rsidR="003846F7" w:rsidRPr="003846F7" w:rsidRDefault="003846F7" w:rsidP="00884632">
            <w:pPr>
              <w:pStyle w:val="ProductList-OfferingBody"/>
              <w:ind w:left="-28"/>
              <w:rPr>
                <w:color w:val="FFFFFF" w:themeColor="background1"/>
              </w:rPr>
            </w:pPr>
            <w:r w:rsidRPr="003846F7">
              <w:rPr>
                <w:color w:val="FFFFFF" w:themeColor="background1"/>
              </w:rPr>
              <w:t>Produits</w:t>
            </w:r>
          </w:p>
        </w:tc>
        <w:tc>
          <w:tcPr>
            <w:tcW w:w="595" w:type="dxa"/>
            <w:gridSpan w:val="2"/>
            <w:tcBorders>
              <w:bottom w:val="nil"/>
            </w:tcBorders>
            <w:shd w:val="clear" w:color="auto" w:fill="00188F"/>
            <w:vAlign w:val="center"/>
          </w:tcPr>
          <w:p w14:paraId="5A3EE057" w14:textId="77777777" w:rsidR="003846F7" w:rsidRPr="003846F7" w:rsidRDefault="003846F7" w:rsidP="00884632">
            <w:pPr>
              <w:pStyle w:val="ProductList-OfferingBody"/>
              <w:ind w:left="-113"/>
              <w:jc w:val="center"/>
              <w:rPr>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"Date de disponibilité" </w:instrText>
            </w:r>
            <w:r w:rsidRPr="003846F7">
              <w:rPr>
                <w:bCs/>
                <w:color w:val="FFFFFF" w:themeColor="background1"/>
              </w:rPr>
              <w:fldChar w:fldCharType="separate"/>
            </w:r>
            <w:r w:rsidRPr="003846F7">
              <w:rPr>
                <w:bCs/>
                <w:color w:val="FFFFFF" w:themeColor="background1"/>
              </w:rPr>
              <w:t>DA</w:t>
            </w:r>
            <w:r w:rsidRPr="003846F7">
              <w:rPr>
                <w:bCs/>
                <w:color w:val="FFFFFF" w:themeColor="background1"/>
              </w:rPr>
              <w:fldChar w:fldCharType="end"/>
            </w:r>
          </w:p>
        </w:tc>
        <w:tc>
          <w:tcPr>
            <w:tcW w:w="595" w:type="dxa"/>
            <w:gridSpan w:val="2"/>
            <w:tcBorders>
              <w:bottom w:val="nil"/>
            </w:tcBorders>
            <w:shd w:val="clear" w:color="auto" w:fill="00188F"/>
            <w:vAlign w:val="center"/>
          </w:tcPr>
          <w:p w14:paraId="3931416C" w14:textId="77777777" w:rsidR="003846F7" w:rsidRPr="003846F7" w:rsidRDefault="003846F7" w:rsidP="00884632">
            <w:pPr>
              <w:pStyle w:val="ProductList-OfferingBody"/>
              <w:ind w:left="-113"/>
              <w:jc w:val="center"/>
              <w:rPr>
                <w:color w:val="FFFFFF" w:themeColor="background1"/>
              </w:rPr>
            </w:pPr>
            <w:r w:rsidRPr="003846F7">
              <w:rPr>
                <w:color w:val="FFFFFF" w:themeColor="background1"/>
              </w:rPr>
              <w:fldChar w:fldCharType="begin"/>
            </w:r>
            <w:r w:rsidRPr="003846F7">
              <w:rPr>
                <w:color w:val="FFFFFF" w:themeColor="background1"/>
              </w:rPr>
              <w:instrText xml:space="preserve"> AutoTextList  \sNoStyle\t “License”</w:instrText>
            </w:r>
            <w:r w:rsidRPr="003846F7">
              <w:rPr>
                <w:color w:val="FFFFFF" w:themeColor="background1"/>
              </w:rPr>
              <w:fldChar w:fldCharType="separate"/>
            </w:r>
            <w:r w:rsidRPr="003846F7">
              <w:rPr>
                <w:color w:val="FFFFFF" w:themeColor="background1"/>
              </w:rPr>
              <w:fldChar w:fldCharType="begin"/>
            </w:r>
            <w:r w:rsidRPr="003846F7">
              <w:rPr>
                <w:color w:val="FFFFFF" w:themeColor="background1"/>
              </w:rPr>
              <w:instrText xml:space="preserve"> AutoTextList  \sNoStyle\t “License”</w:instrText>
            </w:r>
            <w:r w:rsidRPr="003846F7">
              <w:rPr>
                <w:color w:val="FFFFFF" w:themeColor="background1"/>
              </w:rPr>
              <w:fldChar w:fldCharType="separate"/>
            </w:r>
            <w:r w:rsidRPr="003846F7">
              <w:rPr>
                <w:color w:val="FFFFFF" w:themeColor="background1"/>
              </w:rPr>
              <w:fldChar w:fldCharType="begin"/>
            </w:r>
            <w:r w:rsidRPr="003846F7">
              <w:rPr>
                <w:color w:val="FFFFFF" w:themeColor="background1"/>
              </w:rPr>
              <w:instrText xml:space="preserve"> AutoTextList  \sNoStyle\t “License”</w:instrText>
            </w:r>
            <w:r w:rsidRPr="003846F7">
              <w:rPr>
                <w:color w:val="FFFFFF" w:themeColor="background1"/>
              </w:rPr>
              <w:fldChar w:fldCharType="separate"/>
            </w:r>
            <w:r w:rsidRPr="003846F7">
              <w:rPr>
                <w:bCs/>
                <w:color w:val="FFFFFF" w:themeColor="background1"/>
              </w:rPr>
              <w:fldChar w:fldCharType="begin"/>
            </w:r>
            <w:r w:rsidRPr="003846F7">
              <w:rPr>
                <w:rFonts w:ascii="Calibri" w:hAnsi="Calibri" w:cs="Calibri"/>
                <w:color w:val="1F497D"/>
                <w:lang w:val="en-IN" w:bidi="th-TH"/>
              </w:rPr>
              <w:instrText>AutoTextList  \s NoStyle \t “</w:instrText>
            </w:r>
            <w:r w:rsidRPr="003846F7">
              <w:rPr>
                <w:color w:val="000000" w:themeColor="text1"/>
              </w:rPr>
              <w:instrText>Licence</w:instrText>
            </w:r>
            <w:r w:rsidRPr="003846F7">
              <w:rPr>
                <w:rFonts w:ascii="Calibri" w:hAnsi="Calibri" w:cs="Calibri"/>
                <w:color w:val="1F497D"/>
                <w:lang w:val="en-IN" w:bidi="th-TH"/>
              </w:rPr>
              <w:instrText>”</w:instrText>
            </w:r>
            <w:r w:rsidRPr="003846F7">
              <w:rPr>
                <w:bCs/>
                <w:color w:val="FFFFFF" w:themeColor="background1"/>
              </w:rPr>
              <w:fldChar w:fldCharType="separate"/>
            </w:r>
            <w:r w:rsidRPr="003846F7">
              <w:rPr>
                <w:rFonts w:ascii="Calibri" w:hAnsi="Calibri" w:cs="Calibri"/>
                <w:color w:val="1F497D"/>
                <w:lang w:val="en-IN" w:bidi="th-TH"/>
              </w:rPr>
              <w:t xml:space="preserve"> </w:t>
            </w:r>
            <w:r w:rsidRPr="003846F7">
              <w:rPr>
                <w:rFonts w:ascii="Calibri" w:hAnsi="Calibri" w:cs="Calibri"/>
                <w:lang w:val="en-IN" w:bidi="th-TH"/>
              </w:rPr>
              <w:t>L</w:t>
            </w:r>
            <w:r w:rsidRPr="003846F7">
              <w:rPr>
                <w:bCs/>
                <w:color w:val="FFFFFF" w:themeColor="background1"/>
              </w:rPr>
              <w:fldChar w:fldCharType="end"/>
            </w:r>
            <w:r w:rsidRPr="003846F7">
              <w:fldChar w:fldCharType="end"/>
            </w:r>
            <w:r w:rsidRPr="003846F7">
              <w:fldChar w:fldCharType="end"/>
            </w:r>
            <w:r w:rsidRPr="003846F7">
              <w:fldChar w:fldCharType="end"/>
            </w:r>
          </w:p>
        </w:tc>
        <w:tc>
          <w:tcPr>
            <w:tcW w:w="596" w:type="dxa"/>
            <w:gridSpan w:val="2"/>
            <w:tcBorders>
              <w:bottom w:val="nil"/>
            </w:tcBorders>
            <w:shd w:val="clear" w:color="auto" w:fill="00188F"/>
            <w:vAlign w:val="center"/>
          </w:tcPr>
          <w:p w14:paraId="31A7A194" w14:textId="77777777" w:rsidR="003846F7" w:rsidRPr="003846F7" w:rsidRDefault="003846F7" w:rsidP="00884632">
            <w:pPr>
              <w:pStyle w:val="ProductList-OfferingBody"/>
              <w:ind w:left="-113"/>
              <w:jc w:val="center"/>
              <w:rPr>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"Licence et Software Assurance (L&amp;SA)" </w:instrText>
            </w:r>
            <w:r w:rsidRPr="003846F7">
              <w:rPr>
                <w:bCs/>
                <w:color w:val="FFFFFF" w:themeColor="background1"/>
              </w:rPr>
              <w:fldChar w:fldCharType="separate"/>
            </w:r>
            <w:r w:rsidRPr="003846F7">
              <w:rPr>
                <w:bCs/>
                <w:color w:val="FFFFFF" w:themeColor="background1"/>
              </w:rPr>
              <w:t>L/SA</w:t>
            </w:r>
            <w:r w:rsidRPr="003846F7">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06EE8056" w14:textId="77777777" w:rsidR="003846F7" w:rsidRPr="003846F7" w:rsidRDefault="003846F7" w:rsidP="00884632">
            <w:pPr>
              <w:pStyle w:val="ProductList-OfferingBody"/>
              <w:ind w:left="-113"/>
              <w:jc w:val="center"/>
              <w:rPr>
                <w:color w:val="FFFFFF" w:themeColor="background1"/>
              </w:rPr>
            </w:pPr>
            <w:r w:rsidRPr="003846F7">
              <w:rPr>
                <w:color w:val="FFFFFF" w:themeColor="background1"/>
              </w:rPr>
              <w:fldChar w:fldCharType="begin"/>
            </w:r>
            <w:r w:rsidRPr="003846F7">
              <w:rPr>
                <w:color w:val="FFFFFF" w:themeColor="background1"/>
              </w:rPr>
              <w:instrText xml:space="preserve"> AutoTextList  \sNoStyle\t “Software Assurance”</w:instrText>
            </w:r>
            <w:r w:rsidRPr="003846F7">
              <w:rPr>
                <w:color w:val="FFFFFF" w:themeColor="background1"/>
              </w:rPr>
              <w:fldChar w:fldCharType="separate"/>
            </w:r>
            <w:r w:rsidRPr="003846F7">
              <w:rPr>
                <w:color w:val="FFFFFF" w:themeColor="background1"/>
              </w:rPr>
              <w:t>SA</w:t>
            </w:r>
            <w:r w:rsidRPr="003846F7">
              <w:fldChar w:fldCharType="end"/>
            </w:r>
          </w:p>
        </w:tc>
        <w:tc>
          <w:tcPr>
            <w:tcW w:w="595" w:type="dxa"/>
            <w:gridSpan w:val="2"/>
            <w:tcBorders>
              <w:left w:val="single" w:sz="12" w:space="0" w:color="FFFFFF" w:themeColor="background1"/>
            </w:tcBorders>
            <w:shd w:val="clear" w:color="auto" w:fill="00188F"/>
            <w:vAlign w:val="center"/>
          </w:tcPr>
          <w:p w14:paraId="06BE275B" w14:textId="77777777" w:rsidR="003846F7" w:rsidRPr="003846F7" w:rsidRDefault="003846F7" w:rsidP="00884632">
            <w:pPr>
              <w:pStyle w:val="ProductList-OfferingBody"/>
              <w:ind w:left="-113"/>
              <w:jc w:val="center"/>
              <w:rPr>
                <w:color w:val="FFFFFF" w:themeColor="background1"/>
              </w:rPr>
            </w:pPr>
            <w:r w:rsidRPr="003846F7">
              <w:rPr>
                <w:bCs/>
                <w:color w:val="000000" w:themeColor="text1"/>
              </w:rPr>
              <w:fldChar w:fldCharType="begin"/>
            </w:r>
            <w:r w:rsidRPr="003846F7">
              <w:rPr>
                <w:bCs/>
                <w:color w:val="000000" w:themeColor="text1"/>
              </w:rPr>
              <w:instrText xml:space="preserve"> </w:instrText>
            </w:r>
            <w:r w:rsidRPr="003846F7">
              <w:rPr>
                <w:bCs/>
              </w:rPr>
              <w:instrText>AutoTextList  \s NoStyle \t "</w:instrText>
            </w:r>
            <w:r w:rsidRPr="003846F7">
              <w:rPr>
                <w:bCs/>
                <w:color w:val="000000" w:themeColor="text1"/>
              </w:rPr>
              <w:instrText>Contrat Campus et School</w:instrText>
            </w:r>
            <w:r w:rsidRPr="003846F7">
              <w:rPr>
                <w:bCs/>
              </w:rPr>
              <w:instrText>"</w:instrText>
            </w:r>
            <w:r w:rsidRPr="003846F7">
              <w:rPr>
                <w:bCs/>
                <w:color w:val="000000" w:themeColor="text1"/>
              </w:rPr>
              <w:instrText xml:space="preserve"> </w:instrText>
            </w:r>
            <w:r w:rsidRPr="003846F7">
              <w:rPr>
                <w:bCs/>
                <w:color w:val="000000" w:themeColor="text1"/>
              </w:rPr>
              <w:fldChar w:fldCharType="separate"/>
            </w:r>
            <w:r w:rsidRPr="003846F7">
              <w:rPr>
                <w:bCs/>
              </w:rPr>
              <w:t>CA/SA</w:t>
            </w:r>
            <w:r w:rsidRPr="003846F7">
              <w:rPr>
                <w:bCs/>
                <w:color w:val="000000" w:themeColor="text1"/>
              </w:rPr>
              <w:fldChar w:fldCharType="end"/>
            </w:r>
          </w:p>
        </w:tc>
        <w:tc>
          <w:tcPr>
            <w:tcW w:w="596" w:type="dxa"/>
            <w:gridSpan w:val="2"/>
            <w:shd w:val="clear" w:color="auto" w:fill="00188F"/>
            <w:vAlign w:val="center"/>
          </w:tcPr>
          <w:p w14:paraId="47F885CE" w14:textId="77777777" w:rsidR="003846F7" w:rsidRPr="003846F7" w:rsidRDefault="003846F7" w:rsidP="00884632">
            <w:pPr>
              <w:pStyle w:val="ProductList-OfferingBody"/>
              <w:ind w:left="-113"/>
              <w:jc w:val="center"/>
              <w:rPr>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"Contrat Entreprise et Contrat Souscription Entreprise" </w:instrText>
            </w:r>
            <w:r w:rsidRPr="003846F7">
              <w:rPr>
                <w:bCs/>
                <w:color w:val="FFFFFF" w:themeColor="background1"/>
              </w:rPr>
              <w:fldChar w:fldCharType="separate"/>
            </w:r>
            <w:r w:rsidRPr="003846F7">
              <w:rPr>
                <w:bCs/>
                <w:color w:val="FFFFFF" w:themeColor="background1"/>
              </w:rPr>
              <w:t>EA/EAS</w:t>
            </w:r>
            <w:r w:rsidRPr="003846F7">
              <w:rPr>
                <w:bCs/>
                <w:color w:val="FFFFFF" w:themeColor="background1"/>
              </w:rPr>
              <w:fldChar w:fldCharType="end"/>
            </w:r>
          </w:p>
        </w:tc>
        <w:tc>
          <w:tcPr>
            <w:tcW w:w="595" w:type="dxa"/>
            <w:gridSpan w:val="2"/>
            <w:shd w:val="clear" w:color="auto" w:fill="00188F"/>
            <w:vAlign w:val="center"/>
          </w:tcPr>
          <w:p w14:paraId="24320F12" w14:textId="77777777" w:rsidR="003846F7" w:rsidRPr="003846F7" w:rsidRDefault="003846F7" w:rsidP="00884632">
            <w:pPr>
              <w:pStyle w:val="ProductList-OfferingBody"/>
              <w:ind w:left="-113"/>
              <w:jc w:val="center"/>
              <w:rPr>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"Accord de Mise en Œuvre de Solutions Éducation" </w:instrText>
            </w:r>
            <w:r w:rsidRPr="003846F7">
              <w:rPr>
                <w:bCs/>
                <w:color w:val="FFFFFF" w:themeColor="background1"/>
              </w:rPr>
              <w:fldChar w:fldCharType="separate"/>
            </w:r>
            <w:r w:rsidRPr="003846F7">
              <w:rPr>
                <w:bCs/>
                <w:color w:val="FFFFFF" w:themeColor="background1"/>
              </w:rPr>
              <w:t>EES</w:t>
            </w:r>
            <w:r w:rsidRPr="003846F7">
              <w:rPr>
                <w:bCs/>
                <w:color w:val="FFFFFF" w:themeColor="background1"/>
              </w:rPr>
              <w:fldChar w:fldCharType="end"/>
            </w:r>
          </w:p>
        </w:tc>
        <w:tc>
          <w:tcPr>
            <w:tcW w:w="596" w:type="dxa"/>
            <w:gridSpan w:val="2"/>
            <w:shd w:val="clear" w:color="auto" w:fill="00188F"/>
            <w:vAlign w:val="center"/>
          </w:tcPr>
          <w:p w14:paraId="2F78FA36"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"Contrat de Fourniture de Produits et de Services Microsoft"</w:instrText>
            </w:r>
            <w:r w:rsidRPr="003846F7">
              <w:rPr>
                <w:bCs/>
                <w:color w:val="FFFFFF" w:themeColor="background1"/>
              </w:rPr>
              <w:fldChar w:fldCharType="separate"/>
            </w:r>
            <w:r w:rsidRPr="003846F7">
              <w:rPr>
                <w:bCs/>
                <w:color w:val="FFFFFF" w:themeColor="background1"/>
              </w:rPr>
              <w:t>MPSA</w:t>
            </w:r>
            <w:r w:rsidRPr="003846F7">
              <w:rPr>
                <w:bCs/>
                <w:color w:val="FFFFFF" w:themeColor="background1"/>
              </w:rPr>
              <w:fldChar w:fldCharType="end"/>
            </w:r>
          </w:p>
        </w:tc>
        <w:tc>
          <w:tcPr>
            <w:tcW w:w="595" w:type="dxa"/>
            <w:gridSpan w:val="2"/>
            <w:shd w:val="clear" w:color="auto" w:fill="00188F"/>
            <w:vAlign w:val="center"/>
          </w:tcPr>
          <w:p w14:paraId="4F23A6D5"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"Licence Open" </w:instrText>
            </w:r>
            <w:r w:rsidRPr="003846F7">
              <w:rPr>
                <w:bCs/>
                <w:color w:val="FFFFFF" w:themeColor="background1"/>
              </w:rPr>
              <w:fldChar w:fldCharType="separate"/>
            </w:r>
            <w:r w:rsidRPr="003846F7">
              <w:rPr>
                <w:bCs/>
                <w:color w:val="FFFFFF" w:themeColor="background1"/>
              </w:rPr>
              <w:t>OL</w:t>
            </w:r>
            <w:r w:rsidRPr="003846F7">
              <w:rPr>
                <w:bCs/>
                <w:color w:val="FFFFFF" w:themeColor="background1"/>
              </w:rPr>
              <w:fldChar w:fldCharType="end"/>
            </w:r>
          </w:p>
        </w:tc>
        <w:tc>
          <w:tcPr>
            <w:tcW w:w="595" w:type="dxa"/>
            <w:gridSpan w:val="2"/>
            <w:shd w:val="clear" w:color="auto" w:fill="00188F"/>
            <w:vAlign w:val="center"/>
          </w:tcPr>
          <w:p w14:paraId="25C42295"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"Minimum Licences Open" </w:instrText>
            </w:r>
            <w:r w:rsidRPr="003846F7">
              <w:rPr>
                <w:bCs/>
                <w:color w:val="FFFFFF" w:themeColor="background1"/>
              </w:rPr>
              <w:fldChar w:fldCharType="separate"/>
            </w:r>
            <w:r w:rsidRPr="003846F7">
              <w:rPr>
                <w:bCs/>
                <w:color w:val="FFFFFF" w:themeColor="background1"/>
              </w:rPr>
              <w:t>OM</w:t>
            </w:r>
            <w:r w:rsidRPr="003846F7">
              <w:rPr>
                <w:bCs/>
                <w:color w:val="FFFFFF" w:themeColor="background1"/>
              </w:rPr>
              <w:fldChar w:fldCharType="end"/>
            </w:r>
          </w:p>
        </w:tc>
        <w:tc>
          <w:tcPr>
            <w:tcW w:w="596" w:type="dxa"/>
            <w:gridSpan w:val="2"/>
            <w:shd w:val="clear" w:color="auto" w:fill="00188F"/>
            <w:vAlign w:val="center"/>
          </w:tcPr>
          <w:p w14:paraId="706F6280"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"Open Value et Open Value Souscription"</w:instrText>
            </w:r>
            <w:r w:rsidRPr="003846F7">
              <w:rPr>
                <w:bCs/>
                <w:color w:val="FFFFFF" w:themeColor="background1"/>
              </w:rPr>
              <w:fldChar w:fldCharType="separate"/>
            </w:r>
            <w:r w:rsidRPr="003846F7">
              <w:rPr>
                <w:bCs/>
                <w:color w:val="FFFFFF" w:themeColor="background1"/>
              </w:rPr>
              <w:t>OV/OVS</w:t>
            </w:r>
            <w:r w:rsidRPr="003846F7">
              <w:rPr>
                <w:bCs/>
                <w:color w:val="FFFFFF" w:themeColor="background1"/>
              </w:rPr>
              <w:fldChar w:fldCharType="end"/>
            </w:r>
          </w:p>
        </w:tc>
        <w:tc>
          <w:tcPr>
            <w:tcW w:w="595" w:type="dxa"/>
            <w:gridSpan w:val="2"/>
            <w:shd w:val="clear" w:color="auto" w:fill="00188F"/>
            <w:vAlign w:val="center"/>
          </w:tcPr>
          <w:p w14:paraId="7C22C76D"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"Select et Select Plus" </w:instrText>
            </w:r>
            <w:r w:rsidRPr="003846F7">
              <w:rPr>
                <w:bCs/>
                <w:color w:val="FFFFFF" w:themeColor="background1"/>
              </w:rPr>
              <w:fldChar w:fldCharType="separate"/>
            </w:r>
            <w:r w:rsidRPr="003846F7">
              <w:rPr>
                <w:bCs/>
                <w:color w:val="FFFFFF" w:themeColor="background1"/>
              </w:rPr>
              <w:t>S/S+</w:t>
            </w:r>
            <w:r w:rsidRPr="003846F7">
              <w:rPr>
                <w:bCs/>
                <w:color w:val="FFFFFF" w:themeColor="background1"/>
              </w:rPr>
              <w:fldChar w:fldCharType="end"/>
            </w:r>
          </w:p>
        </w:tc>
        <w:tc>
          <w:tcPr>
            <w:tcW w:w="596" w:type="dxa"/>
            <w:gridSpan w:val="2"/>
            <w:shd w:val="clear" w:color="auto" w:fill="00188F"/>
            <w:vAlign w:val="center"/>
          </w:tcPr>
          <w:p w14:paraId="5D499542" w14:textId="77777777" w:rsidR="003846F7" w:rsidRPr="003846F7" w:rsidRDefault="003846F7" w:rsidP="00884632">
            <w:pPr>
              <w:pStyle w:val="ProductList-OfferingBody"/>
              <w:ind w:left="-113"/>
              <w:jc w:val="center"/>
              <w:rPr>
                <w:bCs/>
                <w:color w:val="FFFFFF" w:themeColor="background1"/>
              </w:rPr>
            </w:pPr>
            <w:r w:rsidRPr="003846F7">
              <w:rPr>
                <w:bCs/>
                <w:color w:val="FFFFFF" w:themeColor="background1"/>
              </w:rPr>
              <w:fldChar w:fldCharType="begin"/>
            </w:r>
            <w:r w:rsidRPr="003846F7">
              <w:rPr>
                <w:bCs/>
                <w:color w:val="FFFFFF" w:themeColor="background1"/>
              </w:rPr>
              <w:instrText xml:space="preserve"> AutoTextList  \s NoStyle \t "Accord de Mise en Œuvre Serveur et Cloud" </w:instrText>
            </w:r>
            <w:r w:rsidRPr="003846F7">
              <w:rPr>
                <w:bCs/>
                <w:color w:val="FFFFFF" w:themeColor="background1"/>
              </w:rPr>
              <w:fldChar w:fldCharType="separate"/>
            </w:r>
            <w:r w:rsidRPr="003846F7">
              <w:rPr>
                <w:bCs/>
                <w:color w:val="FFFFFF" w:themeColor="background1"/>
              </w:rPr>
              <w:t>SCE</w:t>
            </w:r>
            <w:r w:rsidRPr="003846F7">
              <w:rPr>
                <w:bCs/>
                <w:color w:val="FFFFFF" w:themeColor="background1"/>
              </w:rPr>
              <w:fldChar w:fldCharType="end"/>
            </w:r>
          </w:p>
        </w:tc>
      </w:tr>
      <w:tr w:rsidR="003846F7" w:rsidRPr="003846F7" w14:paraId="4FDCB2BA" w14:textId="77777777" w:rsidTr="003846F7">
        <w:trPr>
          <w:gridAfter w:val="1"/>
          <w:wAfter w:w="7" w:type="dxa"/>
        </w:trPr>
        <w:tc>
          <w:tcPr>
            <w:tcW w:w="3060" w:type="dxa"/>
            <w:gridSpan w:val="2"/>
            <w:tcBorders>
              <w:top w:val="nil"/>
              <w:left w:val="nil"/>
              <w:bottom w:val="dashSmallGap" w:sz="4" w:space="0" w:color="BFBFBF" w:themeColor="background1" w:themeShade="BF"/>
              <w:right w:val="nil"/>
            </w:tcBorders>
          </w:tcPr>
          <w:p w14:paraId="4FDCB2AC" w14:textId="1969B0BA" w:rsidR="003846F7" w:rsidRPr="003846F7" w:rsidRDefault="003846F7" w:rsidP="00AC7E59">
            <w:pPr>
              <w:pStyle w:val="ProductList-Offering2"/>
              <w:rPr>
                <w:lang w:val="en-IN"/>
              </w:rPr>
            </w:pPr>
            <w:bookmarkStart w:id="432" w:name="_Toc379797191"/>
            <w:bookmarkStart w:id="433" w:name="_Toc380513216"/>
            <w:bookmarkStart w:id="434" w:name="_Toc380655258"/>
            <w:bookmarkStart w:id="435" w:name="_Toc406174108"/>
            <w:r w:rsidRPr="003846F7">
              <w:rPr>
                <w:lang w:val="en-IN"/>
              </w:rPr>
              <w:t>Microsoft Office Audit and Control Management Server 2013</w:t>
            </w:r>
            <w:bookmarkEnd w:id="432"/>
            <w:bookmarkEnd w:id="433"/>
            <w:bookmarkEnd w:id="434"/>
            <w:bookmarkEnd w:id="435"/>
            <w:r w:rsidRPr="003846F7">
              <w:fldChar w:fldCharType="begin"/>
            </w:r>
            <w:r w:rsidRPr="003846F7">
              <w:rPr>
                <w:lang w:val="en-IN"/>
              </w:rPr>
              <w:instrText>XE "Microsoft Office Audit and Control Management Server"</w:instrText>
            </w:r>
            <w:r w:rsidRPr="003846F7">
              <w:fldChar w:fldCharType="end"/>
            </w:r>
          </w:p>
        </w:tc>
        <w:tc>
          <w:tcPr>
            <w:tcW w:w="595" w:type="dxa"/>
            <w:gridSpan w:val="2"/>
            <w:tcBorders>
              <w:top w:val="nil"/>
              <w:left w:val="nil"/>
              <w:bottom w:val="dashSmallGap" w:sz="4" w:space="0" w:color="BFBFBF" w:themeColor="background1" w:themeShade="BF"/>
              <w:right w:val="nil"/>
            </w:tcBorders>
            <w:vAlign w:val="center"/>
          </w:tcPr>
          <w:p w14:paraId="4FDCB2AD" w14:textId="77777777" w:rsidR="003846F7" w:rsidRPr="003846F7" w:rsidRDefault="003846F7" w:rsidP="00C05A53">
            <w:pPr>
              <w:pStyle w:val="ProductList-OfferingBody"/>
              <w:ind w:left="-113"/>
              <w:jc w:val="center"/>
            </w:pPr>
            <w:r w:rsidRPr="003846F7">
              <w:t>4/13</w:t>
            </w:r>
          </w:p>
        </w:tc>
        <w:tc>
          <w:tcPr>
            <w:tcW w:w="595" w:type="dxa"/>
            <w:gridSpan w:val="2"/>
            <w:tcBorders>
              <w:top w:val="nil"/>
              <w:left w:val="nil"/>
              <w:bottom w:val="dashSmallGap" w:sz="4" w:space="0" w:color="BFBFBF" w:themeColor="background1" w:themeShade="BF"/>
              <w:right w:val="nil"/>
            </w:tcBorders>
            <w:vAlign w:val="center"/>
          </w:tcPr>
          <w:p w14:paraId="4FDCB2AE" w14:textId="77777777" w:rsidR="003846F7" w:rsidRPr="003846F7" w:rsidRDefault="003846F7" w:rsidP="00C05A53">
            <w:pPr>
              <w:pStyle w:val="ProductList-OfferingBody"/>
              <w:ind w:left="-113"/>
              <w:jc w:val="center"/>
            </w:pPr>
            <w:r w:rsidRPr="003846F7">
              <w:t>50</w:t>
            </w:r>
          </w:p>
        </w:tc>
        <w:tc>
          <w:tcPr>
            <w:tcW w:w="596" w:type="dxa"/>
            <w:gridSpan w:val="2"/>
            <w:tcBorders>
              <w:top w:val="nil"/>
              <w:left w:val="nil"/>
              <w:bottom w:val="dashSmallGap" w:sz="4" w:space="0" w:color="BFBFBF" w:themeColor="background1" w:themeShade="BF"/>
              <w:right w:val="nil"/>
            </w:tcBorders>
            <w:vAlign w:val="center"/>
          </w:tcPr>
          <w:p w14:paraId="4FDCB2AF" w14:textId="77777777" w:rsidR="003846F7" w:rsidRPr="003846F7" w:rsidRDefault="003846F7" w:rsidP="00C05A53">
            <w:pPr>
              <w:pStyle w:val="ProductList-OfferingBody"/>
              <w:ind w:left="-113"/>
              <w:jc w:val="center"/>
            </w:pPr>
            <w:r w:rsidRPr="003846F7">
              <w:t>75</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2B0" w14:textId="77777777" w:rsidR="003846F7" w:rsidRPr="003846F7" w:rsidRDefault="003846F7" w:rsidP="00C05A53">
            <w:pPr>
              <w:pStyle w:val="ProductList-OfferingBody"/>
              <w:ind w:left="-113"/>
              <w:jc w:val="center"/>
            </w:pPr>
            <w:r w:rsidRPr="003846F7">
              <w:t>25</w:t>
            </w:r>
          </w:p>
        </w:tc>
        <w:tc>
          <w:tcPr>
            <w:tcW w:w="595" w:type="dxa"/>
            <w:gridSpan w:val="2"/>
            <w:tcBorders>
              <w:left w:val="single" w:sz="12" w:space="0" w:color="FFFFFF" w:themeColor="background1"/>
            </w:tcBorders>
            <w:shd w:val="clear" w:color="auto" w:fill="70AD47" w:themeFill="accent6"/>
            <w:vAlign w:val="center"/>
          </w:tcPr>
          <w:p w14:paraId="4FDCB2B1" w14:textId="77777777" w:rsidR="003846F7" w:rsidRPr="003846F7" w:rsidRDefault="003846F7" w:rsidP="00C05A53">
            <w:pPr>
              <w:pStyle w:val="ProductList-OfferingBody"/>
              <w:ind w:left="-113"/>
              <w:jc w:val="center"/>
            </w:pPr>
            <w:r w:rsidRPr="003846F7">
              <w:t>50</w:t>
            </w:r>
          </w:p>
        </w:tc>
        <w:tc>
          <w:tcPr>
            <w:tcW w:w="596" w:type="dxa"/>
            <w:gridSpan w:val="2"/>
            <w:shd w:val="clear" w:color="auto" w:fill="70AD47" w:themeFill="accent6"/>
            <w:vAlign w:val="center"/>
          </w:tcPr>
          <w:p w14:paraId="4FDCB2B2" w14:textId="38B361E8" w:rsidR="003846F7" w:rsidRP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p>
        </w:tc>
        <w:tc>
          <w:tcPr>
            <w:tcW w:w="595" w:type="dxa"/>
            <w:gridSpan w:val="2"/>
            <w:shd w:val="clear" w:color="auto" w:fill="70AD47" w:themeFill="accent6"/>
            <w:vAlign w:val="center"/>
          </w:tcPr>
          <w:p w14:paraId="4FDCB2B3" w14:textId="5E1273C5" w:rsidR="003846F7" w:rsidRP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sous EES uniquement" </w:instrText>
            </w:r>
            <w:r w:rsidRPr="003846F7">
              <w:rPr>
                <w:bCs/>
              </w:rPr>
              <w:fldChar w:fldCharType="separate"/>
            </w:r>
            <w:r w:rsidRPr="003846F7">
              <w:rPr>
                <w:bCs/>
              </w:rPr>
              <w:t>AE</w:t>
            </w:r>
            <w:r w:rsidRPr="003846F7">
              <w:rPr>
                <w:bCs/>
              </w:rPr>
              <w:fldChar w:fldCharType="end"/>
            </w:r>
          </w:p>
        </w:tc>
        <w:tc>
          <w:tcPr>
            <w:tcW w:w="596" w:type="dxa"/>
            <w:gridSpan w:val="2"/>
            <w:shd w:val="clear" w:color="auto" w:fill="70AD47" w:themeFill="accent6"/>
            <w:vAlign w:val="center"/>
          </w:tcPr>
          <w:p w14:paraId="4FDCB2B4" w14:textId="77777777" w:rsidR="003846F7" w:rsidRPr="003846F7" w:rsidRDefault="003846F7" w:rsidP="00C05A53">
            <w:pPr>
              <w:pStyle w:val="ProductList-OfferingBody"/>
              <w:ind w:left="-113"/>
              <w:jc w:val="center"/>
            </w:pPr>
          </w:p>
        </w:tc>
        <w:tc>
          <w:tcPr>
            <w:tcW w:w="595" w:type="dxa"/>
            <w:gridSpan w:val="2"/>
            <w:shd w:val="clear" w:color="auto" w:fill="70AD47" w:themeFill="accent6"/>
            <w:vAlign w:val="center"/>
          </w:tcPr>
          <w:p w14:paraId="4FDCB2B5" w14:textId="77777777" w:rsidR="003846F7" w:rsidRPr="003846F7" w:rsidRDefault="003846F7" w:rsidP="00C05A53">
            <w:pPr>
              <w:pStyle w:val="ProductList-OfferingBody"/>
              <w:ind w:left="-113"/>
              <w:jc w:val="center"/>
            </w:pPr>
          </w:p>
        </w:tc>
        <w:tc>
          <w:tcPr>
            <w:tcW w:w="595" w:type="dxa"/>
            <w:gridSpan w:val="2"/>
            <w:shd w:val="clear" w:color="auto" w:fill="BFBFBF" w:themeFill="background1" w:themeFillShade="BF"/>
            <w:vAlign w:val="center"/>
          </w:tcPr>
          <w:p w14:paraId="4FDCB2B6"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B7" w14:textId="0EC43583" w:rsidR="003846F7" w:rsidRPr="003846F7" w:rsidRDefault="003846F7" w:rsidP="00C05A53">
            <w:pPr>
              <w:pStyle w:val="ProductList-OfferingBody"/>
              <w:ind w:left="-113"/>
              <w:jc w:val="center"/>
            </w:pP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t xml:space="preserve">P </w:t>
            </w:r>
            <w:r w:rsidRPr="003846F7">
              <w:fldChar w:fldCharType="end"/>
            </w:r>
            <w:r w:rsidRPr="003846F7">
              <w:fldChar w:fldCharType="end"/>
            </w:r>
          </w:p>
        </w:tc>
        <w:tc>
          <w:tcPr>
            <w:tcW w:w="595" w:type="dxa"/>
            <w:gridSpan w:val="2"/>
            <w:shd w:val="clear" w:color="auto" w:fill="70AD47" w:themeFill="accent6"/>
            <w:vAlign w:val="center"/>
          </w:tcPr>
          <w:p w14:paraId="4FDCB2B8"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B9" w14:textId="43389DB7" w:rsidR="003846F7" w:rsidRP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p>
        </w:tc>
      </w:tr>
      <w:tr w:rsidR="003846F7" w:rsidRPr="003846F7" w14:paraId="4FDCB2C9" w14:textId="77777777" w:rsidTr="003846F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2BB" w14:textId="3E5DD238" w:rsidR="003846F7" w:rsidRPr="003846F7" w:rsidRDefault="003846F7" w:rsidP="00AC7E59">
            <w:pPr>
              <w:pStyle w:val="ProductList-Offering2"/>
            </w:pPr>
            <w:bookmarkStart w:id="436" w:name="_Toc379797192"/>
            <w:bookmarkStart w:id="437" w:name="_Toc380513217"/>
            <w:bookmarkStart w:id="438" w:name="_Toc380655259"/>
            <w:bookmarkStart w:id="439" w:name="_Toc406174109"/>
            <w:r w:rsidRPr="003846F7">
              <w:t>SharePoint Server 2013</w:t>
            </w:r>
            <w:bookmarkEnd w:id="436"/>
            <w:bookmarkEnd w:id="437"/>
            <w:bookmarkEnd w:id="438"/>
            <w:bookmarkEnd w:id="439"/>
            <w:r w:rsidRPr="003846F7">
              <w:fldChar w:fldCharType="begin"/>
            </w:r>
            <w:r w:rsidRPr="003846F7">
              <w:instrText>XE "SharePoint Server 2013"</w:instrText>
            </w:r>
            <w:r w:rsidRPr="003846F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3846F7" w:rsidRPr="003846F7" w:rsidRDefault="003846F7" w:rsidP="00C05A53">
            <w:pPr>
              <w:pStyle w:val="ProductList-OfferingBody"/>
              <w:ind w:left="-113"/>
              <w:jc w:val="center"/>
            </w:pPr>
            <w:r w:rsidRPr="003846F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3846F7" w:rsidRPr="003846F7" w:rsidRDefault="003846F7" w:rsidP="00C05A53">
            <w:pPr>
              <w:pStyle w:val="ProductList-OfferingBody"/>
              <w:ind w:left="-113"/>
              <w:jc w:val="center"/>
            </w:pPr>
            <w:r w:rsidRPr="003846F7">
              <w:t>50</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3846F7" w:rsidRPr="003846F7" w:rsidRDefault="003846F7" w:rsidP="00C05A53">
            <w:pPr>
              <w:pStyle w:val="ProductList-OfferingBody"/>
              <w:ind w:left="-113"/>
              <w:jc w:val="center"/>
            </w:pPr>
            <w:r w:rsidRPr="003846F7">
              <w:t>75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3846F7" w:rsidRPr="003846F7" w:rsidRDefault="003846F7" w:rsidP="00C05A53">
            <w:pPr>
              <w:pStyle w:val="ProductList-OfferingBody"/>
              <w:ind w:left="-113"/>
              <w:jc w:val="center"/>
            </w:pPr>
            <w:r w:rsidRPr="003846F7">
              <w:t>25</w:t>
            </w:r>
          </w:p>
        </w:tc>
        <w:tc>
          <w:tcPr>
            <w:tcW w:w="595" w:type="dxa"/>
            <w:gridSpan w:val="2"/>
            <w:tcBorders>
              <w:left w:val="single" w:sz="12" w:space="0" w:color="FFFFFF" w:themeColor="background1"/>
            </w:tcBorders>
            <w:shd w:val="clear" w:color="auto" w:fill="70AD47" w:themeFill="accent6"/>
            <w:vAlign w:val="center"/>
          </w:tcPr>
          <w:p w14:paraId="4FDCB2C0" w14:textId="77777777" w:rsidR="003846F7" w:rsidRPr="003846F7" w:rsidRDefault="003846F7" w:rsidP="00C05A53">
            <w:pPr>
              <w:pStyle w:val="ProductList-OfferingBody"/>
              <w:ind w:left="-113"/>
              <w:jc w:val="center"/>
            </w:pPr>
            <w:r w:rsidRPr="003846F7">
              <w:t>50</w:t>
            </w:r>
          </w:p>
        </w:tc>
        <w:tc>
          <w:tcPr>
            <w:tcW w:w="596" w:type="dxa"/>
            <w:gridSpan w:val="2"/>
            <w:shd w:val="clear" w:color="auto" w:fill="70AD47" w:themeFill="accent6"/>
            <w:vAlign w:val="center"/>
          </w:tcPr>
          <w:p w14:paraId="4FDCB2C1" w14:textId="293E712E" w:rsidR="003846F7" w:rsidRPr="003846F7" w:rsidRDefault="003846F7" w:rsidP="008E5C4D">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r w:rsidRPr="003846F7">
              <w:t>,</w:t>
            </w:r>
            <w:r w:rsidRPr="003846F7">
              <w:rPr>
                <w:bCs/>
              </w:rPr>
              <w:fldChar w:fldCharType="begin"/>
            </w:r>
            <w:r w:rsidRPr="003846F7">
              <w:rPr>
                <w:bCs/>
              </w:rPr>
              <w:instrText xml:space="preserve"> AutoTextList  \s NoStyle \t "Produit de la Plate-forme d’Application" </w:instrText>
            </w:r>
            <w:r w:rsidRPr="003846F7">
              <w:rPr>
                <w:bCs/>
              </w:rPr>
              <w:fldChar w:fldCharType="separate"/>
            </w:r>
            <w:r w:rsidRPr="003846F7">
              <w:rPr>
                <w:bCs/>
              </w:rPr>
              <w:t>AP</w:t>
            </w:r>
            <w:r w:rsidRPr="003846F7">
              <w:rPr>
                <w:bCs/>
              </w:rPr>
              <w:fldChar w:fldCharType="end"/>
            </w:r>
          </w:p>
        </w:tc>
        <w:tc>
          <w:tcPr>
            <w:tcW w:w="595" w:type="dxa"/>
            <w:gridSpan w:val="2"/>
            <w:shd w:val="clear" w:color="auto" w:fill="70AD47" w:themeFill="accent6"/>
            <w:vAlign w:val="center"/>
          </w:tcPr>
          <w:p w14:paraId="4FDCB2C2" w14:textId="25A023D1" w:rsidR="003846F7" w:rsidRP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p>
        </w:tc>
        <w:tc>
          <w:tcPr>
            <w:tcW w:w="596" w:type="dxa"/>
            <w:gridSpan w:val="2"/>
            <w:shd w:val="clear" w:color="auto" w:fill="70AD47" w:themeFill="accent6"/>
            <w:vAlign w:val="center"/>
          </w:tcPr>
          <w:p w14:paraId="4FDCB2C3" w14:textId="77777777" w:rsidR="003846F7" w:rsidRPr="003846F7" w:rsidRDefault="003846F7" w:rsidP="00C05A53">
            <w:pPr>
              <w:pStyle w:val="ProductList-OfferingBody"/>
              <w:ind w:left="-113"/>
              <w:jc w:val="center"/>
            </w:pPr>
          </w:p>
        </w:tc>
        <w:tc>
          <w:tcPr>
            <w:tcW w:w="595" w:type="dxa"/>
            <w:gridSpan w:val="2"/>
            <w:shd w:val="clear" w:color="auto" w:fill="70AD47" w:themeFill="accent6"/>
            <w:vAlign w:val="center"/>
          </w:tcPr>
          <w:p w14:paraId="4FDCB2C4" w14:textId="77777777" w:rsidR="003846F7" w:rsidRPr="003846F7" w:rsidRDefault="003846F7" w:rsidP="00C05A53">
            <w:pPr>
              <w:pStyle w:val="ProductList-OfferingBody"/>
              <w:ind w:left="-113"/>
              <w:jc w:val="center"/>
            </w:pPr>
          </w:p>
        </w:tc>
        <w:tc>
          <w:tcPr>
            <w:tcW w:w="595" w:type="dxa"/>
            <w:gridSpan w:val="2"/>
            <w:shd w:val="clear" w:color="auto" w:fill="BFBFBF" w:themeFill="background1" w:themeFillShade="BF"/>
            <w:vAlign w:val="center"/>
          </w:tcPr>
          <w:p w14:paraId="4FDCB2C5"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C6" w14:textId="67056F16" w:rsidR="003846F7" w:rsidRPr="003846F7" w:rsidRDefault="003846F7" w:rsidP="00C05A53">
            <w:pPr>
              <w:pStyle w:val="ProductList-OfferingBody"/>
              <w:ind w:left="-113"/>
              <w:jc w:val="center"/>
            </w:pP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t xml:space="preserve">P </w:t>
            </w:r>
            <w:r w:rsidRPr="003846F7">
              <w:fldChar w:fldCharType="end"/>
            </w:r>
            <w:r w:rsidRPr="003846F7">
              <w:fldChar w:fldCharType="end"/>
            </w:r>
          </w:p>
        </w:tc>
        <w:tc>
          <w:tcPr>
            <w:tcW w:w="595" w:type="dxa"/>
            <w:gridSpan w:val="2"/>
            <w:shd w:val="clear" w:color="auto" w:fill="70AD47" w:themeFill="accent6"/>
            <w:vAlign w:val="center"/>
          </w:tcPr>
          <w:p w14:paraId="4FDCB2C7"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C8" w14:textId="0D2110A8" w:rsidR="003846F7" w:rsidRP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Serveur et Outils" </w:instrText>
            </w:r>
            <w:r w:rsidRPr="003846F7">
              <w:rPr>
                <w:bCs/>
              </w:rPr>
              <w:fldChar w:fldCharType="separate"/>
            </w:r>
            <w:r w:rsidRPr="003846F7">
              <w:rPr>
                <w:bCs/>
              </w:rPr>
              <w:t>SP</w:t>
            </w:r>
            <w:r w:rsidRPr="003846F7">
              <w:rPr>
                <w:bCs/>
              </w:rPr>
              <w:fldChar w:fldCharType="end"/>
            </w:r>
          </w:p>
        </w:tc>
      </w:tr>
      <w:tr w:rsidR="003846F7" w:rsidRPr="003846F7" w14:paraId="4FDCB2D8" w14:textId="77777777" w:rsidTr="003846F7">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2CA" w14:textId="73025445" w:rsidR="003846F7" w:rsidRPr="003846F7" w:rsidRDefault="003846F7" w:rsidP="00F8261A">
            <w:pPr>
              <w:pStyle w:val="ProductList-Offering2"/>
            </w:pPr>
            <w:bookmarkStart w:id="440" w:name="_Toc379797193"/>
            <w:bookmarkStart w:id="441" w:name="_Toc380513218"/>
            <w:bookmarkStart w:id="442" w:name="_Toc380655260"/>
            <w:bookmarkStart w:id="443" w:name="_Toc406174110"/>
            <w:r w:rsidRPr="003846F7">
              <w:t>CAL Entreprise SharePoint Server 2013</w:t>
            </w:r>
            <w:r w:rsidRPr="003846F7">
              <w:fldChar w:fldCharType="begin"/>
            </w:r>
            <w:r w:rsidRPr="003846F7">
              <w:instrText>XE "SharePoint Server 2013"</w:instrText>
            </w:r>
            <w:r w:rsidRPr="003846F7">
              <w:fldChar w:fldCharType="end"/>
            </w:r>
            <w:r w:rsidRPr="003846F7">
              <w:t xml:space="preserve"> (Utilisateur et Dispositif)</w:t>
            </w:r>
            <w:bookmarkEnd w:id="440"/>
            <w:bookmarkEnd w:id="441"/>
            <w:bookmarkEnd w:id="442"/>
            <w:bookmarkEnd w:id="443"/>
            <w:r w:rsidRPr="003846F7">
              <w:fldChar w:fldCharType="begin"/>
            </w:r>
            <w:r w:rsidRPr="003846F7">
              <w:instrText>XE "CAL SharePoint Server 2013 Enterprise"</w:instrText>
            </w:r>
            <w:r w:rsidRPr="003846F7">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3846F7" w:rsidRPr="003846F7" w:rsidRDefault="003846F7" w:rsidP="00C05A53">
            <w:pPr>
              <w:pStyle w:val="ProductList-OfferingBody"/>
              <w:ind w:left="-113"/>
              <w:jc w:val="center"/>
            </w:pPr>
            <w:r w:rsidRPr="003846F7">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3846F7" w:rsidRPr="003846F7" w:rsidRDefault="003846F7" w:rsidP="00C05A53">
            <w:pPr>
              <w:pStyle w:val="ProductList-OfferingBody"/>
              <w:ind w:left="-113"/>
              <w:jc w:val="center"/>
            </w:pPr>
            <w:r w:rsidRPr="003846F7">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3846F7" w:rsidRPr="003846F7" w:rsidRDefault="003846F7" w:rsidP="00C05A53">
            <w:pPr>
              <w:pStyle w:val="ProductList-OfferingBody"/>
              <w:ind w:left="-113"/>
              <w:jc w:val="center"/>
            </w:pPr>
            <w:r w:rsidRPr="003846F7">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3846F7" w:rsidRPr="003846F7" w:rsidRDefault="003846F7" w:rsidP="00C05A53">
            <w:pPr>
              <w:pStyle w:val="ProductList-OfferingBody"/>
              <w:ind w:left="-113"/>
              <w:jc w:val="center"/>
            </w:pPr>
            <w:r w:rsidRPr="003846F7">
              <w:t>1</w:t>
            </w:r>
          </w:p>
        </w:tc>
        <w:tc>
          <w:tcPr>
            <w:tcW w:w="595" w:type="dxa"/>
            <w:gridSpan w:val="2"/>
            <w:tcBorders>
              <w:left w:val="single" w:sz="12" w:space="0" w:color="FFFFFF" w:themeColor="background1"/>
            </w:tcBorders>
            <w:shd w:val="clear" w:color="auto" w:fill="70AD47" w:themeFill="accent6"/>
            <w:vAlign w:val="center"/>
          </w:tcPr>
          <w:p w14:paraId="4FDCB2CF" w14:textId="77777777" w:rsidR="003846F7" w:rsidRPr="003846F7" w:rsidRDefault="003846F7" w:rsidP="00C05A53">
            <w:pPr>
              <w:pStyle w:val="ProductList-OfferingBody"/>
              <w:ind w:left="-113"/>
              <w:jc w:val="center"/>
            </w:pPr>
            <w:r w:rsidRPr="003846F7">
              <w:t>1</w:t>
            </w:r>
          </w:p>
        </w:tc>
        <w:tc>
          <w:tcPr>
            <w:tcW w:w="596" w:type="dxa"/>
            <w:gridSpan w:val="2"/>
            <w:shd w:val="clear" w:color="auto" w:fill="70AD47" w:themeFill="accent6"/>
            <w:vAlign w:val="center"/>
          </w:tcPr>
          <w:p w14:paraId="4FDCB2D0" w14:textId="40D6A6A8" w:rsidR="003846F7" w:rsidRPr="003846F7" w:rsidRDefault="003846F7" w:rsidP="008B04D1">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r w:rsidRPr="003846F7">
              <w:t>,</w:t>
            </w:r>
            <w:r w:rsidRPr="003846F7">
              <w:fldChar w:fldCharType="begin"/>
            </w:r>
            <w:r w:rsidRPr="003846F7">
              <w:instrText xml:space="preserve"> AutoTextList  \s NoStyle \t "Dispositif Vertical" </w:instrText>
            </w:r>
            <w:r w:rsidRPr="003846F7">
              <w:fldChar w:fldCharType="separate"/>
            </w:r>
            <w:r w:rsidRPr="003846F7">
              <w:t>ID</w:t>
            </w:r>
            <w:r w:rsidRPr="003846F7">
              <w:fldChar w:fldCharType="end"/>
            </w:r>
          </w:p>
        </w:tc>
        <w:tc>
          <w:tcPr>
            <w:tcW w:w="595" w:type="dxa"/>
            <w:gridSpan w:val="2"/>
            <w:shd w:val="clear" w:color="auto" w:fill="70AD47" w:themeFill="accent6"/>
            <w:vAlign w:val="center"/>
          </w:tcPr>
          <w:p w14:paraId="4FDCB2D1" w14:textId="552A2104" w:rsidR="003846F7" w:rsidRPr="003846F7" w:rsidRDefault="003846F7" w:rsidP="008B04D1">
            <w:pPr>
              <w:pStyle w:val="ProductList-OfferingBody"/>
              <w:ind w:left="-113"/>
              <w:jc w:val="center"/>
            </w:pPr>
            <w:r w:rsidRPr="003846F7">
              <w:rPr>
                <w:bCs/>
              </w:rPr>
              <w:fldChar w:fldCharType="begin"/>
            </w:r>
            <w:r w:rsidRPr="003846F7">
              <w:rPr>
                <w:bCs/>
              </w:rPr>
              <w:instrText xml:space="preserve"> AutoTextList  \s NoStyle \t "Produit Supplémentaire avec option couvrant l’ensemble de l’organisation" </w:instrText>
            </w:r>
            <w:r w:rsidRPr="003846F7">
              <w:rPr>
                <w:bCs/>
              </w:rPr>
              <w:fldChar w:fldCharType="separate"/>
            </w:r>
            <w:r w:rsidRPr="003846F7">
              <w:rPr>
                <w:bCs/>
              </w:rPr>
              <w:t>AO</w:t>
            </w:r>
            <w:r w:rsidRPr="003846F7">
              <w:rPr>
                <w:bCs/>
              </w:rPr>
              <w:fldChar w:fldCharType="end"/>
            </w:r>
            <w:r w:rsidRPr="003846F7">
              <w:t>,</w:t>
            </w:r>
            <w:r w:rsidRPr="003846F7">
              <w:rPr>
                <w:bCs/>
              </w:rPr>
              <w:fldChar w:fldCharType="begin"/>
            </w:r>
            <w:r w:rsidRPr="003846F7">
              <w:rPr>
                <w:bCs/>
              </w:rPr>
              <w:instrText xml:space="preserve"> AutoTextList  \s NoStyle \t "Offre Étudiant" </w:instrText>
            </w:r>
            <w:r w:rsidRPr="003846F7">
              <w:rPr>
                <w:bCs/>
              </w:rPr>
              <w:fldChar w:fldCharType="separate"/>
            </w:r>
            <w:r w:rsidRPr="003846F7">
              <w:rPr>
                <w:bCs/>
              </w:rPr>
              <w:t>ST</w:t>
            </w:r>
            <w:r w:rsidRPr="003846F7">
              <w:rPr>
                <w:bCs/>
              </w:rPr>
              <w:fldChar w:fldCharType="end"/>
            </w:r>
          </w:p>
        </w:tc>
        <w:tc>
          <w:tcPr>
            <w:tcW w:w="596" w:type="dxa"/>
            <w:gridSpan w:val="2"/>
            <w:shd w:val="clear" w:color="auto" w:fill="70AD47" w:themeFill="accent6"/>
            <w:vAlign w:val="center"/>
          </w:tcPr>
          <w:p w14:paraId="4FDCB2D2" w14:textId="77777777" w:rsidR="003846F7" w:rsidRPr="003846F7" w:rsidRDefault="003846F7" w:rsidP="00C05A53">
            <w:pPr>
              <w:pStyle w:val="ProductList-OfferingBody"/>
              <w:ind w:left="-113"/>
              <w:jc w:val="center"/>
              <w:rPr>
                <w:color w:val="00188F"/>
              </w:rPr>
            </w:pPr>
          </w:p>
        </w:tc>
        <w:tc>
          <w:tcPr>
            <w:tcW w:w="595" w:type="dxa"/>
            <w:gridSpan w:val="2"/>
            <w:shd w:val="clear" w:color="auto" w:fill="70AD47" w:themeFill="accent6"/>
            <w:vAlign w:val="center"/>
          </w:tcPr>
          <w:p w14:paraId="4FDCB2D3" w14:textId="77777777" w:rsidR="003846F7" w:rsidRPr="003846F7" w:rsidRDefault="003846F7" w:rsidP="00C05A53">
            <w:pPr>
              <w:pStyle w:val="ProductList-OfferingBody"/>
              <w:ind w:left="-113"/>
              <w:jc w:val="center"/>
            </w:pPr>
          </w:p>
        </w:tc>
        <w:tc>
          <w:tcPr>
            <w:tcW w:w="595" w:type="dxa"/>
            <w:gridSpan w:val="2"/>
            <w:shd w:val="clear" w:color="auto" w:fill="BFBFBF" w:themeFill="background1" w:themeFillShade="BF"/>
            <w:vAlign w:val="center"/>
          </w:tcPr>
          <w:p w14:paraId="4FDCB2D4"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D5" w14:textId="0497C945" w:rsidR="003846F7" w:rsidRPr="003846F7" w:rsidRDefault="003846F7" w:rsidP="00C05A53">
            <w:pPr>
              <w:pStyle w:val="ProductList-OfferingBody"/>
              <w:ind w:left="-113"/>
              <w:jc w:val="center"/>
            </w:pP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t xml:space="preserve">P </w:t>
            </w:r>
            <w:r w:rsidRPr="003846F7">
              <w:fldChar w:fldCharType="end"/>
            </w:r>
            <w:r w:rsidRPr="003846F7">
              <w:fldChar w:fldCharType="end"/>
            </w:r>
          </w:p>
        </w:tc>
        <w:tc>
          <w:tcPr>
            <w:tcW w:w="595" w:type="dxa"/>
            <w:gridSpan w:val="2"/>
            <w:shd w:val="clear" w:color="auto" w:fill="70AD47" w:themeFill="accent6"/>
            <w:vAlign w:val="center"/>
          </w:tcPr>
          <w:p w14:paraId="4FDCB2D6"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D7" w14:textId="7D26F4D7" w:rsidR="003846F7" w:rsidRP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p>
        </w:tc>
      </w:tr>
      <w:tr w:rsidR="003846F7" w14:paraId="4FDCB2E7" w14:textId="77777777" w:rsidTr="003846F7">
        <w:trPr>
          <w:gridAfter w:val="1"/>
          <w:wAfter w:w="7" w:type="dxa"/>
        </w:trPr>
        <w:tc>
          <w:tcPr>
            <w:tcW w:w="3060" w:type="dxa"/>
            <w:gridSpan w:val="2"/>
            <w:tcBorders>
              <w:top w:val="dashSmallGap" w:sz="4" w:space="0" w:color="BFBFBF" w:themeColor="background1" w:themeShade="BF"/>
              <w:left w:val="nil"/>
              <w:bottom w:val="nil"/>
              <w:right w:val="nil"/>
            </w:tcBorders>
          </w:tcPr>
          <w:p w14:paraId="4FDCB2D9" w14:textId="69D9338E" w:rsidR="003846F7" w:rsidRPr="003846F7" w:rsidRDefault="003846F7" w:rsidP="00F8261A">
            <w:pPr>
              <w:pStyle w:val="ProductList-Offering2"/>
            </w:pPr>
            <w:bookmarkStart w:id="444" w:name="_Toc379797194"/>
            <w:bookmarkStart w:id="445" w:name="_Toc380513219"/>
            <w:bookmarkStart w:id="446" w:name="_Toc380655261"/>
            <w:bookmarkStart w:id="447" w:name="_Toc406174111"/>
            <w:r w:rsidRPr="003846F7">
              <w:t>CAL Standard SharePoint Server 2013</w:t>
            </w:r>
            <w:r w:rsidRPr="003846F7">
              <w:fldChar w:fldCharType="begin"/>
            </w:r>
            <w:r w:rsidRPr="003846F7">
              <w:instrText>XE "SharePoint Server 2013"</w:instrText>
            </w:r>
            <w:r w:rsidRPr="003846F7">
              <w:fldChar w:fldCharType="end"/>
            </w:r>
            <w:r w:rsidRPr="003846F7">
              <w:t xml:space="preserve"> (Utilisateur et Dispositif)</w:t>
            </w:r>
            <w:bookmarkEnd w:id="444"/>
            <w:bookmarkEnd w:id="445"/>
            <w:bookmarkEnd w:id="446"/>
            <w:bookmarkEnd w:id="447"/>
            <w:r w:rsidRPr="003846F7">
              <w:fldChar w:fldCharType="begin"/>
            </w:r>
            <w:r w:rsidRPr="003846F7">
              <w:instrText>XE "CAL SharePoint Server 2013 Standard"</w:instrText>
            </w:r>
            <w:r w:rsidRPr="003846F7">
              <w:fldChar w:fldCharType="end"/>
            </w:r>
          </w:p>
        </w:tc>
        <w:tc>
          <w:tcPr>
            <w:tcW w:w="595" w:type="dxa"/>
            <w:gridSpan w:val="2"/>
            <w:tcBorders>
              <w:top w:val="dashSmallGap" w:sz="4" w:space="0" w:color="BFBFBF" w:themeColor="background1" w:themeShade="BF"/>
              <w:left w:val="nil"/>
              <w:bottom w:val="nil"/>
              <w:right w:val="nil"/>
            </w:tcBorders>
            <w:vAlign w:val="center"/>
          </w:tcPr>
          <w:p w14:paraId="4FDCB2DA" w14:textId="77777777" w:rsidR="003846F7" w:rsidRPr="003846F7" w:rsidRDefault="003846F7" w:rsidP="00C05A53">
            <w:pPr>
              <w:pStyle w:val="ProductList-OfferingBody"/>
              <w:ind w:left="-113"/>
              <w:jc w:val="center"/>
            </w:pPr>
            <w:r w:rsidRPr="003846F7">
              <w:t>10/12</w:t>
            </w:r>
          </w:p>
        </w:tc>
        <w:tc>
          <w:tcPr>
            <w:tcW w:w="595" w:type="dxa"/>
            <w:gridSpan w:val="2"/>
            <w:tcBorders>
              <w:top w:val="dashSmallGap" w:sz="4" w:space="0" w:color="BFBFBF" w:themeColor="background1" w:themeShade="BF"/>
              <w:left w:val="nil"/>
              <w:bottom w:val="nil"/>
              <w:right w:val="nil"/>
            </w:tcBorders>
            <w:vAlign w:val="center"/>
          </w:tcPr>
          <w:p w14:paraId="4FDCB2DB" w14:textId="77777777" w:rsidR="003846F7" w:rsidRPr="003846F7" w:rsidRDefault="003846F7" w:rsidP="00C05A53">
            <w:pPr>
              <w:pStyle w:val="ProductList-OfferingBody"/>
              <w:ind w:left="-113"/>
              <w:jc w:val="center"/>
            </w:pPr>
            <w:r w:rsidRPr="003846F7">
              <w:t>1</w:t>
            </w:r>
          </w:p>
        </w:tc>
        <w:tc>
          <w:tcPr>
            <w:tcW w:w="596" w:type="dxa"/>
            <w:gridSpan w:val="2"/>
            <w:tcBorders>
              <w:top w:val="dashSmallGap" w:sz="4" w:space="0" w:color="BFBFBF" w:themeColor="background1" w:themeShade="BF"/>
              <w:left w:val="nil"/>
              <w:bottom w:val="nil"/>
              <w:right w:val="nil"/>
            </w:tcBorders>
            <w:vAlign w:val="center"/>
          </w:tcPr>
          <w:p w14:paraId="4FDCB2DC" w14:textId="77777777" w:rsidR="003846F7" w:rsidRPr="003846F7" w:rsidRDefault="003846F7" w:rsidP="00C05A53">
            <w:pPr>
              <w:pStyle w:val="ProductList-OfferingBody"/>
              <w:ind w:left="-113"/>
              <w:jc w:val="center"/>
            </w:pPr>
            <w:r w:rsidRPr="003846F7">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2DD" w14:textId="77777777" w:rsidR="003846F7" w:rsidRPr="003846F7" w:rsidRDefault="003846F7" w:rsidP="00C05A53">
            <w:pPr>
              <w:pStyle w:val="ProductList-OfferingBody"/>
              <w:ind w:left="-113"/>
              <w:jc w:val="center"/>
            </w:pPr>
            <w:r w:rsidRPr="003846F7">
              <w:t>1</w:t>
            </w:r>
          </w:p>
        </w:tc>
        <w:tc>
          <w:tcPr>
            <w:tcW w:w="595" w:type="dxa"/>
            <w:gridSpan w:val="2"/>
            <w:tcBorders>
              <w:left w:val="single" w:sz="12" w:space="0" w:color="FFFFFF" w:themeColor="background1"/>
            </w:tcBorders>
            <w:shd w:val="clear" w:color="auto" w:fill="BFBFBF" w:themeFill="background1" w:themeFillShade="BF"/>
            <w:vAlign w:val="center"/>
          </w:tcPr>
          <w:p w14:paraId="4FDCB2DE" w14:textId="77777777" w:rsidR="003846F7" w:rsidRPr="003846F7" w:rsidRDefault="003846F7" w:rsidP="00C05A53">
            <w:pPr>
              <w:pStyle w:val="ProductList-OfferingBody"/>
              <w:ind w:left="-113"/>
              <w:jc w:val="center"/>
            </w:pPr>
          </w:p>
        </w:tc>
        <w:tc>
          <w:tcPr>
            <w:tcW w:w="596" w:type="dxa"/>
            <w:gridSpan w:val="2"/>
            <w:shd w:val="clear" w:color="auto" w:fill="BFBFBF" w:themeFill="background1" w:themeFillShade="BF"/>
            <w:vAlign w:val="center"/>
          </w:tcPr>
          <w:p w14:paraId="4FDCB2DF" w14:textId="77777777" w:rsidR="003846F7" w:rsidRPr="003846F7" w:rsidRDefault="003846F7" w:rsidP="00C05A53">
            <w:pPr>
              <w:pStyle w:val="ProductList-OfferingBody"/>
              <w:ind w:left="-113"/>
              <w:jc w:val="center"/>
            </w:pPr>
          </w:p>
        </w:tc>
        <w:tc>
          <w:tcPr>
            <w:tcW w:w="595" w:type="dxa"/>
            <w:gridSpan w:val="2"/>
            <w:shd w:val="clear" w:color="auto" w:fill="70AD47" w:themeFill="accent6"/>
            <w:vAlign w:val="center"/>
          </w:tcPr>
          <w:p w14:paraId="4FDCB2E0" w14:textId="426D1600" w:rsidR="003846F7" w:rsidRPr="003846F7" w:rsidRDefault="003846F7" w:rsidP="00784263">
            <w:pPr>
              <w:pStyle w:val="ProductList-OfferingBody"/>
              <w:ind w:left="-113"/>
              <w:jc w:val="center"/>
            </w:pPr>
            <w:r w:rsidRPr="003846F7">
              <w:rPr>
                <w:bCs/>
              </w:rPr>
              <w:fldChar w:fldCharType="begin"/>
            </w:r>
            <w:r w:rsidRPr="003846F7">
              <w:rPr>
                <w:bCs/>
              </w:rPr>
              <w:instrText xml:space="preserve"> AutoTextList  \s NoStyle \t "Produit Supplémentaire avec option couvrant l’ensemble de l’organisation" </w:instrText>
            </w:r>
            <w:r w:rsidRPr="003846F7">
              <w:rPr>
                <w:bCs/>
              </w:rPr>
              <w:fldChar w:fldCharType="separate"/>
            </w:r>
            <w:r w:rsidRPr="003846F7">
              <w:rPr>
                <w:bCs/>
              </w:rPr>
              <w:t>AO</w:t>
            </w:r>
            <w:r w:rsidRPr="003846F7">
              <w:rPr>
                <w:bCs/>
              </w:rPr>
              <w:fldChar w:fldCharType="end"/>
            </w:r>
            <w:r w:rsidRPr="003846F7">
              <w:t>,</w:t>
            </w:r>
            <w:r w:rsidRPr="003846F7">
              <w:rPr>
                <w:bCs/>
              </w:rPr>
              <w:fldChar w:fldCharType="begin"/>
            </w:r>
            <w:r w:rsidRPr="003846F7">
              <w:rPr>
                <w:bCs/>
              </w:rPr>
              <w:instrText xml:space="preserve"> AutoTextList  \s NoStyle \t "Offre Étudiant" </w:instrText>
            </w:r>
            <w:r w:rsidRPr="003846F7">
              <w:rPr>
                <w:bCs/>
              </w:rPr>
              <w:fldChar w:fldCharType="separate"/>
            </w:r>
            <w:r w:rsidRPr="003846F7">
              <w:rPr>
                <w:bCs/>
              </w:rPr>
              <w:t>ST</w:t>
            </w:r>
            <w:r w:rsidRPr="003846F7">
              <w:rPr>
                <w:bCs/>
              </w:rPr>
              <w:fldChar w:fldCharType="end"/>
            </w:r>
          </w:p>
        </w:tc>
        <w:tc>
          <w:tcPr>
            <w:tcW w:w="596" w:type="dxa"/>
            <w:gridSpan w:val="2"/>
            <w:shd w:val="clear" w:color="auto" w:fill="70AD47" w:themeFill="accent6"/>
            <w:vAlign w:val="center"/>
          </w:tcPr>
          <w:p w14:paraId="4FDCB2E1" w14:textId="77777777" w:rsidR="003846F7" w:rsidRPr="003846F7" w:rsidRDefault="003846F7" w:rsidP="00C05A53">
            <w:pPr>
              <w:pStyle w:val="ProductList-OfferingBody"/>
              <w:ind w:left="-113"/>
              <w:jc w:val="center"/>
            </w:pPr>
          </w:p>
        </w:tc>
        <w:tc>
          <w:tcPr>
            <w:tcW w:w="595" w:type="dxa"/>
            <w:gridSpan w:val="2"/>
            <w:shd w:val="clear" w:color="auto" w:fill="70AD47" w:themeFill="accent6"/>
            <w:vAlign w:val="center"/>
          </w:tcPr>
          <w:p w14:paraId="4FDCB2E2" w14:textId="77777777" w:rsidR="003846F7" w:rsidRPr="003846F7" w:rsidRDefault="003846F7" w:rsidP="00C05A53">
            <w:pPr>
              <w:pStyle w:val="ProductList-OfferingBody"/>
              <w:ind w:left="-113"/>
              <w:jc w:val="center"/>
            </w:pPr>
          </w:p>
        </w:tc>
        <w:tc>
          <w:tcPr>
            <w:tcW w:w="595" w:type="dxa"/>
            <w:gridSpan w:val="2"/>
            <w:shd w:val="clear" w:color="auto" w:fill="BFBFBF" w:themeFill="background1" w:themeFillShade="BF"/>
            <w:vAlign w:val="center"/>
          </w:tcPr>
          <w:p w14:paraId="4FDCB2E3"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E4" w14:textId="6ED5E899" w:rsidR="003846F7" w:rsidRPr="003846F7" w:rsidRDefault="003846F7" w:rsidP="00C05A53">
            <w:pPr>
              <w:pStyle w:val="ProductList-OfferingBody"/>
              <w:ind w:left="-113"/>
              <w:jc w:val="center"/>
            </w:pP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fldChar w:fldCharType="begin"/>
            </w:r>
            <w:r w:rsidRPr="003846F7">
              <w:instrText xml:space="preserve"> AutoTextList  \s NoStyle \t "Programme Open Value sans option couvrant l’ensemble de l’organisation" </w:instrText>
            </w:r>
            <w:r w:rsidRPr="003846F7">
              <w:fldChar w:fldCharType="separate"/>
            </w:r>
            <w:r w:rsidRPr="003846F7">
              <w:t xml:space="preserve">P </w:t>
            </w:r>
            <w:r w:rsidRPr="003846F7">
              <w:fldChar w:fldCharType="end"/>
            </w:r>
            <w:r w:rsidRPr="003846F7">
              <w:fldChar w:fldCharType="end"/>
            </w:r>
          </w:p>
        </w:tc>
        <w:tc>
          <w:tcPr>
            <w:tcW w:w="595" w:type="dxa"/>
            <w:gridSpan w:val="2"/>
            <w:shd w:val="clear" w:color="auto" w:fill="70AD47" w:themeFill="accent6"/>
            <w:vAlign w:val="center"/>
          </w:tcPr>
          <w:p w14:paraId="4FDCB2E5" w14:textId="77777777" w:rsidR="003846F7" w:rsidRPr="003846F7" w:rsidRDefault="003846F7" w:rsidP="00C05A53">
            <w:pPr>
              <w:pStyle w:val="ProductList-OfferingBody"/>
              <w:ind w:left="-113"/>
              <w:jc w:val="center"/>
            </w:pPr>
          </w:p>
        </w:tc>
        <w:tc>
          <w:tcPr>
            <w:tcW w:w="596" w:type="dxa"/>
            <w:gridSpan w:val="2"/>
            <w:shd w:val="clear" w:color="auto" w:fill="70AD47" w:themeFill="accent6"/>
            <w:vAlign w:val="center"/>
          </w:tcPr>
          <w:p w14:paraId="4FDCB2E6" w14:textId="552B8294" w:rsidR="003846F7" w:rsidRDefault="003846F7" w:rsidP="00C05A53">
            <w:pPr>
              <w:pStyle w:val="ProductList-OfferingBody"/>
              <w:ind w:left="-113"/>
              <w:jc w:val="center"/>
            </w:pPr>
            <w:r w:rsidRPr="003846F7">
              <w:rPr>
                <w:bCs/>
              </w:rPr>
              <w:fldChar w:fldCharType="begin"/>
            </w:r>
            <w:r w:rsidRPr="003846F7">
              <w:rPr>
                <w:bCs/>
              </w:rPr>
              <w:instrText xml:space="preserve"> AutoTextList  \s NoStyle \t "Produit Supplémentaire" </w:instrText>
            </w:r>
            <w:r w:rsidRPr="003846F7">
              <w:rPr>
                <w:bCs/>
              </w:rPr>
              <w:fldChar w:fldCharType="separate"/>
            </w:r>
            <w:r w:rsidRPr="003846F7">
              <w:rPr>
                <w:bCs/>
              </w:rPr>
              <w:t xml:space="preserve"> A</w:t>
            </w:r>
            <w:r w:rsidRPr="003846F7">
              <w:rPr>
                <w:bCs/>
              </w:rPr>
              <w:fldChar w:fldCharType="end"/>
            </w:r>
          </w:p>
        </w:tc>
      </w:tr>
    </w:tbl>
    <w:p w14:paraId="4FDCB2E8" w14:textId="77777777" w:rsidR="009708AE" w:rsidRPr="00AA6DF2"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060"/>
        <w:gridCol w:w="3680"/>
      </w:tblGrid>
      <w:tr w:rsidR="00DA5EB4" w14:paraId="4FDCB2EC" w14:textId="77777777" w:rsidTr="003846F7">
        <w:tc>
          <w:tcPr>
            <w:tcW w:w="4050" w:type="dxa"/>
          </w:tcPr>
          <w:p w14:paraId="4FDCB2E9" w14:textId="05CE2945"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060" w:type="dxa"/>
          </w:tcPr>
          <w:p w14:paraId="4FDCB2EA" w14:textId="77777777" w:rsidR="00DA5EB4" w:rsidRDefault="00DA5EB4" w:rsidP="00DA5EB4">
            <w:pPr>
              <w:pStyle w:val="ProductList-Body"/>
              <w:spacing w:before="20" w:after="20"/>
            </w:pPr>
            <w:r>
              <w:t xml:space="preserve">Groupe de Produits : </w:t>
            </w:r>
            <w:r>
              <w:rPr>
                <w:b/>
              </w:rPr>
              <w:t>Serveur</w:t>
            </w:r>
          </w:p>
        </w:tc>
        <w:tc>
          <w:tcPr>
            <w:tcW w:w="3680" w:type="dxa"/>
          </w:tcPr>
          <w:p w14:paraId="4FDCB2EB" w14:textId="77777777" w:rsidR="00DA5EB4" w:rsidRDefault="00DA5EB4" w:rsidP="00DA5EB4">
            <w:pPr>
              <w:pStyle w:val="ProductList-Body"/>
              <w:spacing w:before="20" w:after="20"/>
            </w:pPr>
            <w:r>
              <w:t xml:space="preserve">Éligible à réduction (SCE) : </w:t>
            </w:r>
            <w:r>
              <w:rPr>
                <w:b/>
              </w:rPr>
              <w:t>SharePoint Server</w:t>
            </w:r>
          </w:p>
        </w:tc>
      </w:tr>
      <w:tr w:rsidR="00DA5EB4" w14:paraId="4FDCB2F0" w14:textId="77777777" w:rsidTr="003846F7">
        <w:tc>
          <w:tcPr>
            <w:tcW w:w="4050" w:type="dxa"/>
          </w:tcPr>
          <w:p w14:paraId="683DBB91" w14:textId="77777777" w:rsidR="00DA5EB4" w:rsidRPr="00AA6DF2"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060" w:type="dxa"/>
          </w:tcPr>
          <w:p w14:paraId="4FDCB2EE" w14:textId="77777777" w:rsidR="00DA5EB4" w:rsidRDefault="00477F9D" w:rsidP="00DA5EB4">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680" w:type="dxa"/>
          </w:tcPr>
          <w:p w14:paraId="4FDCB2EF" w14:textId="77777777" w:rsidR="00DA5EB4" w:rsidRDefault="00DA5EB4" w:rsidP="00DA5EB4">
            <w:pPr>
              <w:pStyle w:val="ProductList-Body"/>
              <w:spacing w:before="20" w:after="20"/>
            </w:pPr>
          </w:p>
        </w:tc>
      </w:tr>
    </w:tbl>
    <w:p w14:paraId="4FDCB2F1"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2F2" w14:textId="77777777" w:rsidR="00DA5EB4" w:rsidRPr="00AA6DF2" w:rsidRDefault="00DA5EB4" w:rsidP="00DA5EB4">
      <w:pPr>
        <w:pStyle w:val="ProductList-Body"/>
      </w:pPr>
      <w:r>
        <w:rPr>
          <w:b/>
          <w:color w:val="00188F"/>
        </w:rPr>
        <w:t>Droits de mise à jour de la Software Assurance pour les versions précédentes de SharePoint Server</w:t>
      </w:r>
    </w:p>
    <w:p w14:paraId="4FDCB2F3" w14:textId="33CC09A4" w:rsidR="00782C7B" w:rsidRPr="00AA6DF2"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 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AD2CED">
        <w:t>’</w:t>
      </w:r>
      <w:r>
        <w:t xml:space="preserve">appliquent à ces licences (voir la section </w:t>
      </w:r>
      <w:hyperlink w:anchor="SoftwareAssurance" w:history="1">
        <w:r>
          <w:rPr>
            <w:rStyle w:val="Hyperlink"/>
          </w:rPr>
          <w:t>Software Assurance</w:t>
        </w:r>
      </w:hyperlink>
      <w:r>
        <w:t>).</w:t>
      </w:r>
    </w:p>
    <w:p w14:paraId="4FDCB2F4" w14:textId="77777777" w:rsidR="009708AE" w:rsidRPr="00AA6DF2"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E80FEB">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14:paraId="4FDCB2FA" w14:textId="77777777" w:rsidTr="00E80FEB">
        <w:tc>
          <w:tcPr>
            <w:tcW w:w="5400" w:type="dxa"/>
          </w:tcPr>
          <w:p w14:paraId="4FDCB2F8" w14:textId="705AE117"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14:paraId="4FDCB2F9" w14:textId="0349453C"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2FD" w14:textId="77777777" w:rsidTr="00E80FEB">
        <w:tc>
          <w:tcPr>
            <w:tcW w:w="5400" w:type="dxa"/>
          </w:tcPr>
          <w:p w14:paraId="4FDCB2FB" w14:textId="4C77884D"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14:paraId="4FDCB2FC" w14:textId="57138DB9"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0" w14:textId="77777777" w:rsidTr="00E80FEB">
        <w:tc>
          <w:tcPr>
            <w:tcW w:w="5400" w:type="dxa"/>
          </w:tcPr>
          <w:p w14:paraId="4FDCB2FE" w14:textId="2434B35F" w:rsidR="001B25E0" w:rsidRPr="00734C65" w:rsidRDefault="001B25E0" w:rsidP="001B25E0">
            <w:pPr>
              <w:pStyle w:val="ProductList-Body"/>
              <w:rPr>
                <w:lang w:val="en-IN"/>
              </w:rPr>
            </w:pPr>
            <w:r w:rsidRPr="00734C65">
              <w:rPr>
                <w:lang w:val="en-IN"/>
              </w:rPr>
              <w:t>Licence FAST Search Server</w:t>
            </w:r>
            <w:r>
              <w:fldChar w:fldCharType="begin"/>
            </w:r>
            <w:r w:rsidRPr="00734C65">
              <w:rPr>
                <w:lang w:val="en-IN"/>
              </w:rPr>
              <w:instrText>XE "FAST Search Server"</w:instrText>
            </w:r>
            <w:r>
              <w:fldChar w:fldCharType="end"/>
            </w:r>
            <w:r w:rsidRPr="00734C65">
              <w:rPr>
                <w:lang w:val="en-IN"/>
              </w:rPr>
              <w:t> 2010 for SharePoint Server</w:t>
            </w:r>
          </w:p>
        </w:tc>
        <w:tc>
          <w:tcPr>
            <w:tcW w:w="5400" w:type="dxa"/>
          </w:tcPr>
          <w:p w14:paraId="4FDCB2FF" w14:textId="5C94520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3" w14:textId="77777777" w:rsidTr="00E80FEB">
        <w:tc>
          <w:tcPr>
            <w:tcW w:w="5400" w:type="dxa"/>
          </w:tcPr>
          <w:p w14:paraId="4FDCB301" w14:textId="6BA86A4D"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14:paraId="4FDCB304" w14:textId="77777777" w:rsidR="00DA5EB4" w:rsidRPr="00AA6DF2" w:rsidRDefault="00DA5EB4" w:rsidP="009708AE">
      <w:pPr>
        <w:pStyle w:val="ProductList-Body"/>
      </w:pPr>
    </w:p>
    <w:p w14:paraId="4FDCB307" w14:textId="6D0AB319" w:rsidR="00DA5EB4" w:rsidRPr="00AA6DF2" w:rsidRDefault="00DA5EB4" w:rsidP="00DA5EB4">
      <w:pPr>
        <w:pStyle w:val="ProductList-Body"/>
      </w:pPr>
      <w:r>
        <w:rPr>
          <w:b/>
          <w:color w:val="00188F"/>
        </w:rPr>
        <w:t>Droit exceptionnel de passage à une version antérieure de SharePoint Server 2013</w:t>
      </w:r>
      <w:r>
        <w:fldChar w:fldCharType="begin"/>
      </w:r>
      <w:r>
        <w:instrText>XE "SharePoint Server 2013"</w:instrText>
      </w:r>
      <w:r>
        <w:fldChar w:fldCharType="end"/>
      </w:r>
    </w:p>
    <w:p w14:paraId="4FDCB308" w14:textId="1CCE95E7" w:rsidR="00DA5EB4" w:rsidRPr="00AA6DF2"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E80FEB">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RPr="00734C65" w14:paraId="4FDCB310" w14:textId="77777777" w:rsidTr="00E80FEB">
        <w:tc>
          <w:tcPr>
            <w:tcW w:w="5400" w:type="dxa"/>
          </w:tcPr>
          <w:p w14:paraId="4FDCB30D" w14:textId="02A3D913"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14:paraId="4FDCB30E" w14:textId="26E3C1DF" w:rsidR="001B25E0" w:rsidRPr="00734C65" w:rsidRDefault="001B25E0" w:rsidP="001B25E0">
            <w:pPr>
              <w:pStyle w:val="ProductList-Body"/>
              <w:rPr>
                <w:lang w:val="en-IN"/>
              </w:rPr>
            </w:pPr>
            <w:r w:rsidRPr="00734C65">
              <w:rPr>
                <w:lang w:val="en-IN"/>
              </w:rPr>
              <w:t>SharePoint Server 2010</w:t>
            </w:r>
            <w:r>
              <w:fldChar w:fldCharType="begin"/>
            </w:r>
            <w:r w:rsidRPr="00734C65">
              <w:rPr>
                <w:lang w:val="en-IN"/>
              </w:rPr>
              <w:instrText>XE "SharePoint Server 2010"</w:instrText>
            </w:r>
            <w:r>
              <w:fldChar w:fldCharType="end"/>
            </w:r>
            <w:r w:rsidRPr="00734C65">
              <w:rPr>
                <w:lang w:val="en-IN"/>
              </w:rPr>
              <w:t>, ou</w:t>
            </w:r>
          </w:p>
          <w:p w14:paraId="4FDCB30F" w14:textId="7D18FA53" w:rsidR="001B25E0" w:rsidRPr="00734C65" w:rsidRDefault="001B25E0" w:rsidP="001B25E0">
            <w:pPr>
              <w:pStyle w:val="ProductList-Body"/>
              <w:rPr>
                <w:lang w:val="en-IN"/>
              </w:rPr>
            </w:pPr>
            <w:r w:rsidRPr="00734C65">
              <w:rPr>
                <w:lang w:val="en-IN"/>
              </w:rPr>
              <w:t>FAST Search Server</w:t>
            </w:r>
            <w:r>
              <w:fldChar w:fldCharType="begin"/>
            </w:r>
            <w:r w:rsidRPr="00734C65">
              <w:rPr>
                <w:lang w:val="en-IN"/>
              </w:rPr>
              <w:instrText>XE "FAST Search Server"</w:instrText>
            </w:r>
            <w:r>
              <w:fldChar w:fldCharType="end"/>
            </w:r>
            <w:r w:rsidRPr="00734C65">
              <w:rPr>
                <w:lang w:val="en-IN"/>
              </w:rPr>
              <w:t xml:space="preserve"> 2010 for SharePoint Server</w:t>
            </w:r>
          </w:p>
        </w:tc>
      </w:tr>
    </w:tbl>
    <w:p w14:paraId="4FDCB311" w14:textId="77777777" w:rsidR="00DA5EB4" w:rsidRPr="00734C65" w:rsidRDefault="00DA5EB4" w:rsidP="009708AE">
      <w:pPr>
        <w:pStyle w:val="ProductList-Body"/>
        <w:rPr>
          <w:lang w:val="en-IN"/>
        </w:rPr>
      </w:pPr>
    </w:p>
    <w:p w14:paraId="4FDCB312" w14:textId="181F76EA" w:rsidR="00DA5EB4" w:rsidRPr="00AA6DF2" w:rsidRDefault="00DA5EB4" w:rsidP="00DA5EB4">
      <w:pPr>
        <w:pStyle w:val="ProductList-Body"/>
      </w:pPr>
      <w:r>
        <w:t>Le droit d</w:t>
      </w:r>
      <w:r w:rsidR="00AD2CED">
        <w:t>’</w:t>
      </w:r>
      <w:r>
        <w:t>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w:t>
      </w:r>
      <w:r w:rsidR="00AD2CED">
        <w:t>’</w:t>
      </w:r>
      <w:r>
        <w:t>utilisation de logiciels pour SharePoint Server 2013 et par les présentes conditions. Ce droit prend fin à l</w:t>
      </w:r>
      <w:r w:rsidR="00AD2CED">
        <w:t>’</w:t>
      </w:r>
      <w:r>
        <w:t>expiration ou à la résiliation des licences SharePoint Server.</w:t>
      </w:r>
    </w:p>
    <w:p w14:paraId="748260A2" w14:textId="77777777" w:rsidR="000F1869" w:rsidRPr="00AA6DF2" w:rsidRDefault="000F1869" w:rsidP="00DA5EB4">
      <w:pPr>
        <w:pStyle w:val="ProductList-Body"/>
      </w:pPr>
    </w:p>
    <w:p w14:paraId="4FDCB314" w14:textId="515BEEA5" w:rsidR="00DA5EB4" w:rsidRPr="00AA6DF2" w:rsidRDefault="00DA5EB4" w:rsidP="00D25C94">
      <w:pPr>
        <w:pStyle w:val="ProductList-Body"/>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w:t>
      </w:r>
      <w:r w:rsidR="00D25C94">
        <w:rPr>
          <w:b/>
          <w:color w:val="00188F"/>
        </w:rPr>
        <w:t> </w:t>
      </w:r>
      <w:r>
        <w:rPr>
          <w:b/>
          <w:color w:val="00188F"/>
        </w:rPr>
        <w:t>Assurance</w:t>
      </w:r>
    </w:p>
    <w:p w14:paraId="4FDCB315" w14:textId="4EDF049C" w:rsidR="00DA5EB4" w:rsidRPr="00AA6DF2" w:rsidRDefault="00DA5EB4" w:rsidP="00DA5EB4">
      <w:pPr>
        <w:pStyle w:val="ProductList-Body"/>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w:t>
      </w:r>
      <w:r w:rsidR="00D25C94">
        <w:br/>
      </w:r>
      <w:r>
        <w:t>ci-dessus peuvent migrer vers SharePoint Server 2013 (comme prévu dans la concession précédente) et l</w:t>
      </w:r>
      <w:r w:rsidR="00AD2CED">
        <w:t>’</w:t>
      </w:r>
      <w:r>
        <w:t>utiliser conformément aux droits d</w:t>
      </w:r>
      <w:r w:rsidR="00AD2CED">
        <w:t>’</w:t>
      </w:r>
      <w:r>
        <w:t>utilisation de logiciels pour SharePoint Server 2013, ainsi qu</w:t>
      </w:r>
      <w:r w:rsidR="00AD2CED">
        <w:t>’</w:t>
      </w:r>
      <w:r>
        <w:t>aux conditions générales de la section « Serveurs – Applications Auto-Hébergées » des Droits d</w:t>
      </w:r>
      <w:r w:rsidR="00AD2CED">
        <w:t>’</w:t>
      </w:r>
      <w:r>
        <w:t>Utilisation de Logiciels. À condition que les clients maintiennent une SA pour leurs licences complémentaires SharePoint Server 2013, le droit d</w:t>
      </w:r>
      <w:r w:rsidR="00AD2CED">
        <w:t>’</w:t>
      </w:r>
      <w:r>
        <w:t>utiliser SharePoint 2013 de cette manière s</w:t>
      </w:r>
      <w:r w:rsidR="00AD2CED">
        <w:t>’</w:t>
      </w:r>
      <w:r>
        <w:t>applique jusqu</w:t>
      </w:r>
      <w:r w:rsidR="00AD2CED">
        <w:t>’</w:t>
      </w:r>
      <w:r>
        <w:t>à la mise à disposition de la prochaine version de SharePoint Server 2013.</w:t>
      </w:r>
    </w:p>
    <w:p w14:paraId="4FDCB316" w14:textId="23C9F98B"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317" w14:textId="77777777" w:rsidR="009919D2" w:rsidRPr="00AA6DF2" w:rsidRDefault="009919D2" w:rsidP="00680B4D">
      <w:pPr>
        <w:pStyle w:val="ProductList-Offering1Heading"/>
        <w:outlineLvl w:val="1"/>
      </w:pPr>
      <w:bookmarkStart w:id="448" w:name="_Toc379797195"/>
      <w:bookmarkStart w:id="449" w:name="_Toc380513220"/>
      <w:bookmarkStart w:id="450" w:name="_Toc380655262"/>
      <w:bookmarkStart w:id="451" w:name="_Toc406174112"/>
      <w:r w:rsidRPr="00565020">
        <w:t>Rental Rights</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51D18" w14:paraId="4FDCB326" w14:textId="77777777" w:rsidTr="00E80FEB">
        <w:trPr>
          <w:tblHeader/>
        </w:trPr>
        <w:tc>
          <w:tcPr>
            <w:tcW w:w="3060" w:type="dxa"/>
            <w:tcBorders>
              <w:bottom w:val="nil"/>
            </w:tcBorders>
            <w:shd w:val="clear" w:color="auto" w:fill="00188F"/>
          </w:tcPr>
          <w:p w14:paraId="4FDCB318" w14:textId="77777777" w:rsidR="00C51D18" w:rsidRPr="00EE0836" w:rsidRDefault="00C51D1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19" w14:textId="5E5759ED" w:rsidR="00C51D18" w:rsidRPr="00EE0836" w:rsidRDefault="00C51D18"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w:instrText>
            </w:r>
            <w:r w:rsidRPr="00381FFB">
              <w:rPr>
                <w:color w:val="FFFFFF" w:themeColor="background1"/>
                <w:u w:val="single"/>
              </w:rPr>
              <w:instrText xml:space="preserve"> </w:instrText>
            </w:r>
            <w:r w:rsidRPr="00381FFB">
              <w:rPr>
                <w:color w:val="FFFFFF" w:themeColor="background1"/>
              </w:rPr>
              <w:instrText xml:space="preserve">Date de disponibilité ”  </w:instrText>
            </w:r>
            <w:r w:rsidRPr="00381FFB">
              <w:rPr>
                <w:color w:val="FFFFFF" w:themeColor="background1"/>
              </w:rPr>
              <w:fldChar w:fldCharType="separate"/>
            </w:r>
            <w:r w:rsidRPr="00381FFB">
              <w:rPr>
                <w:color w:val="FFFFFF" w:themeColor="background1"/>
              </w:rPr>
              <w:t>DA</w:t>
            </w:r>
            <w:r w:rsidRPr="00381FFB">
              <w:rPr>
                <w:color w:val="FFFFFF" w:themeColor="background1"/>
              </w:rPr>
              <w:fldChar w:fldCharType="end"/>
            </w:r>
          </w:p>
        </w:tc>
        <w:tc>
          <w:tcPr>
            <w:tcW w:w="595" w:type="dxa"/>
            <w:tcBorders>
              <w:bottom w:val="nil"/>
            </w:tcBorders>
            <w:shd w:val="clear" w:color="auto" w:fill="00188F"/>
            <w:vAlign w:val="center"/>
          </w:tcPr>
          <w:p w14:paraId="4FDCB31A" w14:textId="2491BC8B" w:rsidR="00C51D18" w:rsidRPr="00EE0836" w:rsidRDefault="00C51D18"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w:instrText>
            </w:r>
            <w:r w:rsidRPr="00381FFB">
              <w:rPr>
                <w:color w:val="FFFFFF" w:themeColor="background1"/>
                <w:u w:val="single"/>
              </w:rPr>
              <w:instrText xml:space="preserve"> Licence</w:instrText>
            </w:r>
            <w:r w:rsidRPr="00381FFB">
              <w:rPr>
                <w:color w:val="FFFFFF" w:themeColor="background1"/>
              </w:rPr>
              <w:instrText xml:space="preserve">  ” </w:instrText>
            </w:r>
            <w:r w:rsidRPr="00381FFB">
              <w:rPr>
                <w:color w:val="FFFFFF" w:themeColor="background1"/>
              </w:rPr>
              <w:fldChar w:fldCharType="separate"/>
            </w:r>
            <w:r w:rsidRPr="00381FFB">
              <w:rPr>
                <w:color w:val="FFFFFF" w:themeColor="background1"/>
              </w:rPr>
              <w:t xml:space="preserve"> L </w:t>
            </w:r>
            <w:r w:rsidRPr="00381FFB">
              <w:rPr>
                <w:color w:val="FFFFFF" w:themeColor="background1"/>
              </w:rPr>
              <w:fldChar w:fldCharType="end"/>
            </w:r>
          </w:p>
        </w:tc>
        <w:tc>
          <w:tcPr>
            <w:tcW w:w="596" w:type="dxa"/>
            <w:tcBorders>
              <w:bottom w:val="nil"/>
            </w:tcBorders>
            <w:shd w:val="clear" w:color="auto" w:fill="00188F"/>
            <w:vAlign w:val="center"/>
          </w:tcPr>
          <w:p w14:paraId="4FDCB31B" w14:textId="07A4CF74" w:rsidR="00C51D18" w:rsidRPr="00EE0836" w:rsidRDefault="00C51D18"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Licence et Software Assurance (L&amp;SA)” </w:instrText>
            </w:r>
            <w:r w:rsidRPr="00381FFB">
              <w:rPr>
                <w:color w:val="FFFFFF" w:themeColor="background1"/>
              </w:rPr>
              <w:fldChar w:fldCharType="separate"/>
            </w:r>
            <w:r w:rsidRPr="00381FFB">
              <w:rPr>
                <w:color w:val="FFFFFF" w:themeColor="background1"/>
              </w:rPr>
              <w:t>L/SA</w:t>
            </w:r>
            <w:r w:rsidRPr="00381FF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0ADCA1E7" w:rsidR="00C51D18" w:rsidRPr="00EE0836" w:rsidRDefault="00C51D18"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Software Assurance  ” </w:instrText>
            </w:r>
            <w:r w:rsidRPr="00381FFB">
              <w:rPr>
                <w:color w:val="FFFFFF" w:themeColor="background1"/>
              </w:rPr>
              <w:fldChar w:fldCharType="separate"/>
            </w:r>
            <w:r w:rsidRPr="00381FFB">
              <w:rPr>
                <w:color w:val="FFFFFF" w:themeColor="background1"/>
              </w:rPr>
              <w:t>SA</w:t>
            </w:r>
            <w:r w:rsidRPr="00381FF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08A39ECD" w:rsidR="00C51D18" w:rsidRPr="00EE0836" w:rsidRDefault="00C51D18"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Contrat Campus et School  ” </w:instrText>
            </w:r>
            <w:r w:rsidRPr="00381FFB">
              <w:rPr>
                <w:color w:val="FFFFFF" w:themeColor="background1"/>
              </w:rPr>
              <w:fldChar w:fldCharType="separate"/>
            </w:r>
            <w:r w:rsidRPr="00381FFB">
              <w:rPr>
                <w:color w:val="FFFFFF" w:themeColor="background1"/>
              </w:rPr>
              <w:t>CA/SA</w:t>
            </w:r>
            <w:r w:rsidRPr="00381FFB">
              <w:rPr>
                <w:color w:val="FFFFFF" w:themeColor="background1"/>
              </w:rPr>
              <w:fldChar w:fldCharType="end"/>
            </w:r>
          </w:p>
        </w:tc>
        <w:tc>
          <w:tcPr>
            <w:tcW w:w="596" w:type="dxa"/>
            <w:shd w:val="clear" w:color="auto" w:fill="00188F"/>
            <w:vAlign w:val="center"/>
          </w:tcPr>
          <w:p w14:paraId="4FDCB31E" w14:textId="61BCAB89" w:rsidR="00C51D18" w:rsidRPr="00EE0836" w:rsidRDefault="00C51D18"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Contrat Entreprise et Contrat Souscription Entreprise.” </w:instrText>
            </w:r>
            <w:r w:rsidRPr="00381FFB">
              <w:rPr>
                <w:color w:val="FFFFFF" w:themeColor="background1"/>
              </w:rPr>
              <w:fldChar w:fldCharType="separate"/>
            </w:r>
            <w:r w:rsidRPr="00381FFB">
              <w:rPr>
                <w:color w:val="FFFFFF" w:themeColor="background1"/>
              </w:rPr>
              <w:t>EA/EAS</w:t>
            </w:r>
            <w:r w:rsidRPr="00381FFB">
              <w:rPr>
                <w:color w:val="FFFFFF" w:themeColor="background1"/>
              </w:rPr>
              <w:fldChar w:fldCharType="end"/>
            </w:r>
          </w:p>
        </w:tc>
        <w:tc>
          <w:tcPr>
            <w:tcW w:w="595" w:type="dxa"/>
            <w:shd w:val="clear" w:color="auto" w:fill="00188F"/>
            <w:vAlign w:val="center"/>
          </w:tcPr>
          <w:p w14:paraId="4FDCB31F" w14:textId="07D4E94B" w:rsidR="00C51D18" w:rsidRPr="00EE0836" w:rsidRDefault="00C51D18"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w:instrText>
            </w:r>
            <w:r w:rsidRPr="00381FFB">
              <w:rPr>
                <w:color w:val="FFFFFF" w:themeColor="background1"/>
                <w:u w:val="single"/>
              </w:rPr>
              <w:instrText xml:space="preserve"> Accord de Mise en Œuvre de Solutions Éducation</w:instrText>
            </w:r>
            <w:r w:rsidRPr="00381FFB">
              <w:rPr>
                <w:color w:val="FFFFFF" w:themeColor="background1"/>
              </w:rPr>
              <w:instrText xml:space="preserve"> ”  </w:instrText>
            </w:r>
            <w:r w:rsidRPr="00381FFB">
              <w:rPr>
                <w:color w:val="FFFFFF" w:themeColor="background1"/>
              </w:rPr>
              <w:fldChar w:fldCharType="separate"/>
            </w:r>
            <w:r w:rsidRPr="00381FFB">
              <w:rPr>
                <w:color w:val="FFFFFF" w:themeColor="background1"/>
              </w:rPr>
              <w:t>EES</w:t>
            </w:r>
            <w:r w:rsidRPr="00381FFB">
              <w:rPr>
                <w:color w:val="FFFFFF" w:themeColor="background1"/>
              </w:rPr>
              <w:fldChar w:fldCharType="end"/>
            </w:r>
          </w:p>
        </w:tc>
        <w:tc>
          <w:tcPr>
            <w:tcW w:w="596" w:type="dxa"/>
            <w:shd w:val="clear" w:color="auto" w:fill="00188F"/>
            <w:vAlign w:val="center"/>
          </w:tcPr>
          <w:p w14:paraId="4FDCB320" w14:textId="204DE796" w:rsidR="00C51D18" w:rsidRPr="00EE0836" w:rsidRDefault="00C51D18"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Contrat de Fourniture de Produits et de Services Microsoft.”  </w:instrText>
            </w:r>
            <w:r w:rsidRPr="00381FFB">
              <w:rPr>
                <w:color w:val="FFFFFF" w:themeColor="background1"/>
              </w:rPr>
              <w:fldChar w:fldCharType="separate"/>
            </w:r>
            <w:r w:rsidR="003D3BC3" w:rsidRPr="003D3BC3">
              <w:rPr>
                <w:color w:val="FFFFFF" w:themeColor="background1"/>
              </w:rPr>
              <w:fldChar w:fldCharType="begin"/>
            </w:r>
            <w:r w:rsidR="003D3BC3" w:rsidRPr="003D3BC3">
              <w:rPr>
                <w:color w:val="FFFFFF" w:themeColor="background1"/>
              </w:rPr>
              <w:instrText xml:space="preserve"> AutoTextList  \s NoStyle \t "Contrat de Fourniture de Produits et de Services Microsoft"</w:instrText>
            </w:r>
            <w:r w:rsidR="003D3BC3" w:rsidRPr="003D3BC3">
              <w:rPr>
                <w:color w:val="FFFFFF" w:themeColor="background1"/>
              </w:rPr>
              <w:fldChar w:fldCharType="separate"/>
            </w:r>
            <w:r w:rsidR="003D3BC3" w:rsidRPr="003D3BC3">
              <w:rPr>
                <w:color w:val="FFFFFF" w:themeColor="background1"/>
              </w:rPr>
              <w:t>MPSA</w:t>
            </w:r>
            <w:r w:rsidR="003D3BC3" w:rsidRPr="003D3BC3">
              <w:rPr>
                <w:color w:val="FFFFFF" w:themeColor="background1"/>
              </w:rPr>
              <w:fldChar w:fldCharType="end"/>
            </w:r>
            <w:r w:rsidRPr="00381FFB">
              <w:rPr>
                <w:color w:val="FFFFFF" w:themeColor="background1"/>
              </w:rPr>
              <w:fldChar w:fldCharType="end"/>
            </w:r>
          </w:p>
        </w:tc>
        <w:tc>
          <w:tcPr>
            <w:tcW w:w="595" w:type="dxa"/>
            <w:shd w:val="clear" w:color="auto" w:fill="00188F"/>
            <w:vAlign w:val="center"/>
          </w:tcPr>
          <w:p w14:paraId="4FDCB321" w14:textId="6C4CE0E0" w:rsidR="00C51D18" w:rsidRPr="00EE0836" w:rsidRDefault="00C51D18"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w:instrText>
            </w:r>
            <w:r w:rsidRPr="00504134">
              <w:rPr>
                <w:color w:val="FFFFFF" w:themeColor="background1"/>
                <w:u w:val="single"/>
              </w:rPr>
              <w:instrText xml:space="preserve"> Licence Open</w:instrText>
            </w:r>
            <w:r w:rsidRPr="00504134">
              <w:rPr>
                <w:color w:val="FFFFFF" w:themeColor="background1"/>
              </w:rPr>
              <w:instrText xml:space="preserve">  ” </w:instrText>
            </w:r>
            <w:r w:rsidRPr="00504134">
              <w:rPr>
                <w:color w:val="FFFFFF" w:themeColor="background1"/>
              </w:rPr>
              <w:fldChar w:fldCharType="separate"/>
            </w:r>
            <w:r w:rsidRPr="00504134">
              <w:rPr>
                <w:color w:val="FFFFFF" w:themeColor="background1"/>
              </w:rPr>
              <w:t>OL</w:t>
            </w:r>
            <w:r w:rsidRPr="00504134">
              <w:rPr>
                <w:color w:val="FFFFFF" w:themeColor="background1"/>
              </w:rPr>
              <w:fldChar w:fldCharType="end"/>
            </w:r>
          </w:p>
        </w:tc>
        <w:tc>
          <w:tcPr>
            <w:tcW w:w="595" w:type="dxa"/>
            <w:shd w:val="clear" w:color="auto" w:fill="00188F"/>
            <w:vAlign w:val="center"/>
          </w:tcPr>
          <w:p w14:paraId="4FDCB322" w14:textId="4C0526E5" w:rsidR="00C51D18" w:rsidRPr="00EE0836" w:rsidRDefault="00C51D18"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 Minimum Licences Open  ” </w:instrText>
            </w:r>
            <w:r w:rsidRPr="00504134">
              <w:rPr>
                <w:color w:val="FFFFFF" w:themeColor="background1"/>
              </w:rPr>
              <w:fldChar w:fldCharType="separate"/>
            </w:r>
            <w:r w:rsidRPr="00504134">
              <w:rPr>
                <w:color w:val="FFFFFF" w:themeColor="background1"/>
              </w:rPr>
              <w:t>OM</w:t>
            </w:r>
            <w:r w:rsidRPr="00504134">
              <w:rPr>
                <w:color w:val="FFFFFF" w:themeColor="background1"/>
              </w:rPr>
              <w:fldChar w:fldCharType="end"/>
            </w:r>
          </w:p>
        </w:tc>
        <w:tc>
          <w:tcPr>
            <w:tcW w:w="596" w:type="dxa"/>
            <w:shd w:val="clear" w:color="auto" w:fill="00188F"/>
            <w:vAlign w:val="center"/>
          </w:tcPr>
          <w:p w14:paraId="4FDCB323" w14:textId="53271404" w:rsidR="00C51D18" w:rsidRPr="00EE0836" w:rsidRDefault="00C51D18"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 Open Value et Open Value Souscription  ” </w:instrText>
            </w:r>
            <w:r w:rsidRPr="00504134">
              <w:rPr>
                <w:color w:val="FFFFFF" w:themeColor="background1"/>
              </w:rPr>
              <w:fldChar w:fldCharType="separate"/>
            </w:r>
            <w:r w:rsidRPr="00504134">
              <w:rPr>
                <w:color w:val="FFFFFF" w:themeColor="background1"/>
              </w:rPr>
              <w:t>OV/OVS</w:t>
            </w:r>
            <w:r w:rsidRPr="00504134">
              <w:rPr>
                <w:color w:val="FFFFFF" w:themeColor="background1"/>
              </w:rPr>
              <w:fldChar w:fldCharType="end"/>
            </w:r>
          </w:p>
        </w:tc>
        <w:tc>
          <w:tcPr>
            <w:tcW w:w="595" w:type="dxa"/>
            <w:shd w:val="clear" w:color="auto" w:fill="00188F"/>
            <w:vAlign w:val="center"/>
          </w:tcPr>
          <w:p w14:paraId="4FDCB324" w14:textId="7373DD8B" w:rsidR="00C51D18" w:rsidRPr="00EE0836" w:rsidRDefault="00C51D18"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 Select et Select Plus.” </w:instrText>
            </w:r>
            <w:r w:rsidRPr="00504134">
              <w:rPr>
                <w:color w:val="FFFFFF" w:themeColor="background1"/>
              </w:rPr>
              <w:fldChar w:fldCharType="separate"/>
            </w:r>
            <w:r w:rsidR="003D3BC3" w:rsidRPr="003D3BC3">
              <w:rPr>
                <w:color w:val="FFFFFF" w:themeColor="background1"/>
              </w:rPr>
              <w:fldChar w:fldCharType="begin"/>
            </w:r>
            <w:r w:rsidR="003D3BC3" w:rsidRPr="003D3BC3">
              <w:rPr>
                <w:color w:val="FFFFFF" w:themeColor="background1"/>
              </w:rPr>
              <w:instrText xml:space="preserve"> AutoTextList  \s NoStyle \t "Select et Select Plus" </w:instrText>
            </w:r>
            <w:r w:rsidR="003D3BC3" w:rsidRPr="003D3BC3">
              <w:rPr>
                <w:color w:val="FFFFFF" w:themeColor="background1"/>
              </w:rPr>
              <w:fldChar w:fldCharType="separate"/>
            </w:r>
            <w:r w:rsidR="003D3BC3" w:rsidRPr="003D3BC3">
              <w:rPr>
                <w:color w:val="FFFFFF" w:themeColor="background1"/>
              </w:rPr>
              <w:t>S/S+</w:t>
            </w:r>
            <w:r w:rsidR="003D3BC3" w:rsidRPr="003D3BC3">
              <w:rPr>
                <w:color w:val="FFFFFF" w:themeColor="background1"/>
              </w:rPr>
              <w:fldChar w:fldCharType="end"/>
            </w:r>
            <w:r w:rsidRPr="00504134">
              <w:rPr>
                <w:color w:val="FFFFFF" w:themeColor="background1"/>
              </w:rPr>
              <w:fldChar w:fldCharType="end"/>
            </w:r>
          </w:p>
        </w:tc>
        <w:tc>
          <w:tcPr>
            <w:tcW w:w="596" w:type="dxa"/>
            <w:shd w:val="clear" w:color="auto" w:fill="00188F"/>
            <w:vAlign w:val="center"/>
          </w:tcPr>
          <w:p w14:paraId="4FDCB325" w14:textId="78EAEEAA" w:rsidR="00C51D18" w:rsidRPr="00EE0836" w:rsidRDefault="00C51D18"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 Accord de Mise en Œuvre Serveur et Cloud ” </w:instrText>
            </w:r>
            <w:r w:rsidRPr="00504134">
              <w:rPr>
                <w:color w:val="FFFFFF" w:themeColor="background1"/>
              </w:rPr>
              <w:fldChar w:fldCharType="separate"/>
            </w:r>
            <w:r w:rsidRPr="00504134">
              <w:rPr>
                <w:color w:val="FFFFFF" w:themeColor="background1"/>
              </w:rPr>
              <w:t>SCE</w:t>
            </w:r>
            <w:r w:rsidRPr="00504134">
              <w:rPr>
                <w:color w:val="FFFFFF" w:themeColor="background1"/>
              </w:rPr>
              <w:fldChar w:fldCharType="end"/>
            </w:r>
          </w:p>
        </w:tc>
      </w:tr>
      <w:tr w:rsidR="00C05A53" w14:paraId="4FDCB335" w14:textId="77777777" w:rsidTr="00E80FEB">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2" w:name="_Toc379797196"/>
            <w:bookmarkStart w:id="453" w:name="_Toc380513221"/>
            <w:bookmarkStart w:id="454" w:name="_Toc380655263"/>
            <w:bookmarkStart w:id="455" w:name="_Toc406174113"/>
            <w:r>
              <w:t>Rental Rights pour Office Professionnel</w:t>
            </w:r>
            <w:bookmarkEnd w:id="452"/>
            <w:bookmarkEnd w:id="453"/>
            <w:bookmarkEnd w:id="454"/>
            <w:r>
              <w:t xml:space="preserve"> Plus</w:t>
            </w:r>
            <w:bookmarkEnd w:id="455"/>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E80F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6" w:name="_Toc379797197"/>
            <w:bookmarkStart w:id="457" w:name="_Toc380513222"/>
            <w:bookmarkStart w:id="458" w:name="_Toc380655264"/>
            <w:bookmarkStart w:id="459" w:name="_Toc406174114"/>
            <w:r>
              <w:t>Rental Rights pour Office Standard</w:t>
            </w:r>
            <w:bookmarkEnd w:id="456"/>
            <w:bookmarkEnd w:id="457"/>
            <w:bookmarkEnd w:id="458"/>
            <w:bookmarkEnd w:id="459"/>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E80F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0" w:name="_Toc379797198"/>
            <w:bookmarkStart w:id="461" w:name="_Toc380513223"/>
            <w:bookmarkStart w:id="462" w:name="_Toc380655265"/>
            <w:bookmarkStart w:id="463" w:name="_Toc406174115"/>
            <w:r>
              <w:t>Rental Rights pour Windows</w:t>
            </w:r>
            <w:bookmarkEnd w:id="460"/>
            <w:bookmarkEnd w:id="461"/>
            <w:bookmarkEnd w:id="462"/>
            <w:bookmarkEnd w:id="463"/>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5"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356" w14:textId="5B5ABC7B" w:rsidR="001B25E0" w:rsidRPr="00AA6DF2" w:rsidRDefault="001B25E0" w:rsidP="001B25E0">
      <w:pPr>
        <w:pStyle w:val="ProductList-Body"/>
      </w:pPr>
      <w:r>
        <w:t>Les licences Rental Rights concédées au titre de ces programmes sont des licences complémentaires fournies dans le seul de but de permettre à des tiers d</w:t>
      </w:r>
      <w:r w:rsidR="00AD2CED">
        <w:t>’</w:t>
      </w:r>
      <w:r>
        <w:t>utiliser une application ou un système d</w:t>
      </w:r>
      <w:r w:rsidR="00AD2CED">
        <w:t>’</w:t>
      </w:r>
      <w:r>
        <w:t>exploitation éligible sous licence. Ces licences ne sont pas des licences complètes, ni de passage à une édition supérieure. Par conséquent, chaque ordinateur auquel un client attribue une licence Rental Rights doit posséder une licence lui permettant d</w:t>
      </w:r>
      <w:r w:rsidR="00AD2CED">
        <w:t>’</w:t>
      </w:r>
      <w:r>
        <w:t>exécuter l</w:t>
      </w:r>
      <w:r w:rsidR="00AD2CED">
        <w:t>’</w:t>
      </w:r>
      <w:r>
        <w:t>une des applications ou l</w:t>
      </w:r>
      <w:r w:rsidR="00AD2CED">
        <w:t>’</w:t>
      </w:r>
      <w:r>
        <w:t>un des systèmes d</w:t>
      </w:r>
      <w:r w:rsidR="00AD2CED">
        <w:t>’</w:t>
      </w:r>
      <w:r>
        <w:t>exploitation éligibles ci-dessous.</w:t>
      </w:r>
    </w:p>
    <w:p w14:paraId="4FDCB357" w14:textId="77777777" w:rsidR="001B25E0" w:rsidRPr="00AA6DF2" w:rsidRDefault="001B25E0" w:rsidP="001B25E0">
      <w:pPr>
        <w:pStyle w:val="ProductList-Body"/>
      </w:pPr>
    </w:p>
    <w:p w14:paraId="4FDCB358" w14:textId="77777777" w:rsidR="001B25E0" w:rsidRPr="00AA6DF2" w:rsidRDefault="001B25E0" w:rsidP="001B25E0">
      <w:pPr>
        <w:pStyle w:val="ProductList-Body"/>
      </w:pPr>
      <w:r>
        <w:rPr>
          <w:b/>
          <w:color w:val="00188F"/>
        </w:rPr>
        <w:t>Applications éligibles pour Office</w:t>
      </w:r>
    </w:p>
    <w:p w14:paraId="4FDCB35B" w14:textId="187C24B8" w:rsidR="00782C7B" w:rsidRPr="00AA6DF2" w:rsidRDefault="001B25E0" w:rsidP="001B25E0">
      <w:pPr>
        <w:pStyle w:val="ProductList-Body"/>
      </w:pPr>
      <w:r>
        <w:t>La licence de l</w:t>
      </w:r>
      <w:r w:rsidR="00AD2CED">
        <w:t>’</w:t>
      </w:r>
      <w:r>
        <w:t>application éligible doit être attribuée au même dispositif auquel la licence Rental Rights VL doit être attribuée. Les applications éligibles par type de Programme sont les suivantes :</w:t>
      </w:r>
      <w:r>
        <w:tab/>
      </w:r>
    </w:p>
    <w:p w14:paraId="4FDCB35C" w14:textId="77777777" w:rsidR="009919D2" w:rsidRPr="00AA6DF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804B2A" w14:paraId="4FDCB362" w14:textId="56D84D29" w:rsidTr="00E80FEB">
        <w:trPr>
          <w:tblHeader/>
        </w:trPr>
        <w:tc>
          <w:tcPr>
            <w:tcW w:w="5490" w:type="dxa"/>
            <w:shd w:val="clear" w:color="auto" w:fill="0072C6"/>
            <w:vAlign w:val="center"/>
          </w:tcPr>
          <w:p w14:paraId="4FDCB35D" w14:textId="335AFD39" w:rsidR="00804B2A" w:rsidRPr="001F2DDF" w:rsidRDefault="00804B2A" w:rsidP="00980207">
            <w:pPr>
              <w:pStyle w:val="ProductList-Body"/>
              <w:spacing w:before="20" w:after="20"/>
              <w:rPr>
                <w:color w:val="FFFFFF" w:themeColor="background1"/>
              </w:rPr>
            </w:pPr>
            <w:r>
              <w:rPr>
                <w:color w:val="FFFFFF" w:themeColor="background1"/>
              </w:rPr>
              <w:t>Applications éligibles pour l’achat de Rental Rights pour Office Standard</w:t>
            </w:r>
            <w:r>
              <w:fldChar w:fldCharType="begin"/>
            </w:r>
            <w:r>
              <w:instrText>XE "Rental Rights pour Office"</w:instrText>
            </w:r>
            <w:r>
              <w:fldChar w:fldCharType="end"/>
            </w:r>
          </w:p>
        </w:tc>
        <w:tc>
          <w:tcPr>
            <w:tcW w:w="990" w:type="dxa"/>
            <w:shd w:val="clear" w:color="auto" w:fill="0072C6"/>
            <w:vAlign w:val="center"/>
          </w:tcPr>
          <w:p w14:paraId="4FDCB35E" w14:textId="77777777" w:rsidR="00804B2A" w:rsidRPr="001F2DDF" w:rsidRDefault="00804B2A"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804B2A" w:rsidRDefault="00804B2A"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(Japon uniquement)</w:t>
            </w:r>
          </w:p>
        </w:tc>
        <w:tc>
          <w:tcPr>
            <w:tcW w:w="1080" w:type="dxa"/>
            <w:shd w:val="clear" w:color="auto" w:fill="0072C6"/>
            <w:vAlign w:val="center"/>
          </w:tcPr>
          <w:p w14:paraId="4FDCB360" w14:textId="0CB7ECC0" w:rsidR="00804B2A" w:rsidRPr="00804B2A" w:rsidRDefault="00804B2A" w:rsidP="008E15EC">
            <w:pPr>
              <w:pStyle w:val="ProductList-Body"/>
              <w:spacing w:before="20" w:after="20"/>
              <w:jc w:val="center"/>
              <w:rPr>
                <w:color w:val="FFFFFF" w:themeColor="background1"/>
              </w:rPr>
            </w:pPr>
            <w:r w:rsidRPr="00804B2A">
              <w:rPr>
                <w:bCs/>
                <w:color w:val="FFFFFF" w:themeColor="background1"/>
              </w:rPr>
              <w:fldChar w:fldCharType="begin"/>
            </w:r>
            <w:r w:rsidRPr="00804B2A">
              <w:rPr>
                <w:bCs/>
                <w:color w:val="FFFFFF" w:themeColor="background1"/>
              </w:rPr>
              <w:instrText xml:space="preserve"> AutoTextList  \s NoStyle \t "Select et Select Plus" </w:instrText>
            </w:r>
            <w:r w:rsidRPr="00804B2A">
              <w:rPr>
                <w:bCs/>
                <w:color w:val="FFFFFF" w:themeColor="background1"/>
              </w:rPr>
              <w:fldChar w:fldCharType="separate"/>
            </w:r>
            <w:r w:rsidRPr="00804B2A">
              <w:rPr>
                <w:bCs/>
                <w:color w:val="FFFFFF" w:themeColor="background1"/>
              </w:rPr>
              <w:t>S/S+</w:t>
            </w:r>
            <w:r w:rsidRPr="00804B2A">
              <w:rPr>
                <w:bCs/>
                <w:color w:val="FFFFFF" w:themeColor="background1"/>
              </w:rPr>
              <w:fldChar w:fldCharType="end"/>
            </w:r>
          </w:p>
        </w:tc>
        <w:tc>
          <w:tcPr>
            <w:tcW w:w="1080" w:type="dxa"/>
            <w:shd w:val="clear" w:color="auto" w:fill="0072C6"/>
            <w:vAlign w:val="center"/>
          </w:tcPr>
          <w:p w14:paraId="4FDCB361" w14:textId="7DD7402D" w:rsidR="00804B2A" w:rsidRPr="00804B2A" w:rsidRDefault="00804B2A" w:rsidP="008E15EC">
            <w:pPr>
              <w:pStyle w:val="ProductList-Body"/>
              <w:spacing w:before="20" w:after="20"/>
              <w:jc w:val="center"/>
              <w:rPr>
                <w:color w:val="FFFFFF" w:themeColor="background1"/>
              </w:rPr>
            </w:pPr>
            <w:r w:rsidRPr="00804B2A">
              <w:rPr>
                <w:bCs/>
                <w:color w:val="FFFFFF" w:themeColor="background1"/>
              </w:rPr>
              <w:fldChar w:fldCharType="begin"/>
            </w:r>
            <w:r w:rsidRPr="00804B2A">
              <w:rPr>
                <w:bCs/>
                <w:color w:val="FFFFFF" w:themeColor="background1"/>
              </w:rPr>
              <w:instrText xml:space="preserve"> AutoTextList  \s NoStyle \t "Licence Open" </w:instrText>
            </w:r>
            <w:r w:rsidRPr="00804B2A">
              <w:rPr>
                <w:bCs/>
                <w:color w:val="FFFFFF" w:themeColor="background1"/>
              </w:rPr>
              <w:fldChar w:fldCharType="separate"/>
            </w:r>
            <w:r w:rsidRPr="00804B2A">
              <w:rPr>
                <w:bCs/>
                <w:color w:val="FFFFFF" w:themeColor="background1"/>
              </w:rPr>
              <w:t>OL</w:t>
            </w:r>
            <w:r w:rsidRPr="00804B2A">
              <w:rPr>
                <w:bCs/>
                <w:color w:val="FFFFFF" w:themeColor="background1"/>
              </w:rPr>
              <w:fldChar w:fldCharType="end"/>
            </w:r>
          </w:p>
        </w:tc>
        <w:tc>
          <w:tcPr>
            <w:tcW w:w="1080" w:type="dxa"/>
            <w:shd w:val="clear" w:color="auto" w:fill="0072C6"/>
            <w:vAlign w:val="center"/>
          </w:tcPr>
          <w:p w14:paraId="4314FF00" w14:textId="5495BD7E" w:rsidR="00804B2A" w:rsidRPr="00804B2A" w:rsidRDefault="00804B2A" w:rsidP="0064110C">
            <w:pPr>
              <w:pStyle w:val="ProductList-Body"/>
              <w:spacing w:before="20" w:after="20"/>
              <w:jc w:val="center"/>
              <w:rPr>
                <w:color w:val="FFFFFF" w:themeColor="background1"/>
              </w:rPr>
            </w:pPr>
            <w:r w:rsidRPr="00804B2A">
              <w:rPr>
                <w:color w:val="FFFFFF" w:themeColor="background1"/>
              </w:rPr>
              <w:t>MPSA</w:t>
            </w:r>
          </w:p>
        </w:tc>
      </w:tr>
      <w:tr w:rsidR="00C70991" w14:paraId="0F5713CF" w14:textId="77777777" w:rsidTr="00E80FEB">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E80FEB">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E80FEB">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E80FEB">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Professionnel Plus</w:t>
            </w:r>
          </w:p>
        </w:tc>
      </w:tr>
      <w:tr w:rsidR="0064110C" w14:paraId="4FDCB37B" w14:textId="2024C980" w:rsidTr="00E80FEB">
        <w:tc>
          <w:tcPr>
            <w:tcW w:w="5490" w:type="dxa"/>
          </w:tcPr>
          <w:p w14:paraId="4FDCB376" w14:textId="4B01FB62" w:rsidR="0064110C" w:rsidRPr="000D6060" w:rsidRDefault="0064110C" w:rsidP="0064110C">
            <w:pPr>
              <w:pStyle w:val="ProductList-Body"/>
              <w:ind w:left="162"/>
            </w:pPr>
            <w:r>
              <w:t>Office Professionnel Plus 2013</w:t>
            </w:r>
            <w:r>
              <w:fldChar w:fldCharType="begin"/>
            </w:r>
            <w:r>
              <w:instrText>XE "Office Professionnel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E80FEB">
        <w:tc>
          <w:tcPr>
            <w:tcW w:w="5490" w:type="dxa"/>
          </w:tcPr>
          <w:p w14:paraId="4FDCB37C" w14:textId="2D1C3358" w:rsidR="0064110C" w:rsidRPr="000D6060" w:rsidRDefault="0064110C" w:rsidP="0064110C">
            <w:pPr>
              <w:pStyle w:val="ProductList-Body"/>
              <w:ind w:left="162"/>
            </w:pPr>
            <w:r>
              <w:t>Office Professionnel Plus 2010</w:t>
            </w:r>
            <w:r>
              <w:fldChar w:fldCharType="begin"/>
            </w:r>
            <w:r>
              <w:instrText>XE "Office Professionnel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E80FEB">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E80FEB">
        <w:tc>
          <w:tcPr>
            <w:tcW w:w="5490" w:type="dxa"/>
          </w:tcPr>
          <w:p w14:paraId="4FDCB388" w14:textId="77777777" w:rsidR="0064110C" w:rsidRPr="000D6060" w:rsidRDefault="0064110C" w:rsidP="008E76EF">
            <w:pPr>
              <w:pStyle w:val="ProductList-Body"/>
              <w:ind w:left="162"/>
            </w:pPr>
            <w:r>
              <w:t>Office Famille et Petite entreprise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E80FEB">
        <w:tc>
          <w:tcPr>
            <w:tcW w:w="5490" w:type="dxa"/>
          </w:tcPr>
          <w:p w14:paraId="4FDCB38E" w14:textId="77777777" w:rsidR="0064110C" w:rsidRDefault="0064110C" w:rsidP="008E76EF">
            <w:pPr>
              <w:pStyle w:val="ProductList-Body"/>
              <w:ind w:left="162"/>
            </w:pPr>
            <w:r>
              <w:t>Office Professionnel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AA6DF2" w:rsidRDefault="001B25E0" w:rsidP="004F3C6D">
      <w:pPr>
        <w:pStyle w:val="ProductList-Body"/>
      </w:pPr>
    </w:p>
    <w:p w14:paraId="4FDCB395" w14:textId="6085CAB4" w:rsidR="008E15EC" w:rsidRPr="00AA6DF2" w:rsidRDefault="008E15EC" w:rsidP="008E15EC">
      <w:pPr>
        <w:pStyle w:val="ProductList-Body"/>
      </w:pPr>
      <w:r>
        <w:rPr>
          <w:b/>
          <w:color w:val="00188F"/>
        </w:rPr>
        <w:t>Systèmes d</w:t>
      </w:r>
      <w:r w:rsidR="00AD2CED">
        <w:rPr>
          <w:b/>
          <w:color w:val="00188F"/>
        </w:rPr>
        <w:t>’</w:t>
      </w:r>
      <w:r>
        <w:rPr>
          <w:b/>
          <w:color w:val="00188F"/>
        </w:rPr>
        <w:t>exploitation éligibles pour Rental Rights pour Windows</w:t>
      </w:r>
    </w:p>
    <w:p w14:paraId="4FDCB398" w14:textId="32BAF677" w:rsidR="001B25E0" w:rsidRPr="00AA6DF2" w:rsidRDefault="008E15EC" w:rsidP="008C4993">
      <w:pPr>
        <w:pStyle w:val="ProductList-Body"/>
      </w:pPr>
      <w:r>
        <w:t>Les clients qui souhaitent faire l</w:t>
      </w:r>
      <w:r w:rsidR="00AD2CED">
        <w:t>’</w:t>
      </w:r>
      <w:r>
        <w:t>acquisition de licences Rental Rights par le biais des programmes de Licences Select ou Open doivent au préalable disposer d</w:t>
      </w:r>
      <w:r w:rsidR="00AD2CED">
        <w:t>’</w:t>
      </w:r>
      <w:r>
        <w:t>une licence pour le système d</w:t>
      </w:r>
      <w:r w:rsidR="00AD2CED">
        <w:t>’</w:t>
      </w:r>
      <w:r>
        <w:t>exploitation éligible et avoir installé ledit système d</w:t>
      </w:r>
      <w:r w:rsidR="00AD2CED">
        <w:t>’</w:t>
      </w:r>
      <w:r>
        <w:t>exploitation sur leur ordinateur. Les systèmes d</w:t>
      </w:r>
      <w:r w:rsidR="00AD2CED">
        <w:t>’</w:t>
      </w:r>
      <w:r>
        <w:t>exploitation concédés sous Licence éligibles incluent les licences acquises dans le cadre du Contrat Get Genuine Windows de ces programmes. La</w:t>
      </w:r>
      <w:r w:rsidR="008C4993">
        <w:t> </w:t>
      </w:r>
      <w:r>
        <w:t>licence du système d</w:t>
      </w:r>
      <w:r w:rsidR="00AD2CED">
        <w:t>’</w:t>
      </w:r>
      <w:r>
        <w:t>exploitation éligible doit être attribuée au même dispositif auquel la licence Rental Rights VL doit être attribuée.</w:t>
      </w:r>
      <w:r w:rsidR="007C5F91">
        <w:t xml:space="preserve"> </w:t>
      </w:r>
      <w:r>
        <w:t>Les systèmes d</w:t>
      </w:r>
      <w:r w:rsidR="00AD2CED">
        <w:t>’</w:t>
      </w:r>
      <w:r>
        <w:t>exploitation éligibles par type de programme sont les suivants :</w:t>
      </w:r>
    </w:p>
    <w:p w14:paraId="4FDCB399" w14:textId="77777777" w:rsidR="001B25E0" w:rsidRPr="00AA6DF2"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670"/>
        <w:gridCol w:w="1071"/>
        <w:gridCol w:w="1044"/>
        <w:gridCol w:w="954"/>
        <w:gridCol w:w="981"/>
        <w:gridCol w:w="1080"/>
      </w:tblGrid>
      <w:tr w:rsidR="00804B2A" w14:paraId="4FDCB39F" w14:textId="7DC104AF" w:rsidTr="008C4993">
        <w:trPr>
          <w:tblHeader/>
        </w:trPr>
        <w:tc>
          <w:tcPr>
            <w:tcW w:w="5670" w:type="dxa"/>
            <w:shd w:val="clear" w:color="auto" w:fill="0072C6"/>
            <w:vAlign w:val="center"/>
          </w:tcPr>
          <w:p w14:paraId="4FDCB39A" w14:textId="50A459F5" w:rsidR="00804B2A" w:rsidRPr="001F2DDF" w:rsidRDefault="00804B2A" w:rsidP="0064110C">
            <w:pPr>
              <w:pStyle w:val="ProductList-Body"/>
              <w:spacing w:before="20" w:after="20"/>
              <w:rPr>
                <w:color w:val="FFFFFF" w:themeColor="background1"/>
              </w:rPr>
            </w:pPr>
            <w:r>
              <w:rPr>
                <w:color w:val="FFFFFF" w:themeColor="background1"/>
              </w:rPr>
              <w:t>Systèmes d’exploitation éligibles à l’achat de Rental Rights pour Windows</w:t>
            </w:r>
            <w:r>
              <w:fldChar w:fldCharType="begin"/>
            </w:r>
            <w:r>
              <w:instrText>XE "Rental Rights pour Windows"</w:instrText>
            </w:r>
            <w:r>
              <w:fldChar w:fldCharType="end"/>
            </w:r>
          </w:p>
        </w:tc>
        <w:tc>
          <w:tcPr>
            <w:tcW w:w="1071" w:type="dxa"/>
            <w:shd w:val="clear" w:color="auto" w:fill="0072C6"/>
            <w:vAlign w:val="center"/>
          </w:tcPr>
          <w:p w14:paraId="4FDCB39B" w14:textId="77777777" w:rsidR="00804B2A" w:rsidRPr="001F2DDF" w:rsidRDefault="00804B2A" w:rsidP="0064110C">
            <w:pPr>
              <w:pStyle w:val="ProductList-Body"/>
              <w:spacing w:before="20" w:after="20"/>
              <w:jc w:val="center"/>
              <w:rPr>
                <w:color w:val="FFFFFF" w:themeColor="background1"/>
              </w:rPr>
            </w:pPr>
            <w:r>
              <w:rPr>
                <w:color w:val="FFFFFF" w:themeColor="background1"/>
              </w:rPr>
              <w:t>OEM</w:t>
            </w:r>
          </w:p>
        </w:tc>
        <w:tc>
          <w:tcPr>
            <w:tcW w:w="1044" w:type="dxa"/>
            <w:shd w:val="clear" w:color="auto" w:fill="0072C6"/>
            <w:vAlign w:val="center"/>
          </w:tcPr>
          <w:p w14:paraId="4FDCB39C" w14:textId="1D5B427B" w:rsidR="00804B2A" w:rsidRDefault="00804B2A" w:rsidP="0064110C">
            <w:pPr>
              <w:pStyle w:val="ProductList-Body"/>
              <w:spacing w:before="20" w:after="20"/>
              <w:jc w:val="center"/>
              <w:rPr>
                <w:color w:val="FFFFFF" w:themeColor="background1"/>
              </w:rPr>
            </w:pPr>
            <w:r>
              <w:rPr>
                <w:color w:val="FFFFFF" w:themeColor="background1"/>
              </w:rPr>
              <w:t>FPP</w:t>
            </w:r>
          </w:p>
        </w:tc>
        <w:tc>
          <w:tcPr>
            <w:tcW w:w="954" w:type="dxa"/>
            <w:shd w:val="clear" w:color="auto" w:fill="0072C6"/>
            <w:vAlign w:val="center"/>
          </w:tcPr>
          <w:p w14:paraId="4FDCB39D" w14:textId="30DFAE1D" w:rsidR="00804B2A" w:rsidRPr="00804B2A" w:rsidRDefault="00804B2A" w:rsidP="0064110C">
            <w:pPr>
              <w:pStyle w:val="ProductList-Body"/>
              <w:spacing w:before="20" w:after="20"/>
              <w:jc w:val="center"/>
              <w:rPr>
                <w:color w:val="FFFFFF" w:themeColor="background1"/>
              </w:rPr>
            </w:pPr>
            <w:r w:rsidRPr="00804B2A">
              <w:rPr>
                <w:bCs/>
                <w:color w:val="FFFFFF" w:themeColor="background1"/>
              </w:rPr>
              <w:fldChar w:fldCharType="begin"/>
            </w:r>
            <w:r w:rsidRPr="00804B2A">
              <w:rPr>
                <w:bCs/>
                <w:color w:val="FFFFFF" w:themeColor="background1"/>
              </w:rPr>
              <w:instrText xml:space="preserve"> AutoTextList  \s NoStyle \t "Select et Select Plus" </w:instrText>
            </w:r>
            <w:r w:rsidRPr="00804B2A">
              <w:rPr>
                <w:bCs/>
                <w:color w:val="FFFFFF" w:themeColor="background1"/>
              </w:rPr>
              <w:fldChar w:fldCharType="separate"/>
            </w:r>
            <w:r w:rsidRPr="00804B2A">
              <w:rPr>
                <w:bCs/>
                <w:color w:val="FFFFFF" w:themeColor="background1"/>
              </w:rPr>
              <w:t>S/S+</w:t>
            </w:r>
            <w:r w:rsidRPr="00804B2A">
              <w:rPr>
                <w:bCs/>
                <w:color w:val="FFFFFF" w:themeColor="background1"/>
              </w:rPr>
              <w:fldChar w:fldCharType="end"/>
            </w:r>
          </w:p>
        </w:tc>
        <w:tc>
          <w:tcPr>
            <w:tcW w:w="981" w:type="dxa"/>
            <w:shd w:val="clear" w:color="auto" w:fill="0072C6"/>
            <w:vAlign w:val="center"/>
          </w:tcPr>
          <w:p w14:paraId="4FDCB39E" w14:textId="534EF75F" w:rsidR="00804B2A" w:rsidRPr="00804B2A" w:rsidRDefault="00804B2A" w:rsidP="0064110C">
            <w:pPr>
              <w:pStyle w:val="ProductList-Body"/>
              <w:spacing w:before="20" w:after="20"/>
              <w:jc w:val="center"/>
              <w:rPr>
                <w:color w:val="FFFFFF" w:themeColor="background1"/>
              </w:rPr>
            </w:pPr>
            <w:r w:rsidRPr="00804B2A">
              <w:rPr>
                <w:bCs/>
                <w:color w:val="FFFFFF" w:themeColor="background1"/>
              </w:rPr>
              <w:fldChar w:fldCharType="begin"/>
            </w:r>
            <w:r w:rsidRPr="00804B2A">
              <w:rPr>
                <w:bCs/>
                <w:color w:val="FFFFFF" w:themeColor="background1"/>
              </w:rPr>
              <w:instrText xml:space="preserve"> AutoTextList  \s NoStyle \t "Licence Open" </w:instrText>
            </w:r>
            <w:r w:rsidRPr="00804B2A">
              <w:rPr>
                <w:bCs/>
                <w:color w:val="FFFFFF" w:themeColor="background1"/>
              </w:rPr>
              <w:fldChar w:fldCharType="separate"/>
            </w:r>
            <w:r w:rsidRPr="00804B2A">
              <w:rPr>
                <w:bCs/>
                <w:color w:val="FFFFFF" w:themeColor="background1"/>
              </w:rPr>
              <w:t>OL</w:t>
            </w:r>
            <w:r w:rsidRPr="00804B2A">
              <w:rPr>
                <w:bCs/>
                <w:color w:val="FFFFFF" w:themeColor="background1"/>
              </w:rPr>
              <w:fldChar w:fldCharType="end"/>
            </w:r>
          </w:p>
        </w:tc>
        <w:tc>
          <w:tcPr>
            <w:tcW w:w="1080" w:type="dxa"/>
            <w:shd w:val="clear" w:color="auto" w:fill="0072C6"/>
            <w:vAlign w:val="center"/>
          </w:tcPr>
          <w:p w14:paraId="70DD9D37" w14:textId="7B89CD95" w:rsidR="00804B2A" w:rsidRPr="00804B2A" w:rsidRDefault="00804B2A" w:rsidP="0064110C">
            <w:pPr>
              <w:pStyle w:val="ProductList-Body"/>
              <w:spacing w:before="20" w:after="20"/>
              <w:jc w:val="center"/>
              <w:rPr>
                <w:color w:val="FFFFFF" w:themeColor="background1"/>
              </w:rPr>
            </w:pPr>
            <w:r w:rsidRPr="00804B2A">
              <w:rPr>
                <w:color w:val="FFFFFF" w:themeColor="background1"/>
              </w:rPr>
              <w:t>MPSA</w:t>
            </w:r>
          </w:p>
        </w:tc>
      </w:tr>
      <w:tr w:rsidR="00C70991" w14:paraId="4FDCB3A5" w14:textId="4CF88F54" w:rsidTr="00E80FEB">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8C4993">
        <w:tc>
          <w:tcPr>
            <w:tcW w:w="5670" w:type="dxa"/>
          </w:tcPr>
          <w:p w14:paraId="4FDCB3A6" w14:textId="63610E61" w:rsidR="00C70991" w:rsidRPr="00734C65" w:rsidRDefault="00C70991" w:rsidP="00C70991">
            <w:pPr>
              <w:pStyle w:val="ProductList-Body"/>
              <w:ind w:left="162"/>
              <w:rPr>
                <w:lang w:val="en-IN"/>
              </w:rPr>
            </w:pPr>
            <w:r w:rsidRPr="00734C65">
              <w:rPr>
                <w:lang w:val="en-IN"/>
              </w:rPr>
              <w:t>Windows 8 et Windows 8.1 (32 bits ou 64 bits)</w:t>
            </w:r>
          </w:p>
        </w:tc>
        <w:tc>
          <w:tcPr>
            <w:tcW w:w="1071"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44"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954" w:type="dxa"/>
          </w:tcPr>
          <w:p w14:paraId="4FDCB3A9" w14:textId="6BA65AD1" w:rsidR="00C70991" w:rsidRPr="00CA02E2" w:rsidRDefault="00C70991" w:rsidP="00C70991">
            <w:pPr>
              <w:pStyle w:val="ProductList-Body"/>
              <w:jc w:val="center"/>
            </w:pPr>
          </w:p>
        </w:tc>
        <w:tc>
          <w:tcPr>
            <w:tcW w:w="981"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8C4993">
        <w:tc>
          <w:tcPr>
            <w:tcW w:w="5670" w:type="dxa"/>
          </w:tcPr>
          <w:p w14:paraId="5188829D" w14:textId="5DC453CE" w:rsidR="00C70991" w:rsidRDefault="00C70991" w:rsidP="00C70991">
            <w:pPr>
              <w:pStyle w:val="ProductList-Body"/>
              <w:ind w:left="162"/>
            </w:pPr>
            <w:r>
              <w:t xml:space="preserve">Windows 7 Édition Familiale Premium (32 ou 64 bits) </w:t>
            </w:r>
          </w:p>
        </w:tc>
        <w:tc>
          <w:tcPr>
            <w:tcW w:w="1071"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44"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54"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981"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E80FEB">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8C4993">
        <w:tc>
          <w:tcPr>
            <w:tcW w:w="5670" w:type="dxa"/>
          </w:tcPr>
          <w:p w14:paraId="4FDCB3B2" w14:textId="09CA2EB2" w:rsidR="0064110C" w:rsidRPr="00734C65" w:rsidRDefault="0064110C" w:rsidP="0064110C">
            <w:pPr>
              <w:pStyle w:val="ProductList-Body"/>
              <w:ind w:left="162"/>
              <w:rPr>
                <w:lang w:val="en-IN"/>
              </w:rPr>
            </w:pPr>
            <w:r w:rsidRPr="00734C65">
              <w:rPr>
                <w:lang w:val="en-IN"/>
              </w:rPr>
              <w:t>Windows 8 et Windows 8.1 (32 bits ou 64 bits) – Pro (K, KN)*</w:t>
            </w:r>
          </w:p>
        </w:tc>
        <w:tc>
          <w:tcPr>
            <w:tcW w:w="1071"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44"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954"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981"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8C4993">
        <w:tc>
          <w:tcPr>
            <w:tcW w:w="5670" w:type="dxa"/>
          </w:tcPr>
          <w:p w14:paraId="2E85FD6E" w14:textId="23D808F8" w:rsidR="0064110C" w:rsidRDefault="0064110C" w:rsidP="0064110C">
            <w:pPr>
              <w:pStyle w:val="ProductList-Body"/>
              <w:ind w:left="162"/>
            </w:pPr>
            <w:r>
              <w:t>Windows 7 (32 bits ou 64 bits) – Professionnel (K, KN)</w:t>
            </w:r>
          </w:p>
        </w:tc>
        <w:tc>
          <w:tcPr>
            <w:tcW w:w="1071"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44"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54"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81"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8C4993">
        <w:tc>
          <w:tcPr>
            <w:tcW w:w="5670" w:type="dxa"/>
          </w:tcPr>
          <w:p w14:paraId="4FDCB3BE" w14:textId="2205BE9C" w:rsidR="0064110C" w:rsidRDefault="0064110C" w:rsidP="0064110C">
            <w:pPr>
              <w:pStyle w:val="ProductList-Body"/>
              <w:ind w:left="162"/>
            </w:pPr>
            <w:r>
              <w:t>Windows Vista (32 bits ou 64 bits) – Professionnel (K, KN)</w:t>
            </w:r>
          </w:p>
        </w:tc>
        <w:tc>
          <w:tcPr>
            <w:tcW w:w="1071"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44"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954"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981"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55A4CB6F" w:rsidR="001B25E0" w:rsidRPr="00AA6DF2" w:rsidRDefault="00965777" w:rsidP="004F3C6D">
      <w:pPr>
        <w:pStyle w:val="ProductList-Body"/>
      </w:pPr>
      <w:r>
        <w:t>*Les clients sont autorisés à louer des dispositifs sous licence Windows Entreprise après être passés à une version antérieure de l</w:t>
      </w:r>
      <w:r w:rsidR="00AD2CED">
        <w:t>’</w:t>
      </w:r>
      <w:r>
        <w:t>un des Systèmes d</w:t>
      </w:r>
      <w:r w:rsidR="00AD2CED">
        <w:t>’</w:t>
      </w:r>
      <w:r>
        <w:t>Exploitation Éligibles ci-dessus.</w:t>
      </w:r>
    </w:p>
    <w:p w14:paraId="6390C1B3" w14:textId="77777777" w:rsidR="00965777" w:rsidRPr="00AA6DF2" w:rsidRDefault="00965777" w:rsidP="004F3C6D">
      <w:pPr>
        <w:pStyle w:val="ProductList-Body"/>
      </w:pPr>
    </w:p>
    <w:p w14:paraId="60C9CC36" w14:textId="77777777" w:rsidR="000D1B93" w:rsidRPr="00AA6DF2" w:rsidRDefault="000D1B93" w:rsidP="000D1B93">
      <w:pPr>
        <w:pStyle w:val="ProductList-Body"/>
      </w:pPr>
      <w:r>
        <w:rPr>
          <w:b/>
          <w:color w:val="00188F"/>
        </w:rPr>
        <w:t>Restriction pour les versions non Professionnelles de Windows</w:t>
      </w:r>
    </w:p>
    <w:p w14:paraId="35FEEAF6" w14:textId="77777777" w:rsidR="000D1B93" w:rsidRPr="00AA6DF2" w:rsidRDefault="000D1B93" w:rsidP="000D1B93">
      <w:pPr>
        <w:pStyle w:val="ProductList-Body"/>
      </w:pPr>
      <w:r>
        <w:t>Les dispositifs auxquels sont attribués Rental Rights pour Windows ne peuvent être loués à des personnes que pour une utilisation non commerciale.</w:t>
      </w:r>
    </w:p>
    <w:p w14:paraId="08983610" w14:textId="77777777" w:rsidR="000D1B93" w:rsidRPr="00AA6DF2" w:rsidRDefault="000D1B93" w:rsidP="000D1B93">
      <w:pPr>
        <w:pStyle w:val="ProductList-Body"/>
      </w:pPr>
    </w:p>
    <w:p w14:paraId="4FDCB3C5" w14:textId="0F88A7C0" w:rsidR="00C347FF" w:rsidRPr="00AA6DF2" w:rsidRDefault="00C347FF" w:rsidP="000D1B93">
      <w:pPr>
        <w:pStyle w:val="ProductList-Body"/>
      </w:pPr>
      <w:r>
        <w:rPr>
          <w:b/>
          <w:color w:val="00188F"/>
        </w:rPr>
        <w:t>Software Assurance</w:t>
      </w:r>
    </w:p>
    <w:p w14:paraId="4FDCB3C6" w14:textId="5864767A" w:rsidR="001B25E0" w:rsidRPr="00AA6DF2" w:rsidRDefault="00C347FF" w:rsidP="00C347FF">
      <w:pPr>
        <w:pStyle w:val="ProductList-Body"/>
      </w:pPr>
      <w:r>
        <w:t>Les clients qui font l</w:t>
      </w:r>
      <w:r w:rsidR="00AD2CED">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AD2CED">
        <w:t>’</w:t>
      </w:r>
      <w:r>
        <w:t>accumulation de droits pour la durée des droits de propriété intellectuelle, le droit d</w:t>
      </w:r>
      <w:r w:rsidR="00AD2CED">
        <w:t>’</w:t>
      </w:r>
      <w:r>
        <w:t>utiliser les logiciels au titre de cette couverture prendra fin à l</w:t>
      </w:r>
      <w:r w:rsidR="00AD2CED">
        <w:t>’</w:t>
      </w:r>
      <w:r>
        <w:t>expiration des licences Rental Rights correspondantes.</w:t>
      </w:r>
    </w:p>
    <w:bookmarkStart w:id="464" w:name="_Toc378147635"/>
    <w:bookmarkStart w:id="465" w:name="_Toc378151537"/>
    <w:p w14:paraId="4FDCB3C7" w14:textId="6E9CE513"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98E104B" w14:textId="77777777" w:rsidR="008C4993" w:rsidRDefault="008C4993" w:rsidP="008C4993">
      <w:pPr>
        <w:pStyle w:val="ProductList-OfferingGroupHeading"/>
        <w:pBdr>
          <w:bottom w:val="none" w:sz="0" w:space="0" w:color="auto"/>
        </w:pBdr>
        <w:outlineLvl w:val="1"/>
      </w:pPr>
      <w:bookmarkStart w:id="466" w:name="_Toc379797199"/>
      <w:bookmarkStart w:id="467" w:name="_Toc380513224"/>
      <w:bookmarkStart w:id="468" w:name="_Toc380655266"/>
      <w:bookmarkStart w:id="469" w:name="_Toc406174116"/>
    </w:p>
    <w:p w14:paraId="6A13D7A6" w14:textId="77777777" w:rsidR="008C4993" w:rsidRDefault="008C4993" w:rsidP="008C4993">
      <w:pPr>
        <w:pStyle w:val="ProductList-OfferingGroupHeading"/>
        <w:pBdr>
          <w:bottom w:val="none" w:sz="0" w:space="0" w:color="auto"/>
        </w:pBdr>
        <w:outlineLvl w:val="1"/>
      </w:pPr>
    </w:p>
    <w:p w14:paraId="4FDCB3C8" w14:textId="77777777" w:rsidR="009708AE" w:rsidRPr="00AA6DF2" w:rsidRDefault="009708AE" w:rsidP="009708AE">
      <w:pPr>
        <w:pStyle w:val="ProductList-OfferingGroupHeading"/>
        <w:outlineLvl w:val="1"/>
      </w:pPr>
      <w:r>
        <w:t>SQL</w:t>
      </w:r>
      <w:bookmarkEnd w:id="466"/>
      <w:bookmarkEnd w:id="467"/>
      <w:bookmarkEnd w:id="468"/>
      <w:bookmarkEnd w:id="469"/>
    </w:p>
    <w:p w14:paraId="4FDCB3C9" w14:textId="77777777" w:rsidR="009708AE" w:rsidRPr="00AA6DF2"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6174117"/>
      <w:r>
        <w:t>Business Intelligence Appliance</w:t>
      </w:r>
      <w:bookmarkEnd w:id="470"/>
      <w:bookmarkEnd w:id="471"/>
      <w:bookmarkEnd w:id="472"/>
      <w:bookmarkEnd w:id="473"/>
      <w:bookmarkEnd w:id="474"/>
      <w:bookmarkEnd w:id="475"/>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B13F41" w:rsidRPr="00B13F41" w14:paraId="6946DE47" w14:textId="77777777" w:rsidTr="00B13F41">
        <w:trPr>
          <w:gridBefore w:val="1"/>
          <w:wBefore w:w="7" w:type="dxa"/>
          <w:tblHeader/>
        </w:trPr>
        <w:tc>
          <w:tcPr>
            <w:tcW w:w="3060" w:type="dxa"/>
            <w:gridSpan w:val="2"/>
            <w:tcBorders>
              <w:bottom w:val="nil"/>
            </w:tcBorders>
            <w:shd w:val="clear" w:color="auto" w:fill="00188F"/>
          </w:tcPr>
          <w:p w14:paraId="4B0FEC38" w14:textId="77777777" w:rsidR="00B13F41" w:rsidRPr="00B13F41" w:rsidRDefault="00B13F41" w:rsidP="00884632">
            <w:pPr>
              <w:pStyle w:val="ProductList-OfferingBody"/>
              <w:ind w:left="-28"/>
              <w:rPr>
                <w:color w:val="FFFFFF" w:themeColor="background1"/>
              </w:rPr>
            </w:pPr>
            <w:r w:rsidRPr="00B13F41">
              <w:rPr>
                <w:color w:val="FFFFFF" w:themeColor="background1"/>
              </w:rPr>
              <w:t>Produits</w:t>
            </w:r>
          </w:p>
        </w:tc>
        <w:tc>
          <w:tcPr>
            <w:tcW w:w="595" w:type="dxa"/>
            <w:gridSpan w:val="2"/>
            <w:tcBorders>
              <w:bottom w:val="nil"/>
            </w:tcBorders>
            <w:shd w:val="clear" w:color="auto" w:fill="00188F"/>
            <w:vAlign w:val="center"/>
          </w:tcPr>
          <w:p w14:paraId="3CE5EECB" w14:textId="77777777" w:rsidR="00B13F41" w:rsidRPr="00B13F41" w:rsidRDefault="00B13F41" w:rsidP="00884632">
            <w:pPr>
              <w:pStyle w:val="ProductList-OfferingBody"/>
              <w:ind w:left="-113"/>
              <w:jc w:val="center"/>
              <w:rPr>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"Date de disponibilité" </w:instrText>
            </w:r>
            <w:r w:rsidRPr="00B13F41">
              <w:rPr>
                <w:bCs/>
                <w:color w:val="FFFFFF" w:themeColor="background1"/>
              </w:rPr>
              <w:fldChar w:fldCharType="separate"/>
            </w:r>
            <w:r w:rsidRPr="00B13F41">
              <w:rPr>
                <w:bCs/>
                <w:color w:val="FFFFFF" w:themeColor="background1"/>
              </w:rPr>
              <w:t>DA</w:t>
            </w:r>
            <w:r w:rsidRPr="00B13F41">
              <w:rPr>
                <w:bCs/>
                <w:color w:val="FFFFFF" w:themeColor="background1"/>
              </w:rPr>
              <w:fldChar w:fldCharType="end"/>
            </w:r>
          </w:p>
        </w:tc>
        <w:tc>
          <w:tcPr>
            <w:tcW w:w="595" w:type="dxa"/>
            <w:gridSpan w:val="2"/>
            <w:tcBorders>
              <w:bottom w:val="nil"/>
            </w:tcBorders>
            <w:shd w:val="clear" w:color="auto" w:fill="00188F"/>
            <w:vAlign w:val="center"/>
          </w:tcPr>
          <w:p w14:paraId="5C06C267" w14:textId="77777777" w:rsidR="00B13F41" w:rsidRPr="00B13F41" w:rsidRDefault="00B13F41" w:rsidP="00884632">
            <w:pPr>
              <w:pStyle w:val="ProductList-OfferingBody"/>
              <w:ind w:left="-113"/>
              <w:jc w:val="center"/>
              <w:rPr>
                <w:color w:val="FFFFFF" w:themeColor="background1"/>
              </w:rPr>
            </w:pPr>
            <w:r w:rsidRPr="00B13F41">
              <w:rPr>
                <w:color w:val="FFFFFF" w:themeColor="background1"/>
              </w:rPr>
              <w:fldChar w:fldCharType="begin"/>
            </w:r>
            <w:r w:rsidRPr="00B13F41">
              <w:rPr>
                <w:color w:val="FFFFFF" w:themeColor="background1"/>
              </w:rPr>
              <w:instrText xml:space="preserve"> AutoTextList  \sNoStyle\t “License”</w:instrText>
            </w:r>
            <w:r w:rsidRPr="00B13F41">
              <w:rPr>
                <w:color w:val="FFFFFF" w:themeColor="background1"/>
              </w:rPr>
              <w:fldChar w:fldCharType="separate"/>
            </w:r>
            <w:r w:rsidRPr="00B13F41">
              <w:rPr>
                <w:color w:val="FFFFFF" w:themeColor="background1"/>
              </w:rPr>
              <w:fldChar w:fldCharType="begin"/>
            </w:r>
            <w:r w:rsidRPr="00B13F41">
              <w:rPr>
                <w:color w:val="FFFFFF" w:themeColor="background1"/>
              </w:rPr>
              <w:instrText xml:space="preserve"> AutoTextList  \sNoStyle\t “License”</w:instrText>
            </w:r>
            <w:r w:rsidRPr="00B13F41">
              <w:rPr>
                <w:color w:val="FFFFFF" w:themeColor="background1"/>
              </w:rPr>
              <w:fldChar w:fldCharType="separate"/>
            </w:r>
            <w:r w:rsidRPr="00B13F41">
              <w:rPr>
                <w:color w:val="FFFFFF" w:themeColor="background1"/>
              </w:rPr>
              <w:fldChar w:fldCharType="begin"/>
            </w:r>
            <w:r w:rsidRPr="00B13F41">
              <w:rPr>
                <w:color w:val="FFFFFF" w:themeColor="background1"/>
              </w:rPr>
              <w:instrText xml:space="preserve"> AutoTextList  \sNoStyle\t “License”</w:instrText>
            </w:r>
            <w:r w:rsidRPr="00B13F41">
              <w:rPr>
                <w:color w:val="FFFFFF" w:themeColor="background1"/>
              </w:rPr>
              <w:fldChar w:fldCharType="separate"/>
            </w:r>
            <w:r w:rsidRPr="00B13F41">
              <w:rPr>
                <w:bCs/>
                <w:color w:val="FFFFFF" w:themeColor="background1"/>
              </w:rPr>
              <w:fldChar w:fldCharType="begin"/>
            </w:r>
            <w:r w:rsidRPr="00B13F41">
              <w:rPr>
                <w:rFonts w:ascii="Calibri" w:hAnsi="Calibri" w:cs="Calibri"/>
                <w:color w:val="1F497D"/>
                <w:lang w:val="en-IN" w:bidi="th-TH"/>
              </w:rPr>
              <w:instrText>AutoTextList  \s NoStyle \t “</w:instrText>
            </w:r>
            <w:r w:rsidRPr="00B13F41">
              <w:rPr>
                <w:color w:val="000000" w:themeColor="text1"/>
              </w:rPr>
              <w:instrText>Licence</w:instrText>
            </w:r>
            <w:r w:rsidRPr="00B13F41">
              <w:rPr>
                <w:rFonts w:ascii="Calibri" w:hAnsi="Calibri" w:cs="Calibri"/>
                <w:color w:val="1F497D"/>
                <w:lang w:val="en-IN" w:bidi="th-TH"/>
              </w:rPr>
              <w:instrText>”</w:instrText>
            </w:r>
            <w:r w:rsidRPr="00B13F41">
              <w:rPr>
                <w:bCs/>
                <w:color w:val="FFFFFF" w:themeColor="background1"/>
              </w:rPr>
              <w:fldChar w:fldCharType="separate"/>
            </w:r>
            <w:r w:rsidRPr="00B13F41">
              <w:rPr>
                <w:rFonts w:ascii="Calibri" w:hAnsi="Calibri" w:cs="Calibri"/>
                <w:color w:val="1F497D"/>
                <w:lang w:val="en-IN" w:bidi="th-TH"/>
              </w:rPr>
              <w:t xml:space="preserve"> </w:t>
            </w:r>
            <w:r w:rsidRPr="00B13F41">
              <w:rPr>
                <w:rFonts w:ascii="Calibri" w:hAnsi="Calibri" w:cs="Calibri"/>
                <w:lang w:val="en-IN" w:bidi="th-TH"/>
              </w:rPr>
              <w:t>L</w:t>
            </w:r>
            <w:r w:rsidRPr="00B13F41">
              <w:rPr>
                <w:bCs/>
                <w:color w:val="FFFFFF" w:themeColor="background1"/>
              </w:rPr>
              <w:fldChar w:fldCharType="end"/>
            </w:r>
            <w:r w:rsidRPr="00B13F41">
              <w:fldChar w:fldCharType="end"/>
            </w:r>
            <w:r w:rsidRPr="00B13F41">
              <w:fldChar w:fldCharType="end"/>
            </w:r>
            <w:r w:rsidRPr="00B13F41">
              <w:fldChar w:fldCharType="end"/>
            </w:r>
          </w:p>
        </w:tc>
        <w:tc>
          <w:tcPr>
            <w:tcW w:w="596" w:type="dxa"/>
            <w:gridSpan w:val="2"/>
            <w:tcBorders>
              <w:bottom w:val="nil"/>
            </w:tcBorders>
            <w:shd w:val="clear" w:color="auto" w:fill="00188F"/>
            <w:vAlign w:val="center"/>
          </w:tcPr>
          <w:p w14:paraId="0A5CCF66" w14:textId="77777777" w:rsidR="00B13F41" w:rsidRPr="00B13F41" w:rsidRDefault="00B13F41" w:rsidP="00884632">
            <w:pPr>
              <w:pStyle w:val="ProductList-OfferingBody"/>
              <w:ind w:left="-113"/>
              <w:jc w:val="center"/>
              <w:rPr>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"Licence et Software Assurance (L&amp;SA)" </w:instrText>
            </w:r>
            <w:r w:rsidRPr="00B13F41">
              <w:rPr>
                <w:bCs/>
                <w:color w:val="FFFFFF" w:themeColor="background1"/>
              </w:rPr>
              <w:fldChar w:fldCharType="separate"/>
            </w:r>
            <w:r w:rsidRPr="00B13F41">
              <w:rPr>
                <w:bCs/>
                <w:color w:val="FFFFFF" w:themeColor="background1"/>
              </w:rPr>
              <w:t>L/SA</w:t>
            </w:r>
            <w:r w:rsidRPr="00B13F41">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258D37B3" w14:textId="77777777" w:rsidR="00B13F41" w:rsidRPr="00B13F41" w:rsidRDefault="00B13F41" w:rsidP="00884632">
            <w:pPr>
              <w:pStyle w:val="ProductList-OfferingBody"/>
              <w:ind w:left="-113"/>
              <w:jc w:val="center"/>
              <w:rPr>
                <w:color w:val="FFFFFF" w:themeColor="background1"/>
              </w:rPr>
            </w:pPr>
            <w:r w:rsidRPr="00B13F41">
              <w:rPr>
                <w:color w:val="FFFFFF" w:themeColor="background1"/>
              </w:rPr>
              <w:fldChar w:fldCharType="begin"/>
            </w:r>
            <w:r w:rsidRPr="00B13F41">
              <w:rPr>
                <w:color w:val="FFFFFF" w:themeColor="background1"/>
              </w:rPr>
              <w:instrText xml:space="preserve"> AutoTextList  \sNoStyle\t “Software Assurance”</w:instrText>
            </w:r>
            <w:r w:rsidRPr="00B13F41">
              <w:rPr>
                <w:color w:val="FFFFFF" w:themeColor="background1"/>
              </w:rPr>
              <w:fldChar w:fldCharType="separate"/>
            </w:r>
            <w:r w:rsidRPr="00B13F41">
              <w:rPr>
                <w:color w:val="FFFFFF" w:themeColor="background1"/>
              </w:rPr>
              <w:t>SA</w:t>
            </w:r>
            <w:r w:rsidRPr="00B13F41">
              <w:fldChar w:fldCharType="end"/>
            </w:r>
          </w:p>
        </w:tc>
        <w:tc>
          <w:tcPr>
            <w:tcW w:w="595" w:type="dxa"/>
            <w:gridSpan w:val="2"/>
            <w:tcBorders>
              <w:left w:val="single" w:sz="12" w:space="0" w:color="FFFFFF" w:themeColor="background1"/>
            </w:tcBorders>
            <w:shd w:val="clear" w:color="auto" w:fill="00188F"/>
            <w:vAlign w:val="center"/>
          </w:tcPr>
          <w:p w14:paraId="359E97FC" w14:textId="77777777" w:rsidR="00B13F41" w:rsidRPr="00B13F41" w:rsidRDefault="00B13F41" w:rsidP="00884632">
            <w:pPr>
              <w:pStyle w:val="ProductList-OfferingBody"/>
              <w:ind w:left="-113"/>
              <w:jc w:val="center"/>
              <w:rPr>
                <w:color w:val="FFFFFF" w:themeColor="background1"/>
              </w:rPr>
            </w:pPr>
            <w:r w:rsidRPr="00B13F41">
              <w:rPr>
                <w:bCs/>
                <w:color w:val="000000" w:themeColor="text1"/>
              </w:rPr>
              <w:fldChar w:fldCharType="begin"/>
            </w:r>
            <w:r w:rsidRPr="00B13F41">
              <w:rPr>
                <w:bCs/>
                <w:color w:val="000000" w:themeColor="text1"/>
              </w:rPr>
              <w:instrText xml:space="preserve"> </w:instrText>
            </w:r>
            <w:r w:rsidRPr="00B13F41">
              <w:rPr>
                <w:bCs/>
              </w:rPr>
              <w:instrText>AutoTextList  \s NoStyle \t "</w:instrText>
            </w:r>
            <w:r w:rsidRPr="00B13F41">
              <w:rPr>
                <w:bCs/>
                <w:color w:val="000000" w:themeColor="text1"/>
              </w:rPr>
              <w:instrText>Contrat Campus et School</w:instrText>
            </w:r>
            <w:r w:rsidRPr="00B13F41">
              <w:rPr>
                <w:bCs/>
              </w:rPr>
              <w:instrText>"</w:instrText>
            </w:r>
            <w:r w:rsidRPr="00B13F41">
              <w:rPr>
                <w:bCs/>
                <w:color w:val="000000" w:themeColor="text1"/>
              </w:rPr>
              <w:instrText xml:space="preserve"> </w:instrText>
            </w:r>
            <w:r w:rsidRPr="00B13F41">
              <w:rPr>
                <w:bCs/>
                <w:color w:val="000000" w:themeColor="text1"/>
              </w:rPr>
              <w:fldChar w:fldCharType="separate"/>
            </w:r>
            <w:r w:rsidRPr="00B13F41">
              <w:rPr>
                <w:bCs/>
              </w:rPr>
              <w:t>CA/SA</w:t>
            </w:r>
            <w:r w:rsidRPr="00B13F41">
              <w:rPr>
                <w:bCs/>
                <w:color w:val="000000" w:themeColor="text1"/>
              </w:rPr>
              <w:fldChar w:fldCharType="end"/>
            </w:r>
          </w:p>
        </w:tc>
        <w:tc>
          <w:tcPr>
            <w:tcW w:w="596" w:type="dxa"/>
            <w:gridSpan w:val="2"/>
            <w:shd w:val="clear" w:color="auto" w:fill="00188F"/>
            <w:vAlign w:val="center"/>
          </w:tcPr>
          <w:p w14:paraId="20395CBD" w14:textId="77777777" w:rsidR="00B13F41" w:rsidRPr="00B13F41" w:rsidRDefault="00B13F41" w:rsidP="00884632">
            <w:pPr>
              <w:pStyle w:val="ProductList-OfferingBody"/>
              <w:ind w:left="-113"/>
              <w:jc w:val="center"/>
              <w:rPr>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"Contrat Entreprise et Contrat Souscription Entreprise" </w:instrText>
            </w:r>
            <w:r w:rsidRPr="00B13F41">
              <w:rPr>
                <w:bCs/>
                <w:color w:val="FFFFFF" w:themeColor="background1"/>
              </w:rPr>
              <w:fldChar w:fldCharType="separate"/>
            </w:r>
            <w:r w:rsidRPr="00B13F41">
              <w:rPr>
                <w:bCs/>
                <w:color w:val="FFFFFF" w:themeColor="background1"/>
              </w:rPr>
              <w:t>EA/EAS</w:t>
            </w:r>
            <w:r w:rsidRPr="00B13F41">
              <w:rPr>
                <w:bCs/>
                <w:color w:val="FFFFFF" w:themeColor="background1"/>
              </w:rPr>
              <w:fldChar w:fldCharType="end"/>
            </w:r>
          </w:p>
        </w:tc>
        <w:tc>
          <w:tcPr>
            <w:tcW w:w="595" w:type="dxa"/>
            <w:gridSpan w:val="2"/>
            <w:shd w:val="clear" w:color="auto" w:fill="00188F"/>
            <w:vAlign w:val="center"/>
          </w:tcPr>
          <w:p w14:paraId="53A78F5B" w14:textId="77777777" w:rsidR="00B13F41" w:rsidRPr="00B13F41" w:rsidRDefault="00B13F41" w:rsidP="00884632">
            <w:pPr>
              <w:pStyle w:val="ProductList-OfferingBody"/>
              <w:ind w:left="-113"/>
              <w:jc w:val="center"/>
              <w:rPr>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"Accord de Mise en Œuvre de Solutions Éducation" </w:instrText>
            </w:r>
            <w:r w:rsidRPr="00B13F41">
              <w:rPr>
                <w:bCs/>
                <w:color w:val="FFFFFF" w:themeColor="background1"/>
              </w:rPr>
              <w:fldChar w:fldCharType="separate"/>
            </w:r>
            <w:r w:rsidRPr="00B13F41">
              <w:rPr>
                <w:bCs/>
                <w:color w:val="FFFFFF" w:themeColor="background1"/>
              </w:rPr>
              <w:t>EES</w:t>
            </w:r>
            <w:r w:rsidRPr="00B13F41">
              <w:rPr>
                <w:bCs/>
                <w:color w:val="FFFFFF" w:themeColor="background1"/>
              </w:rPr>
              <w:fldChar w:fldCharType="end"/>
            </w:r>
          </w:p>
        </w:tc>
        <w:tc>
          <w:tcPr>
            <w:tcW w:w="596" w:type="dxa"/>
            <w:gridSpan w:val="2"/>
            <w:shd w:val="clear" w:color="auto" w:fill="00188F"/>
            <w:vAlign w:val="center"/>
          </w:tcPr>
          <w:p w14:paraId="5E3387F3" w14:textId="77777777" w:rsidR="00B13F41" w:rsidRPr="00B13F41" w:rsidRDefault="00B13F41" w:rsidP="00884632">
            <w:pPr>
              <w:pStyle w:val="ProductList-OfferingBody"/>
              <w:ind w:left="-113"/>
              <w:jc w:val="center"/>
              <w:rPr>
                <w:bCs/>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"Contrat de Fourniture de Produits et de Services Microsoft"</w:instrText>
            </w:r>
            <w:r w:rsidRPr="00B13F41">
              <w:rPr>
                <w:bCs/>
                <w:color w:val="FFFFFF" w:themeColor="background1"/>
              </w:rPr>
              <w:fldChar w:fldCharType="separate"/>
            </w:r>
            <w:r w:rsidRPr="00B13F41">
              <w:rPr>
                <w:bCs/>
                <w:color w:val="FFFFFF" w:themeColor="background1"/>
              </w:rPr>
              <w:t>MPSA</w:t>
            </w:r>
            <w:r w:rsidRPr="00B13F41">
              <w:rPr>
                <w:bCs/>
                <w:color w:val="FFFFFF" w:themeColor="background1"/>
              </w:rPr>
              <w:fldChar w:fldCharType="end"/>
            </w:r>
          </w:p>
        </w:tc>
        <w:tc>
          <w:tcPr>
            <w:tcW w:w="595" w:type="dxa"/>
            <w:gridSpan w:val="2"/>
            <w:shd w:val="clear" w:color="auto" w:fill="00188F"/>
            <w:vAlign w:val="center"/>
          </w:tcPr>
          <w:p w14:paraId="79F352B6" w14:textId="77777777" w:rsidR="00B13F41" w:rsidRPr="00B13F41" w:rsidRDefault="00B13F41" w:rsidP="00884632">
            <w:pPr>
              <w:pStyle w:val="ProductList-OfferingBody"/>
              <w:ind w:left="-113"/>
              <w:jc w:val="center"/>
              <w:rPr>
                <w:bCs/>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"Licence Open" </w:instrText>
            </w:r>
            <w:r w:rsidRPr="00B13F41">
              <w:rPr>
                <w:bCs/>
                <w:color w:val="FFFFFF" w:themeColor="background1"/>
              </w:rPr>
              <w:fldChar w:fldCharType="separate"/>
            </w:r>
            <w:r w:rsidRPr="00B13F41">
              <w:rPr>
                <w:bCs/>
                <w:color w:val="FFFFFF" w:themeColor="background1"/>
              </w:rPr>
              <w:t>OL</w:t>
            </w:r>
            <w:r w:rsidRPr="00B13F41">
              <w:rPr>
                <w:bCs/>
                <w:color w:val="FFFFFF" w:themeColor="background1"/>
              </w:rPr>
              <w:fldChar w:fldCharType="end"/>
            </w:r>
          </w:p>
        </w:tc>
        <w:tc>
          <w:tcPr>
            <w:tcW w:w="595" w:type="dxa"/>
            <w:gridSpan w:val="2"/>
            <w:shd w:val="clear" w:color="auto" w:fill="00188F"/>
            <w:vAlign w:val="center"/>
          </w:tcPr>
          <w:p w14:paraId="06B8FD5E" w14:textId="77777777" w:rsidR="00B13F41" w:rsidRPr="00B13F41" w:rsidRDefault="00B13F41" w:rsidP="00884632">
            <w:pPr>
              <w:pStyle w:val="ProductList-OfferingBody"/>
              <w:ind w:left="-113"/>
              <w:jc w:val="center"/>
              <w:rPr>
                <w:bCs/>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"Minimum Licences Open" </w:instrText>
            </w:r>
            <w:r w:rsidRPr="00B13F41">
              <w:rPr>
                <w:bCs/>
                <w:color w:val="FFFFFF" w:themeColor="background1"/>
              </w:rPr>
              <w:fldChar w:fldCharType="separate"/>
            </w:r>
            <w:r w:rsidRPr="00B13F41">
              <w:rPr>
                <w:bCs/>
                <w:color w:val="FFFFFF" w:themeColor="background1"/>
              </w:rPr>
              <w:t>OM</w:t>
            </w:r>
            <w:r w:rsidRPr="00B13F41">
              <w:rPr>
                <w:bCs/>
                <w:color w:val="FFFFFF" w:themeColor="background1"/>
              </w:rPr>
              <w:fldChar w:fldCharType="end"/>
            </w:r>
          </w:p>
        </w:tc>
        <w:tc>
          <w:tcPr>
            <w:tcW w:w="596" w:type="dxa"/>
            <w:gridSpan w:val="2"/>
            <w:shd w:val="clear" w:color="auto" w:fill="00188F"/>
            <w:vAlign w:val="center"/>
          </w:tcPr>
          <w:p w14:paraId="01DCAC2F" w14:textId="77777777" w:rsidR="00B13F41" w:rsidRPr="00B13F41" w:rsidRDefault="00B13F41" w:rsidP="00884632">
            <w:pPr>
              <w:pStyle w:val="ProductList-OfferingBody"/>
              <w:ind w:left="-113"/>
              <w:jc w:val="center"/>
              <w:rPr>
                <w:bCs/>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"Open Value et Open Value Souscription"</w:instrText>
            </w:r>
            <w:r w:rsidRPr="00B13F41">
              <w:rPr>
                <w:bCs/>
                <w:color w:val="FFFFFF" w:themeColor="background1"/>
              </w:rPr>
              <w:fldChar w:fldCharType="separate"/>
            </w:r>
            <w:r w:rsidRPr="00B13F41">
              <w:rPr>
                <w:bCs/>
                <w:color w:val="FFFFFF" w:themeColor="background1"/>
              </w:rPr>
              <w:t>OV/OVS</w:t>
            </w:r>
            <w:r w:rsidRPr="00B13F41">
              <w:rPr>
                <w:bCs/>
                <w:color w:val="FFFFFF" w:themeColor="background1"/>
              </w:rPr>
              <w:fldChar w:fldCharType="end"/>
            </w:r>
          </w:p>
        </w:tc>
        <w:tc>
          <w:tcPr>
            <w:tcW w:w="595" w:type="dxa"/>
            <w:gridSpan w:val="2"/>
            <w:shd w:val="clear" w:color="auto" w:fill="00188F"/>
            <w:vAlign w:val="center"/>
          </w:tcPr>
          <w:p w14:paraId="09C640EC" w14:textId="77777777" w:rsidR="00B13F41" w:rsidRPr="00B13F41" w:rsidRDefault="00B13F41" w:rsidP="00884632">
            <w:pPr>
              <w:pStyle w:val="ProductList-OfferingBody"/>
              <w:ind w:left="-113"/>
              <w:jc w:val="center"/>
              <w:rPr>
                <w:bCs/>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"Select et Select Plus" </w:instrText>
            </w:r>
            <w:r w:rsidRPr="00B13F41">
              <w:rPr>
                <w:bCs/>
                <w:color w:val="FFFFFF" w:themeColor="background1"/>
              </w:rPr>
              <w:fldChar w:fldCharType="separate"/>
            </w:r>
            <w:r w:rsidRPr="00B13F41">
              <w:rPr>
                <w:bCs/>
                <w:color w:val="FFFFFF" w:themeColor="background1"/>
              </w:rPr>
              <w:t>S/S+</w:t>
            </w:r>
            <w:r w:rsidRPr="00B13F41">
              <w:rPr>
                <w:bCs/>
                <w:color w:val="FFFFFF" w:themeColor="background1"/>
              </w:rPr>
              <w:fldChar w:fldCharType="end"/>
            </w:r>
          </w:p>
        </w:tc>
        <w:tc>
          <w:tcPr>
            <w:tcW w:w="596" w:type="dxa"/>
            <w:gridSpan w:val="2"/>
            <w:shd w:val="clear" w:color="auto" w:fill="00188F"/>
            <w:vAlign w:val="center"/>
          </w:tcPr>
          <w:p w14:paraId="15B559E8" w14:textId="77777777" w:rsidR="00B13F41" w:rsidRPr="00B13F41" w:rsidRDefault="00B13F41" w:rsidP="00884632">
            <w:pPr>
              <w:pStyle w:val="ProductList-OfferingBody"/>
              <w:ind w:left="-113"/>
              <w:jc w:val="center"/>
              <w:rPr>
                <w:bCs/>
                <w:color w:val="FFFFFF" w:themeColor="background1"/>
              </w:rPr>
            </w:pPr>
            <w:r w:rsidRPr="00B13F41">
              <w:rPr>
                <w:bCs/>
                <w:color w:val="FFFFFF" w:themeColor="background1"/>
              </w:rPr>
              <w:fldChar w:fldCharType="begin"/>
            </w:r>
            <w:r w:rsidRPr="00B13F41">
              <w:rPr>
                <w:bCs/>
                <w:color w:val="FFFFFF" w:themeColor="background1"/>
              </w:rPr>
              <w:instrText xml:space="preserve"> AutoTextList  \s NoStyle \t "Accord de Mise en Œuvre Serveur et Cloud" </w:instrText>
            </w:r>
            <w:r w:rsidRPr="00B13F41">
              <w:rPr>
                <w:bCs/>
                <w:color w:val="FFFFFF" w:themeColor="background1"/>
              </w:rPr>
              <w:fldChar w:fldCharType="separate"/>
            </w:r>
            <w:r w:rsidRPr="00B13F41">
              <w:rPr>
                <w:bCs/>
                <w:color w:val="FFFFFF" w:themeColor="background1"/>
              </w:rPr>
              <w:t>SCE</w:t>
            </w:r>
            <w:r w:rsidRPr="00B13F41">
              <w:rPr>
                <w:bCs/>
                <w:color w:val="FFFFFF" w:themeColor="background1"/>
              </w:rPr>
              <w:fldChar w:fldCharType="end"/>
            </w:r>
          </w:p>
        </w:tc>
      </w:tr>
      <w:tr w:rsidR="00B13F41" w14:paraId="4FDCB3E7" w14:textId="77777777" w:rsidTr="00B13F41">
        <w:trPr>
          <w:gridAfter w:val="1"/>
          <w:wAfter w:w="7" w:type="dxa"/>
        </w:trPr>
        <w:tc>
          <w:tcPr>
            <w:tcW w:w="3060" w:type="dxa"/>
            <w:gridSpan w:val="2"/>
            <w:tcBorders>
              <w:top w:val="nil"/>
              <w:left w:val="nil"/>
              <w:bottom w:val="nil"/>
              <w:right w:val="nil"/>
            </w:tcBorders>
          </w:tcPr>
          <w:p w14:paraId="4FDCB3D9" w14:textId="38F9A5C4" w:rsidR="00B13F41" w:rsidRPr="00B13F41" w:rsidRDefault="00B13F41" w:rsidP="007F3FE6">
            <w:pPr>
              <w:pStyle w:val="ProductList-Offering2"/>
            </w:pPr>
            <w:bookmarkStart w:id="476" w:name="_Toc379797201"/>
            <w:bookmarkStart w:id="477" w:name="_Toc380513226"/>
            <w:bookmarkStart w:id="478" w:name="_Toc380655268"/>
            <w:bookmarkStart w:id="479" w:name="_Toc406174118"/>
            <w:r w:rsidRPr="00B13F41">
              <w:t>Business Intelligence Appliance 2012</w:t>
            </w:r>
            <w:bookmarkEnd w:id="476"/>
            <w:bookmarkEnd w:id="477"/>
            <w:bookmarkEnd w:id="478"/>
            <w:bookmarkEnd w:id="479"/>
            <w:r w:rsidRPr="00B13F41">
              <w:fldChar w:fldCharType="begin"/>
            </w:r>
            <w:r w:rsidRPr="00B13F41">
              <w:instrText>XE "Business Intelligence Appliance 2013"</w:instrText>
            </w:r>
            <w:r w:rsidRPr="00B13F41">
              <w:fldChar w:fldCharType="end"/>
            </w:r>
          </w:p>
        </w:tc>
        <w:tc>
          <w:tcPr>
            <w:tcW w:w="595" w:type="dxa"/>
            <w:gridSpan w:val="2"/>
            <w:tcBorders>
              <w:top w:val="nil"/>
              <w:left w:val="nil"/>
              <w:bottom w:val="nil"/>
              <w:right w:val="nil"/>
            </w:tcBorders>
            <w:vAlign w:val="center"/>
          </w:tcPr>
          <w:p w14:paraId="4FDCB3DA" w14:textId="77777777" w:rsidR="00B13F41" w:rsidRPr="00B13F41" w:rsidRDefault="00B13F41" w:rsidP="00C05A53">
            <w:pPr>
              <w:pStyle w:val="ProductList-OfferingBody"/>
              <w:ind w:left="-113"/>
              <w:jc w:val="center"/>
            </w:pPr>
            <w:r w:rsidRPr="00B13F41">
              <w:t>11/11</w:t>
            </w:r>
          </w:p>
        </w:tc>
        <w:tc>
          <w:tcPr>
            <w:tcW w:w="595" w:type="dxa"/>
            <w:gridSpan w:val="2"/>
            <w:tcBorders>
              <w:top w:val="nil"/>
              <w:left w:val="nil"/>
              <w:bottom w:val="nil"/>
              <w:right w:val="nil"/>
            </w:tcBorders>
            <w:vAlign w:val="center"/>
          </w:tcPr>
          <w:p w14:paraId="4FDCB3DB" w14:textId="77777777" w:rsidR="00B13F41" w:rsidRPr="00B13F41" w:rsidRDefault="00B13F41" w:rsidP="00C05A53">
            <w:pPr>
              <w:pStyle w:val="ProductList-OfferingBody"/>
              <w:ind w:left="-113"/>
              <w:jc w:val="center"/>
            </w:pPr>
            <w:r w:rsidRPr="00B13F41">
              <w:t>125</w:t>
            </w:r>
          </w:p>
        </w:tc>
        <w:tc>
          <w:tcPr>
            <w:tcW w:w="596" w:type="dxa"/>
            <w:gridSpan w:val="2"/>
            <w:tcBorders>
              <w:top w:val="nil"/>
              <w:left w:val="nil"/>
              <w:bottom w:val="nil"/>
              <w:right w:val="nil"/>
            </w:tcBorders>
            <w:vAlign w:val="center"/>
          </w:tcPr>
          <w:p w14:paraId="4FDCB3DC" w14:textId="77777777" w:rsidR="00B13F41" w:rsidRPr="00B13F41" w:rsidRDefault="00B13F41" w:rsidP="00C05A53">
            <w:pPr>
              <w:pStyle w:val="ProductList-OfferingBody"/>
              <w:ind w:left="-113"/>
              <w:jc w:val="center"/>
            </w:pPr>
            <w:r w:rsidRPr="00B13F41">
              <w:t>188</w:t>
            </w:r>
          </w:p>
        </w:tc>
        <w:tc>
          <w:tcPr>
            <w:tcW w:w="595" w:type="dxa"/>
            <w:gridSpan w:val="2"/>
            <w:tcBorders>
              <w:top w:val="nil"/>
              <w:left w:val="nil"/>
              <w:bottom w:val="nil"/>
              <w:right w:val="single" w:sz="12" w:space="0" w:color="FFFFFF" w:themeColor="background1"/>
            </w:tcBorders>
            <w:vAlign w:val="center"/>
          </w:tcPr>
          <w:p w14:paraId="4FDCB3DD" w14:textId="77777777" w:rsidR="00B13F41" w:rsidRPr="00B13F41" w:rsidRDefault="00B13F41" w:rsidP="00C05A53">
            <w:pPr>
              <w:pStyle w:val="ProductList-OfferingBody"/>
              <w:ind w:left="-113"/>
              <w:jc w:val="center"/>
            </w:pPr>
            <w:r w:rsidRPr="00B13F41">
              <w:t>63</w:t>
            </w:r>
          </w:p>
        </w:tc>
        <w:tc>
          <w:tcPr>
            <w:tcW w:w="595" w:type="dxa"/>
            <w:gridSpan w:val="2"/>
            <w:tcBorders>
              <w:left w:val="single" w:sz="12" w:space="0" w:color="FFFFFF" w:themeColor="background1"/>
            </w:tcBorders>
            <w:shd w:val="clear" w:color="auto" w:fill="BFBFBF" w:themeFill="background1" w:themeFillShade="BF"/>
            <w:vAlign w:val="center"/>
          </w:tcPr>
          <w:p w14:paraId="4FDCB3DE" w14:textId="77777777" w:rsidR="00B13F41" w:rsidRPr="00B13F41" w:rsidRDefault="00B13F41" w:rsidP="00C05A53">
            <w:pPr>
              <w:pStyle w:val="ProductList-OfferingBody"/>
              <w:ind w:left="-113"/>
              <w:jc w:val="center"/>
            </w:pPr>
          </w:p>
        </w:tc>
        <w:tc>
          <w:tcPr>
            <w:tcW w:w="596" w:type="dxa"/>
            <w:gridSpan w:val="2"/>
            <w:shd w:val="clear" w:color="auto" w:fill="70AD47" w:themeFill="accent6"/>
            <w:vAlign w:val="center"/>
          </w:tcPr>
          <w:p w14:paraId="4FDCB3DF" w14:textId="71DC0F12" w:rsidR="00B13F41" w:rsidRPr="00B13F41" w:rsidRDefault="00B13F41" w:rsidP="00C05A53">
            <w:pPr>
              <w:pStyle w:val="ProductList-OfferingBody"/>
              <w:ind w:left="-113"/>
              <w:jc w:val="center"/>
            </w:pPr>
            <w:r w:rsidRPr="00B13F41">
              <w:rPr>
                <w:bCs/>
              </w:rPr>
              <w:fldChar w:fldCharType="begin"/>
            </w:r>
            <w:r w:rsidRPr="00B13F41">
              <w:rPr>
                <w:bCs/>
              </w:rPr>
              <w:instrText xml:space="preserve"> AutoTextList  \s NoStyle \t "Produit Supplémentaire" </w:instrText>
            </w:r>
            <w:r w:rsidRPr="00B13F41">
              <w:rPr>
                <w:bCs/>
              </w:rPr>
              <w:fldChar w:fldCharType="separate"/>
            </w:r>
            <w:r w:rsidRPr="00B13F41">
              <w:rPr>
                <w:bCs/>
              </w:rPr>
              <w:t xml:space="preserve"> A</w:t>
            </w:r>
            <w:r w:rsidRPr="00B13F41">
              <w:rPr>
                <w:bCs/>
              </w:rPr>
              <w:fldChar w:fldCharType="end"/>
            </w:r>
          </w:p>
        </w:tc>
        <w:tc>
          <w:tcPr>
            <w:tcW w:w="595" w:type="dxa"/>
            <w:gridSpan w:val="2"/>
            <w:shd w:val="clear" w:color="auto" w:fill="BFBFBF" w:themeFill="background1" w:themeFillShade="BF"/>
            <w:vAlign w:val="center"/>
          </w:tcPr>
          <w:p w14:paraId="4FDCB3E0" w14:textId="77777777" w:rsidR="00B13F41" w:rsidRPr="00B13F41" w:rsidRDefault="00B13F41" w:rsidP="00C05A53">
            <w:pPr>
              <w:pStyle w:val="ProductList-OfferingBody"/>
              <w:ind w:left="-113"/>
              <w:jc w:val="center"/>
            </w:pPr>
          </w:p>
        </w:tc>
        <w:tc>
          <w:tcPr>
            <w:tcW w:w="596" w:type="dxa"/>
            <w:gridSpan w:val="2"/>
            <w:shd w:val="clear" w:color="auto" w:fill="70AD47" w:themeFill="accent6"/>
            <w:vAlign w:val="center"/>
          </w:tcPr>
          <w:p w14:paraId="4FDCB3E1" w14:textId="77777777" w:rsidR="00B13F41" w:rsidRPr="00B13F41" w:rsidRDefault="00B13F41" w:rsidP="00C05A53">
            <w:pPr>
              <w:pStyle w:val="ProductList-OfferingBody"/>
              <w:ind w:left="-113"/>
              <w:jc w:val="center"/>
            </w:pPr>
          </w:p>
        </w:tc>
        <w:tc>
          <w:tcPr>
            <w:tcW w:w="595" w:type="dxa"/>
            <w:gridSpan w:val="2"/>
            <w:shd w:val="clear" w:color="auto" w:fill="BFBFBF" w:themeFill="background1" w:themeFillShade="BF"/>
            <w:vAlign w:val="center"/>
          </w:tcPr>
          <w:p w14:paraId="4FDCB3E2" w14:textId="77777777" w:rsidR="00B13F41" w:rsidRPr="00B13F41" w:rsidRDefault="00B13F41" w:rsidP="00C05A53">
            <w:pPr>
              <w:pStyle w:val="ProductList-OfferingBody"/>
              <w:ind w:left="-113"/>
              <w:jc w:val="center"/>
            </w:pPr>
          </w:p>
        </w:tc>
        <w:tc>
          <w:tcPr>
            <w:tcW w:w="595" w:type="dxa"/>
            <w:gridSpan w:val="2"/>
            <w:shd w:val="clear" w:color="auto" w:fill="BFBFBF" w:themeFill="background1" w:themeFillShade="BF"/>
            <w:vAlign w:val="center"/>
          </w:tcPr>
          <w:p w14:paraId="4FDCB3E3" w14:textId="77777777" w:rsidR="00B13F41" w:rsidRPr="00B13F41" w:rsidRDefault="00B13F41" w:rsidP="00C05A53">
            <w:pPr>
              <w:pStyle w:val="ProductList-OfferingBody"/>
              <w:ind w:left="-113"/>
              <w:jc w:val="center"/>
            </w:pPr>
          </w:p>
        </w:tc>
        <w:tc>
          <w:tcPr>
            <w:tcW w:w="596" w:type="dxa"/>
            <w:gridSpan w:val="2"/>
            <w:shd w:val="clear" w:color="auto" w:fill="BFBFBF" w:themeFill="background1" w:themeFillShade="BF"/>
            <w:vAlign w:val="center"/>
          </w:tcPr>
          <w:p w14:paraId="4FDCB3E4" w14:textId="77777777" w:rsidR="00B13F41" w:rsidRPr="00B13F41" w:rsidRDefault="00B13F41" w:rsidP="00C05A53">
            <w:pPr>
              <w:pStyle w:val="ProductList-OfferingBody"/>
              <w:ind w:left="-113"/>
              <w:jc w:val="center"/>
            </w:pPr>
          </w:p>
        </w:tc>
        <w:tc>
          <w:tcPr>
            <w:tcW w:w="595" w:type="dxa"/>
            <w:gridSpan w:val="2"/>
            <w:shd w:val="clear" w:color="auto" w:fill="70AD47" w:themeFill="accent6"/>
            <w:vAlign w:val="center"/>
          </w:tcPr>
          <w:p w14:paraId="4FDCB3E5" w14:textId="50A56CE5" w:rsidR="00B13F41" w:rsidRDefault="00B13F41" w:rsidP="00C05A53">
            <w:pPr>
              <w:pStyle w:val="ProductList-OfferingBody"/>
              <w:ind w:left="-113"/>
              <w:jc w:val="center"/>
            </w:pPr>
            <w:r w:rsidRPr="00B13F41">
              <w:rPr>
                <w:bCs/>
              </w:rPr>
              <w:fldChar w:fldCharType="begin"/>
            </w:r>
            <w:r w:rsidRPr="00B13F41">
              <w:rPr>
                <w:bCs/>
              </w:rPr>
              <w:instrText xml:space="preserve"> AutoTextList  \s NoStyle \t "Produit Supplémentaire" </w:instrText>
            </w:r>
            <w:r w:rsidRPr="00B13F41">
              <w:rPr>
                <w:bCs/>
              </w:rPr>
              <w:fldChar w:fldCharType="separate"/>
            </w:r>
            <w:r w:rsidRPr="00B13F41">
              <w:rPr>
                <w:bCs/>
              </w:rPr>
              <w:t xml:space="preserve"> A</w:t>
            </w:r>
            <w:r w:rsidRPr="00B13F41">
              <w:rPr>
                <w:bCs/>
              </w:rPr>
              <w:fldChar w:fldCharType="end"/>
            </w:r>
          </w:p>
        </w:tc>
        <w:tc>
          <w:tcPr>
            <w:tcW w:w="596" w:type="dxa"/>
            <w:gridSpan w:val="2"/>
            <w:shd w:val="clear" w:color="auto" w:fill="70AD47" w:themeFill="accent6"/>
            <w:vAlign w:val="center"/>
          </w:tcPr>
          <w:p w14:paraId="4FDCB3E6" w14:textId="77777777" w:rsidR="00B13F41" w:rsidRDefault="00B13F41" w:rsidP="00C05A53">
            <w:pPr>
              <w:pStyle w:val="ProductList-OfferingBody"/>
              <w:ind w:left="-113"/>
              <w:jc w:val="center"/>
            </w:pPr>
          </w:p>
        </w:tc>
      </w:tr>
    </w:tbl>
    <w:p w14:paraId="4FDCB3E8" w14:textId="77777777"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E80FEB">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Groupe de Produits : </w:t>
            </w:r>
            <w:r>
              <w:rPr>
                <w:b/>
              </w:rPr>
              <w:t>Serveur</w:t>
            </w:r>
          </w:p>
        </w:tc>
        <w:tc>
          <w:tcPr>
            <w:tcW w:w="3597" w:type="dxa"/>
          </w:tcPr>
          <w:p w14:paraId="4FDCB3EB" w14:textId="77777777" w:rsidR="000C0ACA" w:rsidRDefault="000C0ACA" w:rsidP="005F17AF">
            <w:pPr>
              <w:pStyle w:val="ProductList-Body"/>
            </w:pPr>
          </w:p>
        </w:tc>
      </w:tr>
      <w:tr w:rsidR="000C0ACA" w14:paraId="4FDCB3F2" w14:textId="77777777" w:rsidTr="00E80FEB">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477F9D" w:rsidP="005F17AF">
            <w:pPr>
              <w:pStyle w:val="ProductList-Body"/>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B3F0" w14:textId="77777777" w:rsidR="000C0ACA" w:rsidRDefault="000C0ACA" w:rsidP="005F17AF">
            <w:pPr>
              <w:pStyle w:val="ProductList-Body"/>
            </w:pPr>
          </w:p>
        </w:tc>
      </w:tr>
    </w:tbl>
    <w:p w14:paraId="4FDCB3F3"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3F4" w14:textId="0934A8C4" w:rsidR="00782C7B" w:rsidRPr="00AA6DF2"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w:t>
      </w:r>
      <w:r w:rsidR="00AD2CED">
        <w:t>’</w:t>
      </w:r>
      <w:r>
        <w:t>est disponible qu</w:t>
      </w:r>
      <w:r w:rsidR="00AD2CED">
        <w:t>’</w:t>
      </w:r>
      <w:r>
        <w:t>en configurations matérielles et logicielles approuvées par Microsoft.</w:t>
      </w:r>
      <w:r w:rsidR="007C5F91">
        <w:t xml:space="preserve"> </w:t>
      </w:r>
      <w:r>
        <w:t>Son utilisation dans d</w:t>
      </w:r>
      <w:r w:rsidR="00AD2CED">
        <w:t>’</w:t>
      </w:r>
      <w:r>
        <w:t>autres configurations n</w:t>
      </w:r>
      <w:r w:rsidR="00AD2CED">
        <w:t>’</w:t>
      </w:r>
      <w:r>
        <w:t>est pas prise en charge et risque d</w:t>
      </w:r>
      <w:r w:rsidR="00AD2CED">
        <w:t>’</w:t>
      </w:r>
      <w:r>
        <w:t>offrir des performances inférieures.</w:t>
      </w:r>
      <w:r w:rsidR="007C5F91">
        <w:t xml:space="preserve"> </w:t>
      </w:r>
      <w:r>
        <w:t xml:space="preserve">Pour en savoir plus, consultez le site </w:t>
      </w:r>
      <w:hyperlink r:id="rId34" w:history="1">
        <w:r>
          <w:rPr>
            <w:rStyle w:val="Hyperlink"/>
          </w:rPr>
          <w:t>http://www.microsoft.com/sqlserver/en/us/get-sql-server/how-to-buy.aspx</w:t>
        </w:r>
      </w:hyperlink>
      <w:r>
        <w:t>.</w:t>
      </w:r>
    </w:p>
    <w:p w14:paraId="4FDCB3F5" w14:textId="503BA2BB"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3F6" w14:textId="77777777" w:rsidR="009919D2" w:rsidRPr="00AA6DF2" w:rsidRDefault="009708AE" w:rsidP="00B26BEF">
      <w:pPr>
        <w:pStyle w:val="ProductList-Offering2Heading"/>
        <w:outlineLvl w:val="2"/>
      </w:pPr>
      <w:r>
        <w:tab/>
      </w:r>
      <w:bookmarkStart w:id="480" w:name="_Toc379797202"/>
      <w:bookmarkStart w:id="481" w:name="_Toc380513227"/>
      <w:bookmarkStart w:id="482" w:name="_Toc380655269"/>
      <w:bookmarkStart w:id="483" w:name="_Toc406174119"/>
      <w:r>
        <w:t>SQL Server</w:t>
      </w:r>
      <w:bookmarkEnd w:id="464"/>
      <w:bookmarkEnd w:id="465"/>
      <w:bookmarkEnd w:id="480"/>
      <w:bookmarkEnd w:id="481"/>
      <w:bookmarkEnd w:id="482"/>
      <w:bookmarkEnd w:id="483"/>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60"/>
        <w:gridCol w:w="56"/>
        <w:gridCol w:w="539"/>
        <w:gridCol w:w="37"/>
        <w:gridCol w:w="551"/>
        <w:gridCol w:w="7"/>
        <w:gridCol w:w="589"/>
        <w:gridCol w:w="7"/>
        <w:gridCol w:w="588"/>
        <w:gridCol w:w="7"/>
        <w:gridCol w:w="588"/>
        <w:gridCol w:w="7"/>
        <w:gridCol w:w="707"/>
        <w:gridCol w:w="630"/>
        <w:gridCol w:w="540"/>
        <w:gridCol w:w="498"/>
        <w:gridCol w:w="7"/>
        <w:gridCol w:w="588"/>
        <w:gridCol w:w="7"/>
        <w:gridCol w:w="589"/>
        <w:gridCol w:w="7"/>
        <w:gridCol w:w="588"/>
        <w:gridCol w:w="7"/>
        <w:gridCol w:w="589"/>
        <w:gridCol w:w="7"/>
      </w:tblGrid>
      <w:tr w:rsidR="00BF21BE" w:rsidRPr="00BF21BE" w14:paraId="6C57709B" w14:textId="77777777" w:rsidTr="00D07E56">
        <w:trPr>
          <w:gridBefore w:val="1"/>
          <w:wBefore w:w="7" w:type="dxa"/>
          <w:tblHeader/>
        </w:trPr>
        <w:tc>
          <w:tcPr>
            <w:tcW w:w="3060" w:type="dxa"/>
            <w:tcBorders>
              <w:bottom w:val="nil"/>
            </w:tcBorders>
            <w:shd w:val="clear" w:color="auto" w:fill="00188F"/>
          </w:tcPr>
          <w:p w14:paraId="4000271A" w14:textId="77777777" w:rsidR="00BF21BE" w:rsidRPr="00BF21BE" w:rsidRDefault="00BF21BE" w:rsidP="00884632">
            <w:pPr>
              <w:pStyle w:val="ProductList-OfferingBody"/>
              <w:ind w:left="-28"/>
              <w:rPr>
                <w:color w:val="FFFFFF" w:themeColor="background1"/>
              </w:rPr>
            </w:pPr>
            <w:r w:rsidRPr="00BF21BE">
              <w:rPr>
                <w:color w:val="FFFFFF" w:themeColor="background1"/>
              </w:rPr>
              <w:t>Produits</w:t>
            </w:r>
          </w:p>
        </w:tc>
        <w:tc>
          <w:tcPr>
            <w:tcW w:w="595" w:type="dxa"/>
            <w:gridSpan w:val="2"/>
            <w:tcBorders>
              <w:bottom w:val="nil"/>
            </w:tcBorders>
            <w:shd w:val="clear" w:color="auto" w:fill="00188F"/>
            <w:vAlign w:val="center"/>
          </w:tcPr>
          <w:p w14:paraId="60E8DD8B" w14:textId="77777777" w:rsidR="00BF21BE" w:rsidRPr="00BF21BE" w:rsidRDefault="00BF21BE" w:rsidP="00884632">
            <w:pPr>
              <w:pStyle w:val="ProductList-OfferingBody"/>
              <w:ind w:left="-113"/>
              <w:jc w:val="center"/>
              <w:rPr>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"Date de disponibilité" </w:instrText>
            </w:r>
            <w:r w:rsidRPr="00BF21BE">
              <w:rPr>
                <w:bCs/>
                <w:color w:val="FFFFFF" w:themeColor="background1"/>
              </w:rPr>
              <w:fldChar w:fldCharType="separate"/>
            </w:r>
            <w:r w:rsidRPr="00BF21BE">
              <w:rPr>
                <w:bCs/>
                <w:color w:val="FFFFFF" w:themeColor="background1"/>
              </w:rPr>
              <w:t>DA</w:t>
            </w:r>
            <w:r w:rsidRPr="00BF21BE">
              <w:rPr>
                <w:bCs/>
                <w:color w:val="FFFFFF" w:themeColor="background1"/>
              </w:rPr>
              <w:fldChar w:fldCharType="end"/>
            </w:r>
          </w:p>
        </w:tc>
        <w:tc>
          <w:tcPr>
            <w:tcW w:w="595" w:type="dxa"/>
            <w:gridSpan w:val="3"/>
            <w:tcBorders>
              <w:bottom w:val="nil"/>
            </w:tcBorders>
            <w:shd w:val="clear" w:color="auto" w:fill="00188F"/>
            <w:vAlign w:val="center"/>
          </w:tcPr>
          <w:p w14:paraId="60881A2D" w14:textId="77777777" w:rsidR="00BF21BE" w:rsidRPr="00BF21BE" w:rsidRDefault="00BF21BE" w:rsidP="00884632">
            <w:pPr>
              <w:pStyle w:val="ProductList-OfferingBody"/>
              <w:ind w:left="-113"/>
              <w:jc w:val="center"/>
              <w:rPr>
                <w:color w:val="FFFFFF" w:themeColor="background1"/>
              </w:rPr>
            </w:pPr>
            <w:r w:rsidRPr="00BF21BE">
              <w:rPr>
                <w:color w:val="FFFFFF" w:themeColor="background1"/>
              </w:rPr>
              <w:fldChar w:fldCharType="begin"/>
            </w:r>
            <w:r w:rsidRPr="00BF21BE">
              <w:rPr>
                <w:color w:val="FFFFFF" w:themeColor="background1"/>
              </w:rPr>
              <w:instrText xml:space="preserve"> AutoTextList  \sNoStyle\t “License”</w:instrText>
            </w:r>
            <w:r w:rsidRPr="00BF21BE">
              <w:rPr>
                <w:color w:val="FFFFFF" w:themeColor="background1"/>
              </w:rPr>
              <w:fldChar w:fldCharType="separate"/>
            </w:r>
            <w:r w:rsidRPr="00BF21BE">
              <w:rPr>
                <w:color w:val="FFFFFF" w:themeColor="background1"/>
              </w:rPr>
              <w:fldChar w:fldCharType="begin"/>
            </w:r>
            <w:r w:rsidRPr="00BF21BE">
              <w:rPr>
                <w:color w:val="FFFFFF" w:themeColor="background1"/>
              </w:rPr>
              <w:instrText xml:space="preserve"> AutoTextList  \sNoStyle\t “License”</w:instrText>
            </w:r>
            <w:r w:rsidRPr="00BF21BE">
              <w:rPr>
                <w:color w:val="FFFFFF" w:themeColor="background1"/>
              </w:rPr>
              <w:fldChar w:fldCharType="separate"/>
            </w:r>
            <w:r w:rsidRPr="00BF21BE">
              <w:rPr>
                <w:color w:val="FFFFFF" w:themeColor="background1"/>
              </w:rPr>
              <w:fldChar w:fldCharType="begin"/>
            </w:r>
            <w:r w:rsidRPr="00BF21BE">
              <w:rPr>
                <w:color w:val="FFFFFF" w:themeColor="background1"/>
              </w:rPr>
              <w:instrText xml:space="preserve"> AutoTextList  \sNoStyle\t “License”</w:instrText>
            </w:r>
            <w:r w:rsidRPr="00BF21BE">
              <w:rPr>
                <w:color w:val="FFFFFF" w:themeColor="background1"/>
              </w:rPr>
              <w:fldChar w:fldCharType="separate"/>
            </w:r>
            <w:r w:rsidRPr="00BF21BE">
              <w:rPr>
                <w:bCs/>
                <w:color w:val="FFFFFF" w:themeColor="background1"/>
              </w:rPr>
              <w:fldChar w:fldCharType="begin"/>
            </w:r>
            <w:r w:rsidRPr="00BF21BE">
              <w:rPr>
                <w:rFonts w:ascii="Calibri" w:hAnsi="Calibri" w:cs="Calibri"/>
                <w:color w:val="1F497D"/>
                <w:lang w:val="en-IN" w:bidi="th-TH"/>
              </w:rPr>
              <w:instrText>AutoTextList  \s NoStyle \t “</w:instrText>
            </w:r>
            <w:r w:rsidRPr="00BF21BE">
              <w:rPr>
                <w:color w:val="000000" w:themeColor="text1"/>
              </w:rPr>
              <w:instrText>Licence</w:instrText>
            </w:r>
            <w:r w:rsidRPr="00BF21BE">
              <w:rPr>
                <w:rFonts w:ascii="Calibri" w:hAnsi="Calibri" w:cs="Calibri"/>
                <w:color w:val="1F497D"/>
                <w:lang w:val="en-IN" w:bidi="th-TH"/>
              </w:rPr>
              <w:instrText>”</w:instrText>
            </w:r>
            <w:r w:rsidRPr="00BF21BE">
              <w:rPr>
                <w:bCs/>
                <w:color w:val="FFFFFF" w:themeColor="background1"/>
              </w:rPr>
              <w:fldChar w:fldCharType="separate"/>
            </w:r>
            <w:r w:rsidRPr="00BF21BE">
              <w:rPr>
                <w:rFonts w:ascii="Calibri" w:hAnsi="Calibri" w:cs="Calibri"/>
                <w:color w:val="1F497D"/>
                <w:lang w:val="en-IN" w:bidi="th-TH"/>
              </w:rPr>
              <w:t xml:space="preserve"> </w:t>
            </w:r>
            <w:r w:rsidRPr="00BF21BE">
              <w:rPr>
                <w:rFonts w:ascii="Calibri" w:hAnsi="Calibri" w:cs="Calibri"/>
                <w:lang w:val="en-IN" w:bidi="th-TH"/>
              </w:rPr>
              <w:t>L</w:t>
            </w:r>
            <w:r w:rsidRPr="00BF21BE">
              <w:rPr>
                <w:bCs/>
                <w:color w:val="FFFFFF" w:themeColor="background1"/>
              </w:rPr>
              <w:fldChar w:fldCharType="end"/>
            </w:r>
            <w:r w:rsidRPr="00BF21BE">
              <w:fldChar w:fldCharType="end"/>
            </w:r>
            <w:r w:rsidRPr="00BF21BE">
              <w:fldChar w:fldCharType="end"/>
            </w:r>
            <w:r w:rsidRPr="00BF21BE">
              <w:fldChar w:fldCharType="end"/>
            </w:r>
          </w:p>
        </w:tc>
        <w:tc>
          <w:tcPr>
            <w:tcW w:w="596" w:type="dxa"/>
            <w:gridSpan w:val="2"/>
            <w:tcBorders>
              <w:bottom w:val="nil"/>
            </w:tcBorders>
            <w:shd w:val="clear" w:color="auto" w:fill="00188F"/>
            <w:vAlign w:val="center"/>
          </w:tcPr>
          <w:p w14:paraId="606113C7" w14:textId="77777777" w:rsidR="00BF21BE" w:rsidRPr="00BF21BE" w:rsidRDefault="00BF21BE" w:rsidP="00884632">
            <w:pPr>
              <w:pStyle w:val="ProductList-OfferingBody"/>
              <w:ind w:left="-113"/>
              <w:jc w:val="center"/>
              <w:rPr>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"Licence et Software Assurance (L&amp;SA)" </w:instrText>
            </w:r>
            <w:r w:rsidRPr="00BF21BE">
              <w:rPr>
                <w:bCs/>
                <w:color w:val="FFFFFF" w:themeColor="background1"/>
              </w:rPr>
              <w:fldChar w:fldCharType="separate"/>
            </w:r>
            <w:r w:rsidRPr="00BF21BE">
              <w:rPr>
                <w:bCs/>
                <w:color w:val="FFFFFF" w:themeColor="background1"/>
              </w:rPr>
              <w:t>L/SA</w:t>
            </w:r>
            <w:r w:rsidRPr="00BF21BE">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0740948F" w14:textId="77777777" w:rsidR="00BF21BE" w:rsidRPr="00BF21BE" w:rsidRDefault="00BF21BE" w:rsidP="00884632">
            <w:pPr>
              <w:pStyle w:val="ProductList-OfferingBody"/>
              <w:ind w:left="-113"/>
              <w:jc w:val="center"/>
              <w:rPr>
                <w:color w:val="FFFFFF" w:themeColor="background1"/>
              </w:rPr>
            </w:pPr>
            <w:r w:rsidRPr="00BF21BE">
              <w:rPr>
                <w:color w:val="FFFFFF" w:themeColor="background1"/>
              </w:rPr>
              <w:fldChar w:fldCharType="begin"/>
            </w:r>
            <w:r w:rsidRPr="00BF21BE">
              <w:rPr>
                <w:color w:val="FFFFFF" w:themeColor="background1"/>
              </w:rPr>
              <w:instrText xml:space="preserve"> AutoTextList  \sNoStyle\t “Software Assurance”</w:instrText>
            </w:r>
            <w:r w:rsidRPr="00BF21BE">
              <w:rPr>
                <w:color w:val="FFFFFF" w:themeColor="background1"/>
              </w:rPr>
              <w:fldChar w:fldCharType="separate"/>
            </w:r>
            <w:r w:rsidRPr="00BF21BE">
              <w:rPr>
                <w:color w:val="FFFFFF" w:themeColor="background1"/>
              </w:rPr>
              <w:t>SA</w:t>
            </w:r>
            <w:r w:rsidRPr="00BF21BE">
              <w:fldChar w:fldCharType="end"/>
            </w:r>
          </w:p>
        </w:tc>
        <w:tc>
          <w:tcPr>
            <w:tcW w:w="595" w:type="dxa"/>
            <w:gridSpan w:val="2"/>
            <w:tcBorders>
              <w:left w:val="single" w:sz="12" w:space="0" w:color="FFFFFF" w:themeColor="background1"/>
            </w:tcBorders>
            <w:shd w:val="clear" w:color="auto" w:fill="00188F"/>
            <w:vAlign w:val="center"/>
          </w:tcPr>
          <w:p w14:paraId="538FEE91" w14:textId="77777777" w:rsidR="00BF21BE" w:rsidRPr="00BF21BE" w:rsidRDefault="00BF21BE" w:rsidP="00884632">
            <w:pPr>
              <w:pStyle w:val="ProductList-OfferingBody"/>
              <w:ind w:left="-113"/>
              <w:jc w:val="center"/>
              <w:rPr>
                <w:color w:val="FFFFFF" w:themeColor="background1"/>
              </w:rPr>
            </w:pPr>
            <w:r w:rsidRPr="00BF21BE">
              <w:rPr>
                <w:bCs/>
                <w:color w:val="000000" w:themeColor="text1"/>
              </w:rPr>
              <w:fldChar w:fldCharType="begin"/>
            </w:r>
            <w:r w:rsidRPr="00BF21BE">
              <w:rPr>
                <w:bCs/>
                <w:color w:val="000000" w:themeColor="text1"/>
              </w:rPr>
              <w:instrText xml:space="preserve"> </w:instrText>
            </w:r>
            <w:r w:rsidRPr="00BF21BE">
              <w:rPr>
                <w:bCs/>
              </w:rPr>
              <w:instrText>AutoTextList  \s NoStyle \t "</w:instrText>
            </w:r>
            <w:r w:rsidRPr="00BF21BE">
              <w:rPr>
                <w:bCs/>
                <w:color w:val="000000" w:themeColor="text1"/>
              </w:rPr>
              <w:instrText>Contrat Campus et School</w:instrText>
            </w:r>
            <w:r w:rsidRPr="00BF21BE">
              <w:rPr>
                <w:bCs/>
              </w:rPr>
              <w:instrText>"</w:instrText>
            </w:r>
            <w:r w:rsidRPr="00BF21BE">
              <w:rPr>
                <w:bCs/>
                <w:color w:val="000000" w:themeColor="text1"/>
              </w:rPr>
              <w:instrText xml:space="preserve"> </w:instrText>
            </w:r>
            <w:r w:rsidRPr="00BF21BE">
              <w:rPr>
                <w:bCs/>
                <w:color w:val="000000" w:themeColor="text1"/>
              </w:rPr>
              <w:fldChar w:fldCharType="separate"/>
            </w:r>
            <w:r w:rsidRPr="00BF21BE">
              <w:rPr>
                <w:bCs/>
              </w:rPr>
              <w:t>CA/SA</w:t>
            </w:r>
            <w:r w:rsidRPr="00BF21BE">
              <w:rPr>
                <w:bCs/>
                <w:color w:val="000000" w:themeColor="text1"/>
              </w:rPr>
              <w:fldChar w:fldCharType="end"/>
            </w:r>
          </w:p>
        </w:tc>
        <w:tc>
          <w:tcPr>
            <w:tcW w:w="707" w:type="dxa"/>
            <w:shd w:val="clear" w:color="auto" w:fill="00188F"/>
            <w:vAlign w:val="center"/>
          </w:tcPr>
          <w:p w14:paraId="53C0087E" w14:textId="77777777" w:rsidR="00BF21BE" w:rsidRPr="00BF21BE" w:rsidRDefault="00BF21BE" w:rsidP="00884632">
            <w:pPr>
              <w:pStyle w:val="ProductList-OfferingBody"/>
              <w:ind w:left="-113"/>
              <w:jc w:val="center"/>
              <w:rPr>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"Contrat Entreprise et Contrat Souscription Entreprise" </w:instrText>
            </w:r>
            <w:r w:rsidRPr="00BF21BE">
              <w:rPr>
                <w:bCs/>
                <w:color w:val="FFFFFF" w:themeColor="background1"/>
              </w:rPr>
              <w:fldChar w:fldCharType="separate"/>
            </w:r>
            <w:r w:rsidRPr="00BF21BE">
              <w:rPr>
                <w:bCs/>
                <w:color w:val="FFFFFF" w:themeColor="background1"/>
              </w:rPr>
              <w:t>EA/EAS</w:t>
            </w:r>
            <w:r w:rsidRPr="00BF21BE">
              <w:rPr>
                <w:bCs/>
                <w:color w:val="FFFFFF" w:themeColor="background1"/>
              </w:rPr>
              <w:fldChar w:fldCharType="end"/>
            </w:r>
          </w:p>
        </w:tc>
        <w:tc>
          <w:tcPr>
            <w:tcW w:w="630" w:type="dxa"/>
            <w:shd w:val="clear" w:color="auto" w:fill="00188F"/>
            <w:vAlign w:val="center"/>
          </w:tcPr>
          <w:p w14:paraId="09129F1F" w14:textId="77777777" w:rsidR="00BF21BE" w:rsidRPr="00BF21BE" w:rsidRDefault="00BF21BE" w:rsidP="00884632">
            <w:pPr>
              <w:pStyle w:val="ProductList-OfferingBody"/>
              <w:ind w:left="-113"/>
              <w:jc w:val="center"/>
              <w:rPr>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"Accord de Mise en Œuvre de Solutions Éducation" </w:instrText>
            </w:r>
            <w:r w:rsidRPr="00BF21BE">
              <w:rPr>
                <w:bCs/>
                <w:color w:val="FFFFFF" w:themeColor="background1"/>
              </w:rPr>
              <w:fldChar w:fldCharType="separate"/>
            </w:r>
            <w:r w:rsidRPr="00BF21BE">
              <w:rPr>
                <w:bCs/>
                <w:color w:val="FFFFFF" w:themeColor="background1"/>
              </w:rPr>
              <w:t>EES</w:t>
            </w:r>
            <w:r w:rsidRPr="00BF21BE">
              <w:rPr>
                <w:bCs/>
                <w:color w:val="FFFFFF" w:themeColor="background1"/>
              </w:rPr>
              <w:fldChar w:fldCharType="end"/>
            </w:r>
          </w:p>
        </w:tc>
        <w:tc>
          <w:tcPr>
            <w:tcW w:w="540" w:type="dxa"/>
            <w:shd w:val="clear" w:color="auto" w:fill="00188F"/>
            <w:vAlign w:val="center"/>
          </w:tcPr>
          <w:p w14:paraId="2A6F1778" w14:textId="77777777" w:rsidR="00BF21BE" w:rsidRPr="00BF21BE" w:rsidRDefault="00BF21BE" w:rsidP="00884632">
            <w:pPr>
              <w:pStyle w:val="ProductList-OfferingBody"/>
              <w:ind w:left="-113"/>
              <w:jc w:val="center"/>
              <w:rPr>
                <w:bCs/>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"Contrat de Fourniture de Produits et de Services Microsoft"</w:instrText>
            </w:r>
            <w:r w:rsidRPr="00BF21BE">
              <w:rPr>
                <w:bCs/>
                <w:color w:val="FFFFFF" w:themeColor="background1"/>
              </w:rPr>
              <w:fldChar w:fldCharType="separate"/>
            </w:r>
            <w:r w:rsidRPr="00BF21BE">
              <w:rPr>
                <w:bCs/>
                <w:color w:val="FFFFFF" w:themeColor="background1"/>
              </w:rPr>
              <w:t>MPSA</w:t>
            </w:r>
            <w:r w:rsidRPr="00BF21BE">
              <w:rPr>
                <w:bCs/>
                <w:color w:val="FFFFFF" w:themeColor="background1"/>
              </w:rPr>
              <w:fldChar w:fldCharType="end"/>
            </w:r>
          </w:p>
        </w:tc>
        <w:tc>
          <w:tcPr>
            <w:tcW w:w="505" w:type="dxa"/>
            <w:gridSpan w:val="2"/>
            <w:shd w:val="clear" w:color="auto" w:fill="00188F"/>
            <w:vAlign w:val="center"/>
          </w:tcPr>
          <w:p w14:paraId="02E41AB5" w14:textId="77777777" w:rsidR="00BF21BE" w:rsidRPr="00BF21BE" w:rsidRDefault="00BF21BE" w:rsidP="00884632">
            <w:pPr>
              <w:pStyle w:val="ProductList-OfferingBody"/>
              <w:ind w:left="-113"/>
              <w:jc w:val="center"/>
              <w:rPr>
                <w:bCs/>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"Licence Open" </w:instrText>
            </w:r>
            <w:r w:rsidRPr="00BF21BE">
              <w:rPr>
                <w:bCs/>
                <w:color w:val="FFFFFF" w:themeColor="background1"/>
              </w:rPr>
              <w:fldChar w:fldCharType="separate"/>
            </w:r>
            <w:r w:rsidRPr="00BF21BE">
              <w:rPr>
                <w:bCs/>
                <w:color w:val="FFFFFF" w:themeColor="background1"/>
              </w:rPr>
              <w:t>OL</w:t>
            </w:r>
            <w:r w:rsidRPr="00BF21BE">
              <w:rPr>
                <w:bCs/>
                <w:color w:val="FFFFFF" w:themeColor="background1"/>
              </w:rPr>
              <w:fldChar w:fldCharType="end"/>
            </w:r>
          </w:p>
        </w:tc>
        <w:tc>
          <w:tcPr>
            <w:tcW w:w="595" w:type="dxa"/>
            <w:gridSpan w:val="2"/>
            <w:shd w:val="clear" w:color="auto" w:fill="00188F"/>
            <w:vAlign w:val="center"/>
          </w:tcPr>
          <w:p w14:paraId="03E14981" w14:textId="77777777" w:rsidR="00BF21BE" w:rsidRPr="00BF21BE" w:rsidRDefault="00BF21BE" w:rsidP="00884632">
            <w:pPr>
              <w:pStyle w:val="ProductList-OfferingBody"/>
              <w:ind w:left="-113"/>
              <w:jc w:val="center"/>
              <w:rPr>
                <w:bCs/>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"Minimum Licences Open" </w:instrText>
            </w:r>
            <w:r w:rsidRPr="00BF21BE">
              <w:rPr>
                <w:bCs/>
                <w:color w:val="FFFFFF" w:themeColor="background1"/>
              </w:rPr>
              <w:fldChar w:fldCharType="separate"/>
            </w:r>
            <w:r w:rsidRPr="00BF21BE">
              <w:rPr>
                <w:bCs/>
                <w:color w:val="FFFFFF" w:themeColor="background1"/>
              </w:rPr>
              <w:t>OM</w:t>
            </w:r>
            <w:r w:rsidRPr="00BF21BE">
              <w:rPr>
                <w:bCs/>
                <w:color w:val="FFFFFF" w:themeColor="background1"/>
              </w:rPr>
              <w:fldChar w:fldCharType="end"/>
            </w:r>
          </w:p>
        </w:tc>
        <w:tc>
          <w:tcPr>
            <w:tcW w:w="596" w:type="dxa"/>
            <w:gridSpan w:val="2"/>
            <w:shd w:val="clear" w:color="auto" w:fill="00188F"/>
            <w:vAlign w:val="center"/>
          </w:tcPr>
          <w:p w14:paraId="74CD92BC" w14:textId="77777777" w:rsidR="00BF21BE" w:rsidRPr="00BF21BE" w:rsidRDefault="00BF21BE" w:rsidP="00884632">
            <w:pPr>
              <w:pStyle w:val="ProductList-OfferingBody"/>
              <w:ind w:left="-113"/>
              <w:jc w:val="center"/>
              <w:rPr>
                <w:bCs/>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"Open Value et Open Value Souscription"</w:instrText>
            </w:r>
            <w:r w:rsidRPr="00BF21BE">
              <w:rPr>
                <w:bCs/>
                <w:color w:val="FFFFFF" w:themeColor="background1"/>
              </w:rPr>
              <w:fldChar w:fldCharType="separate"/>
            </w:r>
            <w:r w:rsidRPr="00BF21BE">
              <w:rPr>
                <w:bCs/>
                <w:color w:val="FFFFFF" w:themeColor="background1"/>
              </w:rPr>
              <w:t>OV/OVS</w:t>
            </w:r>
            <w:r w:rsidRPr="00BF21BE">
              <w:rPr>
                <w:bCs/>
                <w:color w:val="FFFFFF" w:themeColor="background1"/>
              </w:rPr>
              <w:fldChar w:fldCharType="end"/>
            </w:r>
          </w:p>
        </w:tc>
        <w:tc>
          <w:tcPr>
            <w:tcW w:w="595" w:type="dxa"/>
            <w:gridSpan w:val="2"/>
            <w:shd w:val="clear" w:color="auto" w:fill="00188F"/>
            <w:vAlign w:val="center"/>
          </w:tcPr>
          <w:p w14:paraId="0D8321F8" w14:textId="77777777" w:rsidR="00BF21BE" w:rsidRPr="00BF21BE" w:rsidRDefault="00BF21BE" w:rsidP="00884632">
            <w:pPr>
              <w:pStyle w:val="ProductList-OfferingBody"/>
              <w:ind w:left="-113"/>
              <w:jc w:val="center"/>
              <w:rPr>
                <w:bCs/>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"Select et Select Plus" </w:instrText>
            </w:r>
            <w:r w:rsidRPr="00BF21BE">
              <w:rPr>
                <w:bCs/>
                <w:color w:val="FFFFFF" w:themeColor="background1"/>
              </w:rPr>
              <w:fldChar w:fldCharType="separate"/>
            </w:r>
            <w:r w:rsidRPr="00BF21BE">
              <w:rPr>
                <w:bCs/>
                <w:color w:val="FFFFFF" w:themeColor="background1"/>
              </w:rPr>
              <w:t>S/S+</w:t>
            </w:r>
            <w:r w:rsidRPr="00BF21BE">
              <w:rPr>
                <w:bCs/>
                <w:color w:val="FFFFFF" w:themeColor="background1"/>
              </w:rPr>
              <w:fldChar w:fldCharType="end"/>
            </w:r>
          </w:p>
        </w:tc>
        <w:tc>
          <w:tcPr>
            <w:tcW w:w="596" w:type="dxa"/>
            <w:gridSpan w:val="2"/>
            <w:shd w:val="clear" w:color="auto" w:fill="00188F"/>
            <w:vAlign w:val="center"/>
          </w:tcPr>
          <w:p w14:paraId="7ABAD3AC" w14:textId="77777777" w:rsidR="00BF21BE" w:rsidRPr="00BF21BE" w:rsidRDefault="00BF21BE" w:rsidP="00884632">
            <w:pPr>
              <w:pStyle w:val="ProductList-OfferingBody"/>
              <w:ind w:left="-113"/>
              <w:jc w:val="center"/>
              <w:rPr>
                <w:bCs/>
                <w:color w:val="FFFFFF" w:themeColor="background1"/>
              </w:rPr>
            </w:pPr>
            <w:r w:rsidRPr="00BF21BE">
              <w:rPr>
                <w:bCs/>
                <w:color w:val="FFFFFF" w:themeColor="background1"/>
              </w:rPr>
              <w:fldChar w:fldCharType="begin"/>
            </w:r>
            <w:r w:rsidRPr="00BF21BE">
              <w:rPr>
                <w:bCs/>
                <w:color w:val="FFFFFF" w:themeColor="background1"/>
              </w:rPr>
              <w:instrText xml:space="preserve"> AutoTextList  \s NoStyle \t "Accord de Mise en Œuvre Serveur et Cloud" </w:instrText>
            </w:r>
            <w:r w:rsidRPr="00BF21BE">
              <w:rPr>
                <w:bCs/>
                <w:color w:val="FFFFFF" w:themeColor="background1"/>
              </w:rPr>
              <w:fldChar w:fldCharType="separate"/>
            </w:r>
            <w:r w:rsidRPr="00BF21BE">
              <w:rPr>
                <w:bCs/>
                <w:color w:val="FFFFFF" w:themeColor="background1"/>
              </w:rPr>
              <w:t>SCE</w:t>
            </w:r>
            <w:r w:rsidRPr="00BF21BE">
              <w:rPr>
                <w:bCs/>
                <w:color w:val="FFFFFF" w:themeColor="background1"/>
              </w:rPr>
              <w:fldChar w:fldCharType="end"/>
            </w:r>
          </w:p>
        </w:tc>
      </w:tr>
      <w:tr w:rsidR="00BF21BE" w:rsidRPr="00BF21BE" w14:paraId="4FDCB414" w14:textId="77777777" w:rsidTr="00E52A89">
        <w:trPr>
          <w:gridAfter w:val="1"/>
          <w:wAfter w:w="7" w:type="dxa"/>
        </w:trPr>
        <w:tc>
          <w:tcPr>
            <w:tcW w:w="3123" w:type="dxa"/>
            <w:gridSpan w:val="3"/>
            <w:tcBorders>
              <w:top w:val="nil"/>
              <w:left w:val="nil"/>
              <w:bottom w:val="dashSmallGap" w:sz="4" w:space="0" w:color="BFBFBF" w:themeColor="background1" w:themeShade="BF"/>
              <w:right w:val="nil"/>
            </w:tcBorders>
          </w:tcPr>
          <w:p w14:paraId="4FDCB406" w14:textId="28680812" w:rsidR="00BF21BE" w:rsidRPr="00BF21BE" w:rsidRDefault="00BF21BE" w:rsidP="0085720F">
            <w:pPr>
              <w:pStyle w:val="ProductList-Offering2"/>
            </w:pPr>
            <w:bookmarkStart w:id="484" w:name="_Toc379797203"/>
            <w:bookmarkStart w:id="485" w:name="_Toc380513228"/>
            <w:bookmarkStart w:id="486" w:name="_Toc380655270"/>
            <w:bookmarkStart w:id="487" w:name="_Toc406174120"/>
            <w:r w:rsidRPr="00BF21BE">
              <w:t>SQL Server 2014 Business Intelligence</w:t>
            </w:r>
            <w:bookmarkEnd w:id="484"/>
            <w:bookmarkEnd w:id="485"/>
            <w:bookmarkEnd w:id="486"/>
            <w:bookmarkEnd w:id="487"/>
            <w:r w:rsidRPr="00BF21BE">
              <w:fldChar w:fldCharType="begin"/>
            </w:r>
            <w:r w:rsidRPr="00BF21BE">
              <w:instrText>XE "SQL Server 2014 Business Intelligence"</w:instrText>
            </w:r>
            <w:r w:rsidRPr="00BF21BE">
              <w:fldChar w:fldCharType="end"/>
            </w:r>
          </w:p>
        </w:tc>
        <w:tc>
          <w:tcPr>
            <w:tcW w:w="576" w:type="dxa"/>
            <w:gridSpan w:val="2"/>
            <w:tcBorders>
              <w:top w:val="nil"/>
              <w:left w:val="nil"/>
              <w:bottom w:val="dashSmallGap" w:sz="4" w:space="0" w:color="BFBFBF" w:themeColor="background1" w:themeShade="BF"/>
              <w:right w:val="nil"/>
            </w:tcBorders>
            <w:vAlign w:val="center"/>
          </w:tcPr>
          <w:p w14:paraId="4FDCB407" w14:textId="2DD81C0E" w:rsidR="00BF21BE" w:rsidRPr="00BF21BE" w:rsidRDefault="00BF21BE" w:rsidP="00E4075B">
            <w:pPr>
              <w:pStyle w:val="ProductList-OfferingBody"/>
              <w:ind w:left="-113"/>
              <w:jc w:val="center"/>
            </w:pPr>
            <w:r w:rsidRPr="00BF21BE">
              <w:t>4/14</w:t>
            </w:r>
          </w:p>
        </w:tc>
        <w:tc>
          <w:tcPr>
            <w:tcW w:w="551" w:type="dxa"/>
            <w:tcBorders>
              <w:top w:val="nil"/>
              <w:left w:val="nil"/>
              <w:bottom w:val="dashSmallGap" w:sz="4" w:space="0" w:color="BFBFBF" w:themeColor="background1" w:themeShade="BF"/>
              <w:right w:val="nil"/>
            </w:tcBorders>
            <w:vAlign w:val="center"/>
          </w:tcPr>
          <w:p w14:paraId="4FDCB408" w14:textId="77777777" w:rsidR="00BF21BE" w:rsidRPr="00BF21BE" w:rsidRDefault="00BF21BE" w:rsidP="00C05A53">
            <w:pPr>
              <w:pStyle w:val="ProductList-OfferingBody"/>
              <w:ind w:left="-113"/>
              <w:jc w:val="center"/>
            </w:pPr>
            <w:r w:rsidRPr="00BF21BE">
              <w:t>75</w:t>
            </w:r>
          </w:p>
        </w:tc>
        <w:tc>
          <w:tcPr>
            <w:tcW w:w="596" w:type="dxa"/>
            <w:gridSpan w:val="2"/>
            <w:tcBorders>
              <w:top w:val="nil"/>
              <w:left w:val="nil"/>
              <w:bottom w:val="dashSmallGap" w:sz="4" w:space="0" w:color="BFBFBF" w:themeColor="background1" w:themeShade="BF"/>
              <w:right w:val="nil"/>
            </w:tcBorders>
            <w:vAlign w:val="center"/>
          </w:tcPr>
          <w:p w14:paraId="4FDCB409" w14:textId="77777777" w:rsidR="00BF21BE" w:rsidRPr="00BF21BE" w:rsidRDefault="00BF21BE" w:rsidP="00C05A53">
            <w:pPr>
              <w:pStyle w:val="ProductList-OfferingBody"/>
              <w:ind w:left="-113"/>
              <w:jc w:val="center"/>
            </w:pPr>
            <w:r w:rsidRPr="00BF21BE">
              <w:t>113</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40A" w14:textId="77777777" w:rsidR="00BF21BE" w:rsidRPr="00BF21BE" w:rsidRDefault="00BF21BE" w:rsidP="00C05A53">
            <w:pPr>
              <w:pStyle w:val="ProductList-OfferingBody"/>
              <w:ind w:left="-113"/>
              <w:jc w:val="center"/>
            </w:pPr>
            <w:r w:rsidRPr="00BF21BE">
              <w:t>38</w:t>
            </w:r>
          </w:p>
        </w:tc>
        <w:tc>
          <w:tcPr>
            <w:tcW w:w="595" w:type="dxa"/>
            <w:gridSpan w:val="2"/>
            <w:tcBorders>
              <w:left w:val="single" w:sz="12" w:space="0" w:color="FFFFFF" w:themeColor="background1"/>
            </w:tcBorders>
            <w:shd w:val="clear" w:color="auto" w:fill="70AD47" w:themeFill="accent6"/>
            <w:vAlign w:val="center"/>
          </w:tcPr>
          <w:p w14:paraId="4FDCB40B" w14:textId="77777777" w:rsidR="00BF21BE" w:rsidRPr="00BF21BE" w:rsidRDefault="00BF21BE" w:rsidP="00C05A53">
            <w:pPr>
              <w:pStyle w:val="ProductList-OfferingBody"/>
              <w:ind w:left="-113"/>
              <w:jc w:val="center"/>
            </w:pPr>
            <w:r w:rsidRPr="00BF21BE">
              <w:t>75</w:t>
            </w:r>
          </w:p>
        </w:tc>
        <w:tc>
          <w:tcPr>
            <w:tcW w:w="714" w:type="dxa"/>
            <w:gridSpan w:val="2"/>
            <w:shd w:val="clear" w:color="auto" w:fill="70AD47" w:themeFill="accent6"/>
            <w:vAlign w:val="center"/>
          </w:tcPr>
          <w:p w14:paraId="4FDCB40C" w14:textId="5CB85DCB"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630" w:type="dxa"/>
            <w:shd w:val="clear" w:color="auto" w:fill="70AD47" w:themeFill="accent6"/>
            <w:vAlign w:val="center"/>
          </w:tcPr>
          <w:p w14:paraId="4FDCB40D" w14:textId="34522D58"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540" w:type="dxa"/>
            <w:shd w:val="clear" w:color="auto" w:fill="70AD47" w:themeFill="accent6"/>
            <w:vAlign w:val="center"/>
          </w:tcPr>
          <w:p w14:paraId="4FDCB40E" w14:textId="77777777" w:rsidR="00BF21BE" w:rsidRPr="00BF21BE" w:rsidRDefault="00BF21BE" w:rsidP="00C05A53">
            <w:pPr>
              <w:pStyle w:val="ProductList-OfferingBody"/>
              <w:ind w:left="-113"/>
              <w:jc w:val="center"/>
            </w:pPr>
          </w:p>
        </w:tc>
        <w:tc>
          <w:tcPr>
            <w:tcW w:w="498" w:type="dxa"/>
            <w:shd w:val="clear" w:color="auto" w:fill="70AD47" w:themeFill="accent6"/>
            <w:vAlign w:val="center"/>
          </w:tcPr>
          <w:p w14:paraId="4FDCB40F" w14:textId="77777777" w:rsidR="00BF21BE" w:rsidRPr="00BF21BE" w:rsidRDefault="00BF21BE" w:rsidP="00C05A53">
            <w:pPr>
              <w:pStyle w:val="ProductList-OfferingBody"/>
              <w:ind w:left="-113"/>
              <w:jc w:val="center"/>
            </w:pPr>
          </w:p>
        </w:tc>
        <w:tc>
          <w:tcPr>
            <w:tcW w:w="595" w:type="dxa"/>
            <w:gridSpan w:val="2"/>
            <w:shd w:val="clear" w:color="auto" w:fill="BFBFBF" w:themeFill="background1" w:themeFillShade="BF"/>
            <w:vAlign w:val="center"/>
          </w:tcPr>
          <w:p w14:paraId="4FDCB410"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11" w14:textId="21F2252D" w:rsidR="00BF21BE" w:rsidRPr="00BF21BE" w:rsidRDefault="00BF21BE" w:rsidP="00C05A53">
            <w:pPr>
              <w:pStyle w:val="ProductList-OfferingBody"/>
              <w:ind w:left="-113"/>
              <w:jc w:val="center"/>
            </w:pP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t xml:space="preserve">P </w:t>
            </w:r>
            <w:r w:rsidRPr="00BF21BE">
              <w:fldChar w:fldCharType="end"/>
            </w:r>
            <w:r w:rsidRPr="00BF21BE">
              <w:fldChar w:fldCharType="end"/>
            </w:r>
          </w:p>
        </w:tc>
        <w:tc>
          <w:tcPr>
            <w:tcW w:w="595" w:type="dxa"/>
            <w:gridSpan w:val="2"/>
            <w:shd w:val="clear" w:color="auto" w:fill="70AD47" w:themeFill="accent6"/>
            <w:vAlign w:val="center"/>
          </w:tcPr>
          <w:p w14:paraId="4FDCB412"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13" w14:textId="605AB1CF"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Serveur et Outils" </w:instrText>
            </w:r>
            <w:r w:rsidRPr="00BF21BE">
              <w:rPr>
                <w:bCs/>
              </w:rPr>
              <w:fldChar w:fldCharType="separate"/>
            </w:r>
            <w:r w:rsidRPr="00BF21BE">
              <w:rPr>
                <w:bCs/>
              </w:rPr>
              <w:t>SP</w:t>
            </w:r>
            <w:r w:rsidRPr="00BF21BE">
              <w:rPr>
                <w:bCs/>
              </w:rPr>
              <w:fldChar w:fldCharType="end"/>
            </w:r>
          </w:p>
        </w:tc>
      </w:tr>
      <w:tr w:rsidR="00BF21BE" w:rsidRPr="00BF21BE" w14:paraId="4FDCB423" w14:textId="77777777" w:rsidTr="00E52A89">
        <w:trPr>
          <w:gridAfter w:val="1"/>
          <w:wAfter w:w="7" w:type="dxa"/>
        </w:trPr>
        <w:tc>
          <w:tcPr>
            <w:tcW w:w="3123" w:type="dxa"/>
            <w:gridSpan w:val="3"/>
            <w:tcBorders>
              <w:top w:val="dashSmallGap" w:sz="4" w:space="0" w:color="BFBFBF" w:themeColor="background1" w:themeShade="BF"/>
              <w:left w:val="nil"/>
              <w:bottom w:val="dashSmallGap" w:sz="4" w:space="0" w:color="BFBFBF" w:themeColor="background1" w:themeShade="BF"/>
              <w:right w:val="nil"/>
            </w:tcBorders>
          </w:tcPr>
          <w:p w14:paraId="4FDCB415" w14:textId="3B8A5CA8" w:rsidR="00BF21BE" w:rsidRPr="00BF21BE" w:rsidRDefault="00BF21BE" w:rsidP="0085720F">
            <w:pPr>
              <w:pStyle w:val="ProductList-Offering2"/>
            </w:pPr>
            <w:bookmarkStart w:id="488" w:name="_Toc379797204"/>
            <w:bookmarkStart w:id="489" w:name="_Toc380513229"/>
            <w:bookmarkStart w:id="490" w:name="_Toc380655271"/>
            <w:bookmarkStart w:id="491" w:name="_Toc406174121"/>
            <w:r w:rsidRPr="00BF21BE">
              <w:t>CAL SQL Server 2014</w:t>
            </w:r>
            <w:r w:rsidRPr="00BF21BE">
              <w:fldChar w:fldCharType="begin"/>
            </w:r>
            <w:r w:rsidRPr="00BF21BE">
              <w:instrText>XE "CAL SQL Server 2014"</w:instrText>
            </w:r>
            <w:r w:rsidRPr="00BF21BE">
              <w:fldChar w:fldCharType="end"/>
            </w:r>
            <w:r w:rsidRPr="00BF21BE">
              <w:t xml:space="preserve"> (Utilisateur et Dispositif)</w:t>
            </w:r>
            <w:bookmarkEnd w:id="488"/>
            <w:bookmarkEnd w:id="489"/>
            <w:bookmarkEnd w:id="490"/>
            <w:bookmarkEnd w:id="491"/>
          </w:p>
        </w:tc>
        <w:tc>
          <w:tcPr>
            <w:tcW w:w="57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BF21BE" w:rsidRPr="00BF21BE" w:rsidRDefault="00BF21BE" w:rsidP="008822D7">
            <w:pPr>
              <w:pStyle w:val="ProductList-OfferingBody"/>
              <w:ind w:left="-113"/>
              <w:jc w:val="center"/>
            </w:pPr>
            <w:r w:rsidRPr="00BF21BE">
              <w:t>4/14</w:t>
            </w:r>
          </w:p>
        </w:tc>
        <w:tc>
          <w:tcPr>
            <w:tcW w:w="551"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BF21BE" w:rsidRPr="00BF21BE" w:rsidRDefault="00BF21BE" w:rsidP="00C05A53">
            <w:pPr>
              <w:pStyle w:val="ProductList-OfferingBody"/>
              <w:ind w:left="-113"/>
              <w:jc w:val="center"/>
            </w:pPr>
            <w:r w:rsidRPr="00BF21BE">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BF21BE" w:rsidRPr="00BF21BE" w:rsidRDefault="00BF21BE" w:rsidP="00C05A53">
            <w:pPr>
              <w:pStyle w:val="ProductList-OfferingBody"/>
              <w:ind w:left="-113"/>
              <w:jc w:val="center"/>
            </w:pPr>
            <w:r w:rsidRPr="00BF21BE">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BF21BE" w:rsidRPr="00BF21BE" w:rsidRDefault="00BF21BE" w:rsidP="00C05A53">
            <w:pPr>
              <w:pStyle w:val="ProductList-OfferingBody"/>
              <w:ind w:left="-113"/>
              <w:jc w:val="center"/>
            </w:pPr>
            <w:r w:rsidRPr="00BF21BE">
              <w:t>1</w:t>
            </w:r>
          </w:p>
        </w:tc>
        <w:tc>
          <w:tcPr>
            <w:tcW w:w="595" w:type="dxa"/>
            <w:gridSpan w:val="2"/>
            <w:tcBorders>
              <w:left w:val="single" w:sz="12" w:space="0" w:color="FFFFFF" w:themeColor="background1"/>
            </w:tcBorders>
            <w:shd w:val="clear" w:color="auto" w:fill="70AD47" w:themeFill="accent6"/>
            <w:vAlign w:val="center"/>
          </w:tcPr>
          <w:p w14:paraId="4FDCB41A" w14:textId="77777777" w:rsidR="00BF21BE" w:rsidRPr="00BF21BE" w:rsidRDefault="00BF21BE" w:rsidP="00C05A53">
            <w:pPr>
              <w:pStyle w:val="ProductList-OfferingBody"/>
              <w:ind w:left="-113"/>
              <w:jc w:val="center"/>
            </w:pPr>
            <w:r w:rsidRPr="00BF21BE">
              <w:t>1</w:t>
            </w:r>
          </w:p>
        </w:tc>
        <w:tc>
          <w:tcPr>
            <w:tcW w:w="714" w:type="dxa"/>
            <w:gridSpan w:val="2"/>
            <w:shd w:val="clear" w:color="auto" w:fill="70AD47" w:themeFill="accent6"/>
            <w:vAlign w:val="center"/>
          </w:tcPr>
          <w:p w14:paraId="4FDCB41B" w14:textId="283C6A55" w:rsidR="00BF21BE" w:rsidRPr="00BF21BE" w:rsidRDefault="00BF21BE" w:rsidP="00D248A5">
            <w:pPr>
              <w:pStyle w:val="ProductList-OfferingBody"/>
              <w:ind w:left="-113"/>
              <w:jc w:val="center"/>
            </w:pPr>
            <w:r w:rsidRPr="00BF21BE">
              <w:rPr>
                <w:b/>
              </w:rPr>
              <w:fldChar w:fldCharType="begin"/>
            </w:r>
            <w:r w:rsidRPr="00BF21BE">
              <w:rPr>
                <w:b/>
              </w:rPr>
              <w:instrText xml:space="preserve"> AutoTextList  \s NoStyle \t "</w:instrText>
            </w:r>
            <w:r w:rsidRPr="00BF21BE">
              <w:instrText>Produit Supplémentaire</w:instrText>
            </w:r>
            <w:r w:rsidRPr="00BF21BE">
              <w:rPr>
                <w:b/>
              </w:rPr>
              <w:instrText xml:space="preserve">" </w:instrText>
            </w:r>
            <w:r w:rsidRPr="00BF21BE">
              <w:rPr>
                <w:b/>
              </w:rPr>
              <w:fldChar w:fldCharType="separate"/>
            </w:r>
            <w:r w:rsidRPr="00BF21BE">
              <w:rPr>
                <w:bCs/>
              </w:rPr>
              <w:t>A,</w:t>
            </w:r>
            <w:r w:rsidRPr="00BF21BE">
              <w:rPr>
                <w:b/>
              </w:rPr>
              <w:fldChar w:fldCharType="end"/>
            </w:r>
            <w:r w:rsidRPr="00BF21BE">
              <w:rPr>
                <w:bCs/>
              </w:rPr>
              <w:fldChar w:fldCharType="begin"/>
            </w:r>
            <w:r w:rsidRPr="00BF21BE">
              <w:rPr>
                <w:bCs/>
              </w:rPr>
              <w:instrText xml:space="preserve"> AutoTextList  \s NoStyle \t "Produit de la Plate-forme d’Application" </w:instrText>
            </w:r>
            <w:r w:rsidRPr="00BF21BE">
              <w:rPr>
                <w:bCs/>
              </w:rPr>
              <w:fldChar w:fldCharType="separate"/>
            </w:r>
            <w:r w:rsidRPr="00BF21BE">
              <w:rPr>
                <w:bCs/>
              </w:rPr>
              <w:t>AP</w:t>
            </w:r>
            <w:r w:rsidRPr="00BF21BE">
              <w:rPr>
                <w:bCs/>
              </w:rPr>
              <w:fldChar w:fldCharType="end"/>
            </w:r>
            <w:r w:rsidRPr="00BF21BE">
              <w:t>,</w:t>
            </w:r>
            <w:r w:rsidRPr="00BF21BE">
              <w:rPr>
                <w:bCs/>
              </w:rPr>
              <w:fldChar w:fldCharType="begin"/>
            </w:r>
            <w:r w:rsidRPr="00BF21BE">
              <w:rPr>
                <w:bCs/>
              </w:rPr>
              <w:instrText xml:space="preserve"> AutoTextList  \s NoStyle \t "Dispositif Vertical" </w:instrText>
            </w:r>
            <w:r w:rsidRPr="00BF21BE">
              <w:rPr>
                <w:bCs/>
              </w:rPr>
              <w:fldChar w:fldCharType="separate"/>
            </w:r>
            <w:r w:rsidRPr="00BF21BE">
              <w:rPr>
                <w:bCs/>
              </w:rPr>
              <w:t>ID</w:t>
            </w:r>
            <w:r w:rsidRPr="00BF21BE">
              <w:rPr>
                <w:bCs/>
              </w:rPr>
              <w:fldChar w:fldCharType="end"/>
            </w:r>
          </w:p>
        </w:tc>
        <w:tc>
          <w:tcPr>
            <w:tcW w:w="630" w:type="dxa"/>
            <w:shd w:val="clear" w:color="auto" w:fill="70AD47" w:themeFill="accent6"/>
            <w:vAlign w:val="center"/>
          </w:tcPr>
          <w:p w14:paraId="4FDCB41C" w14:textId="04A31C77" w:rsidR="00BF21BE" w:rsidRPr="00BF21BE" w:rsidRDefault="00BF21BE" w:rsidP="00D248A5">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r w:rsidRPr="00BF21BE">
              <w:rPr>
                <w:bCs/>
              </w:rPr>
              <w:t>,</w:t>
            </w:r>
            <w:r w:rsidRPr="00BF21BE">
              <w:rPr>
                <w:bCs/>
              </w:rPr>
              <w:fldChar w:fldCharType="begin"/>
            </w:r>
            <w:r w:rsidRPr="00BF21BE">
              <w:rPr>
                <w:bCs/>
              </w:rPr>
              <w:instrText xml:space="preserve"> AutoTextList  \s NoStyle \t "Produit Supplémentaire avec option couvrant l’ensemble de l’organisation" </w:instrText>
            </w:r>
            <w:r w:rsidRPr="00BF21BE">
              <w:rPr>
                <w:bCs/>
              </w:rPr>
              <w:fldChar w:fldCharType="separate"/>
            </w:r>
            <w:r w:rsidRPr="00BF21BE">
              <w:rPr>
                <w:bCs/>
              </w:rPr>
              <w:t>AO</w:t>
            </w:r>
            <w:r w:rsidRPr="00BF21BE">
              <w:rPr>
                <w:bCs/>
              </w:rPr>
              <w:fldChar w:fldCharType="end"/>
            </w:r>
            <w:r w:rsidRPr="00BF21BE">
              <w:rPr>
                <w:bCs/>
              </w:rPr>
              <w:t>,</w:t>
            </w:r>
            <w:r w:rsidRPr="00BF21BE">
              <w:rPr>
                <w:bCs/>
              </w:rPr>
              <w:fldChar w:fldCharType="begin"/>
            </w:r>
            <w:r w:rsidRPr="00BF21BE">
              <w:rPr>
                <w:bCs/>
              </w:rPr>
              <w:instrText xml:space="preserve"> AutoTextList  \s NoStyle \t "Offre Étudiant" </w:instrText>
            </w:r>
            <w:r w:rsidRPr="00BF21BE">
              <w:rPr>
                <w:bCs/>
              </w:rPr>
              <w:fldChar w:fldCharType="separate"/>
            </w:r>
            <w:r w:rsidRPr="00BF21BE">
              <w:rPr>
                <w:bCs/>
              </w:rPr>
              <w:t>ST</w:t>
            </w:r>
            <w:r w:rsidRPr="00BF21BE">
              <w:rPr>
                <w:bCs/>
              </w:rPr>
              <w:fldChar w:fldCharType="end"/>
            </w:r>
          </w:p>
        </w:tc>
        <w:tc>
          <w:tcPr>
            <w:tcW w:w="540" w:type="dxa"/>
            <w:shd w:val="clear" w:color="auto" w:fill="70AD47" w:themeFill="accent6"/>
            <w:vAlign w:val="center"/>
          </w:tcPr>
          <w:p w14:paraId="4FDCB41D" w14:textId="77777777" w:rsidR="00BF21BE" w:rsidRPr="00BF21BE" w:rsidRDefault="00BF21BE" w:rsidP="00C05A53">
            <w:pPr>
              <w:pStyle w:val="ProductList-OfferingBody"/>
              <w:ind w:left="-113"/>
              <w:jc w:val="center"/>
            </w:pPr>
          </w:p>
        </w:tc>
        <w:tc>
          <w:tcPr>
            <w:tcW w:w="498" w:type="dxa"/>
            <w:shd w:val="clear" w:color="auto" w:fill="70AD47" w:themeFill="accent6"/>
            <w:vAlign w:val="center"/>
          </w:tcPr>
          <w:p w14:paraId="4FDCB41E" w14:textId="77777777" w:rsidR="00BF21BE" w:rsidRPr="00BF21BE" w:rsidRDefault="00BF21BE" w:rsidP="00C05A53">
            <w:pPr>
              <w:pStyle w:val="ProductList-OfferingBody"/>
              <w:ind w:left="-113"/>
              <w:jc w:val="center"/>
            </w:pPr>
          </w:p>
        </w:tc>
        <w:tc>
          <w:tcPr>
            <w:tcW w:w="595" w:type="dxa"/>
            <w:gridSpan w:val="2"/>
            <w:shd w:val="clear" w:color="auto" w:fill="BFBFBF" w:themeFill="background1" w:themeFillShade="BF"/>
            <w:vAlign w:val="center"/>
          </w:tcPr>
          <w:p w14:paraId="4FDCB41F"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20" w14:textId="6E6C151C" w:rsidR="00BF21BE" w:rsidRPr="00BF21BE" w:rsidRDefault="00BF21BE" w:rsidP="00C05A53">
            <w:pPr>
              <w:pStyle w:val="ProductList-OfferingBody"/>
              <w:ind w:left="-113"/>
              <w:jc w:val="center"/>
            </w:pP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t xml:space="preserve">P </w:t>
            </w:r>
            <w:r w:rsidRPr="00BF21BE">
              <w:fldChar w:fldCharType="end"/>
            </w:r>
            <w:r w:rsidRPr="00BF21BE">
              <w:fldChar w:fldCharType="end"/>
            </w:r>
          </w:p>
        </w:tc>
        <w:tc>
          <w:tcPr>
            <w:tcW w:w="595" w:type="dxa"/>
            <w:gridSpan w:val="2"/>
            <w:shd w:val="clear" w:color="auto" w:fill="70AD47" w:themeFill="accent6"/>
            <w:vAlign w:val="center"/>
          </w:tcPr>
          <w:p w14:paraId="4FDCB421"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22" w14:textId="23277500"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Serveur et Outils" </w:instrText>
            </w:r>
            <w:r w:rsidRPr="00BF21BE">
              <w:rPr>
                <w:bCs/>
              </w:rPr>
              <w:fldChar w:fldCharType="separate"/>
            </w:r>
            <w:r w:rsidRPr="00BF21BE">
              <w:rPr>
                <w:bCs/>
              </w:rPr>
              <w:t>SP</w:t>
            </w:r>
            <w:r w:rsidRPr="00BF21BE">
              <w:rPr>
                <w:bCs/>
              </w:rPr>
              <w:fldChar w:fldCharType="end"/>
            </w:r>
          </w:p>
        </w:tc>
      </w:tr>
      <w:tr w:rsidR="00BF21BE" w:rsidRPr="00BF21BE" w14:paraId="4FDCB432" w14:textId="77777777" w:rsidTr="00E52A89">
        <w:trPr>
          <w:gridAfter w:val="1"/>
          <w:wAfter w:w="7" w:type="dxa"/>
        </w:trPr>
        <w:tc>
          <w:tcPr>
            <w:tcW w:w="3123" w:type="dxa"/>
            <w:gridSpan w:val="3"/>
            <w:tcBorders>
              <w:top w:val="dashSmallGap" w:sz="4" w:space="0" w:color="BFBFBF" w:themeColor="background1" w:themeShade="BF"/>
              <w:left w:val="nil"/>
              <w:bottom w:val="dashSmallGap" w:sz="4" w:space="0" w:color="BFBFBF" w:themeColor="background1" w:themeShade="BF"/>
              <w:right w:val="nil"/>
            </w:tcBorders>
          </w:tcPr>
          <w:p w14:paraId="4FDCB424" w14:textId="765E9181" w:rsidR="00BF21BE" w:rsidRPr="00BF21BE" w:rsidRDefault="00BF21BE" w:rsidP="0085720F">
            <w:pPr>
              <w:pStyle w:val="ProductList-Offering2"/>
            </w:pPr>
            <w:bookmarkStart w:id="492" w:name="_Toc379797205"/>
            <w:bookmarkStart w:id="493" w:name="_Toc380513230"/>
            <w:bookmarkStart w:id="494" w:name="_Toc380655272"/>
            <w:bookmarkStart w:id="495" w:name="_Toc406174122"/>
            <w:r w:rsidRPr="00BF21BE">
              <w:t>SQL Server 2014 Developer</w:t>
            </w:r>
            <w:bookmarkEnd w:id="492"/>
            <w:bookmarkEnd w:id="493"/>
            <w:bookmarkEnd w:id="494"/>
            <w:bookmarkEnd w:id="495"/>
            <w:r w:rsidRPr="00BF21BE">
              <w:fldChar w:fldCharType="begin"/>
            </w:r>
            <w:r w:rsidRPr="00BF21BE">
              <w:instrText>XE "SQL Server 2014 Developer"</w:instrText>
            </w:r>
            <w:r w:rsidRPr="00BF21BE">
              <w:fldChar w:fldCharType="end"/>
            </w:r>
          </w:p>
        </w:tc>
        <w:tc>
          <w:tcPr>
            <w:tcW w:w="57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0C0A064" w:rsidR="00BF21BE" w:rsidRPr="00BF21BE" w:rsidRDefault="00BF21BE" w:rsidP="00E4075B">
            <w:pPr>
              <w:pStyle w:val="ProductList-OfferingBody"/>
              <w:ind w:left="-113"/>
              <w:jc w:val="center"/>
            </w:pPr>
            <w:r w:rsidRPr="00BF21BE">
              <w:t>4/14</w:t>
            </w:r>
          </w:p>
        </w:tc>
        <w:tc>
          <w:tcPr>
            <w:tcW w:w="551"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F21BE" w:rsidRPr="00BF21BE" w:rsidRDefault="00BF21BE" w:rsidP="00C05A53">
            <w:pPr>
              <w:pStyle w:val="ProductList-OfferingBody"/>
              <w:ind w:left="-113"/>
              <w:jc w:val="center"/>
            </w:pPr>
            <w:r w:rsidRPr="00BF21BE">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F21BE" w:rsidRPr="00BF21BE" w:rsidRDefault="00BF21BE"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F21BE" w:rsidRPr="00BF21BE" w:rsidRDefault="00BF21BE"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429" w14:textId="77777777" w:rsidR="00BF21BE" w:rsidRPr="00BF21BE" w:rsidRDefault="00BF21BE" w:rsidP="00C05A53">
            <w:pPr>
              <w:pStyle w:val="ProductList-OfferingBody"/>
              <w:ind w:left="-113"/>
              <w:jc w:val="center"/>
            </w:pPr>
            <w:r w:rsidRPr="00BF21BE">
              <w:t>1</w:t>
            </w:r>
          </w:p>
        </w:tc>
        <w:tc>
          <w:tcPr>
            <w:tcW w:w="714" w:type="dxa"/>
            <w:gridSpan w:val="2"/>
            <w:shd w:val="clear" w:color="auto" w:fill="BFBFBF" w:themeFill="background1" w:themeFillShade="BF"/>
            <w:vAlign w:val="center"/>
          </w:tcPr>
          <w:p w14:paraId="4FDCB42A" w14:textId="77777777" w:rsidR="00BF21BE" w:rsidRPr="00BF21BE" w:rsidRDefault="00BF21BE" w:rsidP="00C05A53">
            <w:pPr>
              <w:pStyle w:val="ProductList-OfferingBody"/>
              <w:ind w:left="-113"/>
              <w:jc w:val="center"/>
            </w:pPr>
          </w:p>
        </w:tc>
        <w:tc>
          <w:tcPr>
            <w:tcW w:w="630" w:type="dxa"/>
            <w:shd w:val="clear" w:color="auto" w:fill="BFBFBF" w:themeFill="background1" w:themeFillShade="BF"/>
            <w:vAlign w:val="center"/>
          </w:tcPr>
          <w:p w14:paraId="4FDCB42B" w14:textId="77777777" w:rsidR="00BF21BE" w:rsidRPr="00BF21BE" w:rsidRDefault="00BF21BE" w:rsidP="00C05A53">
            <w:pPr>
              <w:pStyle w:val="ProductList-OfferingBody"/>
              <w:ind w:left="-113"/>
              <w:jc w:val="center"/>
            </w:pPr>
          </w:p>
        </w:tc>
        <w:tc>
          <w:tcPr>
            <w:tcW w:w="540" w:type="dxa"/>
            <w:shd w:val="clear" w:color="auto" w:fill="70AD47" w:themeFill="accent6"/>
            <w:vAlign w:val="center"/>
          </w:tcPr>
          <w:p w14:paraId="4FDCB42C" w14:textId="77777777" w:rsidR="00BF21BE" w:rsidRPr="00BF21BE" w:rsidRDefault="00BF21BE" w:rsidP="00C05A53">
            <w:pPr>
              <w:pStyle w:val="ProductList-OfferingBody"/>
              <w:ind w:left="-113"/>
              <w:jc w:val="center"/>
            </w:pPr>
          </w:p>
        </w:tc>
        <w:tc>
          <w:tcPr>
            <w:tcW w:w="498" w:type="dxa"/>
            <w:shd w:val="clear" w:color="auto" w:fill="70AD47" w:themeFill="accent6"/>
            <w:vAlign w:val="center"/>
          </w:tcPr>
          <w:p w14:paraId="4FDCB42D" w14:textId="77777777" w:rsidR="00BF21BE" w:rsidRPr="00BF21BE" w:rsidRDefault="00BF21BE" w:rsidP="00C05A53">
            <w:pPr>
              <w:pStyle w:val="ProductList-OfferingBody"/>
              <w:ind w:left="-113"/>
              <w:jc w:val="center"/>
            </w:pPr>
          </w:p>
        </w:tc>
        <w:tc>
          <w:tcPr>
            <w:tcW w:w="595" w:type="dxa"/>
            <w:gridSpan w:val="2"/>
            <w:shd w:val="clear" w:color="auto" w:fill="BFBFBF" w:themeFill="background1" w:themeFillShade="BF"/>
            <w:vAlign w:val="center"/>
          </w:tcPr>
          <w:p w14:paraId="4FDCB42E" w14:textId="77777777" w:rsidR="00BF21BE" w:rsidRPr="00BF21BE" w:rsidRDefault="00BF21BE" w:rsidP="00C05A53">
            <w:pPr>
              <w:pStyle w:val="ProductList-OfferingBody"/>
              <w:ind w:left="-113"/>
              <w:jc w:val="center"/>
            </w:pPr>
          </w:p>
        </w:tc>
        <w:tc>
          <w:tcPr>
            <w:tcW w:w="596" w:type="dxa"/>
            <w:gridSpan w:val="2"/>
            <w:shd w:val="clear" w:color="auto" w:fill="BFBFBF" w:themeFill="background1" w:themeFillShade="BF"/>
            <w:vAlign w:val="center"/>
          </w:tcPr>
          <w:p w14:paraId="4FDCB42F" w14:textId="77777777" w:rsidR="00BF21BE" w:rsidRPr="00BF21BE" w:rsidRDefault="00BF21BE" w:rsidP="00C05A53">
            <w:pPr>
              <w:pStyle w:val="ProductList-OfferingBody"/>
              <w:ind w:left="-113"/>
              <w:jc w:val="center"/>
            </w:pPr>
          </w:p>
        </w:tc>
        <w:tc>
          <w:tcPr>
            <w:tcW w:w="595" w:type="dxa"/>
            <w:gridSpan w:val="2"/>
            <w:shd w:val="clear" w:color="auto" w:fill="70AD47" w:themeFill="accent6"/>
            <w:vAlign w:val="center"/>
          </w:tcPr>
          <w:p w14:paraId="4FDCB430" w14:textId="77777777" w:rsidR="00BF21BE" w:rsidRPr="00BF21BE" w:rsidRDefault="00BF21BE" w:rsidP="00C05A53">
            <w:pPr>
              <w:pStyle w:val="ProductList-OfferingBody"/>
              <w:ind w:left="-113"/>
              <w:jc w:val="center"/>
            </w:pPr>
          </w:p>
        </w:tc>
        <w:tc>
          <w:tcPr>
            <w:tcW w:w="596" w:type="dxa"/>
            <w:gridSpan w:val="2"/>
            <w:shd w:val="clear" w:color="auto" w:fill="BFBFBF" w:themeFill="background1" w:themeFillShade="BF"/>
            <w:vAlign w:val="center"/>
          </w:tcPr>
          <w:p w14:paraId="4FDCB431" w14:textId="77777777" w:rsidR="00BF21BE" w:rsidRPr="00BF21BE" w:rsidRDefault="00BF21BE" w:rsidP="00C05A53">
            <w:pPr>
              <w:pStyle w:val="ProductList-OfferingBody"/>
              <w:ind w:left="-113"/>
              <w:jc w:val="center"/>
            </w:pPr>
          </w:p>
        </w:tc>
      </w:tr>
      <w:tr w:rsidR="00BF21BE" w:rsidRPr="00BF21BE" w14:paraId="4FDCB441" w14:textId="77777777" w:rsidTr="00E52A89">
        <w:trPr>
          <w:gridAfter w:val="1"/>
          <w:wAfter w:w="7" w:type="dxa"/>
        </w:trPr>
        <w:tc>
          <w:tcPr>
            <w:tcW w:w="3123" w:type="dxa"/>
            <w:gridSpan w:val="3"/>
            <w:tcBorders>
              <w:top w:val="dashSmallGap" w:sz="4" w:space="0" w:color="BFBFBF" w:themeColor="background1" w:themeShade="BF"/>
              <w:left w:val="nil"/>
              <w:bottom w:val="dashSmallGap" w:sz="4" w:space="0" w:color="BFBFBF" w:themeColor="background1" w:themeShade="BF"/>
              <w:right w:val="nil"/>
            </w:tcBorders>
          </w:tcPr>
          <w:p w14:paraId="4FDCB433" w14:textId="6B8DC085" w:rsidR="00BF21BE" w:rsidRPr="00BF21BE" w:rsidRDefault="00BF21BE" w:rsidP="0085720F">
            <w:pPr>
              <w:pStyle w:val="ProductList-Offering2"/>
            </w:pPr>
            <w:bookmarkStart w:id="496" w:name="_Toc379797206"/>
            <w:bookmarkStart w:id="497" w:name="_Toc380513231"/>
            <w:bookmarkStart w:id="498" w:name="_Toc380655273"/>
            <w:bookmarkStart w:id="499" w:name="_Toc406174123"/>
            <w:r w:rsidRPr="00BF21BE">
              <w:t>SQL Server 2014 Enterprise</w:t>
            </w:r>
            <w:bookmarkEnd w:id="496"/>
            <w:bookmarkEnd w:id="497"/>
            <w:bookmarkEnd w:id="498"/>
            <w:bookmarkEnd w:id="499"/>
            <w:r w:rsidRPr="00BF21BE">
              <w:fldChar w:fldCharType="begin"/>
            </w:r>
            <w:r w:rsidRPr="00BF21BE">
              <w:instrText>XE "SQL Server 2014 Enterprise"</w:instrText>
            </w:r>
            <w:r w:rsidRPr="00BF21BE">
              <w:fldChar w:fldCharType="end"/>
            </w:r>
          </w:p>
        </w:tc>
        <w:tc>
          <w:tcPr>
            <w:tcW w:w="57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BF21BE" w:rsidRPr="00BF21BE" w:rsidRDefault="00BF21BE" w:rsidP="008822D7">
            <w:pPr>
              <w:pStyle w:val="ProductList-OfferingBody"/>
              <w:ind w:left="-113"/>
              <w:jc w:val="center"/>
            </w:pPr>
            <w:r w:rsidRPr="00BF21BE">
              <w:t>4/14</w:t>
            </w:r>
          </w:p>
        </w:tc>
        <w:tc>
          <w:tcPr>
            <w:tcW w:w="551"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BF21BE" w:rsidRPr="00BF21BE" w:rsidRDefault="00BF21BE" w:rsidP="00C05A53">
            <w:pPr>
              <w:pStyle w:val="ProductList-OfferingBody"/>
              <w:ind w:left="-113"/>
              <w:jc w:val="center"/>
            </w:pPr>
            <w:r w:rsidRPr="00BF21BE">
              <w:t>75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BF21BE" w:rsidRPr="00BF21BE" w:rsidRDefault="00BF21BE" w:rsidP="00C05A53">
            <w:pPr>
              <w:pStyle w:val="ProductList-OfferingBody"/>
              <w:ind w:left="-113"/>
              <w:jc w:val="center"/>
            </w:pPr>
            <w:r w:rsidRPr="00BF21BE">
              <w:t>113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BF21BE" w:rsidRPr="00BF21BE" w:rsidRDefault="00BF21BE" w:rsidP="00C05A53">
            <w:pPr>
              <w:pStyle w:val="ProductList-OfferingBody"/>
              <w:ind w:left="-113"/>
              <w:jc w:val="center"/>
            </w:pPr>
            <w:r w:rsidRPr="00BF21BE">
              <w:t>38</w:t>
            </w:r>
          </w:p>
        </w:tc>
        <w:tc>
          <w:tcPr>
            <w:tcW w:w="595" w:type="dxa"/>
            <w:gridSpan w:val="2"/>
            <w:tcBorders>
              <w:left w:val="single" w:sz="12" w:space="0" w:color="FFFFFF" w:themeColor="background1"/>
            </w:tcBorders>
            <w:shd w:val="clear" w:color="auto" w:fill="70AD47" w:themeFill="accent6"/>
            <w:vAlign w:val="center"/>
          </w:tcPr>
          <w:p w14:paraId="4FDCB438" w14:textId="77777777" w:rsidR="00BF21BE" w:rsidRPr="00BF21BE" w:rsidRDefault="00BF21BE" w:rsidP="00C05A53">
            <w:pPr>
              <w:pStyle w:val="ProductList-OfferingBody"/>
              <w:ind w:left="-113"/>
              <w:jc w:val="center"/>
            </w:pPr>
            <w:r w:rsidRPr="00BF21BE">
              <w:t>75</w:t>
            </w:r>
          </w:p>
        </w:tc>
        <w:tc>
          <w:tcPr>
            <w:tcW w:w="714" w:type="dxa"/>
            <w:gridSpan w:val="2"/>
            <w:shd w:val="clear" w:color="auto" w:fill="70AD47" w:themeFill="accent6"/>
            <w:vAlign w:val="center"/>
          </w:tcPr>
          <w:p w14:paraId="4FDCB439" w14:textId="5836D7A7"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630" w:type="dxa"/>
            <w:shd w:val="clear" w:color="auto" w:fill="70AD47" w:themeFill="accent6"/>
            <w:vAlign w:val="center"/>
          </w:tcPr>
          <w:p w14:paraId="4FDCB43A" w14:textId="4416EBEB"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540" w:type="dxa"/>
            <w:shd w:val="clear" w:color="auto" w:fill="70AD47" w:themeFill="accent6"/>
            <w:vAlign w:val="center"/>
          </w:tcPr>
          <w:p w14:paraId="4FDCB43B" w14:textId="77777777" w:rsidR="00BF21BE" w:rsidRPr="00BF21BE" w:rsidRDefault="00BF21BE" w:rsidP="00C05A53">
            <w:pPr>
              <w:pStyle w:val="ProductList-OfferingBody"/>
              <w:ind w:left="-113"/>
              <w:jc w:val="center"/>
            </w:pPr>
          </w:p>
        </w:tc>
        <w:tc>
          <w:tcPr>
            <w:tcW w:w="498" w:type="dxa"/>
            <w:shd w:val="clear" w:color="auto" w:fill="70AD47" w:themeFill="accent6"/>
            <w:vAlign w:val="center"/>
          </w:tcPr>
          <w:p w14:paraId="4FDCB43C" w14:textId="77777777" w:rsidR="00BF21BE" w:rsidRPr="00BF21BE" w:rsidRDefault="00BF21BE" w:rsidP="00C05A53">
            <w:pPr>
              <w:pStyle w:val="ProductList-OfferingBody"/>
              <w:ind w:left="-113"/>
              <w:jc w:val="center"/>
            </w:pPr>
          </w:p>
        </w:tc>
        <w:tc>
          <w:tcPr>
            <w:tcW w:w="595" w:type="dxa"/>
            <w:gridSpan w:val="2"/>
            <w:shd w:val="clear" w:color="auto" w:fill="BFBFBF" w:themeFill="background1" w:themeFillShade="BF"/>
            <w:vAlign w:val="center"/>
          </w:tcPr>
          <w:p w14:paraId="4FDCB43D"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3E" w14:textId="5554F05D" w:rsidR="00BF21BE" w:rsidRPr="00BF21BE" w:rsidRDefault="00BF21BE" w:rsidP="00C05A53">
            <w:pPr>
              <w:pStyle w:val="ProductList-OfferingBody"/>
              <w:ind w:left="-113"/>
              <w:jc w:val="center"/>
            </w:pP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t xml:space="preserve">P </w:t>
            </w:r>
            <w:r w:rsidRPr="00BF21BE">
              <w:fldChar w:fldCharType="end"/>
            </w:r>
            <w:r w:rsidRPr="00BF21BE">
              <w:fldChar w:fldCharType="end"/>
            </w:r>
          </w:p>
        </w:tc>
        <w:tc>
          <w:tcPr>
            <w:tcW w:w="595" w:type="dxa"/>
            <w:gridSpan w:val="2"/>
            <w:shd w:val="clear" w:color="auto" w:fill="70AD47" w:themeFill="accent6"/>
            <w:vAlign w:val="center"/>
          </w:tcPr>
          <w:p w14:paraId="4FDCB43F"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40" w14:textId="35E63AA6"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r>
      <w:tr w:rsidR="00BF21BE" w:rsidRPr="00BF21BE" w14:paraId="4FDCB450" w14:textId="77777777" w:rsidTr="00E52A89">
        <w:trPr>
          <w:gridAfter w:val="1"/>
          <w:wAfter w:w="7" w:type="dxa"/>
        </w:trPr>
        <w:tc>
          <w:tcPr>
            <w:tcW w:w="3123" w:type="dxa"/>
            <w:gridSpan w:val="3"/>
            <w:tcBorders>
              <w:top w:val="dashSmallGap" w:sz="4" w:space="0" w:color="BFBFBF" w:themeColor="background1" w:themeShade="BF"/>
              <w:left w:val="nil"/>
              <w:bottom w:val="dashSmallGap" w:sz="4" w:space="0" w:color="BFBFBF" w:themeColor="background1" w:themeShade="BF"/>
              <w:right w:val="nil"/>
            </w:tcBorders>
          </w:tcPr>
          <w:p w14:paraId="4FDCB442" w14:textId="79A1B481" w:rsidR="00BF21BE" w:rsidRPr="00BF21BE" w:rsidRDefault="00BF21BE" w:rsidP="0085720F">
            <w:pPr>
              <w:pStyle w:val="ProductList-Offering2"/>
            </w:pPr>
            <w:bookmarkStart w:id="500" w:name="_Toc379797207"/>
            <w:bookmarkStart w:id="501" w:name="_Toc380513232"/>
            <w:bookmarkStart w:id="502" w:name="_Toc380655274"/>
            <w:bookmarkStart w:id="503" w:name="_Toc406174124"/>
            <w:r w:rsidRPr="00BF21BE">
              <w:t>SQL Server 2014 Enterprise</w:t>
            </w:r>
            <w:r w:rsidRPr="00BF21BE">
              <w:fldChar w:fldCharType="begin"/>
            </w:r>
            <w:r w:rsidRPr="00BF21BE">
              <w:instrText>XE "SQL Server 2014 Enterprise"</w:instrText>
            </w:r>
            <w:r w:rsidRPr="00BF21BE">
              <w:fldChar w:fldCharType="end"/>
            </w:r>
            <w:r w:rsidRPr="00BF21BE">
              <w:t xml:space="preserve"> Core</w:t>
            </w:r>
            <w:r w:rsidRPr="00BF21BE">
              <w:fldChar w:fldCharType="begin"/>
            </w:r>
            <w:r w:rsidRPr="00BF21BE">
              <w:instrText>XE "SQL Server 2014 Enterprise Core"</w:instrText>
            </w:r>
            <w:r w:rsidRPr="00BF21BE">
              <w:fldChar w:fldCharType="end"/>
            </w:r>
            <w:r w:rsidRPr="00BF21BE">
              <w:t xml:space="preserve"> (pack de 2 Licences par Cœur)</w:t>
            </w:r>
            <w:bookmarkEnd w:id="500"/>
            <w:bookmarkEnd w:id="501"/>
            <w:bookmarkEnd w:id="502"/>
            <w:bookmarkEnd w:id="503"/>
          </w:p>
        </w:tc>
        <w:tc>
          <w:tcPr>
            <w:tcW w:w="57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BF21BE" w:rsidRPr="00BF21BE" w:rsidRDefault="00BF21BE" w:rsidP="00E4075B">
            <w:pPr>
              <w:pStyle w:val="ProductList-OfferingBody"/>
              <w:ind w:left="-113"/>
              <w:jc w:val="center"/>
            </w:pPr>
            <w:r w:rsidRPr="00BF21BE">
              <w:t>4/14</w:t>
            </w:r>
          </w:p>
        </w:tc>
        <w:tc>
          <w:tcPr>
            <w:tcW w:w="551"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BF21BE" w:rsidRPr="00BF21BE" w:rsidRDefault="00BF21BE" w:rsidP="00C05A53">
            <w:pPr>
              <w:pStyle w:val="ProductList-OfferingBody"/>
              <w:ind w:left="-113"/>
              <w:jc w:val="center"/>
            </w:pPr>
            <w:r w:rsidRPr="00BF21BE">
              <w:t>125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BF21BE" w:rsidRPr="00BF21BE" w:rsidRDefault="00BF21BE" w:rsidP="00C05A53">
            <w:pPr>
              <w:pStyle w:val="ProductList-OfferingBody"/>
              <w:ind w:left="-113"/>
              <w:jc w:val="center"/>
            </w:pPr>
            <w:r w:rsidRPr="00BF21BE">
              <w:t>188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BF21BE" w:rsidRPr="00BF21BE" w:rsidRDefault="00BF21BE" w:rsidP="00C05A53">
            <w:pPr>
              <w:pStyle w:val="ProductList-OfferingBody"/>
              <w:ind w:left="-113"/>
              <w:jc w:val="center"/>
            </w:pPr>
            <w:r w:rsidRPr="00BF21BE">
              <w:t>63</w:t>
            </w:r>
          </w:p>
        </w:tc>
        <w:tc>
          <w:tcPr>
            <w:tcW w:w="595" w:type="dxa"/>
            <w:gridSpan w:val="2"/>
            <w:tcBorders>
              <w:left w:val="single" w:sz="12" w:space="0" w:color="FFFFFF" w:themeColor="background1"/>
            </w:tcBorders>
            <w:shd w:val="clear" w:color="auto" w:fill="70AD47" w:themeFill="accent6"/>
            <w:vAlign w:val="center"/>
          </w:tcPr>
          <w:p w14:paraId="4FDCB447" w14:textId="77777777" w:rsidR="00BF21BE" w:rsidRPr="00BF21BE" w:rsidRDefault="00BF21BE" w:rsidP="00C05A53">
            <w:pPr>
              <w:pStyle w:val="ProductList-OfferingBody"/>
              <w:ind w:left="-113"/>
              <w:jc w:val="center"/>
            </w:pPr>
            <w:r w:rsidRPr="00BF21BE">
              <w:t>125</w:t>
            </w:r>
          </w:p>
        </w:tc>
        <w:tc>
          <w:tcPr>
            <w:tcW w:w="714" w:type="dxa"/>
            <w:gridSpan w:val="2"/>
            <w:shd w:val="clear" w:color="auto" w:fill="70AD47" w:themeFill="accent6"/>
            <w:vAlign w:val="center"/>
          </w:tcPr>
          <w:p w14:paraId="4FDCB448" w14:textId="1DF0878B"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630" w:type="dxa"/>
            <w:shd w:val="clear" w:color="auto" w:fill="70AD47" w:themeFill="accent6"/>
            <w:vAlign w:val="center"/>
          </w:tcPr>
          <w:p w14:paraId="4FDCB449" w14:textId="421CA788"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540" w:type="dxa"/>
            <w:shd w:val="clear" w:color="auto" w:fill="70AD47" w:themeFill="accent6"/>
            <w:vAlign w:val="center"/>
          </w:tcPr>
          <w:p w14:paraId="4FDCB44A" w14:textId="77777777" w:rsidR="00BF21BE" w:rsidRPr="00BF21BE" w:rsidRDefault="00BF21BE" w:rsidP="00C05A53">
            <w:pPr>
              <w:pStyle w:val="ProductList-OfferingBody"/>
              <w:ind w:left="-113"/>
              <w:jc w:val="center"/>
            </w:pPr>
          </w:p>
        </w:tc>
        <w:tc>
          <w:tcPr>
            <w:tcW w:w="498" w:type="dxa"/>
            <w:shd w:val="clear" w:color="auto" w:fill="70AD47" w:themeFill="accent6"/>
            <w:vAlign w:val="center"/>
          </w:tcPr>
          <w:p w14:paraId="4FDCB44B" w14:textId="77777777" w:rsidR="00BF21BE" w:rsidRPr="00BF21BE" w:rsidRDefault="00BF21BE" w:rsidP="00C05A53">
            <w:pPr>
              <w:pStyle w:val="ProductList-OfferingBody"/>
              <w:ind w:left="-113"/>
              <w:jc w:val="center"/>
            </w:pPr>
          </w:p>
        </w:tc>
        <w:tc>
          <w:tcPr>
            <w:tcW w:w="595" w:type="dxa"/>
            <w:gridSpan w:val="2"/>
            <w:shd w:val="clear" w:color="auto" w:fill="70AD47" w:themeFill="accent6"/>
            <w:vAlign w:val="center"/>
          </w:tcPr>
          <w:p w14:paraId="4FDCB44C" w14:textId="0B564BDA"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"Licence Open et Open Value" </w:instrText>
            </w:r>
            <w:r w:rsidRPr="00BF21BE">
              <w:rPr>
                <w:bCs/>
              </w:rPr>
              <w:fldChar w:fldCharType="separate"/>
            </w:r>
            <w:r w:rsidRPr="00BF21BE">
              <w:rPr>
                <w:bCs/>
              </w:rPr>
              <w:t>OF</w:t>
            </w:r>
            <w:r w:rsidRPr="00BF21BE">
              <w:rPr>
                <w:bCs/>
              </w:rPr>
              <w:fldChar w:fldCharType="end"/>
            </w:r>
          </w:p>
        </w:tc>
        <w:tc>
          <w:tcPr>
            <w:tcW w:w="596" w:type="dxa"/>
            <w:gridSpan w:val="2"/>
            <w:shd w:val="clear" w:color="auto" w:fill="70AD47" w:themeFill="accent6"/>
            <w:vAlign w:val="center"/>
          </w:tcPr>
          <w:p w14:paraId="4FDCB44D" w14:textId="45B8D80C" w:rsidR="00BF21BE" w:rsidRPr="00BF21BE" w:rsidRDefault="00BF21BE" w:rsidP="00C05A53">
            <w:pPr>
              <w:pStyle w:val="ProductList-OfferingBody"/>
              <w:ind w:left="-113"/>
              <w:jc w:val="center"/>
            </w:pP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t xml:space="preserve">P </w:t>
            </w:r>
            <w:r w:rsidRPr="00BF21BE">
              <w:fldChar w:fldCharType="end"/>
            </w:r>
            <w:r w:rsidRPr="00BF21BE">
              <w:fldChar w:fldCharType="end"/>
            </w:r>
          </w:p>
        </w:tc>
        <w:tc>
          <w:tcPr>
            <w:tcW w:w="595" w:type="dxa"/>
            <w:gridSpan w:val="2"/>
            <w:shd w:val="clear" w:color="auto" w:fill="70AD47" w:themeFill="accent6"/>
            <w:vAlign w:val="center"/>
          </w:tcPr>
          <w:p w14:paraId="4FDCB44E"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4F" w14:textId="79A73C11"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Serveur et Outils" </w:instrText>
            </w:r>
            <w:r w:rsidRPr="00BF21BE">
              <w:rPr>
                <w:bCs/>
              </w:rPr>
              <w:fldChar w:fldCharType="separate"/>
            </w:r>
            <w:r w:rsidRPr="00BF21BE">
              <w:rPr>
                <w:bCs/>
              </w:rPr>
              <w:t>SP</w:t>
            </w:r>
            <w:r w:rsidRPr="00BF21BE">
              <w:rPr>
                <w:bCs/>
              </w:rPr>
              <w:fldChar w:fldCharType="end"/>
            </w:r>
          </w:p>
        </w:tc>
      </w:tr>
      <w:tr w:rsidR="00BF21BE" w:rsidRPr="00BF21BE" w14:paraId="4FDCB45F" w14:textId="77777777" w:rsidTr="00E52A89">
        <w:trPr>
          <w:gridAfter w:val="1"/>
          <w:wAfter w:w="7" w:type="dxa"/>
        </w:trPr>
        <w:tc>
          <w:tcPr>
            <w:tcW w:w="3123" w:type="dxa"/>
            <w:gridSpan w:val="3"/>
            <w:tcBorders>
              <w:top w:val="dashSmallGap" w:sz="4" w:space="0" w:color="BFBFBF" w:themeColor="background1" w:themeShade="BF"/>
              <w:left w:val="nil"/>
              <w:bottom w:val="dashSmallGap" w:sz="4" w:space="0" w:color="BFBFBF" w:themeColor="background1" w:themeShade="BF"/>
              <w:right w:val="nil"/>
            </w:tcBorders>
          </w:tcPr>
          <w:p w14:paraId="4FDCB451" w14:textId="0D1195B1" w:rsidR="00BF21BE" w:rsidRPr="00BF21BE" w:rsidRDefault="00BF21BE" w:rsidP="0085720F">
            <w:pPr>
              <w:pStyle w:val="ProductList-Offering2"/>
              <w:rPr>
                <w:lang w:val="en-IN"/>
              </w:rPr>
            </w:pPr>
            <w:bookmarkStart w:id="504" w:name="_Toc379797208"/>
            <w:bookmarkStart w:id="505" w:name="_Toc380513233"/>
            <w:bookmarkStart w:id="506" w:name="_Toc380655275"/>
            <w:bookmarkStart w:id="507" w:name="_Toc406174125"/>
            <w:r w:rsidRPr="00BF21BE">
              <w:rPr>
                <w:lang w:val="en-IN"/>
              </w:rPr>
              <w:t>SQL Server 2012 Parallel Data Warehouse</w:t>
            </w:r>
            <w:bookmarkEnd w:id="504"/>
            <w:bookmarkEnd w:id="505"/>
            <w:bookmarkEnd w:id="506"/>
            <w:bookmarkEnd w:id="507"/>
            <w:r w:rsidRPr="00BF21BE">
              <w:fldChar w:fldCharType="begin"/>
            </w:r>
            <w:r w:rsidRPr="00BF21BE">
              <w:rPr>
                <w:lang w:val="en-IN"/>
              </w:rPr>
              <w:instrText>XE "SQL Server 2012 Parallel Data Warehouse"</w:instrText>
            </w:r>
            <w:r w:rsidRPr="00BF21BE">
              <w:fldChar w:fldCharType="end"/>
            </w:r>
          </w:p>
        </w:tc>
        <w:tc>
          <w:tcPr>
            <w:tcW w:w="57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BF21BE" w:rsidRPr="00BF21BE" w:rsidRDefault="00BF21BE" w:rsidP="00E4075B">
            <w:pPr>
              <w:pStyle w:val="ProductList-OfferingBody"/>
              <w:ind w:left="-113"/>
              <w:jc w:val="center"/>
            </w:pPr>
            <w:r w:rsidRPr="00BF21BE">
              <w:t>3/12</w:t>
            </w:r>
          </w:p>
        </w:tc>
        <w:tc>
          <w:tcPr>
            <w:tcW w:w="551"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BF21BE" w:rsidRPr="00BF21BE" w:rsidRDefault="00BF21BE"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BF21BE" w:rsidRPr="00BF21BE" w:rsidRDefault="00BF21BE" w:rsidP="00C05A53">
            <w:pPr>
              <w:pStyle w:val="ProductList-OfferingBody"/>
              <w:ind w:left="-113"/>
              <w:jc w:val="center"/>
            </w:pPr>
            <w:r w:rsidRPr="00BF21BE">
              <w:t>300</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BF21BE" w:rsidRPr="00BF21BE" w:rsidRDefault="00BF21BE" w:rsidP="00C05A53">
            <w:pPr>
              <w:pStyle w:val="ProductList-OfferingBody"/>
              <w:ind w:left="-113"/>
              <w:jc w:val="center"/>
            </w:pPr>
            <w:r w:rsidRPr="00BF21BE">
              <w:t>100</w:t>
            </w:r>
          </w:p>
        </w:tc>
        <w:tc>
          <w:tcPr>
            <w:tcW w:w="595" w:type="dxa"/>
            <w:gridSpan w:val="2"/>
            <w:tcBorders>
              <w:left w:val="single" w:sz="12" w:space="0" w:color="FFFFFF" w:themeColor="background1"/>
            </w:tcBorders>
            <w:shd w:val="clear" w:color="auto" w:fill="70AD47" w:themeFill="accent6"/>
            <w:vAlign w:val="center"/>
          </w:tcPr>
          <w:p w14:paraId="4FDCB456" w14:textId="66AAC7E6" w:rsidR="00BF21BE" w:rsidRPr="00BF21BE" w:rsidRDefault="00BF21BE" w:rsidP="00C05A53">
            <w:pPr>
              <w:pStyle w:val="ProductList-OfferingBody"/>
              <w:ind w:left="-113"/>
              <w:jc w:val="center"/>
            </w:pPr>
            <w:r w:rsidRPr="00BF21BE">
              <w:t xml:space="preserve">200 </w:t>
            </w:r>
          </w:p>
        </w:tc>
        <w:tc>
          <w:tcPr>
            <w:tcW w:w="714" w:type="dxa"/>
            <w:gridSpan w:val="2"/>
            <w:shd w:val="clear" w:color="auto" w:fill="70AD47" w:themeFill="accent6"/>
            <w:vAlign w:val="center"/>
          </w:tcPr>
          <w:p w14:paraId="4FDCB457" w14:textId="7D73FACC"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r w:rsidRPr="00BF21BE">
              <w:t>,</w:t>
            </w:r>
            <w:r w:rsidRPr="00BF21BE">
              <w:rPr>
                <w:bCs/>
              </w:rPr>
              <w:fldChar w:fldCharType="begin"/>
            </w:r>
            <w:r w:rsidRPr="00BF21BE">
              <w:rPr>
                <w:bCs/>
              </w:rPr>
              <w:instrText xml:space="preserve"> AutoTextList  \s NoStyle \t "Produit de la Plate-forme d’Application" </w:instrText>
            </w:r>
            <w:r w:rsidRPr="00BF21BE">
              <w:rPr>
                <w:bCs/>
              </w:rPr>
              <w:fldChar w:fldCharType="separate"/>
            </w:r>
            <w:r w:rsidRPr="00BF21BE">
              <w:rPr>
                <w:bCs/>
              </w:rPr>
              <w:t>AP</w:t>
            </w:r>
            <w:r w:rsidRPr="00BF21BE">
              <w:rPr>
                <w:bCs/>
              </w:rPr>
              <w:fldChar w:fldCharType="end"/>
            </w:r>
          </w:p>
        </w:tc>
        <w:tc>
          <w:tcPr>
            <w:tcW w:w="630" w:type="dxa"/>
            <w:shd w:val="clear" w:color="auto" w:fill="70AD47" w:themeFill="accent6"/>
            <w:vAlign w:val="center"/>
          </w:tcPr>
          <w:p w14:paraId="4FDCB458" w14:textId="1496A121"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540" w:type="dxa"/>
            <w:shd w:val="clear" w:color="auto" w:fill="BFBFBF" w:themeFill="background1" w:themeFillShade="BF"/>
            <w:vAlign w:val="center"/>
          </w:tcPr>
          <w:p w14:paraId="4FDCB459" w14:textId="77777777" w:rsidR="00BF21BE" w:rsidRPr="00BF21BE" w:rsidRDefault="00BF21BE" w:rsidP="00C05A53">
            <w:pPr>
              <w:pStyle w:val="ProductList-OfferingBody"/>
              <w:ind w:left="-113"/>
              <w:jc w:val="center"/>
            </w:pPr>
          </w:p>
        </w:tc>
        <w:tc>
          <w:tcPr>
            <w:tcW w:w="498" w:type="dxa"/>
            <w:shd w:val="clear" w:color="auto" w:fill="BFBFBF" w:themeFill="background1" w:themeFillShade="BF"/>
            <w:vAlign w:val="center"/>
          </w:tcPr>
          <w:p w14:paraId="4FDCB45A" w14:textId="77777777" w:rsidR="00BF21BE" w:rsidRPr="00BF21BE" w:rsidRDefault="00BF21BE" w:rsidP="00C05A53">
            <w:pPr>
              <w:pStyle w:val="ProductList-OfferingBody"/>
              <w:ind w:left="-113"/>
              <w:jc w:val="center"/>
            </w:pPr>
          </w:p>
        </w:tc>
        <w:tc>
          <w:tcPr>
            <w:tcW w:w="595" w:type="dxa"/>
            <w:gridSpan w:val="2"/>
            <w:shd w:val="clear" w:color="auto" w:fill="BFBFBF" w:themeFill="background1" w:themeFillShade="BF"/>
            <w:vAlign w:val="center"/>
          </w:tcPr>
          <w:p w14:paraId="4FDCB45B" w14:textId="77777777" w:rsidR="00BF21BE" w:rsidRPr="00BF21BE" w:rsidRDefault="00BF21BE" w:rsidP="00C05A53">
            <w:pPr>
              <w:pStyle w:val="ProductList-OfferingBody"/>
              <w:ind w:left="-113"/>
              <w:jc w:val="center"/>
            </w:pPr>
          </w:p>
        </w:tc>
        <w:tc>
          <w:tcPr>
            <w:tcW w:w="596" w:type="dxa"/>
            <w:gridSpan w:val="2"/>
            <w:shd w:val="clear" w:color="auto" w:fill="BFBFBF" w:themeFill="background1" w:themeFillShade="BF"/>
            <w:vAlign w:val="center"/>
          </w:tcPr>
          <w:p w14:paraId="4FDCB45C" w14:textId="77777777" w:rsidR="00BF21BE" w:rsidRPr="00BF21BE" w:rsidRDefault="00BF21BE" w:rsidP="00C05A53">
            <w:pPr>
              <w:pStyle w:val="ProductList-OfferingBody"/>
              <w:ind w:left="-113"/>
              <w:jc w:val="center"/>
            </w:pPr>
          </w:p>
        </w:tc>
        <w:tc>
          <w:tcPr>
            <w:tcW w:w="595" w:type="dxa"/>
            <w:gridSpan w:val="2"/>
            <w:shd w:val="clear" w:color="auto" w:fill="70AD47" w:themeFill="accent6"/>
            <w:vAlign w:val="center"/>
          </w:tcPr>
          <w:p w14:paraId="4FDCB45D"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5E" w14:textId="0E7D1184"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Serveur et Outils" </w:instrText>
            </w:r>
            <w:r w:rsidRPr="00BF21BE">
              <w:rPr>
                <w:bCs/>
              </w:rPr>
              <w:fldChar w:fldCharType="separate"/>
            </w:r>
            <w:r w:rsidRPr="00BF21BE">
              <w:rPr>
                <w:bCs/>
              </w:rPr>
              <w:t>SP</w:t>
            </w:r>
            <w:r w:rsidRPr="00BF21BE">
              <w:rPr>
                <w:bCs/>
              </w:rPr>
              <w:fldChar w:fldCharType="end"/>
            </w:r>
          </w:p>
        </w:tc>
      </w:tr>
      <w:tr w:rsidR="00BF21BE" w:rsidRPr="00BF21BE" w14:paraId="4FDCB46E" w14:textId="77777777" w:rsidTr="00E52A89">
        <w:trPr>
          <w:gridAfter w:val="1"/>
          <w:wAfter w:w="7" w:type="dxa"/>
        </w:trPr>
        <w:tc>
          <w:tcPr>
            <w:tcW w:w="3123" w:type="dxa"/>
            <w:gridSpan w:val="3"/>
            <w:tcBorders>
              <w:top w:val="dashSmallGap" w:sz="4" w:space="0" w:color="BFBFBF" w:themeColor="background1" w:themeShade="BF"/>
              <w:left w:val="nil"/>
              <w:bottom w:val="dashSmallGap" w:sz="4" w:space="0" w:color="BFBFBF" w:themeColor="background1" w:themeShade="BF"/>
              <w:right w:val="nil"/>
            </w:tcBorders>
          </w:tcPr>
          <w:p w14:paraId="4FDCB460" w14:textId="59CC512C" w:rsidR="00BF21BE" w:rsidRPr="00BF21BE" w:rsidRDefault="00BF21BE" w:rsidP="0085720F">
            <w:pPr>
              <w:pStyle w:val="ProductList-Offering2"/>
              <w:rPr>
                <w:lang w:val="en-IN"/>
              </w:rPr>
            </w:pPr>
            <w:bookmarkStart w:id="508" w:name="_Toc379797209"/>
            <w:bookmarkStart w:id="509" w:name="_Toc380513234"/>
            <w:bookmarkStart w:id="510" w:name="_Toc380655276"/>
            <w:bookmarkStart w:id="511" w:name="_Toc406174126"/>
            <w:r w:rsidRPr="00BF21BE">
              <w:rPr>
                <w:lang w:val="en-IN"/>
              </w:rPr>
              <w:t>SQL Server 2012 Parallel Data Warehouse</w:t>
            </w:r>
            <w:r w:rsidRPr="00BF21BE">
              <w:fldChar w:fldCharType="begin"/>
            </w:r>
            <w:r w:rsidRPr="00BF21BE">
              <w:rPr>
                <w:lang w:val="en-IN"/>
              </w:rPr>
              <w:instrText>XE "SQL Server 2012 Parallel Data Warehouse"</w:instrText>
            </w:r>
            <w:r w:rsidRPr="00BF21BE">
              <w:fldChar w:fldCharType="end"/>
            </w:r>
            <w:r w:rsidRPr="00BF21BE">
              <w:rPr>
                <w:lang w:val="en-IN"/>
              </w:rPr>
              <w:t xml:space="preserve"> Developer</w:t>
            </w:r>
            <w:bookmarkEnd w:id="508"/>
            <w:bookmarkEnd w:id="509"/>
            <w:bookmarkEnd w:id="510"/>
            <w:bookmarkEnd w:id="511"/>
            <w:r w:rsidRPr="00BF21BE">
              <w:fldChar w:fldCharType="begin"/>
            </w:r>
            <w:r w:rsidRPr="00BF21BE">
              <w:rPr>
                <w:lang w:val="en-IN"/>
              </w:rPr>
              <w:instrText>XE "SQL Server 2012 Parallel Data Warehouse Developer"</w:instrText>
            </w:r>
            <w:r w:rsidRPr="00BF21BE">
              <w:fldChar w:fldCharType="end"/>
            </w:r>
          </w:p>
        </w:tc>
        <w:tc>
          <w:tcPr>
            <w:tcW w:w="57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F21BE" w:rsidRPr="00BF21BE" w:rsidRDefault="00BF21BE" w:rsidP="00E4075B">
            <w:pPr>
              <w:pStyle w:val="ProductList-OfferingBody"/>
              <w:ind w:left="-113"/>
              <w:jc w:val="center"/>
            </w:pPr>
            <w:r w:rsidRPr="00BF21BE">
              <w:t>3/12</w:t>
            </w:r>
          </w:p>
        </w:tc>
        <w:tc>
          <w:tcPr>
            <w:tcW w:w="551"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F21BE" w:rsidRPr="00BF21BE" w:rsidRDefault="00BF21BE" w:rsidP="00C05A53">
            <w:pPr>
              <w:pStyle w:val="ProductList-OfferingBody"/>
              <w:ind w:left="-113"/>
              <w:jc w:val="center"/>
            </w:pPr>
            <w:r w:rsidRPr="00BF21BE">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F21BE" w:rsidRPr="00BF21BE" w:rsidRDefault="00BF21BE"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F21BE" w:rsidRPr="00BF21BE" w:rsidRDefault="00BF21BE"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465" w14:textId="1BB88204" w:rsidR="00BF21BE" w:rsidRPr="00BF21BE" w:rsidRDefault="00BF21BE" w:rsidP="00C05A53">
            <w:pPr>
              <w:pStyle w:val="ProductList-OfferingBody"/>
              <w:ind w:left="-113"/>
              <w:jc w:val="center"/>
            </w:pPr>
            <w:r w:rsidRPr="00BF21BE">
              <w:t xml:space="preserve"> 1</w:t>
            </w:r>
          </w:p>
        </w:tc>
        <w:tc>
          <w:tcPr>
            <w:tcW w:w="714" w:type="dxa"/>
            <w:gridSpan w:val="2"/>
            <w:shd w:val="clear" w:color="auto" w:fill="BFBFBF" w:themeFill="background1" w:themeFillShade="BF"/>
            <w:vAlign w:val="center"/>
          </w:tcPr>
          <w:p w14:paraId="4FDCB466" w14:textId="77777777" w:rsidR="00BF21BE" w:rsidRPr="00BF21BE" w:rsidRDefault="00BF21BE" w:rsidP="00C05A53">
            <w:pPr>
              <w:pStyle w:val="ProductList-OfferingBody"/>
              <w:ind w:left="-113"/>
              <w:jc w:val="center"/>
            </w:pPr>
          </w:p>
        </w:tc>
        <w:tc>
          <w:tcPr>
            <w:tcW w:w="630" w:type="dxa"/>
            <w:shd w:val="clear" w:color="auto" w:fill="BFBFBF" w:themeFill="background1" w:themeFillShade="BF"/>
            <w:vAlign w:val="center"/>
          </w:tcPr>
          <w:p w14:paraId="4FDCB467" w14:textId="77777777" w:rsidR="00BF21BE" w:rsidRPr="00BF21BE" w:rsidRDefault="00BF21BE" w:rsidP="00C05A53">
            <w:pPr>
              <w:pStyle w:val="ProductList-OfferingBody"/>
              <w:ind w:left="-113"/>
              <w:jc w:val="center"/>
            </w:pPr>
          </w:p>
        </w:tc>
        <w:tc>
          <w:tcPr>
            <w:tcW w:w="540" w:type="dxa"/>
            <w:shd w:val="clear" w:color="auto" w:fill="70AD47" w:themeFill="accent6"/>
            <w:vAlign w:val="center"/>
          </w:tcPr>
          <w:p w14:paraId="4FDCB468" w14:textId="77777777" w:rsidR="00BF21BE" w:rsidRPr="00BF21BE" w:rsidRDefault="00BF21BE" w:rsidP="00C05A53">
            <w:pPr>
              <w:pStyle w:val="ProductList-OfferingBody"/>
              <w:ind w:left="-113"/>
              <w:jc w:val="center"/>
            </w:pPr>
          </w:p>
        </w:tc>
        <w:tc>
          <w:tcPr>
            <w:tcW w:w="498" w:type="dxa"/>
            <w:shd w:val="clear" w:color="auto" w:fill="BFBFBF" w:themeFill="background1" w:themeFillShade="BF"/>
            <w:vAlign w:val="center"/>
          </w:tcPr>
          <w:p w14:paraId="4FDCB469" w14:textId="77777777" w:rsidR="00BF21BE" w:rsidRPr="00BF21BE" w:rsidRDefault="00BF21BE" w:rsidP="00C05A53">
            <w:pPr>
              <w:pStyle w:val="ProductList-OfferingBody"/>
              <w:ind w:left="-113"/>
              <w:jc w:val="center"/>
            </w:pPr>
          </w:p>
        </w:tc>
        <w:tc>
          <w:tcPr>
            <w:tcW w:w="595" w:type="dxa"/>
            <w:gridSpan w:val="2"/>
            <w:shd w:val="clear" w:color="auto" w:fill="BFBFBF" w:themeFill="background1" w:themeFillShade="BF"/>
            <w:vAlign w:val="center"/>
          </w:tcPr>
          <w:p w14:paraId="4FDCB46A" w14:textId="77777777" w:rsidR="00BF21BE" w:rsidRPr="00BF21BE" w:rsidRDefault="00BF21BE" w:rsidP="00C05A53">
            <w:pPr>
              <w:pStyle w:val="ProductList-OfferingBody"/>
              <w:ind w:left="-113"/>
              <w:jc w:val="center"/>
            </w:pPr>
          </w:p>
        </w:tc>
        <w:tc>
          <w:tcPr>
            <w:tcW w:w="596" w:type="dxa"/>
            <w:gridSpan w:val="2"/>
            <w:shd w:val="clear" w:color="auto" w:fill="BFBFBF" w:themeFill="background1" w:themeFillShade="BF"/>
            <w:vAlign w:val="center"/>
          </w:tcPr>
          <w:p w14:paraId="4FDCB46B" w14:textId="77777777" w:rsidR="00BF21BE" w:rsidRPr="00BF21BE" w:rsidRDefault="00BF21BE" w:rsidP="00C05A53">
            <w:pPr>
              <w:pStyle w:val="ProductList-OfferingBody"/>
              <w:ind w:left="-113"/>
              <w:jc w:val="center"/>
            </w:pPr>
          </w:p>
        </w:tc>
        <w:tc>
          <w:tcPr>
            <w:tcW w:w="595" w:type="dxa"/>
            <w:gridSpan w:val="2"/>
            <w:shd w:val="clear" w:color="auto" w:fill="70AD47" w:themeFill="accent6"/>
            <w:vAlign w:val="center"/>
          </w:tcPr>
          <w:p w14:paraId="4FDCB46C" w14:textId="77777777" w:rsidR="00BF21BE" w:rsidRPr="00BF21BE" w:rsidRDefault="00BF21BE" w:rsidP="00C05A53">
            <w:pPr>
              <w:pStyle w:val="ProductList-OfferingBody"/>
              <w:ind w:left="-113"/>
              <w:jc w:val="center"/>
            </w:pPr>
          </w:p>
        </w:tc>
        <w:tc>
          <w:tcPr>
            <w:tcW w:w="596" w:type="dxa"/>
            <w:gridSpan w:val="2"/>
            <w:shd w:val="clear" w:color="auto" w:fill="BFBFBF" w:themeFill="background1" w:themeFillShade="BF"/>
            <w:vAlign w:val="center"/>
          </w:tcPr>
          <w:p w14:paraId="4FDCB46D" w14:textId="77777777" w:rsidR="00BF21BE" w:rsidRPr="00BF21BE" w:rsidRDefault="00BF21BE" w:rsidP="00C05A53">
            <w:pPr>
              <w:pStyle w:val="ProductList-OfferingBody"/>
              <w:ind w:left="-113"/>
              <w:jc w:val="center"/>
            </w:pPr>
          </w:p>
        </w:tc>
      </w:tr>
      <w:tr w:rsidR="00BF21BE" w:rsidRPr="00BF21BE" w14:paraId="4FDCB47D" w14:textId="77777777" w:rsidTr="00E52A89">
        <w:trPr>
          <w:gridAfter w:val="1"/>
          <w:wAfter w:w="7" w:type="dxa"/>
        </w:trPr>
        <w:tc>
          <w:tcPr>
            <w:tcW w:w="3123" w:type="dxa"/>
            <w:gridSpan w:val="3"/>
            <w:tcBorders>
              <w:top w:val="dashSmallGap" w:sz="4" w:space="0" w:color="BFBFBF" w:themeColor="background1" w:themeShade="BF"/>
              <w:left w:val="nil"/>
              <w:bottom w:val="dashSmallGap" w:sz="4" w:space="0" w:color="BFBFBF" w:themeColor="background1" w:themeShade="BF"/>
              <w:right w:val="nil"/>
            </w:tcBorders>
          </w:tcPr>
          <w:p w14:paraId="4FDCB46F" w14:textId="332110F5" w:rsidR="00BF21BE" w:rsidRPr="00BF21BE" w:rsidRDefault="00BF21BE" w:rsidP="0085720F">
            <w:pPr>
              <w:pStyle w:val="ProductList-Offering2"/>
            </w:pPr>
            <w:bookmarkStart w:id="512" w:name="_Toc379797210"/>
            <w:bookmarkStart w:id="513" w:name="_Toc380513235"/>
            <w:bookmarkStart w:id="514" w:name="_Toc380655277"/>
            <w:bookmarkStart w:id="515" w:name="_Toc406174127"/>
            <w:r w:rsidRPr="00BF21BE">
              <w:t>SQL Server 2014 Standard</w:t>
            </w:r>
            <w:bookmarkEnd w:id="512"/>
            <w:bookmarkEnd w:id="513"/>
            <w:bookmarkEnd w:id="514"/>
            <w:bookmarkEnd w:id="515"/>
            <w:r w:rsidRPr="00BF21BE">
              <w:fldChar w:fldCharType="begin"/>
            </w:r>
            <w:r w:rsidRPr="00BF21BE">
              <w:instrText>XE "SQL Server 2014 Standard"</w:instrText>
            </w:r>
            <w:r w:rsidRPr="00BF21BE">
              <w:fldChar w:fldCharType="end"/>
            </w:r>
          </w:p>
        </w:tc>
        <w:tc>
          <w:tcPr>
            <w:tcW w:w="57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BF21BE" w:rsidRPr="00BF21BE" w:rsidRDefault="00BF21BE" w:rsidP="00E4075B">
            <w:pPr>
              <w:pStyle w:val="ProductList-OfferingBody"/>
              <w:ind w:left="-113"/>
              <w:jc w:val="center"/>
            </w:pPr>
            <w:r w:rsidRPr="00BF21BE">
              <w:t>4/14</w:t>
            </w:r>
          </w:p>
        </w:tc>
        <w:tc>
          <w:tcPr>
            <w:tcW w:w="551"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BF21BE" w:rsidRPr="00BF21BE" w:rsidRDefault="00BF21BE" w:rsidP="00C05A53">
            <w:pPr>
              <w:pStyle w:val="ProductList-OfferingBody"/>
              <w:ind w:left="-113"/>
              <w:jc w:val="center"/>
            </w:pPr>
            <w:r w:rsidRPr="00BF21BE">
              <w:t>15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BF21BE" w:rsidRPr="00BF21BE" w:rsidRDefault="00BF21BE" w:rsidP="00C05A53">
            <w:pPr>
              <w:pStyle w:val="ProductList-OfferingBody"/>
              <w:ind w:left="-113"/>
              <w:jc w:val="center"/>
            </w:pPr>
            <w:r w:rsidRPr="00BF21BE">
              <w:t>23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BF21BE" w:rsidRPr="00BF21BE" w:rsidRDefault="00BF21BE" w:rsidP="00C05A53">
            <w:pPr>
              <w:pStyle w:val="ProductList-OfferingBody"/>
              <w:ind w:left="-113"/>
              <w:jc w:val="center"/>
            </w:pPr>
            <w:r w:rsidRPr="00BF21BE">
              <w:t>8</w:t>
            </w:r>
          </w:p>
        </w:tc>
        <w:tc>
          <w:tcPr>
            <w:tcW w:w="595" w:type="dxa"/>
            <w:gridSpan w:val="2"/>
            <w:tcBorders>
              <w:left w:val="single" w:sz="12" w:space="0" w:color="FFFFFF" w:themeColor="background1"/>
            </w:tcBorders>
            <w:shd w:val="clear" w:color="auto" w:fill="70AD47" w:themeFill="accent6"/>
            <w:vAlign w:val="center"/>
          </w:tcPr>
          <w:p w14:paraId="4FDCB474" w14:textId="77777777" w:rsidR="00BF21BE" w:rsidRPr="00BF21BE" w:rsidRDefault="00BF21BE" w:rsidP="00C05A53">
            <w:pPr>
              <w:pStyle w:val="ProductList-OfferingBody"/>
              <w:ind w:left="-113"/>
              <w:jc w:val="center"/>
            </w:pPr>
            <w:r w:rsidRPr="00BF21BE">
              <w:t>15</w:t>
            </w:r>
          </w:p>
        </w:tc>
        <w:tc>
          <w:tcPr>
            <w:tcW w:w="714" w:type="dxa"/>
            <w:gridSpan w:val="2"/>
            <w:shd w:val="clear" w:color="auto" w:fill="70AD47" w:themeFill="accent6"/>
            <w:vAlign w:val="center"/>
          </w:tcPr>
          <w:p w14:paraId="4FDCB475" w14:textId="2E1C07ED"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630" w:type="dxa"/>
            <w:shd w:val="clear" w:color="auto" w:fill="70AD47" w:themeFill="accent6"/>
            <w:vAlign w:val="center"/>
          </w:tcPr>
          <w:p w14:paraId="4FDCB476" w14:textId="4572AB3E"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540" w:type="dxa"/>
            <w:shd w:val="clear" w:color="auto" w:fill="70AD47" w:themeFill="accent6"/>
            <w:vAlign w:val="center"/>
          </w:tcPr>
          <w:p w14:paraId="4FDCB477" w14:textId="77777777" w:rsidR="00BF21BE" w:rsidRPr="00BF21BE" w:rsidRDefault="00BF21BE" w:rsidP="00C05A53">
            <w:pPr>
              <w:pStyle w:val="ProductList-OfferingBody"/>
              <w:ind w:left="-113"/>
              <w:jc w:val="center"/>
            </w:pPr>
          </w:p>
        </w:tc>
        <w:tc>
          <w:tcPr>
            <w:tcW w:w="498" w:type="dxa"/>
            <w:shd w:val="clear" w:color="auto" w:fill="70AD47" w:themeFill="accent6"/>
            <w:vAlign w:val="center"/>
          </w:tcPr>
          <w:p w14:paraId="4FDCB478" w14:textId="77777777" w:rsidR="00BF21BE" w:rsidRPr="00BF21BE" w:rsidRDefault="00BF21BE" w:rsidP="00C05A53">
            <w:pPr>
              <w:pStyle w:val="ProductList-OfferingBody"/>
              <w:ind w:left="-113"/>
              <w:jc w:val="center"/>
            </w:pPr>
          </w:p>
        </w:tc>
        <w:tc>
          <w:tcPr>
            <w:tcW w:w="595" w:type="dxa"/>
            <w:gridSpan w:val="2"/>
            <w:shd w:val="clear" w:color="auto" w:fill="BFBFBF" w:themeFill="background1" w:themeFillShade="BF"/>
            <w:vAlign w:val="center"/>
          </w:tcPr>
          <w:p w14:paraId="4FDCB479"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7A" w14:textId="7F355EEB" w:rsidR="00BF21BE" w:rsidRPr="00BF21BE" w:rsidRDefault="00BF21BE" w:rsidP="00C05A53">
            <w:pPr>
              <w:pStyle w:val="ProductList-OfferingBody"/>
              <w:ind w:left="-113"/>
              <w:jc w:val="center"/>
            </w:pP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t xml:space="preserve">P </w:t>
            </w:r>
            <w:r w:rsidRPr="00BF21BE">
              <w:fldChar w:fldCharType="end"/>
            </w:r>
            <w:r w:rsidRPr="00BF21BE">
              <w:fldChar w:fldCharType="end"/>
            </w:r>
          </w:p>
        </w:tc>
        <w:tc>
          <w:tcPr>
            <w:tcW w:w="595" w:type="dxa"/>
            <w:gridSpan w:val="2"/>
            <w:shd w:val="clear" w:color="auto" w:fill="70AD47" w:themeFill="accent6"/>
            <w:vAlign w:val="center"/>
          </w:tcPr>
          <w:p w14:paraId="4FDCB47B"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7C" w14:textId="0F2E8A5B"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Serveur et Outils" </w:instrText>
            </w:r>
            <w:r w:rsidRPr="00BF21BE">
              <w:rPr>
                <w:bCs/>
              </w:rPr>
              <w:fldChar w:fldCharType="separate"/>
            </w:r>
            <w:r w:rsidRPr="00BF21BE">
              <w:rPr>
                <w:bCs/>
              </w:rPr>
              <w:t>SP</w:t>
            </w:r>
            <w:r w:rsidRPr="00BF21BE">
              <w:rPr>
                <w:bCs/>
              </w:rPr>
              <w:fldChar w:fldCharType="end"/>
            </w:r>
          </w:p>
        </w:tc>
      </w:tr>
      <w:tr w:rsidR="00BF21BE" w14:paraId="4FDCB48C" w14:textId="77777777" w:rsidTr="00E52A89">
        <w:trPr>
          <w:gridAfter w:val="1"/>
          <w:wAfter w:w="7" w:type="dxa"/>
        </w:trPr>
        <w:tc>
          <w:tcPr>
            <w:tcW w:w="3123" w:type="dxa"/>
            <w:gridSpan w:val="3"/>
            <w:tcBorders>
              <w:top w:val="dashSmallGap" w:sz="4" w:space="0" w:color="BFBFBF" w:themeColor="background1" w:themeShade="BF"/>
              <w:left w:val="nil"/>
              <w:bottom w:val="nil"/>
              <w:right w:val="nil"/>
            </w:tcBorders>
          </w:tcPr>
          <w:p w14:paraId="4FDCB47E" w14:textId="2075F927" w:rsidR="00BF21BE" w:rsidRPr="00BF21BE" w:rsidRDefault="00BF21BE" w:rsidP="0085720F">
            <w:pPr>
              <w:pStyle w:val="ProductList-Offering2"/>
            </w:pPr>
            <w:bookmarkStart w:id="516" w:name="_Toc379797211"/>
            <w:bookmarkStart w:id="517" w:name="_Toc380513236"/>
            <w:bookmarkStart w:id="518" w:name="_Toc380655278"/>
            <w:bookmarkStart w:id="519" w:name="_Toc406174128"/>
            <w:r w:rsidRPr="00BF21BE">
              <w:t>SQL Server 2014 Standard</w:t>
            </w:r>
            <w:r w:rsidRPr="00BF21BE">
              <w:fldChar w:fldCharType="begin"/>
            </w:r>
            <w:r w:rsidRPr="00BF21BE">
              <w:instrText>XE "SQL Server 2014 Standard"</w:instrText>
            </w:r>
            <w:r w:rsidRPr="00BF21BE">
              <w:fldChar w:fldCharType="end"/>
            </w:r>
            <w:r w:rsidRPr="00BF21BE">
              <w:t xml:space="preserve"> Core</w:t>
            </w:r>
            <w:r w:rsidRPr="00BF21BE">
              <w:fldChar w:fldCharType="begin"/>
            </w:r>
            <w:r w:rsidRPr="00BF21BE">
              <w:instrText>XE "SQL Server 2014 Standard Core"</w:instrText>
            </w:r>
            <w:r w:rsidRPr="00BF21BE">
              <w:fldChar w:fldCharType="end"/>
            </w:r>
            <w:r w:rsidRPr="00BF21BE">
              <w:t xml:space="preserve"> (pack de 2 Licences par Cœur)</w:t>
            </w:r>
            <w:bookmarkEnd w:id="516"/>
            <w:bookmarkEnd w:id="517"/>
            <w:bookmarkEnd w:id="518"/>
            <w:bookmarkEnd w:id="519"/>
          </w:p>
        </w:tc>
        <w:tc>
          <w:tcPr>
            <w:tcW w:w="576" w:type="dxa"/>
            <w:gridSpan w:val="2"/>
            <w:tcBorders>
              <w:top w:val="dashSmallGap" w:sz="4" w:space="0" w:color="BFBFBF" w:themeColor="background1" w:themeShade="BF"/>
              <w:left w:val="nil"/>
              <w:bottom w:val="nil"/>
              <w:right w:val="nil"/>
            </w:tcBorders>
            <w:vAlign w:val="center"/>
          </w:tcPr>
          <w:p w14:paraId="4FDCB47F" w14:textId="01AB9A57" w:rsidR="00BF21BE" w:rsidRPr="00BF21BE" w:rsidRDefault="00BF21BE" w:rsidP="008822D7">
            <w:pPr>
              <w:pStyle w:val="ProductList-OfferingBody"/>
              <w:ind w:left="-113"/>
              <w:jc w:val="center"/>
            </w:pPr>
            <w:r w:rsidRPr="00BF21BE">
              <w:t>4/14</w:t>
            </w:r>
          </w:p>
        </w:tc>
        <w:tc>
          <w:tcPr>
            <w:tcW w:w="551" w:type="dxa"/>
            <w:tcBorders>
              <w:top w:val="dashSmallGap" w:sz="4" w:space="0" w:color="BFBFBF" w:themeColor="background1" w:themeShade="BF"/>
              <w:left w:val="nil"/>
              <w:bottom w:val="nil"/>
              <w:right w:val="nil"/>
            </w:tcBorders>
            <w:vAlign w:val="center"/>
          </w:tcPr>
          <w:p w14:paraId="4FDCB480" w14:textId="77777777" w:rsidR="00BF21BE" w:rsidRPr="00BF21BE" w:rsidRDefault="00BF21BE" w:rsidP="00C05A53">
            <w:pPr>
              <w:pStyle w:val="ProductList-OfferingBody"/>
              <w:ind w:left="-113"/>
              <w:jc w:val="center"/>
            </w:pPr>
            <w:r w:rsidRPr="00BF21BE">
              <w:t>50</w:t>
            </w:r>
          </w:p>
        </w:tc>
        <w:tc>
          <w:tcPr>
            <w:tcW w:w="596" w:type="dxa"/>
            <w:gridSpan w:val="2"/>
            <w:tcBorders>
              <w:top w:val="dashSmallGap" w:sz="4" w:space="0" w:color="BFBFBF" w:themeColor="background1" w:themeShade="BF"/>
              <w:left w:val="nil"/>
              <w:bottom w:val="nil"/>
              <w:right w:val="nil"/>
            </w:tcBorders>
            <w:vAlign w:val="center"/>
          </w:tcPr>
          <w:p w14:paraId="4FDCB481" w14:textId="77777777" w:rsidR="00BF21BE" w:rsidRPr="00BF21BE" w:rsidRDefault="00BF21BE" w:rsidP="00C05A53">
            <w:pPr>
              <w:pStyle w:val="ProductList-OfferingBody"/>
              <w:ind w:left="-113"/>
              <w:jc w:val="center"/>
            </w:pPr>
            <w:r w:rsidRPr="00BF21BE">
              <w:t>75</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482" w14:textId="77777777" w:rsidR="00BF21BE" w:rsidRPr="00BF21BE" w:rsidRDefault="00BF21BE" w:rsidP="00C05A53">
            <w:pPr>
              <w:pStyle w:val="ProductList-OfferingBody"/>
              <w:ind w:left="-113"/>
              <w:jc w:val="center"/>
            </w:pPr>
            <w:r w:rsidRPr="00BF21BE">
              <w:t>25</w:t>
            </w:r>
          </w:p>
        </w:tc>
        <w:tc>
          <w:tcPr>
            <w:tcW w:w="595" w:type="dxa"/>
            <w:gridSpan w:val="2"/>
            <w:tcBorders>
              <w:left w:val="single" w:sz="12" w:space="0" w:color="FFFFFF" w:themeColor="background1"/>
            </w:tcBorders>
            <w:shd w:val="clear" w:color="auto" w:fill="70AD47" w:themeFill="accent6"/>
            <w:vAlign w:val="center"/>
          </w:tcPr>
          <w:p w14:paraId="4FDCB483" w14:textId="77777777" w:rsidR="00BF21BE" w:rsidRPr="00BF21BE" w:rsidRDefault="00BF21BE" w:rsidP="00C05A53">
            <w:pPr>
              <w:pStyle w:val="ProductList-OfferingBody"/>
              <w:ind w:left="-113"/>
              <w:jc w:val="center"/>
            </w:pPr>
            <w:r w:rsidRPr="00BF21BE">
              <w:t>50</w:t>
            </w:r>
          </w:p>
        </w:tc>
        <w:tc>
          <w:tcPr>
            <w:tcW w:w="714" w:type="dxa"/>
            <w:gridSpan w:val="2"/>
            <w:shd w:val="clear" w:color="auto" w:fill="70AD47" w:themeFill="accent6"/>
            <w:vAlign w:val="center"/>
          </w:tcPr>
          <w:p w14:paraId="4FDCB484" w14:textId="1C35F6AC"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630" w:type="dxa"/>
            <w:shd w:val="clear" w:color="auto" w:fill="70AD47" w:themeFill="accent6"/>
            <w:vAlign w:val="center"/>
          </w:tcPr>
          <w:p w14:paraId="4FDCB485" w14:textId="39707840"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Supplémentaire" </w:instrText>
            </w:r>
            <w:r w:rsidRPr="00BF21BE">
              <w:rPr>
                <w:bCs/>
              </w:rPr>
              <w:fldChar w:fldCharType="separate"/>
            </w:r>
            <w:r w:rsidRPr="00BF21BE">
              <w:rPr>
                <w:bCs/>
              </w:rPr>
              <w:t xml:space="preserve"> A</w:t>
            </w:r>
            <w:r w:rsidRPr="00BF21BE">
              <w:rPr>
                <w:bCs/>
              </w:rPr>
              <w:fldChar w:fldCharType="end"/>
            </w:r>
          </w:p>
        </w:tc>
        <w:tc>
          <w:tcPr>
            <w:tcW w:w="540" w:type="dxa"/>
            <w:shd w:val="clear" w:color="auto" w:fill="70AD47" w:themeFill="accent6"/>
            <w:vAlign w:val="center"/>
          </w:tcPr>
          <w:p w14:paraId="4FDCB486" w14:textId="77777777" w:rsidR="00BF21BE" w:rsidRPr="00BF21BE" w:rsidRDefault="00BF21BE" w:rsidP="00C05A53">
            <w:pPr>
              <w:pStyle w:val="ProductList-OfferingBody"/>
              <w:ind w:left="-113"/>
              <w:jc w:val="center"/>
            </w:pPr>
          </w:p>
        </w:tc>
        <w:tc>
          <w:tcPr>
            <w:tcW w:w="498" w:type="dxa"/>
            <w:shd w:val="clear" w:color="auto" w:fill="70AD47" w:themeFill="accent6"/>
            <w:vAlign w:val="center"/>
          </w:tcPr>
          <w:p w14:paraId="4FDCB487" w14:textId="77777777" w:rsidR="00BF21BE" w:rsidRPr="00BF21BE" w:rsidRDefault="00BF21BE" w:rsidP="00C05A53">
            <w:pPr>
              <w:pStyle w:val="ProductList-OfferingBody"/>
              <w:ind w:left="-113"/>
              <w:jc w:val="center"/>
            </w:pPr>
          </w:p>
        </w:tc>
        <w:tc>
          <w:tcPr>
            <w:tcW w:w="595" w:type="dxa"/>
            <w:gridSpan w:val="2"/>
            <w:shd w:val="clear" w:color="auto" w:fill="70AD47" w:themeFill="accent6"/>
            <w:vAlign w:val="center"/>
          </w:tcPr>
          <w:p w14:paraId="4FDCB488" w14:textId="6EC44178" w:rsidR="00BF21BE" w:rsidRPr="00BF21BE" w:rsidRDefault="00BF21BE" w:rsidP="00C05A53">
            <w:pPr>
              <w:pStyle w:val="ProductList-OfferingBody"/>
              <w:ind w:left="-113"/>
              <w:jc w:val="center"/>
            </w:pPr>
            <w:r w:rsidRPr="00BF21BE">
              <w:rPr>
                <w:bCs/>
              </w:rPr>
              <w:fldChar w:fldCharType="begin"/>
            </w:r>
            <w:r w:rsidRPr="00BF21BE">
              <w:rPr>
                <w:bCs/>
              </w:rPr>
              <w:instrText xml:space="preserve"> AutoTextList  \s NoStyle \t "Licence Open et Open Value" </w:instrText>
            </w:r>
            <w:r w:rsidRPr="00BF21BE">
              <w:rPr>
                <w:bCs/>
              </w:rPr>
              <w:fldChar w:fldCharType="separate"/>
            </w:r>
            <w:r w:rsidRPr="00BF21BE">
              <w:rPr>
                <w:bCs/>
              </w:rPr>
              <w:t>OF</w:t>
            </w:r>
            <w:r w:rsidRPr="00BF21BE">
              <w:rPr>
                <w:bCs/>
              </w:rPr>
              <w:fldChar w:fldCharType="end"/>
            </w:r>
          </w:p>
        </w:tc>
        <w:tc>
          <w:tcPr>
            <w:tcW w:w="596" w:type="dxa"/>
            <w:gridSpan w:val="2"/>
            <w:shd w:val="clear" w:color="auto" w:fill="70AD47" w:themeFill="accent6"/>
            <w:vAlign w:val="center"/>
          </w:tcPr>
          <w:p w14:paraId="4FDCB489" w14:textId="65AF2AB9" w:rsidR="00BF21BE" w:rsidRPr="00BF21BE" w:rsidRDefault="00BF21BE" w:rsidP="00C05A53">
            <w:pPr>
              <w:pStyle w:val="ProductList-OfferingBody"/>
              <w:ind w:left="-113"/>
              <w:jc w:val="center"/>
            </w:pP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fldChar w:fldCharType="begin"/>
            </w:r>
            <w:r w:rsidRPr="00BF21BE">
              <w:instrText xml:space="preserve"> AutoTextList  \s NoStyle \t "Programme Open Value sans option couvrant l’ensemble de l’organisation" </w:instrText>
            </w:r>
            <w:r w:rsidRPr="00BF21BE">
              <w:fldChar w:fldCharType="separate"/>
            </w:r>
            <w:r w:rsidRPr="00BF21BE">
              <w:t xml:space="preserve">P </w:t>
            </w:r>
            <w:r w:rsidRPr="00BF21BE">
              <w:fldChar w:fldCharType="end"/>
            </w:r>
            <w:r w:rsidRPr="00BF21BE">
              <w:fldChar w:fldCharType="end"/>
            </w:r>
          </w:p>
        </w:tc>
        <w:tc>
          <w:tcPr>
            <w:tcW w:w="595" w:type="dxa"/>
            <w:gridSpan w:val="2"/>
            <w:shd w:val="clear" w:color="auto" w:fill="70AD47" w:themeFill="accent6"/>
            <w:vAlign w:val="center"/>
          </w:tcPr>
          <w:p w14:paraId="4FDCB48A" w14:textId="77777777" w:rsidR="00BF21BE" w:rsidRPr="00BF21BE" w:rsidRDefault="00BF21BE" w:rsidP="00C05A53">
            <w:pPr>
              <w:pStyle w:val="ProductList-OfferingBody"/>
              <w:ind w:left="-113"/>
              <w:jc w:val="center"/>
            </w:pPr>
          </w:p>
        </w:tc>
        <w:tc>
          <w:tcPr>
            <w:tcW w:w="596" w:type="dxa"/>
            <w:gridSpan w:val="2"/>
            <w:shd w:val="clear" w:color="auto" w:fill="70AD47" w:themeFill="accent6"/>
            <w:vAlign w:val="center"/>
          </w:tcPr>
          <w:p w14:paraId="4FDCB48B" w14:textId="02D0BDDB" w:rsidR="00BF21BE" w:rsidRDefault="00BF21BE" w:rsidP="00C05A53">
            <w:pPr>
              <w:pStyle w:val="ProductList-OfferingBody"/>
              <w:ind w:left="-113"/>
              <w:jc w:val="center"/>
            </w:pPr>
            <w:r w:rsidRPr="00BF21BE">
              <w:rPr>
                <w:bCs/>
              </w:rPr>
              <w:fldChar w:fldCharType="begin"/>
            </w:r>
            <w:r w:rsidRPr="00BF21BE">
              <w:rPr>
                <w:bCs/>
              </w:rPr>
              <w:instrText xml:space="preserve"> AutoTextList  \s NoStyle \t "Produit Serveur et Outils" </w:instrText>
            </w:r>
            <w:r w:rsidRPr="00BF21BE">
              <w:rPr>
                <w:bCs/>
              </w:rPr>
              <w:fldChar w:fldCharType="separate"/>
            </w:r>
            <w:r w:rsidRPr="00BF21BE">
              <w:rPr>
                <w:bCs/>
              </w:rPr>
              <w:t>SP</w:t>
            </w:r>
            <w:r w:rsidRPr="00BF21BE">
              <w:rPr>
                <w:bCs/>
              </w:rPr>
              <w:fldChar w:fldCharType="end"/>
            </w:r>
          </w:p>
        </w:tc>
      </w:tr>
    </w:tbl>
    <w:p w14:paraId="4FDCB48D" w14:textId="77777777" w:rsidR="009919D2" w:rsidRPr="00E52A89" w:rsidRDefault="009919D2" w:rsidP="0085720F">
      <w:pPr>
        <w:pStyle w:val="ProductList-Body"/>
        <w:tabs>
          <w:tab w:val="clear" w:pos="158"/>
          <w:tab w:val="left" w:pos="1170"/>
        </w:tabs>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3"/>
        <w:gridCol w:w="3710"/>
        <w:gridCol w:w="3597"/>
      </w:tblGrid>
      <w:tr w:rsidR="0085720F" w14:paraId="4FDCB491" w14:textId="77777777" w:rsidTr="00237434">
        <w:tc>
          <w:tcPr>
            <w:tcW w:w="3483" w:type="dxa"/>
          </w:tcPr>
          <w:p w14:paraId="4FDCB48E" w14:textId="576B1869" w:rsidR="0085720F" w:rsidRDefault="0085720F" w:rsidP="0000530E">
            <w:pPr>
              <w:pStyle w:val="ProductList-Body"/>
              <w:tabs>
                <w:tab w:val="clear" w:pos="158"/>
                <w:tab w:val="left" w:pos="1062"/>
                <w:tab w:val="left" w:pos="1512"/>
              </w:tabs>
              <w:spacing w:before="20" w:after="20"/>
            </w:pPr>
            <w:r>
              <w:t xml:space="preserve">Version antérieure : </w:t>
            </w:r>
            <w:r>
              <w:tab/>
            </w:r>
            <w:r>
              <w:rPr>
                <w:b/>
              </w:rPr>
              <w:t>SQL Server 2008 R2</w:t>
            </w:r>
            <w:r>
              <w:fldChar w:fldCharType="begin"/>
            </w:r>
            <w:r>
              <w:instrText>XE "R2 SQL Server 2008"</w:instrText>
            </w:r>
            <w:r>
              <w:fldChar w:fldCharType="end"/>
            </w:r>
            <w:r>
              <w:rPr>
                <w:b/>
              </w:rPr>
              <w:t xml:space="preserve"> </w:t>
            </w:r>
            <w:r w:rsidRPr="0000530E">
              <w:t>(6/08)</w:t>
            </w:r>
          </w:p>
        </w:tc>
        <w:tc>
          <w:tcPr>
            <w:tcW w:w="3710" w:type="dxa"/>
          </w:tcPr>
          <w:p w14:paraId="4FDCB48F" w14:textId="0B85F80A" w:rsidR="0085720F" w:rsidRDefault="0085720F" w:rsidP="00BA49EA">
            <w:pPr>
              <w:pStyle w:val="ProductList-Body"/>
              <w:spacing w:before="20" w:after="20"/>
            </w:pPr>
            <w:r>
              <w:t xml:space="preserve">Groupe de Produits : </w:t>
            </w:r>
            <w:r>
              <w:rPr>
                <w:b/>
              </w:rPr>
              <w:t>Serveurs, Applications (Developer)</w:t>
            </w:r>
          </w:p>
        </w:tc>
        <w:tc>
          <w:tcPr>
            <w:tcW w:w="3597" w:type="dxa"/>
          </w:tcPr>
          <w:p w14:paraId="4FDCB490" w14:textId="2939655E" w:rsidR="0085720F" w:rsidRDefault="0053069E" w:rsidP="0085720F">
            <w:pPr>
              <w:pStyle w:val="ProductList-Body"/>
              <w:spacing w:before="20" w:after="20"/>
            </w:pPr>
            <w:r>
              <w:t>Exonération d</w:t>
            </w:r>
            <w:r w:rsidR="00AD2CED">
              <w:t>’</w:t>
            </w:r>
            <w:r>
              <w:t xml:space="preserve">éligibilité : </w:t>
            </w:r>
            <w:r>
              <w:rPr>
                <w:b/>
              </w:rPr>
              <w:t>Produits par cœur</w:t>
            </w:r>
          </w:p>
        </w:tc>
      </w:tr>
      <w:tr w:rsidR="0085720F" w14:paraId="4FDCB495" w14:textId="77777777" w:rsidTr="00237434">
        <w:tc>
          <w:tcPr>
            <w:tcW w:w="3483"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710" w:type="dxa"/>
          </w:tcPr>
          <w:p w14:paraId="4FDCB493" w14:textId="4B00089F" w:rsidR="0085720F" w:rsidRDefault="00477F9D" w:rsidP="0085720F">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serveurs (toutes les éditions hormis Developer)</w:t>
            </w:r>
          </w:p>
        </w:tc>
        <w:tc>
          <w:tcPr>
            <w:tcW w:w="3597" w:type="dxa"/>
          </w:tcPr>
          <w:p w14:paraId="4FDCB494" w14:textId="77777777" w:rsidR="0085720F" w:rsidRDefault="0085720F" w:rsidP="0085720F">
            <w:pPr>
              <w:pStyle w:val="ProductList-Body"/>
              <w:spacing w:before="20" w:after="20"/>
            </w:pPr>
            <w:r>
              <w:t xml:space="preserve">Éligible à réduction (SCE) : </w:t>
            </w:r>
            <w:r>
              <w:rPr>
                <w:b/>
              </w:rPr>
              <w:t>toutes les éditions hormis Developer et PDW</w:t>
            </w:r>
          </w:p>
        </w:tc>
      </w:tr>
    </w:tbl>
    <w:p w14:paraId="4FDCB496"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497" w14:textId="35DCB2A4" w:rsidR="0085720F" w:rsidRPr="00AA6DF2" w:rsidRDefault="0085720F" w:rsidP="0085720F">
      <w:pPr>
        <w:pStyle w:val="ProductList-Body"/>
      </w:pPr>
      <w:r>
        <w:rPr>
          <w:b/>
          <w:color w:val="00188F"/>
        </w:rPr>
        <w:t>Options de fourniture de SQL Server</w:t>
      </w:r>
    </w:p>
    <w:p w14:paraId="4FDCB498" w14:textId="2E058154" w:rsidR="0085720F" w:rsidRPr="00AA6DF2" w:rsidRDefault="0085720F" w:rsidP="0085720F">
      <w:pPr>
        <w:pStyle w:val="ProductList-Body"/>
      </w:pPr>
      <w:r>
        <w:t>Les clients ne peuvent utiliser que le logiciel correspondant au modèle de licence selon lequel ils ont acquis leurs licences SQL Server.</w:t>
      </w:r>
      <w:r w:rsidR="007C5F91">
        <w:t xml:space="preserve"> </w:t>
      </w:r>
    </w:p>
    <w:p w14:paraId="4FDCB499" w14:textId="77777777" w:rsidR="0085720F" w:rsidRPr="00E52A89" w:rsidRDefault="0085720F" w:rsidP="0085720F">
      <w:pPr>
        <w:pStyle w:val="ProductList-Body"/>
        <w:rPr>
          <w:sz w:val="14"/>
        </w:rPr>
      </w:pPr>
    </w:p>
    <w:p w14:paraId="4FDCB49A" w14:textId="13322A93" w:rsidR="0085720F" w:rsidRPr="00AA6DF2" w:rsidRDefault="0085720F" w:rsidP="0085720F">
      <w:pPr>
        <w:pStyle w:val="ProductList-Body"/>
      </w:pPr>
      <w:r>
        <w:rPr>
          <w:b/>
          <w:color w:val="00188F"/>
        </w:rPr>
        <w:t>Option d</w:t>
      </w:r>
      <w:r w:rsidR="00AD2CED">
        <w:rPr>
          <w:b/>
          <w:color w:val="00188F"/>
        </w:rPr>
        <w:t>’</w:t>
      </w:r>
      <w:r>
        <w:rPr>
          <w:b/>
          <w:color w:val="00188F"/>
        </w:rPr>
        <w:t>achat de SQL Server en vertu d</w:t>
      </w:r>
      <w:r w:rsidR="00AD2CED">
        <w:rPr>
          <w:b/>
          <w:color w:val="00188F"/>
        </w:rPr>
        <w:t>’</w:t>
      </w:r>
      <w:r>
        <w:rPr>
          <w:b/>
          <w:color w:val="00188F"/>
        </w:rPr>
        <w:t>un contrat EAP</w:t>
      </w:r>
    </w:p>
    <w:p w14:paraId="4FDCB49B" w14:textId="0E29684C" w:rsidR="0085720F" w:rsidRPr="00AA6DF2" w:rsidRDefault="0085720F" w:rsidP="0085720F">
      <w:pPr>
        <w:pStyle w:val="ProductList-Body"/>
      </w:pPr>
      <w:r>
        <w:t>Les clients pourront renouveler la SA pour les licences SQL Server Enterprise Server/CAL après le 30 juin 2012, toutefois leur seule option d</w:t>
      </w:r>
      <w:r w:rsidR="00AD2CED">
        <w:t>’</w:t>
      </w:r>
      <w:r>
        <w:t>achat à la fin de la durée de leur accord de mise en œuvre sera pour des licences par cœur.</w:t>
      </w:r>
    </w:p>
    <w:p w14:paraId="6F70E792" w14:textId="77777777" w:rsidR="00E52A89" w:rsidRPr="00E52A89" w:rsidRDefault="00E52A89" w:rsidP="0085720F">
      <w:pPr>
        <w:pStyle w:val="ProductList-Body"/>
        <w:rPr>
          <w:b/>
          <w:color w:val="00188F"/>
          <w:sz w:val="14"/>
        </w:rPr>
      </w:pPr>
    </w:p>
    <w:p w14:paraId="4FDCB4A7" w14:textId="77777777" w:rsidR="0085720F" w:rsidRPr="00AA6DF2" w:rsidRDefault="0085720F" w:rsidP="0085720F">
      <w:pPr>
        <w:pStyle w:val="ProductList-Body"/>
      </w:pPr>
      <w:r>
        <w:rPr>
          <w:b/>
          <w:color w:val="00188F"/>
        </w:rPr>
        <w:t>Droits de mise à jour de la Software Assurance pour les versions précédentes de SQL Server</w:t>
      </w:r>
    </w:p>
    <w:p w14:paraId="4FDCB4A8" w14:textId="4D6224F7" w:rsidR="0085720F" w:rsidRPr="00AA6DF2" w:rsidRDefault="0085720F" w:rsidP="0085720F">
      <w:pPr>
        <w:pStyle w:val="ProductList-Body"/>
      </w:pPr>
      <w:r>
        <w:t>Les clients ayant souscrit une SA pour les Produits suivants active au 1er avril 2012 pourront prétendre à une mise à jour vers la version 2012 sous certaines conditions.</w:t>
      </w:r>
      <w:r w:rsidR="007C5F91">
        <w:t xml:space="preserve"> </w:t>
      </w:r>
      <w:r>
        <w:t>Les clients disposant de licences SQL Server 2008 R2</w:t>
      </w:r>
      <w:r>
        <w:fldChar w:fldCharType="begin"/>
      </w:r>
      <w:r>
        <w:instrText>XE "R2 SQL Server 2008"</w:instrText>
      </w:r>
      <w:r>
        <w:fldChar w:fldCharType="end"/>
      </w:r>
      <w:r>
        <w:t xml:space="preserve"> Enterprise et d</w:t>
      </w:r>
      <w:r w:rsidR="00AD2CED">
        <w:t>’</w:t>
      </w:r>
      <w:r>
        <w:t>une SA active peuvent également prétendre à une extension de leurs droits d</w:t>
      </w:r>
      <w:r w:rsidR="00AD2CED">
        <w:t>’</w:t>
      </w:r>
      <w:r>
        <w:t>utilisation de Virtualisation Illimitée.</w:t>
      </w:r>
      <w:r w:rsidR="007C5F91">
        <w:t xml:space="preserve"> </w:t>
      </w:r>
      <w:r>
        <w:t>Reportez-vous à la Liste des Produits de mars 2014 pour en savoir plus (</w:t>
      </w:r>
      <w:hyperlink r:id="rId35" w:history="1">
        <w:r>
          <w:rPr>
            <w:rStyle w:val="Hyperlink"/>
          </w:rPr>
          <w:t>http://go.microsoft.com/?linkid=9839207</w:t>
        </w:r>
      </w:hyperlink>
      <w:r>
        <w:t xml:space="preserve">). </w:t>
      </w:r>
    </w:p>
    <w:p w14:paraId="4FDCB4A9" w14:textId="3CCAF006" w:rsidR="0085720F" w:rsidRPr="00AA6DF2" w:rsidRDefault="0085720F" w:rsidP="00913546">
      <w:pPr>
        <w:pStyle w:val="ProductList-Body"/>
        <w:numPr>
          <w:ilvl w:val="0"/>
          <w:numId w:val="7"/>
        </w:numPr>
        <w:ind w:left="450" w:hanging="270"/>
      </w:pPr>
      <w:r>
        <w:t>Licences par processeur et Serveur/CAL SQL Server 2008 R2</w:t>
      </w:r>
      <w:r>
        <w:fldChar w:fldCharType="begin"/>
      </w:r>
      <w:r>
        <w:instrText>XE "R2 SQL Server 2008"</w:instrText>
      </w:r>
      <w:r>
        <w:fldChar w:fldCharType="end"/>
      </w:r>
      <w:r>
        <w:t xml:space="preserve"> Enterprise</w:t>
      </w:r>
    </w:p>
    <w:p w14:paraId="4FDCB4AA" w14:textId="2B1CC61C" w:rsidR="0085720F" w:rsidRPr="00AA6DF2"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Standard</w:t>
      </w:r>
    </w:p>
    <w:p w14:paraId="4FDCB4AB" w14:textId="0453C7FA" w:rsidR="0085720F" w:rsidRPr="00AA6DF2"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Web</w:t>
      </w:r>
    </w:p>
    <w:p w14:paraId="4FDCB4AC" w14:textId="3BD4ED60" w:rsidR="0085720F" w:rsidRPr="00AA6DF2" w:rsidRDefault="0085720F" w:rsidP="00913546">
      <w:pPr>
        <w:pStyle w:val="ProductList-Body"/>
        <w:numPr>
          <w:ilvl w:val="0"/>
          <w:numId w:val="7"/>
        </w:numPr>
        <w:ind w:left="450" w:hanging="270"/>
      </w:pPr>
      <w:r>
        <w:t>SQL Server 2008 R2</w:t>
      </w:r>
      <w:r>
        <w:fldChar w:fldCharType="begin"/>
      </w:r>
      <w:r>
        <w:instrText>XE "R2 SQL Server 2008"</w:instrText>
      </w:r>
      <w:r>
        <w:fldChar w:fldCharType="end"/>
      </w:r>
      <w:r>
        <w:t xml:space="preserve"> Workgroup</w:t>
      </w:r>
    </w:p>
    <w:p w14:paraId="7EC102B2" w14:textId="77777777" w:rsidR="00F86874" w:rsidRPr="00E52A89" w:rsidRDefault="00F86874" w:rsidP="0085720F">
      <w:pPr>
        <w:pStyle w:val="ProductList-Body"/>
        <w:rPr>
          <w:sz w:val="14"/>
        </w:rPr>
      </w:pPr>
    </w:p>
    <w:p w14:paraId="1D0CD1BE" w14:textId="75A466A1" w:rsidR="004949B3" w:rsidRPr="00AA6DF2" w:rsidRDefault="004949B3" w:rsidP="004949B3">
      <w:pPr>
        <w:pStyle w:val="ProductList-Body"/>
      </w:pPr>
      <w:r>
        <w:t>Les clients disposant d</w:t>
      </w:r>
      <w:r w:rsidR="00AD2CED">
        <w:t>’</w:t>
      </w:r>
      <w:r>
        <w:t>une SA active pour les Produits ci-dessus au 1er avril 2014 ou à une date ultérieure sont éligibles à la mise à jour vers SQL Server 2014 sous les mêmes conditions spécifiques, sous réserve d</w:t>
      </w:r>
      <w:r w:rsidR="00AD2CED">
        <w:t>’</w:t>
      </w:r>
      <w:r>
        <w:t>avoir conservé cet abonnement en continu depuis le 1er avril 2012 ou une date antérieure. 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AD2CED">
        <w:t>’</w:t>
      </w:r>
      <w:r>
        <w:t>Utilisation de Logiciels d</w:t>
      </w:r>
      <w:r w:rsidR="00AD2CED">
        <w:t>’</w:t>
      </w:r>
      <w:r>
        <w:t>avril 2014 disponibles à l</w:t>
      </w:r>
      <w:r w:rsidR="00AD2CED">
        <w:t>’</w:t>
      </w:r>
      <w:r>
        <w:t xml:space="preserve">adresse </w:t>
      </w:r>
      <w:hyperlink r:id="rId36" w:history="1">
        <w:r>
          <w:rPr>
            <w:rStyle w:val="Hyperlink"/>
          </w:rPr>
          <w:t>http://go.microsoft.com/?linkid=9839207</w:t>
        </w:r>
      </w:hyperlink>
      <w:r>
        <w:rPr>
          <w:rStyle w:val="Hyperlink"/>
        </w:rPr>
        <w:t>.</w:t>
      </w:r>
    </w:p>
    <w:p w14:paraId="0FD72B2F" w14:textId="77777777" w:rsidR="004949B3" w:rsidRPr="00AA6DF2" w:rsidRDefault="004949B3" w:rsidP="0085720F">
      <w:pPr>
        <w:pStyle w:val="ProductList-Body"/>
      </w:pPr>
    </w:p>
    <w:p w14:paraId="4FDCB4AD" w14:textId="303AED64" w:rsidR="0085720F" w:rsidRPr="00AA6DF2" w:rsidRDefault="00FF2556" w:rsidP="0085720F">
      <w:pPr>
        <w:pStyle w:val="ProductList-Body"/>
      </w:pPr>
      <w:r>
        <w:t>Les clients n</w:t>
      </w:r>
      <w:r w:rsidR="00AD2CED">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AD2CED">
        <w:t>’</w:t>
      </w:r>
      <w:r>
        <w:t>Utilisation de Logiciels d</w:t>
      </w:r>
      <w:r w:rsidR="00AD2CED">
        <w:t>’</w:t>
      </w:r>
      <w:r>
        <w:t>avril 2014. Le droit de déployer des licences par processeur dans le cadre de la mobilité de licence via la SA prend fin à l</w:t>
      </w:r>
      <w:r w:rsidR="00AD2CED">
        <w:t>’</w:t>
      </w:r>
      <w:r>
        <w:t>expiration de la SA en cours du client.</w:t>
      </w:r>
    </w:p>
    <w:p w14:paraId="521D67F9" w14:textId="77777777" w:rsidR="00FF2556" w:rsidRPr="00AA6DF2" w:rsidRDefault="00FF2556" w:rsidP="0085720F">
      <w:pPr>
        <w:pStyle w:val="ProductList-Body"/>
      </w:pPr>
    </w:p>
    <w:p w14:paraId="220FCF23" w14:textId="010D7B7D" w:rsidR="005535A4" w:rsidRPr="00AA6DF2" w:rsidRDefault="005535A4" w:rsidP="005535A4">
      <w:pPr>
        <w:pStyle w:val="ProductList-Body"/>
      </w:pPr>
      <w:r>
        <w:rPr>
          <w:b/>
          <w:color w:val="00188F"/>
        </w:rPr>
        <w:t>Build SQL Server 2012 Parallel Data Warehouse sans Oracle Java en option</w:t>
      </w:r>
      <w:r>
        <w:rPr>
          <w:b/>
        </w:rPr>
        <w:t xml:space="preserve"> </w:t>
      </w:r>
    </w:p>
    <w:p w14:paraId="6A5E9E52" w14:textId="49CC5C94" w:rsidR="005535A4" w:rsidRPr="00AA6DF2" w:rsidRDefault="005535A4" w:rsidP="0085720F">
      <w:pPr>
        <w:pStyle w:val="ProductList-Body"/>
      </w:pPr>
      <w:r>
        <w:t>Les clients qui acquièrent de nouvelles licences de SQL Server 2012 Parallel Data Warehouse (PDW) après la publication de la Mise à Jour 1 de l</w:t>
      </w:r>
      <w:r w:rsidR="00AD2CED">
        <w:t>’</w:t>
      </w:r>
      <w:r>
        <w:t>Appliance (AU 1) peuvent acheter une build du Produit avec Oracle Java ou sans, sur demande.</w:t>
      </w:r>
      <w:r w:rsidR="007C5F91">
        <w:t xml:space="preserve"> </w:t>
      </w:r>
      <w:r>
        <w:t>Ces options sont également valables pour les clients détenteurs d</w:t>
      </w:r>
      <w:r w:rsidR="00AD2CED">
        <w:t>’</w:t>
      </w:r>
      <w:r>
        <w:t>une SA pour licences de SQL Server 2012 PDW active au moment de la publication de l</w:t>
      </w:r>
      <w:r w:rsidR="00AD2CED">
        <w:t>’</w:t>
      </w:r>
      <w:r>
        <w:t>AU 1.</w:t>
      </w:r>
      <w:r w:rsidR="007C5F91">
        <w:t xml:space="preserve"> </w:t>
      </w:r>
      <w:r>
        <w:t xml:space="preserve">Pour en savoir plus, consultez la page </w:t>
      </w:r>
      <w:hyperlink r:id="rId37" w:history="1">
        <w:r>
          <w:rPr>
            <w:rStyle w:val="Hyperlink"/>
          </w:rPr>
          <w:t>http://www.microsoft.com/en-us/sqlserver/solutions-technologies/data-warehousing/pdw.aspx</w:t>
        </w:r>
      </w:hyperlink>
      <w:r>
        <w:t>.</w:t>
      </w:r>
    </w:p>
    <w:p w14:paraId="61A55AF3" w14:textId="77777777" w:rsidR="005535A4" w:rsidRPr="00AA6DF2" w:rsidRDefault="005535A4" w:rsidP="0085720F">
      <w:pPr>
        <w:pStyle w:val="ProductList-Body"/>
      </w:pPr>
    </w:p>
    <w:p w14:paraId="21E3EBB5" w14:textId="084A1631" w:rsidR="00A72B12" w:rsidRPr="00AA6DF2" w:rsidRDefault="00A72B12" w:rsidP="00A72B12">
      <w:pPr>
        <w:pStyle w:val="ProductList-Body"/>
      </w:pPr>
      <w:r>
        <w:rPr>
          <w:b/>
          <w:color w:val="00188F"/>
        </w:rPr>
        <w:t>Stipulation concernant la CAL SQL Server Business Intelligence</w:t>
      </w:r>
    </w:p>
    <w:p w14:paraId="4F185FFF" w14:textId="486ECF80" w:rsidR="00A72B12" w:rsidRPr="00AA6DF2" w:rsidRDefault="00A72B12" w:rsidP="00A72B12">
      <w:pPr>
        <w:pStyle w:val="ProductList-Body"/>
      </w:pPr>
      <w:r>
        <w:t>La stipulation concernant la CAL SQL Server 2014 Business Intelligence pour le Traitement par lot décrite dans les Droits d</w:t>
      </w:r>
      <w:r w:rsidR="00AD2CED">
        <w:t>’</w:t>
      </w:r>
      <w:r>
        <w:t>Utilisation de Logiciels d</w:t>
      </w:r>
      <w:r w:rsidR="00AD2CED">
        <w:t>’</w:t>
      </w:r>
      <w:r>
        <w:t>avril 2014 s</w:t>
      </w:r>
      <w:r w:rsidR="00AD2CED">
        <w:t>’</w:t>
      </w:r>
      <w:r>
        <w:t>applique également à la version 2012 de ce Produit.</w:t>
      </w:r>
    </w:p>
    <w:p w14:paraId="75279186" w14:textId="77777777" w:rsidR="00A72B12" w:rsidRPr="00AA6DF2" w:rsidRDefault="00A72B12" w:rsidP="0085720F">
      <w:pPr>
        <w:pStyle w:val="ProductList-Body"/>
      </w:pPr>
    </w:p>
    <w:p w14:paraId="4FDCB4AE" w14:textId="56CE7E1F" w:rsidR="0085720F" w:rsidRPr="00AA6DF2" w:rsidRDefault="005535A4" w:rsidP="0085720F">
      <w:pPr>
        <w:pStyle w:val="ProductList-Body"/>
      </w:pPr>
      <w:r>
        <w:rPr>
          <w:b/>
          <w:color w:val="00188F"/>
        </w:rPr>
        <w:t>Options spéciales de déploiement et d</w:t>
      </w:r>
      <w:r w:rsidR="00AD2CED">
        <w:rPr>
          <w:b/>
          <w:color w:val="00188F"/>
        </w:rPr>
        <w:t>’</w:t>
      </w:r>
      <w:r>
        <w:rPr>
          <w:b/>
          <w:color w:val="00188F"/>
        </w:rPr>
        <w:t>utilisation de SQL Server 2012 Parallel Data Warehouse pour les clients ayant souscrit une Software Assurance</w:t>
      </w:r>
      <w:r>
        <w:rPr>
          <w:b/>
        </w:rPr>
        <w:t xml:space="preserve"> </w:t>
      </w:r>
      <w:r>
        <w:fldChar w:fldCharType="begin"/>
      </w:r>
      <w:r>
        <w:instrText>XE "SQL Server 2012 Parallel Data Warehouse"</w:instrText>
      </w:r>
      <w:r>
        <w:fldChar w:fldCharType="end"/>
      </w:r>
    </w:p>
    <w:p w14:paraId="4FDCB4AF" w14:textId="7DD459C0" w:rsidR="0085720F" w:rsidRPr="00AA6DF2" w:rsidRDefault="0085720F" w:rsidP="0085720F">
      <w:pPr>
        <w:pStyle w:val="ProductList-Body"/>
      </w:pPr>
      <w:r>
        <w:t>SQL Server 2008 R2</w:t>
      </w:r>
      <w:r>
        <w:fldChar w:fldCharType="begin"/>
      </w:r>
      <w:r>
        <w:instrText>XE "R2 SQL Server 2008"</w:instrText>
      </w:r>
      <w:r>
        <w:fldChar w:fldCharType="end"/>
      </w:r>
      <w:r>
        <w:t xml:space="preserve"> sera la dernière version de SQL Server Parallel Data Warehouse concédée sous le modèle de licence par processeur.</w:t>
      </w:r>
      <w:r w:rsidR="007C5F91">
        <w:t xml:space="preserve"> </w:t>
      </w:r>
      <w: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w:t>
      </w:r>
      <w:r w:rsidR="00AD2CED">
        <w:t>’</w:t>
      </w:r>
      <w:r>
        <w:t>une procédure de régularisation prévue d</w:t>
      </w:r>
      <w:r w:rsidR="00AD2CED">
        <w:t>’</w:t>
      </w:r>
      <w:r>
        <w:t>un contrat Entreprise ou Souscription Entreprise, constituent également des licences éligibles pour ces options.</w:t>
      </w:r>
    </w:p>
    <w:p w14:paraId="4FDCB4B0" w14:textId="77777777" w:rsidR="0085720F" w:rsidRPr="00AA6DF2" w:rsidRDefault="0085720F" w:rsidP="0085720F">
      <w:pPr>
        <w:pStyle w:val="ProductList-Body"/>
      </w:pPr>
    </w:p>
    <w:p w14:paraId="4FDCB4B1" w14:textId="7EB9D1B8" w:rsidR="0085720F" w:rsidRPr="00AA6DF2" w:rsidRDefault="0085720F" w:rsidP="0085720F">
      <w:pPr>
        <w:pStyle w:val="ProductList-Body"/>
      </w:pPr>
      <w:r>
        <w:t>Pour chaque licence éligible dont ils disposent, les clients peuvent passer à 8 licences par cœur pour SQL Server 2012 Parallel Data Warehouse</w:t>
      </w:r>
      <w:r>
        <w:fldChar w:fldCharType="begin"/>
      </w:r>
      <w:r>
        <w:instrText>XE "SQL Server 2012 Parallel Data Warehouse"</w:instrText>
      </w:r>
      <w:r>
        <w:fldChar w:fldCharType="end"/>
      </w:r>
      <w:r>
        <w:t>. Les licences des clients pour SQL Server 2008 R2</w:t>
      </w:r>
      <w:r>
        <w:fldChar w:fldCharType="begin"/>
      </w:r>
      <w:r>
        <w:instrText>XE "R2 SQL Server 2008"</w:instrText>
      </w:r>
      <w:r>
        <w:fldChar w:fldCharType="end"/>
      </w:r>
      <w:r>
        <w:t xml:space="preserve"> ne seront plus valides à compter de la mise à jour vers SQL Server 2012.</w:t>
      </w:r>
    </w:p>
    <w:p w14:paraId="4FDCB4B2" w14:textId="77777777" w:rsidR="0085720F" w:rsidRPr="00AA6DF2" w:rsidRDefault="0085720F" w:rsidP="0085720F">
      <w:pPr>
        <w:pStyle w:val="ProductList-Body"/>
      </w:pPr>
    </w:p>
    <w:p w14:paraId="4FDCB4B3" w14:textId="77777777" w:rsidR="0085720F" w:rsidRPr="00AA6DF2" w:rsidRDefault="0085720F" w:rsidP="0085720F">
      <w:pPr>
        <w:pStyle w:val="ProductList-Body"/>
      </w:pPr>
      <w:r>
        <w:rPr>
          <w:b/>
          <w:color w:val="00188F"/>
        </w:rPr>
        <w:t>Concession de licence System Center Standard</w:t>
      </w:r>
    </w:p>
    <w:p w14:paraId="4FDCB4B4" w14:textId="35696681" w:rsidR="0085720F" w:rsidRPr="00AA6DF2" w:rsidRDefault="0085720F" w:rsidP="0085720F">
      <w:pPr>
        <w:pStyle w:val="ProductList-Body"/>
      </w:pPr>
      <w:r>
        <w:t>Par ailleurs, les clients passant à SQL Server 2012 Parallel Data Warehouse</w:t>
      </w:r>
      <w:r>
        <w:fldChar w:fldCharType="begin"/>
      </w:r>
      <w:r>
        <w:instrText>XE "SQL Server 2012 Parallel Data Warehouse"</w:instrText>
      </w:r>
      <w:r>
        <w:fldChar w:fldCharType="end"/>
      </w:r>
      <w:r>
        <w:t xml:space="preserve"> au titre des licences éligibles seront également éligibles aux concessions de licence System Center suivantes à compter de leur mise à jour vers SQL Server 2012 Parallel Data Warehouse :</w:t>
      </w:r>
    </w:p>
    <w:p w14:paraId="4FDCB4B5" w14:textId="7DB66B3F" w:rsidR="0085720F" w:rsidRPr="00AA6DF2" w:rsidRDefault="0085720F" w:rsidP="00913546">
      <w:pPr>
        <w:pStyle w:val="ProductList-Body"/>
        <w:numPr>
          <w:ilvl w:val="0"/>
          <w:numId w:val="45"/>
        </w:numPr>
        <w:ind w:left="450" w:hanging="270"/>
      </w:pPr>
      <w:r>
        <w:t>Une licence par serveur System Center 2012 Standard</w:t>
      </w:r>
      <w:r>
        <w:fldChar w:fldCharType="begin"/>
      </w:r>
      <w:r>
        <w:instrText>XE "System Center 2012 Standard"</w:instrText>
      </w:r>
      <w:r>
        <w:fldChar w:fldCharType="end"/>
      </w:r>
      <w:r>
        <w:t xml:space="preserve"> pour chaque serveur exécutant le logiciel SQL Server 2012 Parallel Data Warehouse</w:t>
      </w:r>
      <w:r w:rsidR="00737039">
        <w:t>.</w:t>
      </w:r>
      <w:r>
        <w:fldChar w:fldCharType="begin"/>
      </w:r>
      <w:r>
        <w:instrText>XE "SQL Server 2012 Parallel Data Warehouse"</w:instrText>
      </w:r>
      <w:r>
        <w:fldChar w:fldCharType="end"/>
      </w:r>
    </w:p>
    <w:p w14:paraId="4FDCB4B6" w14:textId="23BD6364" w:rsidR="0085720F" w:rsidRPr="00AA6DF2" w:rsidRDefault="0085720F" w:rsidP="00913546">
      <w:pPr>
        <w:pStyle w:val="ProductList-Body"/>
        <w:numPr>
          <w:ilvl w:val="0"/>
          <w:numId w:val="45"/>
        </w:numPr>
        <w:ind w:left="450" w:hanging="270"/>
      </w:pPr>
      <w:r>
        <w:t>Deux licences par serveur System Center 2012 Standard</w:t>
      </w:r>
      <w:r>
        <w:fldChar w:fldCharType="begin"/>
      </w:r>
      <w:r>
        <w:instrText>XE "System Center 2012 Standard"</w:instrText>
      </w:r>
      <w:r>
        <w:fldChar w:fldCharType="end"/>
      </w:r>
      <w:r>
        <w:t xml:space="preserve"> pour tous les autres serveurs restant dans l</w:t>
      </w:r>
      <w:r w:rsidR="00AD2CED">
        <w:t>’</w:t>
      </w:r>
      <w:r>
        <w:t>appliance SQL Server 2012 Parallel Data Warehouse</w:t>
      </w:r>
      <w:r>
        <w:fldChar w:fldCharType="begin"/>
      </w:r>
      <w:r>
        <w:instrText>XE "SQL Server 2012 Parallel Data Warehouse"</w:instrText>
      </w:r>
      <w:r>
        <w:fldChar w:fldCharType="end"/>
      </w:r>
      <w:r>
        <w:t>.</w:t>
      </w:r>
    </w:p>
    <w:p w14:paraId="380EA461" w14:textId="77777777" w:rsidR="002F3FF6" w:rsidRPr="00AA6DF2" w:rsidRDefault="002F3FF6" w:rsidP="0085720F">
      <w:pPr>
        <w:pStyle w:val="ProductList-Body"/>
      </w:pPr>
    </w:p>
    <w:p w14:paraId="4FDCB4B7" w14:textId="529E74BC" w:rsidR="0085720F" w:rsidRPr="00AA6DF2" w:rsidRDefault="0085720F" w:rsidP="0085720F">
      <w:pPr>
        <w:pStyle w:val="ProductList-Body"/>
      </w:pPr>
      <w:r>
        <w:t>Le logiciel doit uniquement être utilisé pour prendre en charge l</w:t>
      </w:r>
      <w:r w:rsidR="00AD2CED">
        <w:t>’</w:t>
      </w:r>
      <w:r>
        <w:t>appliance SQL Server 2012 Parallel Data Warehouse</w:t>
      </w:r>
      <w:r>
        <w:fldChar w:fldCharType="begin"/>
      </w:r>
      <w:r>
        <w:instrText>XE "SQL Server 2012 Parallel Data Warehouse"</w:instrText>
      </w:r>
      <w:r>
        <w:fldChar w:fldCharType="end"/>
      </w:r>
      <w:r>
        <w:t>.</w:t>
      </w:r>
    </w:p>
    <w:p w14:paraId="4FDCB4B8" w14:textId="77777777" w:rsidR="0085720F" w:rsidRPr="00AA6DF2" w:rsidRDefault="0085720F" w:rsidP="0085720F">
      <w:pPr>
        <w:pStyle w:val="ProductList-Body"/>
      </w:pPr>
    </w:p>
    <w:p w14:paraId="4FDCB4B9" w14:textId="77969F1D" w:rsidR="0085720F" w:rsidRPr="00AA6DF2" w:rsidRDefault="0085720F" w:rsidP="0085720F">
      <w:pPr>
        <w:pStyle w:val="ProductList-Body"/>
      </w:pPr>
      <w:r>
        <w:rPr>
          <w:b/>
          <w:color w:val="00188F"/>
        </w:rPr>
        <w:t>Pour les Clients disposant d</w:t>
      </w:r>
      <w:r w:rsidR="00AD2CED">
        <w:rPr>
          <w:b/>
          <w:color w:val="00188F"/>
        </w:rPr>
        <w:t>’</w:t>
      </w:r>
      <w:r>
        <w:rPr>
          <w:b/>
          <w:color w:val="00188F"/>
        </w:rPr>
        <w:t>une Software Assurance et ne souhaitant pas la renouveler</w:t>
      </w:r>
    </w:p>
    <w:p w14:paraId="4FDCB4BA" w14:textId="456D703F" w:rsidR="0085720F" w:rsidRPr="00AA6DF2" w:rsidRDefault="0085720F" w:rsidP="0085720F">
      <w:pPr>
        <w:pStyle w:val="ProductList-Body"/>
      </w:pPr>
      <w:r>
        <w:t>Les clients ayant conclu des Contrats Souscription Entreprise au 1er mars 2013 et choisissant d</w:t>
      </w:r>
      <w:r w:rsidR="00AD2CED">
        <w:t>’</w:t>
      </w:r>
      <w:r>
        <w:t>acheter des licences par processeur, ainsi que tous les clients faisant l</w:t>
      </w:r>
      <w:r w:rsidR="00AD2CED">
        <w:t>’</w:t>
      </w:r>
      <w:r>
        <w:t>acquisition de licences éligibles pour la durée des droits de propriété intellectuelle en vertu de leur contrat et choisissant de ne pas renouveler la SA, peuvent exécuter SQL Server 2008 R2</w:t>
      </w:r>
      <w:r>
        <w:fldChar w:fldCharType="begin"/>
      </w:r>
      <w:r>
        <w:instrText>XE "R2 SQL Server 2008"</w:instrText>
      </w:r>
      <w:r>
        <w:fldChar w:fldCharType="end"/>
      </w:r>
      <w:r>
        <w:t xml:space="preserve"> ou SQL Server 2012 au titre de ces licences comme indiqué ci-dessous :</w:t>
      </w:r>
    </w:p>
    <w:p w14:paraId="4FDCB4BC" w14:textId="7909831C" w:rsidR="0085720F" w:rsidRPr="00AA6DF2" w:rsidRDefault="0085720F" w:rsidP="00913546">
      <w:pPr>
        <w:pStyle w:val="ProductList-Body"/>
        <w:numPr>
          <w:ilvl w:val="0"/>
          <w:numId w:val="34"/>
        </w:numPr>
        <w:ind w:left="450" w:hanging="270"/>
      </w:pPr>
      <w:r>
        <w:t>SQL Server 2008 R2</w:t>
      </w:r>
      <w:r>
        <w:fldChar w:fldCharType="begin"/>
      </w:r>
      <w:r>
        <w:instrText>XE "R2 SQL Server 2008"</w:instrText>
      </w:r>
      <w:r>
        <w:fldChar w:fldCharType="end"/>
      </w:r>
      <w:r>
        <w:t xml:space="preserve"> Parallel Data Warehouse : l</w:t>
      </w:r>
      <w:r w:rsidR="00AD2CED">
        <w:t>’</w:t>
      </w:r>
      <w:r>
        <w:t>utilisation de cette version du logiciel est soumise aux droits d</w:t>
      </w:r>
      <w:r w:rsidR="00AD2CED">
        <w:t>’</w:t>
      </w:r>
      <w:r>
        <w:t xml:space="preserve">utilisation de logiciels sous licence SQL Server 2008 R2. </w:t>
      </w:r>
    </w:p>
    <w:p w14:paraId="4FDCB4BD" w14:textId="1A809983" w:rsidR="0085720F" w:rsidRPr="00AA6DF2"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 l</w:t>
      </w:r>
      <w:r w:rsidR="00AD2CED">
        <w:t>’</w:t>
      </w:r>
      <w:r>
        <w:t>utilisation de cette version du logiciel est soumise aux droits d</w:t>
      </w:r>
      <w:r w:rsidR="00AD2CED">
        <w:t>’</w:t>
      </w:r>
      <w:r>
        <w:t xml:space="preserve">utilisation de logiciels sous licence SQL Server 2012 Parallel Data Warehouse. </w:t>
      </w:r>
    </w:p>
    <w:p w14:paraId="4FDCB4BE" w14:textId="77777777" w:rsidR="0085720F" w:rsidRPr="00AA6DF2" w:rsidRDefault="0085720F" w:rsidP="0085720F">
      <w:pPr>
        <w:pStyle w:val="ProductList-Body"/>
      </w:pPr>
    </w:p>
    <w:p w14:paraId="4FDCB4BF" w14:textId="047AE559" w:rsidR="0085720F" w:rsidRPr="00AA6DF2" w:rsidRDefault="0085720F" w:rsidP="0085720F">
      <w:pPr>
        <w:pStyle w:val="ProductList-Body"/>
      </w:pPr>
      <w:r>
        <w:t>Toutes les licences SQL Server Parallel Data Warehouse et System Center concédées au titre de cette offre incluent la SA. Cette couverture expirera à l</w:t>
      </w:r>
      <w:r w:rsidR="00AD2CED">
        <w:t>’</w:t>
      </w:r>
      <w:r>
        <w:t>expiration de la SA éligible correspondante. À l</w:t>
      </w:r>
      <w:r w:rsidR="00AD2CED">
        <w:t>’</w:t>
      </w:r>
      <w:r>
        <w:t xml:space="preserve">expiration de cette couverture, les clients auront la possibilité de renouveler leur SA pour les licences concédées. </w:t>
      </w:r>
    </w:p>
    <w:p w14:paraId="4FDCB4C0" w14:textId="77777777" w:rsidR="0085720F" w:rsidRPr="00AA6DF2" w:rsidRDefault="0085720F" w:rsidP="0085720F">
      <w:pPr>
        <w:pStyle w:val="ProductList-Body"/>
      </w:pPr>
    </w:p>
    <w:p w14:paraId="4FDCB4C1" w14:textId="17EB318A" w:rsidR="00782C7B" w:rsidRPr="00AA6DF2" w:rsidRDefault="0085720F" w:rsidP="0085720F">
      <w:pPr>
        <w:pStyle w:val="ProductList-Body"/>
      </w:pPr>
      <w:r>
        <w:t>L</w:t>
      </w:r>
      <w:r w:rsidR="00AD2CED">
        <w:t>’</w:t>
      </w:r>
      <w:r>
        <w:t>utilisation par le client du logiciel au titre de cette offre est soumise aux conditions générales de son contrat de licence et aux droits d</w:t>
      </w:r>
      <w:r w:rsidR="00AD2CED">
        <w:t>’</w:t>
      </w:r>
      <w:r>
        <w:t>utilisation du logiciel. Le droit d</w:t>
      </w:r>
      <w:r w:rsidR="00AD2CED">
        <w:t>’</w:t>
      </w:r>
      <w:r>
        <w:t>utilisation du logiciel prend fin à l</w:t>
      </w:r>
      <w:r w:rsidR="00AD2CED">
        <w:t>’</w:t>
      </w:r>
      <w:r>
        <w:t>expiration du droit d</w:t>
      </w:r>
      <w:r w:rsidR="00AD2CED">
        <w:t>’</w:t>
      </w:r>
      <w:r>
        <w:t>utiliser le logiciel au titre de la licence éligible. Les certificats de licences éligibles et cette note relative au Produit octroient aux clients le droit d</w:t>
      </w:r>
      <w:r w:rsidR="00AD2CED">
        <w:t>’</w:t>
      </w:r>
      <w:r>
        <w:t>utiliser SQL Server 2012 Parallel Data Warehouse</w:t>
      </w:r>
      <w:r>
        <w:fldChar w:fldCharType="begin"/>
      </w:r>
      <w:r>
        <w:instrText>XE "SQL Server 2012 Parallel Data Warehouse"</w:instrText>
      </w:r>
      <w:r>
        <w:fldChar w:fldCharType="end"/>
      </w:r>
      <w:r>
        <w:t xml:space="preserve"> et System Center 2012 conformément aux conditions de cette offre. Les clients ne sont pas autorisés à transférer les licences concédées au titre de cette offre séparément des licences éligibles correspondantes.</w:t>
      </w:r>
    </w:p>
    <w:bookmarkStart w:id="520" w:name="_Toc378147636"/>
    <w:bookmarkStart w:id="521" w:name="_Toc378151538"/>
    <w:p w14:paraId="4FDCB4C2" w14:textId="6FC5B8DD"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4EC" w14:textId="77777777" w:rsidR="009919D2" w:rsidRPr="00AA6DF2" w:rsidRDefault="009919D2" w:rsidP="00680B4D">
      <w:pPr>
        <w:pStyle w:val="ProductList-OfferingGroupHeading"/>
        <w:outlineLvl w:val="1"/>
      </w:pPr>
      <w:bookmarkStart w:id="522" w:name="_Toc378147637"/>
      <w:bookmarkStart w:id="523" w:name="_Toc378151539"/>
      <w:bookmarkStart w:id="524" w:name="_Toc379797214"/>
      <w:bookmarkStart w:id="525" w:name="_Toc380513239"/>
      <w:bookmarkStart w:id="526" w:name="_Toc380655281"/>
      <w:bookmarkStart w:id="527" w:name="_Toc406174129"/>
      <w:bookmarkEnd w:id="520"/>
      <w:bookmarkEnd w:id="521"/>
      <w:r>
        <w:t>System Center</w:t>
      </w:r>
      <w:bookmarkEnd w:id="522"/>
      <w:bookmarkEnd w:id="523"/>
      <w:bookmarkEnd w:id="524"/>
      <w:bookmarkEnd w:id="525"/>
      <w:bookmarkEnd w:id="526"/>
      <w:bookmarkEnd w:id="527"/>
    </w:p>
    <w:p w14:paraId="4FDCB4ED" w14:textId="77777777" w:rsidR="009919D2" w:rsidRPr="00AA6DF2"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6174130"/>
      <w:r>
        <w:t>System Center Client Management Suite</w:t>
      </w:r>
      <w:bookmarkEnd w:id="528"/>
      <w:bookmarkEnd w:id="529"/>
      <w:bookmarkEnd w:id="530"/>
      <w:bookmarkEnd w:id="531"/>
      <w:bookmarkEnd w:id="532"/>
      <w:bookmarkEnd w:id="533"/>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237434" w:rsidRPr="00237434" w14:paraId="55FD2B97" w14:textId="77777777" w:rsidTr="00237434">
        <w:trPr>
          <w:gridBefore w:val="1"/>
          <w:wBefore w:w="7" w:type="dxa"/>
          <w:tblHeader/>
        </w:trPr>
        <w:tc>
          <w:tcPr>
            <w:tcW w:w="3060" w:type="dxa"/>
            <w:gridSpan w:val="2"/>
            <w:tcBorders>
              <w:bottom w:val="nil"/>
            </w:tcBorders>
            <w:shd w:val="clear" w:color="auto" w:fill="00188F"/>
          </w:tcPr>
          <w:p w14:paraId="72DCF309" w14:textId="77777777" w:rsidR="00237434" w:rsidRPr="00237434" w:rsidRDefault="00237434" w:rsidP="00884632">
            <w:pPr>
              <w:pStyle w:val="ProductList-OfferingBody"/>
              <w:ind w:left="-28"/>
              <w:rPr>
                <w:color w:val="FFFFFF" w:themeColor="background1"/>
              </w:rPr>
            </w:pPr>
            <w:r w:rsidRPr="00237434">
              <w:rPr>
                <w:color w:val="FFFFFF" w:themeColor="background1"/>
              </w:rPr>
              <w:t>Produits</w:t>
            </w:r>
          </w:p>
        </w:tc>
        <w:tc>
          <w:tcPr>
            <w:tcW w:w="595" w:type="dxa"/>
            <w:gridSpan w:val="2"/>
            <w:tcBorders>
              <w:bottom w:val="nil"/>
            </w:tcBorders>
            <w:shd w:val="clear" w:color="auto" w:fill="00188F"/>
            <w:vAlign w:val="center"/>
          </w:tcPr>
          <w:p w14:paraId="216498FB"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"Date de disponibilité" </w:instrText>
            </w:r>
            <w:r w:rsidRPr="00237434">
              <w:rPr>
                <w:bCs/>
                <w:color w:val="FFFFFF" w:themeColor="background1"/>
              </w:rPr>
              <w:fldChar w:fldCharType="separate"/>
            </w:r>
            <w:r w:rsidRPr="00237434">
              <w:rPr>
                <w:bCs/>
                <w:color w:val="FFFFFF" w:themeColor="background1"/>
              </w:rPr>
              <w:t>DA</w:t>
            </w:r>
            <w:r w:rsidRPr="00237434">
              <w:rPr>
                <w:bCs/>
                <w:color w:val="FFFFFF" w:themeColor="background1"/>
              </w:rPr>
              <w:fldChar w:fldCharType="end"/>
            </w:r>
          </w:p>
        </w:tc>
        <w:tc>
          <w:tcPr>
            <w:tcW w:w="595" w:type="dxa"/>
            <w:gridSpan w:val="2"/>
            <w:tcBorders>
              <w:bottom w:val="nil"/>
            </w:tcBorders>
            <w:shd w:val="clear" w:color="auto" w:fill="00188F"/>
            <w:vAlign w:val="center"/>
          </w:tcPr>
          <w:p w14:paraId="2B4DA0A3" w14:textId="77777777" w:rsidR="00237434" w:rsidRPr="00237434" w:rsidRDefault="00237434" w:rsidP="00884632">
            <w:pPr>
              <w:pStyle w:val="ProductList-OfferingBody"/>
              <w:ind w:left="-113"/>
              <w:jc w:val="center"/>
              <w:rPr>
                <w:color w:val="FFFFFF" w:themeColor="background1"/>
              </w:rPr>
            </w:pP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bCs/>
                <w:color w:val="FFFFFF" w:themeColor="background1"/>
              </w:rPr>
              <w:fldChar w:fldCharType="begin"/>
            </w:r>
            <w:r w:rsidRPr="00237434">
              <w:rPr>
                <w:rFonts w:ascii="Calibri" w:hAnsi="Calibri" w:cs="Calibri"/>
                <w:color w:val="1F497D"/>
                <w:lang w:val="en-IN" w:bidi="th-TH"/>
              </w:rPr>
              <w:instrText>AutoTextList  \s NoStyle \t “</w:instrText>
            </w:r>
            <w:r w:rsidRPr="00237434">
              <w:rPr>
                <w:color w:val="000000" w:themeColor="text1"/>
              </w:rPr>
              <w:instrText>Licence</w:instrText>
            </w:r>
            <w:r w:rsidRPr="00237434">
              <w:rPr>
                <w:rFonts w:ascii="Calibri" w:hAnsi="Calibri" w:cs="Calibri"/>
                <w:color w:val="1F497D"/>
                <w:lang w:val="en-IN" w:bidi="th-TH"/>
              </w:rPr>
              <w:instrText>”</w:instrText>
            </w:r>
            <w:r w:rsidRPr="00237434">
              <w:rPr>
                <w:bCs/>
                <w:color w:val="FFFFFF" w:themeColor="background1"/>
              </w:rPr>
              <w:fldChar w:fldCharType="separate"/>
            </w:r>
            <w:r w:rsidRPr="00237434">
              <w:rPr>
                <w:rFonts w:ascii="Calibri" w:hAnsi="Calibri" w:cs="Calibri"/>
                <w:color w:val="1F497D"/>
                <w:lang w:val="en-IN" w:bidi="th-TH"/>
              </w:rPr>
              <w:t xml:space="preserve"> </w:t>
            </w:r>
            <w:r w:rsidRPr="00237434">
              <w:rPr>
                <w:rFonts w:ascii="Calibri" w:hAnsi="Calibri" w:cs="Calibri"/>
                <w:lang w:val="en-IN" w:bidi="th-TH"/>
              </w:rPr>
              <w:t>L</w:t>
            </w:r>
            <w:r w:rsidRPr="00237434">
              <w:rPr>
                <w:bCs/>
                <w:color w:val="FFFFFF" w:themeColor="background1"/>
              </w:rPr>
              <w:fldChar w:fldCharType="end"/>
            </w:r>
            <w:r w:rsidRPr="00237434">
              <w:fldChar w:fldCharType="end"/>
            </w:r>
            <w:r w:rsidRPr="00237434">
              <w:fldChar w:fldCharType="end"/>
            </w:r>
            <w:r w:rsidRPr="00237434">
              <w:fldChar w:fldCharType="end"/>
            </w:r>
          </w:p>
        </w:tc>
        <w:tc>
          <w:tcPr>
            <w:tcW w:w="596" w:type="dxa"/>
            <w:gridSpan w:val="2"/>
            <w:tcBorders>
              <w:bottom w:val="nil"/>
            </w:tcBorders>
            <w:shd w:val="clear" w:color="auto" w:fill="00188F"/>
            <w:vAlign w:val="center"/>
          </w:tcPr>
          <w:p w14:paraId="5C1863AE"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"Licence et Software Assurance (L&amp;SA)" </w:instrText>
            </w:r>
            <w:r w:rsidRPr="00237434">
              <w:rPr>
                <w:bCs/>
                <w:color w:val="FFFFFF" w:themeColor="background1"/>
              </w:rPr>
              <w:fldChar w:fldCharType="separate"/>
            </w:r>
            <w:r w:rsidRPr="00237434">
              <w:rPr>
                <w:bCs/>
                <w:color w:val="FFFFFF" w:themeColor="background1"/>
              </w:rPr>
              <w:t>L/SA</w:t>
            </w:r>
            <w:r w:rsidRPr="00237434">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2EB4FB94" w14:textId="77777777" w:rsidR="00237434" w:rsidRPr="00237434" w:rsidRDefault="00237434" w:rsidP="00884632">
            <w:pPr>
              <w:pStyle w:val="ProductList-OfferingBody"/>
              <w:ind w:left="-113"/>
              <w:jc w:val="center"/>
              <w:rPr>
                <w:color w:val="FFFFFF" w:themeColor="background1"/>
              </w:rPr>
            </w:pPr>
            <w:r w:rsidRPr="00237434">
              <w:rPr>
                <w:color w:val="FFFFFF" w:themeColor="background1"/>
              </w:rPr>
              <w:fldChar w:fldCharType="begin"/>
            </w:r>
            <w:r w:rsidRPr="00237434">
              <w:rPr>
                <w:color w:val="FFFFFF" w:themeColor="background1"/>
              </w:rPr>
              <w:instrText xml:space="preserve"> AutoTextList  \sNoStyle\t “Software Assurance”</w:instrText>
            </w:r>
            <w:r w:rsidRPr="00237434">
              <w:rPr>
                <w:color w:val="FFFFFF" w:themeColor="background1"/>
              </w:rPr>
              <w:fldChar w:fldCharType="separate"/>
            </w:r>
            <w:r w:rsidRPr="00237434">
              <w:rPr>
                <w:color w:val="FFFFFF" w:themeColor="background1"/>
              </w:rPr>
              <w:t>SA</w:t>
            </w:r>
            <w:r w:rsidRPr="00237434">
              <w:fldChar w:fldCharType="end"/>
            </w:r>
          </w:p>
        </w:tc>
        <w:tc>
          <w:tcPr>
            <w:tcW w:w="595" w:type="dxa"/>
            <w:gridSpan w:val="2"/>
            <w:tcBorders>
              <w:left w:val="single" w:sz="12" w:space="0" w:color="FFFFFF" w:themeColor="background1"/>
            </w:tcBorders>
            <w:shd w:val="clear" w:color="auto" w:fill="00188F"/>
            <w:vAlign w:val="center"/>
          </w:tcPr>
          <w:p w14:paraId="70242FC9" w14:textId="77777777" w:rsidR="00237434" w:rsidRPr="00237434" w:rsidRDefault="00237434" w:rsidP="00884632">
            <w:pPr>
              <w:pStyle w:val="ProductList-OfferingBody"/>
              <w:ind w:left="-113"/>
              <w:jc w:val="center"/>
              <w:rPr>
                <w:color w:val="FFFFFF" w:themeColor="background1"/>
              </w:rPr>
            </w:pPr>
            <w:r w:rsidRPr="00237434">
              <w:rPr>
                <w:bCs/>
                <w:color w:val="000000" w:themeColor="text1"/>
              </w:rPr>
              <w:fldChar w:fldCharType="begin"/>
            </w:r>
            <w:r w:rsidRPr="00237434">
              <w:rPr>
                <w:bCs/>
                <w:color w:val="000000" w:themeColor="text1"/>
              </w:rPr>
              <w:instrText xml:space="preserve"> </w:instrText>
            </w:r>
            <w:r w:rsidRPr="00237434">
              <w:rPr>
                <w:bCs/>
              </w:rPr>
              <w:instrText>AutoTextList  \s NoStyle \t "</w:instrText>
            </w:r>
            <w:r w:rsidRPr="00237434">
              <w:rPr>
                <w:bCs/>
                <w:color w:val="000000" w:themeColor="text1"/>
              </w:rPr>
              <w:instrText>Contrat Campus et School</w:instrText>
            </w:r>
            <w:r w:rsidRPr="00237434">
              <w:rPr>
                <w:bCs/>
              </w:rPr>
              <w:instrText>"</w:instrText>
            </w:r>
            <w:r w:rsidRPr="00237434">
              <w:rPr>
                <w:bCs/>
                <w:color w:val="000000" w:themeColor="text1"/>
              </w:rPr>
              <w:instrText xml:space="preserve"> </w:instrText>
            </w:r>
            <w:r w:rsidRPr="00237434">
              <w:rPr>
                <w:bCs/>
                <w:color w:val="000000" w:themeColor="text1"/>
              </w:rPr>
              <w:fldChar w:fldCharType="separate"/>
            </w:r>
            <w:r w:rsidRPr="00237434">
              <w:rPr>
                <w:bCs/>
              </w:rPr>
              <w:t>CA/SA</w:t>
            </w:r>
            <w:r w:rsidRPr="00237434">
              <w:rPr>
                <w:bCs/>
                <w:color w:val="000000" w:themeColor="text1"/>
              </w:rPr>
              <w:fldChar w:fldCharType="end"/>
            </w:r>
          </w:p>
        </w:tc>
        <w:tc>
          <w:tcPr>
            <w:tcW w:w="596" w:type="dxa"/>
            <w:gridSpan w:val="2"/>
            <w:shd w:val="clear" w:color="auto" w:fill="00188F"/>
            <w:vAlign w:val="center"/>
          </w:tcPr>
          <w:p w14:paraId="374A15C0"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"Contrat Entreprise et Contrat Souscription Entreprise" </w:instrText>
            </w:r>
            <w:r w:rsidRPr="00237434">
              <w:rPr>
                <w:bCs/>
                <w:color w:val="FFFFFF" w:themeColor="background1"/>
              </w:rPr>
              <w:fldChar w:fldCharType="separate"/>
            </w:r>
            <w:r w:rsidRPr="00237434">
              <w:rPr>
                <w:bCs/>
                <w:color w:val="FFFFFF" w:themeColor="background1"/>
              </w:rPr>
              <w:t>EA/EAS</w:t>
            </w:r>
            <w:r w:rsidRPr="00237434">
              <w:rPr>
                <w:bCs/>
                <w:color w:val="FFFFFF" w:themeColor="background1"/>
              </w:rPr>
              <w:fldChar w:fldCharType="end"/>
            </w:r>
          </w:p>
        </w:tc>
        <w:tc>
          <w:tcPr>
            <w:tcW w:w="595" w:type="dxa"/>
            <w:gridSpan w:val="2"/>
            <w:shd w:val="clear" w:color="auto" w:fill="00188F"/>
            <w:vAlign w:val="center"/>
          </w:tcPr>
          <w:p w14:paraId="30313799"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"Accord de Mise en Œuvre de Solutions Éducation" </w:instrText>
            </w:r>
            <w:r w:rsidRPr="00237434">
              <w:rPr>
                <w:bCs/>
                <w:color w:val="FFFFFF" w:themeColor="background1"/>
              </w:rPr>
              <w:fldChar w:fldCharType="separate"/>
            </w:r>
            <w:r w:rsidRPr="00237434">
              <w:rPr>
                <w:bCs/>
                <w:color w:val="FFFFFF" w:themeColor="background1"/>
              </w:rPr>
              <w:t>EES</w:t>
            </w:r>
            <w:r w:rsidRPr="00237434">
              <w:rPr>
                <w:bCs/>
                <w:color w:val="FFFFFF" w:themeColor="background1"/>
              </w:rPr>
              <w:fldChar w:fldCharType="end"/>
            </w:r>
          </w:p>
        </w:tc>
        <w:tc>
          <w:tcPr>
            <w:tcW w:w="596" w:type="dxa"/>
            <w:gridSpan w:val="2"/>
            <w:shd w:val="clear" w:color="auto" w:fill="00188F"/>
            <w:vAlign w:val="center"/>
          </w:tcPr>
          <w:p w14:paraId="6B2EC20B"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"Contrat de Fourniture de Produits et de Services Microsoft"</w:instrText>
            </w:r>
            <w:r w:rsidRPr="00237434">
              <w:rPr>
                <w:bCs/>
                <w:color w:val="FFFFFF" w:themeColor="background1"/>
              </w:rPr>
              <w:fldChar w:fldCharType="separate"/>
            </w:r>
            <w:r w:rsidRPr="00237434">
              <w:rPr>
                <w:bCs/>
                <w:color w:val="FFFFFF" w:themeColor="background1"/>
              </w:rPr>
              <w:t>MPSA</w:t>
            </w:r>
            <w:r w:rsidRPr="00237434">
              <w:rPr>
                <w:bCs/>
                <w:color w:val="FFFFFF" w:themeColor="background1"/>
              </w:rPr>
              <w:fldChar w:fldCharType="end"/>
            </w:r>
          </w:p>
        </w:tc>
        <w:tc>
          <w:tcPr>
            <w:tcW w:w="595" w:type="dxa"/>
            <w:gridSpan w:val="2"/>
            <w:shd w:val="clear" w:color="auto" w:fill="00188F"/>
            <w:vAlign w:val="center"/>
          </w:tcPr>
          <w:p w14:paraId="7BD71B8D"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"Licence Open" </w:instrText>
            </w:r>
            <w:r w:rsidRPr="00237434">
              <w:rPr>
                <w:bCs/>
                <w:color w:val="FFFFFF" w:themeColor="background1"/>
              </w:rPr>
              <w:fldChar w:fldCharType="separate"/>
            </w:r>
            <w:r w:rsidRPr="00237434">
              <w:rPr>
                <w:bCs/>
                <w:color w:val="FFFFFF" w:themeColor="background1"/>
              </w:rPr>
              <w:t>OL</w:t>
            </w:r>
            <w:r w:rsidRPr="00237434">
              <w:rPr>
                <w:bCs/>
                <w:color w:val="FFFFFF" w:themeColor="background1"/>
              </w:rPr>
              <w:fldChar w:fldCharType="end"/>
            </w:r>
          </w:p>
        </w:tc>
        <w:tc>
          <w:tcPr>
            <w:tcW w:w="595" w:type="dxa"/>
            <w:gridSpan w:val="2"/>
            <w:shd w:val="clear" w:color="auto" w:fill="00188F"/>
            <w:vAlign w:val="center"/>
          </w:tcPr>
          <w:p w14:paraId="0648DE4C"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"Minimum Licences Open" </w:instrText>
            </w:r>
            <w:r w:rsidRPr="00237434">
              <w:rPr>
                <w:bCs/>
                <w:color w:val="FFFFFF" w:themeColor="background1"/>
              </w:rPr>
              <w:fldChar w:fldCharType="separate"/>
            </w:r>
            <w:r w:rsidRPr="00237434">
              <w:rPr>
                <w:bCs/>
                <w:color w:val="FFFFFF" w:themeColor="background1"/>
              </w:rPr>
              <w:t>OM</w:t>
            </w:r>
            <w:r w:rsidRPr="00237434">
              <w:rPr>
                <w:bCs/>
                <w:color w:val="FFFFFF" w:themeColor="background1"/>
              </w:rPr>
              <w:fldChar w:fldCharType="end"/>
            </w:r>
          </w:p>
        </w:tc>
        <w:tc>
          <w:tcPr>
            <w:tcW w:w="596" w:type="dxa"/>
            <w:gridSpan w:val="2"/>
            <w:shd w:val="clear" w:color="auto" w:fill="00188F"/>
            <w:vAlign w:val="center"/>
          </w:tcPr>
          <w:p w14:paraId="3484B6A4"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"Open Value et Open Value Souscription"</w:instrText>
            </w:r>
            <w:r w:rsidRPr="00237434">
              <w:rPr>
                <w:bCs/>
                <w:color w:val="FFFFFF" w:themeColor="background1"/>
              </w:rPr>
              <w:fldChar w:fldCharType="separate"/>
            </w:r>
            <w:r w:rsidRPr="00237434">
              <w:rPr>
                <w:bCs/>
                <w:color w:val="FFFFFF" w:themeColor="background1"/>
              </w:rPr>
              <w:t>OV/OVS</w:t>
            </w:r>
            <w:r w:rsidRPr="00237434">
              <w:rPr>
                <w:bCs/>
                <w:color w:val="FFFFFF" w:themeColor="background1"/>
              </w:rPr>
              <w:fldChar w:fldCharType="end"/>
            </w:r>
          </w:p>
        </w:tc>
        <w:tc>
          <w:tcPr>
            <w:tcW w:w="595" w:type="dxa"/>
            <w:gridSpan w:val="2"/>
            <w:shd w:val="clear" w:color="auto" w:fill="00188F"/>
            <w:vAlign w:val="center"/>
          </w:tcPr>
          <w:p w14:paraId="625F91C9"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"Select et Select Plus" </w:instrText>
            </w:r>
            <w:r w:rsidRPr="00237434">
              <w:rPr>
                <w:bCs/>
                <w:color w:val="FFFFFF" w:themeColor="background1"/>
              </w:rPr>
              <w:fldChar w:fldCharType="separate"/>
            </w:r>
            <w:r w:rsidRPr="00237434">
              <w:rPr>
                <w:bCs/>
                <w:color w:val="FFFFFF" w:themeColor="background1"/>
              </w:rPr>
              <w:t>S/S+</w:t>
            </w:r>
            <w:r w:rsidRPr="00237434">
              <w:rPr>
                <w:bCs/>
                <w:color w:val="FFFFFF" w:themeColor="background1"/>
              </w:rPr>
              <w:fldChar w:fldCharType="end"/>
            </w:r>
          </w:p>
        </w:tc>
        <w:tc>
          <w:tcPr>
            <w:tcW w:w="596" w:type="dxa"/>
            <w:gridSpan w:val="2"/>
            <w:shd w:val="clear" w:color="auto" w:fill="00188F"/>
            <w:vAlign w:val="center"/>
          </w:tcPr>
          <w:p w14:paraId="0768AE8E"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"Accord de Mise en Œuvre Serveur et Cloud" </w:instrText>
            </w:r>
            <w:r w:rsidRPr="00237434">
              <w:rPr>
                <w:bCs/>
                <w:color w:val="FFFFFF" w:themeColor="background1"/>
              </w:rPr>
              <w:fldChar w:fldCharType="separate"/>
            </w:r>
            <w:r w:rsidRPr="00237434">
              <w:rPr>
                <w:bCs/>
                <w:color w:val="FFFFFF" w:themeColor="background1"/>
              </w:rPr>
              <w:t>SCE</w:t>
            </w:r>
            <w:r w:rsidRPr="00237434">
              <w:rPr>
                <w:bCs/>
                <w:color w:val="FFFFFF" w:themeColor="background1"/>
              </w:rPr>
              <w:fldChar w:fldCharType="end"/>
            </w:r>
          </w:p>
        </w:tc>
      </w:tr>
      <w:tr w:rsidR="00237434" w:rsidRPr="00237434" w14:paraId="4FDCB50B" w14:textId="77777777" w:rsidTr="00237434">
        <w:trPr>
          <w:gridAfter w:val="1"/>
          <w:wAfter w:w="7" w:type="dxa"/>
        </w:trPr>
        <w:tc>
          <w:tcPr>
            <w:tcW w:w="3060" w:type="dxa"/>
            <w:gridSpan w:val="2"/>
            <w:tcBorders>
              <w:top w:val="nil"/>
              <w:left w:val="nil"/>
              <w:bottom w:val="dashSmallGap" w:sz="4" w:space="0" w:color="BFBFBF" w:themeColor="background1" w:themeShade="BF"/>
              <w:right w:val="nil"/>
            </w:tcBorders>
          </w:tcPr>
          <w:p w14:paraId="4FDCB4FD" w14:textId="4A42AC27" w:rsidR="00237434" w:rsidRPr="00237434" w:rsidRDefault="00237434" w:rsidP="00D73C40">
            <w:pPr>
              <w:pStyle w:val="ProductList-Offering2"/>
            </w:pPr>
            <w:bookmarkStart w:id="534" w:name="_Toc379797216"/>
            <w:bookmarkStart w:id="535" w:name="_Toc380513241"/>
            <w:bookmarkStart w:id="536" w:name="_Toc380655283"/>
            <w:bookmarkStart w:id="537" w:name="_Toc406174131"/>
            <w:r w:rsidRPr="00237434">
              <w:t>System Center 2012 R2 Client Management Suite (Client ML) par OSE</w:t>
            </w:r>
            <w:bookmarkEnd w:id="534"/>
            <w:bookmarkEnd w:id="535"/>
            <w:bookmarkEnd w:id="536"/>
            <w:bookmarkEnd w:id="537"/>
            <w:r w:rsidRPr="00237434">
              <w:fldChar w:fldCharType="begin"/>
            </w:r>
            <w:r w:rsidRPr="00237434">
              <w:instrText>XE "System Center 2012 R2 Client Man Suite (Client ML) par Environnement de Système d’Exploitation"</w:instrText>
            </w:r>
            <w:r w:rsidRPr="00237434">
              <w:fldChar w:fldCharType="end"/>
            </w:r>
          </w:p>
        </w:tc>
        <w:tc>
          <w:tcPr>
            <w:tcW w:w="595" w:type="dxa"/>
            <w:gridSpan w:val="2"/>
            <w:tcBorders>
              <w:top w:val="nil"/>
              <w:left w:val="nil"/>
              <w:bottom w:val="dashSmallGap" w:sz="4" w:space="0" w:color="BFBFBF" w:themeColor="background1" w:themeShade="BF"/>
              <w:right w:val="nil"/>
            </w:tcBorders>
            <w:vAlign w:val="center"/>
          </w:tcPr>
          <w:p w14:paraId="4FDCB4FE" w14:textId="77777777" w:rsidR="00237434" w:rsidRPr="00237434" w:rsidRDefault="00237434" w:rsidP="00C05A53">
            <w:pPr>
              <w:pStyle w:val="ProductList-OfferingBody"/>
              <w:ind w:left="-113"/>
              <w:jc w:val="center"/>
            </w:pPr>
            <w:r w:rsidRPr="00237434">
              <w:t>10/13</w:t>
            </w:r>
          </w:p>
        </w:tc>
        <w:tc>
          <w:tcPr>
            <w:tcW w:w="595" w:type="dxa"/>
            <w:gridSpan w:val="2"/>
            <w:tcBorders>
              <w:top w:val="nil"/>
              <w:left w:val="nil"/>
              <w:bottom w:val="dashSmallGap" w:sz="4" w:space="0" w:color="BFBFBF" w:themeColor="background1" w:themeShade="BF"/>
              <w:right w:val="nil"/>
            </w:tcBorders>
            <w:vAlign w:val="center"/>
          </w:tcPr>
          <w:p w14:paraId="4FDCB4FF" w14:textId="77777777" w:rsidR="00237434" w:rsidRPr="00237434" w:rsidRDefault="00237434"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00" w14:textId="77777777" w:rsidR="00237434" w:rsidRPr="00237434" w:rsidRDefault="00237434" w:rsidP="00C05A53">
            <w:pPr>
              <w:pStyle w:val="ProductList-OfferingBody"/>
              <w:ind w:left="-113"/>
              <w:jc w:val="center"/>
            </w:pPr>
            <w:r w:rsidRPr="00237434">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01" w14:textId="77777777" w:rsidR="00237434" w:rsidRPr="00237434" w:rsidRDefault="00237434" w:rsidP="00C05A53">
            <w:pPr>
              <w:pStyle w:val="ProductList-OfferingBody"/>
              <w:ind w:left="-113"/>
              <w:jc w:val="center"/>
            </w:pPr>
            <w:r w:rsidRPr="00237434">
              <w:t>1</w:t>
            </w:r>
          </w:p>
        </w:tc>
        <w:tc>
          <w:tcPr>
            <w:tcW w:w="595" w:type="dxa"/>
            <w:gridSpan w:val="2"/>
            <w:tcBorders>
              <w:left w:val="single" w:sz="12" w:space="0" w:color="FFFFFF" w:themeColor="background1"/>
            </w:tcBorders>
            <w:shd w:val="clear" w:color="auto" w:fill="70AD47" w:themeFill="accent6"/>
            <w:vAlign w:val="center"/>
          </w:tcPr>
          <w:p w14:paraId="4FDCB502" w14:textId="77777777" w:rsidR="00237434" w:rsidRPr="00237434" w:rsidRDefault="00237434" w:rsidP="00C05A53">
            <w:pPr>
              <w:pStyle w:val="ProductList-OfferingBody"/>
              <w:ind w:left="-113"/>
              <w:jc w:val="center"/>
            </w:pPr>
            <w:r w:rsidRPr="00237434">
              <w:t>1</w:t>
            </w:r>
          </w:p>
        </w:tc>
        <w:tc>
          <w:tcPr>
            <w:tcW w:w="596" w:type="dxa"/>
            <w:gridSpan w:val="2"/>
            <w:shd w:val="clear" w:color="auto" w:fill="70AD47" w:themeFill="accent6"/>
            <w:vAlign w:val="center"/>
          </w:tcPr>
          <w:p w14:paraId="4FDCB503" w14:textId="5E97B5B4" w:rsidR="00237434" w:rsidRPr="00237434" w:rsidRDefault="00237434" w:rsidP="00791D0C">
            <w:pPr>
              <w:pStyle w:val="ProductList-OfferingBody"/>
              <w:ind w:left="-113"/>
              <w:jc w:val="center"/>
            </w:pPr>
            <w:r w:rsidRPr="00237434">
              <w:fldChar w:fldCharType="begin"/>
            </w:r>
            <w:r w:rsidRPr="00237434">
              <w:instrText xml:space="preserve"> AutoTextList  \sNoStyle\t "Additional Product"</w:instrText>
            </w:r>
            <w:r w:rsidRPr="00237434">
              <w:fldChar w:fldCharType="separate"/>
            </w:r>
            <w:r w:rsidRPr="00237434">
              <w:rPr>
                <w:bCs/>
              </w:rPr>
              <w:fldChar w:fldCharType="begin"/>
            </w:r>
            <w:r w:rsidRPr="00237434">
              <w:rPr>
                <w:bCs/>
              </w:rPr>
              <w:instrText xml:space="preserve"> AutoTextList  \s NoStyle \t "Produit Supplémentaire" </w:instrText>
            </w:r>
            <w:r w:rsidRPr="00237434">
              <w:rPr>
                <w:bCs/>
              </w:rPr>
              <w:fldChar w:fldCharType="separate"/>
            </w:r>
            <w:r w:rsidRPr="00237434">
              <w:rPr>
                <w:bCs/>
              </w:rPr>
              <w:t xml:space="preserve"> A</w:t>
            </w:r>
            <w:r w:rsidRPr="00237434">
              <w:rPr>
                <w:bCs/>
              </w:rPr>
              <w:fldChar w:fldCharType="end"/>
            </w:r>
            <w:r w:rsidRPr="00237434">
              <w:fldChar w:fldCharType="end"/>
            </w:r>
            <w:r w:rsidRPr="00237434">
              <w:fldChar w:fldCharType="begin"/>
            </w:r>
            <w:r w:rsidRPr="00237434">
              <w:instrText xml:space="preserve"> AutoTextList  \s NoStyle \t "Produit Entreprise" </w:instrText>
            </w:r>
            <w:r w:rsidRPr="00237434">
              <w:fldChar w:fldCharType="separate"/>
            </w:r>
            <w:r w:rsidRPr="00237434">
              <w:t>,E</w:t>
            </w:r>
            <w:r w:rsidRPr="00237434">
              <w:fldChar w:fldCharType="end"/>
            </w:r>
          </w:p>
        </w:tc>
        <w:tc>
          <w:tcPr>
            <w:tcW w:w="595" w:type="dxa"/>
            <w:gridSpan w:val="2"/>
            <w:shd w:val="clear" w:color="auto" w:fill="70AD47" w:themeFill="accent6"/>
            <w:vAlign w:val="center"/>
          </w:tcPr>
          <w:p w14:paraId="4FDCB504" w14:textId="35E7A737" w:rsidR="00237434" w:rsidRP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avec option couvrant l’ensemble de l’organisation" </w:instrText>
            </w:r>
            <w:r w:rsidRPr="00237434">
              <w:rPr>
                <w:bCs/>
              </w:rPr>
              <w:fldChar w:fldCharType="separate"/>
            </w:r>
            <w:r w:rsidRPr="00237434">
              <w:rPr>
                <w:bCs/>
              </w:rPr>
              <w:t>AO</w:t>
            </w:r>
            <w:r w:rsidRPr="00237434">
              <w:rPr>
                <w:bCs/>
              </w:rPr>
              <w:fldChar w:fldCharType="end"/>
            </w:r>
            <w:r w:rsidRPr="00237434">
              <w:rPr>
                <w:bCs/>
              </w:rPr>
              <w:t>,</w:t>
            </w:r>
            <w:r w:rsidRPr="00237434">
              <w:rPr>
                <w:bCs/>
              </w:rPr>
              <w:fldChar w:fldCharType="begin"/>
            </w:r>
            <w:r w:rsidRPr="00237434">
              <w:rPr>
                <w:bCs/>
              </w:rPr>
              <w:instrText xml:space="preserve"> AutoTextList  \s NoStyle \t "Offre Étudiant" </w:instrText>
            </w:r>
            <w:r w:rsidRPr="00237434">
              <w:rPr>
                <w:bCs/>
              </w:rPr>
              <w:fldChar w:fldCharType="separate"/>
            </w:r>
            <w:r w:rsidRPr="00237434">
              <w:rPr>
                <w:bCs/>
              </w:rPr>
              <w:t>ST</w:t>
            </w:r>
            <w:r w:rsidRPr="00237434">
              <w:rPr>
                <w:bCs/>
              </w:rPr>
              <w:fldChar w:fldCharType="end"/>
            </w:r>
          </w:p>
        </w:tc>
        <w:tc>
          <w:tcPr>
            <w:tcW w:w="596" w:type="dxa"/>
            <w:gridSpan w:val="2"/>
            <w:shd w:val="clear" w:color="auto" w:fill="70AD47" w:themeFill="accent6"/>
            <w:vAlign w:val="center"/>
          </w:tcPr>
          <w:p w14:paraId="4FDCB505"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06"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07" w14:textId="77777777" w:rsidR="00237434" w:rsidRPr="00237434" w:rsidRDefault="00237434" w:rsidP="00C05A53">
            <w:pPr>
              <w:pStyle w:val="ProductList-OfferingBody"/>
              <w:ind w:left="-113"/>
              <w:jc w:val="center"/>
            </w:pPr>
          </w:p>
        </w:tc>
        <w:tc>
          <w:tcPr>
            <w:tcW w:w="596" w:type="dxa"/>
            <w:gridSpan w:val="2"/>
            <w:shd w:val="clear" w:color="auto" w:fill="70AD47" w:themeFill="accent6"/>
            <w:vAlign w:val="center"/>
          </w:tcPr>
          <w:p w14:paraId="4FDCB508" w14:textId="02A3E40A" w:rsidR="00237434" w:rsidRPr="00237434" w:rsidRDefault="00237434" w:rsidP="00C05A53">
            <w:pPr>
              <w:pStyle w:val="ProductList-OfferingBody"/>
              <w:ind w:left="-113"/>
              <w:jc w:val="center"/>
            </w:pPr>
            <w:r w:rsidRPr="00237434">
              <w:fldChar w:fldCharType="begin"/>
            </w:r>
            <w:r w:rsidRPr="00237434">
              <w:instrText xml:space="preserve"> AutoTextList  \s NoStyle \t "Programme Open Value sans option couvrant l’ensemble de l’organisation" </w:instrText>
            </w:r>
            <w:r w:rsidRPr="00237434">
              <w:fldChar w:fldCharType="separate"/>
            </w:r>
            <w:r w:rsidRPr="00237434">
              <w:t xml:space="preserve"> P </w:t>
            </w:r>
            <w:r w:rsidRPr="00237434">
              <w:fldChar w:fldCharType="end"/>
            </w:r>
          </w:p>
        </w:tc>
        <w:tc>
          <w:tcPr>
            <w:tcW w:w="595" w:type="dxa"/>
            <w:gridSpan w:val="2"/>
            <w:shd w:val="clear" w:color="auto" w:fill="70AD47" w:themeFill="accent6"/>
            <w:vAlign w:val="center"/>
          </w:tcPr>
          <w:p w14:paraId="4FDCB509" w14:textId="77777777" w:rsidR="00237434" w:rsidRPr="00237434" w:rsidRDefault="00237434" w:rsidP="00C05A53">
            <w:pPr>
              <w:pStyle w:val="ProductList-OfferingBody"/>
              <w:ind w:left="-113"/>
              <w:jc w:val="center"/>
            </w:pPr>
          </w:p>
        </w:tc>
        <w:tc>
          <w:tcPr>
            <w:tcW w:w="596" w:type="dxa"/>
            <w:gridSpan w:val="2"/>
            <w:shd w:val="clear" w:color="auto" w:fill="70AD47" w:themeFill="accent6"/>
            <w:vAlign w:val="center"/>
          </w:tcPr>
          <w:p w14:paraId="4FDCB50A" w14:textId="36AB676B" w:rsidR="00237434" w:rsidRP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w:instrText>
            </w:r>
            <w:r w:rsidRPr="00237434">
              <w:rPr>
                <w:bCs/>
              </w:rPr>
              <w:fldChar w:fldCharType="separate"/>
            </w:r>
            <w:r w:rsidRPr="00237434">
              <w:rPr>
                <w:bCs/>
              </w:rPr>
              <w:t xml:space="preserve"> A</w:t>
            </w:r>
            <w:r w:rsidRPr="00237434">
              <w:rPr>
                <w:bCs/>
              </w:rPr>
              <w:fldChar w:fldCharType="end"/>
            </w:r>
          </w:p>
        </w:tc>
      </w:tr>
      <w:tr w:rsidR="00237434" w14:paraId="4FDCB51A" w14:textId="77777777" w:rsidTr="00237434">
        <w:trPr>
          <w:gridAfter w:val="1"/>
          <w:wAfter w:w="7" w:type="dxa"/>
        </w:trPr>
        <w:tc>
          <w:tcPr>
            <w:tcW w:w="3060" w:type="dxa"/>
            <w:gridSpan w:val="2"/>
            <w:tcBorders>
              <w:top w:val="dashSmallGap" w:sz="4" w:space="0" w:color="BFBFBF" w:themeColor="background1" w:themeShade="BF"/>
              <w:left w:val="nil"/>
              <w:bottom w:val="nil"/>
              <w:right w:val="nil"/>
            </w:tcBorders>
          </w:tcPr>
          <w:p w14:paraId="4FDCB50C" w14:textId="2F7B4EB2" w:rsidR="00237434" w:rsidRPr="00237434" w:rsidRDefault="00237434" w:rsidP="00D73C40">
            <w:pPr>
              <w:pStyle w:val="ProductList-Offering2"/>
            </w:pPr>
            <w:bookmarkStart w:id="538" w:name="_Toc379797217"/>
            <w:bookmarkStart w:id="539" w:name="_Toc380513242"/>
            <w:bookmarkStart w:id="540" w:name="_Toc380655284"/>
            <w:bookmarkStart w:id="541" w:name="_Toc406174132"/>
            <w:r w:rsidRPr="00237434">
              <w:t>System Center 2012 R2 Client Management Suite (Client ML) par Utilisateur</w:t>
            </w:r>
            <w:bookmarkEnd w:id="538"/>
            <w:bookmarkEnd w:id="539"/>
            <w:bookmarkEnd w:id="540"/>
            <w:bookmarkEnd w:id="541"/>
            <w:r w:rsidRPr="00237434">
              <w:fldChar w:fldCharType="begin"/>
            </w:r>
            <w:r w:rsidRPr="00237434">
              <w:instrText>XE "System Center 2012 R2 Client Man Suite (Client ML) par Utilisateur"</w:instrText>
            </w:r>
            <w:r w:rsidRPr="00237434">
              <w:fldChar w:fldCharType="end"/>
            </w:r>
          </w:p>
        </w:tc>
        <w:tc>
          <w:tcPr>
            <w:tcW w:w="595" w:type="dxa"/>
            <w:gridSpan w:val="2"/>
            <w:tcBorders>
              <w:top w:val="dashSmallGap" w:sz="4" w:space="0" w:color="BFBFBF" w:themeColor="background1" w:themeShade="BF"/>
              <w:left w:val="nil"/>
              <w:bottom w:val="nil"/>
              <w:right w:val="nil"/>
            </w:tcBorders>
            <w:vAlign w:val="center"/>
          </w:tcPr>
          <w:p w14:paraId="4FDCB50D" w14:textId="77777777" w:rsidR="00237434" w:rsidRPr="00237434" w:rsidRDefault="00237434" w:rsidP="00C05A53">
            <w:pPr>
              <w:pStyle w:val="ProductList-OfferingBody"/>
              <w:ind w:left="-113"/>
              <w:jc w:val="center"/>
            </w:pPr>
            <w:r w:rsidRPr="00237434">
              <w:t>10/13</w:t>
            </w:r>
          </w:p>
        </w:tc>
        <w:tc>
          <w:tcPr>
            <w:tcW w:w="595" w:type="dxa"/>
            <w:gridSpan w:val="2"/>
            <w:tcBorders>
              <w:top w:val="dashSmallGap" w:sz="4" w:space="0" w:color="BFBFBF" w:themeColor="background1" w:themeShade="BF"/>
              <w:left w:val="nil"/>
              <w:bottom w:val="nil"/>
              <w:right w:val="nil"/>
            </w:tcBorders>
            <w:vAlign w:val="center"/>
          </w:tcPr>
          <w:p w14:paraId="4FDCB50E" w14:textId="77777777" w:rsidR="00237434" w:rsidRPr="00237434" w:rsidRDefault="00237434"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B50F" w14:textId="77777777" w:rsidR="00237434" w:rsidRPr="00237434" w:rsidRDefault="00237434" w:rsidP="00C05A53">
            <w:pPr>
              <w:pStyle w:val="ProductList-OfferingBody"/>
              <w:ind w:left="-113"/>
              <w:jc w:val="center"/>
            </w:pPr>
            <w:r w:rsidRPr="00237434">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510" w14:textId="77777777" w:rsidR="00237434" w:rsidRPr="00237434" w:rsidRDefault="00237434" w:rsidP="00C05A53">
            <w:pPr>
              <w:pStyle w:val="ProductList-OfferingBody"/>
              <w:ind w:left="-113"/>
              <w:jc w:val="center"/>
            </w:pPr>
            <w:r w:rsidRPr="00237434">
              <w:t>1</w:t>
            </w:r>
          </w:p>
        </w:tc>
        <w:tc>
          <w:tcPr>
            <w:tcW w:w="595" w:type="dxa"/>
            <w:gridSpan w:val="2"/>
            <w:tcBorders>
              <w:left w:val="single" w:sz="12" w:space="0" w:color="FFFFFF" w:themeColor="background1"/>
            </w:tcBorders>
            <w:shd w:val="clear" w:color="auto" w:fill="70AD47" w:themeFill="accent6"/>
            <w:vAlign w:val="center"/>
          </w:tcPr>
          <w:p w14:paraId="4FDCB511" w14:textId="77777777" w:rsidR="00237434" w:rsidRPr="00237434" w:rsidRDefault="00237434" w:rsidP="00C05A53">
            <w:pPr>
              <w:pStyle w:val="ProductList-OfferingBody"/>
              <w:ind w:left="-113"/>
              <w:jc w:val="center"/>
            </w:pPr>
            <w:r w:rsidRPr="00237434">
              <w:t>1</w:t>
            </w:r>
          </w:p>
        </w:tc>
        <w:tc>
          <w:tcPr>
            <w:tcW w:w="596" w:type="dxa"/>
            <w:gridSpan w:val="2"/>
            <w:shd w:val="clear" w:color="auto" w:fill="BFBFBF" w:themeFill="background1" w:themeFillShade="BF"/>
            <w:vAlign w:val="center"/>
          </w:tcPr>
          <w:p w14:paraId="4FDCB512"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13" w14:textId="77777777" w:rsidR="00237434" w:rsidRPr="00237434" w:rsidRDefault="00237434" w:rsidP="00C05A53">
            <w:pPr>
              <w:pStyle w:val="ProductList-OfferingBody"/>
              <w:ind w:left="-113"/>
              <w:jc w:val="center"/>
            </w:pPr>
          </w:p>
        </w:tc>
        <w:tc>
          <w:tcPr>
            <w:tcW w:w="596" w:type="dxa"/>
            <w:gridSpan w:val="2"/>
            <w:shd w:val="clear" w:color="auto" w:fill="70AD47" w:themeFill="accent6"/>
            <w:vAlign w:val="center"/>
          </w:tcPr>
          <w:p w14:paraId="4FDCB514"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15"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16" w14:textId="77777777" w:rsidR="00237434" w:rsidRPr="00237434" w:rsidRDefault="00237434" w:rsidP="00C05A53">
            <w:pPr>
              <w:pStyle w:val="ProductList-OfferingBody"/>
              <w:ind w:left="-113"/>
              <w:jc w:val="center"/>
            </w:pPr>
          </w:p>
        </w:tc>
        <w:tc>
          <w:tcPr>
            <w:tcW w:w="596" w:type="dxa"/>
            <w:gridSpan w:val="2"/>
            <w:shd w:val="clear" w:color="auto" w:fill="70AD47" w:themeFill="accent6"/>
            <w:vAlign w:val="center"/>
          </w:tcPr>
          <w:p w14:paraId="4FDCB517" w14:textId="0ECE30EC" w:rsidR="00237434" w:rsidRDefault="00237434" w:rsidP="00C05A53">
            <w:pPr>
              <w:pStyle w:val="ProductList-OfferingBody"/>
              <w:ind w:left="-113"/>
              <w:jc w:val="center"/>
            </w:pPr>
            <w:r w:rsidRPr="00237434">
              <w:fldChar w:fldCharType="begin"/>
            </w:r>
            <w:r w:rsidRPr="00237434">
              <w:instrText xml:space="preserve"> AutoTextList  \s NoStyle \t "Programme Open Value sans option couvrant l’ensemble de l’organisation" </w:instrText>
            </w:r>
            <w:r w:rsidRPr="00237434">
              <w:fldChar w:fldCharType="separate"/>
            </w:r>
            <w:r w:rsidRPr="00237434">
              <w:t xml:space="preserve"> P </w:t>
            </w:r>
            <w:r w:rsidRPr="00237434">
              <w:fldChar w:fldCharType="end"/>
            </w:r>
          </w:p>
        </w:tc>
        <w:tc>
          <w:tcPr>
            <w:tcW w:w="595" w:type="dxa"/>
            <w:gridSpan w:val="2"/>
            <w:shd w:val="clear" w:color="auto" w:fill="70AD47" w:themeFill="accent6"/>
            <w:vAlign w:val="center"/>
          </w:tcPr>
          <w:p w14:paraId="4FDCB518" w14:textId="77777777" w:rsid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19" w14:textId="77777777" w:rsidR="00237434" w:rsidRDefault="00237434" w:rsidP="00C05A53">
            <w:pPr>
              <w:pStyle w:val="ProductList-OfferingBody"/>
              <w:ind w:left="-113"/>
              <w:jc w:val="center"/>
            </w:pPr>
          </w:p>
        </w:tc>
      </w:tr>
    </w:tbl>
    <w:p w14:paraId="4FDCB51B"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90"/>
        <w:gridCol w:w="3410"/>
      </w:tblGrid>
      <w:tr w:rsidR="00D70B5E" w14:paraId="4FDCB51F" w14:textId="77777777" w:rsidTr="00633AF7">
        <w:tc>
          <w:tcPr>
            <w:tcW w:w="3690" w:type="dxa"/>
          </w:tcPr>
          <w:p w14:paraId="4FDCB51C" w14:textId="77777777" w:rsidR="00D70B5E" w:rsidRPr="00D70B5E" w:rsidRDefault="00D70B5E" w:rsidP="00D70B5E">
            <w:pPr>
              <w:pStyle w:val="ProductList-Body"/>
              <w:spacing w:before="20" w:after="20"/>
            </w:pPr>
            <w:r>
              <w:t xml:space="preserve">Version antérieure : </w:t>
            </w:r>
            <w:r>
              <w:rPr>
                <w:b/>
              </w:rPr>
              <w:t xml:space="preserve">System Center 2012 Client </w:t>
            </w:r>
          </w:p>
        </w:tc>
        <w:tc>
          <w:tcPr>
            <w:tcW w:w="3690" w:type="dxa"/>
          </w:tcPr>
          <w:p w14:paraId="4FDCB51D" w14:textId="77777777" w:rsidR="00D70B5E" w:rsidRDefault="00D70B5E" w:rsidP="00D70B5E">
            <w:pPr>
              <w:pStyle w:val="ProductList-Body"/>
              <w:spacing w:before="20" w:after="20"/>
            </w:pPr>
            <w:r>
              <w:t xml:space="preserve">Groupe de Produits : </w:t>
            </w:r>
            <w:r>
              <w:rPr>
                <w:b/>
              </w:rPr>
              <w:t>Serveur</w:t>
            </w:r>
          </w:p>
        </w:tc>
        <w:tc>
          <w:tcPr>
            <w:tcW w:w="3410" w:type="dxa"/>
          </w:tcPr>
          <w:p w14:paraId="4FDCB51E" w14:textId="77777777" w:rsidR="00D70B5E" w:rsidRDefault="00D70B5E" w:rsidP="00D70B5E">
            <w:pPr>
              <w:pStyle w:val="ProductList-Body"/>
              <w:spacing w:before="20" w:after="20"/>
            </w:pPr>
            <w:r>
              <w:t xml:space="preserve">Suite : </w:t>
            </w:r>
            <w:r>
              <w:rPr>
                <w:b/>
              </w:rPr>
              <w:t>Oui</w:t>
            </w:r>
          </w:p>
        </w:tc>
      </w:tr>
      <w:tr w:rsidR="00D70B5E" w14:paraId="4FDCB523" w14:textId="77777777" w:rsidTr="00633AF7">
        <w:tc>
          <w:tcPr>
            <w:tcW w:w="3690"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690" w:type="dxa"/>
          </w:tcPr>
          <w:p w14:paraId="4FDCB521" w14:textId="77777777" w:rsidR="00D70B5E" w:rsidRDefault="00477F9D" w:rsidP="00D70B5E">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410" w:type="dxa"/>
          </w:tcPr>
          <w:p w14:paraId="4FDCB522" w14:textId="77777777" w:rsidR="00D70B5E" w:rsidRDefault="00D70B5E" w:rsidP="00D70B5E">
            <w:pPr>
              <w:pStyle w:val="ProductList-Body"/>
              <w:spacing w:before="20" w:after="20"/>
            </w:pPr>
          </w:p>
        </w:tc>
      </w:tr>
    </w:tbl>
    <w:p w14:paraId="4FDCB524"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525" w14:textId="63D1903B" w:rsidR="00782C7B" w:rsidRPr="00AA6DF2"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7C5F91">
        <w:t xml:space="preserve"> </w:t>
      </w:r>
      <w:r>
        <w:t>Reportez-vous à la Liste des Produits d</w:t>
      </w:r>
      <w:r w:rsidR="00AD2CED">
        <w:t>’</w:t>
      </w:r>
      <w:r>
        <w:t>octobre 2013 pour en savoir plus (</w:t>
      </w:r>
      <w:hyperlink r:id="rId38" w:history="1">
        <w:r>
          <w:rPr>
            <w:rStyle w:val="Hyperlink"/>
          </w:rPr>
          <w:t>http://go.microsoft.com/?linkid=9839207</w:t>
        </w:r>
      </w:hyperlink>
      <w:r>
        <w:t>).</w:t>
      </w:r>
    </w:p>
    <w:p w14:paraId="4FDCB526" w14:textId="542DE4D1"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527" w14:textId="5A8B261A" w:rsidR="009919D2" w:rsidRPr="00AA6DF2"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06174133"/>
      <w:r>
        <w:t>System Center Configuration Manager</w:t>
      </w:r>
      <w:bookmarkEnd w:id="542"/>
      <w:bookmarkEnd w:id="543"/>
      <w:bookmarkEnd w:id="544"/>
      <w:bookmarkEnd w:id="545"/>
      <w:bookmarkEnd w:id="546"/>
      <w:bookmarkEnd w:id="547"/>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60"/>
        <w:gridCol w:w="29"/>
        <w:gridCol w:w="566"/>
        <w:gridCol w:w="91"/>
        <w:gridCol w:w="497"/>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237434" w:rsidRPr="00237434" w14:paraId="64B62162" w14:textId="77777777" w:rsidTr="00237434">
        <w:trPr>
          <w:gridBefore w:val="1"/>
          <w:wBefore w:w="7" w:type="dxa"/>
          <w:tblHeader/>
        </w:trPr>
        <w:tc>
          <w:tcPr>
            <w:tcW w:w="3060" w:type="dxa"/>
            <w:tcBorders>
              <w:bottom w:val="nil"/>
            </w:tcBorders>
            <w:shd w:val="clear" w:color="auto" w:fill="00188F"/>
          </w:tcPr>
          <w:p w14:paraId="5E247E26" w14:textId="77777777" w:rsidR="00237434" w:rsidRPr="00237434" w:rsidRDefault="00237434" w:rsidP="00884632">
            <w:pPr>
              <w:pStyle w:val="ProductList-OfferingBody"/>
              <w:ind w:left="-28"/>
              <w:rPr>
                <w:color w:val="FFFFFF" w:themeColor="background1"/>
              </w:rPr>
            </w:pPr>
            <w:r w:rsidRPr="00237434">
              <w:rPr>
                <w:color w:val="FFFFFF" w:themeColor="background1"/>
              </w:rPr>
              <w:t>Produits</w:t>
            </w:r>
          </w:p>
        </w:tc>
        <w:tc>
          <w:tcPr>
            <w:tcW w:w="595" w:type="dxa"/>
            <w:gridSpan w:val="2"/>
            <w:tcBorders>
              <w:bottom w:val="nil"/>
            </w:tcBorders>
            <w:shd w:val="clear" w:color="auto" w:fill="00188F"/>
            <w:vAlign w:val="center"/>
          </w:tcPr>
          <w:p w14:paraId="39085850"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"Date de disponibilité" </w:instrText>
            </w:r>
            <w:r w:rsidRPr="00237434">
              <w:rPr>
                <w:bCs/>
                <w:color w:val="FFFFFF" w:themeColor="background1"/>
              </w:rPr>
              <w:fldChar w:fldCharType="separate"/>
            </w:r>
            <w:r w:rsidRPr="00237434">
              <w:rPr>
                <w:bCs/>
                <w:color w:val="FFFFFF" w:themeColor="background1"/>
              </w:rPr>
              <w:t>DA</w:t>
            </w:r>
            <w:r w:rsidRPr="00237434">
              <w:rPr>
                <w:bCs/>
                <w:color w:val="FFFFFF" w:themeColor="background1"/>
              </w:rPr>
              <w:fldChar w:fldCharType="end"/>
            </w:r>
          </w:p>
        </w:tc>
        <w:tc>
          <w:tcPr>
            <w:tcW w:w="595" w:type="dxa"/>
            <w:gridSpan w:val="3"/>
            <w:tcBorders>
              <w:bottom w:val="nil"/>
            </w:tcBorders>
            <w:shd w:val="clear" w:color="auto" w:fill="00188F"/>
            <w:vAlign w:val="center"/>
          </w:tcPr>
          <w:p w14:paraId="1030CD1B" w14:textId="77777777" w:rsidR="00237434" w:rsidRPr="00237434" w:rsidRDefault="00237434" w:rsidP="00884632">
            <w:pPr>
              <w:pStyle w:val="ProductList-OfferingBody"/>
              <w:ind w:left="-113"/>
              <w:jc w:val="center"/>
              <w:rPr>
                <w:color w:val="FFFFFF" w:themeColor="background1"/>
              </w:rPr>
            </w:pP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bCs/>
                <w:color w:val="FFFFFF" w:themeColor="background1"/>
              </w:rPr>
              <w:fldChar w:fldCharType="begin"/>
            </w:r>
            <w:r w:rsidRPr="00237434">
              <w:rPr>
                <w:rFonts w:ascii="Calibri" w:hAnsi="Calibri" w:cs="Calibri"/>
                <w:color w:val="1F497D"/>
                <w:lang w:val="en-IN" w:bidi="th-TH"/>
              </w:rPr>
              <w:instrText>AutoTextList  \s NoStyle \t “</w:instrText>
            </w:r>
            <w:r w:rsidRPr="00237434">
              <w:rPr>
                <w:color w:val="000000" w:themeColor="text1"/>
              </w:rPr>
              <w:instrText>Licence</w:instrText>
            </w:r>
            <w:r w:rsidRPr="00237434">
              <w:rPr>
                <w:rFonts w:ascii="Calibri" w:hAnsi="Calibri" w:cs="Calibri"/>
                <w:color w:val="1F497D"/>
                <w:lang w:val="en-IN" w:bidi="th-TH"/>
              </w:rPr>
              <w:instrText>”</w:instrText>
            </w:r>
            <w:r w:rsidRPr="00237434">
              <w:rPr>
                <w:bCs/>
                <w:color w:val="FFFFFF" w:themeColor="background1"/>
              </w:rPr>
              <w:fldChar w:fldCharType="separate"/>
            </w:r>
            <w:r w:rsidRPr="00237434">
              <w:rPr>
                <w:rFonts w:ascii="Calibri" w:hAnsi="Calibri" w:cs="Calibri"/>
                <w:color w:val="1F497D"/>
                <w:lang w:val="en-IN" w:bidi="th-TH"/>
              </w:rPr>
              <w:t xml:space="preserve"> </w:t>
            </w:r>
            <w:r w:rsidRPr="00237434">
              <w:rPr>
                <w:rFonts w:ascii="Calibri" w:hAnsi="Calibri" w:cs="Calibri"/>
                <w:lang w:val="en-IN" w:bidi="th-TH"/>
              </w:rPr>
              <w:t>L</w:t>
            </w:r>
            <w:r w:rsidRPr="00237434">
              <w:rPr>
                <w:bCs/>
                <w:color w:val="FFFFFF" w:themeColor="background1"/>
              </w:rPr>
              <w:fldChar w:fldCharType="end"/>
            </w:r>
            <w:r w:rsidRPr="00237434">
              <w:fldChar w:fldCharType="end"/>
            </w:r>
            <w:r w:rsidRPr="00237434">
              <w:fldChar w:fldCharType="end"/>
            </w:r>
            <w:r w:rsidRPr="00237434">
              <w:fldChar w:fldCharType="end"/>
            </w:r>
          </w:p>
        </w:tc>
        <w:tc>
          <w:tcPr>
            <w:tcW w:w="596" w:type="dxa"/>
            <w:gridSpan w:val="2"/>
            <w:tcBorders>
              <w:bottom w:val="nil"/>
            </w:tcBorders>
            <w:shd w:val="clear" w:color="auto" w:fill="00188F"/>
            <w:vAlign w:val="center"/>
          </w:tcPr>
          <w:p w14:paraId="3B3948B2"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"Licence et Software Assurance (L&amp;SA)" </w:instrText>
            </w:r>
            <w:r w:rsidRPr="00237434">
              <w:rPr>
                <w:bCs/>
                <w:color w:val="FFFFFF" w:themeColor="background1"/>
              </w:rPr>
              <w:fldChar w:fldCharType="separate"/>
            </w:r>
            <w:r w:rsidRPr="00237434">
              <w:rPr>
                <w:bCs/>
                <w:color w:val="FFFFFF" w:themeColor="background1"/>
              </w:rPr>
              <w:t>L/SA</w:t>
            </w:r>
            <w:r w:rsidRPr="00237434">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1FA69DDF" w14:textId="77777777" w:rsidR="00237434" w:rsidRPr="00237434" w:rsidRDefault="00237434" w:rsidP="00884632">
            <w:pPr>
              <w:pStyle w:val="ProductList-OfferingBody"/>
              <w:ind w:left="-113"/>
              <w:jc w:val="center"/>
              <w:rPr>
                <w:color w:val="FFFFFF" w:themeColor="background1"/>
              </w:rPr>
            </w:pPr>
            <w:r w:rsidRPr="00237434">
              <w:rPr>
                <w:color w:val="FFFFFF" w:themeColor="background1"/>
              </w:rPr>
              <w:fldChar w:fldCharType="begin"/>
            </w:r>
            <w:r w:rsidRPr="00237434">
              <w:rPr>
                <w:color w:val="FFFFFF" w:themeColor="background1"/>
              </w:rPr>
              <w:instrText xml:space="preserve"> AutoTextList  \sNoStyle\t “Software Assurance”</w:instrText>
            </w:r>
            <w:r w:rsidRPr="00237434">
              <w:rPr>
                <w:color w:val="FFFFFF" w:themeColor="background1"/>
              </w:rPr>
              <w:fldChar w:fldCharType="separate"/>
            </w:r>
            <w:r w:rsidRPr="00237434">
              <w:rPr>
                <w:color w:val="FFFFFF" w:themeColor="background1"/>
              </w:rPr>
              <w:t>SA</w:t>
            </w:r>
            <w:r w:rsidRPr="00237434">
              <w:fldChar w:fldCharType="end"/>
            </w:r>
          </w:p>
        </w:tc>
        <w:tc>
          <w:tcPr>
            <w:tcW w:w="595" w:type="dxa"/>
            <w:gridSpan w:val="2"/>
            <w:tcBorders>
              <w:left w:val="single" w:sz="12" w:space="0" w:color="FFFFFF" w:themeColor="background1"/>
            </w:tcBorders>
            <w:shd w:val="clear" w:color="auto" w:fill="00188F"/>
            <w:vAlign w:val="center"/>
          </w:tcPr>
          <w:p w14:paraId="5603393F" w14:textId="77777777" w:rsidR="00237434" w:rsidRPr="00237434" w:rsidRDefault="00237434" w:rsidP="00884632">
            <w:pPr>
              <w:pStyle w:val="ProductList-OfferingBody"/>
              <w:ind w:left="-113"/>
              <w:jc w:val="center"/>
              <w:rPr>
                <w:color w:val="FFFFFF" w:themeColor="background1"/>
              </w:rPr>
            </w:pPr>
            <w:r w:rsidRPr="00237434">
              <w:rPr>
                <w:bCs/>
                <w:color w:val="000000" w:themeColor="text1"/>
              </w:rPr>
              <w:fldChar w:fldCharType="begin"/>
            </w:r>
            <w:r w:rsidRPr="00237434">
              <w:rPr>
                <w:bCs/>
                <w:color w:val="000000" w:themeColor="text1"/>
              </w:rPr>
              <w:instrText xml:space="preserve"> </w:instrText>
            </w:r>
            <w:r w:rsidRPr="00237434">
              <w:rPr>
                <w:bCs/>
              </w:rPr>
              <w:instrText>AutoTextList  \s NoStyle \t "</w:instrText>
            </w:r>
            <w:r w:rsidRPr="00237434">
              <w:rPr>
                <w:bCs/>
                <w:color w:val="000000" w:themeColor="text1"/>
              </w:rPr>
              <w:instrText>Contrat Campus et School</w:instrText>
            </w:r>
            <w:r w:rsidRPr="00237434">
              <w:rPr>
                <w:bCs/>
              </w:rPr>
              <w:instrText>"</w:instrText>
            </w:r>
            <w:r w:rsidRPr="00237434">
              <w:rPr>
                <w:bCs/>
                <w:color w:val="000000" w:themeColor="text1"/>
              </w:rPr>
              <w:instrText xml:space="preserve"> </w:instrText>
            </w:r>
            <w:r w:rsidRPr="00237434">
              <w:rPr>
                <w:bCs/>
                <w:color w:val="000000" w:themeColor="text1"/>
              </w:rPr>
              <w:fldChar w:fldCharType="separate"/>
            </w:r>
            <w:r w:rsidRPr="00237434">
              <w:rPr>
                <w:bCs/>
              </w:rPr>
              <w:t>CA/SA</w:t>
            </w:r>
            <w:r w:rsidRPr="00237434">
              <w:rPr>
                <w:bCs/>
                <w:color w:val="000000" w:themeColor="text1"/>
              </w:rPr>
              <w:fldChar w:fldCharType="end"/>
            </w:r>
          </w:p>
        </w:tc>
        <w:tc>
          <w:tcPr>
            <w:tcW w:w="596" w:type="dxa"/>
            <w:gridSpan w:val="2"/>
            <w:shd w:val="clear" w:color="auto" w:fill="00188F"/>
            <w:vAlign w:val="center"/>
          </w:tcPr>
          <w:p w14:paraId="54B7F96E"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"Contrat Entreprise et Contrat Souscription Entreprise" </w:instrText>
            </w:r>
            <w:r w:rsidRPr="00237434">
              <w:rPr>
                <w:bCs/>
                <w:color w:val="FFFFFF" w:themeColor="background1"/>
              </w:rPr>
              <w:fldChar w:fldCharType="separate"/>
            </w:r>
            <w:r w:rsidRPr="00237434">
              <w:rPr>
                <w:bCs/>
                <w:color w:val="FFFFFF" w:themeColor="background1"/>
              </w:rPr>
              <w:t>EA/EAS</w:t>
            </w:r>
            <w:r w:rsidRPr="00237434">
              <w:rPr>
                <w:bCs/>
                <w:color w:val="FFFFFF" w:themeColor="background1"/>
              </w:rPr>
              <w:fldChar w:fldCharType="end"/>
            </w:r>
          </w:p>
        </w:tc>
        <w:tc>
          <w:tcPr>
            <w:tcW w:w="595" w:type="dxa"/>
            <w:gridSpan w:val="2"/>
            <w:shd w:val="clear" w:color="auto" w:fill="00188F"/>
            <w:vAlign w:val="center"/>
          </w:tcPr>
          <w:p w14:paraId="30E8DF1B"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"Accord de Mise en Œuvre de Solutions Éducation" </w:instrText>
            </w:r>
            <w:r w:rsidRPr="00237434">
              <w:rPr>
                <w:bCs/>
                <w:color w:val="FFFFFF" w:themeColor="background1"/>
              </w:rPr>
              <w:fldChar w:fldCharType="separate"/>
            </w:r>
            <w:r w:rsidRPr="00237434">
              <w:rPr>
                <w:bCs/>
                <w:color w:val="FFFFFF" w:themeColor="background1"/>
              </w:rPr>
              <w:t>EES</w:t>
            </w:r>
            <w:r w:rsidRPr="00237434">
              <w:rPr>
                <w:bCs/>
                <w:color w:val="FFFFFF" w:themeColor="background1"/>
              </w:rPr>
              <w:fldChar w:fldCharType="end"/>
            </w:r>
          </w:p>
        </w:tc>
        <w:tc>
          <w:tcPr>
            <w:tcW w:w="596" w:type="dxa"/>
            <w:gridSpan w:val="2"/>
            <w:shd w:val="clear" w:color="auto" w:fill="00188F"/>
            <w:vAlign w:val="center"/>
          </w:tcPr>
          <w:p w14:paraId="70C3E918"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"Contrat de Fourniture de Produits et de Services Microsoft"</w:instrText>
            </w:r>
            <w:r w:rsidRPr="00237434">
              <w:rPr>
                <w:bCs/>
                <w:color w:val="FFFFFF" w:themeColor="background1"/>
              </w:rPr>
              <w:fldChar w:fldCharType="separate"/>
            </w:r>
            <w:r w:rsidRPr="00237434">
              <w:rPr>
                <w:bCs/>
                <w:color w:val="FFFFFF" w:themeColor="background1"/>
              </w:rPr>
              <w:t>MPSA</w:t>
            </w:r>
            <w:r w:rsidRPr="00237434">
              <w:rPr>
                <w:bCs/>
                <w:color w:val="FFFFFF" w:themeColor="background1"/>
              </w:rPr>
              <w:fldChar w:fldCharType="end"/>
            </w:r>
          </w:p>
        </w:tc>
        <w:tc>
          <w:tcPr>
            <w:tcW w:w="595" w:type="dxa"/>
            <w:gridSpan w:val="2"/>
            <w:shd w:val="clear" w:color="auto" w:fill="00188F"/>
            <w:vAlign w:val="center"/>
          </w:tcPr>
          <w:p w14:paraId="26D23934"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"Licence Open" </w:instrText>
            </w:r>
            <w:r w:rsidRPr="00237434">
              <w:rPr>
                <w:bCs/>
                <w:color w:val="FFFFFF" w:themeColor="background1"/>
              </w:rPr>
              <w:fldChar w:fldCharType="separate"/>
            </w:r>
            <w:r w:rsidRPr="00237434">
              <w:rPr>
                <w:bCs/>
                <w:color w:val="FFFFFF" w:themeColor="background1"/>
              </w:rPr>
              <w:t>OL</w:t>
            </w:r>
            <w:r w:rsidRPr="00237434">
              <w:rPr>
                <w:bCs/>
                <w:color w:val="FFFFFF" w:themeColor="background1"/>
              </w:rPr>
              <w:fldChar w:fldCharType="end"/>
            </w:r>
          </w:p>
        </w:tc>
        <w:tc>
          <w:tcPr>
            <w:tcW w:w="595" w:type="dxa"/>
            <w:gridSpan w:val="2"/>
            <w:shd w:val="clear" w:color="auto" w:fill="00188F"/>
            <w:vAlign w:val="center"/>
          </w:tcPr>
          <w:p w14:paraId="69E9408D"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"Minimum Licences Open" </w:instrText>
            </w:r>
            <w:r w:rsidRPr="00237434">
              <w:rPr>
                <w:bCs/>
                <w:color w:val="FFFFFF" w:themeColor="background1"/>
              </w:rPr>
              <w:fldChar w:fldCharType="separate"/>
            </w:r>
            <w:r w:rsidRPr="00237434">
              <w:rPr>
                <w:bCs/>
                <w:color w:val="FFFFFF" w:themeColor="background1"/>
              </w:rPr>
              <w:t>OM</w:t>
            </w:r>
            <w:r w:rsidRPr="00237434">
              <w:rPr>
                <w:bCs/>
                <w:color w:val="FFFFFF" w:themeColor="background1"/>
              </w:rPr>
              <w:fldChar w:fldCharType="end"/>
            </w:r>
          </w:p>
        </w:tc>
        <w:tc>
          <w:tcPr>
            <w:tcW w:w="596" w:type="dxa"/>
            <w:gridSpan w:val="2"/>
            <w:shd w:val="clear" w:color="auto" w:fill="00188F"/>
            <w:vAlign w:val="center"/>
          </w:tcPr>
          <w:p w14:paraId="345E580F"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"Open Value et Open Value Souscription"</w:instrText>
            </w:r>
            <w:r w:rsidRPr="00237434">
              <w:rPr>
                <w:bCs/>
                <w:color w:val="FFFFFF" w:themeColor="background1"/>
              </w:rPr>
              <w:fldChar w:fldCharType="separate"/>
            </w:r>
            <w:r w:rsidRPr="00237434">
              <w:rPr>
                <w:bCs/>
                <w:color w:val="FFFFFF" w:themeColor="background1"/>
              </w:rPr>
              <w:t>OV/OVS</w:t>
            </w:r>
            <w:r w:rsidRPr="00237434">
              <w:rPr>
                <w:bCs/>
                <w:color w:val="FFFFFF" w:themeColor="background1"/>
              </w:rPr>
              <w:fldChar w:fldCharType="end"/>
            </w:r>
          </w:p>
        </w:tc>
        <w:tc>
          <w:tcPr>
            <w:tcW w:w="595" w:type="dxa"/>
            <w:gridSpan w:val="2"/>
            <w:shd w:val="clear" w:color="auto" w:fill="00188F"/>
            <w:vAlign w:val="center"/>
          </w:tcPr>
          <w:p w14:paraId="22651470"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"Select et Select Plus" </w:instrText>
            </w:r>
            <w:r w:rsidRPr="00237434">
              <w:rPr>
                <w:bCs/>
                <w:color w:val="FFFFFF" w:themeColor="background1"/>
              </w:rPr>
              <w:fldChar w:fldCharType="separate"/>
            </w:r>
            <w:r w:rsidRPr="00237434">
              <w:rPr>
                <w:bCs/>
                <w:color w:val="FFFFFF" w:themeColor="background1"/>
              </w:rPr>
              <w:t>S/S+</w:t>
            </w:r>
            <w:r w:rsidRPr="00237434">
              <w:rPr>
                <w:bCs/>
                <w:color w:val="FFFFFF" w:themeColor="background1"/>
              </w:rPr>
              <w:fldChar w:fldCharType="end"/>
            </w:r>
          </w:p>
        </w:tc>
        <w:tc>
          <w:tcPr>
            <w:tcW w:w="596" w:type="dxa"/>
            <w:gridSpan w:val="2"/>
            <w:shd w:val="clear" w:color="auto" w:fill="00188F"/>
            <w:vAlign w:val="center"/>
          </w:tcPr>
          <w:p w14:paraId="1ACDD020"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"Accord de Mise en Œuvre Serveur et Cloud" </w:instrText>
            </w:r>
            <w:r w:rsidRPr="00237434">
              <w:rPr>
                <w:bCs/>
                <w:color w:val="FFFFFF" w:themeColor="background1"/>
              </w:rPr>
              <w:fldChar w:fldCharType="separate"/>
            </w:r>
            <w:r w:rsidRPr="00237434">
              <w:rPr>
                <w:bCs/>
                <w:color w:val="FFFFFF" w:themeColor="background1"/>
              </w:rPr>
              <w:t>SCE</w:t>
            </w:r>
            <w:r w:rsidRPr="00237434">
              <w:rPr>
                <w:bCs/>
                <w:color w:val="FFFFFF" w:themeColor="background1"/>
              </w:rPr>
              <w:fldChar w:fldCharType="end"/>
            </w:r>
          </w:p>
        </w:tc>
      </w:tr>
      <w:tr w:rsidR="00237434" w:rsidRPr="00237434" w14:paraId="4FDCB545" w14:textId="77777777" w:rsidTr="00E52A89">
        <w:trPr>
          <w:gridAfter w:val="1"/>
          <w:wAfter w:w="7" w:type="dxa"/>
        </w:trPr>
        <w:tc>
          <w:tcPr>
            <w:tcW w:w="3096" w:type="dxa"/>
            <w:gridSpan w:val="3"/>
            <w:tcBorders>
              <w:top w:val="nil"/>
              <w:left w:val="nil"/>
              <w:bottom w:val="dashSmallGap" w:sz="4" w:space="0" w:color="BFBFBF" w:themeColor="background1" w:themeShade="BF"/>
              <w:right w:val="nil"/>
            </w:tcBorders>
          </w:tcPr>
          <w:p w14:paraId="4FDCB537" w14:textId="3CA0EE50" w:rsidR="00237434" w:rsidRPr="00237434" w:rsidRDefault="00237434" w:rsidP="00F944EC">
            <w:pPr>
              <w:pStyle w:val="ProductList-Offering2"/>
            </w:pPr>
            <w:bookmarkStart w:id="548" w:name="_Toc379797219"/>
            <w:bookmarkStart w:id="549" w:name="_Toc380513244"/>
            <w:bookmarkStart w:id="550" w:name="_Toc380655286"/>
            <w:bookmarkStart w:id="551" w:name="_Toc406174134"/>
            <w:r w:rsidRPr="00237434">
              <w:t>System Center Configuration Manager 2007 R3</w:t>
            </w:r>
            <w:r w:rsidRPr="00237434">
              <w:fldChar w:fldCharType="begin"/>
            </w:r>
            <w:r w:rsidRPr="00237434">
              <w:instrText>XE "System Center Configuration Manager 2007 R3"</w:instrText>
            </w:r>
            <w:r w:rsidRPr="00237434">
              <w:fldChar w:fldCharType="end"/>
            </w:r>
            <w:r w:rsidRPr="00237434">
              <w:t xml:space="preserve"> Enterprise Server Management License</w:t>
            </w:r>
            <w:bookmarkEnd w:id="548"/>
            <w:bookmarkEnd w:id="549"/>
            <w:bookmarkEnd w:id="550"/>
            <w:bookmarkEnd w:id="551"/>
            <w:r w:rsidRPr="00237434">
              <w:fldChar w:fldCharType="begin"/>
            </w:r>
            <w:r w:rsidRPr="00237434">
              <w:instrText>XE "System Center Configuration Manager 2007 R3 Enterprise Server Management License"</w:instrText>
            </w:r>
            <w:r w:rsidRPr="00237434">
              <w:fldChar w:fldCharType="end"/>
            </w:r>
          </w:p>
        </w:tc>
        <w:tc>
          <w:tcPr>
            <w:tcW w:w="657" w:type="dxa"/>
            <w:gridSpan w:val="2"/>
            <w:tcBorders>
              <w:top w:val="nil"/>
              <w:left w:val="nil"/>
              <w:bottom w:val="dashSmallGap" w:sz="4" w:space="0" w:color="BFBFBF" w:themeColor="background1" w:themeShade="BF"/>
              <w:right w:val="nil"/>
            </w:tcBorders>
            <w:vAlign w:val="center"/>
          </w:tcPr>
          <w:p w14:paraId="4FDCB538" w14:textId="77777777" w:rsidR="00237434" w:rsidRPr="00237434" w:rsidRDefault="00237434" w:rsidP="00C05A53">
            <w:pPr>
              <w:pStyle w:val="ProductList-OfferingBody"/>
              <w:ind w:left="-113"/>
              <w:jc w:val="center"/>
            </w:pPr>
            <w:r w:rsidRPr="00237434">
              <w:t>11/10</w:t>
            </w:r>
          </w:p>
        </w:tc>
        <w:tc>
          <w:tcPr>
            <w:tcW w:w="497" w:type="dxa"/>
            <w:tcBorders>
              <w:top w:val="nil"/>
              <w:left w:val="nil"/>
              <w:bottom w:val="dashSmallGap" w:sz="4" w:space="0" w:color="BFBFBF" w:themeColor="background1" w:themeShade="BF"/>
              <w:right w:val="nil"/>
            </w:tcBorders>
            <w:vAlign w:val="center"/>
          </w:tcPr>
          <w:p w14:paraId="4FDCB539" w14:textId="77777777" w:rsidR="00237434" w:rsidRPr="00237434" w:rsidRDefault="00237434"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3A" w14:textId="77777777" w:rsidR="00237434" w:rsidRPr="00237434" w:rsidRDefault="00237434"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3B" w14:textId="77777777" w:rsidR="00237434" w:rsidRPr="00237434" w:rsidRDefault="0023743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3C" w14:textId="77777777" w:rsidR="00237434" w:rsidRPr="00237434" w:rsidRDefault="00237434" w:rsidP="00C05A53">
            <w:pPr>
              <w:pStyle w:val="ProductList-OfferingBody"/>
              <w:ind w:left="-113"/>
              <w:jc w:val="center"/>
            </w:pPr>
            <w:r w:rsidRPr="00237434">
              <w:t>6</w:t>
            </w:r>
          </w:p>
        </w:tc>
        <w:tc>
          <w:tcPr>
            <w:tcW w:w="596" w:type="dxa"/>
            <w:gridSpan w:val="2"/>
            <w:shd w:val="clear" w:color="auto" w:fill="BFBFBF" w:themeFill="background1" w:themeFillShade="BF"/>
            <w:vAlign w:val="center"/>
          </w:tcPr>
          <w:p w14:paraId="4FDCB53D"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3E" w14:textId="03B11351" w:rsidR="00237434" w:rsidRP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w:instrText>
            </w:r>
            <w:r w:rsidRPr="00237434">
              <w:rPr>
                <w:bCs/>
              </w:rPr>
              <w:fldChar w:fldCharType="separate"/>
            </w:r>
            <w:r w:rsidRPr="00237434">
              <w:rPr>
                <w:bCs/>
              </w:rPr>
              <w:t xml:space="preserve"> A</w:t>
            </w:r>
            <w:r w:rsidRPr="00237434">
              <w:rPr>
                <w:bCs/>
              </w:rPr>
              <w:fldChar w:fldCharType="end"/>
            </w:r>
          </w:p>
        </w:tc>
        <w:tc>
          <w:tcPr>
            <w:tcW w:w="596" w:type="dxa"/>
            <w:gridSpan w:val="2"/>
            <w:shd w:val="clear" w:color="auto" w:fill="BFBFBF" w:themeFill="background1" w:themeFillShade="BF"/>
            <w:vAlign w:val="center"/>
          </w:tcPr>
          <w:p w14:paraId="4FDCB53F"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40"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41"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42"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43"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44" w14:textId="77777777" w:rsidR="00237434" w:rsidRPr="00237434" w:rsidRDefault="00237434" w:rsidP="00C05A53">
            <w:pPr>
              <w:pStyle w:val="ProductList-OfferingBody"/>
              <w:ind w:left="-113"/>
              <w:jc w:val="center"/>
            </w:pPr>
          </w:p>
        </w:tc>
      </w:tr>
      <w:tr w:rsidR="00237434" w:rsidRPr="00237434" w14:paraId="4FDCB554" w14:textId="77777777" w:rsidTr="00E52A89">
        <w:trPr>
          <w:gridAfter w:val="1"/>
          <w:wAfter w:w="7" w:type="dxa"/>
        </w:trPr>
        <w:tc>
          <w:tcPr>
            <w:tcW w:w="3096" w:type="dxa"/>
            <w:gridSpan w:val="3"/>
            <w:tcBorders>
              <w:top w:val="nil"/>
              <w:left w:val="nil"/>
              <w:bottom w:val="dashSmallGap" w:sz="4" w:space="0" w:color="BFBFBF" w:themeColor="background1" w:themeShade="BF"/>
              <w:right w:val="nil"/>
            </w:tcBorders>
          </w:tcPr>
          <w:p w14:paraId="4FDCB546" w14:textId="2C210C3A" w:rsidR="00237434" w:rsidRPr="00237434" w:rsidRDefault="00237434" w:rsidP="00514A8B">
            <w:pPr>
              <w:pStyle w:val="ProductList-Offering2"/>
            </w:pPr>
            <w:bookmarkStart w:id="552" w:name="_Toc379797220"/>
            <w:bookmarkStart w:id="553" w:name="_Toc380513245"/>
            <w:bookmarkStart w:id="554" w:name="_Toc380655287"/>
            <w:bookmarkStart w:id="555" w:name="_Toc406174135"/>
            <w:r w:rsidRPr="00237434">
              <w:t>System Center Configuration Manager 2007 R3</w:t>
            </w:r>
            <w:r w:rsidRPr="00237434">
              <w:fldChar w:fldCharType="begin"/>
            </w:r>
            <w:r w:rsidRPr="00237434">
              <w:instrText>XE "System Center Configuration Manager 2007 R3"</w:instrText>
            </w:r>
            <w:r w:rsidRPr="00237434">
              <w:fldChar w:fldCharType="end"/>
            </w:r>
            <w:r w:rsidRPr="00237434">
              <w:t xml:space="preserve"> Standard Server Management License</w:t>
            </w:r>
            <w:r w:rsidRPr="00237434">
              <w:fldChar w:fldCharType="begin"/>
            </w:r>
            <w:r w:rsidRPr="00237434">
              <w:instrText>XE "System Center Configuration Manager 2007 R3 Standard Server Management License"</w:instrText>
            </w:r>
            <w:r w:rsidRPr="00237434">
              <w:fldChar w:fldCharType="end"/>
            </w:r>
            <w:r w:rsidRPr="00237434">
              <w:t xml:space="preserve"> (Standard Server ML)</w:t>
            </w:r>
            <w:bookmarkEnd w:id="552"/>
            <w:bookmarkEnd w:id="553"/>
            <w:bookmarkEnd w:id="554"/>
            <w:bookmarkEnd w:id="555"/>
          </w:p>
        </w:tc>
        <w:tc>
          <w:tcPr>
            <w:tcW w:w="657" w:type="dxa"/>
            <w:gridSpan w:val="2"/>
            <w:tcBorders>
              <w:top w:val="nil"/>
              <w:left w:val="nil"/>
              <w:bottom w:val="dashSmallGap" w:sz="4" w:space="0" w:color="BFBFBF" w:themeColor="background1" w:themeShade="BF"/>
              <w:right w:val="nil"/>
            </w:tcBorders>
            <w:vAlign w:val="center"/>
          </w:tcPr>
          <w:p w14:paraId="4FDCB547" w14:textId="77777777" w:rsidR="00237434" w:rsidRPr="00237434" w:rsidRDefault="00237434" w:rsidP="00C05A53">
            <w:pPr>
              <w:pStyle w:val="ProductList-OfferingBody"/>
              <w:ind w:left="-113"/>
              <w:jc w:val="center"/>
            </w:pPr>
            <w:r w:rsidRPr="00237434">
              <w:t>11/10</w:t>
            </w:r>
          </w:p>
        </w:tc>
        <w:tc>
          <w:tcPr>
            <w:tcW w:w="497" w:type="dxa"/>
            <w:tcBorders>
              <w:top w:val="nil"/>
              <w:left w:val="nil"/>
              <w:bottom w:val="dashSmallGap" w:sz="4" w:space="0" w:color="BFBFBF" w:themeColor="background1" w:themeShade="BF"/>
              <w:right w:val="nil"/>
            </w:tcBorders>
            <w:vAlign w:val="center"/>
          </w:tcPr>
          <w:p w14:paraId="4FDCB548" w14:textId="77777777" w:rsidR="00237434" w:rsidRPr="00237434" w:rsidRDefault="00237434"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49" w14:textId="77777777" w:rsidR="00237434" w:rsidRPr="00237434" w:rsidRDefault="00237434"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4A" w14:textId="77777777" w:rsidR="00237434" w:rsidRPr="00237434" w:rsidRDefault="0023743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4B" w14:textId="77777777" w:rsidR="00237434" w:rsidRPr="00237434" w:rsidRDefault="00237434" w:rsidP="00C05A53">
            <w:pPr>
              <w:pStyle w:val="ProductList-OfferingBody"/>
              <w:ind w:left="-113"/>
              <w:jc w:val="center"/>
            </w:pPr>
            <w:r w:rsidRPr="00237434">
              <w:t>1</w:t>
            </w:r>
          </w:p>
        </w:tc>
        <w:tc>
          <w:tcPr>
            <w:tcW w:w="596" w:type="dxa"/>
            <w:gridSpan w:val="2"/>
            <w:shd w:val="clear" w:color="auto" w:fill="BFBFBF" w:themeFill="background1" w:themeFillShade="BF"/>
            <w:vAlign w:val="center"/>
          </w:tcPr>
          <w:p w14:paraId="4FDCB54C"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4D" w14:textId="6EFCF020" w:rsidR="00237434" w:rsidRP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w:instrText>
            </w:r>
            <w:r w:rsidRPr="00237434">
              <w:rPr>
                <w:bCs/>
              </w:rPr>
              <w:fldChar w:fldCharType="separate"/>
            </w:r>
            <w:r w:rsidRPr="00237434">
              <w:rPr>
                <w:bCs/>
              </w:rPr>
              <w:t xml:space="preserve"> A</w:t>
            </w:r>
            <w:r w:rsidRPr="00237434">
              <w:rPr>
                <w:bCs/>
              </w:rPr>
              <w:fldChar w:fldCharType="end"/>
            </w:r>
          </w:p>
        </w:tc>
        <w:tc>
          <w:tcPr>
            <w:tcW w:w="596" w:type="dxa"/>
            <w:gridSpan w:val="2"/>
            <w:shd w:val="clear" w:color="auto" w:fill="BFBFBF" w:themeFill="background1" w:themeFillShade="BF"/>
            <w:vAlign w:val="center"/>
          </w:tcPr>
          <w:p w14:paraId="4FDCB54E"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4F"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50"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51"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52"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53" w14:textId="77777777" w:rsidR="00237434" w:rsidRPr="00237434" w:rsidRDefault="00237434" w:rsidP="00C05A53">
            <w:pPr>
              <w:pStyle w:val="ProductList-OfferingBody"/>
              <w:ind w:left="-113"/>
              <w:jc w:val="center"/>
            </w:pPr>
          </w:p>
        </w:tc>
      </w:tr>
      <w:tr w:rsidR="00237434" w:rsidRPr="00237434" w14:paraId="4FDCB563" w14:textId="77777777" w:rsidTr="00E52A89">
        <w:trPr>
          <w:gridAfter w:val="1"/>
          <w:wAfter w:w="7" w:type="dxa"/>
        </w:trPr>
        <w:tc>
          <w:tcPr>
            <w:tcW w:w="3096" w:type="dxa"/>
            <w:gridSpan w:val="3"/>
            <w:tcBorders>
              <w:top w:val="nil"/>
              <w:left w:val="nil"/>
              <w:bottom w:val="dashSmallGap" w:sz="4" w:space="0" w:color="BFBFBF" w:themeColor="background1" w:themeShade="BF"/>
              <w:right w:val="nil"/>
            </w:tcBorders>
          </w:tcPr>
          <w:p w14:paraId="4FDCB555" w14:textId="52B8F5E7" w:rsidR="00237434" w:rsidRPr="00237434" w:rsidRDefault="00237434" w:rsidP="00565020">
            <w:pPr>
              <w:pStyle w:val="ProductList-Offering2"/>
            </w:pPr>
            <w:bookmarkStart w:id="556" w:name="_Toc379797221"/>
            <w:bookmarkStart w:id="557" w:name="_Toc380513246"/>
            <w:bookmarkStart w:id="558" w:name="_Toc380655288"/>
            <w:bookmarkStart w:id="559" w:name="_Toc406174136"/>
            <w:r w:rsidRPr="00237434">
              <w:t>System Center 2012 R2 Configuration Manager Client Management License</w:t>
            </w:r>
            <w:r w:rsidRPr="00237434">
              <w:fldChar w:fldCharType="begin"/>
            </w:r>
            <w:r w:rsidRPr="00237434">
              <w:instrText>XE "System Center Configuration Manager 2012 R2 Client Management License"</w:instrText>
            </w:r>
            <w:r w:rsidRPr="00237434">
              <w:fldChar w:fldCharType="end"/>
            </w:r>
            <w:r w:rsidRPr="00237434">
              <w:t xml:space="preserve"> (Client</w:t>
            </w:r>
            <w:r w:rsidR="00565020">
              <w:t> </w:t>
            </w:r>
            <w:r w:rsidRPr="00237434">
              <w:t>ML) (Étudiant uniquement)</w:t>
            </w:r>
            <w:bookmarkEnd w:id="556"/>
            <w:bookmarkEnd w:id="557"/>
            <w:bookmarkEnd w:id="558"/>
            <w:bookmarkEnd w:id="559"/>
          </w:p>
        </w:tc>
        <w:tc>
          <w:tcPr>
            <w:tcW w:w="657" w:type="dxa"/>
            <w:gridSpan w:val="2"/>
            <w:tcBorders>
              <w:top w:val="nil"/>
              <w:left w:val="nil"/>
              <w:bottom w:val="dashSmallGap" w:sz="4" w:space="0" w:color="BFBFBF" w:themeColor="background1" w:themeShade="BF"/>
              <w:right w:val="nil"/>
            </w:tcBorders>
            <w:vAlign w:val="center"/>
          </w:tcPr>
          <w:p w14:paraId="4FDCB556" w14:textId="3F6479BB" w:rsidR="00237434" w:rsidRPr="00237434" w:rsidRDefault="00237434" w:rsidP="007F3FE6">
            <w:pPr>
              <w:pStyle w:val="ProductList-OfferingBody"/>
              <w:ind w:left="-113"/>
              <w:jc w:val="center"/>
            </w:pPr>
            <w:r w:rsidRPr="00237434">
              <w:t>10/13</w:t>
            </w:r>
          </w:p>
        </w:tc>
        <w:tc>
          <w:tcPr>
            <w:tcW w:w="497" w:type="dxa"/>
            <w:tcBorders>
              <w:top w:val="nil"/>
              <w:left w:val="nil"/>
              <w:bottom w:val="dashSmallGap" w:sz="4" w:space="0" w:color="BFBFBF" w:themeColor="background1" w:themeShade="BF"/>
              <w:right w:val="nil"/>
            </w:tcBorders>
            <w:vAlign w:val="center"/>
          </w:tcPr>
          <w:p w14:paraId="4FDCB557" w14:textId="77777777" w:rsidR="00237434" w:rsidRPr="00237434" w:rsidRDefault="00237434"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58" w14:textId="77777777" w:rsidR="00237434" w:rsidRPr="00237434" w:rsidRDefault="00237434" w:rsidP="00C05A53">
            <w:pPr>
              <w:pStyle w:val="ProductList-OfferingBody"/>
              <w:ind w:left="-113"/>
              <w:jc w:val="center"/>
            </w:pPr>
            <w:r w:rsidRPr="00237434">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59" w14:textId="77777777" w:rsidR="00237434" w:rsidRPr="00237434" w:rsidRDefault="00237434" w:rsidP="00C05A53">
            <w:pPr>
              <w:pStyle w:val="ProductList-OfferingBody"/>
              <w:ind w:left="-113"/>
              <w:jc w:val="center"/>
            </w:pPr>
            <w:r w:rsidRPr="00237434">
              <w:t>1</w:t>
            </w:r>
          </w:p>
        </w:tc>
        <w:tc>
          <w:tcPr>
            <w:tcW w:w="595" w:type="dxa"/>
            <w:gridSpan w:val="2"/>
            <w:tcBorders>
              <w:left w:val="single" w:sz="12" w:space="0" w:color="FFFFFF" w:themeColor="background1"/>
            </w:tcBorders>
            <w:shd w:val="clear" w:color="auto" w:fill="70AD47" w:themeFill="accent6"/>
            <w:vAlign w:val="center"/>
          </w:tcPr>
          <w:p w14:paraId="4FDCB55A"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5B"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5C"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5D"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5E"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5F"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60"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61"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62" w14:textId="77777777" w:rsidR="00237434" w:rsidRPr="00237434" w:rsidRDefault="00237434" w:rsidP="00C05A53">
            <w:pPr>
              <w:pStyle w:val="ProductList-OfferingBody"/>
              <w:ind w:left="-113"/>
              <w:jc w:val="center"/>
            </w:pPr>
          </w:p>
        </w:tc>
      </w:tr>
      <w:tr w:rsidR="00237434" w:rsidRPr="00237434" w14:paraId="4FDCB572" w14:textId="77777777" w:rsidTr="00E52A89">
        <w:trPr>
          <w:gridAfter w:val="1"/>
          <w:wAfter w:w="7" w:type="dxa"/>
        </w:trPr>
        <w:tc>
          <w:tcPr>
            <w:tcW w:w="3096" w:type="dxa"/>
            <w:gridSpan w:val="3"/>
            <w:tcBorders>
              <w:top w:val="dashSmallGap" w:sz="4" w:space="0" w:color="BFBFBF" w:themeColor="background1" w:themeShade="BF"/>
              <w:left w:val="nil"/>
              <w:bottom w:val="dashSmallGap" w:sz="4" w:space="0" w:color="BFBFBF" w:themeColor="background1" w:themeShade="BF"/>
              <w:right w:val="nil"/>
            </w:tcBorders>
          </w:tcPr>
          <w:p w14:paraId="4FDCB564" w14:textId="4BB00B76" w:rsidR="00237434" w:rsidRPr="00237434" w:rsidRDefault="00237434" w:rsidP="00F944EC">
            <w:pPr>
              <w:pStyle w:val="ProductList-Offering2"/>
            </w:pPr>
            <w:bookmarkStart w:id="560" w:name="_Toc379797222"/>
            <w:bookmarkStart w:id="561" w:name="_Toc380513247"/>
            <w:bookmarkStart w:id="562" w:name="_Toc380655289"/>
            <w:bookmarkStart w:id="563" w:name="_Toc406174137"/>
            <w:r w:rsidRPr="00237434">
              <w:t>System Center 2012 R2 Configuration Manager Client Management License</w:t>
            </w:r>
            <w:r w:rsidRPr="00237434">
              <w:fldChar w:fldCharType="begin"/>
            </w:r>
            <w:r w:rsidRPr="00237434">
              <w:instrText>XE "System Center Configuration Manager 2012 R2 Client Management License"</w:instrText>
            </w:r>
            <w:r w:rsidRPr="00237434">
              <w:fldChar w:fldCharType="end"/>
            </w:r>
            <w:r w:rsidRPr="00237434">
              <w:t xml:space="preserve"> par OSE</w:t>
            </w:r>
            <w:bookmarkEnd w:id="560"/>
            <w:bookmarkEnd w:id="561"/>
            <w:bookmarkEnd w:id="562"/>
            <w:bookmarkEnd w:id="563"/>
            <w:r w:rsidRPr="00237434">
              <w:fldChar w:fldCharType="begin"/>
            </w:r>
            <w:r w:rsidRPr="00237434">
              <w:instrText>XE "System Center 2012 R2 Configuration Manager Client Management License par OSE"</w:instrText>
            </w:r>
            <w:r w:rsidRPr="00237434">
              <w:fldChar w:fldCharType="end"/>
            </w:r>
          </w:p>
        </w:tc>
        <w:tc>
          <w:tcPr>
            <w:tcW w:w="65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237434" w:rsidRPr="00237434" w:rsidRDefault="00237434" w:rsidP="007F3FE6">
            <w:pPr>
              <w:pStyle w:val="ProductList-OfferingBody"/>
              <w:ind w:left="-113"/>
              <w:jc w:val="center"/>
            </w:pPr>
            <w:r w:rsidRPr="00237434">
              <w:t>10/13-2</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237434" w:rsidRPr="00237434" w:rsidRDefault="00237434"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237434" w:rsidRPr="00237434" w:rsidRDefault="00237434" w:rsidP="00C05A53">
            <w:pPr>
              <w:pStyle w:val="ProductList-OfferingBody"/>
              <w:ind w:left="-113"/>
              <w:jc w:val="center"/>
            </w:pPr>
            <w:r w:rsidRPr="00237434">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237434" w:rsidRPr="00237434" w:rsidRDefault="00237434" w:rsidP="00C05A53">
            <w:pPr>
              <w:pStyle w:val="ProductList-OfferingBody"/>
              <w:ind w:left="-113"/>
              <w:jc w:val="center"/>
            </w:pPr>
            <w:r w:rsidRPr="00237434">
              <w:t>1</w:t>
            </w:r>
          </w:p>
        </w:tc>
        <w:tc>
          <w:tcPr>
            <w:tcW w:w="595" w:type="dxa"/>
            <w:gridSpan w:val="2"/>
            <w:tcBorders>
              <w:left w:val="single" w:sz="12" w:space="0" w:color="FFFFFF" w:themeColor="background1"/>
            </w:tcBorders>
            <w:shd w:val="clear" w:color="auto" w:fill="70AD47" w:themeFill="accent6"/>
            <w:vAlign w:val="center"/>
          </w:tcPr>
          <w:p w14:paraId="4FDCB569" w14:textId="77777777" w:rsidR="00237434" w:rsidRPr="00237434" w:rsidRDefault="00237434" w:rsidP="00C05A53">
            <w:pPr>
              <w:pStyle w:val="ProductList-OfferingBody"/>
              <w:ind w:left="-113"/>
              <w:jc w:val="center"/>
            </w:pPr>
            <w:r w:rsidRPr="00237434">
              <w:t>1</w:t>
            </w:r>
          </w:p>
        </w:tc>
        <w:tc>
          <w:tcPr>
            <w:tcW w:w="596" w:type="dxa"/>
            <w:gridSpan w:val="2"/>
            <w:shd w:val="clear" w:color="auto" w:fill="BFBFBF" w:themeFill="background1" w:themeFillShade="BF"/>
            <w:vAlign w:val="center"/>
          </w:tcPr>
          <w:p w14:paraId="4FDCB56A"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6B" w14:textId="77777777" w:rsidR="00237434" w:rsidRPr="00237434" w:rsidRDefault="00237434" w:rsidP="00C05A53">
            <w:pPr>
              <w:pStyle w:val="ProductList-OfferingBody"/>
              <w:ind w:left="-113"/>
              <w:jc w:val="center"/>
            </w:pPr>
          </w:p>
        </w:tc>
        <w:tc>
          <w:tcPr>
            <w:tcW w:w="596" w:type="dxa"/>
            <w:gridSpan w:val="2"/>
            <w:shd w:val="clear" w:color="auto" w:fill="70AD47" w:themeFill="accent6"/>
            <w:vAlign w:val="center"/>
          </w:tcPr>
          <w:p w14:paraId="4FDCB56C"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6D"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6E" w14:textId="77777777" w:rsidR="00237434" w:rsidRPr="00237434" w:rsidRDefault="00237434" w:rsidP="00C05A53">
            <w:pPr>
              <w:pStyle w:val="ProductList-OfferingBody"/>
              <w:ind w:left="-113"/>
              <w:jc w:val="center"/>
            </w:pPr>
          </w:p>
        </w:tc>
        <w:tc>
          <w:tcPr>
            <w:tcW w:w="596" w:type="dxa"/>
            <w:gridSpan w:val="2"/>
            <w:shd w:val="clear" w:color="auto" w:fill="70AD47" w:themeFill="accent6"/>
            <w:vAlign w:val="center"/>
          </w:tcPr>
          <w:p w14:paraId="4FDCB56F" w14:textId="03E7644A" w:rsidR="00237434" w:rsidRPr="00237434" w:rsidRDefault="00237434" w:rsidP="00C05A53">
            <w:pPr>
              <w:pStyle w:val="ProductList-OfferingBody"/>
              <w:ind w:left="-113"/>
              <w:jc w:val="center"/>
            </w:pPr>
            <w:r w:rsidRPr="00237434">
              <w:fldChar w:fldCharType="begin"/>
            </w:r>
            <w:r w:rsidRPr="00237434">
              <w:instrText xml:space="preserve"> AutoTextList  \s NoStyle \t "Programme Open Value sans option couvrant l’ensemble de l’organisation" </w:instrText>
            </w:r>
            <w:r w:rsidRPr="00237434">
              <w:fldChar w:fldCharType="separate"/>
            </w:r>
            <w:r w:rsidRPr="00237434">
              <w:t xml:space="preserve"> P </w:t>
            </w:r>
            <w:r w:rsidRPr="00237434">
              <w:fldChar w:fldCharType="end"/>
            </w:r>
          </w:p>
        </w:tc>
        <w:tc>
          <w:tcPr>
            <w:tcW w:w="595" w:type="dxa"/>
            <w:gridSpan w:val="2"/>
            <w:shd w:val="clear" w:color="auto" w:fill="70AD47" w:themeFill="accent6"/>
            <w:vAlign w:val="center"/>
          </w:tcPr>
          <w:p w14:paraId="4FDCB570"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71" w14:textId="77777777" w:rsidR="00237434" w:rsidRPr="00237434" w:rsidRDefault="00237434" w:rsidP="00C05A53">
            <w:pPr>
              <w:pStyle w:val="ProductList-OfferingBody"/>
              <w:ind w:left="-113"/>
              <w:jc w:val="center"/>
            </w:pPr>
          </w:p>
        </w:tc>
      </w:tr>
      <w:tr w:rsidR="00237434" w14:paraId="4FDCB581" w14:textId="77777777" w:rsidTr="00E52A89">
        <w:trPr>
          <w:gridAfter w:val="1"/>
          <w:wAfter w:w="7" w:type="dxa"/>
        </w:trPr>
        <w:tc>
          <w:tcPr>
            <w:tcW w:w="3096" w:type="dxa"/>
            <w:gridSpan w:val="3"/>
            <w:tcBorders>
              <w:top w:val="dashSmallGap" w:sz="4" w:space="0" w:color="BFBFBF" w:themeColor="background1" w:themeShade="BF"/>
              <w:left w:val="nil"/>
              <w:bottom w:val="nil"/>
              <w:right w:val="nil"/>
            </w:tcBorders>
          </w:tcPr>
          <w:p w14:paraId="4FDCB573" w14:textId="3A779D4C" w:rsidR="00237434" w:rsidRPr="00237434" w:rsidRDefault="00237434" w:rsidP="00F944EC">
            <w:pPr>
              <w:pStyle w:val="ProductList-Offering2"/>
            </w:pPr>
            <w:bookmarkStart w:id="564" w:name="_Toc379797223"/>
            <w:bookmarkStart w:id="565" w:name="_Toc380513248"/>
            <w:bookmarkStart w:id="566" w:name="_Toc380655290"/>
            <w:bookmarkStart w:id="567" w:name="_Toc406174138"/>
            <w:r w:rsidRPr="00237434">
              <w:t>System Center 2012 R2 Configuration Manager Client Management License</w:t>
            </w:r>
            <w:r w:rsidRPr="00237434">
              <w:fldChar w:fldCharType="begin"/>
            </w:r>
            <w:r w:rsidRPr="00237434">
              <w:instrText>XE "System Center Configuration Manager 2012 R2 Client Management License"</w:instrText>
            </w:r>
            <w:r w:rsidRPr="00237434">
              <w:fldChar w:fldCharType="end"/>
            </w:r>
            <w:r w:rsidRPr="00237434">
              <w:t xml:space="preserve"> par Utilisateur</w:t>
            </w:r>
            <w:bookmarkEnd w:id="564"/>
            <w:bookmarkEnd w:id="565"/>
            <w:bookmarkEnd w:id="566"/>
            <w:bookmarkEnd w:id="567"/>
            <w:r w:rsidRPr="00237434">
              <w:fldChar w:fldCharType="begin"/>
            </w:r>
            <w:r w:rsidRPr="00237434">
              <w:instrText>XE "System Center 2012 R2 Configuration Manager Client Management License par Utilisateur"</w:instrText>
            </w:r>
            <w:r w:rsidRPr="00237434">
              <w:fldChar w:fldCharType="end"/>
            </w:r>
          </w:p>
        </w:tc>
        <w:tc>
          <w:tcPr>
            <w:tcW w:w="657" w:type="dxa"/>
            <w:gridSpan w:val="2"/>
            <w:tcBorders>
              <w:top w:val="dashSmallGap" w:sz="4" w:space="0" w:color="BFBFBF" w:themeColor="background1" w:themeShade="BF"/>
              <w:left w:val="nil"/>
              <w:bottom w:val="nil"/>
              <w:right w:val="nil"/>
            </w:tcBorders>
            <w:vAlign w:val="center"/>
          </w:tcPr>
          <w:p w14:paraId="4FDCB574" w14:textId="4CEAFC68" w:rsidR="00237434" w:rsidRPr="00237434" w:rsidRDefault="00237434" w:rsidP="007F3FE6">
            <w:pPr>
              <w:pStyle w:val="ProductList-OfferingBody"/>
              <w:ind w:left="-113"/>
              <w:jc w:val="center"/>
            </w:pPr>
            <w:r w:rsidRPr="00237434">
              <w:t>10/13</w:t>
            </w:r>
          </w:p>
        </w:tc>
        <w:tc>
          <w:tcPr>
            <w:tcW w:w="497" w:type="dxa"/>
            <w:tcBorders>
              <w:top w:val="dashSmallGap" w:sz="4" w:space="0" w:color="BFBFBF" w:themeColor="background1" w:themeShade="BF"/>
              <w:left w:val="nil"/>
              <w:bottom w:val="nil"/>
              <w:right w:val="nil"/>
            </w:tcBorders>
            <w:vAlign w:val="center"/>
          </w:tcPr>
          <w:p w14:paraId="4FDCB575" w14:textId="77777777" w:rsidR="00237434" w:rsidRPr="00237434" w:rsidRDefault="00237434"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B576" w14:textId="77777777" w:rsidR="00237434" w:rsidRPr="00237434" w:rsidRDefault="00237434" w:rsidP="00C05A53">
            <w:pPr>
              <w:pStyle w:val="ProductList-OfferingBody"/>
              <w:ind w:left="-113"/>
              <w:jc w:val="center"/>
            </w:pPr>
            <w:r w:rsidRPr="00237434">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577" w14:textId="77777777" w:rsidR="00237434" w:rsidRPr="00237434" w:rsidRDefault="00237434" w:rsidP="00C05A53">
            <w:pPr>
              <w:pStyle w:val="ProductList-OfferingBody"/>
              <w:ind w:left="-113"/>
              <w:jc w:val="center"/>
            </w:pPr>
            <w:r w:rsidRPr="00237434">
              <w:t>1</w:t>
            </w:r>
          </w:p>
        </w:tc>
        <w:tc>
          <w:tcPr>
            <w:tcW w:w="595" w:type="dxa"/>
            <w:gridSpan w:val="2"/>
            <w:tcBorders>
              <w:left w:val="single" w:sz="12" w:space="0" w:color="FFFFFF" w:themeColor="background1"/>
            </w:tcBorders>
            <w:shd w:val="clear" w:color="auto" w:fill="70AD47" w:themeFill="accent6"/>
            <w:vAlign w:val="center"/>
          </w:tcPr>
          <w:p w14:paraId="4FDCB578" w14:textId="77777777" w:rsidR="00237434" w:rsidRPr="00237434" w:rsidRDefault="00237434" w:rsidP="00C05A53">
            <w:pPr>
              <w:pStyle w:val="ProductList-OfferingBody"/>
              <w:ind w:left="-113"/>
              <w:jc w:val="center"/>
            </w:pPr>
            <w:r w:rsidRPr="00237434">
              <w:t>1</w:t>
            </w:r>
          </w:p>
        </w:tc>
        <w:tc>
          <w:tcPr>
            <w:tcW w:w="596" w:type="dxa"/>
            <w:gridSpan w:val="2"/>
            <w:shd w:val="clear" w:color="auto" w:fill="70AD47" w:themeFill="accent6"/>
            <w:vAlign w:val="center"/>
          </w:tcPr>
          <w:p w14:paraId="4FDCB579" w14:textId="797F20A5" w:rsidR="00237434" w:rsidRPr="00237434" w:rsidRDefault="00237434" w:rsidP="00AF1126">
            <w:pPr>
              <w:pStyle w:val="ProductList-OfferingBody"/>
              <w:ind w:left="-113"/>
              <w:jc w:val="center"/>
            </w:pPr>
            <w:r w:rsidRPr="00237434">
              <w:fldChar w:fldCharType="begin"/>
            </w:r>
            <w:r w:rsidRPr="00237434">
              <w:instrText xml:space="preserve"> AutoTextList  \sNoStyle\t "Additional Product"</w:instrText>
            </w:r>
            <w:r w:rsidRPr="00237434">
              <w:fldChar w:fldCharType="separate"/>
            </w:r>
            <w:r w:rsidRPr="00237434">
              <w:rPr>
                <w:bCs/>
              </w:rPr>
              <w:fldChar w:fldCharType="begin"/>
            </w:r>
            <w:r w:rsidRPr="00237434">
              <w:rPr>
                <w:bCs/>
              </w:rPr>
              <w:instrText xml:space="preserve"> AutoTextList  \s NoStyle \t "Produit Supplémentaire" </w:instrText>
            </w:r>
            <w:r w:rsidRPr="00237434">
              <w:rPr>
                <w:bCs/>
              </w:rPr>
              <w:fldChar w:fldCharType="separate"/>
            </w:r>
            <w:r w:rsidRPr="00237434">
              <w:rPr>
                <w:bCs/>
              </w:rPr>
              <w:t xml:space="preserve"> A</w:t>
            </w:r>
            <w:r w:rsidRPr="00237434">
              <w:rPr>
                <w:bCs/>
              </w:rPr>
              <w:fldChar w:fldCharType="end"/>
            </w:r>
            <w:r w:rsidRPr="00237434">
              <w:fldChar w:fldCharType="end"/>
            </w:r>
            <w:r w:rsidRPr="00237434">
              <w:fldChar w:fldCharType="begin"/>
            </w:r>
            <w:r w:rsidRPr="00237434">
              <w:instrText xml:space="preserve"> AutoTextList  \s NoStyle \t "Produit Entreprise" </w:instrText>
            </w:r>
            <w:r w:rsidRPr="00237434">
              <w:fldChar w:fldCharType="separate"/>
            </w:r>
            <w:r w:rsidRPr="00237434">
              <w:t>,E</w:t>
            </w:r>
            <w:r w:rsidRPr="00237434">
              <w:fldChar w:fldCharType="end"/>
            </w:r>
          </w:p>
        </w:tc>
        <w:tc>
          <w:tcPr>
            <w:tcW w:w="595" w:type="dxa"/>
            <w:gridSpan w:val="2"/>
            <w:shd w:val="clear" w:color="auto" w:fill="70AD47" w:themeFill="accent6"/>
            <w:vAlign w:val="center"/>
          </w:tcPr>
          <w:p w14:paraId="4FDCB57A" w14:textId="31F84200" w:rsidR="00237434" w:rsidRP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avec option couvrant l’ensemble de l’organisation" </w:instrText>
            </w:r>
            <w:r w:rsidRPr="00237434">
              <w:rPr>
                <w:bCs/>
              </w:rPr>
              <w:fldChar w:fldCharType="separate"/>
            </w:r>
            <w:r w:rsidRPr="00237434">
              <w:rPr>
                <w:bCs/>
              </w:rPr>
              <w:t>AO</w:t>
            </w:r>
            <w:r w:rsidRPr="00237434">
              <w:rPr>
                <w:bCs/>
              </w:rPr>
              <w:fldChar w:fldCharType="end"/>
            </w:r>
            <w:r w:rsidRPr="00237434">
              <w:t>,</w:t>
            </w:r>
            <w:r w:rsidRPr="00237434">
              <w:rPr>
                <w:bCs/>
              </w:rPr>
              <w:fldChar w:fldCharType="begin"/>
            </w:r>
            <w:r w:rsidRPr="00237434">
              <w:rPr>
                <w:bCs/>
              </w:rPr>
              <w:instrText xml:space="preserve"> AutoTextList  \s NoStyle \t "Offre Étudiant" </w:instrText>
            </w:r>
            <w:r w:rsidRPr="00237434">
              <w:rPr>
                <w:bCs/>
              </w:rPr>
              <w:fldChar w:fldCharType="separate"/>
            </w:r>
            <w:r w:rsidRPr="00237434">
              <w:rPr>
                <w:bCs/>
              </w:rPr>
              <w:t>ST</w:t>
            </w:r>
            <w:r w:rsidRPr="00237434">
              <w:rPr>
                <w:bCs/>
              </w:rPr>
              <w:fldChar w:fldCharType="end"/>
            </w:r>
          </w:p>
        </w:tc>
        <w:tc>
          <w:tcPr>
            <w:tcW w:w="596" w:type="dxa"/>
            <w:gridSpan w:val="2"/>
            <w:shd w:val="clear" w:color="auto" w:fill="70AD47" w:themeFill="accent6"/>
            <w:vAlign w:val="center"/>
          </w:tcPr>
          <w:p w14:paraId="4FDCB57B"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7C" w14:textId="152D44E6" w:rsidR="00237434" w:rsidRPr="00237434" w:rsidRDefault="00237434" w:rsidP="00C05A53">
            <w:pPr>
              <w:pStyle w:val="ProductList-OfferingBody"/>
              <w:ind w:left="-113"/>
              <w:jc w:val="center"/>
            </w:pPr>
            <w:r w:rsidRPr="00237434">
              <w:t xml:space="preserve"> </w:t>
            </w:r>
          </w:p>
        </w:tc>
        <w:tc>
          <w:tcPr>
            <w:tcW w:w="595" w:type="dxa"/>
            <w:gridSpan w:val="2"/>
            <w:shd w:val="clear" w:color="auto" w:fill="BFBFBF" w:themeFill="background1" w:themeFillShade="BF"/>
            <w:vAlign w:val="center"/>
          </w:tcPr>
          <w:p w14:paraId="4FDCB57D" w14:textId="77777777" w:rsidR="00237434" w:rsidRPr="00237434" w:rsidRDefault="00237434" w:rsidP="00C05A53">
            <w:pPr>
              <w:pStyle w:val="ProductList-OfferingBody"/>
              <w:ind w:left="-113"/>
              <w:jc w:val="center"/>
            </w:pPr>
          </w:p>
        </w:tc>
        <w:tc>
          <w:tcPr>
            <w:tcW w:w="596" w:type="dxa"/>
            <w:gridSpan w:val="2"/>
            <w:shd w:val="clear" w:color="auto" w:fill="70AD47" w:themeFill="accent6"/>
            <w:vAlign w:val="center"/>
          </w:tcPr>
          <w:p w14:paraId="4FDCB57E" w14:textId="44EC1516" w:rsidR="00237434" w:rsidRPr="00237434" w:rsidRDefault="00237434" w:rsidP="00C05A53">
            <w:pPr>
              <w:pStyle w:val="ProductList-OfferingBody"/>
              <w:ind w:left="-113"/>
              <w:jc w:val="center"/>
            </w:pPr>
            <w:r w:rsidRPr="00237434">
              <w:fldChar w:fldCharType="begin"/>
            </w:r>
            <w:r w:rsidRPr="00237434">
              <w:instrText xml:space="preserve"> AutoTextList  \s NoStyle \t "Programme Open Value sans option couvrant l’ensemble de l’organisation" </w:instrText>
            </w:r>
            <w:r w:rsidRPr="00237434">
              <w:fldChar w:fldCharType="separate"/>
            </w:r>
            <w:r w:rsidRPr="00237434">
              <w:t xml:space="preserve"> P </w:t>
            </w:r>
            <w:r w:rsidRPr="00237434">
              <w:fldChar w:fldCharType="end"/>
            </w:r>
          </w:p>
        </w:tc>
        <w:tc>
          <w:tcPr>
            <w:tcW w:w="595" w:type="dxa"/>
            <w:gridSpan w:val="2"/>
            <w:shd w:val="clear" w:color="auto" w:fill="70AD47" w:themeFill="accent6"/>
            <w:vAlign w:val="center"/>
          </w:tcPr>
          <w:p w14:paraId="4FDCB57F" w14:textId="77777777" w:rsidR="00237434" w:rsidRPr="00237434" w:rsidRDefault="00237434" w:rsidP="00C05A53">
            <w:pPr>
              <w:pStyle w:val="ProductList-OfferingBody"/>
              <w:ind w:left="-113"/>
              <w:jc w:val="center"/>
            </w:pPr>
          </w:p>
        </w:tc>
        <w:tc>
          <w:tcPr>
            <w:tcW w:w="596" w:type="dxa"/>
            <w:gridSpan w:val="2"/>
            <w:shd w:val="clear" w:color="auto" w:fill="70AD47" w:themeFill="accent6"/>
            <w:vAlign w:val="center"/>
          </w:tcPr>
          <w:p w14:paraId="4FDCB580" w14:textId="6740A3C0" w:rsid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w:instrText>
            </w:r>
            <w:r w:rsidRPr="00237434">
              <w:rPr>
                <w:bCs/>
              </w:rPr>
              <w:fldChar w:fldCharType="separate"/>
            </w:r>
            <w:r w:rsidRPr="00237434">
              <w:rPr>
                <w:bCs/>
              </w:rPr>
              <w:t xml:space="preserve"> A</w:t>
            </w:r>
            <w:r w:rsidRPr="00237434">
              <w:rPr>
                <w:bCs/>
              </w:rPr>
              <w:fldChar w:fldCharType="end"/>
            </w:r>
          </w:p>
        </w:tc>
      </w:tr>
    </w:tbl>
    <w:p w14:paraId="4FDCB582"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E80FEB">
        <w:tc>
          <w:tcPr>
            <w:tcW w:w="7193" w:type="dxa"/>
          </w:tcPr>
          <w:p w14:paraId="4FDCB584" w14:textId="231784E5" w:rsidR="000F1869" w:rsidRDefault="000F1869" w:rsidP="00D50B40">
            <w:pPr>
              <w:pStyle w:val="ProductList-Body"/>
              <w:tabs>
                <w:tab w:val="clear" w:pos="158"/>
                <w:tab w:val="left" w:pos="1242"/>
              </w:tabs>
              <w:spacing w:before="20" w:after="20"/>
              <w:ind w:left="162"/>
            </w:pPr>
            <w:r>
              <w:t xml:space="preserve">Version antérieure : </w:t>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Groupe de Produits : </w:t>
            </w:r>
            <w:r>
              <w:rPr>
                <w:b/>
              </w:rPr>
              <w:t>Serveur</w:t>
            </w:r>
          </w:p>
        </w:tc>
      </w:tr>
      <w:tr w:rsidR="000F1869" w14:paraId="4FDCB58B" w14:textId="77777777" w:rsidTr="00E80FEB">
        <w:tc>
          <w:tcPr>
            <w:tcW w:w="7193" w:type="dxa"/>
          </w:tcPr>
          <w:p w14:paraId="4FDCB589" w14:textId="611FB6B0" w:rsidR="000F1869" w:rsidRDefault="000F1869" w:rsidP="00D50B40">
            <w:pPr>
              <w:pStyle w:val="ProductList-Body"/>
              <w:tabs>
                <w:tab w:val="clear" w:pos="158"/>
                <w:tab w:val="left" w:pos="1062"/>
              </w:tabs>
              <w:spacing w:before="20" w:after="20"/>
              <w:ind w:left="1665"/>
            </w:pPr>
            <w:r>
              <w:rPr>
                <w:b/>
              </w:rPr>
              <w:t>System Center Configuration Manager Server 2007 R2</w:t>
            </w:r>
            <w:r>
              <w:t xml:space="preserve"> (9/08)</w:t>
            </w:r>
          </w:p>
        </w:tc>
        <w:tc>
          <w:tcPr>
            <w:tcW w:w="3597" w:type="dxa"/>
          </w:tcPr>
          <w:p w14:paraId="4FDCB58A" w14:textId="18B64E61" w:rsidR="000F1869" w:rsidRDefault="00477F9D" w:rsidP="009B3FD1">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r>
    </w:tbl>
    <w:p w14:paraId="4FDCB58C"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58D" w14:textId="3434E848" w:rsidR="009919D2" w:rsidRPr="00AA6DF2"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7C5F91">
        <w:t xml:space="preserve"> </w:t>
      </w:r>
      <w:r>
        <w:t>Reportez-vous à la Liste des Produits d</w:t>
      </w:r>
      <w:r w:rsidR="00AD2CED">
        <w:t>’</w:t>
      </w:r>
      <w:r>
        <w:t>octobre 2013 pour en savoir plus (</w:t>
      </w:r>
      <w:hyperlink r:id="rId39" w:history="1">
        <w:r>
          <w:rPr>
            <w:rStyle w:val="Hyperlink"/>
          </w:rPr>
          <w:t>http://go.microsoft.com/?linkid=9839207</w:t>
        </w:r>
      </w:hyperlink>
      <w:r>
        <w:t>).</w:t>
      </w:r>
    </w:p>
    <w:p w14:paraId="6C057F31" w14:textId="77777777" w:rsidR="0049363D" w:rsidRPr="00AA6DF2" w:rsidRDefault="0049363D" w:rsidP="0049363D">
      <w:pPr>
        <w:pStyle w:val="ProductList-Body"/>
      </w:pPr>
    </w:p>
    <w:p w14:paraId="035D7B5E" w14:textId="77C48C2C" w:rsidR="0049363D" w:rsidRPr="00AA6DF2"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8E" w14:textId="200D5BB1"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58F" w14:textId="77777777" w:rsidR="009919D2" w:rsidRPr="00AA6DF2"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06174139"/>
      <w:r>
        <w:t>System Center Data Protection Manager</w:t>
      </w:r>
      <w:bookmarkEnd w:id="568"/>
      <w:bookmarkEnd w:id="569"/>
      <w:bookmarkEnd w:id="570"/>
      <w:bookmarkEnd w:id="571"/>
      <w:bookmarkEnd w:id="572"/>
      <w:bookmarkEnd w:id="573"/>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237434" w:rsidRPr="00237434" w14:paraId="7933CD64" w14:textId="77777777" w:rsidTr="00237434">
        <w:trPr>
          <w:gridBefore w:val="1"/>
          <w:wBefore w:w="7" w:type="dxa"/>
          <w:tblHeader/>
        </w:trPr>
        <w:tc>
          <w:tcPr>
            <w:tcW w:w="3060" w:type="dxa"/>
            <w:gridSpan w:val="2"/>
            <w:tcBorders>
              <w:bottom w:val="nil"/>
            </w:tcBorders>
            <w:shd w:val="clear" w:color="auto" w:fill="00188F"/>
          </w:tcPr>
          <w:p w14:paraId="4F59FFF3" w14:textId="77777777" w:rsidR="00237434" w:rsidRPr="00237434" w:rsidRDefault="00237434" w:rsidP="00884632">
            <w:pPr>
              <w:pStyle w:val="ProductList-OfferingBody"/>
              <w:ind w:left="-28"/>
              <w:rPr>
                <w:color w:val="FFFFFF" w:themeColor="background1"/>
              </w:rPr>
            </w:pPr>
            <w:r w:rsidRPr="00237434">
              <w:rPr>
                <w:color w:val="FFFFFF" w:themeColor="background1"/>
              </w:rPr>
              <w:t>Produits</w:t>
            </w:r>
          </w:p>
        </w:tc>
        <w:tc>
          <w:tcPr>
            <w:tcW w:w="595" w:type="dxa"/>
            <w:gridSpan w:val="2"/>
            <w:tcBorders>
              <w:bottom w:val="nil"/>
            </w:tcBorders>
            <w:shd w:val="clear" w:color="auto" w:fill="00188F"/>
            <w:vAlign w:val="center"/>
          </w:tcPr>
          <w:p w14:paraId="4ABCFBCC"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"Date de disponibilité" </w:instrText>
            </w:r>
            <w:r w:rsidRPr="00237434">
              <w:rPr>
                <w:bCs/>
                <w:color w:val="FFFFFF" w:themeColor="background1"/>
              </w:rPr>
              <w:fldChar w:fldCharType="separate"/>
            </w:r>
            <w:r w:rsidRPr="00237434">
              <w:rPr>
                <w:bCs/>
                <w:color w:val="FFFFFF" w:themeColor="background1"/>
              </w:rPr>
              <w:t>DA</w:t>
            </w:r>
            <w:r w:rsidRPr="00237434">
              <w:rPr>
                <w:bCs/>
                <w:color w:val="FFFFFF" w:themeColor="background1"/>
              </w:rPr>
              <w:fldChar w:fldCharType="end"/>
            </w:r>
          </w:p>
        </w:tc>
        <w:tc>
          <w:tcPr>
            <w:tcW w:w="595" w:type="dxa"/>
            <w:gridSpan w:val="2"/>
            <w:tcBorders>
              <w:bottom w:val="nil"/>
            </w:tcBorders>
            <w:shd w:val="clear" w:color="auto" w:fill="00188F"/>
            <w:vAlign w:val="center"/>
          </w:tcPr>
          <w:p w14:paraId="4F1497E0" w14:textId="77777777" w:rsidR="00237434" w:rsidRPr="00237434" w:rsidRDefault="00237434" w:rsidP="00884632">
            <w:pPr>
              <w:pStyle w:val="ProductList-OfferingBody"/>
              <w:ind w:left="-113"/>
              <w:jc w:val="center"/>
              <w:rPr>
                <w:color w:val="FFFFFF" w:themeColor="background1"/>
              </w:rPr>
            </w:pP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bCs/>
                <w:color w:val="FFFFFF" w:themeColor="background1"/>
              </w:rPr>
              <w:fldChar w:fldCharType="begin"/>
            </w:r>
            <w:r w:rsidRPr="00237434">
              <w:rPr>
                <w:rFonts w:ascii="Calibri" w:hAnsi="Calibri" w:cs="Calibri"/>
                <w:color w:val="1F497D"/>
                <w:lang w:val="en-IN" w:bidi="th-TH"/>
              </w:rPr>
              <w:instrText>AutoTextList  \s NoStyle \t “</w:instrText>
            </w:r>
            <w:r w:rsidRPr="00237434">
              <w:rPr>
                <w:color w:val="000000" w:themeColor="text1"/>
              </w:rPr>
              <w:instrText>Licence</w:instrText>
            </w:r>
            <w:r w:rsidRPr="00237434">
              <w:rPr>
                <w:rFonts w:ascii="Calibri" w:hAnsi="Calibri" w:cs="Calibri"/>
                <w:color w:val="1F497D"/>
                <w:lang w:val="en-IN" w:bidi="th-TH"/>
              </w:rPr>
              <w:instrText>”</w:instrText>
            </w:r>
            <w:r w:rsidRPr="00237434">
              <w:rPr>
                <w:bCs/>
                <w:color w:val="FFFFFF" w:themeColor="background1"/>
              </w:rPr>
              <w:fldChar w:fldCharType="separate"/>
            </w:r>
            <w:r w:rsidRPr="00237434">
              <w:rPr>
                <w:rFonts w:ascii="Calibri" w:hAnsi="Calibri" w:cs="Calibri"/>
                <w:color w:val="1F497D"/>
                <w:lang w:val="en-IN" w:bidi="th-TH"/>
              </w:rPr>
              <w:t xml:space="preserve"> </w:t>
            </w:r>
            <w:r w:rsidRPr="00237434">
              <w:rPr>
                <w:rFonts w:ascii="Calibri" w:hAnsi="Calibri" w:cs="Calibri"/>
                <w:lang w:val="en-IN" w:bidi="th-TH"/>
              </w:rPr>
              <w:t>L</w:t>
            </w:r>
            <w:r w:rsidRPr="00237434">
              <w:rPr>
                <w:bCs/>
                <w:color w:val="FFFFFF" w:themeColor="background1"/>
              </w:rPr>
              <w:fldChar w:fldCharType="end"/>
            </w:r>
            <w:r w:rsidRPr="00237434">
              <w:fldChar w:fldCharType="end"/>
            </w:r>
            <w:r w:rsidRPr="00237434">
              <w:fldChar w:fldCharType="end"/>
            </w:r>
            <w:r w:rsidRPr="00237434">
              <w:fldChar w:fldCharType="end"/>
            </w:r>
          </w:p>
        </w:tc>
        <w:tc>
          <w:tcPr>
            <w:tcW w:w="596" w:type="dxa"/>
            <w:gridSpan w:val="2"/>
            <w:tcBorders>
              <w:bottom w:val="nil"/>
            </w:tcBorders>
            <w:shd w:val="clear" w:color="auto" w:fill="00188F"/>
            <w:vAlign w:val="center"/>
          </w:tcPr>
          <w:p w14:paraId="64135340"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"Licence et Software Assurance (L&amp;SA)" </w:instrText>
            </w:r>
            <w:r w:rsidRPr="00237434">
              <w:rPr>
                <w:bCs/>
                <w:color w:val="FFFFFF" w:themeColor="background1"/>
              </w:rPr>
              <w:fldChar w:fldCharType="separate"/>
            </w:r>
            <w:r w:rsidRPr="00237434">
              <w:rPr>
                <w:bCs/>
                <w:color w:val="FFFFFF" w:themeColor="background1"/>
              </w:rPr>
              <w:t>L/SA</w:t>
            </w:r>
            <w:r w:rsidRPr="00237434">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546DA726" w14:textId="77777777" w:rsidR="00237434" w:rsidRPr="00237434" w:rsidRDefault="00237434" w:rsidP="00884632">
            <w:pPr>
              <w:pStyle w:val="ProductList-OfferingBody"/>
              <w:ind w:left="-113"/>
              <w:jc w:val="center"/>
              <w:rPr>
                <w:color w:val="FFFFFF" w:themeColor="background1"/>
              </w:rPr>
            </w:pPr>
            <w:r w:rsidRPr="00237434">
              <w:rPr>
                <w:color w:val="FFFFFF" w:themeColor="background1"/>
              </w:rPr>
              <w:fldChar w:fldCharType="begin"/>
            </w:r>
            <w:r w:rsidRPr="00237434">
              <w:rPr>
                <w:color w:val="FFFFFF" w:themeColor="background1"/>
              </w:rPr>
              <w:instrText xml:space="preserve"> AutoTextList  \sNoStyle\t “Software Assurance”</w:instrText>
            </w:r>
            <w:r w:rsidRPr="00237434">
              <w:rPr>
                <w:color w:val="FFFFFF" w:themeColor="background1"/>
              </w:rPr>
              <w:fldChar w:fldCharType="separate"/>
            </w:r>
            <w:r w:rsidRPr="00237434">
              <w:rPr>
                <w:color w:val="FFFFFF" w:themeColor="background1"/>
              </w:rPr>
              <w:t>SA</w:t>
            </w:r>
            <w:r w:rsidRPr="00237434">
              <w:fldChar w:fldCharType="end"/>
            </w:r>
          </w:p>
        </w:tc>
        <w:tc>
          <w:tcPr>
            <w:tcW w:w="595" w:type="dxa"/>
            <w:gridSpan w:val="2"/>
            <w:tcBorders>
              <w:left w:val="single" w:sz="12" w:space="0" w:color="FFFFFF" w:themeColor="background1"/>
            </w:tcBorders>
            <w:shd w:val="clear" w:color="auto" w:fill="00188F"/>
            <w:vAlign w:val="center"/>
          </w:tcPr>
          <w:p w14:paraId="0DB24209" w14:textId="77777777" w:rsidR="00237434" w:rsidRPr="00237434" w:rsidRDefault="00237434" w:rsidP="00884632">
            <w:pPr>
              <w:pStyle w:val="ProductList-OfferingBody"/>
              <w:ind w:left="-113"/>
              <w:jc w:val="center"/>
              <w:rPr>
                <w:color w:val="FFFFFF" w:themeColor="background1"/>
              </w:rPr>
            </w:pPr>
            <w:r w:rsidRPr="00237434">
              <w:rPr>
                <w:bCs/>
                <w:color w:val="000000" w:themeColor="text1"/>
              </w:rPr>
              <w:fldChar w:fldCharType="begin"/>
            </w:r>
            <w:r w:rsidRPr="00237434">
              <w:rPr>
                <w:bCs/>
                <w:color w:val="000000" w:themeColor="text1"/>
              </w:rPr>
              <w:instrText xml:space="preserve"> </w:instrText>
            </w:r>
            <w:r w:rsidRPr="00237434">
              <w:rPr>
                <w:bCs/>
              </w:rPr>
              <w:instrText>AutoTextList  \s NoStyle \t "</w:instrText>
            </w:r>
            <w:r w:rsidRPr="00237434">
              <w:rPr>
                <w:bCs/>
                <w:color w:val="000000" w:themeColor="text1"/>
              </w:rPr>
              <w:instrText>Contrat Campus et School</w:instrText>
            </w:r>
            <w:r w:rsidRPr="00237434">
              <w:rPr>
                <w:bCs/>
              </w:rPr>
              <w:instrText>"</w:instrText>
            </w:r>
            <w:r w:rsidRPr="00237434">
              <w:rPr>
                <w:bCs/>
                <w:color w:val="000000" w:themeColor="text1"/>
              </w:rPr>
              <w:instrText xml:space="preserve"> </w:instrText>
            </w:r>
            <w:r w:rsidRPr="00237434">
              <w:rPr>
                <w:bCs/>
                <w:color w:val="000000" w:themeColor="text1"/>
              </w:rPr>
              <w:fldChar w:fldCharType="separate"/>
            </w:r>
            <w:r w:rsidRPr="00237434">
              <w:rPr>
                <w:bCs/>
              </w:rPr>
              <w:t>CA/SA</w:t>
            </w:r>
            <w:r w:rsidRPr="00237434">
              <w:rPr>
                <w:bCs/>
                <w:color w:val="000000" w:themeColor="text1"/>
              </w:rPr>
              <w:fldChar w:fldCharType="end"/>
            </w:r>
          </w:p>
        </w:tc>
        <w:tc>
          <w:tcPr>
            <w:tcW w:w="596" w:type="dxa"/>
            <w:gridSpan w:val="2"/>
            <w:shd w:val="clear" w:color="auto" w:fill="00188F"/>
            <w:vAlign w:val="center"/>
          </w:tcPr>
          <w:p w14:paraId="0A9C15F6"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"Contrat Entreprise et Contrat Souscription Entreprise" </w:instrText>
            </w:r>
            <w:r w:rsidRPr="00237434">
              <w:rPr>
                <w:bCs/>
                <w:color w:val="FFFFFF" w:themeColor="background1"/>
              </w:rPr>
              <w:fldChar w:fldCharType="separate"/>
            </w:r>
            <w:r w:rsidRPr="00237434">
              <w:rPr>
                <w:bCs/>
                <w:color w:val="FFFFFF" w:themeColor="background1"/>
              </w:rPr>
              <w:t>EA/EAS</w:t>
            </w:r>
            <w:r w:rsidRPr="00237434">
              <w:rPr>
                <w:bCs/>
                <w:color w:val="FFFFFF" w:themeColor="background1"/>
              </w:rPr>
              <w:fldChar w:fldCharType="end"/>
            </w:r>
          </w:p>
        </w:tc>
        <w:tc>
          <w:tcPr>
            <w:tcW w:w="595" w:type="dxa"/>
            <w:gridSpan w:val="2"/>
            <w:shd w:val="clear" w:color="auto" w:fill="00188F"/>
            <w:vAlign w:val="center"/>
          </w:tcPr>
          <w:p w14:paraId="210324CF"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"Accord de Mise en Œuvre de Solutions Éducation" </w:instrText>
            </w:r>
            <w:r w:rsidRPr="00237434">
              <w:rPr>
                <w:bCs/>
                <w:color w:val="FFFFFF" w:themeColor="background1"/>
              </w:rPr>
              <w:fldChar w:fldCharType="separate"/>
            </w:r>
            <w:r w:rsidRPr="00237434">
              <w:rPr>
                <w:bCs/>
                <w:color w:val="FFFFFF" w:themeColor="background1"/>
              </w:rPr>
              <w:t>EES</w:t>
            </w:r>
            <w:r w:rsidRPr="00237434">
              <w:rPr>
                <w:bCs/>
                <w:color w:val="FFFFFF" w:themeColor="background1"/>
              </w:rPr>
              <w:fldChar w:fldCharType="end"/>
            </w:r>
          </w:p>
        </w:tc>
        <w:tc>
          <w:tcPr>
            <w:tcW w:w="596" w:type="dxa"/>
            <w:gridSpan w:val="2"/>
            <w:shd w:val="clear" w:color="auto" w:fill="00188F"/>
            <w:vAlign w:val="center"/>
          </w:tcPr>
          <w:p w14:paraId="10A7D3A6"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"Contrat de Fourniture de Produits et de Services Microsoft"</w:instrText>
            </w:r>
            <w:r w:rsidRPr="00237434">
              <w:rPr>
                <w:bCs/>
                <w:color w:val="FFFFFF" w:themeColor="background1"/>
              </w:rPr>
              <w:fldChar w:fldCharType="separate"/>
            </w:r>
            <w:r w:rsidRPr="00237434">
              <w:rPr>
                <w:bCs/>
                <w:color w:val="FFFFFF" w:themeColor="background1"/>
              </w:rPr>
              <w:t>MPSA</w:t>
            </w:r>
            <w:r w:rsidRPr="00237434">
              <w:rPr>
                <w:bCs/>
                <w:color w:val="FFFFFF" w:themeColor="background1"/>
              </w:rPr>
              <w:fldChar w:fldCharType="end"/>
            </w:r>
          </w:p>
        </w:tc>
        <w:tc>
          <w:tcPr>
            <w:tcW w:w="595" w:type="dxa"/>
            <w:gridSpan w:val="2"/>
            <w:shd w:val="clear" w:color="auto" w:fill="00188F"/>
            <w:vAlign w:val="center"/>
          </w:tcPr>
          <w:p w14:paraId="116F2E7F"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"Licence Open" </w:instrText>
            </w:r>
            <w:r w:rsidRPr="00237434">
              <w:rPr>
                <w:bCs/>
                <w:color w:val="FFFFFF" w:themeColor="background1"/>
              </w:rPr>
              <w:fldChar w:fldCharType="separate"/>
            </w:r>
            <w:r w:rsidRPr="00237434">
              <w:rPr>
                <w:bCs/>
                <w:color w:val="FFFFFF" w:themeColor="background1"/>
              </w:rPr>
              <w:t>OL</w:t>
            </w:r>
            <w:r w:rsidRPr="00237434">
              <w:rPr>
                <w:bCs/>
                <w:color w:val="FFFFFF" w:themeColor="background1"/>
              </w:rPr>
              <w:fldChar w:fldCharType="end"/>
            </w:r>
          </w:p>
        </w:tc>
        <w:tc>
          <w:tcPr>
            <w:tcW w:w="595" w:type="dxa"/>
            <w:gridSpan w:val="2"/>
            <w:shd w:val="clear" w:color="auto" w:fill="00188F"/>
            <w:vAlign w:val="center"/>
          </w:tcPr>
          <w:p w14:paraId="71577189"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"Minimum Licences Open" </w:instrText>
            </w:r>
            <w:r w:rsidRPr="00237434">
              <w:rPr>
                <w:bCs/>
                <w:color w:val="FFFFFF" w:themeColor="background1"/>
              </w:rPr>
              <w:fldChar w:fldCharType="separate"/>
            </w:r>
            <w:r w:rsidRPr="00237434">
              <w:rPr>
                <w:bCs/>
                <w:color w:val="FFFFFF" w:themeColor="background1"/>
              </w:rPr>
              <w:t>OM</w:t>
            </w:r>
            <w:r w:rsidRPr="00237434">
              <w:rPr>
                <w:bCs/>
                <w:color w:val="FFFFFF" w:themeColor="background1"/>
              </w:rPr>
              <w:fldChar w:fldCharType="end"/>
            </w:r>
          </w:p>
        </w:tc>
        <w:tc>
          <w:tcPr>
            <w:tcW w:w="596" w:type="dxa"/>
            <w:gridSpan w:val="2"/>
            <w:shd w:val="clear" w:color="auto" w:fill="00188F"/>
            <w:vAlign w:val="center"/>
          </w:tcPr>
          <w:p w14:paraId="42AB85D6"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"Open Value et Open Value Souscription"</w:instrText>
            </w:r>
            <w:r w:rsidRPr="00237434">
              <w:rPr>
                <w:bCs/>
                <w:color w:val="FFFFFF" w:themeColor="background1"/>
              </w:rPr>
              <w:fldChar w:fldCharType="separate"/>
            </w:r>
            <w:r w:rsidRPr="00237434">
              <w:rPr>
                <w:bCs/>
                <w:color w:val="FFFFFF" w:themeColor="background1"/>
              </w:rPr>
              <w:t>OV/OVS</w:t>
            </w:r>
            <w:r w:rsidRPr="00237434">
              <w:rPr>
                <w:bCs/>
                <w:color w:val="FFFFFF" w:themeColor="background1"/>
              </w:rPr>
              <w:fldChar w:fldCharType="end"/>
            </w:r>
          </w:p>
        </w:tc>
        <w:tc>
          <w:tcPr>
            <w:tcW w:w="595" w:type="dxa"/>
            <w:gridSpan w:val="2"/>
            <w:shd w:val="clear" w:color="auto" w:fill="00188F"/>
            <w:vAlign w:val="center"/>
          </w:tcPr>
          <w:p w14:paraId="493A4054"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"Select et Select Plus" </w:instrText>
            </w:r>
            <w:r w:rsidRPr="00237434">
              <w:rPr>
                <w:bCs/>
                <w:color w:val="FFFFFF" w:themeColor="background1"/>
              </w:rPr>
              <w:fldChar w:fldCharType="separate"/>
            </w:r>
            <w:r w:rsidRPr="00237434">
              <w:rPr>
                <w:bCs/>
                <w:color w:val="FFFFFF" w:themeColor="background1"/>
              </w:rPr>
              <w:t>S/S+</w:t>
            </w:r>
            <w:r w:rsidRPr="00237434">
              <w:rPr>
                <w:bCs/>
                <w:color w:val="FFFFFF" w:themeColor="background1"/>
              </w:rPr>
              <w:fldChar w:fldCharType="end"/>
            </w:r>
          </w:p>
        </w:tc>
        <w:tc>
          <w:tcPr>
            <w:tcW w:w="596" w:type="dxa"/>
            <w:gridSpan w:val="2"/>
            <w:shd w:val="clear" w:color="auto" w:fill="00188F"/>
            <w:vAlign w:val="center"/>
          </w:tcPr>
          <w:p w14:paraId="5AC2AB55"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"Accord de Mise en Œuvre Serveur et Cloud" </w:instrText>
            </w:r>
            <w:r w:rsidRPr="00237434">
              <w:rPr>
                <w:bCs/>
                <w:color w:val="FFFFFF" w:themeColor="background1"/>
              </w:rPr>
              <w:fldChar w:fldCharType="separate"/>
            </w:r>
            <w:r w:rsidRPr="00237434">
              <w:rPr>
                <w:bCs/>
                <w:color w:val="FFFFFF" w:themeColor="background1"/>
              </w:rPr>
              <w:t>SCE</w:t>
            </w:r>
            <w:r w:rsidRPr="00237434">
              <w:rPr>
                <w:bCs/>
                <w:color w:val="FFFFFF" w:themeColor="background1"/>
              </w:rPr>
              <w:fldChar w:fldCharType="end"/>
            </w:r>
          </w:p>
        </w:tc>
      </w:tr>
      <w:tr w:rsidR="00237434" w:rsidRPr="00237434" w14:paraId="4FDCB5AD" w14:textId="77777777" w:rsidTr="00237434">
        <w:trPr>
          <w:gridAfter w:val="1"/>
          <w:wAfter w:w="7" w:type="dxa"/>
        </w:trPr>
        <w:tc>
          <w:tcPr>
            <w:tcW w:w="3060" w:type="dxa"/>
            <w:gridSpan w:val="2"/>
            <w:tcBorders>
              <w:top w:val="nil"/>
              <w:left w:val="nil"/>
              <w:bottom w:val="dashSmallGap" w:sz="4" w:space="0" w:color="BFBFBF" w:themeColor="background1" w:themeShade="BF"/>
              <w:right w:val="nil"/>
            </w:tcBorders>
          </w:tcPr>
          <w:p w14:paraId="4FDCB59F" w14:textId="75C75691" w:rsidR="00237434" w:rsidRPr="00237434" w:rsidRDefault="00237434" w:rsidP="00F944EC">
            <w:pPr>
              <w:pStyle w:val="ProductList-Offering2"/>
            </w:pPr>
            <w:bookmarkStart w:id="574" w:name="_Toc379797225"/>
            <w:bookmarkStart w:id="575" w:name="_Toc380513250"/>
            <w:bookmarkStart w:id="576" w:name="_Toc380655292"/>
            <w:bookmarkStart w:id="577" w:name="_Toc406174140"/>
            <w:r w:rsidRPr="00237434">
              <w:t>System Center Data Protection Manager 2010</w:t>
            </w:r>
            <w:r w:rsidRPr="00237434">
              <w:fldChar w:fldCharType="begin"/>
            </w:r>
            <w:r w:rsidRPr="00237434">
              <w:instrText>XE "Data Protection Manager 2010"</w:instrText>
            </w:r>
            <w:r w:rsidRPr="00237434">
              <w:fldChar w:fldCharType="end"/>
            </w:r>
            <w:r w:rsidRPr="00237434">
              <w:t xml:space="preserve"> Enterprise Server Management License</w:t>
            </w:r>
            <w:bookmarkEnd w:id="574"/>
            <w:bookmarkEnd w:id="575"/>
            <w:bookmarkEnd w:id="576"/>
            <w:bookmarkEnd w:id="577"/>
            <w:r w:rsidRPr="00237434">
              <w:fldChar w:fldCharType="begin"/>
            </w:r>
            <w:r w:rsidRPr="00237434">
              <w:instrText>XE "Licence de gestion serveur System Center Data Protection Manager 2010 Enterprise"</w:instrText>
            </w:r>
            <w:r w:rsidRPr="00237434">
              <w:fldChar w:fldCharType="end"/>
            </w:r>
          </w:p>
        </w:tc>
        <w:tc>
          <w:tcPr>
            <w:tcW w:w="595" w:type="dxa"/>
            <w:gridSpan w:val="2"/>
            <w:tcBorders>
              <w:top w:val="nil"/>
              <w:left w:val="nil"/>
              <w:bottom w:val="dashSmallGap" w:sz="4" w:space="0" w:color="BFBFBF" w:themeColor="background1" w:themeShade="BF"/>
              <w:right w:val="nil"/>
            </w:tcBorders>
            <w:vAlign w:val="center"/>
          </w:tcPr>
          <w:p w14:paraId="4FDCB5A0" w14:textId="77777777" w:rsidR="00237434" w:rsidRPr="00237434" w:rsidRDefault="00237434" w:rsidP="00C05A53">
            <w:pPr>
              <w:pStyle w:val="ProductList-OfferingBody"/>
              <w:ind w:left="-113"/>
              <w:jc w:val="center"/>
            </w:pPr>
            <w:r w:rsidRPr="00237434">
              <w:t>5/10</w:t>
            </w:r>
          </w:p>
        </w:tc>
        <w:tc>
          <w:tcPr>
            <w:tcW w:w="595" w:type="dxa"/>
            <w:gridSpan w:val="2"/>
            <w:tcBorders>
              <w:top w:val="nil"/>
              <w:left w:val="nil"/>
              <w:bottom w:val="dashSmallGap" w:sz="4" w:space="0" w:color="BFBFBF" w:themeColor="background1" w:themeShade="BF"/>
              <w:right w:val="nil"/>
            </w:tcBorders>
            <w:vAlign w:val="center"/>
          </w:tcPr>
          <w:p w14:paraId="4FDCB5A1" w14:textId="77777777" w:rsidR="00237434" w:rsidRPr="00237434" w:rsidRDefault="00237434"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A2" w14:textId="77777777" w:rsidR="00237434" w:rsidRPr="00237434" w:rsidRDefault="00237434"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A3" w14:textId="77777777" w:rsidR="00237434" w:rsidRPr="00237434" w:rsidRDefault="0023743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A4" w14:textId="77777777" w:rsidR="00237434" w:rsidRPr="00237434" w:rsidRDefault="00237434" w:rsidP="00C05A53">
            <w:pPr>
              <w:pStyle w:val="ProductList-OfferingBody"/>
              <w:ind w:left="-113"/>
              <w:jc w:val="center"/>
            </w:pPr>
            <w:r w:rsidRPr="00237434">
              <w:t>5</w:t>
            </w:r>
          </w:p>
        </w:tc>
        <w:tc>
          <w:tcPr>
            <w:tcW w:w="596" w:type="dxa"/>
            <w:gridSpan w:val="2"/>
            <w:shd w:val="clear" w:color="auto" w:fill="BFBFBF" w:themeFill="background1" w:themeFillShade="BF"/>
            <w:vAlign w:val="center"/>
          </w:tcPr>
          <w:p w14:paraId="4FDCB5A5"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A6" w14:textId="7CDC5525" w:rsidR="00237434" w:rsidRP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avec option couvrant l’ensemble de l’organisation" </w:instrText>
            </w:r>
            <w:r w:rsidRPr="00237434">
              <w:rPr>
                <w:bCs/>
              </w:rPr>
              <w:fldChar w:fldCharType="separate"/>
            </w:r>
            <w:r w:rsidRPr="00237434">
              <w:rPr>
                <w:bCs/>
              </w:rPr>
              <w:t>AO</w:t>
            </w:r>
            <w:r w:rsidRPr="00237434">
              <w:rPr>
                <w:bCs/>
              </w:rPr>
              <w:fldChar w:fldCharType="end"/>
            </w:r>
            <w:r w:rsidRPr="00237434">
              <w:t>,</w:t>
            </w:r>
            <w:r w:rsidRPr="00237434">
              <w:rPr>
                <w:bCs/>
              </w:rPr>
              <w:fldChar w:fldCharType="begin"/>
            </w:r>
            <w:r w:rsidRPr="00237434">
              <w:rPr>
                <w:bCs/>
              </w:rPr>
              <w:instrText xml:space="preserve"> AutoTextList  \s NoStyle \t "Offre Étudiant" </w:instrText>
            </w:r>
            <w:r w:rsidRPr="00237434">
              <w:rPr>
                <w:bCs/>
              </w:rPr>
              <w:fldChar w:fldCharType="separate"/>
            </w:r>
            <w:r w:rsidRPr="00237434">
              <w:rPr>
                <w:bCs/>
              </w:rPr>
              <w:t>ST</w:t>
            </w:r>
            <w:r w:rsidRPr="00237434">
              <w:rPr>
                <w:bCs/>
              </w:rPr>
              <w:fldChar w:fldCharType="end"/>
            </w:r>
          </w:p>
        </w:tc>
        <w:tc>
          <w:tcPr>
            <w:tcW w:w="596" w:type="dxa"/>
            <w:gridSpan w:val="2"/>
            <w:shd w:val="clear" w:color="auto" w:fill="BFBFBF" w:themeFill="background1" w:themeFillShade="BF"/>
            <w:vAlign w:val="center"/>
          </w:tcPr>
          <w:p w14:paraId="4FDCB5A7"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A8"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A9"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AA"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AB"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AC" w14:textId="77777777" w:rsidR="00237434" w:rsidRPr="00237434" w:rsidRDefault="00237434" w:rsidP="00C05A53">
            <w:pPr>
              <w:pStyle w:val="ProductList-OfferingBody"/>
              <w:ind w:left="-113"/>
              <w:jc w:val="center"/>
            </w:pPr>
          </w:p>
        </w:tc>
      </w:tr>
      <w:tr w:rsidR="00237434" w14:paraId="4FDCB5BC" w14:textId="77777777" w:rsidTr="00237434">
        <w:trPr>
          <w:gridAfter w:val="1"/>
          <w:wAfter w:w="7" w:type="dxa"/>
        </w:trPr>
        <w:tc>
          <w:tcPr>
            <w:tcW w:w="3060" w:type="dxa"/>
            <w:gridSpan w:val="2"/>
            <w:tcBorders>
              <w:top w:val="dashSmallGap" w:sz="4" w:space="0" w:color="BFBFBF" w:themeColor="background1" w:themeShade="BF"/>
              <w:left w:val="nil"/>
              <w:bottom w:val="nil"/>
              <w:right w:val="nil"/>
            </w:tcBorders>
          </w:tcPr>
          <w:p w14:paraId="4FDCB5AE" w14:textId="090F0E66" w:rsidR="00237434" w:rsidRPr="00237434" w:rsidRDefault="00237434" w:rsidP="00F944EC">
            <w:pPr>
              <w:pStyle w:val="ProductList-Offering2"/>
            </w:pPr>
            <w:bookmarkStart w:id="578" w:name="_Toc379797226"/>
            <w:bookmarkStart w:id="579" w:name="_Toc380513251"/>
            <w:bookmarkStart w:id="580" w:name="_Toc380655293"/>
            <w:bookmarkStart w:id="581" w:name="_Toc406174141"/>
            <w:r w:rsidRPr="00237434">
              <w:t>System Center Data Protection Manager 2010 Standard Server Management License</w:t>
            </w:r>
            <w:bookmarkEnd w:id="578"/>
            <w:bookmarkEnd w:id="579"/>
            <w:bookmarkEnd w:id="580"/>
            <w:bookmarkEnd w:id="581"/>
            <w:r w:rsidRPr="00237434">
              <w:fldChar w:fldCharType="begin"/>
            </w:r>
            <w:r w:rsidRPr="00237434">
              <w:instrText>XE "Licence de gestion serveur System Center Data Protection Manager 2010 Standard"</w:instrText>
            </w:r>
            <w:r w:rsidRPr="00237434">
              <w:fldChar w:fldCharType="end"/>
            </w:r>
          </w:p>
        </w:tc>
        <w:tc>
          <w:tcPr>
            <w:tcW w:w="595" w:type="dxa"/>
            <w:gridSpan w:val="2"/>
            <w:tcBorders>
              <w:top w:val="dashSmallGap" w:sz="4" w:space="0" w:color="BFBFBF" w:themeColor="background1" w:themeShade="BF"/>
              <w:left w:val="nil"/>
              <w:bottom w:val="nil"/>
              <w:right w:val="nil"/>
            </w:tcBorders>
            <w:vAlign w:val="center"/>
          </w:tcPr>
          <w:p w14:paraId="4FDCB5AF" w14:textId="77777777" w:rsidR="00237434" w:rsidRPr="00237434" w:rsidRDefault="00237434" w:rsidP="00C05A53">
            <w:pPr>
              <w:pStyle w:val="ProductList-OfferingBody"/>
              <w:ind w:left="-113"/>
              <w:jc w:val="center"/>
            </w:pPr>
            <w:r w:rsidRPr="00237434">
              <w:t>5/10</w:t>
            </w:r>
          </w:p>
        </w:tc>
        <w:tc>
          <w:tcPr>
            <w:tcW w:w="595" w:type="dxa"/>
            <w:gridSpan w:val="2"/>
            <w:tcBorders>
              <w:top w:val="dashSmallGap" w:sz="4" w:space="0" w:color="BFBFBF" w:themeColor="background1" w:themeShade="BF"/>
              <w:left w:val="nil"/>
              <w:bottom w:val="nil"/>
              <w:right w:val="nil"/>
            </w:tcBorders>
            <w:vAlign w:val="center"/>
          </w:tcPr>
          <w:p w14:paraId="4FDCB5B0" w14:textId="77777777" w:rsidR="00237434" w:rsidRPr="00237434" w:rsidRDefault="00237434"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B5B1" w14:textId="77777777" w:rsidR="00237434" w:rsidRPr="00237434" w:rsidRDefault="00237434"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5B2" w14:textId="77777777" w:rsidR="00237434" w:rsidRPr="00237434" w:rsidRDefault="0023743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B3" w14:textId="77777777" w:rsidR="00237434" w:rsidRPr="00237434" w:rsidRDefault="00237434" w:rsidP="00C05A53">
            <w:pPr>
              <w:pStyle w:val="ProductList-OfferingBody"/>
              <w:ind w:left="-113"/>
              <w:jc w:val="center"/>
            </w:pPr>
            <w:r w:rsidRPr="00237434">
              <w:t>1</w:t>
            </w:r>
          </w:p>
        </w:tc>
        <w:tc>
          <w:tcPr>
            <w:tcW w:w="596" w:type="dxa"/>
            <w:gridSpan w:val="2"/>
            <w:shd w:val="clear" w:color="auto" w:fill="BFBFBF" w:themeFill="background1" w:themeFillShade="BF"/>
            <w:vAlign w:val="center"/>
          </w:tcPr>
          <w:p w14:paraId="4FDCB5B4"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B5" w14:textId="4EC578D0" w:rsid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avec option couvrant l’ensemble de l’organisation" </w:instrText>
            </w:r>
            <w:r w:rsidRPr="00237434">
              <w:rPr>
                <w:bCs/>
              </w:rPr>
              <w:fldChar w:fldCharType="separate"/>
            </w:r>
            <w:r w:rsidRPr="00237434">
              <w:rPr>
                <w:bCs/>
              </w:rPr>
              <w:t>AO</w:t>
            </w:r>
            <w:r w:rsidRPr="00237434">
              <w:rPr>
                <w:bCs/>
              </w:rPr>
              <w:fldChar w:fldCharType="end"/>
            </w:r>
            <w:r w:rsidRPr="00237434">
              <w:t>,</w:t>
            </w:r>
            <w:r w:rsidRPr="00237434">
              <w:rPr>
                <w:bCs/>
              </w:rPr>
              <w:fldChar w:fldCharType="begin"/>
            </w:r>
            <w:r w:rsidRPr="00237434">
              <w:rPr>
                <w:bCs/>
              </w:rPr>
              <w:instrText xml:space="preserve"> AutoTextList  \s NoStyle \t "Offre Étudiant" </w:instrText>
            </w:r>
            <w:r w:rsidRPr="00237434">
              <w:rPr>
                <w:bCs/>
              </w:rPr>
              <w:fldChar w:fldCharType="separate"/>
            </w:r>
            <w:r w:rsidRPr="00237434">
              <w:rPr>
                <w:bCs/>
              </w:rPr>
              <w:t>ST</w:t>
            </w:r>
            <w:r w:rsidRPr="00237434">
              <w:rPr>
                <w:bCs/>
              </w:rPr>
              <w:fldChar w:fldCharType="end"/>
            </w:r>
          </w:p>
        </w:tc>
        <w:tc>
          <w:tcPr>
            <w:tcW w:w="596" w:type="dxa"/>
            <w:gridSpan w:val="2"/>
            <w:shd w:val="clear" w:color="auto" w:fill="BFBFBF" w:themeFill="background1" w:themeFillShade="BF"/>
            <w:vAlign w:val="center"/>
          </w:tcPr>
          <w:p w14:paraId="4FDCB5B6" w14:textId="77777777" w:rsid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B7" w14:textId="77777777" w:rsid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B8" w14:textId="77777777" w:rsid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B9" w14:textId="77777777" w:rsid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BA" w14:textId="77777777" w:rsid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BB" w14:textId="77777777" w:rsidR="00237434" w:rsidRDefault="00237434" w:rsidP="00C05A53">
            <w:pPr>
              <w:pStyle w:val="ProductList-OfferingBody"/>
              <w:ind w:left="-113"/>
              <w:jc w:val="center"/>
            </w:pPr>
          </w:p>
        </w:tc>
      </w:tr>
    </w:tbl>
    <w:p w14:paraId="4076BB07" w14:textId="77777777" w:rsidR="0010587C" w:rsidRPr="00AA6DF2"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E80FEB">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Groupe de Produits : </w:t>
            </w:r>
            <w:r>
              <w:rPr>
                <w:b/>
              </w:rPr>
              <w:t>Serveur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E80FEB">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477F9D" w:rsidP="0010587C">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AA6DF2" w:rsidRDefault="0010587C" w:rsidP="00071A79">
      <w:pPr>
        <w:pStyle w:val="ProductList-Body"/>
        <w:shd w:val="clear" w:color="auto" w:fill="D9D9D9" w:themeFill="background1" w:themeFillShade="D9"/>
        <w:spacing w:before="120" w:after="120"/>
      </w:pPr>
      <w:r>
        <w:rPr>
          <w:b/>
        </w:rPr>
        <w:t>Informations supplémentaires</w:t>
      </w:r>
    </w:p>
    <w:p w14:paraId="00CDF9D3" w14:textId="2784F8FA" w:rsidR="0010587C" w:rsidRPr="00AA6DF2"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C6" w14:textId="3BBBD038"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5C7" w14:textId="4D849F30" w:rsidR="009919D2" w:rsidRPr="00AA6DF2"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06174142"/>
      <w:r>
        <w:t>System Center Operations Manager</w:t>
      </w:r>
      <w:bookmarkEnd w:id="582"/>
      <w:bookmarkEnd w:id="583"/>
      <w:bookmarkEnd w:id="584"/>
      <w:bookmarkEnd w:id="585"/>
      <w:bookmarkEnd w:id="586"/>
      <w:bookmarkEnd w:id="587"/>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237434" w:rsidRPr="00237434" w14:paraId="73231775" w14:textId="77777777" w:rsidTr="00237434">
        <w:trPr>
          <w:gridBefore w:val="1"/>
          <w:wBefore w:w="7" w:type="dxa"/>
          <w:tblHeader/>
        </w:trPr>
        <w:tc>
          <w:tcPr>
            <w:tcW w:w="3060" w:type="dxa"/>
            <w:gridSpan w:val="2"/>
            <w:tcBorders>
              <w:bottom w:val="nil"/>
            </w:tcBorders>
            <w:shd w:val="clear" w:color="auto" w:fill="00188F"/>
          </w:tcPr>
          <w:p w14:paraId="795BD4EE" w14:textId="77777777" w:rsidR="00237434" w:rsidRPr="00237434" w:rsidRDefault="00237434" w:rsidP="00884632">
            <w:pPr>
              <w:pStyle w:val="ProductList-OfferingBody"/>
              <w:ind w:left="-28"/>
              <w:rPr>
                <w:color w:val="FFFFFF" w:themeColor="background1"/>
              </w:rPr>
            </w:pPr>
            <w:r w:rsidRPr="00237434">
              <w:rPr>
                <w:color w:val="FFFFFF" w:themeColor="background1"/>
              </w:rPr>
              <w:t>Produits</w:t>
            </w:r>
          </w:p>
        </w:tc>
        <w:tc>
          <w:tcPr>
            <w:tcW w:w="595" w:type="dxa"/>
            <w:gridSpan w:val="2"/>
            <w:tcBorders>
              <w:bottom w:val="nil"/>
            </w:tcBorders>
            <w:shd w:val="clear" w:color="auto" w:fill="00188F"/>
            <w:vAlign w:val="center"/>
          </w:tcPr>
          <w:p w14:paraId="5304A286"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"Date de disponibilité" </w:instrText>
            </w:r>
            <w:r w:rsidRPr="00237434">
              <w:rPr>
                <w:bCs/>
                <w:color w:val="FFFFFF" w:themeColor="background1"/>
              </w:rPr>
              <w:fldChar w:fldCharType="separate"/>
            </w:r>
            <w:r w:rsidRPr="00237434">
              <w:rPr>
                <w:bCs/>
                <w:color w:val="FFFFFF" w:themeColor="background1"/>
              </w:rPr>
              <w:t>DA</w:t>
            </w:r>
            <w:r w:rsidRPr="00237434">
              <w:rPr>
                <w:bCs/>
                <w:color w:val="FFFFFF" w:themeColor="background1"/>
              </w:rPr>
              <w:fldChar w:fldCharType="end"/>
            </w:r>
          </w:p>
        </w:tc>
        <w:tc>
          <w:tcPr>
            <w:tcW w:w="595" w:type="dxa"/>
            <w:gridSpan w:val="2"/>
            <w:tcBorders>
              <w:bottom w:val="nil"/>
            </w:tcBorders>
            <w:shd w:val="clear" w:color="auto" w:fill="00188F"/>
            <w:vAlign w:val="center"/>
          </w:tcPr>
          <w:p w14:paraId="73DBD674" w14:textId="77777777" w:rsidR="00237434" w:rsidRPr="00237434" w:rsidRDefault="00237434" w:rsidP="00884632">
            <w:pPr>
              <w:pStyle w:val="ProductList-OfferingBody"/>
              <w:ind w:left="-113"/>
              <w:jc w:val="center"/>
              <w:rPr>
                <w:color w:val="FFFFFF" w:themeColor="background1"/>
              </w:rPr>
            </w:pP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color w:val="FFFFFF" w:themeColor="background1"/>
              </w:rPr>
              <w:fldChar w:fldCharType="begin"/>
            </w:r>
            <w:r w:rsidRPr="00237434">
              <w:rPr>
                <w:color w:val="FFFFFF" w:themeColor="background1"/>
              </w:rPr>
              <w:instrText xml:space="preserve"> AutoTextList  \sNoStyle\t “License”</w:instrText>
            </w:r>
            <w:r w:rsidRPr="00237434">
              <w:rPr>
                <w:color w:val="FFFFFF" w:themeColor="background1"/>
              </w:rPr>
              <w:fldChar w:fldCharType="separate"/>
            </w:r>
            <w:r w:rsidRPr="00237434">
              <w:rPr>
                <w:bCs/>
                <w:color w:val="FFFFFF" w:themeColor="background1"/>
              </w:rPr>
              <w:fldChar w:fldCharType="begin"/>
            </w:r>
            <w:r w:rsidRPr="00237434">
              <w:rPr>
                <w:rFonts w:ascii="Calibri" w:hAnsi="Calibri" w:cs="Calibri"/>
                <w:color w:val="1F497D"/>
                <w:lang w:val="en-IN" w:bidi="th-TH"/>
              </w:rPr>
              <w:instrText>AutoTextList  \s NoStyle \t “</w:instrText>
            </w:r>
            <w:r w:rsidRPr="00237434">
              <w:rPr>
                <w:color w:val="000000" w:themeColor="text1"/>
              </w:rPr>
              <w:instrText>Licence</w:instrText>
            </w:r>
            <w:r w:rsidRPr="00237434">
              <w:rPr>
                <w:rFonts w:ascii="Calibri" w:hAnsi="Calibri" w:cs="Calibri"/>
                <w:color w:val="1F497D"/>
                <w:lang w:val="en-IN" w:bidi="th-TH"/>
              </w:rPr>
              <w:instrText>”</w:instrText>
            </w:r>
            <w:r w:rsidRPr="00237434">
              <w:rPr>
                <w:bCs/>
                <w:color w:val="FFFFFF" w:themeColor="background1"/>
              </w:rPr>
              <w:fldChar w:fldCharType="separate"/>
            </w:r>
            <w:r w:rsidRPr="00237434">
              <w:rPr>
                <w:rFonts w:ascii="Calibri" w:hAnsi="Calibri" w:cs="Calibri"/>
                <w:color w:val="1F497D"/>
                <w:lang w:val="en-IN" w:bidi="th-TH"/>
              </w:rPr>
              <w:t xml:space="preserve"> </w:t>
            </w:r>
            <w:r w:rsidRPr="00237434">
              <w:rPr>
                <w:rFonts w:ascii="Calibri" w:hAnsi="Calibri" w:cs="Calibri"/>
                <w:lang w:val="en-IN" w:bidi="th-TH"/>
              </w:rPr>
              <w:t>L</w:t>
            </w:r>
            <w:r w:rsidRPr="00237434">
              <w:rPr>
                <w:bCs/>
                <w:color w:val="FFFFFF" w:themeColor="background1"/>
              </w:rPr>
              <w:fldChar w:fldCharType="end"/>
            </w:r>
            <w:r w:rsidRPr="00237434">
              <w:fldChar w:fldCharType="end"/>
            </w:r>
            <w:r w:rsidRPr="00237434">
              <w:fldChar w:fldCharType="end"/>
            </w:r>
            <w:r w:rsidRPr="00237434">
              <w:fldChar w:fldCharType="end"/>
            </w:r>
          </w:p>
        </w:tc>
        <w:tc>
          <w:tcPr>
            <w:tcW w:w="596" w:type="dxa"/>
            <w:gridSpan w:val="2"/>
            <w:tcBorders>
              <w:bottom w:val="nil"/>
            </w:tcBorders>
            <w:shd w:val="clear" w:color="auto" w:fill="00188F"/>
            <w:vAlign w:val="center"/>
          </w:tcPr>
          <w:p w14:paraId="53BF0FEF"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"Licence et Software Assurance (L&amp;SA)" </w:instrText>
            </w:r>
            <w:r w:rsidRPr="00237434">
              <w:rPr>
                <w:bCs/>
                <w:color w:val="FFFFFF" w:themeColor="background1"/>
              </w:rPr>
              <w:fldChar w:fldCharType="separate"/>
            </w:r>
            <w:r w:rsidRPr="00237434">
              <w:rPr>
                <w:bCs/>
                <w:color w:val="FFFFFF" w:themeColor="background1"/>
              </w:rPr>
              <w:t>L/SA</w:t>
            </w:r>
            <w:r w:rsidRPr="00237434">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63D31DF6" w14:textId="77777777" w:rsidR="00237434" w:rsidRPr="00237434" w:rsidRDefault="00237434" w:rsidP="00884632">
            <w:pPr>
              <w:pStyle w:val="ProductList-OfferingBody"/>
              <w:ind w:left="-113"/>
              <w:jc w:val="center"/>
              <w:rPr>
                <w:color w:val="FFFFFF" w:themeColor="background1"/>
              </w:rPr>
            </w:pPr>
            <w:r w:rsidRPr="00237434">
              <w:rPr>
                <w:color w:val="FFFFFF" w:themeColor="background1"/>
              </w:rPr>
              <w:fldChar w:fldCharType="begin"/>
            </w:r>
            <w:r w:rsidRPr="00237434">
              <w:rPr>
                <w:color w:val="FFFFFF" w:themeColor="background1"/>
              </w:rPr>
              <w:instrText xml:space="preserve"> AutoTextList  \sNoStyle\t “Software Assurance”</w:instrText>
            </w:r>
            <w:r w:rsidRPr="00237434">
              <w:rPr>
                <w:color w:val="FFFFFF" w:themeColor="background1"/>
              </w:rPr>
              <w:fldChar w:fldCharType="separate"/>
            </w:r>
            <w:r w:rsidRPr="00237434">
              <w:rPr>
                <w:color w:val="FFFFFF" w:themeColor="background1"/>
              </w:rPr>
              <w:t>SA</w:t>
            </w:r>
            <w:r w:rsidRPr="00237434">
              <w:fldChar w:fldCharType="end"/>
            </w:r>
          </w:p>
        </w:tc>
        <w:tc>
          <w:tcPr>
            <w:tcW w:w="595" w:type="dxa"/>
            <w:gridSpan w:val="2"/>
            <w:tcBorders>
              <w:left w:val="single" w:sz="12" w:space="0" w:color="FFFFFF" w:themeColor="background1"/>
            </w:tcBorders>
            <w:shd w:val="clear" w:color="auto" w:fill="00188F"/>
            <w:vAlign w:val="center"/>
          </w:tcPr>
          <w:p w14:paraId="353153EA" w14:textId="77777777" w:rsidR="00237434" w:rsidRPr="00237434" w:rsidRDefault="00237434" w:rsidP="00884632">
            <w:pPr>
              <w:pStyle w:val="ProductList-OfferingBody"/>
              <w:ind w:left="-113"/>
              <w:jc w:val="center"/>
              <w:rPr>
                <w:color w:val="FFFFFF" w:themeColor="background1"/>
              </w:rPr>
            </w:pPr>
            <w:r w:rsidRPr="00237434">
              <w:rPr>
                <w:bCs/>
                <w:color w:val="000000" w:themeColor="text1"/>
              </w:rPr>
              <w:fldChar w:fldCharType="begin"/>
            </w:r>
            <w:r w:rsidRPr="00237434">
              <w:rPr>
                <w:bCs/>
                <w:color w:val="000000" w:themeColor="text1"/>
              </w:rPr>
              <w:instrText xml:space="preserve"> </w:instrText>
            </w:r>
            <w:r w:rsidRPr="00237434">
              <w:rPr>
                <w:bCs/>
              </w:rPr>
              <w:instrText>AutoTextList  \s NoStyle \t "</w:instrText>
            </w:r>
            <w:r w:rsidRPr="00237434">
              <w:rPr>
                <w:bCs/>
                <w:color w:val="000000" w:themeColor="text1"/>
              </w:rPr>
              <w:instrText>Contrat Campus et School</w:instrText>
            </w:r>
            <w:r w:rsidRPr="00237434">
              <w:rPr>
                <w:bCs/>
              </w:rPr>
              <w:instrText>"</w:instrText>
            </w:r>
            <w:r w:rsidRPr="00237434">
              <w:rPr>
                <w:bCs/>
                <w:color w:val="000000" w:themeColor="text1"/>
              </w:rPr>
              <w:instrText xml:space="preserve"> </w:instrText>
            </w:r>
            <w:r w:rsidRPr="00237434">
              <w:rPr>
                <w:bCs/>
                <w:color w:val="000000" w:themeColor="text1"/>
              </w:rPr>
              <w:fldChar w:fldCharType="separate"/>
            </w:r>
            <w:r w:rsidRPr="00237434">
              <w:rPr>
                <w:bCs/>
              </w:rPr>
              <w:t>CA/SA</w:t>
            </w:r>
            <w:r w:rsidRPr="00237434">
              <w:rPr>
                <w:bCs/>
                <w:color w:val="000000" w:themeColor="text1"/>
              </w:rPr>
              <w:fldChar w:fldCharType="end"/>
            </w:r>
          </w:p>
        </w:tc>
        <w:tc>
          <w:tcPr>
            <w:tcW w:w="596" w:type="dxa"/>
            <w:gridSpan w:val="2"/>
            <w:shd w:val="clear" w:color="auto" w:fill="00188F"/>
            <w:vAlign w:val="center"/>
          </w:tcPr>
          <w:p w14:paraId="406D00EA"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"Contrat Entreprise et Contrat Souscription Entreprise" </w:instrText>
            </w:r>
            <w:r w:rsidRPr="00237434">
              <w:rPr>
                <w:bCs/>
                <w:color w:val="FFFFFF" w:themeColor="background1"/>
              </w:rPr>
              <w:fldChar w:fldCharType="separate"/>
            </w:r>
            <w:r w:rsidRPr="00237434">
              <w:rPr>
                <w:bCs/>
                <w:color w:val="FFFFFF" w:themeColor="background1"/>
              </w:rPr>
              <w:t>EA/EAS</w:t>
            </w:r>
            <w:r w:rsidRPr="00237434">
              <w:rPr>
                <w:bCs/>
                <w:color w:val="FFFFFF" w:themeColor="background1"/>
              </w:rPr>
              <w:fldChar w:fldCharType="end"/>
            </w:r>
          </w:p>
        </w:tc>
        <w:tc>
          <w:tcPr>
            <w:tcW w:w="595" w:type="dxa"/>
            <w:gridSpan w:val="2"/>
            <w:shd w:val="clear" w:color="auto" w:fill="00188F"/>
            <w:vAlign w:val="center"/>
          </w:tcPr>
          <w:p w14:paraId="30C8E0BC" w14:textId="77777777" w:rsidR="00237434" w:rsidRPr="00237434" w:rsidRDefault="00237434" w:rsidP="00884632">
            <w:pPr>
              <w:pStyle w:val="ProductList-OfferingBody"/>
              <w:ind w:left="-113"/>
              <w:jc w:val="center"/>
              <w:rPr>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"Accord de Mise en Œuvre de Solutions Éducation" </w:instrText>
            </w:r>
            <w:r w:rsidRPr="00237434">
              <w:rPr>
                <w:bCs/>
                <w:color w:val="FFFFFF" w:themeColor="background1"/>
              </w:rPr>
              <w:fldChar w:fldCharType="separate"/>
            </w:r>
            <w:r w:rsidRPr="00237434">
              <w:rPr>
                <w:bCs/>
                <w:color w:val="FFFFFF" w:themeColor="background1"/>
              </w:rPr>
              <w:t>EES</w:t>
            </w:r>
            <w:r w:rsidRPr="00237434">
              <w:rPr>
                <w:bCs/>
                <w:color w:val="FFFFFF" w:themeColor="background1"/>
              </w:rPr>
              <w:fldChar w:fldCharType="end"/>
            </w:r>
          </w:p>
        </w:tc>
        <w:tc>
          <w:tcPr>
            <w:tcW w:w="596" w:type="dxa"/>
            <w:gridSpan w:val="2"/>
            <w:shd w:val="clear" w:color="auto" w:fill="00188F"/>
            <w:vAlign w:val="center"/>
          </w:tcPr>
          <w:p w14:paraId="256249F7"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"Contrat de Fourniture de Produits et de Services Microsoft"</w:instrText>
            </w:r>
            <w:r w:rsidRPr="00237434">
              <w:rPr>
                <w:bCs/>
                <w:color w:val="FFFFFF" w:themeColor="background1"/>
              </w:rPr>
              <w:fldChar w:fldCharType="separate"/>
            </w:r>
            <w:r w:rsidRPr="00237434">
              <w:rPr>
                <w:bCs/>
                <w:color w:val="FFFFFF" w:themeColor="background1"/>
              </w:rPr>
              <w:t>MPSA</w:t>
            </w:r>
            <w:r w:rsidRPr="00237434">
              <w:rPr>
                <w:bCs/>
                <w:color w:val="FFFFFF" w:themeColor="background1"/>
              </w:rPr>
              <w:fldChar w:fldCharType="end"/>
            </w:r>
          </w:p>
        </w:tc>
        <w:tc>
          <w:tcPr>
            <w:tcW w:w="595" w:type="dxa"/>
            <w:gridSpan w:val="2"/>
            <w:shd w:val="clear" w:color="auto" w:fill="00188F"/>
            <w:vAlign w:val="center"/>
          </w:tcPr>
          <w:p w14:paraId="46BC4F03"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"Licence Open" </w:instrText>
            </w:r>
            <w:r w:rsidRPr="00237434">
              <w:rPr>
                <w:bCs/>
                <w:color w:val="FFFFFF" w:themeColor="background1"/>
              </w:rPr>
              <w:fldChar w:fldCharType="separate"/>
            </w:r>
            <w:r w:rsidRPr="00237434">
              <w:rPr>
                <w:bCs/>
                <w:color w:val="FFFFFF" w:themeColor="background1"/>
              </w:rPr>
              <w:t>OL</w:t>
            </w:r>
            <w:r w:rsidRPr="00237434">
              <w:rPr>
                <w:bCs/>
                <w:color w:val="FFFFFF" w:themeColor="background1"/>
              </w:rPr>
              <w:fldChar w:fldCharType="end"/>
            </w:r>
          </w:p>
        </w:tc>
        <w:tc>
          <w:tcPr>
            <w:tcW w:w="595" w:type="dxa"/>
            <w:gridSpan w:val="2"/>
            <w:shd w:val="clear" w:color="auto" w:fill="00188F"/>
            <w:vAlign w:val="center"/>
          </w:tcPr>
          <w:p w14:paraId="41300E77"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"Minimum Licences Open" </w:instrText>
            </w:r>
            <w:r w:rsidRPr="00237434">
              <w:rPr>
                <w:bCs/>
                <w:color w:val="FFFFFF" w:themeColor="background1"/>
              </w:rPr>
              <w:fldChar w:fldCharType="separate"/>
            </w:r>
            <w:r w:rsidRPr="00237434">
              <w:rPr>
                <w:bCs/>
                <w:color w:val="FFFFFF" w:themeColor="background1"/>
              </w:rPr>
              <w:t>OM</w:t>
            </w:r>
            <w:r w:rsidRPr="00237434">
              <w:rPr>
                <w:bCs/>
                <w:color w:val="FFFFFF" w:themeColor="background1"/>
              </w:rPr>
              <w:fldChar w:fldCharType="end"/>
            </w:r>
          </w:p>
        </w:tc>
        <w:tc>
          <w:tcPr>
            <w:tcW w:w="596" w:type="dxa"/>
            <w:gridSpan w:val="2"/>
            <w:shd w:val="clear" w:color="auto" w:fill="00188F"/>
            <w:vAlign w:val="center"/>
          </w:tcPr>
          <w:p w14:paraId="6BA7C60B"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"Open Value et Open Value Souscription"</w:instrText>
            </w:r>
            <w:r w:rsidRPr="00237434">
              <w:rPr>
                <w:bCs/>
                <w:color w:val="FFFFFF" w:themeColor="background1"/>
              </w:rPr>
              <w:fldChar w:fldCharType="separate"/>
            </w:r>
            <w:r w:rsidRPr="00237434">
              <w:rPr>
                <w:bCs/>
                <w:color w:val="FFFFFF" w:themeColor="background1"/>
              </w:rPr>
              <w:t>OV/OVS</w:t>
            </w:r>
            <w:r w:rsidRPr="00237434">
              <w:rPr>
                <w:bCs/>
                <w:color w:val="FFFFFF" w:themeColor="background1"/>
              </w:rPr>
              <w:fldChar w:fldCharType="end"/>
            </w:r>
          </w:p>
        </w:tc>
        <w:tc>
          <w:tcPr>
            <w:tcW w:w="595" w:type="dxa"/>
            <w:gridSpan w:val="2"/>
            <w:shd w:val="clear" w:color="auto" w:fill="00188F"/>
            <w:vAlign w:val="center"/>
          </w:tcPr>
          <w:p w14:paraId="1E657388"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"Select et Select Plus" </w:instrText>
            </w:r>
            <w:r w:rsidRPr="00237434">
              <w:rPr>
                <w:bCs/>
                <w:color w:val="FFFFFF" w:themeColor="background1"/>
              </w:rPr>
              <w:fldChar w:fldCharType="separate"/>
            </w:r>
            <w:r w:rsidRPr="00237434">
              <w:rPr>
                <w:bCs/>
                <w:color w:val="FFFFFF" w:themeColor="background1"/>
              </w:rPr>
              <w:t>S/S+</w:t>
            </w:r>
            <w:r w:rsidRPr="00237434">
              <w:rPr>
                <w:bCs/>
                <w:color w:val="FFFFFF" w:themeColor="background1"/>
              </w:rPr>
              <w:fldChar w:fldCharType="end"/>
            </w:r>
          </w:p>
        </w:tc>
        <w:tc>
          <w:tcPr>
            <w:tcW w:w="596" w:type="dxa"/>
            <w:gridSpan w:val="2"/>
            <w:shd w:val="clear" w:color="auto" w:fill="00188F"/>
            <w:vAlign w:val="center"/>
          </w:tcPr>
          <w:p w14:paraId="350DF2A9" w14:textId="77777777" w:rsidR="00237434" w:rsidRPr="00237434" w:rsidRDefault="00237434" w:rsidP="00884632">
            <w:pPr>
              <w:pStyle w:val="ProductList-OfferingBody"/>
              <w:ind w:left="-113"/>
              <w:jc w:val="center"/>
              <w:rPr>
                <w:bCs/>
                <w:color w:val="FFFFFF" w:themeColor="background1"/>
              </w:rPr>
            </w:pPr>
            <w:r w:rsidRPr="00237434">
              <w:rPr>
                <w:bCs/>
                <w:color w:val="FFFFFF" w:themeColor="background1"/>
              </w:rPr>
              <w:fldChar w:fldCharType="begin"/>
            </w:r>
            <w:r w:rsidRPr="00237434">
              <w:rPr>
                <w:bCs/>
                <w:color w:val="FFFFFF" w:themeColor="background1"/>
              </w:rPr>
              <w:instrText xml:space="preserve"> AutoTextList  \s NoStyle \t "Accord de Mise en Œuvre Serveur et Cloud" </w:instrText>
            </w:r>
            <w:r w:rsidRPr="00237434">
              <w:rPr>
                <w:bCs/>
                <w:color w:val="FFFFFF" w:themeColor="background1"/>
              </w:rPr>
              <w:fldChar w:fldCharType="separate"/>
            </w:r>
            <w:r w:rsidRPr="00237434">
              <w:rPr>
                <w:bCs/>
                <w:color w:val="FFFFFF" w:themeColor="background1"/>
              </w:rPr>
              <w:t>SCE</w:t>
            </w:r>
            <w:r w:rsidRPr="00237434">
              <w:rPr>
                <w:bCs/>
                <w:color w:val="FFFFFF" w:themeColor="background1"/>
              </w:rPr>
              <w:fldChar w:fldCharType="end"/>
            </w:r>
          </w:p>
        </w:tc>
      </w:tr>
      <w:tr w:rsidR="00237434" w:rsidRPr="00237434" w14:paraId="4FDCB5E5" w14:textId="77777777" w:rsidTr="00237434">
        <w:trPr>
          <w:gridAfter w:val="1"/>
          <w:wAfter w:w="7" w:type="dxa"/>
        </w:trPr>
        <w:tc>
          <w:tcPr>
            <w:tcW w:w="3060" w:type="dxa"/>
            <w:gridSpan w:val="2"/>
            <w:tcBorders>
              <w:top w:val="nil"/>
              <w:left w:val="nil"/>
              <w:bottom w:val="dashSmallGap" w:sz="4" w:space="0" w:color="BFBFBF" w:themeColor="background1" w:themeShade="BF"/>
              <w:right w:val="nil"/>
            </w:tcBorders>
          </w:tcPr>
          <w:p w14:paraId="4FDCB5D7" w14:textId="2C37BA8C" w:rsidR="00237434" w:rsidRPr="00237434" w:rsidRDefault="00237434" w:rsidP="00F944EC">
            <w:pPr>
              <w:pStyle w:val="ProductList-Offering2"/>
            </w:pPr>
            <w:bookmarkStart w:id="588" w:name="_Toc379797228"/>
            <w:bookmarkStart w:id="589" w:name="_Toc380513253"/>
            <w:bookmarkStart w:id="590" w:name="_Toc380655295"/>
            <w:bookmarkStart w:id="591" w:name="_Toc406174143"/>
            <w:r w:rsidRPr="00237434">
              <w:t>System Center Operations Manager 2007 R2</w:t>
            </w:r>
            <w:r w:rsidRPr="00237434">
              <w:fldChar w:fldCharType="begin"/>
            </w:r>
            <w:r w:rsidRPr="00237434">
              <w:instrText>XE "Operations Manager 2007 R2"</w:instrText>
            </w:r>
            <w:r w:rsidRPr="00237434">
              <w:fldChar w:fldCharType="end"/>
            </w:r>
            <w:r w:rsidRPr="00237434">
              <w:t xml:space="preserve"> Enterprise Server Management License</w:t>
            </w:r>
            <w:bookmarkEnd w:id="588"/>
            <w:bookmarkEnd w:id="589"/>
            <w:bookmarkEnd w:id="590"/>
            <w:bookmarkEnd w:id="591"/>
            <w:r w:rsidRPr="00237434">
              <w:fldChar w:fldCharType="begin"/>
            </w:r>
            <w:r w:rsidRPr="00237434">
              <w:instrText>XE "System Center Operations Manager 2007 R2 Enterprise Server Management License"</w:instrText>
            </w:r>
            <w:r w:rsidRPr="00237434">
              <w:fldChar w:fldCharType="end"/>
            </w:r>
          </w:p>
        </w:tc>
        <w:tc>
          <w:tcPr>
            <w:tcW w:w="595" w:type="dxa"/>
            <w:gridSpan w:val="2"/>
            <w:tcBorders>
              <w:top w:val="nil"/>
              <w:left w:val="nil"/>
              <w:bottom w:val="dashSmallGap" w:sz="4" w:space="0" w:color="BFBFBF" w:themeColor="background1" w:themeShade="BF"/>
              <w:right w:val="nil"/>
            </w:tcBorders>
            <w:vAlign w:val="center"/>
          </w:tcPr>
          <w:p w14:paraId="4FDCB5D8" w14:textId="77777777" w:rsidR="00237434" w:rsidRPr="00237434" w:rsidRDefault="00237434" w:rsidP="00C05A53">
            <w:pPr>
              <w:pStyle w:val="ProductList-OfferingBody"/>
              <w:ind w:left="-113"/>
              <w:jc w:val="center"/>
            </w:pPr>
            <w:r w:rsidRPr="00237434">
              <w:t>7/09</w:t>
            </w:r>
          </w:p>
        </w:tc>
        <w:tc>
          <w:tcPr>
            <w:tcW w:w="595" w:type="dxa"/>
            <w:gridSpan w:val="2"/>
            <w:tcBorders>
              <w:top w:val="nil"/>
              <w:left w:val="nil"/>
              <w:bottom w:val="dashSmallGap" w:sz="4" w:space="0" w:color="BFBFBF" w:themeColor="background1" w:themeShade="BF"/>
              <w:right w:val="nil"/>
            </w:tcBorders>
            <w:vAlign w:val="center"/>
          </w:tcPr>
          <w:p w14:paraId="4FDCB5D9" w14:textId="77777777" w:rsidR="00237434" w:rsidRPr="00237434" w:rsidRDefault="00237434"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DA" w14:textId="77777777" w:rsidR="00237434" w:rsidRPr="00237434" w:rsidRDefault="00237434"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DB" w14:textId="77777777" w:rsidR="00237434" w:rsidRPr="00237434" w:rsidRDefault="0023743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DC" w14:textId="77777777" w:rsidR="00237434" w:rsidRPr="00237434" w:rsidRDefault="00237434" w:rsidP="00C05A53">
            <w:pPr>
              <w:pStyle w:val="ProductList-OfferingBody"/>
              <w:ind w:left="-113"/>
              <w:jc w:val="center"/>
            </w:pPr>
            <w:r w:rsidRPr="00237434">
              <w:t>5</w:t>
            </w:r>
          </w:p>
        </w:tc>
        <w:tc>
          <w:tcPr>
            <w:tcW w:w="596" w:type="dxa"/>
            <w:gridSpan w:val="2"/>
            <w:shd w:val="clear" w:color="auto" w:fill="BFBFBF" w:themeFill="background1" w:themeFillShade="BF"/>
            <w:vAlign w:val="center"/>
          </w:tcPr>
          <w:p w14:paraId="4FDCB5DD"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DE" w14:textId="05EEAA66" w:rsidR="00237434" w:rsidRP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w:instrText>
            </w:r>
            <w:r w:rsidRPr="00237434">
              <w:rPr>
                <w:bCs/>
              </w:rPr>
              <w:fldChar w:fldCharType="separate"/>
            </w:r>
            <w:r w:rsidRPr="00237434">
              <w:rPr>
                <w:bCs/>
              </w:rPr>
              <w:t xml:space="preserve"> A</w:t>
            </w:r>
            <w:r w:rsidRPr="00237434">
              <w:rPr>
                <w:bCs/>
              </w:rPr>
              <w:fldChar w:fldCharType="end"/>
            </w:r>
          </w:p>
        </w:tc>
        <w:tc>
          <w:tcPr>
            <w:tcW w:w="596" w:type="dxa"/>
            <w:gridSpan w:val="2"/>
            <w:shd w:val="clear" w:color="auto" w:fill="BFBFBF" w:themeFill="background1" w:themeFillShade="BF"/>
            <w:vAlign w:val="center"/>
          </w:tcPr>
          <w:p w14:paraId="4FDCB5DF"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E0"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E1"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E2"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E3"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E4" w14:textId="77777777" w:rsidR="00237434" w:rsidRPr="00237434" w:rsidRDefault="00237434" w:rsidP="00C05A53">
            <w:pPr>
              <w:pStyle w:val="ProductList-OfferingBody"/>
              <w:ind w:left="-113"/>
              <w:jc w:val="center"/>
            </w:pPr>
          </w:p>
        </w:tc>
      </w:tr>
      <w:tr w:rsidR="00237434" w:rsidRPr="00237434" w14:paraId="4FDCB5F4" w14:textId="77777777" w:rsidTr="00237434">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5E6" w14:textId="4340F3C0" w:rsidR="00237434" w:rsidRPr="00237434" w:rsidRDefault="00237434" w:rsidP="00F944EC">
            <w:pPr>
              <w:pStyle w:val="ProductList-Offering2"/>
            </w:pPr>
            <w:bookmarkStart w:id="592" w:name="_Toc379797229"/>
            <w:bookmarkStart w:id="593" w:name="_Toc380513254"/>
            <w:bookmarkStart w:id="594" w:name="_Toc380655296"/>
            <w:bookmarkStart w:id="595" w:name="_Toc406174144"/>
            <w:r w:rsidRPr="00237434">
              <w:t>System Center Operations Manager 2007 R2</w:t>
            </w:r>
            <w:r w:rsidRPr="00237434">
              <w:fldChar w:fldCharType="begin"/>
            </w:r>
            <w:r w:rsidRPr="00237434">
              <w:instrText>XE "Operations Manager 2007 R2"</w:instrText>
            </w:r>
            <w:r w:rsidRPr="00237434">
              <w:fldChar w:fldCharType="end"/>
            </w:r>
            <w:r w:rsidRPr="00237434">
              <w:t xml:space="preserve"> Standard Server Management License</w:t>
            </w:r>
            <w:bookmarkEnd w:id="592"/>
            <w:bookmarkEnd w:id="593"/>
            <w:bookmarkEnd w:id="594"/>
            <w:bookmarkEnd w:id="595"/>
            <w:r w:rsidRPr="00237434">
              <w:fldChar w:fldCharType="begin"/>
            </w:r>
            <w:r w:rsidRPr="00237434">
              <w:instrText>XE "System Center Operations Manager 2007 R2 Standard Server Management License"</w:instrText>
            </w:r>
            <w:r w:rsidRPr="00237434">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237434" w:rsidRPr="00237434" w:rsidRDefault="00237434" w:rsidP="00C05A53">
            <w:pPr>
              <w:pStyle w:val="ProductList-OfferingBody"/>
              <w:ind w:left="-113"/>
              <w:jc w:val="center"/>
            </w:pPr>
            <w:r w:rsidRPr="00237434">
              <w:t>7/09</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237434" w:rsidRPr="00237434" w:rsidRDefault="00237434"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237434" w:rsidRPr="00237434" w:rsidRDefault="00237434"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237434" w:rsidRPr="00237434" w:rsidRDefault="0023743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EB" w14:textId="77777777" w:rsidR="00237434" w:rsidRPr="00237434" w:rsidRDefault="00237434" w:rsidP="00C05A53">
            <w:pPr>
              <w:pStyle w:val="ProductList-OfferingBody"/>
              <w:ind w:left="-113"/>
              <w:jc w:val="center"/>
            </w:pPr>
            <w:r w:rsidRPr="00237434">
              <w:t>1</w:t>
            </w:r>
          </w:p>
        </w:tc>
        <w:tc>
          <w:tcPr>
            <w:tcW w:w="596" w:type="dxa"/>
            <w:gridSpan w:val="2"/>
            <w:shd w:val="clear" w:color="auto" w:fill="BFBFBF" w:themeFill="background1" w:themeFillShade="BF"/>
            <w:vAlign w:val="center"/>
          </w:tcPr>
          <w:p w14:paraId="4FDCB5EC"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ED" w14:textId="4B4913B8" w:rsidR="00237434" w:rsidRP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w:instrText>
            </w:r>
            <w:r w:rsidRPr="00237434">
              <w:rPr>
                <w:bCs/>
              </w:rPr>
              <w:fldChar w:fldCharType="separate"/>
            </w:r>
            <w:r w:rsidRPr="00237434">
              <w:rPr>
                <w:bCs/>
              </w:rPr>
              <w:t xml:space="preserve"> A</w:t>
            </w:r>
            <w:r w:rsidRPr="00237434">
              <w:rPr>
                <w:bCs/>
              </w:rPr>
              <w:fldChar w:fldCharType="end"/>
            </w:r>
          </w:p>
        </w:tc>
        <w:tc>
          <w:tcPr>
            <w:tcW w:w="596" w:type="dxa"/>
            <w:gridSpan w:val="2"/>
            <w:shd w:val="clear" w:color="auto" w:fill="BFBFBF" w:themeFill="background1" w:themeFillShade="BF"/>
            <w:vAlign w:val="center"/>
          </w:tcPr>
          <w:p w14:paraId="4FDCB5EE"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EF"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F0"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F1"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F2"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5F3" w14:textId="77777777" w:rsidR="00237434" w:rsidRPr="00237434" w:rsidRDefault="00237434" w:rsidP="00C05A53">
            <w:pPr>
              <w:pStyle w:val="ProductList-OfferingBody"/>
              <w:ind w:left="-113"/>
              <w:jc w:val="center"/>
            </w:pPr>
          </w:p>
        </w:tc>
      </w:tr>
      <w:tr w:rsidR="00237434" w:rsidRPr="00237434" w14:paraId="4FDCB603" w14:textId="77777777" w:rsidTr="00237434">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5F5" w14:textId="6EEF2F91" w:rsidR="00237434" w:rsidRPr="00237434" w:rsidRDefault="00237434" w:rsidP="00F944EC">
            <w:pPr>
              <w:pStyle w:val="ProductList-Offering2"/>
            </w:pPr>
            <w:bookmarkStart w:id="596" w:name="_Toc379797230"/>
            <w:bookmarkStart w:id="597" w:name="_Toc380513255"/>
            <w:bookmarkStart w:id="598" w:name="_Toc380655297"/>
            <w:bookmarkStart w:id="599" w:name="_Toc406174145"/>
            <w:r w:rsidRPr="00237434">
              <w:t>System Center Operations Manager 2007 R2</w:t>
            </w:r>
            <w:r w:rsidRPr="00237434">
              <w:fldChar w:fldCharType="begin"/>
            </w:r>
            <w:r w:rsidRPr="00237434">
              <w:instrText>XE "Operations Manager 2007 R2"</w:instrText>
            </w:r>
            <w:r w:rsidRPr="00237434">
              <w:fldChar w:fldCharType="end"/>
            </w:r>
            <w:r w:rsidRPr="00237434">
              <w:t xml:space="preserve"> Client Management License par OSE</w:t>
            </w:r>
            <w:bookmarkEnd w:id="596"/>
            <w:bookmarkEnd w:id="597"/>
            <w:bookmarkEnd w:id="598"/>
            <w:bookmarkEnd w:id="599"/>
            <w:r w:rsidRPr="00237434">
              <w:fldChar w:fldCharType="begin"/>
            </w:r>
            <w:r w:rsidRPr="00237434">
              <w:instrText>XE "System Center Operations Manager 2007 R2 Client Management License par OSE"</w:instrText>
            </w:r>
            <w:r w:rsidRPr="00237434">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237434" w:rsidRPr="00237434" w:rsidRDefault="00237434" w:rsidP="00C05A53">
            <w:pPr>
              <w:pStyle w:val="ProductList-OfferingBody"/>
              <w:ind w:left="-113"/>
              <w:jc w:val="center"/>
            </w:pPr>
            <w:r w:rsidRPr="00237434">
              <w:t>7/09</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237434" w:rsidRPr="00237434" w:rsidRDefault="00237434"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237434" w:rsidRPr="00237434" w:rsidRDefault="00237434"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237434" w:rsidRPr="00237434" w:rsidRDefault="0023743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FA" w14:textId="77777777" w:rsidR="00237434" w:rsidRPr="00237434" w:rsidRDefault="00237434" w:rsidP="00C05A53">
            <w:pPr>
              <w:pStyle w:val="ProductList-OfferingBody"/>
              <w:ind w:left="-113"/>
              <w:jc w:val="center"/>
            </w:pPr>
            <w:r w:rsidRPr="00237434">
              <w:t>1</w:t>
            </w:r>
          </w:p>
        </w:tc>
        <w:tc>
          <w:tcPr>
            <w:tcW w:w="596" w:type="dxa"/>
            <w:gridSpan w:val="2"/>
            <w:shd w:val="clear" w:color="auto" w:fill="BFBFBF" w:themeFill="background1" w:themeFillShade="BF"/>
            <w:vAlign w:val="center"/>
          </w:tcPr>
          <w:p w14:paraId="4FDCB5FB"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5FC" w14:textId="35F1AA7D" w:rsidR="00237434" w:rsidRP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avec option couvrant l’ensemble de l’organisation" </w:instrText>
            </w:r>
            <w:r w:rsidRPr="00237434">
              <w:rPr>
                <w:bCs/>
              </w:rPr>
              <w:fldChar w:fldCharType="separate"/>
            </w:r>
            <w:r w:rsidRPr="00237434">
              <w:rPr>
                <w:bCs/>
              </w:rPr>
              <w:t>AO</w:t>
            </w:r>
            <w:r w:rsidRPr="00237434">
              <w:rPr>
                <w:bCs/>
              </w:rPr>
              <w:fldChar w:fldCharType="end"/>
            </w:r>
            <w:r w:rsidRPr="00237434">
              <w:t>,</w:t>
            </w:r>
            <w:r w:rsidRPr="00237434">
              <w:rPr>
                <w:bCs/>
              </w:rPr>
              <w:fldChar w:fldCharType="begin"/>
            </w:r>
            <w:r w:rsidRPr="00237434">
              <w:rPr>
                <w:bCs/>
              </w:rPr>
              <w:instrText xml:space="preserve"> AutoTextList  \s NoStyle \t "Offre Étudiant" </w:instrText>
            </w:r>
            <w:r w:rsidRPr="00237434">
              <w:rPr>
                <w:bCs/>
              </w:rPr>
              <w:fldChar w:fldCharType="separate"/>
            </w:r>
            <w:r w:rsidRPr="00237434">
              <w:rPr>
                <w:bCs/>
              </w:rPr>
              <w:t>ST</w:t>
            </w:r>
            <w:r w:rsidRPr="00237434">
              <w:rPr>
                <w:bCs/>
              </w:rPr>
              <w:fldChar w:fldCharType="end"/>
            </w:r>
          </w:p>
        </w:tc>
        <w:tc>
          <w:tcPr>
            <w:tcW w:w="596" w:type="dxa"/>
            <w:gridSpan w:val="2"/>
            <w:shd w:val="clear" w:color="auto" w:fill="BFBFBF" w:themeFill="background1" w:themeFillShade="BF"/>
            <w:vAlign w:val="center"/>
          </w:tcPr>
          <w:p w14:paraId="4FDCB5FD"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FE"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5FF"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600" w14:textId="77777777" w:rsidR="00237434" w:rsidRP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601" w14:textId="77777777" w:rsidR="00237434" w:rsidRP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602" w14:textId="77777777" w:rsidR="00237434" w:rsidRPr="00237434" w:rsidRDefault="00237434" w:rsidP="00C05A53">
            <w:pPr>
              <w:pStyle w:val="ProductList-OfferingBody"/>
              <w:ind w:left="-113"/>
              <w:jc w:val="center"/>
            </w:pPr>
          </w:p>
        </w:tc>
      </w:tr>
      <w:tr w:rsidR="00237434" w14:paraId="4FDCB612" w14:textId="77777777" w:rsidTr="00237434">
        <w:trPr>
          <w:gridAfter w:val="1"/>
          <w:wAfter w:w="7" w:type="dxa"/>
        </w:trPr>
        <w:tc>
          <w:tcPr>
            <w:tcW w:w="3060" w:type="dxa"/>
            <w:gridSpan w:val="2"/>
            <w:tcBorders>
              <w:top w:val="dashSmallGap" w:sz="4" w:space="0" w:color="BFBFBF" w:themeColor="background1" w:themeShade="BF"/>
              <w:left w:val="nil"/>
              <w:bottom w:val="nil"/>
              <w:right w:val="nil"/>
            </w:tcBorders>
          </w:tcPr>
          <w:p w14:paraId="4FDCB604" w14:textId="00F7F540" w:rsidR="00237434" w:rsidRPr="00237434" w:rsidRDefault="00237434" w:rsidP="00F944EC">
            <w:pPr>
              <w:pStyle w:val="ProductList-Offering2"/>
            </w:pPr>
            <w:bookmarkStart w:id="600" w:name="_Toc379797231"/>
            <w:bookmarkStart w:id="601" w:name="_Toc380513256"/>
            <w:bookmarkStart w:id="602" w:name="_Toc380655298"/>
            <w:bookmarkStart w:id="603" w:name="_Toc406174146"/>
            <w:r w:rsidRPr="00237434">
              <w:t>System Center Operations Manager 2007 R2</w:t>
            </w:r>
            <w:r w:rsidRPr="00237434">
              <w:fldChar w:fldCharType="begin"/>
            </w:r>
            <w:r w:rsidRPr="00237434">
              <w:instrText>XE "Operations Manager 2007 R2"</w:instrText>
            </w:r>
            <w:r w:rsidRPr="00237434">
              <w:fldChar w:fldCharType="end"/>
            </w:r>
            <w:r w:rsidRPr="00237434">
              <w:t xml:space="preserve"> Client Management License par Utilisateur</w:t>
            </w:r>
            <w:bookmarkEnd w:id="600"/>
            <w:bookmarkEnd w:id="601"/>
            <w:bookmarkEnd w:id="602"/>
            <w:bookmarkEnd w:id="603"/>
            <w:r w:rsidRPr="00237434">
              <w:fldChar w:fldCharType="begin"/>
            </w:r>
            <w:r w:rsidRPr="00237434">
              <w:instrText>XE "System Center Operations Manager 2007 R2 Client Management License par Utilisateur"</w:instrText>
            </w:r>
            <w:r w:rsidRPr="00237434">
              <w:fldChar w:fldCharType="end"/>
            </w:r>
          </w:p>
        </w:tc>
        <w:tc>
          <w:tcPr>
            <w:tcW w:w="595" w:type="dxa"/>
            <w:gridSpan w:val="2"/>
            <w:tcBorders>
              <w:top w:val="dashSmallGap" w:sz="4" w:space="0" w:color="BFBFBF" w:themeColor="background1" w:themeShade="BF"/>
              <w:left w:val="nil"/>
              <w:bottom w:val="nil"/>
              <w:right w:val="nil"/>
            </w:tcBorders>
            <w:vAlign w:val="center"/>
          </w:tcPr>
          <w:p w14:paraId="4FDCB605" w14:textId="77777777" w:rsidR="00237434" w:rsidRPr="00237434" w:rsidRDefault="00237434" w:rsidP="00C05A53">
            <w:pPr>
              <w:pStyle w:val="ProductList-OfferingBody"/>
              <w:ind w:left="-113"/>
              <w:jc w:val="center"/>
            </w:pPr>
            <w:r w:rsidRPr="00237434">
              <w:t>7/09</w:t>
            </w:r>
          </w:p>
        </w:tc>
        <w:tc>
          <w:tcPr>
            <w:tcW w:w="595" w:type="dxa"/>
            <w:gridSpan w:val="2"/>
            <w:tcBorders>
              <w:top w:val="dashSmallGap" w:sz="4" w:space="0" w:color="BFBFBF" w:themeColor="background1" w:themeShade="BF"/>
              <w:left w:val="nil"/>
              <w:bottom w:val="nil"/>
              <w:right w:val="nil"/>
            </w:tcBorders>
            <w:vAlign w:val="center"/>
          </w:tcPr>
          <w:p w14:paraId="4FDCB606" w14:textId="77777777" w:rsidR="00237434" w:rsidRPr="00237434" w:rsidRDefault="00237434"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B607" w14:textId="77777777" w:rsidR="00237434" w:rsidRPr="00237434" w:rsidRDefault="00237434"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608" w14:textId="77777777" w:rsidR="00237434" w:rsidRPr="00237434" w:rsidRDefault="0023743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609" w14:textId="77777777" w:rsidR="00237434" w:rsidRPr="00237434" w:rsidRDefault="00237434" w:rsidP="00C05A53">
            <w:pPr>
              <w:pStyle w:val="ProductList-OfferingBody"/>
              <w:ind w:left="-113"/>
              <w:jc w:val="center"/>
            </w:pPr>
            <w:r w:rsidRPr="00237434">
              <w:t>1</w:t>
            </w:r>
          </w:p>
        </w:tc>
        <w:tc>
          <w:tcPr>
            <w:tcW w:w="596" w:type="dxa"/>
            <w:gridSpan w:val="2"/>
            <w:shd w:val="clear" w:color="auto" w:fill="BFBFBF" w:themeFill="background1" w:themeFillShade="BF"/>
            <w:vAlign w:val="center"/>
          </w:tcPr>
          <w:p w14:paraId="4FDCB60A" w14:textId="77777777" w:rsidR="00237434" w:rsidRPr="00237434" w:rsidRDefault="00237434" w:rsidP="00C05A53">
            <w:pPr>
              <w:pStyle w:val="ProductList-OfferingBody"/>
              <w:ind w:left="-113"/>
              <w:jc w:val="center"/>
            </w:pPr>
          </w:p>
        </w:tc>
        <w:tc>
          <w:tcPr>
            <w:tcW w:w="595" w:type="dxa"/>
            <w:gridSpan w:val="2"/>
            <w:shd w:val="clear" w:color="auto" w:fill="70AD47" w:themeFill="accent6"/>
            <w:vAlign w:val="center"/>
          </w:tcPr>
          <w:p w14:paraId="4FDCB60B" w14:textId="3E4D622F" w:rsidR="00237434" w:rsidRDefault="00237434" w:rsidP="00C05A53">
            <w:pPr>
              <w:pStyle w:val="ProductList-OfferingBody"/>
              <w:ind w:left="-113"/>
              <w:jc w:val="center"/>
            </w:pPr>
            <w:r w:rsidRPr="00237434">
              <w:rPr>
                <w:bCs/>
              </w:rPr>
              <w:fldChar w:fldCharType="begin"/>
            </w:r>
            <w:r w:rsidRPr="00237434">
              <w:rPr>
                <w:bCs/>
              </w:rPr>
              <w:instrText xml:space="preserve"> AutoTextList  \s NoStyle \t "Produit Supplémentaire avec option couvrant l’ensemble de l’organisation" </w:instrText>
            </w:r>
            <w:r w:rsidRPr="00237434">
              <w:rPr>
                <w:bCs/>
              </w:rPr>
              <w:fldChar w:fldCharType="separate"/>
            </w:r>
            <w:r w:rsidRPr="00237434">
              <w:rPr>
                <w:bCs/>
              </w:rPr>
              <w:t>AO</w:t>
            </w:r>
            <w:r w:rsidRPr="00237434">
              <w:rPr>
                <w:bCs/>
              </w:rPr>
              <w:fldChar w:fldCharType="end"/>
            </w:r>
            <w:r w:rsidRPr="00237434">
              <w:t>,</w:t>
            </w:r>
            <w:r w:rsidRPr="00237434">
              <w:rPr>
                <w:bCs/>
              </w:rPr>
              <w:fldChar w:fldCharType="begin"/>
            </w:r>
            <w:r w:rsidRPr="00237434">
              <w:rPr>
                <w:bCs/>
              </w:rPr>
              <w:instrText xml:space="preserve"> AutoTextList  \s NoStyle \t "Offre Étudiant" </w:instrText>
            </w:r>
            <w:r w:rsidRPr="00237434">
              <w:rPr>
                <w:bCs/>
              </w:rPr>
              <w:fldChar w:fldCharType="separate"/>
            </w:r>
            <w:r w:rsidRPr="00237434">
              <w:rPr>
                <w:bCs/>
              </w:rPr>
              <w:t>ST</w:t>
            </w:r>
            <w:r w:rsidRPr="00237434">
              <w:rPr>
                <w:bCs/>
              </w:rPr>
              <w:fldChar w:fldCharType="end"/>
            </w:r>
          </w:p>
        </w:tc>
        <w:tc>
          <w:tcPr>
            <w:tcW w:w="596" w:type="dxa"/>
            <w:gridSpan w:val="2"/>
            <w:shd w:val="clear" w:color="auto" w:fill="BFBFBF" w:themeFill="background1" w:themeFillShade="BF"/>
            <w:vAlign w:val="center"/>
          </w:tcPr>
          <w:p w14:paraId="4FDCB60C" w14:textId="77777777" w:rsid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60D" w14:textId="77777777" w:rsid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60E" w14:textId="77777777" w:rsid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60F" w14:textId="77777777" w:rsidR="00237434" w:rsidRDefault="00237434" w:rsidP="00C05A53">
            <w:pPr>
              <w:pStyle w:val="ProductList-OfferingBody"/>
              <w:ind w:left="-113"/>
              <w:jc w:val="center"/>
            </w:pPr>
          </w:p>
        </w:tc>
        <w:tc>
          <w:tcPr>
            <w:tcW w:w="595" w:type="dxa"/>
            <w:gridSpan w:val="2"/>
            <w:shd w:val="clear" w:color="auto" w:fill="BFBFBF" w:themeFill="background1" w:themeFillShade="BF"/>
            <w:vAlign w:val="center"/>
          </w:tcPr>
          <w:p w14:paraId="4FDCB610" w14:textId="77777777" w:rsidR="00237434" w:rsidRDefault="00237434" w:rsidP="00C05A53">
            <w:pPr>
              <w:pStyle w:val="ProductList-OfferingBody"/>
              <w:ind w:left="-113"/>
              <w:jc w:val="center"/>
            </w:pPr>
          </w:p>
        </w:tc>
        <w:tc>
          <w:tcPr>
            <w:tcW w:w="596" w:type="dxa"/>
            <w:gridSpan w:val="2"/>
            <w:shd w:val="clear" w:color="auto" w:fill="BFBFBF" w:themeFill="background1" w:themeFillShade="BF"/>
            <w:vAlign w:val="center"/>
          </w:tcPr>
          <w:p w14:paraId="4FDCB611" w14:textId="77777777" w:rsidR="00237434" w:rsidRDefault="00237434" w:rsidP="00C05A53">
            <w:pPr>
              <w:pStyle w:val="ProductList-OfferingBody"/>
              <w:ind w:left="-113"/>
              <w:jc w:val="center"/>
            </w:pPr>
          </w:p>
        </w:tc>
      </w:tr>
    </w:tbl>
    <w:p w14:paraId="4FDCB613"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00"/>
        <w:gridCol w:w="3500"/>
      </w:tblGrid>
      <w:tr w:rsidR="00D8182E" w14:paraId="4FDCB617" w14:textId="77777777" w:rsidTr="00633AF7">
        <w:tc>
          <w:tcPr>
            <w:tcW w:w="3690" w:type="dxa"/>
          </w:tcPr>
          <w:p w14:paraId="4FDCB614" w14:textId="77777777" w:rsidR="00D8182E" w:rsidRPr="00D8182E" w:rsidRDefault="00D8182E" w:rsidP="00D8182E">
            <w:pPr>
              <w:pStyle w:val="ProductList-Body"/>
              <w:spacing w:before="20" w:after="20"/>
              <w:rPr>
                <w:b/>
              </w:rPr>
            </w:pPr>
            <w:r>
              <w:t xml:space="preserve">Version antérieure : </w:t>
            </w:r>
            <w:r>
              <w:rPr>
                <w:b/>
              </w:rPr>
              <w:t>System Center Operations</w:t>
            </w:r>
          </w:p>
        </w:tc>
        <w:tc>
          <w:tcPr>
            <w:tcW w:w="3600" w:type="dxa"/>
          </w:tcPr>
          <w:p w14:paraId="4FDCB615" w14:textId="77777777" w:rsidR="00D8182E" w:rsidRDefault="00D8182E" w:rsidP="00D8182E">
            <w:pPr>
              <w:pStyle w:val="ProductList-Body"/>
              <w:spacing w:before="20" w:after="20"/>
            </w:pPr>
            <w:r>
              <w:t xml:space="preserve">Groupe de Produits : </w:t>
            </w:r>
            <w:r>
              <w:rPr>
                <w:b/>
              </w:rPr>
              <w:t>Serveur</w:t>
            </w:r>
          </w:p>
        </w:tc>
        <w:tc>
          <w:tcPr>
            <w:tcW w:w="3500" w:type="dxa"/>
          </w:tcPr>
          <w:p w14:paraId="4FDCB616" w14:textId="77777777" w:rsidR="00D8182E" w:rsidRDefault="00D8182E" w:rsidP="00D8182E">
            <w:pPr>
              <w:pStyle w:val="ProductList-Body"/>
              <w:spacing w:before="20" w:after="20"/>
            </w:pPr>
          </w:p>
        </w:tc>
      </w:tr>
      <w:tr w:rsidR="00D8182E" w14:paraId="4FDCB61B" w14:textId="77777777" w:rsidTr="00633AF7">
        <w:tc>
          <w:tcPr>
            <w:tcW w:w="3690"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600" w:type="dxa"/>
          </w:tcPr>
          <w:p w14:paraId="4FDCB619" w14:textId="77777777" w:rsidR="00D8182E" w:rsidRDefault="00477F9D" w:rsidP="00D8182E">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00" w:type="dxa"/>
          </w:tcPr>
          <w:p w14:paraId="4FDCB61A" w14:textId="77777777" w:rsidR="00D8182E" w:rsidRDefault="00D8182E" w:rsidP="00D8182E">
            <w:pPr>
              <w:pStyle w:val="ProductList-Body"/>
              <w:spacing w:before="20" w:after="20"/>
            </w:pPr>
          </w:p>
        </w:tc>
      </w:tr>
    </w:tbl>
    <w:p w14:paraId="183BDC0C" w14:textId="77777777" w:rsidR="00071A79" w:rsidRPr="00AA6DF2" w:rsidRDefault="00071A79" w:rsidP="00071A79">
      <w:pPr>
        <w:pStyle w:val="ProductList-Body"/>
        <w:shd w:val="clear" w:color="auto" w:fill="D9D9D9" w:themeFill="background1" w:themeFillShade="D9"/>
        <w:spacing w:before="120" w:after="120"/>
      </w:pPr>
      <w:r>
        <w:rPr>
          <w:b/>
        </w:rPr>
        <w:t>Informations supplémentaires</w:t>
      </w:r>
    </w:p>
    <w:p w14:paraId="4B75714E" w14:textId="18B4F859" w:rsidR="00071A79" w:rsidRPr="00AA6DF2"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1C" w14:textId="5456DD2A" w:rsidR="000F1869"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61D" w14:textId="2FB56F3A" w:rsidR="00407E60" w:rsidRPr="00AA6DF2" w:rsidRDefault="00C13DF8" w:rsidP="00680B4D">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06174147"/>
      <w:r>
        <w:t>System Center Server</w:t>
      </w:r>
      <w:bookmarkEnd w:id="604"/>
      <w:bookmarkEnd w:id="605"/>
      <w:bookmarkEnd w:id="606"/>
      <w:bookmarkEnd w:id="607"/>
      <w:bookmarkEnd w:id="608"/>
      <w:bookmarkEnd w:id="609"/>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8445BD" w:rsidRPr="008445BD" w14:paraId="59D99C9F" w14:textId="77777777" w:rsidTr="008445BD">
        <w:trPr>
          <w:gridBefore w:val="1"/>
          <w:wBefore w:w="7" w:type="dxa"/>
          <w:tblHeader/>
        </w:trPr>
        <w:tc>
          <w:tcPr>
            <w:tcW w:w="3060" w:type="dxa"/>
            <w:gridSpan w:val="2"/>
            <w:tcBorders>
              <w:bottom w:val="nil"/>
            </w:tcBorders>
            <w:shd w:val="clear" w:color="auto" w:fill="00188F"/>
          </w:tcPr>
          <w:p w14:paraId="4D3DF42A" w14:textId="77777777" w:rsidR="008445BD" w:rsidRPr="008445BD" w:rsidRDefault="008445BD" w:rsidP="00884632">
            <w:pPr>
              <w:pStyle w:val="ProductList-OfferingBody"/>
              <w:ind w:left="-28"/>
              <w:rPr>
                <w:color w:val="FFFFFF" w:themeColor="background1"/>
              </w:rPr>
            </w:pPr>
            <w:r w:rsidRPr="008445BD">
              <w:rPr>
                <w:color w:val="FFFFFF" w:themeColor="background1"/>
              </w:rPr>
              <w:t>Produits</w:t>
            </w:r>
          </w:p>
        </w:tc>
        <w:tc>
          <w:tcPr>
            <w:tcW w:w="595" w:type="dxa"/>
            <w:gridSpan w:val="2"/>
            <w:tcBorders>
              <w:bottom w:val="nil"/>
            </w:tcBorders>
            <w:shd w:val="clear" w:color="auto" w:fill="00188F"/>
            <w:vAlign w:val="center"/>
          </w:tcPr>
          <w:p w14:paraId="5CCCCE0B" w14:textId="77777777" w:rsidR="008445BD" w:rsidRPr="008445BD" w:rsidRDefault="008445BD" w:rsidP="00884632">
            <w:pPr>
              <w:pStyle w:val="ProductList-OfferingBody"/>
              <w:ind w:left="-113"/>
              <w:jc w:val="center"/>
              <w:rPr>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"Date de disponibilité" </w:instrText>
            </w:r>
            <w:r w:rsidRPr="008445BD">
              <w:rPr>
                <w:bCs/>
                <w:color w:val="FFFFFF" w:themeColor="background1"/>
              </w:rPr>
              <w:fldChar w:fldCharType="separate"/>
            </w:r>
            <w:r w:rsidRPr="008445BD">
              <w:rPr>
                <w:bCs/>
                <w:color w:val="FFFFFF" w:themeColor="background1"/>
              </w:rPr>
              <w:t>DA</w:t>
            </w:r>
            <w:r w:rsidRPr="008445BD">
              <w:rPr>
                <w:bCs/>
                <w:color w:val="FFFFFF" w:themeColor="background1"/>
              </w:rPr>
              <w:fldChar w:fldCharType="end"/>
            </w:r>
          </w:p>
        </w:tc>
        <w:tc>
          <w:tcPr>
            <w:tcW w:w="595" w:type="dxa"/>
            <w:gridSpan w:val="2"/>
            <w:tcBorders>
              <w:bottom w:val="nil"/>
            </w:tcBorders>
            <w:shd w:val="clear" w:color="auto" w:fill="00188F"/>
            <w:vAlign w:val="center"/>
          </w:tcPr>
          <w:p w14:paraId="38096439" w14:textId="77777777" w:rsidR="008445BD" w:rsidRPr="008445BD" w:rsidRDefault="008445BD" w:rsidP="00884632">
            <w:pPr>
              <w:pStyle w:val="ProductList-OfferingBody"/>
              <w:ind w:left="-113"/>
              <w:jc w:val="center"/>
              <w:rPr>
                <w:color w:val="FFFFFF" w:themeColor="background1"/>
              </w:rPr>
            </w:pPr>
            <w:r w:rsidRPr="008445BD">
              <w:rPr>
                <w:color w:val="FFFFFF" w:themeColor="background1"/>
              </w:rPr>
              <w:fldChar w:fldCharType="begin"/>
            </w:r>
            <w:r w:rsidRPr="008445BD">
              <w:rPr>
                <w:color w:val="FFFFFF" w:themeColor="background1"/>
              </w:rPr>
              <w:instrText xml:space="preserve"> AutoTextList  \sNoStyle\t “License”</w:instrText>
            </w:r>
            <w:r w:rsidRPr="008445BD">
              <w:rPr>
                <w:color w:val="FFFFFF" w:themeColor="background1"/>
              </w:rPr>
              <w:fldChar w:fldCharType="separate"/>
            </w:r>
            <w:r w:rsidRPr="008445BD">
              <w:rPr>
                <w:color w:val="FFFFFF" w:themeColor="background1"/>
              </w:rPr>
              <w:fldChar w:fldCharType="begin"/>
            </w:r>
            <w:r w:rsidRPr="008445BD">
              <w:rPr>
                <w:color w:val="FFFFFF" w:themeColor="background1"/>
              </w:rPr>
              <w:instrText xml:space="preserve"> AutoTextList  \sNoStyle\t “License”</w:instrText>
            </w:r>
            <w:r w:rsidRPr="008445BD">
              <w:rPr>
                <w:color w:val="FFFFFF" w:themeColor="background1"/>
              </w:rPr>
              <w:fldChar w:fldCharType="separate"/>
            </w:r>
            <w:r w:rsidRPr="008445BD">
              <w:rPr>
                <w:color w:val="FFFFFF" w:themeColor="background1"/>
              </w:rPr>
              <w:fldChar w:fldCharType="begin"/>
            </w:r>
            <w:r w:rsidRPr="008445BD">
              <w:rPr>
                <w:color w:val="FFFFFF" w:themeColor="background1"/>
              </w:rPr>
              <w:instrText xml:space="preserve"> AutoTextList  \sNoStyle\t “License”</w:instrText>
            </w:r>
            <w:r w:rsidRPr="008445BD">
              <w:rPr>
                <w:color w:val="FFFFFF" w:themeColor="background1"/>
              </w:rPr>
              <w:fldChar w:fldCharType="separate"/>
            </w:r>
            <w:r w:rsidRPr="008445BD">
              <w:rPr>
                <w:bCs/>
                <w:color w:val="FFFFFF" w:themeColor="background1"/>
              </w:rPr>
              <w:fldChar w:fldCharType="begin"/>
            </w:r>
            <w:r w:rsidRPr="008445BD">
              <w:rPr>
                <w:rFonts w:ascii="Calibri" w:hAnsi="Calibri" w:cs="Calibri"/>
                <w:color w:val="1F497D"/>
                <w:lang w:val="en-IN" w:bidi="th-TH"/>
              </w:rPr>
              <w:instrText>AutoTextList  \s NoStyle \t “</w:instrText>
            </w:r>
            <w:r w:rsidRPr="008445BD">
              <w:rPr>
                <w:color w:val="000000" w:themeColor="text1"/>
              </w:rPr>
              <w:instrText>Licence</w:instrText>
            </w:r>
            <w:r w:rsidRPr="008445BD">
              <w:rPr>
                <w:rFonts w:ascii="Calibri" w:hAnsi="Calibri" w:cs="Calibri"/>
                <w:color w:val="1F497D"/>
                <w:lang w:val="en-IN" w:bidi="th-TH"/>
              </w:rPr>
              <w:instrText>”</w:instrText>
            </w:r>
            <w:r w:rsidRPr="008445BD">
              <w:rPr>
                <w:bCs/>
                <w:color w:val="FFFFFF" w:themeColor="background1"/>
              </w:rPr>
              <w:fldChar w:fldCharType="separate"/>
            </w:r>
            <w:r w:rsidRPr="008445BD">
              <w:rPr>
                <w:rFonts w:ascii="Calibri" w:hAnsi="Calibri" w:cs="Calibri"/>
                <w:color w:val="1F497D"/>
                <w:lang w:val="en-IN" w:bidi="th-TH"/>
              </w:rPr>
              <w:t xml:space="preserve"> </w:t>
            </w:r>
            <w:r w:rsidRPr="008445BD">
              <w:rPr>
                <w:rFonts w:ascii="Calibri" w:hAnsi="Calibri" w:cs="Calibri"/>
                <w:lang w:val="en-IN" w:bidi="th-TH"/>
              </w:rPr>
              <w:t>L</w:t>
            </w:r>
            <w:r w:rsidRPr="008445BD">
              <w:rPr>
                <w:bCs/>
                <w:color w:val="FFFFFF" w:themeColor="background1"/>
              </w:rPr>
              <w:fldChar w:fldCharType="end"/>
            </w:r>
            <w:r w:rsidRPr="008445BD">
              <w:fldChar w:fldCharType="end"/>
            </w:r>
            <w:r w:rsidRPr="008445BD">
              <w:fldChar w:fldCharType="end"/>
            </w:r>
            <w:r w:rsidRPr="008445BD">
              <w:fldChar w:fldCharType="end"/>
            </w:r>
          </w:p>
        </w:tc>
        <w:tc>
          <w:tcPr>
            <w:tcW w:w="596" w:type="dxa"/>
            <w:gridSpan w:val="2"/>
            <w:tcBorders>
              <w:bottom w:val="nil"/>
            </w:tcBorders>
            <w:shd w:val="clear" w:color="auto" w:fill="00188F"/>
            <w:vAlign w:val="center"/>
          </w:tcPr>
          <w:p w14:paraId="5B56AB95" w14:textId="77777777" w:rsidR="008445BD" w:rsidRPr="008445BD" w:rsidRDefault="008445BD" w:rsidP="00884632">
            <w:pPr>
              <w:pStyle w:val="ProductList-OfferingBody"/>
              <w:ind w:left="-113"/>
              <w:jc w:val="center"/>
              <w:rPr>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"Licence et Software Assurance (L&amp;SA)" </w:instrText>
            </w:r>
            <w:r w:rsidRPr="008445BD">
              <w:rPr>
                <w:bCs/>
                <w:color w:val="FFFFFF" w:themeColor="background1"/>
              </w:rPr>
              <w:fldChar w:fldCharType="separate"/>
            </w:r>
            <w:r w:rsidRPr="008445BD">
              <w:rPr>
                <w:bCs/>
                <w:color w:val="FFFFFF" w:themeColor="background1"/>
              </w:rPr>
              <w:t>L/SA</w:t>
            </w:r>
            <w:r w:rsidRPr="008445BD">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27015AE8" w14:textId="77777777" w:rsidR="008445BD" w:rsidRPr="008445BD" w:rsidRDefault="008445BD" w:rsidP="00884632">
            <w:pPr>
              <w:pStyle w:val="ProductList-OfferingBody"/>
              <w:ind w:left="-113"/>
              <w:jc w:val="center"/>
              <w:rPr>
                <w:color w:val="FFFFFF" w:themeColor="background1"/>
              </w:rPr>
            </w:pPr>
            <w:r w:rsidRPr="008445BD">
              <w:rPr>
                <w:color w:val="FFFFFF" w:themeColor="background1"/>
              </w:rPr>
              <w:fldChar w:fldCharType="begin"/>
            </w:r>
            <w:r w:rsidRPr="008445BD">
              <w:rPr>
                <w:color w:val="FFFFFF" w:themeColor="background1"/>
              </w:rPr>
              <w:instrText xml:space="preserve"> AutoTextList  \sNoStyle\t “Software Assurance”</w:instrText>
            </w:r>
            <w:r w:rsidRPr="008445BD">
              <w:rPr>
                <w:color w:val="FFFFFF" w:themeColor="background1"/>
              </w:rPr>
              <w:fldChar w:fldCharType="separate"/>
            </w:r>
            <w:r w:rsidRPr="008445BD">
              <w:rPr>
                <w:color w:val="FFFFFF" w:themeColor="background1"/>
              </w:rPr>
              <w:t>SA</w:t>
            </w:r>
            <w:r w:rsidRPr="008445BD">
              <w:fldChar w:fldCharType="end"/>
            </w:r>
          </w:p>
        </w:tc>
        <w:tc>
          <w:tcPr>
            <w:tcW w:w="595" w:type="dxa"/>
            <w:gridSpan w:val="2"/>
            <w:tcBorders>
              <w:left w:val="single" w:sz="12" w:space="0" w:color="FFFFFF" w:themeColor="background1"/>
            </w:tcBorders>
            <w:shd w:val="clear" w:color="auto" w:fill="00188F"/>
            <w:vAlign w:val="center"/>
          </w:tcPr>
          <w:p w14:paraId="7A093FB5" w14:textId="77777777" w:rsidR="008445BD" w:rsidRPr="008445BD" w:rsidRDefault="008445BD" w:rsidP="00884632">
            <w:pPr>
              <w:pStyle w:val="ProductList-OfferingBody"/>
              <w:ind w:left="-113"/>
              <w:jc w:val="center"/>
              <w:rPr>
                <w:color w:val="FFFFFF" w:themeColor="background1"/>
              </w:rPr>
            </w:pPr>
            <w:r w:rsidRPr="008445BD">
              <w:rPr>
                <w:bCs/>
                <w:color w:val="000000" w:themeColor="text1"/>
              </w:rPr>
              <w:fldChar w:fldCharType="begin"/>
            </w:r>
            <w:r w:rsidRPr="008445BD">
              <w:rPr>
                <w:bCs/>
                <w:color w:val="000000" w:themeColor="text1"/>
              </w:rPr>
              <w:instrText xml:space="preserve"> </w:instrText>
            </w:r>
            <w:r w:rsidRPr="008445BD">
              <w:rPr>
                <w:bCs/>
              </w:rPr>
              <w:instrText>AutoTextList  \s NoStyle \t "</w:instrText>
            </w:r>
            <w:r w:rsidRPr="008445BD">
              <w:rPr>
                <w:bCs/>
                <w:color w:val="000000" w:themeColor="text1"/>
              </w:rPr>
              <w:instrText>Contrat Campus et School</w:instrText>
            </w:r>
            <w:r w:rsidRPr="008445BD">
              <w:rPr>
                <w:bCs/>
              </w:rPr>
              <w:instrText>"</w:instrText>
            </w:r>
            <w:r w:rsidRPr="008445BD">
              <w:rPr>
                <w:bCs/>
                <w:color w:val="000000" w:themeColor="text1"/>
              </w:rPr>
              <w:instrText xml:space="preserve"> </w:instrText>
            </w:r>
            <w:r w:rsidRPr="008445BD">
              <w:rPr>
                <w:bCs/>
                <w:color w:val="000000" w:themeColor="text1"/>
              </w:rPr>
              <w:fldChar w:fldCharType="separate"/>
            </w:r>
            <w:r w:rsidRPr="008445BD">
              <w:rPr>
                <w:bCs/>
              </w:rPr>
              <w:t>CA/SA</w:t>
            </w:r>
            <w:r w:rsidRPr="008445BD">
              <w:rPr>
                <w:bCs/>
                <w:color w:val="000000" w:themeColor="text1"/>
              </w:rPr>
              <w:fldChar w:fldCharType="end"/>
            </w:r>
          </w:p>
        </w:tc>
        <w:tc>
          <w:tcPr>
            <w:tcW w:w="596" w:type="dxa"/>
            <w:gridSpan w:val="2"/>
            <w:shd w:val="clear" w:color="auto" w:fill="00188F"/>
            <w:vAlign w:val="center"/>
          </w:tcPr>
          <w:p w14:paraId="4FDE0341" w14:textId="77777777" w:rsidR="008445BD" w:rsidRPr="008445BD" w:rsidRDefault="008445BD" w:rsidP="00884632">
            <w:pPr>
              <w:pStyle w:val="ProductList-OfferingBody"/>
              <w:ind w:left="-113"/>
              <w:jc w:val="center"/>
              <w:rPr>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"Contrat Entreprise et Contrat Souscription Entreprise" </w:instrText>
            </w:r>
            <w:r w:rsidRPr="008445BD">
              <w:rPr>
                <w:bCs/>
                <w:color w:val="FFFFFF" w:themeColor="background1"/>
              </w:rPr>
              <w:fldChar w:fldCharType="separate"/>
            </w:r>
            <w:r w:rsidRPr="008445BD">
              <w:rPr>
                <w:bCs/>
                <w:color w:val="FFFFFF" w:themeColor="background1"/>
              </w:rPr>
              <w:t>EA/EAS</w:t>
            </w:r>
            <w:r w:rsidRPr="008445BD">
              <w:rPr>
                <w:bCs/>
                <w:color w:val="FFFFFF" w:themeColor="background1"/>
              </w:rPr>
              <w:fldChar w:fldCharType="end"/>
            </w:r>
          </w:p>
        </w:tc>
        <w:tc>
          <w:tcPr>
            <w:tcW w:w="595" w:type="dxa"/>
            <w:gridSpan w:val="2"/>
            <w:shd w:val="clear" w:color="auto" w:fill="00188F"/>
            <w:vAlign w:val="center"/>
          </w:tcPr>
          <w:p w14:paraId="132FC23D" w14:textId="77777777" w:rsidR="008445BD" w:rsidRPr="008445BD" w:rsidRDefault="008445BD" w:rsidP="00884632">
            <w:pPr>
              <w:pStyle w:val="ProductList-OfferingBody"/>
              <w:ind w:left="-113"/>
              <w:jc w:val="center"/>
              <w:rPr>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"Accord de Mise en Œuvre de Solutions Éducation" </w:instrText>
            </w:r>
            <w:r w:rsidRPr="008445BD">
              <w:rPr>
                <w:bCs/>
                <w:color w:val="FFFFFF" w:themeColor="background1"/>
              </w:rPr>
              <w:fldChar w:fldCharType="separate"/>
            </w:r>
            <w:r w:rsidRPr="008445BD">
              <w:rPr>
                <w:bCs/>
                <w:color w:val="FFFFFF" w:themeColor="background1"/>
              </w:rPr>
              <w:t>EES</w:t>
            </w:r>
            <w:r w:rsidRPr="008445BD">
              <w:rPr>
                <w:bCs/>
                <w:color w:val="FFFFFF" w:themeColor="background1"/>
              </w:rPr>
              <w:fldChar w:fldCharType="end"/>
            </w:r>
          </w:p>
        </w:tc>
        <w:tc>
          <w:tcPr>
            <w:tcW w:w="596" w:type="dxa"/>
            <w:gridSpan w:val="2"/>
            <w:shd w:val="clear" w:color="auto" w:fill="00188F"/>
            <w:vAlign w:val="center"/>
          </w:tcPr>
          <w:p w14:paraId="2A3B47AC" w14:textId="77777777" w:rsidR="008445BD" w:rsidRPr="008445BD" w:rsidRDefault="008445BD" w:rsidP="00884632">
            <w:pPr>
              <w:pStyle w:val="ProductList-OfferingBody"/>
              <w:ind w:left="-113"/>
              <w:jc w:val="center"/>
              <w:rPr>
                <w:bCs/>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"Contrat de Fourniture de Produits et de Services Microsoft"</w:instrText>
            </w:r>
            <w:r w:rsidRPr="008445BD">
              <w:rPr>
                <w:bCs/>
                <w:color w:val="FFFFFF" w:themeColor="background1"/>
              </w:rPr>
              <w:fldChar w:fldCharType="separate"/>
            </w:r>
            <w:r w:rsidRPr="008445BD">
              <w:rPr>
                <w:bCs/>
                <w:color w:val="FFFFFF" w:themeColor="background1"/>
              </w:rPr>
              <w:t>MPSA</w:t>
            </w:r>
            <w:r w:rsidRPr="008445BD">
              <w:rPr>
                <w:bCs/>
                <w:color w:val="FFFFFF" w:themeColor="background1"/>
              </w:rPr>
              <w:fldChar w:fldCharType="end"/>
            </w:r>
          </w:p>
        </w:tc>
        <w:tc>
          <w:tcPr>
            <w:tcW w:w="595" w:type="dxa"/>
            <w:gridSpan w:val="2"/>
            <w:shd w:val="clear" w:color="auto" w:fill="00188F"/>
            <w:vAlign w:val="center"/>
          </w:tcPr>
          <w:p w14:paraId="3F395D16" w14:textId="77777777" w:rsidR="008445BD" w:rsidRPr="008445BD" w:rsidRDefault="008445BD" w:rsidP="00884632">
            <w:pPr>
              <w:pStyle w:val="ProductList-OfferingBody"/>
              <w:ind w:left="-113"/>
              <w:jc w:val="center"/>
              <w:rPr>
                <w:bCs/>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"Licence Open" </w:instrText>
            </w:r>
            <w:r w:rsidRPr="008445BD">
              <w:rPr>
                <w:bCs/>
                <w:color w:val="FFFFFF" w:themeColor="background1"/>
              </w:rPr>
              <w:fldChar w:fldCharType="separate"/>
            </w:r>
            <w:r w:rsidRPr="008445BD">
              <w:rPr>
                <w:bCs/>
                <w:color w:val="FFFFFF" w:themeColor="background1"/>
              </w:rPr>
              <w:t>OL</w:t>
            </w:r>
            <w:r w:rsidRPr="008445BD">
              <w:rPr>
                <w:bCs/>
                <w:color w:val="FFFFFF" w:themeColor="background1"/>
              </w:rPr>
              <w:fldChar w:fldCharType="end"/>
            </w:r>
          </w:p>
        </w:tc>
        <w:tc>
          <w:tcPr>
            <w:tcW w:w="595" w:type="dxa"/>
            <w:gridSpan w:val="2"/>
            <w:shd w:val="clear" w:color="auto" w:fill="00188F"/>
            <w:vAlign w:val="center"/>
          </w:tcPr>
          <w:p w14:paraId="16B4F966" w14:textId="77777777" w:rsidR="008445BD" w:rsidRPr="008445BD" w:rsidRDefault="008445BD" w:rsidP="00884632">
            <w:pPr>
              <w:pStyle w:val="ProductList-OfferingBody"/>
              <w:ind w:left="-113"/>
              <w:jc w:val="center"/>
              <w:rPr>
                <w:bCs/>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"Minimum Licences Open" </w:instrText>
            </w:r>
            <w:r w:rsidRPr="008445BD">
              <w:rPr>
                <w:bCs/>
                <w:color w:val="FFFFFF" w:themeColor="background1"/>
              </w:rPr>
              <w:fldChar w:fldCharType="separate"/>
            </w:r>
            <w:r w:rsidRPr="008445BD">
              <w:rPr>
                <w:bCs/>
                <w:color w:val="FFFFFF" w:themeColor="background1"/>
              </w:rPr>
              <w:t>OM</w:t>
            </w:r>
            <w:r w:rsidRPr="008445BD">
              <w:rPr>
                <w:bCs/>
                <w:color w:val="FFFFFF" w:themeColor="background1"/>
              </w:rPr>
              <w:fldChar w:fldCharType="end"/>
            </w:r>
          </w:p>
        </w:tc>
        <w:tc>
          <w:tcPr>
            <w:tcW w:w="596" w:type="dxa"/>
            <w:gridSpan w:val="2"/>
            <w:shd w:val="clear" w:color="auto" w:fill="00188F"/>
            <w:vAlign w:val="center"/>
          </w:tcPr>
          <w:p w14:paraId="37D080D1" w14:textId="77777777" w:rsidR="008445BD" w:rsidRPr="008445BD" w:rsidRDefault="008445BD" w:rsidP="00884632">
            <w:pPr>
              <w:pStyle w:val="ProductList-OfferingBody"/>
              <w:ind w:left="-113"/>
              <w:jc w:val="center"/>
              <w:rPr>
                <w:bCs/>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"Open Value et Open Value Souscription"</w:instrText>
            </w:r>
            <w:r w:rsidRPr="008445BD">
              <w:rPr>
                <w:bCs/>
                <w:color w:val="FFFFFF" w:themeColor="background1"/>
              </w:rPr>
              <w:fldChar w:fldCharType="separate"/>
            </w:r>
            <w:r w:rsidRPr="008445BD">
              <w:rPr>
                <w:bCs/>
                <w:color w:val="FFFFFF" w:themeColor="background1"/>
              </w:rPr>
              <w:t>OV/OVS</w:t>
            </w:r>
            <w:r w:rsidRPr="008445BD">
              <w:rPr>
                <w:bCs/>
                <w:color w:val="FFFFFF" w:themeColor="background1"/>
              </w:rPr>
              <w:fldChar w:fldCharType="end"/>
            </w:r>
          </w:p>
        </w:tc>
        <w:tc>
          <w:tcPr>
            <w:tcW w:w="595" w:type="dxa"/>
            <w:gridSpan w:val="2"/>
            <w:shd w:val="clear" w:color="auto" w:fill="00188F"/>
            <w:vAlign w:val="center"/>
          </w:tcPr>
          <w:p w14:paraId="54EAA5B2" w14:textId="77777777" w:rsidR="008445BD" w:rsidRPr="008445BD" w:rsidRDefault="008445BD" w:rsidP="00884632">
            <w:pPr>
              <w:pStyle w:val="ProductList-OfferingBody"/>
              <w:ind w:left="-113"/>
              <w:jc w:val="center"/>
              <w:rPr>
                <w:bCs/>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"Select et Select Plus" </w:instrText>
            </w:r>
            <w:r w:rsidRPr="008445BD">
              <w:rPr>
                <w:bCs/>
                <w:color w:val="FFFFFF" w:themeColor="background1"/>
              </w:rPr>
              <w:fldChar w:fldCharType="separate"/>
            </w:r>
            <w:r w:rsidRPr="008445BD">
              <w:rPr>
                <w:bCs/>
                <w:color w:val="FFFFFF" w:themeColor="background1"/>
              </w:rPr>
              <w:t>S/S+</w:t>
            </w:r>
            <w:r w:rsidRPr="008445BD">
              <w:rPr>
                <w:bCs/>
                <w:color w:val="FFFFFF" w:themeColor="background1"/>
              </w:rPr>
              <w:fldChar w:fldCharType="end"/>
            </w:r>
          </w:p>
        </w:tc>
        <w:tc>
          <w:tcPr>
            <w:tcW w:w="596" w:type="dxa"/>
            <w:gridSpan w:val="2"/>
            <w:shd w:val="clear" w:color="auto" w:fill="00188F"/>
            <w:vAlign w:val="center"/>
          </w:tcPr>
          <w:p w14:paraId="48E37A5A" w14:textId="77777777" w:rsidR="008445BD" w:rsidRPr="008445BD" w:rsidRDefault="008445BD" w:rsidP="00884632">
            <w:pPr>
              <w:pStyle w:val="ProductList-OfferingBody"/>
              <w:ind w:left="-113"/>
              <w:jc w:val="center"/>
              <w:rPr>
                <w:bCs/>
                <w:color w:val="FFFFFF" w:themeColor="background1"/>
              </w:rPr>
            </w:pPr>
            <w:r w:rsidRPr="008445BD">
              <w:rPr>
                <w:bCs/>
                <w:color w:val="FFFFFF" w:themeColor="background1"/>
              </w:rPr>
              <w:fldChar w:fldCharType="begin"/>
            </w:r>
            <w:r w:rsidRPr="008445BD">
              <w:rPr>
                <w:bCs/>
                <w:color w:val="FFFFFF" w:themeColor="background1"/>
              </w:rPr>
              <w:instrText xml:space="preserve"> AutoTextList  \s NoStyle \t "Accord de Mise en Œuvre Serveur et Cloud" </w:instrText>
            </w:r>
            <w:r w:rsidRPr="008445BD">
              <w:rPr>
                <w:bCs/>
                <w:color w:val="FFFFFF" w:themeColor="background1"/>
              </w:rPr>
              <w:fldChar w:fldCharType="separate"/>
            </w:r>
            <w:r w:rsidRPr="008445BD">
              <w:rPr>
                <w:bCs/>
                <w:color w:val="FFFFFF" w:themeColor="background1"/>
              </w:rPr>
              <w:t>SCE</w:t>
            </w:r>
            <w:r w:rsidRPr="008445BD">
              <w:rPr>
                <w:bCs/>
                <w:color w:val="FFFFFF" w:themeColor="background1"/>
              </w:rPr>
              <w:fldChar w:fldCharType="end"/>
            </w:r>
          </w:p>
        </w:tc>
      </w:tr>
      <w:tr w:rsidR="008445BD" w:rsidRPr="008445BD" w14:paraId="4FDCB63B" w14:textId="77777777" w:rsidTr="008445BD">
        <w:trPr>
          <w:gridAfter w:val="1"/>
          <w:wAfter w:w="7" w:type="dxa"/>
        </w:trPr>
        <w:tc>
          <w:tcPr>
            <w:tcW w:w="3060" w:type="dxa"/>
            <w:gridSpan w:val="2"/>
            <w:tcBorders>
              <w:top w:val="nil"/>
              <w:left w:val="nil"/>
              <w:bottom w:val="dashSmallGap" w:sz="4" w:space="0" w:color="BFBFBF" w:themeColor="background1" w:themeShade="BF"/>
              <w:right w:val="nil"/>
            </w:tcBorders>
          </w:tcPr>
          <w:p w14:paraId="4FDCB62D" w14:textId="27D486F3" w:rsidR="008445BD" w:rsidRPr="008445BD" w:rsidRDefault="008445BD" w:rsidP="00F944EC">
            <w:pPr>
              <w:pStyle w:val="ProductList-Offering2"/>
            </w:pPr>
            <w:bookmarkStart w:id="610" w:name="_Toc379797233"/>
            <w:bookmarkStart w:id="611" w:name="_Toc380513258"/>
            <w:bookmarkStart w:id="612" w:name="_Toc380655300"/>
            <w:bookmarkStart w:id="613" w:name="_Toc406174148"/>
            <w:r w:rsidRPr="008445BD">
              <w:t>System Center 2012 R2 Datacenter Server Management License</w:t>
            </w:r>
            <w:r w:rsidRPr="008445BD">
              <w:fldChar w:fldCharType="begin"/>
            </w:r>
            <w:r w:rsidRPr="008445BD">
              <w:instrText>XE "System Center 2012 R2 Datacenter Server Management License"</w:instrText>
            </w:r>
            <w:r w:rsidRPr="008445BD">
              <w:fldChar w:fldCharType="end"/>
            </w:r>
            <w:r w:rsidRPr="008445BD">
              <w:t xml:space="preserve"> (2 processeurs)</w:t>
            </w:r>
            <w:bookmarkEnd w:id="610"/>
            <w:bookmarkEnd w:id="611"/>
            <w:bookmarkEnd w:id="612"/>
            <w:bookmarkEnd w:id="613"/>
          </w:p>
        </w:tc>
        <w:tc>
          <w:tcPr>
            <w:tcW w:w="595" w:type="dxa"/>
            <w:gridSpan w:val="2"/>
            <w:tcBorders>
              <w:top w:val="nil"/>
              <w:left w:val="nil"/>
              <w:bottom w:val="dashSmallGap" w:sz="4" w:space="0" w:color="BFBFBF" w:themeColor="background1" w:themeShade="BF"/>
              <w:right w:val="nil"/>
            </w:tcBorders>
            <w:vAlign w:val="center"/>
          </w:tcPr>
          <w:p w14:paraId="4FDCB62E" w14:textId="1300031B" w:rsidR="008445BD" w:rsidRPr="008445BD" w:rsidRDefault="008445BD" w:rsidP="00AD7853">
            <w:pPr>
              <w:pStyle w:val="ProductList-OfferingBody"/>
              <w:ind w:left="-113"/>
              <w:jc w:val="center"/>
            </w:pPr>
            <w:r w:rsidRPr="008445BD">
              <w:t>10/13</w:t>
            </w:r>
          </w:p>
        </w:tc>
        <w:tc>
          <w:tcPr>
            <w:tcW w:w="595" w:type="dxa"/>
            <w:gridSpan w:val="2"/>
            <w:tcBorders>
              <w:top w:val="nil"/>
              <w:left w:val="nil"/>
              <w:bottom w:val="dashSmallGap" w:sz="4" w:space="0" w:color="BFBFBF" w:themeColor="background1" w:themeShade="BF"/>
              <w:right w:val="nil"/>
            </w:tcBorders>
            <w:vAlign w:val="center"/>
          </w:tcPr>
          <w:p w14:paraId="4FDCB62F" w14:textId="77777777" w:rsidR="008445BD" w:rsidRPr="008445BD" w:rsidRDefault="008445BD"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630" w14:textId="77777777" w:rsidR="008445BD" w:rsidRPr="008445BD" w:rsidRDefault="008445BD" w:rsidP="00C05A53">
            <w:pPr>
              <w:pStyle w:val="ProductList-OfferingBody"/>
              <w:ind w:left="-113"/>
              <w:jc w:val="center"/>
            </w:pPr>
            <w:r w:rsidRPr="008445BD">
              <w:t>38</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631" w14:textId="77777777" w:rsidR="008445BD" w:rsidRPr="008445BD" w:rsidRDefault="008445BD" w:rsidP="00C05A53">
            <w:pPr>
              <w:pStyle w:val="ProductList-OfferingBody"/>
              <w:ind w:left="-113"/>
              <w:jc w:val="center"/>
            </w:pPr>
            <w:r w:rsidRPr="008445BD">
              <w:t>13</w:t>
            </w:r>
          </w:p>
        </w:tc>
        <w:tc>
          <w:tcPr>
            <w:tcW w:w="595" w:type="dxa"/>
            <w:gridSpan w:val="2"/>
            <w:tcBorders>
              <w:left w:val="single" w:sz="12" w:space="0" w:color="FFFFFF" w:themeColor="background1"/>
            </w:tcBorders>
            <w:shd w:val="clear" w:color="auto" w:fill="70AD47" w:themeFill="accent6"/>
            <w:vAlign w:val="center"/>
          </w:tcPr>
          <w:p w14:paraId="4FDCB632" w14:textId="77777777" w:rsidR="008445BD" w:rsidRPr="008445BD" w:rsidRDefault="008445BD" w:rsidP="00C05A53">
            <w:pPr>
              <w:pStyle w:val="ProductList-OfferingBody"/>
              <w:ind w:left="-113"/>
              <w:jc w:val="center"/>
            </w:pPr>
            <w:r w:rsidRPr="008445BD">
              <w:t>25</w:t>
            </w:r>
          </w:p>
        </w:tc>
        <w:tc>
          <w:tcPr>
            <w:tcW w:w="596" w:type="dxa"/>
            <w:gridSpan w:val="2"/>
            <w:shd w:val="clear" w:color="auto" w:fill="70AD47" w:themeFill="accent6"/>
            <w:vAlign w:val="center"/>
          </w:tcPr>
          <w:p w14:paraId="4FDCB633" w14:textId="4BA49A6E" w:rsidR="008445BD" w:rsidRPr="008445BD" w:rsidRDefault="008445BD" w:rsidP="00C05A53">
            <w:pPr>
              <w:pStyle w:val="ProductList-OfferingBody"/>
              <w:ind w:left="-113"/>
              <w:jc w:val="center"/>
            </w:pPr>
            <w:r w:rsidRPr="008445BD">
              <w:rPr>
                <w:bCs/>
              </w:rPr>
              <w:fldChar w:fldCharType="begin"/>
            </w:r>
            <w:r w:rsidRPr="008445BD">
              <w:rPr>
                <w:bCs/>
              </w:rPr>
              <w:instrText xml:space="preserve"> AutoTextList  \s NoStyle \t "Produit Supplémentaire" </w:instrText>
            </w:r>
            <w:r w:rsidRPr="008445BD">
              <w:rPr>
                <w:bCs/>
              </w:rPr>
              <w:fldChar w:fldCharType="separate"/>
            </w:r>
            <w:r w:rsidRPr="008445BD">
              <w:rPr>
                <w:bCs/>
              </w:rPr>
              <w:t xml:space="preserve"> A</w:t>
            </w:r>
            <w:r w:rsidRPr="008445BD">
              <w:rPr>
                <w:bCs/>
              </w:rPr>
              <w:fldChar w:fldCharType="end"/>
            </w:r>
          </w:p>
        </w:tc>
        <w:tc>
          <w:tcPr>
            <w:tcW w:w="595" w:type="dxa"/>
            <w:gridSpan w:val="2"/>
            <w:shd w:val="clear" w:color="auto" w:fill="70AD47" w:themeFill="accent6"/>
            <w:vAlign w:val="center"/>
          </w:tcPr>
          <w:p w14:paraId="4FDCB634" w14:textId="1D524CD0" w:rsidR="008445BD" w:rsidRPr="008445BD" w:rsidRDefault="008445BD" w:rsidP="00C05A53">
            <w:pPr>
              <w:pStyle w:val="ProductList-OfferingBody"/>
              <w:ind w:left="-113"/>
              <w:jc w:val="center"/>
            </w:pPr>
            <w:r w:rsidRPr="008445BD">
              <w:rPr>
                <w:bCs/>
              </w:rPr>
              <w:fldChar w:fldCharType="begin"/>
            </w:r>
            <w:r w:rsidRPr="008445BD">
              <w:rPr>
                <w:bCs/>
              </w:rPr>
              <w:instrText xml:space="preserve"> AutoTextList  \s NoStyle \t "Produit Supplémentaire" </w:instrText>
            </w:r>
            <w:r w:rsidRPr="008445BD">
              <w:rPr>
                <w:bCs/>
              </w:rPr>
              <w:fldChar w:fldCharType="separate"/>
            </w:r>
            <w:r w:rsidRPr="008445BD">
              <w:rPr>
                <w:bCs/>
              </w:rPr>
              <w:t xml:space="preserve"> A</w:t>
            </w:r>
            <w:r w:rsidRPr="008445BD">
              <w:rPr>
                <w:bCs/>
              </w:rPr>
              <w:fldChar w:fldCharType="end"/>
            </w:r>
          </w:p>
        </w:tc>
        <w:tc>
          <w:tcPr>
            <w:tcW w:w="596" w:type="dxa"/>
            <w:gridSpan w:val="2"/>
            <w:shd w:val="clear" w:color="auto" w:fill="70AD47" w:themeFill="accent6"/>
            <w:vAlign w:val="center"/>
          </w:tcPr>
          <w:p w14:paraId="4FDCB635" w14:textId="77777777" w:rsidR="008445BD" w:rsidRPr="008445BD" w:rsidRDefault="008445BD" w:rsidP="00C05A53">
            <w:pPr>
              <w:pStyle w:val="ProductList-OfferingBody"/>
              <w:ind w:left="-113"/>
              <w:jc w:val="center"/>
            </w:pPr>
          </w:p>
        </w:tc>
        <w:tc>
          <w:tcPr>
            <w:tcW w:w="595" w:type="dxa"/>
            <w:gridSpan w:val="2"/>
            <w:shd w:val="clear" w:color="auto" w:fill="70AD47" w:themeFill="accent6"/>
            <w:vAlign w:val="center"/>
          </w:tcPr>
          <w:p w14:paraId="4FDCB636" w14:textId="77777777" w:rsidR="008445BD" w:rsidRPr="008445BD" w:rsidRDefault="008445BD" w:rsidP="00C05A53">
            <w:pPr>
              <w:pStyle w:val="ProductList-OfferingBody"/>
              <w:ind w:left="-113"/>
              <w:jc w:val="center"/>
            </w:pPr>
          </w:p>
        </w:tc>
        <w:tc>
          <w:tcPr>
            <w:tcW w:w="595" w:type="dxa"/>
            <w:gridSpan w:val="2"/>
            <w:shd w:val="clear" w:color="auto" w:fill="70AD47" w:themeFill="accent6"/>
            <w:vAlign w:val="center"/>
          </w:tcPr>
          <w:p w14:paraId="4FDCB637" w14:textId="7C89757F" w:rsidR="008445BD" w:rsidRPr="008445BD" w:rsidRDefault="008445BD" w:rsidP="00C05A53">
            <w:pPr>
              <w:pStyle w:val="ProductList-OfferingBody"/>
              <w:ind w:left="-113"/>
              <w:jc w:val="center"/>
            </w:pPr>
            <w:r w:rsidRPr="008445BD">
              <w:rPr>
                <w:bCs/>
              </w:rPr>
              <w:fldChar w:fldCharType="begin"/>
            </w:r>
            <w:r w:rsidRPr="008445BD">
              <w:rPr>
                <w:bCs/>
              </w:rPr>
              <w:instrText xml:space="preserve"> AutoTextList  \s NoStyle \t "Licence Open et Open Value" </w:instrText>
            </w:r>
            <w:r w:rsidRPr="008445BD">
              <w:rPr>
                <w:bCs/>
              </w:rPr>
              <w:fldChar w:fldCharType="separate"/>
            </w:r>
            <w:r w:rsidRPr="008445BD">
              <w:rPr>
                <w:bCs/>
              </w:rPr>
              <w:t>OF</w:t>
            </w:r>
            <w:r w:rsidRPr="008445BD">
              <w:rPr>
                <w:bCs/>
              </w:rPr>
              <w:fldChar w:fldCharType="end"/>
            </w:r>
          </w:p>
        </w:tc>
        <w:tc>
          <w:tcPr>
            <w:tcW w:w="596" w:type="dxa"/>
            <w:gridSpan w:val="2"/>
            <w:shd w:val="clear" w:color="auto" w:fill="70AD47" w:themeFill="accent6"/>
            <w:vAlign w:val="center"/>
          </w:tcPr>
          <w:p w14:paraId="4FDCB638" w14:textId="41F905DB" w:rsidR="008445BD" w:rsidRPr="008445BD" w:rsidRDefault="008445BD" w:rsidP="0039108F">
            <w:pPr>
              <w:pStyle w:val="ProductList-OfferingBody"/>
              <w:ind w:left="-113"/>
              <w:jc w:val="center"/>
            </w:pPr>
            <w:r w:rsidRPr="008445BD">
              <w:fldChar w:fldCharType="begin"/>
            </w:r>
            <w:r w:rsidRPr="008445BD">
              <w:instrText xml:space="preserve"> AutoTextList  \s NoStyle \t "Programme Open Value sans option couvrant l’ensemble de l’organisation" </w:instrText>
            </w:r>
            <w:r w:rsidRPr="008445BD">
              <w:fldChar w:fldCharType="separate"/>
            </w:r>
            <w:r w:rsidRPr="008445BD">
              <w:t xml:space="preserve"> P </w:t>
            </w:r>
            <w:r w:rsidRPr="008445BD">
              <w:fldChar w:fldCharType="end"/>
            </w:r>
          </w:p>
        </w:tc>
        <w:tc>
          <w:tcPr>
            <w:tcW w:w="595" w:type="dxa"/>
            <w:gridSpan w:val="2"/>
            <w:shd w:val="clear" w:color="auto" w:fill="70AD47" w:themeFill="accent6"/>
            <w:vAlign w:val="center"/>
          </w:tcPr>
          <w:p w14:paraId="4FDCB639" w14:textId="77777777" w:rsidR="008445BD" w:rsidRPr="008445BD" w:rsidRDefault="008445BD" w:rsidP="00C05A53">
            <w:pPr>
              <w:pStyle w:val="ProductList-OfferingBody"/>
              <w:ind w:left="-113"/>
              <w:jc w:val="center"/>
            </w:pPr>
          </w:p>
        </w:tc>
        <w:tc>
          <w:tcPr>
            <w:tcW w:w="596" w:type="dxa"/>
            <w:gridSpan w:val="2"/>
            <w:shd w:val="clear" w:color="auto" w:fill="70AD47" w:themeFill="accent6"/>
            <w:vAlign w:val="center"/>
          </w:tcPr>
          <w:p w14:paraId="4FDCB63A" w14:textId="24257164" w:rsidR="008445BD" w:rsidRPr="008445BD" w:rsidRDefault="008445BD" w:rsidP="0039108F">
            <w:pPr>
              <w:pStyle w:val="ProductList-OfferingBody"/>
              <w:ind w:left="-113"/>
              <w:jc w:val="center"/>
            </w:pPr>
            <w:r w:rsidRPr="008445BD">
              <w:rPr>
                <w:bCs/>
              </w:rPr>
              <w:fldChar w:fldCharType="begin"/>
            </w:r>
            <w:r w:rsidRPr="008445BD">
              <w:rPr>
                <w:bCs/>
              </w:rPr>
              <w:instrText xml:space="preserve"> AutoTextList  \s NoStyle \t "Produit Supplémentaire" </w:instrText>
            </w:r>
            <w:r w:rsidRPr="008445BD">
              <w:rPr>
                <w:bCs/>
              </w:rPr>
              <w:fldChar w:fldCharType="separate"/>
            </w:r>
            <w:r w:rsidRPr="008445BD">
              <w:rPr>
                <w:bCs/>
              </w:rPr>
              <w:t xml:space="preserve"> A</w:t>
            </w:r>
            <w:r w:rsidRPr="008445BD">
              <w:rPr>
                <w:bCs/>
              </w:rPr>
              <w:fldChar w:fldCharType="end"/>
            </w:r>
            <w:r w:rsidRPr="008445BD">
              <w:rPr>
                <w:b/>
                <w:bCs/>
              </w:rPr>
              <w:fldChar w:fldCharType="begin"/>
            </w:r>
            <w:r w:rsidRPr="008445BD">
              <w:rPr>
                <w:b/>
                <w:bCs/>
              </w:rPr>
              <w:instrText xml:space="preserve"> AutoTextList  \s NoStyle \t "</w:instrText>
            </w:r>
            <w:r w:rsidRPr="008445BD">
              <w:instrText>Infrastructure Principale"</w:instrText>
            </w:r>
            <w:r w:rsidRPr="008445BD">
              <w:rPr>
                <w:b/>
                <w:bCs/>
              </w:rPr>
              <w:instrText xml:space="preserve"> </w:instrText>
            </w:r>
            <w:r w:rsidRPr="008445BD">
              <w:rPr>
                <w:b/>
                <w:bCs/>
              </w:rPr>
              <w:fldChar w:fldCharType="separate"/>
            </w:r>
            <w:r w:rsidRPr="008445BD">
              <w:t>,C</w:t>
            </w:r>
            <w:r w:rsidRPr="008445BD">
              <w:rPr>
                <w:b/>
                <w:bCs/>
              </w:rPr>
              <w:fldChar w:fldCharType="end"/>
            </w:r>
          </w:p>
        </w:tc>
      </w:tr>
      <w:tr w:rsidR="008445BD" w14:paraId="4FDCB64A" w14:textId="77777777" w:rsidTr="008445BD">
        <w:trPr>
          <w:gridAfter w:val="1"/>
          <w:wAfter w:w="7" w:type="dxa"/>
          <w:cantSplit/>
        </w:trPr>
        <w:tc>
          <w:tcPr>
            <w:tcW w:w="3060" w:type="dxa"/>
            <w:gridSpan w:val="2"/>
            <w:tcBorders>
              <w:top w:val="dashSmallGap" w:sz="4" w:space="0" w:color="BFBFBF" w:themeColor="background1" w:themeShade="BF"/>
              <w:left w:val="nil"/>
              <w:bottom w:val="nil"/>
              <w:right w:val="nil"/>
            </w:tcBorders>
          </w:tcPr>
          <w:p w14:paraId="4FDCB63C" w14:textId="6A77DF7D" w:rsidR="008445BD" w:rsidRPr="008445BD" w:rsidRDefault="008445BD" w:rsidP="00F944EC">
            <w:pPr>
              <w:pStyle w:val="ProductList-Offering2"/>
            </w:pPr>
            <w:bookmarkStart w:id="614" w:name="_Toc379797234"/>
            <w:bookmarkStart w:id="615" w:name="_Toc380513259"/>
            <w:bookmarkStart w:id="616" w:name="_Toc380655301"/>
            <w:bookmarkStart w:id="617" w:name="_Toc406174149"/>
            <w:r w:rsidRPr="008445BD">
              <w:t>System Center 2012 R2 Standard Server Management License</w:t>
            </w:r>
            <w:r w:rsidRPr="008445BD">
              <w:fldChar w:fldCharType="begin"/>
            </w:r>
            <w:r w:rsidRPr="008445BD">
              <w:instrText>XE "System Center 2012 R2 Standard Server Management License"</w:instrText>
            </w:r>
            <w:r w:rsidRPr="008445BD">
              <w:fldChar w:fldCharType="end"/>
            </w:r>
            <w:r w:rsidRPr="008445BD">
              <w:t xml:space="preserve"> (2 processeurs)</w:t>
            </w:r>
            <w:bookmarkEnd w:id="614"/>
            <w:bookmarkEnd w:id="615"/>
            <w:bookmarkEnd w:id="616"/>
            <w:bookmarkEnd w:id="617"/>
          </w:p>
        </w:tc>
        <w:tc>
          <w:tcPr>
            <w:tcW w:w="595" w:type="dxa"/>
            <w:gridSpan w:val="2"/>
            <w:tcBorders>
              <w:top w:val="dashSmallGap" w:sz="4" w:space="0" w:color="BFBFBF" w:themeColor="background1" w:themeShade="BF"/>
              <w:left w:val="nil"/>
              <w:bottom w:val="nil"/>
              <w:right w:val="nil"/>
            </w:tcBorders>
            <w:vAlign w:val="center"/>
          </w:tcPr>
          <w:p w14:paraId="4FDCB63D" w14:textId="1A2A58E1" w:rsidR="008445BD" w:rsidRPr="008445BD" w:rsidRDefault="008445BD" w:rsidP="00AD7853">
            <w:pPr>
              <w:pStyle w:val="ProductList-OfferingBody"/>
              <w:ind w:left="-113"/>
              <w:jc w:val="center"/>
            </w:pPr>
            <w:r w:rsidRPr="008445BD">
              <w:t>10/13</w:t>
            </w:r>
          </w:p>
        </w:tc>
        <w:tc>
          <w:tcPr>
            <w:tcW w:w="595" w:type="dxa"/>
            <w:gridSpan w:val="2"/>
            <w:tcBorders>
              <w:top w:val="dashSmallGap" w:sz="4" w:space="0" w:color="BFBFBF" w:themeColor="background1" w:themeShade="BF"/>
              <w:left w:val="nil"/>
              <w:bottom w:val="nil"/>
              <w:right w:val="nil"/>
            </w:tcBorders>
            <w:vAlign w:val="center"/>
          </w:tcPr>
          <w:p w14:paraId="4FDCB63E" w14:textId="77777777" w:rsidR="008445BD" w:rsidRPr="008445BD" w:rsidRDefault="008445BD"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B63F" w14:textId="77777777" w:rsidR="008445BD" w:rsidRPr="008445BD" w:rsidRDefault="008445BD" w:rsidP="00C05A53">
            <w:pPr>
              <w:pStyle w:val="ProductList-OfferingBody"/>
              <w:ind w:left="-113"/>
              <w:jc w:val="center"/>
            </w:pPr>
            <w:r w:rsidRPr="008445BD">
              <w:t>23</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640" w14:textId="77777777" w:rsidR="008445BD" w:rsidRPr="008445BD" w:rsidRDefault="008445BD" w:rsidP="00C05A53">
            <w:pPr>
              <w:pStyle w:val="ProductList-OfferingBody"/>
              <w:ind w:left="-113"/>
              <w:jc w:val="center"/>
            </w:pPr>
            <w:r w:rsidRPr="008445BD">
              <w:t>8</w:t>
            </w:r>
          </w:p>
        </w:tc>
        <w:tc>
          <w:tcPr>
            <w:tcW w:w="595" w:type="dxa"/>
            <w:gridSpan w:val="2"/>
            <w:tcBorders>
              <w:left w:val="single" w:sz="12" w:space="0" w:color="FFFFFF" w:themeColor="background1"/>
            </w:tcBorders>
            <w:shd w:val="clear" w:color="auto" w:fill="70AD47" w:themeFill="accent6"/>
            <w:vAlign w:val="center"/>
          </w:tcPr>
          <w:p w14:paraId="4FDCB641" w14:textId="77777777" w:rsidR="008445BD" w:rsidRPr="008445BD" w:rsidRDefault="008445BD" w:rsidP="00C05A53">
            <w:pPr>
              <w:pStyle w:val="ProductList-OfferingBody"/>
              <w:ind w:left="-113"/>
              <w:jc w:val="center"/>
            </w:pPr>
            <w:r w:rsidRPr="008445BD">
              <w:t>15</w:t>
            </w:r>
          </w:p>
        </w:tc>
        <w:tc>
          <w:tcPr>
            <w:tcW w:w="596" w:type="dxa"/>
            <w:gridSpan w:val="2"/>
            <w:shd w:val="clear" w:color="auto" w:fill="70AD47" w:themeFill="accent6"/>
            <w:vAlign w:val="center"/>
          </w:tcPr>
          <w:p w14:paraId="4FDCB642" w14:textId="668B0B0C" w:rsidR="008445BD" w:rsidRPr="008445BD" w:rsidRDefault="008445BD" w:rsidP="00C05A53">
            <w:pPr>
              <w:pStyle w:val="ProductList-OfferingBody"/>
              <w:ind w:left="-113"/>
              <w:jc w:val="center"/>
            </w:pPr>
            <w:r w:rsidRPr="008445BD">
              <w:rPr>
                <w:bCs/>
              </w:rPr>
              <w:fldChar w:fldCharType="begin"/>
            </w:r>
            <w:r w:rsidRPr="008445BD">
              <w:rPr>
                <w:bCs/>
              </w:rPr>
              <w:instrText xml:space="preserve"> AutoTextList  \s NoStyle \t "Produit Supplémentaire" </w:instrText>
            </w:r>
            <w:r w:rsidRPr="008445BD">
              <w:rPr>
                <w:bCs/>
              </w:rPr>
              <w:fldChar w:fldCharType="separate"/>
            </w:r>
            <w:r w:rsidRPr="008445BD">
              <w:rPr>
                <w:bCs/>
              </w:rPr>
              <w:t xml:space="preserve"> A</w:t>
            </w:r>
            <w:r w:rsidRPr="008445BD">
              <w:rPr>
                <w:bCs/>
              </w:rPr>
              <w:fldChar w:fldCharType="end"/>
            </w:r>
          </w:p>
        </w:tc>
        <w:tc>
          <w:tcPr>
            <w:tcW w:w="595" w:type="dxa"/>
            <w:gridSpan w:val="2"/>
            <w:shd w:val="clear" w:color="auto" w:fill="70AD47" w:themeFill="accent6"/>
            <w:vAlign w:val="center"/>
          </w:tcPr>
          <w:p w14:paraId="4FDCB643" w14:textId="7E2126FE" w:rsidR="008445BD" w:rsidRPr="008445BD" w:rsidRDefault="008445BD" w:rsidP="00C05A53">
            <w:pPr>
              <w:pStyle w:val="ProductList-OfferingBody"/>
              <w:ind w:left="-113"/>
              <w:jc w:val="center"/>
            </w:pPr>
            <w:r w:rsidRPr="008445BD">
              <w:rPr>
                <w:bCs/>
              </w:rPr>
              <w:fldChar w:fldCharType="begin"/>
            </w:r>
            <w:r w:rsidRPr="008445BD">
              <w:rPr>
                <w:bCs/>
              </w:rPr>
              <w:instrText xml:space="preserve"> AutoTextList  \s NoStyle \t "Produit Supplémentaire" </w:instrText>
            </w:r>
            <w:r w:rsidRPr="008445BD">
              <w:rPr>
                <w:bCs/>
              </w:rPr>
              <w:fldChar w:fldCharType="separate"/>
            </w:r>
            <w:r w:rsidRPr="008445BD">
              <w:rPr>
                <w:bCs/>
              </w:rPr>
              <w:t xml:space="preserve"> A</w:t>
            </w:r>
            <w:r w:rsidRPr="008445BD">
              <w:rPr>
                <w:bCs/>
              </w:rPr>
              <w:fldChar w:fldCharType="end"/>
            </w:r>
          </w:p>
        </w:tc>
        <w:tc>
          <w:tcPr>
            <w:tcW w:w="596" w:type="dxa"/>
            <w:gridSpan w:val="2"/>
            <w:shd w:val="clear" w:color="auto" w:fill="70AD47" w:themeFill="accent6"/>
            <w:vAlign w:val="center"/>
          </w:tcPr>
          <w:p w14:paraId="4FDCB644" w14:textId="77777777" w:rsidR="008445BD" w:rsidRPr="008445BD" w:rsidRDefault="008445BD" w:rsidP="00C05A53">
            <w:pPr>
              <w:pStyle w:val="ProductList-OfferingBody"/>
              <w:ind w:left="-113"/>
              <w:jc w:val="center"/>
            </w:pPr>
          </w:p>
        </w:tc>
        <w:tc>
          <w:tcPr>
            <w:tcW w:w="595" w:type="dxa"/>
            <w:gridSpan w:val="2"/>
            <w:shd w:val="clear" w:color="auto" w:fill="70AD47" w:themeFill="accent6"/>
            <w:vAlign w:val="center"/>
          </w:tcPr>
          <w:p w14:paraId="4FDCB645" w14:textId="77777777" w:rsidR="008445BD" w:rsidRPr="008445BD" w:rsidRDefault="008445BD" w:rsidP="00C05A53">
            <w:pPr>
              <w:pStyle w:val="ProductList-OfferingBody"/>
              <w:ind w:left="-113"/>
              <w:jc w:val="center"/>
            </w:pPr>
          </w:p>
        </w:tc>
        <w:tc>
          <w:tcPr>
            <w:tcW w:w="595" w:type="dxa"/>
            <w:gridSpan w:val="2"/>
            <w:shd w:val="clear" w:color="auto" w:fill="70AD47" w:themeFill="accent6"/>
            <w:vAlign w:val="center"/>
          </w:tcPr>
          <w:p w14:paraId="4FDCB646" w14:textId="6D853007" w:rsidR="008445BD" w:rsidRPr="008445BD" w:rsidRDefault="008445BD" w:rsidP="00C05A53">
            <w:pPr>
              <w:pStyle w:val="ProductList-OfferingBody"/>
              <w:ind w:left="-113"/>
              <w:jc w:val="center"/>
            </w:pPr>
            <w:r w:rsidRPr="008445BD">
              <w:rPr>
                <w:bCs/>
              </w:rPr>
              <w:fldChar w:fldCharType="begin"/>
            </w:r>
            <w:r w:rsidRPr="008445BD">
              <w:rPr>
                <w:bCs/>
              </w:rPr>
              <w:instrText xml:space="preserve"> AutoTextList  \s NoStyle \t "Licence Open et Open Value" </w:instrText>
            </w:r>
            <w:r w:rsidRPr="008445BD">
              <w:rPr>
                <w:bCs/>
              </w:rPr>
              <w:fldChar w:fldCharType="separate"/>
            </w:r>
            <w:r w:rsidRPr="008445BD">
              <w:rPr>
                <w:bCs/>
              </w:rPr>
              <w:t>OF</w:t>
            </w:r>
            <w:r w:rsidRPr="008445BD">
              <w:rPr>
                <w:bCs/>
              </w:rPr>
              <w:fldChar w:fldCharType="end"/>
            </w:r>
          </w:p>
        </w:tc>
        <w:tc>
          <w:tcPr>
            <w:tcW w:w="596" w:type="dxa"/>
            <w:gridSpan w:val="2"/>
            <w:shd w:val="clear" w:color="auto" w:fill="70AD47" w:themeFill="accent6"/>
            <w:vAlign w:val="center"/>
          </w:tcPr>
          <w:p w14:paraId="4FDCB647" w14:textId="26312705" w:rsidR="008445BD" w:rsidRPr="008445BD" w:rsidRDefault="008445BD" w:rsidP="0039108F">
            <w:pPr>
              <w:pStyle w:val="ProductList-OfferingBody"/>
              <w:ind w:left="-113"/>
              <w:jc w:val="center"/>
            </w:pPr>
            <w:r w:rsidRPr="008445BD">
              <w:fldChar w:fldCharType="begin"/>
            </w:r>
            <w:r w:rsidRPr="008445BD">
              <w:instrText xml:space="preserve"> AutoTextList  \s NoStyle \t "Programme Open Value sans option couvrant l’ensemble de l’organisation" </w:instrText>
            </w:r>
            <w:r w:rsidRPr="008445BD">
              <w:fldChar w:fldCharType="separate"/>
            </w:r>
            <w:r w:rsidRPr="008445BD">
              <w:t xml:space="preserve"> P </w:t>
            </w:r>
            <w:r w:rsidRPr="008445BD">
              <w:fldChar w:fldCharType="end"/>
            </w:r>
          </w:p>
        </w:tc>
        <w:tc>
          <w:tcPr>
            <w:tcW w:w="595" w:type="dxa"/>
            <w:gridSpan w:val="2"/>
            <w:shd w:val="clear" w:color="auto" w:fill="70AD47" w:themeFill="accent6"/>
            <w:vAlign w:val="center"/>
          </w:tcPr>
          <w:p w14:paraId="4FDCB648" w14:textId="77777777" w:rsidR="008445BD" w:rsidRPr="008445BD" w:rsidRDefault="008445BD" w:rsidP="00C05A53">
            <w:pPr>
              <w:pStyle w:val="ProductList-OfferingBody"/>
              <w:ind w:left="-113"/>
              <w:jc w:val="center"/>
            </w:pPr>
          </w:p>
        </w:tc>
        <w:tc>
          <w:tcPr>
            <w:tcW w:w="596" w:type="dxa"/>
            <w:gridSpan w:val="2"/>
            <w:shd w:val="clear" w:color="auto" w:fill="70AD47" w:themeFill="accent6"/>
            <w:vAlign w:val="center"/>
          </w:tcPr>
          <w:p w14:paraId="4FDCB649" w14:textId="4EEDC3B8" w:rsidR="008445BD" w:rsidRDefault="008445BD" w:rsidP="00495DD9">
            <w:pPr>
              <w:pStyle w:val="ProductList-OfferingBody"/>
              <w:ind w:left="-113"/>
              <w:jc w:val="center"/>
            </w:pPr>
            <w:r w:rsidRPr="008445BD">
              <w:rPr>
                <w:bCs/>
              </w:rPr>
              <w:fldChar w:fldCharType="begin"/>
            </w:r>
            <w:r w:rsidRPr="008445BD">
              <w:rPr>
                <w:bCs/>
              </w:rPr>
              <w:instrText xml:space="preserve"> AutoTextList  \s NoStyle \t "Produit Supplémentaire" </w:instrText>
            </w:r>
            <w:r w:rsidRPr="008445BD">
              <w:rPr>
                <w:bCs/>
              </w:rPr>
              <w:fldChar w:fldCharType="separate"/>
            </w:r>
            <w:r w:rsidRPr="008445BD">
              <w:rPr>
                <w:bCs/>
              </w:rPr>
              <w:t xml:space="preserve"> A</w:t>
            </w:r>
            <w:r w:rsidRPr="008445BD">
              <w:rPr>
                <w:bCs/>
              </w:rPr>
              <w:fldChar w:fldCharType="end"/>
            </w:r>
            <w:r w:rsidRPr="008445BD">
              <w:rPr>
                <w:b/>
                <w:bCs/>
              </w:rPr>
              <w:fldChar w:fldCharType="begin"/>
            </w:r>
            <w:r w:rsidRPr="008445BD">
              <w:rPr>
                <w:b/>
                <w:bCs/>
              </w:rPr>
              <w:instrText xml:space="preserve"> AutoTextList  \s NoStyle \t "</w:instrText>
            </w:r>
            <w:r w:rsidRPr="008445BD">
              <w:instrText>Infrastructure Principale"</w:instrText>
            </w:r>
            <w:r w:rsidRPr="008445BD">
              <w:rPr>
                <w:b/>
                <w:bCs/>
              </w:rPr>
              <w:instrText xml:space="preserve"> </w:instrText>
            </w:r>
            <w:r w:rsidRPr="008445BD">
              <w:rPr>
                <w:b/>
                <w:bCs/>
              </w:rPr>
              <w:fldChar w:fldCharType="separate"/>
            </w:r>
            <w:r w:rsidRPr="008445BD">
              <w:t>,C</w:t>
            </w:r>
            <w:r w:rsidRPr="008445BD">
              <w:rPr>
                <w:b/>
                <w:bCs/>
              </w:rPr>
              <w:fldChar w:fldCharType="end"/>
            </w:r>
          </w:p>
        </w:tc>
      </w:tr>
    </w:tbl>
    <w:p w14:paraId="4FDCB64B"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00"/>
        <w:gridCol w:w="3320"/>
      </w:tblGrid>
      <w:tr w:rsidR="00495DD9" w14:paraId="4FDCB64F" w14:textId="77777777" w:rsidTr="00633AF7">
        <w:tc>
          <w:tcPr>
            <w:tcW w:w="3870" w:type="dxa"/>
          </w:tcPr>
          <w:p w14:paraId="4FDCB64C" w14:textId="77777777" w:rsidR="00495DD9" w:rsidRDefault="00183408" w:rsidP="00495DD9">
            <w:pPr>
              <w:pStyle w:val="ProductList-Body"/>
              <w:spacing w:before="20" w:after="20"/>
            </w:pPr>
            <w:r>
              <w:t xml:space="preserve">Version antérieure : </w:t>
            </w:r>
            <w:r>
              <w:rPr>
                <w:b/>
              </w:rPr>
              <w:t>System Center 2012</w:t>
            </w:r>
            <w:r>
              <w:t xml:space="preserve"> (3/12)</w:t>
            </w:r>
          </w:p>
        </w:tc>
        <w:tc>
          <w:tcPr>
            <w:tcW w:w="3600" w:type="dxa"/>
          </w:tcPr>
          <w:p w14:paraId="4FDCB64D" w14:textId="77777777" w:rsidR="00495DD9" w:rsidRDefault="00495DD9" w:rsidP="00495DD9">
            <w:pPr>
              <w:pStyle w:val="ProductList-Body"/>
              <w:spacing w:before="20" w:after="20"/>
            </w:pPr>
            <w:r>
              <w:t xml:space="preserve">Groupe de Produits : </w:t>
            </w:r>
            <w:r>
              <w:rPr>
                <w:b/>
              </w:rPr>
              <w:t>Serveur</w:t>
            </w:r>
          </w:p>
        </w:tc>
        <w:tc>
          <w:tcPr>
            <w:tcW w:w="3320" w:type="dxa"/>
          </w:tcPr>
          <w:p w14:paraId="4FDCB64E" w14:textId="77777777" w:rsidR="00495DD9" w:rsidRDefault="00495DD9" w:rsidP="00495DD9">
            <w:pPr>
              <w:pStyle w:val="ProductList-Body"/>
              <w:spacing w:before="20" w:after="20"/>
            </w:pPr>
          </w:p>
        </w:tc>
      </w:tr>
      <w:tr w:rsidR="00495DD9" w14:paraId="4FDCB653" w14:textId="77777777" w:rsidTr="00633AF7">
        <w:tc>
          <w:tcPr>
            <w:tcW w:w="3870" w:type="dxa"/>
          </w:tcPr>
          <w:p w14:paraId="4FDCB650" w14:textId="77777777" w:rsidR="00495DD9" w:rsidRDefault="00495DD9" w:rsidP="00495DD9">
            <w:pPr>
              <w:pStyle w:val="ProductList-Body"/>
              <w:spacing w:before="20" w:after="20"/>
            </w:pPr>
          </w:p>
        </w:tc>
        <w:tc>
          <w:tcPr>
            <w:tcW w:w="3600" w:type="dxa"/>
          </w:tcPr>
          <w:p w14:paraId="4FDCB651" w14:textId="77777777" w:rsidR="00495DD9" w:rsidRDefault="00477F9D" w:rsidP="00495DD9">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320" w:type="dxa"/>
          </w:tcPr>
          <w:p w14:paraId="4FDCB652" w14:textId="77777777" w:rsidR="00495DD9" w:rsidRDefault="00495DD9" w:rsidP="00495DD9">
            <w:pPr>
              <w:pStyle w:val="ProductList-Body"/>
              <w:spacing w:before="20" w:after="20"/>
            </w:pPr>
          </w:p>
        </w:tc>
      </w:tr>
    </w:tbl>
    <w:p w14:paraId="4FDCB654"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655" w14:textId="77777777" w:rsidR="00183408" w:rsidRPr="00AA6DF2" w:rsidRDefault="00183408" w:rsidP="00183408">
      <w:pPr>
        <w:pStyle w:val="ProductList-Body"/>
      </w:pPr>
      <w:r>
        <w:rPr>
          <w:b/>
          <w:color w:val="00188F"/>
        </w:rPr>
        <w:t>Droits de mise à jour de la Software Assurance pour les versions précédentes de System Center Server</w:t>
      </w:r>
      <w:r>
        <w:rPr>
          <w:b/>
        </w:rPr>
        <w:t xml:space="preserve"> </w:t>
      </w:r>
    </w:p>
    <w:p w14:paraId="4FDCB656" w14:textId="63C2B8BD" w:rsidR="00183408" w:rsidRPr="00AA6DF2" w:rsidRDefault="00183408" w:rsidP="00183408">
      <w:pPr>
        <w:pStyle w:val="ProductList-Body"/>
      </w:pPr>
      <w:r>
        <w:t>Les clients ayant souscrit une SA pour les Produits suivants active au 1er avril 2012 pourront prétendre à une mise à jour vers la version 2012 sous certaines conditions.</w:t>
      </w:r>
      <w:r w:rsidR="007C5F91">
        <w:t xml:space="preserve"> </w:t>
      </w:r>
      <w:r>
        <w:t>Reportez-vous à la Liste des Produits de mars 2014 pour en savoir plus (</w:t>
      </w:r>
      <w:hyperlink r:id="rId40" w:history="1">
        <w:r>
          <w:rPr>
            <w:rStyle w:val="Hyperlink"/>
          </w:rPr>
          <w:t>http://go.microsoft.com/?linkid=9839207</w:t>
        </w:r>
      </w:hyperlink>
      <w:r>
        <w:t xml:space="preserve">). </w:t>
      </w:r>
    </w:p>
    <w:p w14:paraId="4FDCB657" w14:textId="39E08957" w:rsidR="00183408" w:rsidRPr="00AA6DF2"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Pr="00AA6DF2"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AA6DF2"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AA6DF2" w:rsidRDefault="00183408" w:rsidP="00913546">
      <w:pPr>
        <w:pStyle w:val="ProductList-Body"/>
        <w:numPr>
          <w:ilvl w:val="0"/>
          <w:numId w:val="30"/>
        </w:numPr>
        <w:ind w:left="450" w:hanging="270"/>
      </w:pPr>
      <w:r>
        <w:t>Windows Embedded Device Manager 2011</w:t>
      </w:r>
    </w:p>
    <w:p w14:paraId="24168B4F" w14:textId="77777777" w:rsidR="00B45BE8" w:rsidRPr="00AA6DF2" w:rsidRDefault="00B45BE8" w:rsidP="00B45BE8">
      <w:pPr>
        <w:pStyle w:val="ProductList-Body"/>
      </w:pPr>
    </w:p>
    <w:p w14:paraId="72240312" w14:textId="15669A02" w:rsidR="00B45BE8" w:rsidRPr="00AA6DF2" w:rsidRDefault="00B45BE8" w:rsidP="00B45BE8">
      <w:pPr>
        <w:pStyle w:val="ProductList-Body"/>
      </w:pPr>
      <w:r>
        <w:rPr>
          <w:b/>
          <w:color w:val="00188F"/>
        </w:rPr>
        <w:t>Rattachement d</w:t>
      </w:r>
      <w:r w:rsidR="00AD2CED">
        <w:rPr>
          <w:b/>
          <w:color w:val="00188F"/>
        </w:rPr>
        <w:t>’</w:t>
      </w:r>
      <w:r>
        <w:rPr>
          <w:b/>
          <w:color w:val="00188F"/>
        </w:rPr>
        <w:t>un Accord de Mise en Œuvre Serveur et Cloud (SCE) au Contrat Entreprise pour System Center 2012 R2 Standard</w:t>
      </w:r>
    </w:p>
    <w:p w14:paraId="6A96B44F" w14:textId="53B737BF" w:rsidR="00B45BE8" w:rsidRPr="00AA6DF2" w:rsidRDefault="00B45BE8" w:rsidP="00B45BE8">
      <w:pPr>
        <w:pStyle w:val="ProductList-Body"/>
      </w:pPr>
      <w:r>
        <w:t>Les clients sous contrat SCE qui satisfont les exigences de couverture et souscrivent à des produits Core Infrastructure sont autorisés à installer et gérer le produit System Center dans les composants d</w:t>
      </w:r>
      <w:r w:rsidR="00AD2CED">
        <w:t>’</w:t>
      </w:r>
      <w:r>
        <w:t>Environnement de Système d</w:t>
      </w:r>
      <w:r w:rsidR="00AD2CED">
        <w:t>’</w:t>
      </w:r>
      <w:r>
        <w:t>Exploitation Virtuel (OSE Virtuel) de Microsoft Azure.</w:t>
      </w:r>
      <w:r w:rsidR="007C5F91">
        <w:t xml:space="preserve"> </w:t>
      </w:r>
      <w:r>
        <w:t>Cet avantage leur permettra de gérer jusqu</w:t>
      </w:r>
      <w:r w:rsidR="00AD2CED">
        <w:t>’</w:t>
      </w:r>
      <w:r>
        <w:t>à 10 instances d</w:t>
      </w:r>
      <w:r w:rsidR="00AD2CED">
        <w:t>’</w:t>
      </w:r>
      <w:r>
        <w:t>OSE Virtuel éligibles dans Microsoft Azure par licence CIS incluse dans le SCE.</w:t>
      </w:r>
      <w:r w:rsidR="007C5F91">
        <w:t xml:space="preserve"> </w:t>
      </w:r>
    </w:p>
    <w:p w14:paraId="329034C2" w14:textId="77777777" w:rsidR="00B45BE8" w:rsidRPr="00AA6DF2" w:rsidRDefault="00B45BE8" w:rsidP="00B45BE8">
      <w:pPr>
        <w:pStyle w:val="ProductList-Body"/>
      </w:pPr>
      <w:r>
        <w:t xml:space="preserve"> </w:t>
      </w:r>
    </w:p>
    <w:p w14:paraId="6144CC31" w14:textId="2B016AAE" w:rsidR="00B45BE8" w:rsidRPr="00AA6DF2" w:rsidRDefault="00B45BE8" w:rsidP="00B45BE8">
      <w:pPr>
        <w:pStyle w:val="ProductList-Body"/>
      </w:pPr>
      <w:r>
        <w:t>Voici les instances d</w:t>
      </w:r>
      <w:r w:rsidR="00AD2CED">
        <w:t>’</w:t>
      </w:r>
      <w:r>
        <w:t>OSE Virtuel Microsoft Azure éligibles :</w:t>
      </w:r>
    </w:p>
    <w:p w14:paraId="275A6C36" w14:textId="77777777" w:rsidR="00B45BE8" w:rsidRPr="00AA6DF2" w:rsidRDefault="00B45BE8" w:rsidP="00913546">
      <w:pPr>
        <w:pStyle w:val="ProductList-Body"/>
        <w:numPr>
          <w:ilvl w:val="0"/>
          <w:numId w:val="47"/>
        </w:numPr>
        <w:ind w:left="450" w:hanging="270"/>
      </w:pPr>
      <w:r>
        <w:t>Instances de machines virtuelles Windows</w:t>
      </w:r>
    </w:p>
    <w:p w14:paraId="52F6297C" w14:textId="77777777" w:rsidR="00B45BE8" w:rsidRPr="00AA6DF2" w:rsidRDefault="00B45BE8" w:rsidP="00913546">
      <w:pPr>
        <w:pStyle w:val="ProductList-Body"/>
        <w:numPr>
          <w:ilvl w:val="0"/>
          <w:numId w:val="47"/>
        </w:numPr>
        <w:ind w:left="450" w:hanging="270"/>
      </w:pPr>
      <w:r>
        <w:t>Instances de services Cloud (rôles Web et de travail)</w:t>
      </w:r>
    </w:p>
    <w:p w14:paraId="48A25A08" w14:textId="77777777" w:rsidR="00B45BE8" w:rsidRPr="00AA6DF2" w:rsidRDefault="00B45BE8" w:rsidP="00913546">
      <w:pPr>
        <w:pStyle w:val="ProductList-Body"/>
        <w:numPr>
          <w:ilvl w:val="0"/>
          <w:numId w:val="47"/>
        </w:numPr>
        <w:ind w:left="450" w:hanging="270"/>
      </w:pPr>
      <w:r>
        <w:t>Comptes de stockage</w:t>
      </w:r>
    </w:p>
    <w:p w14:paraId="1764B289" w14:textId="77777777" w:rsidR="00B45BE8" w:rsidRPr="00AA6DF2" w:rsidRDefault="00B45BE8" w:rsidP="00913546">
      <w:pPr>
        <w:pStyle w:val="ProductList-Body"/>
        <w:numPr>
          <w:ilvl w:val="0"/>
          <w:numId w:val="47"/>
        </w:numPr>
        <w:ind w:left="450" w:hanging="270"/>
      </w:pPr>
      <w:r>
        <w:t>Bases de données SQL</w:t>
      </w:r>
    </w:p>
    <w:p w14:paraId="4FDCB65A" w14:textId="13989181" w:rsidR="00782C7B" w:rsidRPr="00AA6DF2" w:rsidRDefault="00B45BE8" w:rsidP="00913546">
      <w:pPr>
        <w:pStyle w:val="ProductList-Body"/>
        <w:numPr>
          <w:ilvl w:val="0"/>
          <w:numId w:val="47"/>
        </w:numPr>
        <w:ind w:left="450" w:hanging="270"/>
      </w:pPr>
      <w:r>
        <w:t>Instances de sites Web</w:t>
      </w:r>
      <w:r>
        <w:fldChar w:fldCharType="begin"/>
      </w:r>
      <w:r>
        <w:instrText>XE "Windows Embedded Device Manager 2011"</w:instrText>
      </w:r>
      <w:r>
        <w:fldChar w:fldCharType="end"/>
      </w:r>
    </w:p>
    <w:p w14:paraId="4FDCB65B" w14:textId="06273804"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65C" w14:textId="77777777" w:rsidR="00407E60" w:rsidRPr="00AA6DF2"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6174150"/>
      <w:r>
        <w:t>System Center Server Management Suite</w:t>
      </w:r>
      <w:bookmarkEnd w:id="618"/>
      <w:bookmarkEnd w:id="619"/>
      <w:bookmarkEnd w:id="620"/>
      <w:bookmarkEnd w:id="621"/>
      <w:bookmarkEnd w:id="622"/>
      <w:bookmarkEnd w:id="623"/>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884632" w:rsidRPr="00836633" w14:paraId="6E981C5A" w14:textId="77777777" w:rsidTr="00884632">
        <w:trPr>
          <w:gridBefore w:val="1"/>
          <w:wBefore w:w="7" w:type="dxa"/>
          <w:tblHeader/>
        </w:trPr>
        <w:tc>
          <w:tcPr>
            <w:tcW w:w="3060" w:type="dxa"/>
            <w:gridSpan w:val="2"/>
            <w:tcBorders>
              <w:bottom w:val="nil"/>
            </w:tcBorders>
            <w:shd w:val="clear" w:color="auto" w:fill="00188F"/>
          </w:tcPr>
          <w:p w14:paraId="1BAE90C4" w14:textId="77777777" w:rsidR="00884632" w:rsidRPr="00836633" w:rsidRDefault="00884632" w:rsidP="00884632">
            <w:pPr>
              <w:pStyle w:val="ProductList-OfferingBody"/>
              <w:ind w:left="-28"/>
              <w:rPr>
                <w:color w:val="FFFFFF" w:themeColor="background1"/>
              </w:rPr>
            </w:pPr>
            <w:r w:rsidRPr="00836633">
              <w:rPr>
                <w:color w:val="FFFFFF" w:themeColor="background1"/>
              </w:rPr>
              <w:t>Produits</w:t>
            </w:r>
          </w:p>
        </w:tc>
        <w:tc>
          <w:tcPr>
            <w:tcW w:w="595" w:type="dxa"/>
            <w:gridSpan w:val="2"/>
            <w:tcBorders>
              <w:bottom w:val="nil"/>
            </w:tcBorders>
            <w:shd w:val="clear" w:color="auto" w:fill="00188F"/>
            <w:vAlign w:val="center"/>
          </w:tcPr>
          <w:p w14:paraId="12F47471" w14:textId="77777777" w:rsidR="00884632" w:rsidRPr="00836633" w:rsidRDefault="00884632" w:rsidP="00884632">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"Date de disponibilité" </w:instrText>
            </w:r>
            <w:r w:rsidRPr="00836633">
              <w:rPr>
                <w:bCs/>
                <w:color w:val="FFFFFF" w:themeColor="background1"/>
              </w:rPr>
              <w:fldChar w:fldCharType="separate"/>
            </w:r>
            <w:r w:rsidRPr="00836633">
              <w:rPr>
                <w:bCs/>
                <w:color w:val="FFFFFF" w:themeColor="background1"/>
              </w:rPr>
              <w:t>DA</w:t>
            </w:r>
            <w:r w:rsidRPr="00836633">
              <w:rPr>
                <w:bCs/>
                <w:color w:val="FFFFFF" w:themeColor="background1"/>
              </w:rPr>
              <w:fldChar w:fldCharType="end"/>
            </w:r>
          </w:p>
        </w:tc>
        <w:tc>
          <w:tcPr>
            <w:tcW w:w="595" w:type="dxa"/>
            <w:gridSpan w:val="2"/>
            <w:tcBorders>
              <w:bottom w:val="nil"/>
            </w:tcBorders>
            <w:shd w:val="clear" w:color="auto" w:fill="00188F"/>
            <w:vAlign w:val="center"/>
          </w:tcPr>
          <w:p w14:paraId="4723C03C" w14:textId="77777777" w:rsidR="00884632" w:rsidRPr="00836633" w:rsidRDefault="00884632" w:rsidP="00884632">
            <w:pPr>
              <w:pStyle w:val="ProductList-OfferingBody"/>
              <w:ind w:left="-113"/>
              <w:jc w:val="center"/>
              <w:rPr>
                <w:color w:val="FFFFFF" w:themeColor="background1"/>
              </w:rPr>
            </w:pPr>
            <w:r w:rsidRPr="00836633">
              <w:rPr>
                <w:color w:val="FFFFFF" w:themeColor="background1"/>
              </w:rPr>
              <w:fldChar w:fldCharType="begin"/>
            </w:r>
            <w:r w:rsidRPr="00836633">
              <w:rPr>
                <w:color w:val="FFFFFF" w:themeColor="background1"/>
              </w:rPr>
              <w:instrText xml:space="preserve"> AutoTextList  \sNoStyle\t “License”</w:instrText>
            </w:r>
            <w:r w:rsidRPr="00836633">
              <w:rPr>
                <w:color w:val="FFFFFF" w:themeColor="background1"/>
              </w:rPr>
              <w:fldChar w:fldCharType="separate"/>
            </w:r>
            <w:r w:rsidRPr="00836633">
              <w:rPr>
                <w:color w:val="FFFFFF" w:themeColor="background1"/>
              </w:rPr>
              <w:fldChar w:fldCharType="begin"/>
            </w:r>
            <w:r w:rsidRPr="00836633">
              <w:rPr>
                <w:color w:val="FFFFFF" w:themeColor="background1"/>
              </w:rPr>
              <w:instrText xml:space="preserve"> AutoTextList  \sNoStyle\t “License”</w:instrText>
            </w:r>
            <w:r w:rsidRPr="00836633">
              <w:rPr>
                <w:color w:val="FFFFFF" w:themeColor="background1"/>
              </w:rPr>
              <w:fldChar w:fldCharType="separate"/>
            </w:r>
            <w:r w:rsidRPr="00836633">
              <w:rPr>
                <w:color w:val="FFFFFF" w:themeColor="background1"/>
              </w:rPr>
              <w:fldChar w:fldCharType="begin"/>
            </w:r>
            <w:r w:rsidRPr="00836633">
              <w:rPr>
                <w:color w:val="FFFFFF" w:themeColor="background1"/>
              </w:rPr>
              <w:instrText xml:space="preserve"> AutoTextList  \sNoStyle\t “License”</w:instrText>
            </w:r>
            <w:r w:rsidRPr="00836633">
              <w:rPr>
                <w:color w:val="FFFFFF" w:themeColor="background1"/>
              </w:rPr>
              <w:fldChar w:fldCharType="separate"/>
            </w:r>
            <w:r w:rsidRPr="00836633">
              <w:rPr>
                <w:bCs/>
                <w:color w:val="FFFFFF" w:themeColor="background1"/>
              </w:rPr>
              <w:fldChar w:fldCharType="begin"/>
            </w:r>
            <w:r w:rsidRPr="00836633">
              <w:rPr>
                <w:rFonts w:ascii="Calibri" w:hAnsi="Calibri" w:cs="Calibri"/>
                <w:color w:val="1F497D"/>
                <w:lang w:val="en-IN" w:bidi="th-TH"/>
              </w:rPr>
              <w:instrText>AutoTextList  \s NoStyle \t “</w:instrText>
            </w:r>
            <w:r w:rsidRPr="00836633">
              <w:rPr>
                <w:color w:val="000000" w:themeColor="text1"/>
              </w:rPr>
              <w:instrText>Licence</w:instrText>
            </w:r>
            <w:r w:rsidRPr="00836633">
              <w:rPr>
                <w:rFonts w:ascii="Calibri" w:hAnsi="Calibri" w:cs="Calibri"/>
                <w:color w:val="1F497D"/>
                <w:lang w:val="en-IN" w:bidi="th-TH"/>
              </w:rPr>
              <w:instrText>”</w:instrText>
            </w:r>
            <w:r w:rsidRPr="00836633">
              <w:rPr>
                <w:bCs/>
                <w:color w:val="FFFFFF" w:themeColor="background1"/>
              </w:rPr>
              <w:fldChar w:fldCharType="separate"/>
            </w:r>
            <w:r w:rsidRPr="00836633">
              <w:rPr>
                <w:rFonts w:ascii="Calibri" w:hAnsi="Calibri" w:cs="Calibri"/>
                <w:color w:val="1F497D"/>
                <w:lang w:val="en-IN" w:bidi="th-TH"/>
              </w:rPr>
              <w:t xml:space="preserve"> </w:t>
            </w:r>
            <w:r w:rsidRPr="00836633">
              <w:rPr>
                <w:rFonts w:ascii="Calibri" w:hAnsi="Calibri" w:cs="Calibri"/>
                <w:lang w:val="en-IN" w:bidi="th-TH"/>
              </w:rPr>
              <w:t>L</w:t>
            </w:r>
            <w:r w:rsidRPr="00836633">
              <w:rPr>
                <w:bCs/>
                <w:color w:val="FFFFFF" w:themeColor="background1"/>
              </w:rPr>
              <w:fldChar w:fldCharType="end"/>
            </w:r>
            <w:r w:rsidRPr="00836633">
              <w:fldChar w:fldCharType="end"/>
            </w:r>
            <w:r w:rsidRPr="00836633">
              <w:fldChar w:fldCharType="end"/>
            </w:r>
            <w:r w:rsidRPr="00836633">
              <w:fldChar w:fldCharType="end"/>
            </w:r>
          </w:p>
        </w:tc>
        <w:tc>
          <w:tcPr>
            <w:tcW w:w="596" w:type="dxa"/>
            <w:gridSpan w:val="2"/>
            <w:tcBorders>
              <w:bottom w:val="nil"/>
            </w:tcBorders>
            <w:shd w:val="clear" w:color="auto" w:fill="00188F"/>
            <w:vAlign w:val="center"/>
          </w:tcPr>
          <w:p w14:paraId="41928594" w14:textId="77777777" w:rsidR="00884632" w:rsidRPr="00836633" w:rsidRDefault="00884632" w:rsidP="00884632">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"Licence et Software Assurance (L&amp;SA)" </w:instrText>
            </w:r>
            <w:r w:rsidRPr="00836633">
              <w:rPr>
                <w:bCs/>
                <w:color w:val="FFFFFF" w:themeColor="background1"/>
              </w:rPr>
              <w:fldChar w:fldCharType="separate"/>
            </w:r>
            <w:r w:rsidRPr="00836633">
              <w:rPr>
                <w:bCs/>
                <w:color w:val="FFFFFF" w:themeColor="background1"/>
              </w:rPr>
              <w:t>L/SA</w:t>
            </w:r>
            <w:r w:rsidRPr="00836633">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2D1B590E" w14:textId="77777777" w:rsidR="00884632" w:rsidRPr="00836633" w:rsidRDefault="00884632" w:rsidP="00884632">
            <w:pPr>
              <w:pStyle w:val="ProductList-OfferingBody"/>
              <w:ind w:left="-113"/>
              <w:jc w:val="center"/>
              <w:rPr>
                <w:color w:val="FFFFFF" w:themeColor="background1"/>
              </w:rPr>
            </w:pPr>
            <w:r w:rsidRPr="00836633">
              <w:rPr>
                <w:color w:val="FFFFFF" w:themeColor="background1"/>
              </w:rPr>
              <w:fldChar w:fldCharType="begin"/>
            </w:r>
            <w:r w:rsidRPr="00836633">
              <w:rPr>
                <w:color w:val="FFFFFF" w:themeColor="background1"/>
              </w:rPr>
              <w:instrText xml:space="preserve"> AutoTextList  \sNoStyle\t “Software Assurance”</w:instrText>
            </w:r>
            <w:r w:rsidRPr="00836633">
              <w:rPr>
                <w:color w:val="FFFFFF" w:themeColor="background1"/>
              </w:rPr>
              <w:fldChar w:fldCharType="separate"/>
            </w:r>
            <w:r w:rsidRPr="00836633">
              <w:rPr>
                <w:color w:val="FFFFFF" w:themeColor="background1"/>
              </w:rPr>
              <w:t>SA</w:t>
            </w:r>
            <w:r w:rsidRPr="00836633">
              <w:fldChar w:fldCharType="end"/>
            </w:r>
          </w:p>
        </w:tc>
        <w:tc>
          <w:tcPr>
            <w:tcW w:w="595" w:type="dxa"/>
            <w:gridSpan w:val="2"/>
            <w:tcBorders>
              <w:left w:val="single" w:sz="12" w:space="0" w:color="FFFFFF" w:themeColor="background1"/>
            </w:tcBorders>
            <w:shd w:val="clear" w:color="auto" w:fill="00188F"/>
            <w:vAlign w:val="center"/>
          </w:tcPr>
          <w:p w14:paraId="0D344335" w14:textId="77777777" w:rsidR="00884632" w:rsidRPr="00836633" w:rsidRDefault="00884632" w:rsidP="00884632">
            <w:pPr>
              <w:pStyle w:val="ProductList-OfferingBody"/>
              <w:ind w:left="-113"/>
              <w:jc w:val="center"/>
              <w:rPr>
                <w:color w:val="FFFFFF" w:themeColor="background1"/>
              </w:rPr>
            </w:pPr>
            <w:r w:rsidRPr="00836633">
              <w:rPr>
                <w:bCs/>
                <w:color w:val="000000" w:themeColor="text1"/>
              </w:rPr>
              <w:fldChar w:fldCharType="begin"/>
            </w:r>
            <w:r w:rsidRPr="00836633">
              <w:rPr>
                <w:bCs/>
                <w:color w:val="000000" w:themeColor="text1"/>
              </w:rPr>
              <w:instrText xml:space="preserve"> </w:instrText>
            </w:r>
            <w:r w:rsidRPr="00836633">
              <w:rPr>
                <w:bCs/>
              </w:rPr>
              <w:instrText>AutoTextList  \s NoStyle \t "</w:instrText>
            </w:r>
            <w:r w:rsidRPr="00836633">
              <w:rPr>
                <w:bCs/>
                <w:color w:val="000000" w:themeColor="text1"/>
              </w:rPr>
              <w:instrText>Contrat Campus et School</w:instrText>
            </w:r>
            <w:r w:rsidRPr="00836633">
              <w:rPr>
                <w:bCs/>
              </w:rPr>
              <w:instrText>"</w:instrText>
            </w:r>
            <w:r w:rsidRPr="00836633">
              <w:rPr>
                <w:bCs/>
                <w:color w:val="000000" w:themeColor="text1"/>
              </w:rPr>
              <w:instrText xml:space="preserve"> </w:instrText>
            </w:r>
            <w:r w:rsidRPr="00836633">
              <w:rPr>
                <w:bCs/>
                <w:color w:val="000000" w:themeColor="text1"/>
              </w:rPr>
              <w:fldChar w:fldCharType="separate"/>
            </w:r>
            <w:r w:rsidRPr="00836633">
              <w:rPr>
                <w:bCs/>
              </w:rPr>
              <w:t>CA/SA</w:t>
            </w:r>
            <w:r w:rsidRPr="00836633">
              <w:rPr>
                <w:bCs/>
                <w:color w:val="000000" w:themeColor="text1"/>
              </w:rPr>
              <w:fldChar w:fldCharType="end"/>
            </w:r>
          </w:p>
        </w:tc>
        <w:tc>
          <w:tcPr>
            <w:tcW w:w="596" w:type="dxa"/>
            <w:gridSpan w:val="2"/>
            <w:shd w:val="clear" w:color="auto" w:fill="00188F"/>
            <w:vAlign w:val="center"/>
          </w:tcPr>
          <w:p w14:paraId="290308EB" w14:textId="77777777" w:rsidR="00884632" w:rsidRPr="00836633" w:rsidRDefault="00884632" w:rsidP="00884632">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"Contrat Entreprise et Contrat Souscription Entreprise" </w:instrText>
            </w:r>
            <w:r w:rsidRPr="00836633">
              <w:rPr>
                <w:bCs/>
                <w:color w:val="FFFFFF" w:themeColor="background1"/>
              </w:rPr>
              <w:fldChar w:fldCharType="separate"/>
            </w:r>
            <w:r w:rsidRPr="00836633">
              <w:rPr>
                <w:bCs/>
                <w:color w:val="FFFFFF" w:themeColor="background1"/>
              </w:rPr>
              <w:t>EA/EAS</w:t>
            </w:r>
            <w:r w:rsidRPr="00836633">
              <w:rPr>
                <w:bCs/>
                <w:color w:val="FFFFFF" w:themeColor="background1"/>
              </w:rPr>
              <w:fldChar w:fldCharType="end"/>
            </w:r>
          </w:p>
        </w:tc>
        <w:tc>
          <w:tcPr>
            <w:tcW w:w="595" w:type="dxa"/>
            <w:gridSpan w:val="2"/>
            <w:shd w:val="clear" w:color="auto" w:fill="00188F"/>
            <w:vAlign w:val="center"/>
          </w:tcPr>
          <w:p w14:paraId="7479EFD7" w14:textId="77777777" w:rsidR="00884632" w:rsidRPr="00836633" w:rsidRDefault="00884632" w:rsidP="00884632">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"Accord de Mise en Œuvre de Solutions Éducation" </w:instrText>
            </w:r>
            <w:r w:rsidRPr="00836633">
              <w:rPr>
                <w:bCs/>
                <w:color w:val="FFFFFF" w:themeColor="background1"/>
              </w:rPr>
              <w:fldChar w:fldCharType="separate"/>
            </w:r>
            <w:r w:rsidRPr="00836633">
              <w:rPr>
                <w:bCs/>
                <w:color w:val="FFFFFF" w:themeColor="background1"/>
              </w:rPr>
              <w:t>EES</w:t>
            </w:r>
            <w:r w:rsidRPr="00836633">
              <w:rPr>
                <w:bCs/>
                <w:color w:val="FFFFFF" w:themeColor="background1"/>
              </w:rPr>
              <w:fldChar w:fldCharType="end"/>
            </w:r>
          </w:p>
        </w:tc>
        <w:tc>
          <w:tcPr>
            <w:tcW w:w="596" w:type="dxa"/>
            <w:gridSpan w:val="2"/>
            <w:shd w:val="clear" w:color="auto" w:fill="00188F"/>
            <w:vAlign w:val="center"/>
          </w:tcPr>
          <w:p w14:paraId="04F30E75" w14:textId="77777777" w:rsidR="00884632" w:rsidRPr="00836633" w:rsidRDefault="00884632" w:rsidP="00884632">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"Contrat de Fourniture de Produits et de Services Microsoft"</w:instrText>
            </w:r>
            <w:r w:rsidRPr="00836633">
              <w:rPr>
                <w:bCs/>
                <w:color w:val="FFFFFF" w:themeColor="background1"/>
              </w:rPr>
              <w:fldChar w:fldCharType="separate"/>
            </w:r>
            <w:r w:rsidRPr="00836633">
              <w:rPr>
                <w:bCs/>
                <w:color w:val="FFFFFF" w:themeColor="background1"/>
              </w:rPr>
              <w:t>MPSA</w:t>
            </w:r>
            <w:r w:rsidRPr="00836633">
              <w:rPr>
                <w:bCs/>
                <w:color w:val="FFFFFF" w:themeColor="background1"/>
              </w:rPr>
              <w:fldChar w:fldCharType="end"/>
            </w:r>
          </w:p>
        </w:tc>
        <w:tc>
          <w:tcPr>
            <w:tcW w:w="595" w:type="dxa"/>
            <w:gridSpan w:val="2"/>
            <w:shd w:val="clear" w:color="auto" w:fill="00188F"/>
            <w:vAlign w:val="center"/>
          </w:tcPr>
          <w:p w14:paraId="7B7E6203" w14:textId="77777777" w:rsidR="00884632" w:rsidRPr="00836633" w:rsidRDefault="00884632" w:rsidP="00884632">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"Licence Open" </w:instrText>
            </w:r>
            <w:r w:rsidRPr="00836633">
              <w:rPr>
                <w:bCs/>
                <w:color w:val="FFFFFF" w:themeColor="background1"/>
              </w:rPr>
              <w:fldChar w:fldCharType="separate"/>
            </w:r>
            <w:r w:rsidRPr="00836633">
              <w:rPr>
                <w:bCs/>
                <w:color w:val="FFFFFF" w:themeColor="background1"/>
              </w:rPr>
              <w:t>OL</w:t>
            </w:r>
            <w:r w:rsidRPr="00836633">
              <w:rPr>
                <w:bCs/>
                <w:color w:val="FFFFFF" w:themeColor="background1"/>
              </w:rPr>
              <w:fldChar w:fldCharType="end"/>
            </w:r>
          </w:p>
        </w:tc>
        <w:tc>
          <w:tcPr>
            <w:tcW w:w="595" w:type="dxa"/>
            <w:gridSpan w:val="2"/>
            <w:shd w:val="clear" w:color="auto" w:fill="00188F"/>
            <w:vAlign w:val="center"/>
          </w:tcPr>
          <w:p w14:paraId="3A83002E" w14:textId="77777777" w:rsidR="00884632" w:rsidRPr="00836633" w:rsidRDefault="00884632" w:rsidP="00884632">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"Minimum Licences Open" </w:instrText>
            </w:r>
            <w:r w:rsidRPr="00836633">
              <w:rPr>
                <w:bCs/>
                <w:color w:val="FFFFFF" w:themeColor="background1"/>
              </w:rPr>
              <w:fldChar w:fldCharType="separate"/>
            </w:r>
            <w:r w:rsidRPr="00836633">
              <w:rPr>
                <w:bCs/>
                <w:color w:val="FFFFFF" w:themeColor="background1"/>
              </w:rPr>
              <w:t>OM</w:t>
            </w:r>
            <w:r w:rsidRPr="00836633">
              <w:rPr>
                <w:bCs/>
                <w:color w:val="FFFFFF" w:themeColor="background1"/>
              </w:rPr>
              <w:fldChar w:fldCharType="end"/>
            </w:r>
          </w:p>
        </w:tc>
        <w:tc>
          <w:tcPr>
            <w:tcW w:w="596" w:type="dxa"/>
            <w:gridSpan w:val="2"/>
            <w:shd w:val="clear" w:color="auto" w:fill="00188F"/>
            <w:vAlign w:val="center"/>
          </w:tcPr>
          <w:p w14:paraId="4EAABE8D" w14:textId="77777777" w:rsidR="00884632" w:rsidRPr="00836633" w:rsidRDefault="00884632" w:rsidP="00884632">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"Open Value et Open Value Souscription"</w:instrText>
            </w:r>
            <w:r w:rsidRPr="00836633">
              <w:rPr>
                <w:bCs/>
                <w:color w:val="FFFFFF" w:themeColor="background1"/>
              </w:rPr>
              <w:fldChar w:fldCharType="separate"/>
            </w:r>
            <w:r w:rsidRPr="00836633">
              <w:rPr>
                <w:bCs/>
                <w:color w:val="FFFFFF" w:themeColor="background1"/>
              </w:rPr>
              <w:t>OV/OVS</w:t>
            </w:r>
            <w:r w:rsidRPr="00836633">
              <w:rPr>
                <w:bCs/>
                <w:color w:val="FFFFFF" w:themeColor="background1"/>
              </w:rPr>
              <w:fldChar w:fldCharType="end"/>
            </w:r>
          </w:p>
        </w:tc>
        <w:tc>
          <w:tcPr>
            <w:tcW w:w="595" w:type="dxa"/>
            <w:gridSpan w:val="2"/>
            <w:shd w:val="clear" w:color="auto" w:fill="00188F"/>
            <w:vAlign w:val="center"/>
          </w:tcPr>
          <w:p w14:paraId="075CF8E6" w14:textId="77777777" w:rsidR="00884632" w:rsidRPr="00836633" w:rsidRDefault="00884632" w:rsidP="00884632">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"Select et Select Plus" </w:instrText>
            </w:r>
            <w:r w:rsidRPr="00836633">
              <w:rPr>
                <w:bCs/>
                <w:color w:val="FFFFFF" w:themeColor="background1"/>
              </w:rPr>
              <w:fldChar w:fldCharType="separate"/>
            </w:r>
            <w:r w:rsidRPr="00836633">
              <w:rPr>
                <w:bCs/>
                <w:color w:val="FFFFFF" w:themeColor="background1"/>
              </w:rPr>
              <w:t>S/S+</w:t>
            </w:r>
            <w:r w:rsidRPr="00836633">
              <w:rPr>
                <w:bCs/>
                <w:color w:val="FFFFFF" w:themeColor="background1"/>
              </w:rPr>
              <w:fldChar w:fldCharType="end"/>
            </w:r>
          </w:p>
        </w:tc>
        <w:tc>
          <w:tcPr>
            <w:tcW w:w="596" w:type="dxa"/>
            <w:gridSpan w:val="2"/>
            <w:shd w:val="clear" w:color="auto" w:fill="00188F"/>
            <w:vAlign w:val="center"/>
          </w:tcPr>
          <w:p w14:paraId="14C54295" w14:textId="77777777" w:rsidR="00884632" w:rsidRPr="00836633" w:rsidRDefault="00884632" w:rsidP="00884632">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"Accord de Mise en Œuvre Serveur et Cloud" </w:instrText>
            </w:r>
            <w:r w:rsidRPr="00836633">
              <w:rPr>
                <w:bCs/>
                <w:color w:val="FFFFFF" w:themeColor="background1"/>
              </w:rPr>
              <w:fldChar w:fldCharType="separate"/>
            </w:r>
            <w:r w:rsidRPr="00836633">
              <w:rPr>
                <w:bCs/>
                <w:color w:val="FFFFFF" w:themeColor="background1"/>
              </w:rPr>
              <w:t>SCE</w:t>
            </w:r>
            <w:r w:rsidRPr="00836633">
              <w:rPr>
                <w:bCs/>
                <w:color w:val="FFFFFF" w:themeColor="background1"/>
              </w:rPr>
              <w:fldChar w:fldCharType="end"/>
            </w:r>
          </w:p>
        </w:tc>
      </w:tr>
      <w:tr w:rsidR="00836633" w:rsidRPr="00836633" w14:paraId="4FDCB67A" w14:textId="77777777" w:rsidTr="00884632">
        <w:trPr>
          <w:gridAfter w:val="1"/>
          <w:wAfter w:w="7" w:type="dxa"/>
        </w:trPr>
        <w:tc>
          <w:tcPr>
            <w:tcW w:w="3060" w:type="dxa"/>
            <w:gridSpan w:val="2"/>
            <w:tcBorders>
              <w:top w:val="nil"/>
              <w:left w:val="nil"/>
              <w:bottom w:val="dashSmallGap" w:sz="4" w:space="0" w:color="BFBFBF" w:themeColor="background1" w:themeShade="BF"/>
              <w:right w:val="nil"/>
            </w:tcBorders>
          </w:tcPr>
          <w:p w14:paraId="4FDCB66C" w14:textId="31F4FABF" w:rsidR="00836633" w:rsidRPr="00836633" w:rsidRDefault="00836633" w:rsidP="00F944EC">
            <w:pPr>
              <w:pStyle w:val="ProductList-Offering2"/>
            </w:pPr>
            <w:bookmarkStart w:id="624" w:name="_Toc379797236"/>
            <w:bookmarkStart w:id="625" w:name="_Toc380513261"/>
            <w:bookmarkStart w:id="626" w:name="_Toc380655303"/>
            <w:bookmarkStart w:id="627" w:name="_Toc406174151"/>
            <w:r w:rsidRPr="00836633">
              <w:t>System Center Server Management Suite Datacenter</w:t>
            </w:r>
            <w:bookmarkEnd w:id="624"/>
            <w:bookmarkEnd w:id="625"/>
            <w:bookmarkEnd w:id="626"/>
            <w:bookmarkEnd w:id="627"/>
            <w:r w:rsidRPr="00836633">
              <w:fldChar w:fldCharType="begin"/>
            </w:r>
            <w:r w:rsidRPr="00836633">
              <w:instrText>XE "System Center Server Management Suite Datacenter"</w:instrText>
            </w:r>
            <w:r w:rsidRPr="00836633">
              <w:fldChar w:fldCharType="end"/>
            </w:r>
          </w:p>
        </w:tc>
        <w:tc>
          <w:tcPr>
            <w:tcW w:w="595" w:type="dxa"/>
            <w:gridSpan w:val="2"/>
            <w:tcBorders>
              <w:top w:val="nil"/>
              <w:left w:val="nil"/>
              <w:bottom w:val="dashSmallGap" w:sz="4" w:space="0" w:color="BFBFBF" w:themeColor="background1" w:themeShade="BF"/>
              <w:right w:val="nil"/>
            </w:tcBorders>
            <w:vAlign w:val="center"/>
          </w:tcPr>
          <w:p w14:paraId="4FDCB66D" w14:textId="77777777" w:rsidR="00836633" w:rsidRPr="00836633" w:rsidRDefault="00836633" w:rsidP="00C05A53">
            <w:pPr>
              <w:pStyle w:val="ProductList-OfferingBody"/>
              <w:ind w:left="-113"/>
              <w:jc w:val="center"/>
            </w:pPr>
            <w:r w:rsidRPr="00836633">
              <w:t>4/10</w:t>
            </w:r>
          </w:p>
        </w:tc>
        <w:tc>
          <w:tcPr>
            <w:tcW w:w="595" w:type="dxa"/>
            <w:gridSpan w:val="2"/>
            <w:tcBorders>
              <w:top w:val="nil"/>
              <w:left w:val="nil"/>
              <w:bottom w:val="dashSmallGap" w:sz="4" w:space="0" w:color="BFBFBF" w:themeColor="background1" w:themeShade="BF"/>
              <w:right w:val="nil"/>
            </w:tcBorders>
            <w:vAlign w:val="center"/>
          </w:tcPr>
          <w:p w14:paraId="4FDCB66E" w14:textId="77777777" w:rsidR="00836633" w:rsidRPr="00836633" w:rsidRDefault="00836633"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66F" w14:textId="77777777" w:rsidR="00836633" w:rsidRPr="00836633" w:rsidRDefault="00836633"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670" w14:textId="77777777" w:rsidR="00836633" w:rsidRPr="00836633" w:rsidRDefault="00836633"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671" w14:textId="77777777" w:rsidR="00836633" w:rsidRPr="00836633" w:rsidRDefault="00836633" w:rsidP="00C05A53">
            <w:pPr>
              <w:pStyle w:val="ProductList-OfferingBody"/>
              <w:ind w:left="-113"/>
              <w:jc w:val="center"/>
            </w:pPr>
            <w:r w:rsidRPr="00836633">
              <w:t>10</w:t>
            </w:r>
          </w:p>
        </w:tc>
        <w:tc>
          <w:tcPr>
            <w:tcW w:w="596" w:type="dxa"/>
            <w:gridSpan w:val="2"/>
            <w:shd w:val="clear" w:color="auto" w:fill="BFBFBF" w:themeFill="background1" w:themeFillShade="BF"/>
            <w:vAlign w:val="center"/>
          </w:tcPr>
          <w:p w14:paraId="4FDCB672" w14:textId="77777777" w:rsidR="00836633" w:rsidRPr="00836633" w:rsidRDefault="00836633" w:rsidP="00C05A53">
            <w:pPr>
              <w:pStyle w:val="ProductList-OfferingBody"/>
              <w:ind w:left="-113"/>
              <w:jc w:val="center"/>
            </w:pPr>
          </w:p>
        </w:tc>
        <w:tc>
          <w:tcPr>
            <w:tcW w:w="595" w:type="dxa"/>
            <w:gridSpan w:val="2"/>
            <w:shd w:val="clear" w:color="auto" w:fill="70AD47" w:themeFill="accent6"/>
            <w:vAlign w:val="center"/>
          </w:tcPr>
          <w:p w14:paraId="4FDCB673" w14:textId="51C4FFAF" w:rsidR="00836633" w:rsidRPr="00836633" w:rsidRDefault="00836633" w:rsidP="00C05A53">
            <w:pPr>
              <w:pStyle w:val="ProductList-OfferingBody"/>
              <w:ind w:left="-113"/>
              <w:jc w:val="center"/>
            </w:pPr>
            <w:r w:rsidRPr="00836633">
              <w:rPr>
                <w:bCs/>
              </w:rPr>
              <w:fldChar w:fldCharType="begin"/>
            </w:r>
            <w:r w:rsidRPr="00836633">
              <w:rPr>
                <w:bCs/>
              </w:rPr>
              <w:instrText xml:space="preserve"> AutoTextList  \s NoStyle \t "Produit Supplémentaire" </w:instrText>
            </w:r>
            <w:r w:rsidRPr="00836633">
              <w:rPr>
                <w:bCs/>
              </w:rPr>
              <w:fldChar w:fldCharType="separate"/>
            </w:r>
            <w:r w:rsidRPr="00836633">
              <w:rPr>
                <w:bCs/>
              </w:rPr>
              <w:t xml:space="preserve"> A</w:t>
            </w:r>
            <w:r w:rsidRPr="00836633">
              <w:rPr>
                <w:bCs/>
              </w:rPr>
              <w:fldChar w:fldCharType="end"/>
            </w:r>
          </w:p>
        </w:tc>
        <w:tc>
          <w:tcPr>
            <w:tcW w:w="596" w:type="dxa"/>
            <w:gridSpan w:val="2"/>
            <w:shd w:val="clear" w:color="auto" w:fill="BFBFBF" w:themeFill="background1" w:themeFillShade="BF"/>
            <w:vAlign w:val="center"/>
          </w:tcPr>
          <w:p w14:paraId="4FDCB674"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75"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76" w14:textId="77777777" w:rsidR="00836633" w:rsidRP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677"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78" w14:textId="77777777" w:rsidR="00836633" w:rsidRP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679" w14:textId="77777777" w:rsidR="00836633" w:rsidRPr="00836633" w:rsidRDefault="00836633" w:rsidP="00C05A53">
            <w:pPr>
              <w:pStyle w:val="ProductList-OfferingBody"/>
              <w:ind w:left="-113"/>
              <w:jc w:val="center"/>
            </w:pPr>
          </w:p>
        </w:tc>
      </w:tr>
      <w:tr w:rsidR="00836633" w14:paraId="4FDCB689" w14:textId="77777777" w:rsidTr="00884632">
        <w:trPr>
          <w:gridAfter w:val="1"/>
          <w:wAfter w:w="7" w:type="dxa"/>
        </w:trPr>
        <w:tc>
          <w:tcPr>
            <w:tcW w:w="3060" w:type="dxa"/>
            <w:gridSpan w:val="2"/>
            <w:tcBorders>
              <w:top w:val="dashSmallGap" w:sz="4" w:space="0" w:color="BFBFBF" w:themeColor="background1" w:themeShade="BF"/>
              <w:left w:val="nil"/>
              <w:bottom w:val="nil"/>
              <w:right w:val="nil"/>
            </w:tcBorders>
          </w:tcPr>
          <w:p w14:paraId="4FDCB67B" w14:textId="03E67DC6" w:rsidR="00836633" w:rsidRPr="00836633" w:rsidRDefault="00836633" w:rsidP="00F944EC">
            <w:pPr>
              <w:pStyle w:val="ProductList-Offering2"/>
            </w:pPr>
            <w:bookmarkStart w:id="628" w:name="_Toc379797237"/>
            <w:bookmarkStart w:id="629" w:name="_Toc380513262"/>
            <w:bookmarkStart w:id="630" w:name="_Toc380655304"/>
            <w:bookmarkStart w:id="631" w:name="_Toc406174152"/>
            <w:r w:rsidRPr="00836633">
              <w:t>System Center Server Management Suite Enterprise</w:t>
            </w:r>
            <w:bookmarkEnd w:id="628"/>
            <w:bookmarkEnd w:id="629"/>
            <w:bookmarkEnd w:id="630"/>
            <w:bookmarkEnd w:id="631"/>
            <w:r w:rsidRPr="00836633">
              <w:fldChar w:fldCharType="begin"/>
            </w:r>
            <w:r w:rsidRPr="00836633">
              <w:instrText>XE "System Center Server Management Suite Enterprise"</w:instrText>
            </w:r>
            <w:r w:rsidRPr="00836633">
              <w:fldChar w:fldCharType="end"/>
            </w:r>
          </w:p>
        </w:tc>
        <w:tc>
          <w:tcPr>
            <w:tcW w:w="595" w:type="dxa"/>
            <w:gridSpan w:val="2"/>
            <w:tcBorders>
              <w:top w:val="dashSmallGap" w:sz="4" w:space="0" w:color="BFBFBF" w:themeColor="background1" w:themeShade="BF"/>
              <w:left w:val="nil"/>
              <w:bottom w:val="nil"/>
              <w:right w:val="nil"/>
            </w:tcBorders>
            <w:vAlign w:val="center"/>
          </w:tcPr>
          <w:p w14:paraId="4FDCB67C" w14:textId="77777777" w:rsidR="00836633" w:rsidRPr="00836633" w:rsidRDefault="00836633" w:rsidP="00DB5F71">
            <w:pPr>
              <w:pStyle w:val="ProductList-OfferingBody"/>
              <w:ind w:left="-113"/>
              <w:jc w:val="center"/>
            </w:pPr>
            <w:r w:rsidRPr="00836633">
              <w:t>4/10</w:t>
            </w:r>
          </w:p>
        </w:tc>
        <w:tc>
          <w:tcPr>
            <w:tcW w:w="595" w:type="dxa"/>
            <w:gridSpan w:val="2"/>
            <w:tcBorders>
              <w:top w:val="dashSmallGap" w:sz="4" w:space="0" w:color="BFBFBF" w:themeColor="background1" w:themeShade="BF"/>
              <w:left w:val="nil"/>
              <w:bottom w:val="nil"/>
              <w:right w:val="nil"/>
            </w:tcBorders>
            <w:vAlign w:val="center"/>
          </w:tcPr>
          <w:p w14:paraId="4FDCB67D" w14:textId="77777777" w:rsidR="00836633" w:rsidRPr="00836633" w:rsidRDefault="00836633" w:rsidP="00DB5F71">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B67E" w14:textId="77777777" w:rsidR="00836633" w:rsidRPr="00836633" w:rsidRDefault="00836633" w:rsidP="00DB5F71">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67F" w14:textId="77777777" w:rsidR="00836633" w:rsidRPr="00836633" w:rsidRDefault="00836633" w:rsidP="00DB5F71">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680" w14:textId="77777777" w:rsidR="00836633" w:rsidRPr="00836633" w:rsidRDefault="00836633" w:rsidP="00DB5F71">
            <w:pPr>
              <w:pStyle w:val="ProductList-OfferingBody"/>
              <w:ind w:left="-113"/>
              <w:jc w:val="center"/>
            </w:pPr>
            <w:r w:rsidRPr="00836633">
              <w:t>15</w:t>
            </w:r>
          </w:p>
        </w:tc>
        <w:tc>
          <w:tcPr>
            <w:tcW w:w="596" w:type="dxa"/>
            <w:gridSpan w:val="2"/>
            <w:shd w:val="clear" w:color="auto" w:fill="BFBFBF" w:themeFill="background1" w:themeFillShade="BF"/>
            <w:vAlign w:val="center"/>
          </w:tcPr>
          <w:p w14:paraId="4FDCB681" w14:textId="77777777" w:rsidR="00836633" w:rsidRPr="00836633" w:rsidRDefault="00836633" w:rsidP="00DB5F71">
            <w:pPr>
              <w:pStyle w:val="ProductList-OfferingBody"/>
              <w:ind w:left="-113"/>
              <w:jc w:val="center"/>
            </w:pPr>
          </w:p>
        </w:tc>
        <w:tc>
          <w:tcPr>
            <w:tcW w:w="595" w:type="dxa"/>
            <w:gridSpan w:val="2"/>
            <w:shd w:val="clear" w:color="auto" w:fill="70AD47" w:themeFill="accent6"/>
            <w:vAlign w:val="center"/>
          </w:tcPr>
          <w:p w14:paraId="4FDCB682" w14:textId="2BBC1EE9" w:rsidR="00836633" w:rsidRDefault="00836633" w:rsidP="00DB5F71">
            <w:pPr>
              <w:pStyle w:val="ProductList-OfferingBody"/>
              <w:ind w:left="-113"/>
              <w:jc w:val="center"/>
            </w:pPr>
            <w:r w:rsidRPr="00836633">
              <w:rPr>
                <w:bCs/>
              </w:rPr>
              <w:fldChar w:fldCharType="begin"/>
            </w:r>
            <w:r w:rsidRPr="00836633">
              <w:rPr>
                <w:bCs/>
              </w:rPr>
              <w:instrText xml:space="preserve"> AutoTextList  \s NoStyle \t "Produit Supplémentaire" </w:instrText>
            </w:r>
            <w:r w:rsidRPr="00836633">
              <w:rPr>
                <w:bCs/>
              </w:rPr>
              <w:fldChar w:fldCharType="separate"/>
            </w:r>
            <w:r w:rsidRPr="00836633">
              <w:rPr>
                <w:bCs/>
              </w:rPr>
              <w:t xml:space="preserve"> A</w:t>
            </w:r>
            <w:r w:rsidRPr="00836633">
              <w:rPr>
                <w:bCs/>
              </w:rPr>
              <w:fldChar w:fldCharType="end"/>
            </w:r>
          </w:p>
        </w:tc>
        <w:tc>
          <w:tcPr>
            <w:tcW w:w="596" w:type="dxa"/>
            <w:gridSpan w:val="2"/>
            <w:shd w:val="clear" w:color="auto" w:fill="BFBFBF" w:themeFill="background1" w:themeFillShade="BF"/>
            <w:vAlign w:val="center"/>
          </w:tcPr>
          <w:p w14:paraId="4FDCB683" w14:textId="77777777" w:rsidR="00836633" w:rsidRDefault="00836633" w:rsidP="00DB5F71">
            <w:pPr>
              <w:pStyle w:val="ProductList-OfferingBody"/>
              <w:ind w:left="-113"/>
              <w:jc w:val="center"/>
            </w:pPr>
          </w:p>
        </w:tc>
        <w:tc>
          <w:tcPr>
            <w:tcW w:w="595" w:type="dxa"/>
            <w:gridSpan w:val="2"/>
            <w:shd w:val="clear" w:color="auto" w:fill="BFBFBF" w:themeFill="background1" w:themeFillShade="BF"/>
            <w:vAlign w:val="center"/>
          </w:tcPr>
          <w:p w14:paraId="4FDCB684" w14:textId="77777777" w:rsidR="00836633" w:rsidRDefault="00836633" w:rsidP="00DB5F71">
            <w:pPr>
              <w:pStyle w:val="ProductList-OfferingBody"/>
              <w:ind w:left="-113"/>
              <w:jc w:val="center"/>
            </w:pPr>
          </w:p>
        </w:tc>
        <w:tc>
          <w:tcPr>
            <w:tcW w:w="595" w:type="dxa"/>
            <w:gridSpan w:val="2"/>
            <w:shd w:val="clear" w:color="auto" w:fill="BFBFBF" w:themeFill="background1" w:themeFillShade="BF"/>
            <w:vAlign w:val="center"/>
          </w:tcPr>
          <w:p w14:paraId="4FDCB685" w14:textId="77777777" w:rsidR="00836633" w:rsidRDefault="00836633" w:rsidP="00DB5F71">
            <w:pPr>
              <w:pStyle w:val="ProductList-OfferingBody"/>
              <w:ind w:left="-113"/>
              <w:jc w:val="center"/>
            </w:pPr>
          </w:p>
        </w:tc>
        <w:tc>
          <w:tcPr>
            <w:tcW w:w="596" w:type="dxa"/>
            <w:gridSpan w:val="2"/>
            <w:shd w:val="clear" w:color="auto" w:fill="BFBFBF" w:themeFill="background1" w:themeFillShade="BF"/>
            <w:vAlign w:val="center"/>
          </w:tcPr>
          <w:p w14:paraId="4FDCB686" w14:textId="77777777" w:rsidR="00836633" w:rsidRDefault="00836633" w:rsidP="00DB5F71">
            <w:pPr>
              <w:pStyle w:val="ProductList-OfferingBody"/>
              <w:ind w:left="-113"/>
              <w:jc w:val="center"/>
            </w:pPr>
          </w:p>
        </w:tc>
        <w:tc>
          <w:tcPr>
            <w:tcW w:w="595" w:type="dxa"/>
            <w:gridSpan w:val="2"/>
            <w:shd w:val="clear" w:color="auto" w:fill="BFBFBF" w:themeFill="background1" w:themeFillShade="BF"/>
            <w:vAlign w:val="center"/>
          </w:tcPr>
          <w:p w14:paraId="4FDCB687" w14:textId="77777777" w:rsidR="00836633" w:rsidRDefault="00836633" w:rsidP="00DB5F71">
            <w:pPr>
              <w:pStyle w:val="ProductList-OfferingBody"/>
              <w:ind w:left="-113"/>
              <w:jc w:val="center"/>
            </w:pPr>
          </w:p>
        </w:tc>
        <w:tc>
          <w:tcPr>
            <w:tcW w:w="596" w:type="dxa"/>
            <w:gridSpan w:val="2"/>
            <w:shd w:val="clear" w:color="auto" w:fill="BFBFBF" w:themeFill="background1" w:themeFillShade="BF"/>
            <w:vAlign w:val="center"/>
          </w:tcPr>
          <w:p w14:paraId="4FDCB688" w14:textId="77777777" w:rsidR="00836633" w:rsidRDefault="00836633" w:rsidP="00DB5F71">
            <w:pPr>
              <w:pStyle w:val="ProductList-OfferingBody"/>
              <w:ind w:left="-113"/>
              <w:jc w:val="center"/>
            </w:pPr>
          </w:p>
        </w:tc>
      </w:tr>
    </w:tbl>
    <w:p w14:paraId="4FDCB68A" w14:textId="77777777" w:rsidR="009A0C93" w:rsidRPr="00AA6DF2"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E80FEB">
        <w:tc>
          <w:tcPr>
            <w:tcW w:w="3596" w:type="dxa"/>
          </w:tcPr>
          <w:p w14:paraId="4FDCB68B" w14:textId="44F309A2"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tcPr>
          <w:p w14:paraId="1EB19284" w14:textId="77777777" w:rsidR="00DB5F71" w:rsidRPr="00AA6DF2" w:rsidRDefault="00DB5F71" w:rsidP="00DB5F71">
            <w:pPr>
              <w:pStyle w:val="ProductList-Body"/>
              <w:spacing w:before="20" w:after="20"/>
            </w:pPr>
            <w:r>
              <w:t xml:space="preserve">Groupe de Produits : </w:t>
            </w:r>
            <w:r>
              <w:rPr>
                <w:b/>
              </w:rPr>
              <w:t>Serveur</w:t>
            </w:r>
          </w:p>
          <w:p w14:paraId="4FDCB68C" w14:textId="1D4E8AAD" w:rsidR="00A0485E" w:rsidRDefault="00477F9D" w:rsidP="00DB5F71">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B68D" w14:textId="77777777" w:rsidR="00DB5F71" w:rsidRPr="00DB5F71" w:rsidRDefault="00DB5F71" w:rsidP="00DB5F71">
            <w:pPr>
              <w:pStyle w:val="ProductList-Body"/>
              <w:spacing w:before="20" w:after="20"/>
              <w:rPr>
                <w:b/>
              </w:rPr>
            </w:pPr>
            <w:r>
              <w:t xml:space="preserve">Suite : </w:t>
            </w:r>
            <w:r>
              <w:rPr>
                <w:b/>
              </w:rPr>
              <w:t>Oui</w:t>
            </w:r>
          </w:p>
        </w:tc>
      </w:tr>
    </w:tbl>
    <w:p w14:paraId="4FDCB693"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396E9E9F" w14:textId="77777777" w:rsidR="00F56E2C" w:rsidRPr="00AA6DF2"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14:paraId="0C93B8E8" w14:textId="77777777" w:rsidR="00F56E2C" w:rsidRPr="00AA6DF2" w:rsidRDefault="00F56E2C" w:rsidP="00F56E2C">
      <w:pPr>
        <w:pStyle w:val="ProductList-Body"/>
      </w:pPr>
    </w:p>
    <w:p w14:paraId="4FDCB694" w14:textId="22E4CCBC" w:rsidR="00DB5F71" w:rsidRPr="00AA6DF2"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les Produits System Center 2012.</w:t>
      </w:r>
      <w:r w:rsidR="007C5F91">
        <w:t xml:space="preserve"> </w:t>
      </w:r>
      <w:r>
        <w:t>Sauf stipulation spécifique dans la Liste des Produits d</w:t>
      </w:r>
      <w:r w:rsidR="00AD2CED">
        <w:t>’</w:t>
      </w:r>
      <w:r>
        <w:t>octobre 2013, les licences de ce Produit ne permettent pas de migration vers System Center 2012.</w:t>
      </w:r>
      <w:r w:rsidR="007C5F91">
        <w:t xml:space="preserve"> </w:t>
      </w:r>
    </w:p>
    <w:p w14:paraId="4FDCB695" w14:textId="77777777" w:rsidR="00DB5F71" w:rsidRPr="00AA6DF2" w:rsidRDefault="00DB5F71" w:rsidP="00DB5F71">
      <w:pPr>
        <w:pStyle w:val="ProductList-Body"/>
      </w:pPr>
    </w:p>
    <w:p w14:paraId="4FDCB696" w14:textId="1279BD45" w:rsidR="00DB5F71" w:rsidRPr="00AA6DF2" w:rsidRDefault="00DB5F71" w:rsidP="00DB5F71">
      <w:pPr>
        <w:pStyle w:val="ProductList-Body"/>
      </w:pPr>
      <w:r>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w:t>
      </w:r>
      <w:r w:rsidR="00AD2CED">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7" w14:textId="77777777" w:rsidR="00DB5F71" w:rsidRPr="00AA6DF2" w:rsidRDefault="00DB5F71" w:rsidP="00DB5F71">
      <w:pPr>
        <w:pStyle w:val="ProductList-Body"/>
      </w:pPr>
    </w:p>
    <w:p w14:paraId="4FDCB698" w14:textId="46F780AE" w:rsidR="00782C7B" w:rsidRPr="00AA6DF2"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w:t>
      </w:r>
      <w:r w:rsidR="00AD2CED">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9" w14:textId="77F4A133"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69A" w14:textId="500ADAE6" w:rsidR="00C13DF8" w:rsidRPr="00AA6DF2"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06174153"/>
      <w:r>
        <w:t>System Center Service Manager</w:t>
      </w:r>
      <w:bookmarkEnd w:id="632"/>
      <w:bookmarkEnd w:id="633"/>
      <w:bookmarkEnd w:id="634"/>
      <w:bookmarkEnd w:id="635"/>
      <w:bookmarkEnd w:id="636"/>
      <w:bookmarkEnd w:id="637"/>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836633" w:rsidRPr="00836633" w14:paraId="544EF9B6" w14:textId="77777777" w:rsidTr="00836633">
        <w:trPr>
          <w:gridBefore w:val="1"/>
          <w:wBefore w:w="7" w:type="dxa"/>
          <w:tblHeader/>
        </w:trPr>
        <w:tc>
          <w:tcPr>
            <w:tcW w:w="3060" w:type="dxa"/>
            <w:gridSpan w:val="2"/>
            <w:tcBorders>
              <w:bottom w:val="nil"/>
            </w:tcBorders>
            <w:shd w:val="clear" w:color="auto" w:fill="00188F"/>
          </w:tcPr>
          <w:p w14:paraId="643AC20B" w14:textId="77777777" w:rsidR="00836633" w:rsidRPr="00836633" w:rsidRDefault="00836633" w:rsidP="00D84C05">
            <w:pPr>
              <w:pStyle w:val="ProductList-OfferingBody"/>
              <w:ind w:left="-28"/>
              <w:rPr>
                <w:color w:val="FFFFFF" w:themeColor="background1"/>
              </w:rPr>
            </w:pPr>
            <w:r w:rsidRPr="00836633">
              <w:rPr>
                <w:color w:val="FFFFFF" w:themeColor="background1"/>
              </w:rPr>
              <w:t>Produits</w:t>
            </w:r>
          </w:p>
        </w:tc>
        <w:tc>
          <w:tcPr>
            <w:tcW w:w="595" w:type="dxa"/>
            <w:gridSpan w:val="2"/>
            <w:tcBorders>
              <w:bottom w:val="nil"/>
            </w:tcBorders>
            <w:shd w:val="clear" w:color="auto" w:fill="00188F"/>
            <w:vAlign w:val="center"/>
          </w:tcPr>
          <w:p w14:paraId="3D32FC9C" w14:textId="77777777" w:rsidR="00836633" w:rsidRPr="00836633" w:rsidRDefault="00836633" w:rsidP="00D84C05">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"Date de disponibilité" </w:instrText>
            </w:r>
            <w:r w:rsidRPr="00836633">
              <w:rPr>
                <w:bCs/>
                <w:color w:val="FFFFFF" w:themeColor="background1"/>
              </w:rPr>
              <w:fldChar w:fldCharType="separate"/>
            </w:r>
            <w:r w:rsidRPr="00836633">
              <w:rPr>
                <w:bCs/>
                <w:color w:val="FFFFFF" w:themeColor="background1"/>
              </w:rPr>
              <w:t>DA</w:t>
            </w:r>
            <w:r w:rsidRPr="00836633">
              <w:rPr>
                <w:bCs/>
                <w:color w:val="FFFFFF" w:themeColor="background1"/>
              </w:rPr>
              <w:fldChar w:fldCharType="end"/>
            </w:r>
          </w:p>
        </w:tc>
        <w:tc>
          <w:tcPr>
            <w:tcW w:w="595" w:type="dxa"/>
            <w:gridSpan w:val="2"/>
            <w:tcBorders>
              <w:bottom w:val="nil"/>
            </w:tcBorders>
            <w:shd w:val="clear" w:color="auto" w:fill="00188F"/>
            <w:vAlign w:val="center"/>
          </w:tcPr>
          <w:p w14:paraId="6811B3A0" w14:textId="77777777" w:rsidR="00836633" w:rsidRPr="00836633" w:rsidRDefault="00836633" w:rsidP="00D84C05">
            <w:pPr>
              <w:pStyle w:val="ProductList-OfferingBody"/>
              <w:ind w:left="-113"/>
              <w:jc w:val="center"/>
              <w:rPr>
                <w:color w:val="FFFFFF" w:themeColor="background1"/>
              </w:rPr>
            </w:pPr>
            <w:r w:rsidRPr="00836633">
              <w:rPr>
                <w:color w:val="FFFFFF" w:themeColor="background1"/>
              </w:rPr>
              <w:fldChar w:fldCharType="begin"/>
            </w:r>
            <w:r w:rsidRPr="00836633">
              <w:rPr>
                <w:color w:val="FFFFFF" w:themeColor="background1"/>
              </w:rPr>
              <w:instrText xml:space="preserve"> AutoTextList  \sNoStyle\t “License”</w:instrText>
            </w:r>
            <w:r w:rsidRPr="00836633">
              <w:rPr>
                <w:color w:val="FFFFFF" w:themeColor="background1"/>
              </w:rPr>
              <w:fldChar w:fldCharType="separate"/>
            </w:r>
            <w:r w:rsidRPr="00836633">
              <w:rPr>
                <w:color w:val="FFFFFF" w:themeColor="background1"/>
              </w:rPr>
              <w:fldChar w:fldCharType="begin"/>
            </w:r>
            <w:r w:rsidRPr="00836633">
              <w:rPr>
                <w:color w:val="FFFFFF" w:themeColor="background1"/>
              </w:rPr>
              <w:instrText xml:space="preserve"> AutoTextList  \sNoStyle\t “License”</w:instrText>
            </w:r>
            <w:r w:rsidRPr="00836633">
              <w:rPr>
                <w:color w:val="FFFFFF" w:themeColor="background1"/>
              </w:rPr>
              <w:fldChar w:fldCharType="separate"/>
            </w:r>
            <w:r w:rsidRPr="00836633">
              <w:rPr>
                <w:color w:val="FFFFFF" w:themeColor="background1"/>
              </w:rPr>
              <w:fldChar w:fldCharType="begin"/>
            </w:r>
            <w:r w:rsidRPr="00836633">
              <w:rPr>
                <w:color w:val="FFFFFF" w:themeColor="background1"/>
              </w:rPr>
              <w:instrText xml:space="preserve"> AutoTextList  \sNoStyle\t “License”</w:instrText>
            </w:r>
            <w:r w:rsidRPr="00836633">
              <w:rPr>
                <w:color w:val="FFFFFF" w:themeColor="background1"/>
              </w:rPr>
              <w:fldChar w:fldCharType="separate"/>
            </w:r>
            <w:r w:rsidRPr="00836633">
              <w:rPr>
                <w:bCs/>
                <w:color w:val="FFFFFF" w:themeColor="background1"/>
              </w:rPr>
              <w:fldChar w:fldCharType="begin"/>
            </w:r>
            <w:r w:rsidRPr="00836633">
              <w:rPr>
                <w:rFonts w:ascii="Calibri" w:hAnsi="Calibri" w:cs="Calibri"/>
                <w:color w:val="1F497D"/>
                <w:lang w:val="en-IN" w:bidi="th-TH"/>
              </w:rPr>
              <w:instrText>AutoTextList  \s NoStyle \t “</w:instrText>
            </w:r>
            <w:r w:rsidRPr="00836633">
              <w:rPr>
                <w:color w:val="000000" w:themeColor="text1"/>
              </w:rPr>
              <w:instrText>Licence</w:instrText>
            </w:r>
            <w:r w:rsidRPr="00836633">
              <w:rPr>
                <w:rFonts w:ascii="Calibri" w:hAnsi="Calibri" w:cs="Calibri"/>
                <w:color w:val="1F497D"/>
                <w:lang w:val="en-IN" w:bidi="th-TH"/>
              </w:rPr>
              <w:instrText>”</w:instrText>
            </w:r>
            <w:r w:rsidRPr="00836633">
              <w:rPr>
                <w:bCs/>
                <w:color w:val="FFFFFF" w:themeColor="background1"/>
              </w:rPr>
              <w:fldChar w:fldCharType="separate"/>
            </w:r>
            <w:r w:rsidRPr="00836633">
              <w:rPr>
                <w:rFonts w:ascii="Calibri" w:hAnsi="Calibri" w:cs="Calibri"/>
                <w:color w:val="1F497D"/>
                <w:lang w:val="en-IN" w:bidi="th-TH"/>
              </w:rPr>
              <w:t xml:space="preserve"> </w:t>
            </w:r>
            <w:r w:rsidRPr="00836633">
              <w:rPr>
                <w:rFonts w:ascii="Calibri" w:hAnsi="Calibri" w:cs="Calibri"/>
                <w:lang w:val="en-IN" w:bidi="th-TH"/>
              </w:rPr>
              <w:t>L</w:t>
            </w:r>
            <w:r w:rsidRPr="00836633">
              <w:rPr>
                <w:bCs/>
                <w:color w:val="FFFFFF" w:themeColor="background1"/>
              </w:rPr>
              <w:fldChar w:fldCharType="end"/>
            </w:r>
            <w:r w:rsidRPr="00836633">
              <w:fldChar w:fldCharType="end"/>
            </w:r>
            <w:r w:rsidRPr="00836633">
              <w:fldChar w:fldCharType="end"/>
            </w:r>
            <w:r w:rsidRPr="00836633">
              <w:fldChar w:fldCharType="end"/>
            </w:r>
          </w:p>
        </w:tc>
        <w:tc>
          <w:tcPr>
            <w:tcW w:w="596" w:type="dxa"/>
            <w:gridSpan w:val="2"/>
            <w:tcBorders>
              <w:bottom w:val="nil"/>
            </w:tcBorders>
            <w:shd w:val="clear" w:color="auto" w:fill="00188F"/>
            <w:vAlign w:val="center"/>
          </w:tcPr>
          <w:p w14:paraId="0A2501DB" w14:textId="77777777" w:rsidR="00836633" w:rsidRPr="00836633" w:rsidRDefault="00836633" w:rsidP="00D84C05">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"Licence et Software Assurance (L&amp;SA)" </w:instrText>
            </w:r>
            <w:r w:rsidRPr="00836633">
              <w:rPr>
                <w:bCs/>
                <w:color w:val="FFFFFF" w:themeColor="background1"/>
              </w:rPr>
              <w:fldChar w:fldCharType="separate"/>
            </w:r>
            <w:r w:rsidRPr="00836633">
              <w:rPr>
                <w:bCs/>
                <w:color w:val="FFFFFF" w:themeColor="background1"/>
              </w:rPr>
              <w:t>L/SA</w:t>
            </w:r>
            <w:r w:rsidRPr="00836633">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48C4E448" w14:textId="77777777" w:rsidR="00836633" w:rsidRPr="00836633" w:rsidRDefault="00836633" w:rsidP="00D84C05">
            <w:pPr>
              <w:pStyle w:val="ProductList-OfferingBody"/>
              <w:ind w:left="-113"/>
              <w:jc w:val="center"/>
              <w:rPr>
                <w:color w:val="FFFFFF" w:themeColor="background1"/>
              </w:rPr>
            </w:pPr>
            <w:r w:rsidRPr="00836633">
              <w:rPr>
                <w:color w:val="FFFFFF" w:themeColor="background1"/>
              </w:rPr>
              <w:fldChar w:fldCharType="begin"/>
            </w:r>
            <w:r w:rsidRPr="00836633">
              <w:rPr>
                <w:color w:val="FFFFFF" w:themeColor="background1"/>
              </w:rPr>
              <w:instrText xml:space="preserve"> AutoTextList  \sNoStyle\t “Software Assurance”</w:instrText>
            </w:r>
            <w:r w:rsidRPr="00836633">
              <w:rPr>
                <w:color w:val="FFFFFF" w:themeColor="background1"/>
              </w:rPr>
              <w:fldChar w:fldCharType="separate"/>
            </w:r>
            <w:r w:rsidRPr="00836633">
              <w:rPr>
                <w:color w:val="FFFFFF" w:themeColor="background1"/>
              </w:rPr>
              <w:t>SA</w:t>
            </w:r>
            <w:r w:rsidRPr="00836633">
              <w:fldChar w:fldCharType="end"/>
            </w:r>
          </w:p>
        </w:tc>
        <w:tc>
          <w:tcPr>
            <w:tcW w:w="595" w:type="dxa"/>
            <w:gridSpan w:val="2"/>
            <w:tcBorders>
              <w:left w:val="single" w:sz="12" w:space="0" w:color="FFFFFF" w:themeColor="background1"/>
            </w:tcBorders>
            <w:shd w:val="clear" w:color="auto" w:fill="00188F"/>
            <w:vAlign w:val="center"/>
          </w:tcPr>
          <w:p w14:paraId="44768110" w14:textId="77777777" w:rsidR="00836633" w:rsidRPr="00836633" w:rsidRDefault="00836633" w:rsidP="00D84C05">
            <w:pPr>
              <w:pStyle w:val="ProductList-OfferingBody"/>
              <w:ind w:left="-113"/>
              <w:jc w:val="center"/>
              <w:rPr>
                <w:color w:val="FFFFFF" w:themeColor="background1"/>
              </w:rPr>
            </w:pPr>
            <w:r w:rsidRPr="00836633">
              <w:rPr>
                <w:bCs/>
                <w:color w:val="000000" w:themeColor="text1"/>
              </w:rPr>
              <w:fldChar w:fldCharType="begin"/>
            </w:r>
            <w:r w:rsidRPr="00836633">
              <w:rPr>
                <w:bCs/>
                <w:color w:val="000000" w:themeColor="text1"/>
              </w:rPr>
              <w:instrText xml:space="preserve"> </w:instrText>
            </w:r>
            <w:r w:rsidRPr="00836633">
              <w:rPr>
                <w:bCs/>
              </w:rPr>
              <w:instrText>AutoTextList  \s NoStyle \t "</w:instrText>
            </w:r>
            <w:r w:rsidRPr="00836633">
              <w:rPr>
                <w:bCs/>
                <w:color w:val="000000" w:themeColor="text1"/>
              </w:rPr>
              <w:instrText>Contrat Campus et School</w:instrText>
            </w:r>
            <w:r w:rsidRPr="00836633">
              <w:rPr>
                <w:bCs/>
              </w:rPr>
              <w:instrText>"</w:instrText>
            </w:r>
            <w:r w:rsidRPr="00836633">
              <w:rPr>
                <w:bCs/>
                <w:color w:val="000000" w:themeColor="text1"/>
              </w:rPr>
              <w:instrText xml:space="preserve"> </w:instrText>
            </w:r>
            <w:r w:rsidRPr="00836633">
              <w:rPr>
                <w:bCs/>
                <w:color w:val="000000" w:themeColor="text1"/>
              </w:rPr>
              <w:fldChar w:fldCharType="separate"/>
            </w:r>
            <w:r w:rsidRPr="00836633">
              <w:rPr>
                <w:bCs/>
              </w:rPr>
              <w:t>CA/SA</w:t>
            </w:r>
            <w:r w:rsidRPr="00836633">
              <w:rPr>
                <w:bCs/>
                <w:color w:val="000000" w:themeColor="text1"/>
              </w:rPr>
              <w:fldChar w:fldCharType="end"/>
            </w:r>
          </w:p>
        </w:tc>
        <w:tc>
          <w:tcPr>
            <w:tcW w:w="596" w:type="dxa"/>
            <w:gridSpan w:val="2"/>
            <w:shd w:val="clear" w:color="auto" w:fill="00188F"/>
            <w:vAlign w:val="center"/>
          </w:tcPr>
          <w:p w14:paraId="114213AA" w14:textId="77777777" w:rsidR="00836633" w:rsidRPr="00836633" w:rsidRDefault="00836633" w:rsidP="00D84C05">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"Contrat Entreprise et Contrat Souscription Entreprise" </w:instrText>
            </w:r>
            <w:r w:rsidRPr="00836633">
              <w:rPr>
                <w:bCs/>
                <w:color w:val="FFFFFF" w:themeColor="background1"/>
              </w:rPr>
              <w:fldChar w:fldCharType="separate"/>
            </w:r>
            <w:r w:rsidRPr="00836633">
              <w:rPr>
                <w:bCs/>
                <w:color w:val="FFFFFF" w:themeColor="background1"/>
              </w:rPr>
              <w:t>EA/EAS</w:t>
            </w:r>
            <w:r w:rsidRPr="00836633">
              <w:rPr>
                <w:bCs/>
                <w:color w:val="FFFFFF" w:themeColor="background1"/>
              </w:rPr>
              <w:fldChar w:fldCharType="end"/>
            </w:r>
          </w:p>
        </w:tc>
        <w:tc>
          <w:tcPr>
            <w:tcW w:w="595" w:type="dxa"/>
            <w:gridSpan w:val="2"/>
            <w:shd w:val="clear" w:color="auto" w:fill="00188F"/>
            <w:vAlign w:val="center"/>
          </w:tcPr>
          <w:p w14:paraId="2EF913DC" w14:textId="77777777" w:rsidR="00836633" w:rsidRPr="00836633" w:rsidRDefault="00836633" w:rsidP="00D84C05">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"Accord de Mise en Œuvre de Solutions Éducation" </w:instrText>
            </w:r>
            <w:r w:rsidRPr="00836633">
              <w:rPr>
                <w:bCs/>
                <w:color w:val="FFFFFF" w:themeColor="background1"/>
              </w:rPr>
              <w:fldChar w:fldCharType="separate"/>
            </w:r>
            <w:r w:rsidRPr="00836633">
              <w:rPr>
                <w:bCs/>
                <w:color w:val="FFFFFF" w:themeColor="background1"/>
              </w:rPr>
              <w:t>EES</w:t>
            </w:r>
            <w:r w:rsidRPr="00836633">
              <w:rPr>
                <w:bCs/>
                <w:color w:val="FFFFFF" w:themeColor="background1"/>
              </w:rPr>
              <w:fldChar w:fldCharType="end"/>
            </w:r>
          </w:p>
        </w:tc>
        <w:tc>
          <w:tcPr>
            <w:tcW w:w="596" w:type="dxa"/>
            <w:gridSpan w:val="2"/>
            <w:shd w:val="clear" w:color="auto" w:fill="00188F"/>
            <w:vAlign w:val="center"/>
          </w:tcPr>
          <w:p w14:paraId="247BB41E"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"Contrat de Fourniture de Produits et de Services Microsoft"</w:instrText>
            </w:r>
            <w:r w:rsidRPr="00836633">
              <w:rPr>
                <w:bCs/>
                <w:color w:val="FFFFFF" w:themeColor="background1"/>
              </w:rPr>
              <w:fldChar w:fldCharType="separate"/>
            </w:r>
            <w:r w:rsidRPr="00836633">
              <w:rPr>
                <w:bCs/>
                <w:color w:val="FFFFFF" w:themeColor="background1"/>
              </w:rPr>
              <w:t>MPSA</w:t>
            </w:r>
            <w:r w:rsidRPr="00836633">
              <w:rPr>
                <w:bCs/>
                <w:color w:val="FFFFFF" w:themeColor="background1"/>
              </w:rPr>
              <w:fldChar w:fldCharType="end"/>
            </w:r>
          </w:p>
        </w:tc>
        <w:tc>
          <w:tcPr>
            <w:tcW w:w="595" w:type="dxa"/>
            <w:gridSpan w:val="2"/>
            <w:shd w:val="clear" w:color="auto" w:fill="00188F"/>
            <w:vAlign w:val="center"/>
          </w:tcPr>
          <w:p w14:paraId="38B9AA88"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"Licence Open" </w:instrText>
            </w:r>
            <w:r w:rsidRPr="00836633">
              <w:rPr>
                <w:bCs/>
                <w:color w:val="FFFFFF" w:themeColor="background1"/>
              </w:rPr>
              <w:fldChar w:fldCharType="separate"/>
            </w:r>
            <w:r w:rsidRPr="00836633">
              <w:rPr>
                <w:bCs/>
                <w:color w:val="FFFFFF" w:themeColor="background1"/>
              </w:rPr>
              <w:t>OL</w:t>
            </w:r>
            <w:r w:rsidRPr="00836633">
              <w:rPr>
                <w:bCs/>
                <w:color w:val="FFFFFF" w:themeColor="background1"/>
              </w:rPr>
              <w:fldChar w:fldCharType="end"/>
            </w:r>
          </w:p>
        </w:tc>
        <w:tc>
          <w:tcPr>
            <w:tcW w:w="595" w:type="dxa"/>
            <w:gridSpan w:val="2"/>
            <w:shd w:val="clear" w:color="auto" w:fill="00188F"/>
            <w:vAlign w:val="center"/>
          </w:tcPr>
          <w:p w14:paraId="45CFEFC2"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"Minimum Licences Open" </w:instrText>
            </w:r>
            <w:r w:rsidRPr="00836633">
              <w:rPr>
                <w:bCs/>
                <w:color w:val="FFFFFF" w:themeColor="background1"/>
              </w:rPr>
              <w:fldChar w:fldCharType="separate"/>
            </w:r>
            <w:r w:rsidRPr="00836633">
              <w:rPr>
                <w:bCs/>
                <w:color w:val="FFFFFF" w:themeColor="background1"/>
              </w:rPr>
              <w:t>OM</w:t>
            </w:r>
            <w:r w:rsidRPr="00836633">
              <w:rPr>
                <w:bCs/>
                <w:color w:val="FFFFFF" w:themeColor="background1"/>
              </w:rPr>
              <w:fldChar w:fldCharType="end"/>
            </w:r>
          </w:p>
        </w:tc>
        <w:tc>
          <w:tcPr>
            <w:tcW w:w="596" w:type="dxa"/>
            <w:gridSpan w:val="2"/>
            <w:shd w:val="clear" w:color="auto" w:fill="00188F"/>
            <w:vAlign w:val="center"/>
          </w:tcPr>
          <w:p w14:paraId="552DC2D6"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"Open Value et Open Value Souscription"</w:instrText>
            </w:r>
            <w:r w:rsidRPr="00836633">
              <w:rPr>
                <w:bCs/>
                <w:color w:val="FFFFFF" w:themeColor="background1"/>
              </w:rPr>
              <w:fldChar w:fldCharType="separate"/>
            </w:r>
            <w:r w:rsidRPr="00836633">
              <w:rPr>
                <w:bCs/>
                <w:color w:val="FFFFFF" w:themeColor="background1"/>
              </w:rPr>
              <w:t>OV/OVS</w:t>
            </w:r>
            <w:r w:rsidRPr="00836633">
              <w:rPr>
                <w:bCs/>
                <w:color w:val="FFFFFF" w:themeColor="background1"/>
              </w:rPr>
              <w:fldChar w:fldCharType="end"/>
            </w:r>
          </w:p>
        </w:tc>
        <w:tc>
          <w:tcPr>
            <w:tcW w:w="595" w:type="dxa"/>
            <w:gridSpan w:val="2"/>
            <w:shd w:val="clear" w:color="auto" w:fill="00188F"/>
            <w:vAlign w:val="center"/>
          </w:tcPr>
          <w:p w14:paraId="57987205"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"Select et Select Plus" </w:instrText>
            </w:r>
            <w:r w:rsidRPr="00836633">
              <w:rPr>
                <w:bCs/>
                <w:color w:val="FFFFFF" w:themeColor="background1"/>
              </w:rPr>
              <w:fldChar w:fldCharType="separate"/>
            </w:r>
            <w:r w:rsidRPr="00836633">
              <w:rPr>
                <w:bCs/>
                <w:color w:val="FFFFFF" w:themeColor="background1"/>
              </w:rPr>
              <w:t>S/S+</w:t>
            </w:r>
            <w:r w:rsidRPr="00836633">
              <w:rPr>
                <w:bCs/>
                <w:color w:val="FFFFFF" w:themeColor="background1"/>
              </w:rPr>
              <w:fldChar w:fldCharType="end"/>
            </w:r>
          </w:p>
        </w:tc>
        <w:tc>
          <w:tcPr>
            <w:tcW w:w="596" w:type="dxa"/>
            <w:gridSpan w:val="2"/>
            <w:shd w:val="clear" w:color="auto" w:fill="00188F"/>
            <w:vAlign w:val="center"/>
          </w:tcPr>
          <w:p w14:paraId="0E5B0156"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"Accord de Mise en Œuvre Serveur et Cloud" </w:instrText>
            </w:r>
            <w:r w:rsidRPr="00836633">
              <w:rPr>
                <w:bCs/>
                <w:color w:val="FFFFFF" w:themeColor="background1"/>
              </w:rPr>
              <w:fldChar w:fldCharType="separate"/>
            </w:r>
            <w:r w:rsidRPr="00836633">
              <w:rPr>
                <w:bCs/>
                <w:color w:val="FFFFFF" w:themeColor="background1"/>
              </w:rPr>
              <w:t>SCE</w:t>
            </w:r>
            <w:r w:rsidRPr="00836633">
              <w:rPr>
                <w:bCs/>
                <w:color w:val="FFFFFF" w:themeColor="background1"/>
              </w:rPr>
              <w:fldChar w:fldCharType="end"/>
            </w:r>
          </w:p>
        </w:tc>
      </w:tr>
      <w:tr w:rsidR="00836633" w:rsidRPr="00836633" w14:paraId="4FDCB6B8" w14:textId="77777777" w:rsidTr="00836633">
        <w:trPr>
          <w:gridAfter w:val="1"/>
          <w:wAfter w:w="7" w:type="dxa"/>
        </w:trPr>
        <w:tc>
          <w:tcPr>
            <w:tcW w:w="3060" w:type="dxa"/>
            <w:gridSpan w:val="2"/>
            <w:tcBorders>
              <w:top w:val="nil"/>
              <w:left w:val="nil"/>
              <w:bottom w:val="dashSmallGap" w:sz="4" w:space="0" w:color="BFBFBF" w:themeColor="background1" w:themeShade="BF"/>
              <w:right w:val="nil"/>
            </w:tcBorders>
          </w:tcPr>
          <w:p w14:paraId="4FDCB6AA" w14:textId="42513161" w:rsidR="00836633" w:rsidRPr="00836633" w:rsidRDefault="00836633" w:rsidP="00F944EC">
            <w:pPr>
              <w:pStyle w:val="ProductList-Offering2"/>
            </w:pPr>
            <w:bookmarkStart w:id="638" w:name="_Toc379797239"/>
            <w:bookmarkStart w:id="639" w:name="_Toc380513264"/>
            <w:bookmarkStart w:id="640" w:name="_Toc380655306"/>
            <w:bookmarkStart w:id="641" w:name="_Toc406174154"/>
            <w:r w:rsidRPr="00836633">
              <w:t>System Center Service Manager 2010</w:t>
            </w:r>
            <w:r w:rsidRPr="00836633">
              <w:fldChar w:fldCharType="begin"/>
            </w:r>
            <w:r w:rsidRPr="00836633">
              <w:instrText>XE "Service Manager 2010"</w:instrText>
            </w:r>
            <w:r w:rsidRPr="00836633">
              <w:fldChar w:fldCharType="end"/>
            </w:r>
            <w:r w:rsidRPr="00836633">
              <w:t xml:space="preserve"> Client Management License (Client ML) par OSE</w:t>
            </w:r>
            <w:bookmarkEnd w:id="638"/>
            <w:bookmarkEnd w:id="639"/>
            <w:bookmarkEnd w:id="640"/>
            <w:bookmarkEnd w:id="641"/>
            <w:r w:rsidRPr="00836633">
              <w:fldChar w:fldCharType="begin"/>
            </w:r>
            <w:r w:rsidRPr="00836633">
              <w:instrText>XE "System Center Service Manager 2010 Client Management License (Client ML) par OSE"</w:instrText>
            </w:r>
            <w:r w:rsidRPr="00836633">
              <w:fldChar w:fldCharType="end"/>
            </w:r>
          </w:p>
        </w:tc>
        <w:tc>
          <w:tcPr>
            <w:tcW w:w="595" w:type="dxa"/>
            <w:gridSpan w:val="2"/>
            <w:tcBorders>
              <w:top w:val="nil"/>
              <w:left w:val="nil"/>
              <w:bottom w:val="dashSmallGap" w:sz="4" w:space="0" w:color="BFBFBF" w:themeColor="background1" w:themeShade="BF"/>
              <w:right w:val="nil"/>
            </w:tcBorders>
            <w:vAlign w:val="center"/>
          </w:tcPr>
          <w:p w14:paraId="4FDCB6AB" w14:textId="77777777" w:rsidR="00836633" w:rsidRPr="00836633" w:rsidRDefault="00836633" w:rsidP="00C05A53">
            <w:pPr>
              <w:pStyle w:val="ProductList-OfferingBody"/>
              <w:ind w:left="-113"/>
              <w:jc w:val="center"/>
            </w:pPr>
            <w:r w:rsidRPr="00836633">
              <w:t>4/10</w:t>
            </w:r>
          </w:p>
        </w:tc>
        <w:tc>
          <w:tcPr>
            <w:tcW w:w="595" w:type="dxa"/>
            <w:gridSpan w:val="2"/>
            <w:tcBorders>
              <w:top w:val="nil"/>
              <w:left w:val="nil"/>
              <w:bottom w:val="dashSmallGap" w:sz="4" w:space="0" w:color="BFBFBF" w:themeColor="background1" w:themeShade="BF"/>
              <w:right w:val="nil"/>
            </w:tcBorders>
            <w:vAlign w:val="center"/>
          </w:tcPr>
          <w:p w14:paraId="4FDCB6AC" w14:textId="77777777" w:rsidR="00836633" w:rsidRPr="00836633" w:rsidRDefault="00836633"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6AD" w14:textId="77777777" w:rsidR="00836633" w:rsidRPr="00836633" w:rsidRDefault="00836633"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6AE" w14:textId="77777777" w:rsidR="00836633" w:rsidRPr="00836633" w:rsidRDefault="00836633"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6AF" w14:textId="77777777" w:rsidR="00836633" w:rsidRPr="00836633" w:rsidRDefault="00836633" w:rsidP="00C05A53">
            <w:pPr>
              <w:pStyle w:val="ProductList-OfferingBody"/>
              <w:ind w:left="-113"/>
              <w:jc w:val="center"/>
            </w:pPr>
            <w:r w:rsidRPr="00836633">
              <w:t>1</w:t>
            </w:r>
          </w:p>
        </w:tc>
        <w:tc>
          <w:tcPr>
            <w:tcW w:w="596" w:type="dxa"/>
            <w:gridSpan w:val="2"/>
            <w:shd w:val="clear" w:color="auto" w:fill="BFBFBF" w:themeFill="background1" w:themeFillShade="BF"/>
            <w:vAlign w:val="center"/>
          </w:tcPr>
          <w:p w14:paraId="4FDCB6B0" w14:textId="77777777" w:rsidR="00836633" w:rsidRPr="00836633" w:rsidRDefault="00836633" w:rsidP="00C05A53">
            <w:pPr>
              <w:pStyle w:val="ProductList-OfferingBody"/>
              <w:ind w:left="-113"/>
              <w:jc w:val="center"/>
            </w:pPr>
          </w:p>
        </w:tc>
        <w:tc>
          <w:tcPr>
            <w:tcW w:w="595" w:type="dxa"/>
            <w:gridSpan w:val="2"/>
            <w:shd w:val="clear" w:color="auto" w:fill="70AD47" w:themeFill="accent6"/>
            <w:vAlign w:val="center"/>
          </w:tcPr>
          <w:p w14:paraId="4FDCB6B1" w14:textId="49A79D51" w:rsidR="00836633" w:rsidRPr="00836633" w:rsidRDefault="00836633" w:rsidP="00C05A53">
            <w:pPr>
              <w:pStyle w:val="ProductList-OfferingBody"/>
              <w:ind w:left="-113"/>
              <w:jc w:val="center"/>
            </w:pPr>
            <w:r w:rsidRPr="00836633">
              <w:rPr>
                <w:bCs/>
              </w:rPr>
              <w:fldChar w:fldCharType="begin"/>
            </w:r>
            <w:r w:rsidRPr="00836633">
              <w:rPr>
                <w:bCs/>
              </w:rPr>
              <w:instrText xml:space="preserve"> AutoTextList  \s NoStyle \t "Produit Supplémentaire avec option couvrant l’ensemble de l’organisation" </w:instrText>
            </w:r>
            <w:r w:rsidRPr="00836633">
              <w:rPr>
                <w:bCs/>
              </w:rPr>
              <w:fldChar w:fldCharType="separate"/>
            </w:r>
            <w:r w:rsidRPr="00836633">
              <w:rPr>
                <w:bCs/>
              </w:rPr>
              <w:t>AO</w:t>
            </w:r>
            <w:r w:rsidRPr="00836633">
              <w:rPr>
                <w:bCs/>
              </w:rPr>
              <w:fldChar w:fldCharType="end"/>
            </w:r>
            <w:r w:rsidRPr="00836633">
              <w:t>,</w:t>
            </w:r>
            <w:r w:rsidRPr="00836633">
              <w:rPr>
                <w:bCs/>
              </w:rPr>
              <w:fldChar w:fldCharType="begin"/>
            </w:r>
            <w:r w:rsidRPr="00836633">
              <w:rPr>
                <w:bCs/>
              </w:rPr>
              <w:instrText xml:space="preserve"> AutoTextList  \s NoStyle \t "Offre Étudiant" </w:instrText>
            </w:r>
            <w:r w:rsidRPr="00836633">
              <w:rPr>
                <w:bCs/>
              </w:rPr>
              <w:fldChar w:fldCharType="separate"/>
            </w:r>
            <w:r w:rsidRPr="00836633">
              <w:rPr>
                <w:bCs/>
              </w:rPr>
              <w:t>ST</w:t>
            </w:r>
            <w:r w:rsidRPr="00836633">
              <w:rPr>
                <w:bCs/>
              </w:rPr>
              <w:fldChar w:fldCharType="end"/>
            </w:r>
          </w:p>
        </w:tc>
        <w:tc>
          <w:tcPr>
            <w:tcW w:w="596" w:type="dxa"/>
            <w:gridSpan w:val="2"/>
            <w:shd w:val="clear" w:color="auto" w:fill="BFBFBF" w:themeFill="background1" w:themeFillShade="BF"/>
            <w:vAlign w:val="center"/>
          </w:tcPr>
          <w:p w14:paraId="4FDCB6B2"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B3"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B4" w14:textId="77777777" w:rsidR="00836633" w:rsidRP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6B5"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B6" w14:textId="77777777" w:rsidR="00836633" w:rsidRP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6B7" w14:textId="77777777" w:rsidR="00836633" w:rsidRPr="00836633" w:rsidRDefault="00836633" w:rsidP="00C05A53">
            <w:pPr>
              <w:pStyle w:val="ProductList-OfferingBody"/>
              <w:ind w:left="-113"/>
              <w:jc w:val="center"/>
            </w:pPr>
          </w:p>
        </w:tc>
      </w:tr>
      <w:tr w:rsidR="00836633" w:rsidRPr="00836633" w14:paraId="4FDCB6C7" w14:textId="77777777" w:rsidTr="00836633">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6B9" w14:textId="6488A77F" w:rsidR="00836633" w:rsidRPr="00836633" w:rsidRDefault="00836633" w:rsidP="00F944EC">
            <w:pPr>
              <w:pStyle w:val="ProductList-Offering2"/>
            </w:pPr>
            <w:bookmarkStart w:id="642" w:name="_Toc379797240"/>
            <w:bookmarkStart w:id="643" w:name="_Toc380513265"/>
            <w:bookmarkStart w:id="644" w:name="_Toc380655307"/>
            <w:bookmarkStart w:id="645" w:name="_Toc406174155"/>
            <w:r w:rsidRPr="00836633">
              <w:t>System Center Service Manager 2010</w:t>
            </w:r>
            <w:r w:rsidRPr="00836633">
              <w:fldChar w:fldCharType="begin"/>
            </w:r>
            <w:r w:rsidRPr="00836633">
              <w:instrText>XE "Service Manager 2010"</w:instrText>
            </w:r>
            <w:r w:rsidRPr="00836633">
              <w:fldChar w:fldCharType="end"/>
            </w:r>
            <w:r w:rsidRPr="00836633">
              <w:t xml:space="preserve"> Client Management License (Client ML) par Utilisateur</w:t>
            </w:r>
            <w:bookmarkEnd w:id="642"/>
            <w:bookmarkEnd w:id="643"/>
            <w:bookmarkEnd w:id="644"/>
            <w:bookmarkEnd w:id="645"/>
            <w:r w:rsidRPr="00836633">
              <w:fldChar w:fldCharType="begin"/>
            </w:r>
            <w:r w:rsidRPr="00836633">
              <w:instrText>XE "System Center Service Manager 2010 Client Management License (Client ML) par Utilisateur"</w:instrText>
            </w:r>
            <w:r w:rsidRPr="00836633">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836633" w:rsidRPr="00836633" w:rsidRDefault="00836633" w:rsidP="00C05A53">
            <w:pPr>
              <w:pStyle w:val="ProductList-OfferingBody"/>
              <w:ind w:left="-113"/>
              <w:jc w:val="center"/>
            </w:pPr>
            <w:r w:rsidRPr="00836633">
              <w:t>4/10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836633" w:rsidRPr="00836633" w:rsidRDefault="00836633"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836633" w:rsidRPr="00836633" w:rsidRDefault="00836633"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836633" w:rsidRPr="00836633" w:rsidRDefault="00836633"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6BE" w14:textId="77777777" w:rsidR="00836633" w:rsidRPr="00836633" w:rsidRDefault="00836633" w:rsidP="00C05A53">
            <w:pPr>
              <w:pStyle w:val="ProductList-OfferingBody"/>
              <w:ind w:left="-113"/>
              <w:jc w:val="center"/>
            </w:pPr>
            <w:r w:rsidRPr="00836633">
              <w:t>1</w:t>
            </w:r>
          </w:p>
        </w:tc>
        <w:tc>
          <w:tcPr>
            <w:tcW w:w="596" w:type="dxa"/>
            <w:gridSpan w:val="2"/>
            <w:shd w:val="clear" w:color="auto" w:fill="BFBFBF" w:themeFill="background1" w:themeFillShade="BF"/>
            <w:vAlign w:val="center"/>
          </w:tcPr>
          <w:p w14:paraId="4FDCB6BF" w14:textId="77777777" w:rsidR="00836633" w:rsidRPr="00836633" w:rsidRDefault="00836633" w:rsidP="00C05A53">
            <w:pPr>
              <w:pStyle w:val="ProductList-OfferingBody"/>
              <w:ind w:left="-113"/>
              <w:jc w:val="center"/>
            </w:pPr>
          </w:p>
        </w:tc>
        <w:tc>
          <w:tcPr>
            <w:tcW w:w="595" w:type="dxa"/>
            <w:gridSpan w:val="2"/>
            <w:shd w:val="clear" w:color="auto" w:fill="70AD47" w:themeFill="accent6"/>
            <w:vAlign w:val="center"/>
          </w:tcPr>
          <w:p w14:paraId="4FDCB6C0" w14:textId="61C8B304" w:rsidR="00836633" w:rsidRPr="00836633" w:rsidRDefault="00836633" w:rsidP="00C05A53">
            <w:pPr>
              <w:pStyle w:val="ProductList-OfferingBody"/>
              <w:ind w:left="-113"/>
              <w:jc w:val="center"/>
            </w:pPr>
            <w:r w:rsidRPr="00836633">
              <w:rPr>
                <w:bCs/>
              </w:rPr>
              <w:fldChar w:fldCharType="begin"/>
            </w:r>
            <w:r w:rsidRPr="00836633">
              <w:rPr>
                <w:bCs/>
              </w:rPr>
              <w:instrText xml:space="preserve"> AutoTextList  \s NoStyle \t "Produit Supplémentaire avec option couvrant l’ensemble de l’organisation" </w:instrText>
            </w:r>
            <w:r w:rsidRPr="00836633">
              <w:rPr>
                <w:bCs/>
              </w:rPr>
              <w:fldChar w:fldCharType="separate"/>
            </w:r>
            <w:r w:rsidRPr="00836633">
              <w:rPr>
                <w:bCs/>
              </w:rPr>
              <w:t>AO</w:t>
            </w:r>
            <w:r w:rsidRPr="00836633">
              <w:rPr>
                <w:bCs/>
              </w:rPr>
              <w:fldChar w:fldCharType="end"/>
            </w:r>
            <w:r w:rsidRPr="00836633">
              <w:t>,</w:t>
            </w:r>
            <w:r w:rsidRPr="00836633">
              <w:rPr>
                <w:bCs/>
              </w:rPr>
              <w:fldChar w:fldCharType="begin"/>
            </w:r>
            <w:r w:rsidRPr="00836633">
              <w:rPr>
                <w:bCs/>
              </w:rPr>
              <w:instrText xml:space="preserve"> AutoTextList  \s NoStyle \t "Offre Étudiant" </w:instrText>
            </w:r>
            <w:r w:rsidRPr="00836633">
              <w:rPr>
                <w:bCs/>
              </w:rPr>
              <w:fldChar w:fldCharType="separate"/>
            </w:r>
            <w:r w:rsidRPr="00836633">
              <w:rPr>
                <w:bCs/>
              </w:rPr>
              <w:t>ST</w:t>
            </w:r>
            <w:r w:rsidRPr="00836633">
              <w:rPr>
                <w:bCs/>
              </w:rPr>
              <w:fldChar w:fldCharType="end"/>
            </w:r>
          </w:p>
        </w:tc>
        <w:tc>
          <w:tcPr>
            <w:tcW w:w="596" w:type="dxa"/>
            <w:gridSpan w:val="2"/>
            <w:shd w:val="clear" w:color="auto" w:fill="BFBFBF" w:themeFill="background1" w:themeFillShade="BF"/>
            <w:vAlign w:val="center"/>
          </w:tcPr>
          <w:p w14:paraId="4FDCB6C1"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C2"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C3" w14:textId="77777777" w:rsidR="00836633" w:rsidRP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6C4"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C5" w14:textId="77777777" w:rsidR="00836633" w:rsidRP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6C6" w14:textId="77777777" w:rsidR="00836633" w:rsidRPr="00836633" w:rsidRDefault="00836633" w:rsidP="00C05A53">
            <w:pPr>
              <w:pStyle w:val="ProductList-OfferingBody"/>
              <w:ind w:left="-113"/>
              <w:jc w:val="center"/>
            </w:pPr>
          </w:p>
        </w:tc>
      </w:tr>
      <w:tr w:rsidR="00836633" w14:paraId="4FDCB6D6" w14:textId="77777777" w:rsidTr="00836633">
        <w:trPr>
          <w:gridAfter w:val="1"/>
          <w:wAfter w:w="7" w:type="dxa"/>
        </w:trPr>
        <w:tc>
          <w:tcPr>
            <w:tcW w:w="3060" w:type="dxa"/>
            <w:gridSpan w:val="2"/>
            <w:tcBorders>
              <w:top w:val="dashSmallGap" w:sz="4" w:space="0" w:color="BFBFBF" w:themeColor="background1" w:themeShade="BF"/>
              <w:left w:val="nil"/>
              <w:bottom w:val="nil"/>
              <w:right w:val="nil"/>
            </w:tcBorders>
          </w:tcPr>
          <w:p w14:paraId="4FDCB6C8" w14:textId="7222DCE7" w:rsidR="00836633" w:rsidRPr="00836633" w:rsidRDefault="00836633" w:rsidP="00307E17">
            <w:pPr>
              <w:pStyle w:val="ProductList-Offering2"/>
            </w:pPr>
            <w:bookmarkStart w:id="646" w:name="_Toc379797241"/>
            <w:bookmarkStart w:id="647" w:name="_Toc380513266"/>
            <w:bookmarkStart w:id="648" w:name="_Toc380655308"/>
            <w:bookmarkStart w:id="649" w:name="_Toc406174156"/>
            <w:r w:rsidRPr="00836633">
              <w:t>System Center Service Manager 2010</w:t>
            </w:r>
            <w:r w:rsidRPr="00836633">
              <w:fldChar w:fldCharType="begin"/>
            </w:r>
            <w:r w:rsidRPr="00836633">
              <w:instrText>XE "Service Manager 2010"</w:instrText>
            </w:r>
            <w:r w:rsidRPr="00836633">
              <w:fldChar w:fldCharType="end"/>
            </w:r>
            <w:r w:rsidRPr="00836633">
              <w:t xml:space="preserve"> Server Management License (Server ML) par OSE</w:t>
            </w:r>
            <w:bookmarkEnd w:id="646"/>
            <w:bookmarkEnd w:id="647"/>
            <w:bookmarkEnd w:id="648"/>
            <w:bookmarkEnd w:id="649"/>
            <w:r w:rsidRPr="00836633">
              <w:fldChar w:fldCharType="begin"/>
            </w:r>
            <w:r w:rsidRPr="00836633">
              <w:instrText>XE "System Center Service Manager 2010 Server Management License (Server ML) par OSE"</w:instrText>
            </w:r>
            <w:r w:rsidRPr="00836633">
              <w:fldChar w:fldCharType="end"/>
            </w:r>
          </w:p>
        </w:tc>
        <w:tc>
          <w:tcPr>
            <w:tcW w:w="595" w:type="dxa"/>
            <w:gridSpan w:val="2"/>
            <w:tcBorders>
              <w:top w:val="dashSmallGap" w:sz="4" w:space="0" w:color="BFBFBF" w:themeColor="background1" w:themeShade="BF"/>
              <w:left w:val="nil"/>
              <w:bottom w:val="nil"/>
              <w:right w:val="nil"/>
            </w:tcBorders>
            <w:vAlign w:val="center"/>
          </w:tcPr>
          <w:p w14:paraId="4FDCB6C9" w14:textId="77777777" w:rsidR="00836633" w:rsidRPr="00836633" w:rsidRDefault="00836633" w:rsidP="00C05A53">
            <w:pPr>
              <w:pStyle w:val="ProductList-OfferingBody"/>
              <w:ind w:left="-113"/>
              <w:jc w:val="center"/>
            </w:pPr>
            <w:r w:rsidRPr="00836633">
              <w:t>4/10</w:t>
            </w:r>
          </w:p>
        </w:tc>
        <w:tc>
          <w:tcPr>
            <w:tcW w:w="595" w:type="dxa"/>
            <w:gridSpan w:val="2"/>
            <w:tcBorders>
              <w:top w:val="dashSmallGap" w:sz="4" w:space="0" w:color="BFBFBF" w:themeColor="background1" w:themeShade="BF"/>
              <w:left w:val="nil"/>
              <w:bottom w:val="nil"/>
              <w:right w:val="nil"/>
            </w:tcBorders>
            <w:vAlign w:val="center"/>
          </w:tcPr>
          <w:p w14:paraId="4FDCB6CA" w14:textId="77777777" w:rsidR="00836633" w:rsidRPr="00836633" w:rsidRDefault="00836633"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B6CB" w14:textId="77777777" w:rsidR="00836633" w:rsidRPr="00836633" w:rsidRDefault="00836633"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6CC" w14:textId="77777777" w:rsidR="00836633" w:rsidRPr="00836633" w:rsidRDefault="00836633"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6CD" w14:textId="77777777" w:rsidR="00836633" w:rsidRPr="00836633" w:rsidRDefault="00836633" w:rsidP="00C05A53">
            <w:pPr>
              <w:pStyle w:val="ProductList-OfferingBody"/>
              <w:ind w:left="-113"/>
              <w:jc w:val="center"/>
            </w:pPr>
            <w:r w:rsidRPr="00836633">
              <w:t>1</w:t>
            </w:r>
          </w:p>
        </w:tc>
        <w:tc>
          <w:tcPr>
            <w:tcW w:w="596" w:type="dxa"/>
            <w:gridSpan w:val="2"/>
            <w:shd w:val="clear" w:color="auto" w:fill="BFBFBF" w:themeFill="background1" w:themeFillShade="BF"/>
            <w:vAlign w:val="center"/>
          </w:tcPr>
          <w:p w14:paraId="4FDCB6CE" w14:textId="77777777" w:rsidR="00836633" w:rsidRPr="00836633" w:rsidRDefault="00836633" w:rsidP="00C05A53">
            <w:pPr>
              <w:pStyle w:val="ProductList-OfferingBody"/>
              <w:ind w:left="-113"/>
              <w:jc w:val="center"/>
            </w:pPr>
          </w:p>
        </w:tc>
        <w:tc>
          <w:tcPr>
            <w:tcW w:w="595" w:type="dxa"/>
            <w:gridSpan w:val="2"/>
            <w:shd w:val="clear" w:color="auto" w:fill="70AD47" w:themeFill="accent6"/>
            <w:vAlign w:val="center"/>
          </w:tcPr>
          <w:p w14:paraId="4FDCB6CF" w14:textId="714098F4" w:rsidR="00836633" w:rsidRDefault="00836633" w:rsidP="00C05A53">
            <w:pPr>
              <w:pStyle w:val="ProductList-OfferingBody"/>
              <w:ind w:left="-113"/>
              <w:jc w:val="center"/>
            </w:pPr>
            <w:r w:rsidRPr="00836633">
              <w:rPr>
                <w:bCs/>
              </w:rPr>
              <w:fldChar w:fldCharType="begin"/>
            </w:r>
            <w:r w:rsidRPr="00836633">
              <w:rPr>
                <w:bCs/>
              </w:rPr>
              <w:instrText xml:space="preserve"> AutoTextList  \s NoStyle \t "Produit Supplémentaire avec option couvrant l’ensemble de l’organisation" </w:instrText>
            </w:r>
            <w:r w:rsidRPr="00836633">
              <w:rPr>
                <w:bCs/>
              </w:rPr>
              <w:fldChar w:fldCharType="separate"/>
            </w:r>
            <w:r w:rsidRPr="00836633">
              <w:rPr>
                <w:bCs/>
              </w:rPr>
              <w:t>AO</w:t>
            </w:r>
            <w:r w:rsidRPr="00836633">
              <w:rPr>
                <w:bCs/>
              </w:rPr>
              <w:fldChar w:fldCharType="end"/>
            </w:r>
            <w:r w:rsidRPr="00836633">
              <w:t>,</w:t>
            </w:r>
            <w:r w:rsidRPr="00836633">
              <w:rPr>
                <w:bCs/>
              </w:rPr>
              <w:fldChar w:fldCharType="begin"/>
            </w:r>
            <w:r w:rsidRPr="00836633">
              <w:rPr>
                <w:bCs/>
              </w:rPr>
              <w:instrText xml:space="preserve"> AutoTextList  \s NoStyle \t "Offre Étudiant" </w:instrText>
            </w:r>
            <w:r w:rsidRPr="00836633">
              <w:rPr>
                <w:bCs/>
              </w:rPr>
              <w:fldChar w:fldCharType="separate"/>
            </w:r>
            <w:r w:rsidRPr="00836633">
              <w:rPr>
                <w:bCs/>
              </w:rPr>
              <w:t>ST</w:t>
            </w:r>
            <w:r w:rsidRPr="00836633">
              <w:rPr>
                <w:bCs/>
              </w:rPr>
              <w:fldChar w:fldCharType="end"/>
            </w:r>
          </w:p>
        </w:tc>
        <w:tc>
          <w:tcPr>
            <w:tcW w:w="596" w:type="dxa"/>
            <w:gridSpan w:val="2"/>
            <w:shd w:val="clear" w:color="auto" w:fill="BFBFBF" w:themeFill="background1" w:themeFillShade="BF"/>
            <w:vAlign w:val="center"/>
          </w:tcPr>
          <w:p w14:paraId="4FDCB6D0" w14:textId="77777777" w:rsid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D1" w14:textId="77777777" w:rsid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D2" w14:textId="77777777" w:rsid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6D3" w14:textId="77777777" w:rsid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D4" w14:textId="77777777" w:rsid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6D5" w14:textId="77777777" w:rsidR="00836633" w:rsidRDefault="00836633" w:rsidP="00C05A53">
            <w:pPr>
              <w:pStyle w:val="ProductList-OfferingBody"/>
              <w:ind w:left="-113"/>
              <w:jc w:val="center"/>
            </w:pPr>
          </w:p>
        </w:tc>
      </w:tr>
    </w:tbl>
    <w:p w14:paraId="4FDCB6D7"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E80FEB">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Groupe de Produits : </w:t>
            </w:r>
            <w:r>
              <w:rPr>
                <w:b/>
              </w:rPr>
              <w:t>Serveur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E80FEB">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477F9D" w:rsidP="00EC4F2C">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AA6DF2"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Informations supplémentaires</w:t>
      </w:r>
    </w:p>
    <w:p w14:paraId="55000CC5" w14:textId="2CB39AD2" w:rsidR="00407597" w:rsidRPr="00AA6DF2"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E0" w14:textId="6BE7098E"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6E1" w14:textId="48A582AA" w:rsidR="00C13DF8" w:rsidRPr="00AA6DF2" w:rsidRDefault="00943761" w:rsidP="00680B4D">
      <w:pPr>
        <w:pStyle w:val="ProductList-Offering1Heading"/>
        <w:outlineLvl w:val="1"/>
      </w:pPr>
      <w:bookmarkStart w:id="652" w:name="_Toc379797242"/>
      <w:bookmarkStart w:id="653" w:name="_Toc380513267"/>
      <w:bookmarkStart w:id="654" w:name="_Toc380655309"/>
      <w:bookmarkStart w:id="655" w:name="_Toc406174157"/>
      <w:r>
        <w:t>VDI</w:t>
      </w:r>
      <w:bookmarkEnd w:id="650"/>
      <w:bookmarkEnd w:id="651"/>
      <w:bookmarkEnd w:id="652"/>
      <w:bookmarkEnd w:id="653"/>
      <w:r>
        <w:t xml:space="preserve"> Suite</w:t>
      </w:r>
      <w:bookmarkEnd w:id="654"/>
      <w:bookmarkEnd w:id="655"/>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836633" w:rsidRPr="00836633" w14:paraId="5070E577" w14:textId="77777777" w:rsidTr="00836633">
        <w:trPr>
          <w:gridBefore w:val="1"/>
          <w:wBefore w:w="7" w:type="dxa"/>
          <w:tblHeader/>
        </w:trPr>
        <w:tc>
          <w:tcPr>
            <w:tcW w:w="3060" w:type="dxa"/>
            <w:gridSpan w:val="2"/>
            <w:tcBorders>
              <w:bottom w:val="nil"/>
            </w:tcBorders>
            <w:shd w:val="clear" w:color="auto" w:fill="00188F"/>
          </w:tcPr>
          <w:p w14:paraId="00A901FB" w14:textId="77777777" w:rsidR="00836633" w:rsidRPr="00836633" w:rsidRDefault="00836633" w:rsidP="00D84C05">
            <w:pPr>
              <w:pStyle w:val="ProductList-OfferingBody"/>
              <w:ind w:left="-28"/>
              <w:rPr>
                <w:color w:val="FFFFFF" w:themeColor="background1"/>
              </w:rPr>
            </w:pPr>
            <w:r w:rsidRPr="00836633">
              <w:rPr>
                <w:color w:val="FFFFFF" w:themeColor="background1"/>
              </w:rPr>
              <w:t>Produits</w:t>
            </w:r>
          </w:p>
        </w:tc>
        <w:tc>
          <w:tcPr>
            <w:tcW w:w="595" w:type="dxa"/>
            <w:gridSpan w:val="2"/>
            <w:tcBorders>
              <w:bottom w:val="nil"/>
            </w:tcBorders>
            <w:shd w:val="clear" w:color="auto" w:fill="00188F"/>
            <w:vAlign w:val="center"/>
          </w:tcPr>
          <w:p w14:paraId="6EBDA4E4" w14:textId="77777777" w:rsidR="00836633" w:rsidRPr="00836633" w:rsidRDefault="00836633" w:rsidP="00D84C05">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"Date de disponibilité" </w:instrText>
            </w:r>
            <w:r w:rsidRPr="00836633">
              <w:rPr>
                <w:bCs/>
                <w:color w:val="FFFFFF" w:themeColor="background1"/>
              </w:rPr>
              <w:fldChar w:fldCharType="separate"/>
            </w:r>
            <w:r w:rsidRPr="00836633">
              <w:rPr>
                <w:bCs/>
                <w:color w:val="FFFFFF" w:themeColor="background1"/>
              </w:rPr>
              <w:t>DA</w:t>
            </w:r>
            <w:r w:rsidRPr="00836633">
              <w:rPr>
                <w:bCs/>
                <w:color w:val="FFFFFF" w:themeColor="background1"/>
              </w:rPr>
              <w:fldChar w:fldCharType="end"/>
            </w:r>
          </w:p>
        </w:tc>
        <w:tc>
          <w:tcPr>
            <w:tcW w:w="595" w:type="dxa"/>
            <w:gridSpan w:val="2"/>
            <w:tcBorders>
              <w:bottom w:val="nil"/>
            </w:tcBorders>
            <w:shd w:val="clear" w:color="auto" w:fill="00188F"/>
            <w:vAlign w:val="center"/>
          </w:tcPr>
          <w:p w14:paraId="7C6BAD32" w14:textId="77777777" w:rsidR="00836633" w:rsidRPr="00836633" w:rsidRDefault="00836633" w:rsidP="00D84C05">
            <w:pPr>
              <w:pStyle w:val="ProductList-OfferingBody"/>
              <w:ind w:left="-113"/>
              <w:jc w:val="center"/>
              <w:rPr>
                <w:color w:val="FFFFFF" w:themeColor="background1"/>
              </w:rPr>
            </w:pPr>
            <w:r w:rsidRPr="00836633">
              <w:rPr>
                <w:color w:val="FFFFFF" w:themeColor="background1"/>
              </w:rPr>
              <w:fldChar w:fldCharType="begin"/>
            </w:r>
            <w:r w:rsidRPr="00836633">
              <w:rPr>
                <w:color w:val="FFFFFF" w:themeColor="background1"/>
              </w:rPr>
              <w:instrText xml:space="preserve"> AutoTextList  \sNoStyle\t “License”</w:instrText>
            </w:r>
            <w:r w:rsidRPr="00836633">
              <w:rPr>
                <w:color w:val="FFFFFF" w:themeColor="background1"/>
              </w:rPr>
              <w:fldChar w:fldCharType="separate"/>
            </w:r>
            <w:r w:rsidRPr="00836633">
              <w:rPr>
                <w:color w:val="FFFFFF" w:themeColor="background1"/>
              </w:rPr>
              <w:fldChar w:fldCharType="begin"/>
            </w:r>
            <w:r w:rsidRPr="00836633">
              <w:rPr>
                <w:color w:val="FFFFFF" w:themeColor="background1"/>
              </w:rPr>
              <w:instrText xml:space="preserve"> AutoTextList  \sNoStyle\t “License”</w:instrText>
            </w:r>
            <w:r w:rsidRPr="00836633">
              <w:rPr>
                <w:color w:val="FFFFFF" w:themeColor="background1"/>
              </w:rPr>
              <w:fldChar w:fldCharType="separate"/>
            </w:r>
            <w:r w:rsidRPr="00836633">
              <w:rPr>
                <w:color w:val="FFFFFF" w:themeColor="background1"/>
              </w:rPr>
              <w:fldChar w:fldCharType="begin"/>
            </w:r>
            <w:r w:rsidRPr="00836633">
              <w:rPr>
                <w:color w:val="FFFFFF" w:themeColor="background1"/>
              </w:rPr>
              <w:instrText xml:space="preserve"> AutoTextList  \sNoStyle\t “License”</w:instrText>
            </w:r>
            <w:r w:rsidRPr="00836633">
              <w:rPr>
                <w:color w:val="FFFFFF" w:themeColor="background1"/>
              </w:rPr>
              <w:fldChar w:fldCharType="separate"/>
            </w:r>
            <w:r w:rsidRPr="00836633">
              <w:rPr>
                <w:bCs/>
                <w:color w:val="FFFFFF" w:themeColor="background1"/>
              </w:rPr>
              <w:fldChar w:fldCharType="begin"/>
            </w:r>
            <w:r w:rsidRPr="00836633">
              <w:rPr>
                <w:rFonts w:ascii="Calibri" w:hAnsi="Calibri" w:cs="Calibri"/>
                <w:color w:val="1F497D"/>
                <w:lang w:val="en-IN" w:bidi="th-TH"/>
              </w:rPr>
              <w:instrText>AutoTextList  \s NoStyle \t “</w:instrText>
            </w:r>
            <w:r w:rsidRPr="00836633">
              <w:rPr>
                <w:color w:val="000000" w:themeColor="text1"/>
              </w:rPr>
              <w:instrText>Licence</w:instrText>
            </w:r>
            <w:r w:rsidRPr="00836633">
              <w:rPr>
                <w:rFonts w:ascii="Calibri" w:hAnsi="Calibri" w:cs="Calibri"/>
                <w:color w:val="1F497D"/>
                <w:lang w:val="en-IN" w:bidi="th-TH"/>
              </w:rPr>
              <w:instrText>”</w:instrText>
            </w:r>
            <w:r w:rsidRPr="00836633">
              <w:rPr>
                <w:bCs/>
                <w:color w:val="FFFFFF" w:themeColor="background1"/>
              </w:rPr>
              <w:fldChar w:fldCharType="separate"/>
            </w:r>
            <w:r w:rsidRPr="00836633">
              <w:rPr>
                <w:rFonts w:ascii="Calibri" w:hAnsi="Calibri" w:cs="Calibri"/>
                <w:color w:val="1F497D"/>
                <w:lang w:val="en-IN" w:bidi="th-TH"/>
              </w:rPr>
              <w:t xml:space="preserve"> </w:t>
            </w:r>
            <w:r w:rsidRPr="00836633">
              <w:rPr>
                <w:rFonts w:ascii="Calibri" w:hAnsi="Calibri" w:cs="Calibri"/>
                <w:lang w:val="en-IN" w:bidi="th-TH"/>
              </w:rPr>
              <w:t>L</w:t>
            </w:r>
            <w:r w:rsidRPr="00836633">
              <w:rPr>
                <w:bCs/>
                <w:color w:val="FFFFFF" w:themeColor="background1"/>
              </w:rPr>
              <w:fldChar w:fldCharType="end"/>
            </w:r>
            <w:r w:rsidRPr="00836633">
              <w:fldChar w:fldCharType="end"/>
            </w:r>
            <w:r w:rsidRPr="00836633">
              <w:fldChar w:fldCharType="end"/>
            </w:r>
            <w:r w:rsidRPr="00836633">
              <w:fldChar w:fldCharType="end"/>
            </w:r>
          </w:p>
        </w:tc>
        <w:tc>
          <w:tcPr>
            <w:tcW w:w="596" w:type="dxa"/>
            <w:gridSpan w:val="2"/>
            <w:tcBorders>
              <w:bottom w:val="nil"/>
            </w:tcBorders>
            <w:shd w:val="clear" w:color="auto" w:fill="00188F"/>
            <w:vAlign w:val="center"/>
          </w:tcPr>
          <w:p w14:paraId="49E051D2" w14:textId="77777777" w:rsidR="00836633" w:rsidRPr="00836633" w:rsidRDefault="00836633" w:rsidP="00D84C05">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"Licence et Software Assurance (L&amp;SA)" </w:instrText>
            </w:r>
            <w:r w:rsidRPr="00836633">
              <w:rPr>
                <w:bCs/>
                <w:color w:val="FFFFFF" w:themeColor="background1"/>
              </w:rPr>
              <w:fldChar w:fldCharType="separate"/>
            </w:r>
            <w:r w:rsidRPr="00836633">
              <w:rPr>
                <w:bCs/>
                <w:color w:val="FFFFFF" w:themeColor="background1"/>
              </w:rPr>
              <w:t>L/SA</w:t>
            </w:r>
            <w:r w:rsidRPr="00836633">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3DAFCC77" w14:textId="77777777" w:rsidR="00836633" w:rsidRPr="00836633" w:rsidRDefault="00836633" w:rsidP="00D84C05">
            <w:pPr>
              <w:pStyle w:val="ProductList-OfferingBody"/>
              <w:ind w:left="-113"/>
              <w:jc w:val="center"/>
              <w:rPr>
                <w:color w:val="FFFFFF" w:themeColor="background1"/>
              </w:rPr>
            </w:pPr>
            <w:r w:rsidRPr="00836633">
              <w:rPr>
                <w:color w:val="FFFFFF" w:themeColor="background1"/>
              </w:rPr>
              <w:fldChar w:fldCharType="begin"/>
            </w:r>
            <w:r w:rsidRPr="00836633">
              <w:rPr>
                <w:color w:val="FFFFFF" w:themeColor="background1"/>
              </w:rPr>
              <w:instrText xml:space="preserve"> AutoTextList  \sNoStyle\t “Software Assurance”</w:instrText>
            </w:r>
            <w:r w:rsidRPr="00836633">
              <w:rPr>
                <w:color w:val="FFFFFF" w:themeColor="background1"/>
              </w:rPr>
              <w:fldChar w:fldCharType="separate"/>
            </w:r>
            <w:r w:rsidRPr="00836633">
              <w:rPr>
                <w:color w:val="FFFFFF" w:themeColor="background1"/>
              </w:rPr>
              <w:t>SA</w:t>
            </w:r>
            <w:r w:rsidRPr="00836633">
              <w:fldChar w:fldCharType="end"/>
            </w:r>
          </w:p>
        </w:tc>
        <w:tc>
          <w:tcPr>
            <w:tcW w:w="595" w:type="dxa"/>
            <w:gridSpan w:val="2"/>
            <w:tcBorders>
              <w:left w:val="single" w:sz="12" w:space="0" w:color="FFFFFF" w:themeColor="background1"/>
            </w:tcBorders>
            <w:shd w:val="clear" w:color="auto" w:fill="00188F"/>
            <w:vAlign w:val="center"/>
          </w:tcPr>
          <w:p w14:paraId="1C43CFA5" w14:textId="77777777" w:rsidR="00836633" w:rsidRPr="00836633" w:rsidRDefault="00836633" w:rsidP="00D84C05">
            <w:pPr>
              <w:pStyle w:val="ProductList-OfferingBody"/>
              <w:ind w:left="-113"/>
              <w:jc w:val="center"/>
              <w:rPr>
                <w:color w:val="FFFFFF" w:themeColor="background1"/>
              </w:rPr>
            </w:pPr>
            <w:r w:rsidRPr="00836633">
              <w:rPr>
                <w:bCs/>
                <w:color w:val="000000" w:themeColor="text1"/>
              </w:rPr>
              <w:fldChar w:fldCharType="begin"/>
            </w:r>
            <w:r w:rsidRPr="00836633">
              <w:rPr>
                <w:bCs/>
                <w:color w:val="000000" w:themeColor="text1"/>
              </w:rPr>
              <w:instrText xml:space="preserve"> </w:instrText>
            </w:r>
            <w:r w:rsidRPr="00836633">
              <w:rPr>
                <w:bCs/>
              </w:rPr>
              <w:instrText>AutoTextList  \s NoStyle \t "</w:instrText>
            </w:r>
            <w:r w:rsidRPr="00836633">
              <w:rPr>
                <w:bCs/>
                <w:color w:val="000000" w:themeColor="text1"/>
              </w:rPr>
              <w:instrText>Contrat Campus et School</w:instrText>
            </w:r>
            <w:r w:rsidRPr="00836633">
              <w:rPr>
                <w:bCs/>
              </w:rPr>
              <w:instrText>"</w:instrText>
            </w:r>
            <w:r w:rsidRPr="00836633">
              <w:rPr>
                <w:bCs/>
                <w:color w:val="000000" w:themeColor="text1"/>
              </w:rPr>
              <w:instrText xml:space="preserve"> </w:instrText>
            </w:r>
            <w:r w:rsidRPr="00836633">
              <w:rPr>
                <w:bCs/>
                <w:color w:val="000000" w:themeColor="text1"/>
              </w:rPr>
              <w:fldChar w:fldCharType="separate"/>
            </w:r>
            <w:r w:rsidRPr="00836633">
              <w:rPr>
                <w:bCs/>
              </w:rPr>
              <w:t>CA/SA</w:t>
            </w:r>
            <w:r w:rsidRPr="00836633">
              <w:rPr>
                <w:bCs/>
                <w:color w:val="000000" w:themeColor="text1"/>
              </w:rPr>
              <w:fldChar w:fldCharType="end"/>
            </w:r>
          </w:p>
        </w:tc>
        <w:tc>
          <w:tcPr>
            <w:tcW w:w="596" w:type="dxa"/>
            <w:gridSpan w:val="2"/>
            <w:shd w:val="clear" w:color="auto" w:fill="00188F"/>
            <w:vAlign w:val="center"/>
          </w:tcPr>
          <w:p w14:paraId="70819B52" w14:textId="77777777" w:rsidR="00836633" w:rsidRPr="00836633" w:rsidRDefault="00836633" w:rsidP="00D84C05">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"Contrat Entreprise et Contrat Souscription Entreprise" </w:instrText>
            </w:r>
            <w:r w:rsidRPr="00836633">
              <w:rPr>
                <w:bCs/>
                <w:color w:val="FFFFFF" w:themeColor="background1"/>
              </w:rPr>
              <w:fldChar w:fldCharType="separate"/>
            </w:r>
            <w:r w:rsidRPr="00836633">
              <w:rPr>
                <w:bCs/>
                <w:color w:val="FFFFFF" w:themeColor="background1"/>
              </w:rPr>
              <w:t>EA/EAS</w:t>
            </w:r>
            <w:r w:rsidRPr="00836633">
              <w:rPr>
                <w:bCs/>
                <w:color w:val="FFFFFF" w:themeColor="background1"/>
              </w:rPr>
              <w:fldChar w:fldCharType="end"/>
            </w:r>
          </w:p>
        </w:tc>
        <w:tc>
          <w:tcPr>
            <w:tcW w:w="595" w:type="dxa"/>
            <w:gridSpan w:val="2"/>
            <w:shd w:val="clear" w:color="auto" w:fill="00188F"/>
            <w:vAlign w:val="center"/>
          </w:tcPr>
          <w:p w14:paraId="37308357" w14:textId="77777777" w:rsidR="00836633" w:rsidRPr="00836633" w:rsidRDefault="00836633" w:rsidP="00D84C05">
            <w:pPr>
              <w:pStyle w:val="ProductList-OfferingBody"/>
              <w:ind w:left="-113"/>
              <w:jc w:val="center"/>
              <w:rPr>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"Accord de Mise en Œuvre de Solutions Éducation" </w:instrText>
            </w:r>
            <w:r w:rsidRPr="00836633">
              <w:rPr>
                <w:bCs/>
                <w:color w:val="FFFFFF" w:themeColor="background1"/>
              </w:rPr>
              <w:fldChar w:fldCharType="separate"/>
            </w:r>
            <w:r w:rsidRPr="00836633">
              <w:rPr>
                <w:bCs/>
                <w:color w:val="FFFFFF" w:themeColor="background1"/>
              </w:rPr>
              <w:t>EES</w:t>
            </w:r>
            <w:r w:rsidRPr="00836633">
              <w:rPr>
                <w:bCs/>
                <w:color w:val="FFFFFF" w:themeColor="background1"/>
              </w:rPr>
              <w:fldChar w:fldCharType="end"/>
            </w:r>
          </w:p>
        </w:tc>
        <w:tc>
          <w:tcPr>
            <w:tcW w:w="596" w:type="dxa"/>
            <w:gridSpan w:val="2"/>
            <w:shd w:val="clear" w:color="auto" w:fill="00188F"/>
            <w:vAlign w:val="center"/>
          </w:tcPr>
          <w:p w14:paraId="5B2B5F52"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"Contrat de Fourniture de Produits et de Services Microsoft"</w:instrText>
            </w:r>
            <w:r w:rsidRPr="00836633">
              <w:rPr>
                <w:bCs/>
                <w:color w:val="FFFFFF" w:themeColor="background1"/>
              </w:rPr>
              <w:fldChar w:fldCharType="separate"/>
            </w:r>
            <w:r w:rsidRPr="00836633">
              <w:rPr>
                <w:bCs/>
                <w:color w:val="FFFFFF" w:themeColor="background1"/>
              </w:rPr>
              <w:t>MPSA</w:t>
            </w:r>
            <w:r w:rsidRPr="00836633">
              <w:rPr>
                <w:bCs/>
                <w:color w:val="FFFFFF" w:themeColor="background1"/>
              </w:rPr>
              <w:fldChar w:fldCharType="end"/>
            </w:r>
          </w:p>
        </w:tc>
        <w:tc>
          <w:tcPr>
            <w:tcW w:w="595" w:type="dxa"/>
            <w:gridSpan w:val="2"/>
            <w:shd w:val="clear" w:color="auto" w:fill="00188F"/>
            <w:vAlign w:val="center"/>
          </w:tcPr>
          <w:p w14:paraId="29F4A7E7"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"Licence Open" </w:instrText>
            </w:r>
            <w:r w:rsidRPr="00836633">
              <w:rPr>
                <w:bCs/>
                <w:color w:val="FFFFFF" w:themeColor="background1"/>
              </w:rPr>
              <w:fldChar w:fldCharType="separate"/>
            </w:r>
            <w:r w:rsidRPr="00836633">
              <w:rPr>
                <w:bCs/>
                <w:color w:val="FFFFFF" w:themeColor="background1"/>
              </w:rPr>
              <w:t>OL</w:t>
            </w:r>
            <w:r w:rsidRPr="00836633">
              <w:rPr>
                <w:bCs/>
                <w:color w:val="FFFFFF" w:themeColor="background1"/>
              </w:rPr>
              <w:fldChar w:fldCharType="end"/>
            </w:r>
          </w:p>
        </w:tc>
        <w:tc>
          <w:tcPr>
            <w:tcW w:w="595" w:type="dxa"/>
            <w:gridSpan w:val="2"/>
            <w:shd w:val="clear" w:color="auto" w:fill="00188F"/>
            <w:vAlign w:val="center"/>
          </w:tcPr>
          <w:p w14:paraId="29DA1DF7"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"Minimum Licences Open" </w:instrText>
            </w:r>
            <w:r w:rsidRPr="00836633">
              <w:rPr>
                <w:bCs/>
                <w:color w:val="FFFFFF" w:themeColor="background1"/>
              </w:rPr>
              <w:fldChar w:fldCharType="separate"/>
            </w:r>
            <w:r w:rsidRPr="00836633">
              <w:rPr>
                <w:bCs/>
                <w:color w:val="FFFFFF" w:themeColor="background1"/>
              </w:rPr>
              <w:t>OM</w:t>
            </w:r>
            <w:r w:rsidRPr="00836633">
              <w:rPr>
                <w:bCs/>
                <w:color w:val="FFFFFF" w:themeColor="background1"/>
              </w:rPr>
              <w:fldChar w:fldCharType="end"/>
            </w:r>
          </w:p>
        </w:tc>
        <w:tc>
          <w:tcPr>
            <w:tcW w:w="596" w:type="dxa"/>
            <w:gridSpan w:val="2"/>
            <w:shd w:val="clear" w:color="auto" w:fill="00188F"/>
            <w:vAlign w:val="center"/>
          </w:tcPr>
          <w:p w14:paraId="2FBC466D"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"Open Value et Open Value Souscription"</w:instrText>
            </w:r>
            <w:r w:rsidRPr="00836633">
              <w:rPr>
                <w:bCs/>
                <w:color w:val="FFFFFF" w:themeColor="background1"/>
              </w:rPr>
              <w:fldChar w:fldCharType="separate"/>
            </w:r>
            <w:r w:rsidRPr="00836633">
              <w:rPr>
                <w:bCs/>
                <w:color w:val="FFFFFF" w:themeColor="background1"/>
              </w:rPr>
              <w:t>OV/OVS</w:t>
            </w:r>
            <w:r w:rsidRPr="00836633">
              <w:rPr>
                <w:bCs/>
                <w:color w:val="FFFFFF" w:themeColor="background1"/>
              </w:rPr>
              <w:fldChar w:fldCharType="end"/>
            </w:r>
          </w:p>
        </w:tc>
        <w:tc>
          <w:tcPr>
            <w:tcW w:w="595" w:type="dxa"/>
            <w:gridSpan w:val="2"/>
            <w:shd w:val="clear" w:color="auto" w:fill="00188F"/>
            <w:vAlign w:val="center"/>
          </w:tcPr>
          <w:p w14:paraId="64E69831"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"Select et Select Plus" </w:instrText>
            </w:r>
            <w:r w:rsidRPr="00836633">
              <w:rPr>
                <w:bCs/>
                <w:color w:val="FFFFFF" w:themeColor="background1"/>
              </w:rPr>
              <w:fldChar w:fldCharType="separate"/>
            </w:r>
            <w:r w:rsidRPr="00836633">
              <w:rPr>
                <w:bCs/>
                <w:color w:val="FFFFFF" w:themeColor="background1"/>
              </w:rPr>
              <w:t>S/S+</w:t>
            </w:r>
            <w:r w:rsidRPr="00836633">
              <w:rPr>
                <w:bCs/>
                <w:color w:val="FFFFFF" w:themeColor="background1"/>
              </w:rPr>
              <w:fldChar w:fldCharType="end"/>
            </w:r>
          </w:p>
        </w:tc>
        <w:tc>
          <w:tcPr>
            <w:tcW w:w="596" w:type="dxa"/>
            <w:gridSpan w:val="2"/>
            <w:shd w:val="clear" w:color="auto" w:fill="00188F"/>
            <w:vAlign w:val="center"/>
          </w:tcPr>
          <w:p w14:paraId="7D696C69" w14:textId="77777777" w:rsidR="00836633" w:rsidRPr="00836633" w:rsidRDefault="00836633" w:rsidP="00D84C05">
            <w:pPr>
              <w:pStyle w:val="ProductList-OfferingBody"/>
              <w:ind w:left="-113"/>
              <w:jc w:val="center"/>
              <w:rPr>
                <w:bCs/>
                <w:color w:val="FFFFFF" w:themeColor="background1"/>
              </w:rPr>
            </w:pPr>
            <w:r w:rsidRPr="00836633">
              <w:rPr>
                <w:bCs/>
                <w:color w:val="FFFFFF" w:themeColor="background1"/>
              </w:rPr>
              <w:fldChar w:fldCharType="begin"/>
            </w:r>
            <w:r w:rsidRPr="00836633">
              <w:rPr>
                <w:bCs/>
                <w:color w:val="FFFFFF" w:themeColor="background1"/>
              </w:rPr>
              <w:instrText xml:space="preserve"> AutoTextList  \s NoStyle \t "Accord de Mise en Œuvre Serveur et Cloud" </w:instrText>
            </w:r>
            <w:r w:rsidRPr="00836633">
              <w:rPr>
                <w:bCs/>
                <w:color w:val="FFFFFF" w:themeColor="background1"/>
              </w:rPr>
              <w:fldChar w:fldCharType="separate"/>
            </w:r>
            <w:r w:rsidRPr="00836633">
              <w:rPr>
                <w:bCs/>
                <w:color w:val="FFFFFF" w:themeColor="background1"/>
              </w:rPr>
              <w:t>SCE</w:t>
            </w:r>
            <w:r w:rsidRPr="00836633">
              <w:rPr>
                <w:bCs/>
                <w:color w:val="FFFFFF" w:themeColor="background1"/>
              </w:rPr>
              <w:fldChar w:fldCharType="end"/>
            </w:r>
          </w:p>
        </w:tc>
      </w:tr>
      <w:tr w:rsidR="00836633" w:rsidRPr="00836633" w14:paraId="4FDCB6FF" w14:textId="77777777" w:rsidTr="00836633">
        <w:trPr>
          <w:gridAfter w:val="1"/>
          <w:wAfter w:w="7" w:type="dxa"/>
        </w:trPr>
        <w:tc>
          <w:tcPr>
            <w:tcW w:w="3060" w:type="dxa"/>
            <w:gridSpan w:val="2"/>
            <w:tcBorders>
              <w:top w:val="nil"/>
              <w:left w:val="nil"/>
              <w:bottom w:val="dashSmallGap" w:sz="4" w:space="0" w:color="BFBFBF" w:themeColor="background1" w:themeShade="BF"/>
              <w:right w:val="nil"/>
            </w:tcBorders>
          </w:tcPr>
          <w:p w14:paraId="4FDCB6F1" w14:textId="64CBC0B1" w:rsidR="00836633" w:rsidRPr="00836633" w:rsidRDefault="00836633" w:rsidP="00C05A53">
            <w:pPr>
              <w:pStyle w:val="ProductList-Offering1"/>
            </w:pPr>
            <w:bookmarkStart w:id="656" w:name="_Toc379797243"/>
            <w:bookmarkStart w:id="657" w:name="_Toc380513268"/>
            <w:bookmarkStart w:id="658" w:name="_Toc380655310"/>
            <w:bookmarkStart w:id="659" w:name="_Toc406174158"/>
            <w:r w:rsidRPr="00836633">
              <w:t>VDI Suite</w:t>
            </w:r>
            <w:bookmarkEnd w:id="656"/>
            <w:bookmarkEnd w:id="657"/>
            <w:bookmarkEnd w:id="658"/>
            <w:bookmarkEnd w:id="659"/>
            <w:r w:rsidRPr="00836633">
              <w:fldChar w:fldCharType="begin"/>
            </w:r>
            <w:r w:rsidRPr="00836633">
              <w:instrText>XE "VDI Suite"</w:instrText>
            </w:r>
            <w:r w:rsidRPr="00836633">
              <w:fldChar w:fldCharType="end"/>
            </w:r>
          </w:p>
        </w:tc>
        <w:tc>
          <w:tcPr>
            <w:tcW w:w="595" w:type="dxa"/>
            <w:gridSpan w:val="2"/>
            <w:tcBorders>
              <w:top w:val="nil"/>
              <w:left w:val="nil"/>
              <w:bottom w:val="dashSmallGap" w:sz="4" w:space="0" w:color="BFBFBF" w:themeColor="background1" w:themeShade="BF"/>
              <w:right w:val="nil"/>
            </w:tcBorders>
            <w:vAlign w:val="center"/>
          </w:tcPr>
          <w:p w14:paraId="4FDCB6F2" w14:textId="77777777" w:rsidR="00836633" w:rsidRPr="00836633" w:rsidRDefault="00836633" w:rsidP="00C05A53">
            <w:pPr>
              <w:pStyle w:val="ProductList-OfferingBody"/>
              <w:ind w:left="-113"/>
              <w:jc w:val="center"/>
            </w:pPr>
            <w:r w:rsidRPr="00836633">
              <w:t>4/12</w:t>
            </w:r>
          </w:p>
        </w:tc>
        <w:tc>
          <w:tcPr>
            <w:tcW w:w="595" w:type="dxa"/>
            <w:gridSpan w:val="2"/>
            <w:tcBorders>
              <w:top w:val="nil"/>
              <w:left w:val="nil"/>
              <w:bottom w:val="dashSmallGap" w:sz="4" w:space="0" w:color="BFBFBF" w:themeColor="background1" w:themeShade="BF"/>
              <w:right w:val="nil"/>
            </w:tcBorders>
            <w:vAlign w:val="center"/>
          </w:tcPr>
          <w:p w14:paraId="4FDCB6F3" w14:textId="739CB1AF" w:rsidR="00836633" w:rsidRPr="00836633" w:rsidRDefault="00836633" w:rsidP="00C05A53">
            <w:pPr>
              <w:pStyle w:val="ProductList-OfferingBody"/>
              <w:ind w:left="-113"/>
              <w:jc w:val="center"/>
            </w:pPr>
            <w:r w:rsidRPr="00836633">
              <w:t>1</w:t>
            </w:r>
          </w:p>
        </w:tc>
        <w:tc>
          <w:tcPr>
            <w:tcW w:w="596" w:type="dxa"/>
            <w:gridSpan w:val="2"/>
            <w:tcBorders>
              <w:top w:val="nil"/>
              <w:left w:val="nil"/>
              <w:bottom w:val="dashSmallGap" w:sz="4" w:space="0" w:color="BFBFBF" w:themeColor="background1" w:themeShade="BF"/>
              <w:right w:val="nil"/>
            </w:tcBorders>
            <w:vAlign w:val="center"/>
          </w:tcPr>
          <w:p w14:paraId="4FDCB6F4" w14:textId="77777777" w:rsidR="00836633" w:rsidRPr="00836633" w:rsidRDefault="00836633"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6F5" w14:textId="304D2E42" w:rsidR="00836633" w:rsidRPr="00836633" w:rsidRDefault="00836633"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6F6" w14:textId="77777777" w:rsidR="00836633" w:rsidRPr="00836633" w:rsidRDefault="00836633" w:rsidP="00C05A53">
            <w:pPr>
              <w:pStyle w:val="ProductList-OfferingBody"/>
              <w:ind w:left="-113"/>
              <w:jc w:val="center"/>
            </w:pPr>
            <w:r w:rsidRPr="00836633">
              <w:t>1</w:t>
            </w:r>
          </w:p>
        </w:tc>
        <w:tc>
          <w:tcPr>
            <w:tcW w:w="596" w:type="dxa"/>
            <w:gridSpan w:val="2"/>
            <w:shd w:val="clear" w:color="auto" w:fill="70AD47" w:themeFill="accent6"/>
            <w:vAlign w:val="center"/>
          </w:tcPr>
          <w:p w14:paraId="4FDCB6F7" w14:textId="36108AC0" w:rsidR="00836633" w:rsidRPr="00836633" w:rsidRDefault="00836633" w:rsidP="00C05A53">
            <w:pPr>
              <w:pStyle w:val="ProductList-OfferingBody"/>
              <w:ind w:left="-113"/>
              <w:jc w:val="center"/>
            </w:pPr>
            <w:r w:rsidRPr="00836633">
              <w:rPr>
                <w:bCs/>
              </w:rPr>
              <w:fldChar w:fldCharType="begin"/>
            </w:r>
            <w:r w:rsidRPr="00836633">
              <w:rPr>
                <w:bCs/>
              </w:rPr>
              <w:instrText xml:space="preserve"> AutoTextList  \s NoStyle \t "Produit Supplémentaire" </w:instrText>
            </w:r>
            <w:r w:rsidRPr="00836633">
              <w:rPr>
                <w:bCs/>
              </w:rPr>
              <w:fldChar w:fldCharType="separate"/>
            </w:r>
            <w:r w:rsidRPr="00836633">
              <w:rPr>
                <w:bCs/>
              </w:rPr>
              <w:t xml:space="preserve"> A</w:t>
            </w:r>
            <w:r w:rsidRPr="00836633">
              <w:rPr>
                <w:bCs/>
              </w:rPr>
              <w:fldChar w:fldCharType="end"/>
            </w:r>
          </w:p>
        </w:tc>
        <w:tc>
          <w:tcPr>
            <w:tcW w:w="595" w:type="dxa"/>
            <w:gridSpan w:val="2"/>
            <w:shd w:val="clear" w:color="auto" w:fill="70AD47" w:themeFill="accent6"/>
            <w:vAlign w:val="center"/>
          </w:tcPr>
          <w:p w14:paraId="4FDCB6F8" w14:textId="46BA6404" w:rsidR="00836633" w:rsidRPr="00836633" w:rsidRDefault="00836633" w:rsidP="00AB512A">
            <w:pPr>
              <w:pStyle w:val="ProductList-OfferingBody"/>
              <w:ind w:left="-113"/>
              <w:jc w:val="center"/>
            </w:pPr>
            <w:r w:rsidRPr="00836633">
              <w:rPr>
                <w:bCs/>
              </w:rPr>
              <w:fldChar w:fldCharType="begin"/>
            </w:r>
            <w:r w:rsidRPr="00836633">
              <w:rPr>
                <w:bCs/>
              </w:rPr>
              <w:instrText xml:space="preserve"> AutoTextList  \s NoStyle \t "Produit Supplémentaire" </w:instrText>
            </w:r>
            <w:r w:rsidRPr="00836633">
              <w:rPr>
                <w:bCs/>
              </w:rPr>
              <w:fldChar w:fldCharType="separate"/>
            </w:r>
            <w:r w:rsidRPr="00836633">
              <w:rPr>
                <w:bCs/>
              </w:rPr>
              <w:t xml:space="preserve"> A</w:t>
            </w:r>
            <w:r w:rsidRPr="00836633">
              <w:rPr>
                <w:bCs/>
              </w:rPr>
              <w:fldChar w:fldCharType="end"/>
            </w:r>
            <w:r w:rsidRPr="00836633">
              <w:t>,</w:t>
            </w:r>
            <w:r w:rsidRPr="00836633">
              <w:rPr>
                <w:bCs/>
              </w:rPr>
              <w:fldChar w:fldCharType="begin"/>
            </w:r>
            <w:r w:rsidRPr="00836633">
              <w:rPr>
                <w:bCs/>
              </w:rPr>
              <w:instrText xml:space="preserve"> AutoTextList  \s NoStyle \t "Offre Étudiant" </w:instrText>
            </w:r>
            <w:r w:rsidRPr="00836633">
              <w:rPr>
                <w:bCs/>
              </w:rPr>
              <w:fldChar w:fldCharType="separate"/>
            </w:r>
            <w:r w:rsidRPr="00836633">
              <w:rPr>
                <w:bCs/>
              </w:rPr>
              <w:t>ST</w:t>
            </w:r>
            <w:r w:rsidRPr="00836633">
              <w:rPr>
                <w:bCs/>
              </w:rPr>
              <w:fldChar w:fldCharType="end"/>
            </w:r>
          </w:p>
        </w:tc>
        <w:tc>
          <w:tcPr>
            <w:tcW w:w="596" w:type="dxa"/>
            <w:gridSpan w:val="2"/>
            <w:shd w:val="clear" w:color="auto" w:fill="70AD47" w:themeFill="accent6"/>
            <w:vAlign w:val="center"/>
          </w:tcPr>
          <w:p w14:paraId="4FDCB6F9"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FA"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6FB" w14:textId="77777777" w:rsidR="00836633" w:rsidRPr="00836633" w:rsidRDefault="00836633" w:rsidP="00C05A53">
            <w:pPr>
              <w:pStyle w:val="ProductList-OfferingBody"/>
              <w:ind w:left="-113"/>
              <w:jc w:val="center"/>
            </w:pPr>
          </w:p>
        </w:tc>
        <w:tc>
          <w:tcPr>
            <w:tcW w:w="596" w:type="dxa"/>
            <w:gridSpan w:val="2"/>
            <w:shd w:val="clear" w:color="auto" w:fill="70AD47" w:themeFill="accent6"/>
            <w:vAlign w:val="center"/>
          </w:tcPr>
          <w:p w14:paraId="4FDCB6FC" w14:textId="30AEDD99" w:rsidR="00836633" w:rsidRPr="00836633" w:rsidRDefault="00836633" w:rsidP="00C05A53">
            <w:pPr>
              <w:pStyle w:val="ProductList-OfferingBody"/>
              <w:ind w:left="-113"/>
              <w:jc w:val="center"/>
            </w:pPr>
            <w:r w:rsidRPr="00836633">
              <w:fldChar w:fldCharType="begin"/>
            </w:r>
            <w:r w:rsidRPr="00836633">
              <w:instrText xml:space="preserve"> AutoTextList  \s NoStyle \t "Programme Open Value sans option couvrant l’ensemble de l’organisation" </w:instrText>
            </w:r>
            <w:r w:rsidRPr="00836633">
              <w:fldChar w:fldCharType="separate"/>
            </w:r>
            <w:r w:rsidRPr="00836633">
              <w:t xml:space="preserve"> P </w:t>
            </w:r>
            <w:r w:rsidRPr="00836633">
              <w:fldChar w:fldCharType="end"/>
            </w:r>
          </w:p>
        </w:tc>
        <w:tc>
          <w:tcPr>
            <w:tcW w:w="595" w:type="dxa"/>
            <w:gridSpan w:val="2"/>
            <w:shd w:val="clear" w:color="auto" w:fill="70AD47" w:themeFill="accent6"/>
            <w:vAlign w:val="center"/>
          </w:tcPr>
          <w:p w14:paraId="4FDCB6FD" w14:textId="77777777" w:rsidR="00836633" w:rsidRP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6FE" w14:textId="77777777" w:rsidR="00836633" w:rsidRPr="00836633" w:rsidRDefault="00836633" w:rsidP="00C05A53">
            <w:pPr>
              <w:pStyle w:val="ProductList-OfferingBody"/>
              <w:ind w:left="-113"/>
              <w:jc w:val="center"/>
            </w:pPr>
          </w:p>
        </w:tc>
      </w:tr>
      <w:tr w:rsidR="00836633" w14:paraId="4FDCB70E" w14:textId="77777777" w:rsidTr="00836633">
        <w:trPr>
          <w:gridAfter w:val="1"/>
          <w:wAfter w:w="7" w:type="dxa"/>
        </w:trPr>
        <w:tc>
          <w:tcPr>
            <w:tcW w:w="3060" w:type="dxa"/>
            <w:gridSpan w:val="2"/>
            <w:tcBorders>
              <w:top w:val="dashSmallGap" w:sz="4" w:space="0" w:color="BFBFBF" w:themeColor="background1" w:themeShade="BF"/>
              <w:left w:val="nil"/>
              <w:bottom w:val="nil"/>
              <w:right w:val="nil"/>
            </w:tcBorders>
          </w:tcPr>
          <w:p w14:paraId="4FDCB700" w14:textId="4FF94A6F" w:rsidR="00836633" w:rsidRPr="00836633" w:rsidRDefault="00836633" w:rsidP="00C05A53">
            <w:pPr>
              <w:pStyle w:val="ProductList-Offering1"/>
            </w:pPr>
            <w:bookmarkStart w:id="660" w:name="_Toc379797244"/>
            <w:bookmarkStart w:id="661" w:name="_Toc380513269"/>
            <w:bookmarkStart w:id="662" w:name="_Toc380655311"/>
            <w:bookmarkStart w:id="663" w:name="_Toc406174159"/>
            <w:r w:rsidRPr="00836633">
              <w:t>VDI Suite</w:t>
            </w:r>
            <w:r w:rsidRPr="00836633">
              <w:fldChar w:fldCharType="begin"/>
            </w:r>
            <w:r w:rsidRPr="00836633">
              <w:instrText>XE "VDI Suite"</w:instrText>
            </w:r>
            <w:r w:rsidRPr="00836633">
              <w:fldChar w:fldCharType="end"/>
            </w:r>
            <w:r w:rsidRPr="00836633">
              <w:t xml:space="preserve"> avec MDOP</w:t>
            </w:r>
            <w:bookmarkEnd w:id="660"/>
            <w:bookmarkEnd w:id="661"/>
            <w:bookmarkEnd w:id="662"/>
            <w:bookmarkEnd w:id="663"/>
            <w:r w:rsidRPr="00836633">
              <w:fldChar w:fldCharType="begin"/>
            </w:r>
            <w:r w:rsidRPr="00836633">
              <w:instrText>XE "VDI Suite avec MDOP"</w:instrText>
            </w:r>
            <w:r w:rsidRPr="00836633">
              <w:fldChar w:fldCharType="end"/>
            </w:r>
            <w:r w:rsidRPr="00836633">
              <w:t xml:space="preserve"> </w:t>
            </w:r>
            <w:r w:rsidRPr="00836633">
              <w:fldChar w:fldCharType="begin"/>
            </w:r>
            <w:r w:rsidRPr="00836633">
              <w:instrText>XE "MDOP"</w:instrText>
            </w:r>
            <w:r w:rsidRPr="00836633">
              <w:fldChar w:fldCharType="end"/>
            </w:r>
          </w:p>
        </w:tc>
        <w:tc>
          <w:tcPr>
            <w:tcW w:w="595" w:type="dxa"/>
            <w:gridSpan w:val="2"/>
            <w:tcBorders>
              <w:top w:val="dashSmallGap" w:sz="4" w:space="0" w:color="BFBFBF" w:themeColor="background1" w:themeShade="BF"/>
              <w:left w:val="nil"/>
              <w:bottom w:val="nil"/>
              <w:right w:val="nil"/>
            </w:tcBorders>
            <w:vAlign w:val="center"/>
          </w:tcPr>
          <w:p w14:paraId="4FDCB701" w14:textId="77777777" w:rsidR="00836633" w:rsidRPr="00836633" w:rsidRDefault="00836633" w:rsidP="00C05A53">
            <w:pPr>
              <w:pStyle w:val="ProductList-OfferingBody"/>
              <w:ind w:left="-113"/>
              <w:jc w:val="center"/>
            </w:pPr>
            <w:r w:rsidRPr="00836633">
              <w:t>4/12</w:t>
            </w:r>
          </w:p>
        </w:tc>
        <w:tc>
          <w:tcPr>
            <w:tcW w:w="595" w:type="dxa"/>
            <w:gridSpan w:val="2"/>
            <w:tcBorders>
              <w:top w:val="dashSmallGap" w:sz="4" w:space="0" w:color="BFBFBF" w:themeColor="background1" w:themeShade="BF"/>
              <w:left w:val="nil"/>
              <w:bottom w:val="nil"/>
              <w:right w:val="nil"/>
            </w:tcBorders>
            <w:vAlign w:val="center"/>
          </w:tcPr>
          <w:p w14:paraId="4FDCB702" w14:textId="0CD81D7A" w:rsidR="00836633" w:rsidRPr="00836633" w:rsidRDefault="00836633" w:rsidP="00C05A53">
            <w:pPr>
              <w:pStyle w:val="ProductList-OfferingBody"/>
              <w:ind w:left="-113"/>
              <w:jc w:val="center"/>
            </w:pPr>
            <w:r w:rsidRPr="00836633">
              <w:t>1</w:t>
            </w:r>
          </w:p>
        </w:tc>
        <w:tc>
          <w:tcPr>
            <w:tcW w:w="596" w:type="dxa"/>
            <w:gridSpan w:val="2"/>
            <w:tcBorders>
              <w:top w:val="dashSmallGap" w:sz="4" w:space="0" w:color="BFBFBF" w:themeColor="background1" w:themeShade="BF"/>
              <w:left w:val="nil"/>
              <w:bottom w:val="nil"/>
              <w:right w:val="nil"/>
            </w:tcBorders>
            <w:vAlign w:val="center"/>
          </w:tcPr>
          <w:p w14:paraId="4FDCB703" w14:textId="77777777" w:rsidR="00836633" w:rsidRPr="00836633" w:rsidRDefault="00836633"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704" w14:textId="1BF45EFD" w:rsidR="00836633" w:rsidRPr="00836633" w:rsidRDefault="00836633"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705" w14:textId="77777777" w:rsidR="00836633" w:rsidRPr="00836633" w:rsidRDefault="00836633" w:rsidP="00C05A53">
            <w:pPr>
              <w:pStyle w:val="ProductList-OfferingBody"/>
              <w:ind w:left="-113"/>
              <w:jc w:val="center"/>
            </w:pPr>
            <w:r w:rsidRPr="00836633">
              <w:t>1</w:t>
            </w:r>
          </w:p>
        </w:tc>
        <w:tc>
          <w:tcPr>
            <w:tcW w:w="596" w:type="dxa"/>
            <w:gridSpan w:val="2"/>
            <w:shd w:val="clear" w:color="auto" w:fill="70AD47" w:themeFill="accent6"/>
            <w:vAlign w:val="center"/>
          </w:tcPr>
          <w:p w14:paraId="4FDCB706" w14:textId="79073457" w:rsidR="00836633" w:rsidRPr="00836633" w:rsidRDefault="00836633" w:rsidP="00C05A53">
            <w:pPr>
              <w:pStyle w:val="ProductList-OfferingBody"/>
              <w:ind w:left="-113"/>
              <w:jc w:val="center"/>
            </w:pPr>
            <w:r w:rsidRPr="00836633">
              <w:rPr>
                <w:bCs/>
              </w:rPr>
              <w:fldChar w:fldCharType="begin"/>
            </w:r>
            <w:r w:rsidRPr="00836633">
              <w:rPr>
                <w:bCs/>
              </w:rPr>
              <w:instrText xml:space="preserve"> AutoTextList  \s NoStyle \t "Produit Supplémentaire" </w:instrText>
            </w:r>
            <w:r w:rsidRPr="00836633">
              <w:rPr>
                <w:bCs/>
              </w:rPr>
              <w:fldChar w:fldCharType="separate"/>
            </w:r>
            <w:r w:rsidRPr="00836633">
              <w:rPr>
                <w:bCs/>
              </w:rPr>
              <w:t xml:space="preserve"> A</w:t>
            </w:r>
            <w:r w:rsidRPr="00836633">
              <w:rPr>
                <w:bCs/>
              </w:rPr>
              <w:fldChar w:fldCharType="end"/>
            </w:r>
          </w:p>
        </w:tc>
        <w:tc>
          <w:tcPr>
            <w:tcW w:w="595" w:type="dxa"/>
            <w:gridSpan w:val="2"/>
            <w:shd w:val="clear" w:color="auto" w:fill="70AD47" w:themeFill="accent6"/>
            <w:vAlign w:val="center"/>
          </w:tcPr>
          <w:p w14:paraId="4FDCB707" w14:textId="71B01639" w:rsidR="00836633" w:rsidRPr="00836633" w:rsidRDefault="00836633" w:rsidP="00EC4F2C">
            <w:pPr>
              <w:pStyle w:val="ProductList-OfferingBody"/>
              <w:ind w:left="-113"/>
              <w:jc w:val="center"/>
            </w:pPr>
            <w:r w:rsidRPr="00836633">
              <w:rPr>
                <w:bCs/>
              </w:rPr>
              <w:fldChar w:fldCharType="begin"/>
            </w:r>
            <w:r w:rsidRPr="00836633">
              <w:rPr>
                <w:bCs/>
              </w:rPr>
              <w:instrText xml:space="preserve"> AutoTextList  \s NoStyle \t "Produit Supplémentaire" </w:instrText>
            </w:r>
            <w:r w:rsidRPr="00836633">
              <w:rPr>
                <w:bCs/>
              </w:rPr>
              <w:fldChar w:fldCharType="separate"/>
            </w:r>
            <w:r w:rsidRPr="00836633">
              <w:rPr>
                <w:bCs/>
              </w:rPr>
              <w:t xml:space="preserve"> A</w:t>
            </w:r>
            <w:r w:rsidRPr="00836633">
              <w:rPr>
                <w:bCs/>
              </w:rPr>
              <w:fldChar w:fldCharType="end"/>
            </w:r>
            <w:r w:rsidRPr="00836633">
              <w:t>,</w:t>
            </w:r>
            <w:r w:rsidRPr="00836633">
              <w:rPr>
                <w:bCs/>
              </w:rPr>
              <w:fldChar w:fldCharType="begin"/>
            </w:r>
            <w:r w:rsidRPr="00836633">
              <w:rPr>
                <w:bCs/>
              </w:rPr>
              <w:instrText xml:space="preserve"> AutoTextList  \s NoStyle \t "Offre Étudiant" </w:instrText>
            </w:r>
            <w:r w:rsidRPr="00836633">
              <w:rPr>
                <w:bCs/>
              </w:rPr>
              <w:fldChar w:fldCharType="separate"/>
            </w:r>
            <w:r w:rsidRPr="00836633">
              <w:rPr>
                <w:bCs/>
              </w:rPr>
              <w:t>ST</w:t>
            </w:r>
            <w:r w:rsidRPr="00836633">
              <w:rPr>
                <w:bCs/>
              </w:rPr>
              <w:fldChar w:fldCharType="end"/>
            </w:r>
          </w:p>
        </w:tc>
        <w:tc>
          <w:tcPr>
            <w:tcW w:w="596" w:type="dxa"/>
            <w:gridSpan w:val="2"/>
            <w:shd w:val="clear" w:color="auto" w:fill="70AD47" w:themeFill="accent6"/>
            <w:vAlign w:val="center"/>
          </w:tcPr>
          <w:p w14:paraId="4FDCB708"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709" w14:textId="77777777" w:rsidR="00836633" w:rsidRPr="00836633" w:rsidRDefault="00836633" w:rsidP="00C05A53">
            <w:pPr>
              <w:pStyle w:val="ProductList-OfferingBody"/>
              <w:ind w:left="-113"/>
              <w:jc w:val="center"/>
            </w:pPr>
          </w:p>
        </w:tc>
        <w:tc>
          <w:tcPr>
            <w:tcW w:w="595" w:type="dxa"/>
            <w:gridSpan w:val="2"/>
            <w:shd w:val="clear" w:color="auto" w:fill="BFBFBF" w:themeFill="background1" w:themeFillShade="BF"/>
            <w:vAlign w:val="center"/>
          </w:tcPr>
          <w:p w14:paraId="4FDCB70A" w14:textId="77777777" w:rsidR="00836633" w:rsidRPr="00836633" w:rsidRDefault="00836633" w:rsidP="00C05A53">
            <w:pPr>
              <w:pStyle w:val="ProductList-OfferingBody"/>
              <w:ind w:left="-113"/>
              <w:jc w:val="center"/>
            </w:pPr>
          </w:p>
        </w:tc>
        <w:tc>
          <w:tcPr>
            <w:tcW w:w="596" w:type="dxa"/>
            <w:gridSpan w:val="2"/>
            <w:shd w:val="clear" w:color="auto" w:fill="70AD47" w:themeFill="accent6"/>
            <w:vAlign w:val="center"/>
          </w:tcPr>
          <w:p w14:paraId="4FDCB70B" w14:textId="51CD4684" w:rsidR="00836633" w:rsidRPr="00A31F95" w:rsidRDefault="00836633" w:rsidP="00A31F95">
            <w:pPr>
              <w:pStyle w:val="ProductList-OfferingBody"/>
              <w:ind w:left="-113"/>
              <w:jc w:val="center"/>
            </w:pPr>
            <w:r w:rsidRPr="00836633">
              <w:fldChar w:fldCharType="begin"/>
            </w:r>
            <w:r w:rsidRPr="00836633">
              <w:instrText xml:space="preserve"> AutoTextList  \s NoStyle \t "Produit Entreprise" </w:instrText>
            </w:r>
            <w:r w:rsidRPr="00836633">
              <w:fldChar w:fldCharType="separate"/>
            </w:r>
            <w:r w:rsidRPr="00836633">
              <w:t xml:space="preserve"> E</w:t>
            </w:r>
            <w:r w:rsidRPr="00836633">
              <w:fldChar w:fldCharType="end"/>
            </w:r>
            <w:r w:rsidRPr="00836633">
              <w:fldChar w:fldCharType="begin"/>
            </w:r>
            <w:r w:rsidRPr="00836633">
              <w:instrText xml:space="preserve"> AutoTextList  \s NoStyle \t "Programme Open Value sans option couvrant l’ensemble de l’organisation" </w:instrText>
            </w:r>
            <w:r w:rsidRPr="00836633">
              <w:fldChar w:fldCharType="separate"/>
            </w:r>
            <w:r w:rsidRPr="00836633">
              <w:t xml:space="preserve">,P </w:t>
            </w:r>
            <w:r w:rsidRPr="00836633">
              <w:fldChar w:fldCharType="end"/>
            </w:r>
          </w:p>
        </w:tc>
        <w:tc>
          <w:tcPr>
            <w:tcW w:w="595" w:type="dxa"/>
            <w:gridSpan w:val="2"/>
            <w:shd w:val="clear" w:color="auto" w:fill="70AD47" w:themeFill="accent6"/>
            <w:vAlign w:val="center"/>
          </w:tcPr>
          <w:p w14:paraId="4FDCB70C" w14:textId="77777777" w:rsidR="00836633" w:rsidRDefault="00836633" w:rsidP="00C05A53">
            <w:pPr>
              <w:pStyle w:val="ProductList-OfferingBody"/>
              <w:ind w:left="-113"/>
              <w:jc w:val="center"/>
            </w:pPr>
          </w:p>
        </w:tc>
        <w:tc>
          <w:tcPr>
            <w:tcW w:w="596" w:type="dxa"/>
            <w:gridSpan w:val="2"/>
            <w:shd w:val="clear" w:color="auto" w:fill="BFBFBF" w:themeFill="background1" w:themeFillShade="BF"/>
            <w:vAlign w:val="center"/>
          </w:tcPr>
          <w:p w14:paraId="4FDCB70D" w14:textId="77777777" w:rsidR="00836633" w:rsidRDefault="00836633" w:rsidP="00C05A53">
            <w:pPr>
              <w:pStyle w:val="ProductList-OfferingBody"/>
              <w:ind w:left="-113"/>
              <w:jc w:val="center"/>
            </w:pPr>
          </w:p>
        </w:tc>
      </w:tr>
    </w:tbl>
    <w:p w14:paraId="4FDCB70F"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E80FEB">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Groupe de Produits : </w:t>
            </w:r>
            <w:r>
              <w:rPr>
                <w:b/>
              </w:rPr>
              <w:t>Serveur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E80FEB">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477F9D" w:rsidP="00EC4F2C">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0DD23788"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19" w14:textId="40C68382" w:rsidR="009708AE" w:rsidRPr="00AA6DF2" w:rsidRDefault="009708AE" w:rsidP="009708AE">
      <w:pPr>
        <w:pStyle w:val="ProductList-OfferingGroupHeading"/>
        <w:outlineLvl w:val="1"/>
      </w:pPr>
      <w:bookmarkStart w:id="666" w:name="_Toc379797245"/>
      <w:bookmarkStart w:id="667" w:name="_Toc380513270"/>
      <w:bookmarkStart w:id="668" w:name="_Toc380655312"/>
      <w:bookmarkStart w:id="669" w:name="_Toc406174160"/>
      <w:r>
        <w:t>Visual Studio</w:t>
      </w:r>
      <w:bookmarkEnd w:id="666"/>
      <w:bookmarkEnd w:id="667"/>
      <w:bookmarkEnd w:id="668"/>
      <w:bookmarkEnd w:id="669"/>
    </w:p>
    <w:p w14:paraId="4FDCB71A" w14:textId="77777777" w:rsidR="00C13DF8" w:rsidRPr="00AA6DF2" w:rsidRDefault="009708AE" w:rsidP="00B26BEF">
      <w:pPr>
        <w:pStyle w:val="ProductList-Offering2Heading"/>
        <w:outlineLvl w:val="2"/>
      </w:pPr>
      <w:r>
        <w:tab/>
      </w:r>
      <w:bookmarkStart w:id="670" w:name="_Toc379797246"/>
      <w:bookmarkStart w:id="671" w:name="_Toc380513271"/>
      <w:bookmarkStart w:id="672" w:name="_Toc380655313"/>
      <w:bookmarkStart w:id="673" w:name="_Toc406174161"/>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37982" w14:paraId="4FDCB729" w14:textId="77777777" w:rsidTr="00E80FEB">
        <w:trPr>
          <w:tblHeader/>
        </w:trPr>
        <w:tc>
          <w:tcPr>
            <w:tcW w:w="3060" w:type="dxa"/>
            <w:tcBorders>
              <w:bottom w:val="nil"/>
            </w:tcBorders>
            <w:shd w:val="clear" w:color="auto" w:fill="00188F"/>
          </w:tcPr>
          <w:p w14:paraId="4FDCB71B" w14:textId="77777777" w:rsidR="00537982" w:rsidRPr="00EE0836" w:rsidRDefault="00537982"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71C" w14:textId="4A1211C8" w:rsidR="00537982" w:rsidRPr="00EE0836" w:rsidRDefault="00537982"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w:instrText>
            </w:r>
            <w:r w:rsidRPr="00381FFB">
              <w:rPr>
                <w:color w:val="FFFFFF" w:themeColor="background1"/>
                <w:u w:val="single"/>
              </w:rPr>
              <w:instrText xml:space="preserve"> </w:instrText>
            </w:r>
            <w:r w:rsidRPr="00381FFB">
              <w:rPr>
                <w:color w:val="FFFFFF" w:themeColor="background1"/>
              </w:rPr>
              <w:instrText xml:space="preserve">Date de disponibilité ”  </w:instrText>
            </w:r>
            <w:r w:rsidRPr="00381FFB">
              <w:rPr>
                <w:color w:val="FFFFFF" w:themeColor="background1"/>
              </w:rPr>
              <w:fldChar w:fldCharType="separate"/>
            </w:r>
            <w:r w:rsidRPr="00381FFB">
              <w:rPr>
                <w:color w:val="FFFFFF" w:themeColor="background1"/>
              </w:rPr>
              <w:t>DA</w:t>
            </w:r>
            <w:r w:rsidRPr="00381FFB">
              <w:rPr>
                <w:color w:val="FFFFFF" w:themeColor="background1"/>
              </w:rPr>
              <w:fldChar w:fldCharType="end"/>
            </w:r>
          </w:p>
        </w:tc>
        <w:tc>
          <w:tcPr>
            <w:tcW w:w="595" w:type="dxa"/>
            <w:tcBorders>
              <w:bottom w:val="nil"/>
            </w:tcBorders>
            <w:shd w:val="clear" w:color="auto" w:fill="00188F"/>
            <w:vAlign w:val="center"/>
          </w:tcPr>
          <w:p w14:paraId="4FDCB71D" w14:textId="02D2DA19" w:rsidR="00537982" w:rsidRPr="00EE0836" w:rsidRDefault="00537982"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w:instrText>
            </w:r>
            <w:r w:rsidRPr="00381FFB">
              <w:rPr>
                <w:color w:val="FFFFFF" w:themeColor="background1"/>
                <w:u w:val="single"/>
              </w:rPr>
              <w:instrText xml:space="preserve"> Licence</w:instrText>
            </w:r>
            <w:r w:rsidRPr="00381FFB">
              <w:rPr>
                <w:color w:val="FFFFFF" w:themeColor="background1"/>
              </w:rPr>
              <w:instrText xml:space="preserve">  ” </w:instrText>
            </w:r>
            <w:r w:rsidRPr="00381FFB">
              <w:rPr>
                <w:color w:val="FFFFFF" w:themeColor="background1"/>
              </w:rPr>
              <w:fldChar w:fldCharType="separate"/>
            </w:r>
            <w:r w:rsidRPr="00381FFB">
              <w:rPr>
                <w:color w:val="FFFFFF" w:themeColor="background1"/>
              </w:rPr>
              <w:t xml:space="preserve"> L </w:t>
            </w:r>
            <w:r w:rsidRPr="00381FFB">
              <w:rPr>
                <w:color w:val="FFFFFF" w:themeColor="background1"/>
              </w:rPr>
              <w:fldChar w:fldCharType="end"/>
            </w:r>
          </w:p>
        </w:tc>
        <w:tc>
          <w:tcPr>
            <w:tcW w:w="596" w:type="dxa"/>
            <w:tcBorders>
              <w:bottom w:val="nil"/>
            </w:tcBorders>
            <w:shd w:val="clear" w:color="auto" w:fill="00188F"/>
            <w:vAlign w:val="center"/>
          </w:tcPr>
          <w:p w14:paraId="4FDCB71E" w14:textId="67FD0557" w:rsidR="00537982" w:rsidRPr="00EE0836" w:rsidRDefault="00537982"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Licence et Software Assurance (L&amp;SA)” </w:instrText>
            </w:r>
            <w:r w:rsidRPr="00381FFB">
              <w:rPr>
                <w:color w:val="FFFFFF" w:themeColor="background1"/>
              </w:rPr>
              <w:fldChar w:fldCharType="separate"/>
            </w:r>
            <w:r w:rsidRPr="00381FFB">
              <w:rPr>
                <w:color w:val="FFFFFF" w:themeColor="background1"/>
              </w:rPr>
              <w:t>L/SA</w:t>
            </w:r>
            <w:r w:rsidRPr="00381FF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A51B6E8" w:rsidR="00537982" w:rsidRPr="00EE0836" w:rsidRDefault="00537982"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Software Assurance  ” </w:instrText>
            </w:r>
            <w:r w:rsidRPr="00381FFB">
              <w:rPr>
                <w:color w:val="FFFFFF" w:themeColor="background1"/>
              </w:rPr>
              <w:fldChar w:fldCharType="separate"/>
            </w:r>
            <w:r w:rsidRPr="00381FFB">
              <w:rPr>
                <w:color w:val="FFFFFF" w:themeColor="background1"/>
              </w:rPr>
              <w:t>SA</w:t>
            </w:r>
            <w:r w:rsidRPr="00381FF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3B707146" w:rsidR="00537982" w:rsidRPr="00EE0836" w:rsidRDefault="00537982"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Contrat Campus et School  ” </w:instrText>
            </w:r>
            <w:r w:rsidRPr="00381FFB">
              <w:rPr>
                <w:color w:val="FFFFFF" w:themeColor="background1"/>
              </w:rPr>
              <w:fldChar w:fldCharType="separate"/>
            </w:r>
            <w:r w:rsidRPr="00381FFB">
              <w:rPr>
                <w:color w:val="FFFFFF" w:themeColor="background1"/>
              </w:rPr>
              <w:t>CA/SA</w:t>
            </w:r>
            <w:r w:rsidRPr="00381FFB">
              <w:rPr>
                <w:color w:val="FFFFFF" w:themeColor="background1"/>
              </w:rPr>
              <w:fldChar w:fldCharType="end"/>
            </w:r>
          </w:p>
        </w:tc>
        <w:tc>
          <w:tcPr>
            <w:tcW w:w="596" w:type="dxa"/>
            <w:shd w:val="clear" w:color="auto" w:fill="00188F"/>
            <w:vAlign w:val="center"/>
          </w:tcPr>
          <w:p w14:paraId="4FDCB721" w14:textId="68CC8A3E" w:rsidR="00537982" w:rsidRPr="00EE0836" w:rsidRDefault="00537982"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Contrat Entreprise et Contrat Souscription Entreprise.” </w:instrText>
            </w:r>
            <w:r w:rsidRPr="00381FFB">
              <w:rPr>
                <w:color w:val="FFFFFF" w:themeColor="background1"/>
              </w:rPr>
              <w:fldChar w:fldCharType="separate"/>
            </w:r>
            <w:r w:rsidRPr="00381FFB">
              <w:rPr>
                <w:color w:val="FFFFFF" w:themeColor="background1"/>
              </w:rPr>
              <w:t>EA/EAS</w:t>
            </w:r>
            <w:r w:rsidRPr="00381FFB">
              <w:rPr>
                <w:color w:val="FFFFFF" w:themeColor="background1"/>
              </w:rPr>
              <w:fldChar w:fldCharType="end"/>
            </w:r>
          </w:p>
        </w:tc>
        <w:tc>
          <w:tcPr>
            <w:tcW w:w="595" w:type="dxa"/>
            <w:shd w:val="clear" w:color="auto" w:fill="00188F"/>
            <w:vAlign w:val="center"/>
          </w:tcPr>
          <w:p w14:paraId="4FDCB722" w14:textId="7F92E5F1" w:rsidR="00537982" w:rsidRPr="00EE0836" w:rsidRDefault="00537982"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w:instrText>
            </w:r>
            <w:r w:rsidRPr="00381FFB">
              <w:rPr>
                <w:color w:val="FFFFFF" w:themeColor="background1"/>
                <w:u w:val="single"/>
              </w:rPr>
              <w:instrText xml:space="preserve"> Accord de Mise en Œuvre de Solutions Éducation</w:instrText>
            </w:r>
            <w:r w:rsidRPr="00381FFB">
              <w:rPr>
                <w:color w:val="FFFFFF" w:themeColor="background1"/>
              </w:rPr>
              <w:instrText xml:space="preserve"> ”  </w:instrText>
            </w:r>
            <w:r w:rsidRPr="00381FFB">
              <w:rPr>
                <w:color w:val="FFFFFF" w:themeColor="background1"/>
              </w:rPr>
              <w:fldChar w:fldCharType="separate"/>
            </w:r>
            <w:r w:rsidRPr="00381FFB">
              <w:rPr>
                <w:color w:val="FFFFFF" w:themeColor="background1"/>
              </w:rPr>
              <w:t>EES</w:t>
            </w:r>
            <w:r w:rsidRPr="00381FFB">
              <w:rPr>
                <w:color w:val="FFFFFF" w:themeColor="background1"/>
              </w:rPr>
              <w:fldChar w:fldCharType="end"/>
            </w:r>
          </w:p>
        </w:tc>
        <w:tc>
          <w:tcPr>
            <w:tcW w:w="596" w:type="dxa"/>
            <w:shd w:val="clear" w:color="auto" w:fill="00188F"/>
            <w:vAlign w:val="center"/>
          </w:tcPr>
          <w:p w14:paraId="4FDCB723" w14:textId="6CC962B5" w:rsidR="00537982" w:rsidRPr="00EE0836" w:rsidRDefault="00537982" w:rsidP="00C05A53">
            <w:pPr>
              <w:pStyle w:val="ProductList-OfferingBody"/>
              <w:ind w:left="-113"/>
              <w:jc w:val="center"/>
              <w:rPr>
                <w:color w:val="FFFFFF" w:themeColor="background1"/>
              </w:rPr>
            </w:pPr>
            <w:r w:rsidRPr="00381FFB">
              <w:rPr>
                <w:color w:val="FFFFFF" w:themeColor="background1"/>
              </w:rPr>
              <w:fldChar w:fldCharType="begin"/>
            </w:r>
            <w:r w:rsidRPr="00381FFB">
              <w:rPr>
                <w:color w:val="FFFFFF" w:themeColor="background1"/>
              </w:rPr>
              <w:instrText xml:space="preserve"> AutoTextList  \s NoStyle \t “ Contrat de Fourniture de Produits et de Services Microsoft.”  </w:instrText>
            </w:r>
            <w:r w:rsidRPr="00381FFB">
              <w:rPr>
                <w:color w:val="FFFFFF" w:themeColor="background1"/>
              </w:rPr>
              <w:fldChar w:fldCharType="separate"/>
            </w:r>
            <w:r w:rsidR="003D3BC3" w:rsidRPr="003D3BC3">
              <w:rPr>
                <w:color w:val="FFFFFF" w:themeColor="background1"/>
              </w:rPr>
              <w:fldChar w:fldCharType="begin"/>
            </w:r>
            <w:r w:rsidR="003D3BC3" w:rsidRPr="003D3BC3">
              <w:rPr>
                <w:color w:val="FFFFFF" w:themeColor="background1"/>
              </w:rPr>
              <w:instrText xml:space="preserve"> AutoTextList  \s NoStyle \t "Contrat de Fourniture de Produits et de Services Microsoft"</w:instrText>
            </w:r>
            <w:r w:rsidR="003D3BC3" w:rsidRPr="003D3BC3">
              <w:rPr>
                <w:color w:val="FFFFFF" w:themeColor="background1"/>
              </w:rPr>
              <w:fldChar w:fldCharType="separate"/>
            </w:r>
            <w:r w:rsidR="003D3BC3" w:rsidRPr="003D3BC3">
              <w:rPr>
                <w:color w:val="FFFFFF" w:themeColor="background1"/>
              </w:rPr>
              <w:t>MPSA</w:t>
            </w:r>
            <w:r w:rsidR="003D3BC3" w:rsidRPr="003D3BC3">
              <w:rPr>
                <w:color w:val="FFFFFF" w:themeColor="background1"/>
              </w:rPr>
              <w:fldChar w:fldCharType="end"/>
            </w:r>
            <w:r w:rsidRPr="00381FFB">
              <w:rPr>
                <w:color w:val="FFFFFF" w:themeColor="background1"/>
              </w:rPr>
              <w:fldChar w:fldCharType="end"/>
            </w:r>
          </w:p>
        </w:tc>
        <w:tc>
          <w:tcPr>
            <w:tcW w:w="595" w:type="dxa"/>
            <w:shd w:val="clear" w:color="auto" w:fill="00188F"/>
            <w:vAlign w:val="center"/>
          </w:tcPr>
          <w:p w14:paraId="4FDCB724" w14:textId="4AA61DDA" w:rsidR="00537982" w:rsidRPr="00EE0836" w:rsidRDefault="00537982"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w:instrText>
            </w:r>
            <w:r w:rsidRPr="00504134">
              <w:rPr>
                <w:color w:val="FFFFFF" w:themeColor="background1"/>
                <w:u w:val="single"/>
              </w:rPr>
              <w:instrText xml:space="preserve"> Licence Open</w:instrText>
            </w:r>
            <w:r w:rsidRPr="00504134">
              <w:rPr>
                <w:color w:val="FFFFFF" w:themeColor="background1"/>
              </w:rPr>
              <w:instrText xml:space="preserve">  ” </w:instrText>
            </w:r>
            <w:r w:rsidRPr="00504134">
              <w:rPr>
                <w:color w:val="FFFFFF" w:themeColor="background1"/>
              </w:rPr>
              <w:fldChar w:fldCharType="separate"/>
            </w:r>
            <w:r w:rsidRPr="00504134">
              <w:rPr>
                <w:color w:val="FFFFFF" w:themeColor="background1"/>
              </w:rPr>
              <w:t>OL</w:t>
            </w:r>
            <w:r w:rsidRPr="00504134">
              <w:rPr>
                <w:color w:val="FFFFFF" w:themeColor="background1"/>
              </w:rPr>
              <w:fldChar w:fldCharType="end"/>
            </w:r>
          </w:p>
        </w:tc>
        <w:tc>
          <w:tcPr>
            <w:tcW w:w="595" w:type="dxa"/>
            <w:shd w:val="clear" w:color="auto" w:fill="00188F"/>
            <w:vAlign w:val="center"/>
          </w:tcPr>
          <w:p w14:paraId="4FDCB725" w14:textId="1E7908F6" w:rsidR="00537982" w:rsidRPr="00EE0836" w:rsidRDefault="00537982"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 Minimum Licences Open  ” </w:instrText>
            </w:r>
            <w:r w:rsidRPr="00504134">
              <w:rPr>
                <w:color w:val="FFFFFF" w:themeColor="background1"/>
              </w:rPr>
              <w:fldChar w:fldCharType="separate"/>
            </w:r>
            <w:r w:rsidRPr="00504134">
              <w:rPr>
                <w:color w:val="FFFFFF" w:themeColor="background1"/>
              </w:rPr>
              <w:t>OM</w:t>
            </w:r>
            <w:r w:rsidRPr="00504134">
              <w:rPr>
                <w:color w:val="FFFFFF" w:themeColor="background1"/>
              </w:rPr>
              <w:fldChar w:fldCharType="end"/>
            </w:r>
          </w:p>
        </w:tc>
        <w:tc>
          <w:tcPr>
            <w:tcW w:w="596" w:type="dxa"/>
            <w:shd w:val="clear" w:color="auto" w:fill="00188F"/>
            <w:vAlign w:val="center"/>
          </w:tcPr>
          <w:p w14:paraId="4FDCB726" w14:textId="1B381D35" w:rsidR="00537982" w:rsidRPr="00EE0836" w:rsidRDefault="00537982"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 Open Value et Open Value Souscription  ” </w:instrText>
            </w:r>
            <w:r w:rsidRPr="00504134">
              <w:rPr>
                <w:color w:val="FFFFFF" w:themeColor="background1"/>
              </w:rPr>
              <w:fldChar w:fldCharType="separate"/>
            </w:r>
            <w:r w:rsidRPr="00504134">
              <w:rPr>
                <w:color w:val="FFFFFF" w:themeColor="background1"/>
              </w:rPr>
              <w:t>OV/OVS</w:t>
            </w:r>
            <w:r w:rsidRPr="00504134">
              <w:rPr>
                <w:color w:val="FFFFFF" w:themeColor="background1"/>
              </w:rPr>
              <w:fldChar w:fldCharType="end"/>
            </w:r>
          </w:p>
        </w:tc>
        <w:tc>
          <w:tcPr>
            <w:tcW w:w="595" w:type="dxa"/>
            <w:shd w:val="clear" w:color="auto" w:fill="00188F"/>
            <w:vAlign w:val="center"/>
          </w:tcPr>
          <w:p w14:paraId="4FDCB727" w14:textId="0B26A6FC" w:rsidR="00537982" w:rsidRPr="00EE0836" w:rsidRDefault="00537982"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 Select et Select Plus.” </w:instrText>
            </w:r>
            <w:r w:rsidRPr="00504134">
              <w:rPr>
                <w:color w:val="FFFFFF" w:themeColor="background1"/>
              </w:rPr>
              <w:fldChar w:fldCharType="separate"/>
            </w:r>
            <w:r w:rsidR="003D3BC3" w:rsidRPr="003D3BC3">
              <w:rPr>
                <w:color w:val="FFFFFF" w:themeColor="background1"/>
              </w:rPr>
              <w:fldChar w:fldCharType="begin"/>
            </w:r>
            <w:r w:rsidR="003D3BC3" w:rsidRPr="003D3BC3">
              <w:rPr>
                <w:color w:val="FFFFFF" w:themeColor="background1"/>
              </w:rPr>
              <w:instrText xml:space="preserve"> AutoTextList  \s NoStyle \t "Select et Select Plus" </w:instrText>
            </w:r>
            <w:r w:rsidR="003D3BC3" w:rsidRPr="003D3BC3">
              <w:rPr>
                <w:color w:val="FFFFFF" w:themeColor="background1"/>
              </w:rPr>
              <w:fldChar w:fldCharType="separate"/>
            </w:r>
            <w:r w:rsidR="003D3BC3" w:rsidRPr="003D3BC3">
              <w:rPr>
                <w:color w:val="FFFFFF" w:themeColor="background1"/>
              </w:rPr>
              <w:t>S/S+</w:t>
            </w:r>
            <w:r w:rsidR="003D3BC3" w:rsidRPr="003D3BC3">
              <w:rPr>
                <w:color w:val="FFFFFF" w:themeColor="background1"/>
              </w:rPr>
              <w:fldChar w:fldCharType="end"/>
            </w:r>
            <w:r w:rsidRPr="00504134">
              <w:rPr>
                <w:color w:val="FFFFFF" w:themeColor="background1"/>
              </w:rPr>
              <w:fldChar w:fldCharType="end"/>
            </w:r>
          </w:p>
        </w:tc>
        <w:tc>
          <w:tcPr>
            <w:tcW w:w="596" w:type="dxa"/>
            <w:shd w:val="clear" w:color="auto" w:fill="00188F"/>
            <w:vAlign w:val="center"/>
          </w:tcPr>
          <w:p w14:paraId="4FDCB728" w14:textId="185E39FD" w:rsidR="00537982" w:rsidRPr="00EE0836" w:rsidRDefault="00537982" w:rsidP="00C05A53">
            <w:pPr>
              <w:pStyle w:val="ProductList-OfferingBody"/>
              <w:ind w:left="-113"/>
              <w:jc w:val="center"/>
              <w:rPr>
                <w:color w:val="FFFFFF" w:themeColor="background1"/>
              </w:rPr>
            </w:pPr>
            <w:r w:rsidRPr="00504134">
              <w:rPr>
                <w:color w:val="FFFFFF" w:themeColor="background1"/>
              </w:rPr>
              <w:fldChar w:fldCharType="begin"/>
            </w:r>
            <w:r w:rsidRPr="00504134">
              <w:rPr>
                <w:color w:val="FFFFFF" w:themeColor="background1"/>
              </w:rPr>
              <w:instrText xml:space="preserve"> AutoTextList  \s NoStyle \t “ Accord de Mise en Œuvre Serveur et Cloud ” </w:instrText>
            </w:r>
            <w:r w:rsidRPr="00504134">
              <w:rPr>
                <w:color w:val="FFFFFF" w:themeColor="background1"/>
              </w:rPr>
              <w:fldChar w:fldCharType="separate"/>
            </w:r>
            <w:r w:rsidRPr="00504134">
              <w:rPr>
                <w:color w:val="FFFFFF" w:themeColor="background1"/>
              </w:rPr>
              <w:t>SCE</w:t>
            </w:r>
            <w:r w:rsidRPr="00504134">
              <w:rPr>
                <w:color w:val="FFFFFF" w:themeColor="background1"/>
              </w:rPr>
              <w:fldChar w:fldCharType="end"/>
            </w:r>
          </w:p>
        </w:tc>
      </w:tr>
      <w:tr w:rsidR="00537982" w14:paraId="4FDCB738" w14:textId="77777777" w:rsidTr="00E80FEB">
        <w:tc>
          <w:tcPr>
            <w:tcW w:w="3060" w:type="dxa"/>
            <w:tcBorders>
              <w:top w:val="nil"/>
              <w:left w:val="nil"/>
              <w:bottom w:val="dashSmallGap" w:sz="4" w:space="0" w:color="BFBFBF" w:themeColor="background1" w:themeShade="BF"/>
              <w:right w:val="nil"/>
            </w:tcBorders>
          </w:tcPr>
          <w:p w14:paraId="4FDCB72A" w14:textId="31681B11" w:rsidR="00537982" w:rsidRDefault="00537982" w:rsidP="00166039">
            <w:pPr>
              <w:pStyle w:val="ProductList-Offering2"/>
            </w:pPr>
            <w:bookmarkStart w:id="674" w:name="_Toc379797247"/>
            <w:bookmarkStart w:id="675" w:name="_Toc380513272"/>
            <w:bookmarkStart w:id="676" w:name="_Toc380655314"/>
            <w:bookmarkStart w:id="677" w:name="_Toc406174162"/>
            <w:r>
              <w:t>Systèmes d’Exploitation MSDN</w:t>
            </w:r>
            <w:bookmarkEnd w:id="674"/>
            <w:bookmarkEnd w:id="675"/>
            <w:bookmarkEnd w:id="676"/>
            <w:bookmarkEnd w:id="677"/>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537982" w:rsidRDefault="00537982"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537982" w:rsidRDefault="0053798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537982" w:rsidRDefault="0053798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537982" w:rsidRDefault="005379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537982" w:rsidRDefault="00537982"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31" w14:textId="62304D75" w:rsidR="00537982" w:rsidRPr="00291A05"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 </w:t>
            </w:r>
            <w:r w:rsidRPr="00291A05">
              <w:fldChar w:fldCharType="end"/>
            </w:r>
          </w:p>
        </w:tc>
        <w:tc>
          <w:tcPr>
            <w:tcW w:w="596" w:type="dxa"/>
            <w:shd w:val="clear" w:color="auto" w:fill="BFBFBF" w:themeFill="background1" w:themeFillShade="BF"/>
            <w:vAlign w:val="center"/>
          </w:tcPr>
          <w:p w14:paraId="4FDCB732"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33"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34" w14:textId="1541FFFB" w:rsidR="00537982" w:rsidRPr="00E40B71" w:rsidRDefault="00537982" w:rsidP="00C05A53">
            <w:pPr>
              <w:pStyle w:val="ProductList-OfferingBody"/>
              <w:ind w:left="-113"/>
              <w:jc w:val="center"/>
            </w:pPr>
            <w:r w:rsidRPr="00E40B71">
              <w:fldChar w:fldCharType="begin"/>
            </w:r>
            <w:r w:rsidRPr="00E40B71">
              <w:instrText xml:space="preserve"> AutoTextList  \s NoStyle \t “Licence Open et Open Value pour SA et L&amp;SA ” </w:instrText>
            </w:r>
            <w:r w:rsidRPr="00E40B71">
              <w:fldChar w:fldCharType="separate"/>
            </w:r>
            <w:r w:rsidRPr="00E40B71">
              <w:t>OS</w:t>
            </w:r>
            <w:r w:rsidRPr="00E40B71">
              <w:fldChar w:fldCharType="end"/>
            </w:r>
          </w:p>
        </w:tc>
        <w:tc>
          <w:tcPr>
            <w:tcW w:w="596" w:type="dxa"/>
            <w:shd w:val="clear" w:color="auto" w:fill="70AD47" w:themeFill="accent6"/>
            <w:vAlign w:val="center"/>
          </w:tcPr>
          <w:p w14:paraId="4FDCB735" w14:textId="657F3C2B" w:rsidR="00537982" w:rsidRPr="008A2B9A" w:rsidRDefault="00537982" w:rsidP="00C05A53">
            <w:pPr>
              <w:pStyle w:val="ProductList-OfferingBody"/>
              <w:ind w:left="-113"/>
              <w:jc w:val="center"/>
            </w:pPr>
            <w:r w:rsidRPr="008A2B9A">
              <w:fldChar w:fldCharType="begin"/>
            </w:r>
            <w:r w:rsidRPr="008A2B9A">
              <w:instrText xml:space="preserve"> AutoTextList  \s NoStyle \t “ Programme Open Value sans option couvrant l’ensemble de l’organisation  ” </w:instrText>
            </w:r>
            <w:r w:rsidRPr="008A2B9A">
              <w:fldChar w:fldCharType="separate"/>
            </w:r>
            <w:r w:rsidRPr="008A2B9A">
              <w:t xml:space="preserve"> P </w:t>
            </w:r>
            <w:r w:rsidRPr="008A2B9A">
              <w:fldChar w:fldCharType="end"/>
            </w:r>
          </w:p>
        </w:tc>
        <w:tc>
          <w:tcPr>
            <w:tcW w:w="595" w:type="dxa"/>
            <w:shd w:val="clear" w:color="auto" w:fill="70AD47" w:themeFill="accent6"/>
            <w:vAlign w:val="center"/>
          </w:tcPr>
          <w:p w14:paraId="4FDCB736" w14:textId="77777777" w:rsidR="00537982" w:rsidRDefault="00537982" w:rsidP="00C05A53">
            <w:pPr>
              <w:pStyle w:val="ProductList-OfferingBody"/>
              <w:ind w:left="-113"/>
              <w:jc w:val="center"/>
            </w:pPr>
          </w:p>
        </w:tc>
        <w:tc>
          <w:tcPr>
            <w:tcW w:w="596" w:type="dxa"/>
            <w:shd w:val="clear" w:color="auto" w:fill="BFBFBF" w:themeFill="background1" w:themeFillShade="BF"/>
            <w:vAlign w:val="center"/>
          </w:tcPr>
          <w:p w14:paraId="4FDCB737" w14:textId="77777777" w:rsidR="00537982" w:rsidRDefault="00537982" w:rsidP="00C05A53">
            <w:pPr>
              <w:pStyle w:val="ProductList-OfferingBody"/>
              <w:ind w:left="-113"/>
              <w:jc w:val="center"/>
            </w:pPr>
          </w:p>
        </w:tc>
      </w:tr>
      <w:tr w:rsidR="00537982" w14:paraId="4FDCB747" w14:textId="77777777" w:rsidTr="00E80F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537982" w:rsidRDefault="00537982" w:rsidP="00166039">
            <w:pPr>
              <w:pStyle w:val="ProductList-Offering2"/>
            </w:pPr>
            <w:bookmarkStart w:id="678" w:name="_Toc379797248"/>
            <w:bookmarkStart w:id="679" w:name="_Toc380513273"/>
            <w:bookmarkStart w:id="680" w:name="_Toc380655315"/>
            <w:bookmarkStart w:id="681" w:name="_Toc406174163"/>
            <w:r>
              <w:t>Plate-formes MSDN</w:t>
            </w:r>
            <w:bookmarkEnd w:id="678"/>
            <w:bookmarkEnd w:id="679"/>
            <w:bookmarkEnd w:id="680"/>
            <w:bookmarkEnd w:id="681"/>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537982" w:rsidRDefault="00537982"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537982" w:rsidRDefault="0053798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537982" w:rsidRDefault="0053798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537982" w:rsidRDefault="0053798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537982" w:rsidRDefault="00537982" w:rsidP="00C05A53">
            <w:pPr>
              <w:pStyle w:val="ProductList-OfferingBody"/>
              <w:ind w:left="-113"/>
              <w:jc w:val="center"/>
            </w:pPr>
            <w:r>
              <w:t>1</w:t>
            </w:r>
          </w:p>
        </w:tc>
        <w:tc>
          <w:tcPr>
            <w:tcW w:w="596" w:type="dxa"/>
            <w:shd w:val="clear" w:color="auto" w:fill="70AD47" w:themeFill="accent6"/>
            <w:vAlign w:val="center"/>
          </w:tcPr>
          <w:p w14:paraId="4FDCB73F" w14:textId="0BADE01E" w:rsidR="00537982" w:rsidRPr="00291A05" w:rsidRDefault="00537982" w:rsidP="00291A05">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w:t>
            </w:r>
            <w:r w:rsidRPr="00291A05">
              <w:fldChar w:fldCharType="end"/>
            </w:r>
            <w:r w:rsidRPr="00291A05">
              <w:t>,</w:t>
            </w:r>
            <w:r w:rsidRPr="00291A05">
              <w:fldChar w:fldCharType="begin"/>
            </w:r>
            <w:r w:rsidRPr="00291A05">
              <w:instrText xml:space="preserve"> AutoTextList  \s NoStyle \t “ Produit de la Plate-forme d’Application  ” </w:instrText>
            </w:r>
            <w:r w:rsidRPr="00291A05">
              <w:fldChar w:fldCharType="separate"/>
            </w:r>
            <w:r w:rsidRPr="00291A05">
              <w:t>AP</w:t>
            </w:r>
            <w:r w:rsidRPr="00291A05">
              <w:fldChar w:fldCharType="end"/>
            </w:r>
          </w:p>
        </w:tc>
        <w:tc>
          <w:tcPr>
            <w:tcW w:w="595" w:type="dxa"/>
            <w:shd w:val="clear" w:color="auto" w:fill="70AD47" w:themeFill="accent6"/>
            <w:vAlign w:val="center"/>
          </w:tcPr>
          <w:p w14:paraId="4FDCB740" w14:textId="122BF900" w:rsidR="00537982" w:rsidRPr="00291A05" w:rsidRDefault="00537982" w:rsidP="00C05A53">
            <w:pPr>
              <w:pStyle w:val="ProductList-OfferingBody"/>
              <w:ind w:left="-113"/>
              <w:jc w:val="center"/>
            </w:pPr>
            <w:r w:rsidRPr="00291A05">
              <w:fldChar w:fldCharType="begin"/>
            </w:r>
            <w:r w:rsidRPr="00291A05">
              <w:instrText xml:space="preserve"> AutoTextList  \s NoStyle \t “ Produit Supplémentaire sous EES uniquement  ” </w:instrText>
            </w:r>
            <w:r w:rsidRPr="00291A05">
              <w:fldChar w:fldCharType="separate"/>
            </w:r>
            <w:r w:rsidRPr="00291A05">
              <w:t>AE</w:t>
            </w:r>
            <w:r w:rsidRPr="00291A05">
              <w:fldChar w:fldCharType="end"/>
            </w:r>
          </w:p>
        </w:tc>
        <w:tc>
          <w:tcPr>
            <w:tcW w:w="596" w:type="dxa"/>
            <w:shd w:val="clear" w:color="auto" w:fill="BFBFBF" w:themeFill="background1" w:themeFillShade="BF"/>
            <w:vAlign w:val="center"/>
          </w:tcPr>
          <w:p w14:paraId="4FDCB741"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42"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43" w14:textId="21193848" w:rsidR="00537982" w:rsidRDefault="00537982" w:rsidP="00C05A53">
            <w:pPr>
              <w:pStyle w:val="ProductList-OfferingBody"/>
              <w:ind w:left="-113"/>
              <w:jc w:val="center"/>
            </w:pPr>
            <w:r w:rsidRPr="00E40B71">
              <w:fldChar w:fldCharType="begin"/>
            </w:r>
            <w:r w:rsidRPr="00E40B71">
              <w:instrText xml:space="preserve"> AutoTextList  \s NoStyle \t “Licence Open et Open Value pour SA et L&amp;SA ” </w:instrText>
            </w:r>
            <w:r w:rsidRPr="00E40B71">
              <w:fldChar w:fldCharType="separate"/>
            </w:r>
            <w:r w:rsidRPr="00E40B71">
              <w:t>OS</w:t>
            </w:r>
            <w:r w:rsidRPr="00E40B71">
              <w:fldChar w:fldCharType="end"/>
            </w:r>
          </w:p>
        </w:tc>
        <w:tc>
          <w:tcPr>
            <w:tcW w:w="596" w:type="dxa"/>
            <w:shd w:val="clear" w:color="auto" w:fill="70AD47" w:themeFill="accent6"/>
            <w:vAlign w:val="center"/>
          </w:tcPr>
          <w:p w14:paraId="4FDCB744" w14:textId="32C557EB" w:rsidR="00537982" w:rsidRDefault="00537982" w:rsidP="00C05A53">
            <w:pPr>
              <w:pStyle w:val="ProductList-OfferingBody"/>
              <w:ind w:left="-113"/>
              <w:jc w:val="center"/>
            </w:pPr>
            <w:r w:rsidRPr="008A2B9A">
              <w:fldChar w:fldCharType="begin"/>
            </w:r>
            <w:r w:rsidRPr="008A2B9A">
              <w:instrText xml:space="preserve"> AutoTextList  \s NoStyle \t “ Programme Open Value sans option couvrant l’ensemble de l’organisation  ” </w:instrText>
            </w:r>
            <w:r w:rsidRPr="008A2B9A">
              <w:fldChar w:fldCharType="separate"/>
            </w:r>
            <w:r w:rsidRPr="008A2B9A">
              <w:t xml:space="preserve"> P </w:t>
            </w:r>
            <w:r w:rsidRPr="008A2B9A">
              <w:fldChar w:fldCharType="end"/>
            </w:r>
          </w:p>
        </w:tc>
        <w:tc>
          <w:tcPr>
            <w:tcW w:w="595" w:type="dxa"/>
            <w:shd w:val="clear" w:color="auto" w:fill="70AD47" w:themeFill="accent6"/>
            <w:vAlign w:val="center"/>
          </w:tcPr>
          <w:p w14:paraId="4FDCB745" w14:textId="77777777" w:rsidR="00537982" w:rsidRDefault="00537982" w:rsidP="00C05A53">
            <w:pPr>
              <w:pStyle w:val="ProductList-OfferingBody"/>
              <w:ind w:left="-113"/>
              <w:jc w:val="center"/>
            </w:pPr>
          </w:p>
        </w:tc>
        <w:tc>
          <w:tcPr>
            <w:tcW w:w="596" w:type="dxa"/>
            <w:shd w:val="clear" w:color="auto" w:fill="70AD47" w:themeFill="accent6"/>
            <w:vAlign w:val="center"/>
          </w:tcPr>
          <w:p w14:paraId="4FDCB746" w14:textId="3F3FEEBC" w:rsidR="00537982" w:rsidRPr="002E0B35" w:rsidRDefault="00537982" w:rsidP="00C05A53">
            <w:pPr>
              <w:pStyle w:val="ProductList-OfferingBody"/>
              <w:ind w:left="-113"/>
              <w:jc w:val="center"/>
            </w:pPr>
            <w:r w:rsidRPr="002E0B35">
              <w:fldChar w:fldCharType="begin"/>
            </w:r>
            <w:r w:rsidRPr="002E0B35">
              <w:instrText xml:space="preserve"> AutoTextList  \s NoStyle \t “ Produit Serveur et Outils ” </w:instrText>
            </w:r>
            <w:r w:rsidRPr="002E0B35">
              <w:fldChar w:fldCharType="separate"/>
            </w:r>
            <w:r w:rsidRPr="002E0B35">
              <w:t>SP</w:t>
            </w:r>
            <w:r w:rsidRPr="002E0B35">
              <w:fldChar w:fldCharType="end"/>
            </w:r>
          </w:p>
        </w:tc>
      </w:tr>
      <w:tr w:rsidR="00EC4F2C" w14:paraId="4FDCB756" w14:textId="77777777" w:rsidTr="00E80F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2" w:name="_Toc379797249"/>
            <w:bookmarkStart w:id="683" w:name="_Toc380513274"/>
            <w:bookmarkStart w:id="684" w:name="_Toc380655316"/>
            <w:bookmarkStart w:id="685" w:name="_Toc406174164"/>
            <w:r>
              <w:t>Visual Studio Professional 2013</w:t>
            </w:r>
            <w:bookmarkEnd w:id="682"/>
            <w:bookmarkEnd w:id="683"/>
            <w:bookmarkEnd w:id="684"/>
            <w:bookmarkEnd w:id="685"/>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537982" w14:paraId="4FDCB765" w14:textId="77777777" w:rsidTr="00E80F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537982" w:rsidRDefault="00537982" w:rsidP="00166039">
            <w:pPr>
              <w:pStyle w:val="ProductList-Offering2"/>
            </w:pPr>
            <w:bookmarkStart w:id="686" w:name="_Toc379797250"/>
            <w:bookmarkStart w:id="687" w:name="_Toc380513275"/>
            <w:bookmarkStart w:id="688" w:name="_Toc380655317"/>
            <w:bookmarkStart w:id="689" w:name="_Toc406174165"/>
            <w:r>
              <w:t>Visual Studio Premium 2013 avec MSDN</w:t>
            </w:r>
            <w:bookmarkEnd w:id="686"/>
            <w:bookmarkEnd w:id="687"/>
            <w:bookmarkEnd w:id="688"/>
            <w:bookmarkEnd w:id="689"/>
            <w:r>
              <w:fldChar w:fldCharType="begin"/>
            </w:r>
            <w: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537982" w:rsidRDefault="0053798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537982" w:rsidRDefault="0053798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537982" w:rsidRDefault="00537982"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537982" w:rsidRDefault="0053798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537982" w:rsidRDefault="00537982" w:rsidP="00C05A53">
            <w:pPr>
              <w:pStyle w:val="ProductList-OfferingBody"/>
              <w:ind w:left="-113"/>
              <w:jc w:val="center"/>
            </w:pPr>
            <w:r>
              <w:t>1</w:t>
            </w:r>
          </w:p>
        </w:tc>
        <w:tc>
          <w:tcPr>
            <w:tcW w:w="596" w:type="dxa"/>
            <w:shd w:val="clear" w:color="auto" w:fill="70AD47" w:themeFill="accent6"/>
            <w:vAlign w:val="center"/>
          </w:tcPr>
          <w:p w14:paraId="4FDCB75D" w14:textId="7326F478" w:rsidR="00537982"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w:t>
            </w:r>
            <w:r w:rsidRPr="00291A05">
              <w:fldChar w:fldCharType="end"/>
            </w:r>
            <w:r w:rsidRPr="00291A05">
              <w:t>,</w:t>
            </w:r>
            <w:r w:rsidRPr="00291A05">
              <w:fldChar w:fldCharType="begin"/>
            </w:r>
            <w:r w:rsidRPr="00291A05">
              <w:instrText xml:space="preserve"> AutoTextList  \s NoStyle \t “ Produit de la Plate-forme d’Application  ” </w:instrText>
            </w:r>
            <w:r w:rsidRPr="00291A05">
              <w:fldChar w:fldCharType="separate"/>
            </w:r>
            <w:r w:rsidRPr="00291A05">
              <w:t>AP</w:t>
            </w:r>
            <w:r w:rsidRPr="00291A05">
              <w:fldChar w:fldCharType="end"/>
            </w:r>
          </w:p>
        </w:tc>
        <w:tc>
          <w:tcPr>
            <w:tcW w:w="595" w:type="dxa"/>
            <w:shd w:val="clear" w:color="auto" w:fill="70AD47" w:themeFill="accent6"/>
            <w:vAlign w:val="center"/>
          </w:tcPr>
          <w:p w14:paraId="4FDCB75E" w14:textId="2D0D3E8F" w:rsidR="00537982"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 </w:t>
            </w:r>
            <w:r w:rsidRPr="00291A05">
              <w:fldChar w:fldCharType="end"/>
            </w:r>
          </w:p>
        </w:tc>
        <w:tc>
          <w:tcPr>
            <w:tcW w:w="596" w:type="dxa"/>
            <w:shd w:val="clear" w:color="auto" w:fill="BFBFBF" w:themeFill="background1" w:themeFillShade="BF"/>
            <w:vAlign w:val="center"/>
          </w:tcPr>
          <w:p w14:paraId="4FDCB75F"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60"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61" w14:textId="127CAA82" w:rsidR="00537982" w:rsidRDefault="00537982" w:rsidP="00C05A53">
            <w:pPr>
              <w:pStyle w:val="ProductList-OfferingBody"/>
              <w:ind w:left="-113"/>
              <w:jc w:val="center"/>
            </w:pPr>
            <w:r w:rsidRPr="00E40B71">
              <w:fldChar w:fldCharType="begin"/>
            </w:r>
            <w:r w:rsidRPr="00E40B71">
              <w:instrText xml:space="preserve"> AutoTextList  \s NoStyle \t “Licence Open et Open Value pour SA et L&amp;SA ” </w:instrText>
            </w:r>
            <w:r w:rsidRPr="00E40B71">
              <w:fldChar w:fldCharType="separate"/>
            </w:r>
            <w:r w:rsidRPr="00E40B71">
              <w:t>OS</w:t>
            </w:r>
            <w:r w:rsidRPr="00E40B71">
              <w:fldChar w:fldCharType="end"/>
            </w:r>
          </w:p>
        </w:tc>
        <w:tc>
          <w:tcPr>
            <w:tcW w:w="596" w:type="dxa"/>
            <w:shd w:val="clear" w:color="auto" w:fill="70AD47" w:themeFill="accent6"/>
            <w:vAlign w:val="center"/>
          </w:tcPr>
          <w:p w14:paraId="4FDCB762" w14:textId="692A6DEE" w:rsidR="00537982" w:rsidRDefault="00537982" w:rsidP="00C05A53">
            <w:pPr>
              <w:pStyle w:val="ProductList-OfferingBody"/>
              <w:ind w:left="-113"/>
              <w:jc w:val="center"/>
            </w:pPr>
            <w:r w:rsidRPr="008A2B9A">
              <w:fldChar w:fldCharType="begin"/>
            </w:r>
            <w:r w:rsidRPr="008A2B9A">
              <w:instrText xml:space="preserve"> AutoTextList  \s NoStyle \t “ Programme Open Value sans option couvrant l’ensemble de l’organisation  ” </w:instrText>
            </w:r>
            <w:r w:rsidRPr="008A2B9A">
              <w:fldChar w:fldCharType="separate"/>
            </w:r>
            <w:r w:rsidRPr="008A2B9A">
              <w:t xml:space="preserve"> P </w:t>
            </w:r>
            <w:r w:rsidRPr="008A2B9A">
              <w:fldChar w:fldCharType="end"/>
            </w:r>
          </w:p>
        </w:tc>
        <w:tc>
          <w:tcPr>
            <w:tcW w:w="595" w:type="dxa"/>
            <w:shd w:val="clear" w:color="auto" w:fill="70AD47" w:themeFill="accent6"/>
            <w:vAlign w:val="center"/>
          </w:tcPr>
          <w:p w14:paraId="4FDCB763" w14:textId="77777777" w:rsidR="00537982" w:rsidRDefault="00537982" w:rsidP="00C05A53">
            <w:pPr>
              <w:pStyle w:val="ProductList-OfferingBody"/>
              <w:ind w:left="-113"/>
              <w:jc w:val="center"/>
            </w:pPr>
          </w:p>
        </w:tc>
        <w:tc>
          <w:tcPr>
            <w:tcW w:w="596" w:type="dxa"/>
            <w:shd w:val="clear" w:color="auto" w:fill="70AD47" w:themeFill="accent6"/>
            <w:vAlign w:val="center"/>
          </w:tcPr>
          <w:p w14:paraId="4FDCB764" w14:textId="42A58EC4" w:rsidR="00537982" w:rsidRDefault="00537982" w:rsidP="00C05A53">
            <w:pPr>
              <w:pStyle w:val="ProductList-OfferingBody"/>
              <w:ind w:left="-113"/>
              <w:jc w:val="center"/>
            </w:pPr>
            <w:r w:rsidRPr="002E0B35">
              <w:fldChar w:fldCharType="begin"/>
            </w:r>
            <w:r w:rsidRPr="002E0B35">
              <w:instrText xml:space="preserve"> AutoTextList  \s NoStyle \t “ Produit Serveur et Outils ” </w:instrText>
            </w:r>
            <w:r w:rsidRPr="002E0B35">
              <w:fldChar w:fldCharType="separate"/>
            </w:r>
            <w:r w:rsidRPr="002E0B35">
              <w:t>SP</w:t>
            </w:r>
            <w:r w:rsidRPr="002E0B35">
              <w:fldChar w:fldCharType="end"/>
            </w:r>
          </w:p>
        </w:tc>
      </w:tr>
      <w:tr w:rsidR="00537982" w14:paraId="4FDCB774" w14:textId="77777777" w:rsidTr="00E80F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537982" w:rsidRDefault="00537982" w:rsidP="00166039">
            <w:pPr>
              <w:pStyle w:val="ProductList-Offering2"/>
            </w:pPr>
            <w:bookmarkStart w:id="690" w:name="_Toc379797251"/>
            <w:bookmarkStart w:id="691" w:name="_Toc380513276"/>
            <w:bookmarkStart w:id="692" w:name="_Toc380655318"/>
            <w:bookmarkStart w:id="693" w:name="_Toc406174166"/>
            <w:r>
              <w:t>Visual Studio Professional 2013</w:t>
            </w:r>
            <w:r>
              <w:fldChar w:fldCharType="begin"/>
            </w:r>
            <w:r>
              <w:instrText>XE "Visual Studio Professional 2013"</w:instrText>
            </w:r>
            <w:r>
              <w:fldChar w:fldCharType="end"/>
            </w:r>
            <w:r>
              <w:t xml:space="preserve"> avec MSDN</w:t>
            </w:r>
            <w:bookmarkEnd w:id="690"/>
            <w:bookmarkEnd w:id="691"/>
            <w:bookmarkEnd w:id="692"/>
            <w:bookmarkEnd w:id="693"/>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537982" w:rsidRDefault="0053798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537982" w:rsidRDefault="0053798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537982" w:rsidRDefault="005379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537982" w:rsidRDefault="005379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537982" w:rsidRDefault="00537982" w:rsidP="00C05A53">
            <w:pPr>
              <w:pStyle w:val="ProductList-OfferingBody"/>
              <w:ind w:left="-113"/>
              <w:jc w:val="center"/>
            </w:pPr>
            <w:r>
              <w:t>1</w:t>
            </w:r>
          </w:p>
        </w:tc>
        <w:tc>
          <w:tcPr>
            <w:tcW w:w="596" w:type="dxa"/>
            <w:shd w:val="clear" w:color="auto" w:fill="70AD47" w:themeFill="accent6"/>
            <w:vAlign w:val="center"/>
          </w:tcPr>
          <w:p w14:paraId="4FDCB76C" w14:textId="44853C95" w:rsidR="00537982"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w:t>
            </w:r>
            <w:r w:rsidRPr="00291A05">
              <w:fldChar w:fldCharType="end"/>
            </w:r>
            <w:r w:rsidRPr="00291A05">
              <w:t>,</w:t>
            </w:r>
            <w:r w:rsidRPr="00291A05">
              <w:fldChar w:fldCharType="begin"/>
            </w:r>
            <w:r w:rsidRPr="00291A05">
              <w:instrText xml:space="preserve"> AutoTextList  \s NoStyle \t “ Produit de la Plate-forme d’Application  ” </w:instrText>
            </w:r>
            <w:r w:rsidRPr="00291A05">
              <w:fldChar w:fldCharType="separate"/>
            </w:r>
            <w:r w:rsidRPr="00291A05">
              <w:t>AP</w:t>
            </w:r>
            <w:r w:rsidRPr="00291A05">
              <w:fldChar w:fldCharType="end"/>
            </w:r>
          </w:p>
        </w:tc>
        <w:tc>
          <w:tcPr>
            <w:tcW w:w="595" w:type="dxa"/>
            <w:shd w:val="clear" w:color="auto" w:fill="70AD47" w:themeFill="accent6"/>
            <w:vAlign w:val="center"/>
          </w:tcPr>
          <w:p w14:paraId="4FDCB76D" w14:textId="72AB4EB4" w:rsidR="00537982"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 </w:t>
            </w:r>
            <w:r w:rsidRPr="00291A05">
              <w:fldChar w:fldCharType="end"/>
            </w:r>
          </w:p>
        </w:tc>
        <w:tc>
          <w:tcPr>
            <w:tcW w:w="596" w:type="dxa"/>
            <w:shd w:val="clear" w:color="auto" w:fill="BFBFBF" w:themeFill="background1" w:themeFillShade="BF"/>
            <w:vAlign w:val="center"/>
          </w:tcPr>
          <w:p w14:paraId="4FDCB76E"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6F"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70" w14:textId="2015BACE" w:rsidR="00537982" w:rsidRDefault="00537982" w:rsidP="00C05A53">
            <w:pPr>
              <w:pStyle w:val="ProductList-OfferingBody"/>
              <w:ind w:left="-113"/>
              <w:jc w:val="center"/>
            </w:pPr>
            <w:r w:rsidRPr="00E40B71">
              <w:fldChar w:fldCharType="begin"/>
            </w:r>
            <w:r w:rsidRPr="00E40B71">
              <w:instrText xml:space="preserve"> AutoTextList  \s NoStyle \t “Licence Open et Open Value pour SA et L&amp;SA ” </w:instrText>
            </w:r>
            <w:r w:rsidRPr="00E40B71">
              <w:fldChar w:fldCharType="separate"/>
            </w:r>
            <w:r w:rsidRPr="00E40B71">
              <w:t>OS</w:t>
            </w:r>
            <w:r w:rsidRPr="00E40B71">
              <w:fldChar w:fldCharType="end"/>
            </w:r>
          </w:p>
        </w:tc>
        <w:tc>
          <w:tcPr>
            <w:tcW w:w="596" w:type="dxa"/>
            <w:shd w:val="clear" w:color="auto" w:fill="70AD47" w:themeFill="accent6"/>
            <w:vAlign w:val="center"/>
          </w:tcPr>
          <w:p w14:paraId="4FDCB771" w14:textId="6B18369A" w:rsidR="00537982" w:rsidRDefault="00537982" w:rsidP="00C05A53">
            <w:pPr>
              <w:pStyle w:val="ProductList-OfferingBody"/>
              <w:ind w:left="-113"/>
              <w:jc w:val="center"/>
            </w:pPr>
            <w:r w:rsidRPr="008A2B9A">
              <w:fldChar w:fldCharType="begin"/>
            </w:r>
            <w:r w:rsidRPr="008A2B9A">
              <w:instrText xml:space="preserve"> AutoTextList  \s NoStyle \t “ Programme Open Value sans option couvrant l’ensemble de l’organisation  ” </w:instrText>
            </w:r>
            <w:r w:rsidRPr="008A2B9A">
              <w:fldChar w:fldCharType="separate"/>
            </w:r>
            <w:r w:rsidRPr="008A2B9A">
              <w:t xml:space="preserve"> P </w:t>
            </w:r>
            <w:r w:rsidRPr="008A2B9A">
              <w:fldChar w:fldCharType="end"/>
            </w:r>
          </w:p>
        </w:tc>
        <w:tc>
          <w:tcPr>
            <w:tcW w:w="595" w:type="dxa"/>
            <w:shd w:val="clear" w:color="auto" w:fill="70AD47" w:themeFill="accent6"/>
            <w:vAlign w:val="center"/>
          </w:tcPr>
          <w:p w14:paraId="4FDCB772" w14:textId="77777777" w:rsidR="00537982" w:rsidRDefault="00537982" w:rsidP="00C05A53">
            <w:pPr>
              <w:pStyle w:val="ProductList-OfferingBody"/>
              <w:ind w:left="-113"/>
              <w:jc w:val="center"/>
            </w:pPr>
          </w:p>
        </w:tc>
        <w:tc>
          <w:tcPr>
            <w:tcW w:w="596" w:type="dxa"/>
            <w:shd w:val="clear" w:color="auto" w:fill="70AD47" w:themeFill="accent6"/>
            <w:vAlign w:val="center"/>
          </w:tcPr>
          <w:p w14:paraId="4FDCB773" w14:textId="43F73DBD" w:rsidR="00537982"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 </w:t>
            </w:r>
            <w:r w:rsidRPr="00291A05">
              <w:fldChar w:fldCharType="end"/>
            </w:r>
          </w:p>
        </w:tc>
      </w:tr>
      <w:tr w:rsidR="00537982" w14:paraId="4FDCB783" w14:textId="77777777" w:rsidTr="00E80F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25146BC1" w:rsidR="00537982" w:rsidRPr="00734C65" w:rsidRDefault="00537982" w:rsidP="008D1CB2">
            <w:pPr>
              <w:pStyle w:val="ProductList-Offering2"/>
              <w:rPr>
                <w:lang w:val="en-IN"/>
              </w:rPr>
            </w:pPr>
            <w:bookmarkStart w:id="694" w:name="_Toc379797252"/>
            <w:bookmarkStart w:id="695" w:name="_Toc380513277"/>
            <w:bookmarkStart w:id="696" w:name="_Toc380655319"/>
            <w:bookmarkStart w:id="697" w:name="_Toc406174167"/>
            <w:r w:rsidRPr="00734C65">
              <w:rPr>
                <w:lang w:val="en-IN"/>
              </w:rPr>
              <w:t>Visual Studio Test Professional 2013 avec</w:t>
            </w:r>
            <w:r w:rsidR="008D1CB2">
              <w:rPr>
                <w:lang w:val="en-IN"/>
              </w:rPr>
              <w:t> </w:t>
            </w:r>
            <w:r w:rsidRPr="00734C65">
              <w:rPr>
                <w:lang w:val="en-IN"/>
              </w:rPr>
              <w:t>MSDN</w:t>
            </w:r>
            <w:bookmarkEnd w:id="694"/>
            <w:bookmarkEnd w:id="695"/>
            <w:bookmarkEnd w:id="696"/>
            <w:bookmarkEnd w:id="697"/>
            <w:r>
              <w:fldChar w:fldCharType="begin"/>
            </w:r>
            <w:r w:rsidRPr="00734C65">
              <w:rPr>
                <w:lang w:val="en-IN"/>
              </w:rP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537982" w:rsidRDefault="0053798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537982" w:rsidRDefault="0053798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537982" w:rsidRDefault="0053798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537982" w:rsidRDefault="0053798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537982" w:rsidRDefault="00537982" w:rsidP="00C05A53">
            <w:pPr>
              <w:pStyle w:val="ProductList-OfferingBody"/>
              <w:ind w:left="-113"/>
              <w:jc w:val="center"/>
            </w:pPr>
            <w:r>
              <w:t>1</w:t>
            </w:r>
          </w:p>
        </w:tc>
        <w:tc>
          <w:tcPr>
            <w:tcW w:w="596" w:type="dxa"/>
            <w:shd w:val="clear" w:color="auto" w:fill="70AD47" w:themeFill="accent6"/>
            <w:vAlign w:val="center"/>
          </w:tcPr>
          <w:p w14:paraId="4FDCB77B" w14:textId="1ECE826A" w:rsidR="00537982"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w:t>
            </w:r>
            <w:r w:rsidRPr="00291A05">
              <w:fldChar w:fldCharType="end"/>
            </w:r>
            <w:r w:rsidRPr="00291A05">
              <w:t>,</w:t>
            </w:r>
            <w:r w:rsidRPr="00291A05">
              <w:fldChar w:fldCharType="begin"/>
            </w:r>
            <w:r w:rsidRPr="00291A05">
              <w:instrText xml:space="preserve"> AutoTextList  \s NoStyle \t “ Produit de la Plate-forme d’Application  ” </w:instrText>
            </w:r>
            <w:r w:rsidRPr="00291A05">
              <w:fldChar w:fldCharType="separate"/>
            </w:r>
            <w:r w:rsidRPr="00291A05">
              <w:t>AP</w:t>
            </w:r>
            <w:r w:rsidRPr="00291A05">
              <w:fldChar w:fldCharType="end"/>
            </w:r>
          </w:p>
        </w:tc>
        <w:tc>
          <w:tcPr>
            <w:tcW w:w="595" w:type="dxa"/>
            <w:shd w:val="clear" w:color="auto" w:fill="70AD47" w:themeFill="accent6"/>
            <w:vAlign w:val="center"/>
          </w:tcPr>
          <w:p w14:paraId="4FDCB77C" w14:textId="178AB070" w:rsidR="00537982"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 </w:t>
            </w:r>
            <w:r w:rsidRPr="00291A05">
              <w:fldChar w:fldCharType="end"/>
            </w:r>
          </w:p>
        </w:tc>
        <w:tc>
          <w:tcPr>
            <w:tcW w:w="596" w:type="dxa"/>
            <w:shd w:val="clear" w:color="auto" w:fill="BFBFBF" w:themeFill="background1" w:themeFillShade="BF"/>
            <w:vAlign w:val="center"/>
          </w:tcPr>
          <w:p w14:paraId="4FDCB77D"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7E"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7F" w14:textId="776C2F85" w:rsidR="00537982" w:rsidRDefault="00537982" w:rsidP="00C05A53">
            <w:pPr>
              <w:pStyle w:val="ProductList-OfferingBody"/>
              <w:ind w:left="-113"/>
              <w:jc w:val="center"/>
            </w:pPr>
            <w:r w:rsidRPr="00E40B71">
              <w:fldChar w:fldCharType="begin"/>
            </w:r>
            <w:r w:rsidRPr="00E40B71">
              <w:instrText xml:space="preserve"> AutoTextList  \s NoStyle \t “Licence Open et Open Value pour SA et L&amp;SA ” </w:instrText>
            </w:r>
            <w:r w:rsidRPr="00E40B71">
              <w:fldChar w:fldCharType="separate"/>
            </w:r>
            <w:r w:rsidRPr="00E40B71">
              <w:t>OS</w:t>
            </w:r>
            <w:r w:rsidRPr="00E40B71">
              <w:fldChar w:fldCharType="end"/>
            </w:r>
          </w:p>
        </w:tc>
        <w:tc>
          <w:tcPr>
            <w:tcW w:w="596" w:type="dxa"/>
            <w:shd w:val="clear" w:color="auto" w:fill="70AD47" w:themeFill="accent6"/>
            <w:vAlign w:val="center"/>
          </w:tcPr>
          <w:p w14:paraId="4FDCB780" w14:textId="10907E5E" w:rsidR="00537982" w:rsidRDefault="00537982" w:rsidP="00C05A53">
            <w:pPr>
              <w:pStyle w:val="ProductList-OfferingBody"/>
              <w:ind w:left="-113"/>
              <w:jc w:val="center"/>
            </w:pPr>
            <w:r w:rsidRPr="008A2B9A">
              <w:fldChar w:fldCharType="begin"/>
            </w:r>
            <w:r w:rsidRPr="008A2B9A">
              <w:instrText xml:space="preserve"> AutoTextList  \s NoStyle \t “ Programme Open Value sans option couvrant l’ensemble de l’organisation  ” </w:instrText>
            </w:r>
            <w:r w:rsidRPr="008A2B9A">
              <w:fldChar w:fldCharType="separate"/>
            </w:r>
            <w:r w:rsidRPr="008A2B9A">
              <w:t xml:space="preserve"> P </w:t>
            </w:r>
            <w:r w:rsidRPr="008A2B9A">
              <w:fldChar w:fldCharType="end"/>
            </w:r>
          </w:p>
        </w:tc>
        <w:tc>
          <w:tcPr>
            <w:tcW w:w="595" w:type="dxa"/>
            <w:shd w:val="clear" w:color="auto" w:fill="70AD47" w:themeFill="accent6"/>
            <w:vAlign w:val="center"/>
          </w:tcPr>
          <w:p w14:paraId="4FDCB781" w14:textId="77777777" w:rsidR="00537982" w:rsidRDefault="00537982" w:rsidP="00C05A53">
            <w:pPr>
              <w:pStyle w:val="ProductList-OfferingBody"/>
              <w:ind w:left="-113"/>
              <w:jc w:val="center"/>
            </w:pPr>
          </w:p>
        </w:tc>
        <w:tc>
          <w:tcPr>
            <w:tcW w:w="596" w:type="dxa"/>
            <w:shd w:val="clear" w:color="auto" w:fill="70AD47" w:themeFill="accent6"/>
            <w:vAlign w:val="center"/>
          </w:tcPr>
          <w:p w14:paraId="4FDCB782" w14:textId="5B3F4A02" w:rsidR="00537982" w:rsidRDefault="00537982" w:rsidP="00C05A53">
            <w:pPr>
              <w:pStyle w:val="ProductList-OfferingBody"/>
              <w:ind w:left="-113"/>
              <w:jc w:val="center"/>
            </w:pPr>
            <w:r w:rsidRPr="002E0B35">
              <w:fldChar w:fldCharType="begin"/>
            </w:r>
            <w:r w:rsidRPr="002E0B35">
              <w:instrText xml:space="preserve"> AutoTextList  \s NoStyle \t “ Produit Serveur et Outils ” </w:instrText>
            </w:r>
            <w:r w:rsidRPr="002E0B35">
              <w:fldChar w:fldCharType="separate"/>
            </w:r>
            <w:r w:rsidRPr="002E0B35">
              <w:t>SP</w:t>
            </w:r>
            <w:r w:rsidRPr="002E0B35">
              <w:fldChar w:fldCharType="end"/>
            </w:r>
          </w:p>
        </w:tc>
      </w:tr>
      <w:tr w:rsidR="00537982" w14:paraId="4FDCB792" w14:textId="77777777" w:rsidTr="00E80FEB">
        <w:tc>
          <w:tcPr>
            <w:tcW w:w="3060" w:type="dxa"/>
            <w:tcBorders>
              <w:top w:val="dashSmallGap" w:sz="4" w:space="0" w:color="BFBFBF" w:themeColor="background1" w:themeShade="BF"/>
              <w:left w:val="nil"/>
              <w:bottom w:val="nil"/>
              <w:right w:val="nil"/>
            </w:tcBorders>
          </w:tcPr>
          <w:p w14:paraId="4FDCB784" w14:textId="0EFDD40A" w:rsidR="00537982" w:rsidRDefault="00537982" w:rsidP="00166039">
            <w:pPr>
              <w:pStyle w:val="ProductList-Offering2"/>
            </w:pPr>
            <w:bookmarkStart w:id="698" w:name="_Toc379797253"/>
            <w:bookmarkStart w:id="699" w:name="_Toc380513278"/>
            <w:bookmarkStart w:id="700" w:name="_Toc380655320"/>
            <w:bookmarkStart w:id="701" w:name="_Toc406174168"/>
            <w:r>
              <w:t>Visual Studio Ultimate 2013 avec MSDN</w:t>
            </w:r>
            <w:bookmarkEnd w:id="698"/>
            <w:bookmarkEnd w:id="699"/>
            <w:bookmarkEnd w:id="700"/>
            <w:bookmarkEnd w:id="701"/>
            <w:r>
              <w:fldChar w:fldCharType="begin"/>
            </w:r>
            <w: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537982" w:rsidRDefault="0053798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537982" w:rsidRDefault="0053798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537982" w:rsidRDefault="00537982"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537982" w:rsidRDefault="00537982"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537982" w:rsidRDefault="00537982" w:rsidP="00C05A53">
            <w:pPr>
              <w:pStyle w:val="ProductList-OfferingBody"/>
              <w:ind w:left="-113"/>
              <w:jc w:val="center"/>
            </w:pPr>
            <w:r>
              <w:t>1</w:t>
            </w:r>
          </w:p>
        </w:tc>
        <w:tc>
          <w:tcPr>
            <w:tcW w:w="596" w:type="dxa"/>
            <w:shd w:val="clear" w:color="auto" w:fill="70AD47" w:themeFill="accent6"/>
            <w:vAlign w:val="center"/>
          </w:tcPr>
          <w:p w14:paraId="4FDCB78A" w14:textId="572FA3F3" w:rsidR="00537982"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w:t>
            </w:r>
            <w:r w:rsidRPr="00291A05">
              <w:fldChar w:fldCharType="end"/>
            </w:r>
            <w:r w:rsidRPr="00291A05">
              <w:t>,</w:t>
            </w:r>
            <w:r w:rsidRPr="00291A05">
              <w:fldChar w:fldCharType="begin"/>
            </w:r>
            <w:r w:rsidRPr="00291A05">
              <w:instrText xml:space="preserve"> AutoTextList  \s NoStyle \t “ Produit de la Plate-forme d’Application  ” </w:instrText>
            </w:r>
            <w:r w:rsidRPr="00291A05">
              <w:fldChar w:fldCharType="separate"/>
            </w:r>
            <w:r w:rsidRPr="00291A05">
              <w:t>AP</w:t>
            </w:r>
            <w:r w:rsidRPr="00291A05">
              <w:fldChar w:fldCharType="end"/>
            </w:r>
          </w:p>
        </w:tc>
        <w:tc>
          <w:tcPr>
            <w:tcW w:w="595" w:type="dxa"/>
            <w:shd w:val="clear" w:color="auto" w:fill="70AD47" w:themeFill="accent6"/>
            <w:vAlign w:val="center"/>
          </w:tcPr>
          <w:p w14:paraId="4FDCB78B" w14:textId="07AE9A48" w:rsidR="00537982" w:rsidRDefault="00537982" w:rsidP="00C05A53">
            <w:pPr>
              <w:pStyle w:val="ProductList-OfferingBody"/>
              <w:ind w:left="-113"/>
              <w:jc w:val="center"/>
            </w:pPr>
            <w:r w:rsidRPr="00291A05">
              <w:fldChar w:fldCharType="begin"/>
            </w:r>
            <w:r w:rsidRPr="00291A05">
              <w:instrText xml:space="preserve"> AutoTextList  \s NoStyle \t “</w:instrText>
            </w:r>
            <w:r w:rsidRPr="00291A05">
              <w:rPr>
                <w:u w:val="single"/>
              </w:rPr>
              <w:instrText xml:space="preserve"> Produit Supplémentaire</w:instrText>
            </w:r>
            <w:r w:rsidRPr="00291A05">
              <w:instrText xml:space="preserve">  ” </w:instrText>
            </w:r>
            <w:r w:rsidRPr="00291A05">
              <w:fldChar w:fldCharType="separate"/>
            </w:r>
            <w:r w:rsidRPr="00291A05">
              <w:t xml:space="preserve"> A </w:t>
            </w:r>
            <w:r w:rsidRPr="00291A05">
              <w:fldChar w:fldCharType="end"/>
            </w:r>
          </w:p>
        </w:tc>
        <w:tc>
          <w:tcPr>
            <w:tcW w:w="596" w:type="dxa"/>
            <w:shd w:val="clear" w:color="auto" w:fill="BFBFBF" w:themeFill="background1" w:themeFillShade="BF"/>
            <w:vAlign w:val="center"/>
          </w:tcPr>
          <w:p w14:paraId="4FDCB78C"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8D" w14:textId="77777777" w:rsidR="00537982" w:rsidRDefault="00537982" w:rsidP="00C05A53">
            <w:pPr>
              <w:pStyle w:val="ProductList-OfferingBody"/>
              <w:ind w:left="-113"/>
              <w:jc w:val="center"/>
            </w:pPr>
          </w:p>
        </w:tc>
        <w:tc>
          <w:tcPr>
            <w:tcW w:w="595" w:type="dxa"/>
            <w:shd w:val="clear" w:color="auto" w:fill="70AD47" w:themeFill="accent6"/>
            <w:vAlign w:val="center"/>
          </w:tcPr>
          <w:p w14:paraId="4FDCB78E" w14:textId="09EA4147" w:rsidR="00537982" w:rsidRDefault="00537982" w:rsidP="00C05A53">
            <w:pPr>
              <w:pStyle w:val="ProductList-OfferingBody"/>
              <w:ind w:left="-113"/>
              <w:jc w:val="center"/>
            </w:pPr>
            <w:r w:rsidRPr="00E40B71">
              <w:fldChar w:fldCharType="begin"/>
            </w:r>
            <w:r w:rsidRPr="00E40B71">
              <w:instrText xml:space="preserve"> AutoTextList  \s NoStyle \t “Licence Open et Open Value pour SA et L&amp;SA ” </w:instrText>
            </w:r>
            <w:r w:rsidRPr="00E40B71">
              <w:fldChar w:fldCharType="separate"/>
            </w:r>
            <w:r w:rsidRPr="00E40B71">
              <w:t>OS</w:t>
            </w:r>
            <w:r w:rsidRPr="00E40B71">
              <w:fldChar w:fldCharType="end"/>
            </w:r>
          </w:p>
        </w:tc>
        <w:tc>
          <w:tcPr>
            <w:tcW w:w="596" w:type="dxa"/>
            <w:shd w:val="clear" w:color="auto" w:fill="70AD47" w:themeFill="accent6"/>
            <w:vAlign w:val="center"/>
          </w:tcPr>
          <w:p w14:paraId="4FDCB78F" w14:textId="1EF515E0" w:rsidR="00537982" w:rsidRDefault="00537982" w:rsidP="00C05A53">
            <w:pPr>
              <w:pStyle w:val="ProductList-OfferingBody"/>
              <w:ind w:left="-113"/>
              <w:jc w:val="center"/>
            </w:pPr>
            <w:r w:rsidRPr="008A2B9A">
              <w:fldChar w:fldCharType="begin"/>
            </w:r>
            <w:r w:rsidRPr="008A2B9A">
              <w:instrText xml:space="preserve"> AutoTextList  \s NoStyle \t “ Programme Open Value sans option couvrant l’ensemble de l’organisation  ” </w:instrText>
            </w:r>
            <w:r w:rsidRPr="008A2B9A">
              <w:fldChar w:fldCharType="separate"/>
            </w:r>
            <w:r w:rsidRPr="008A2B9A">
              <w:t xml:space="preserve"> P </w:t>
            </w:r>
            <w:r w:rsidRPr="008A2B9A">
              <w:fldChar w:fldCharType="end"/>
            </w:r>
          </w:p>
        </w:tc>
        <w:tc>
          <w:tcPr>
            <w:tcW w:w="595" w:type="dxa"/>
            <w:shd w:val="clear" w:color="auto" w:fill="70AD47" w:themeFill="accent6"/>
            <w:vAlign w:val="center"/>
          </w:tcPr>
          <w:p w14:paraId="4FDCB790" w14:textId="77777777" w:rsidR="00537982" w:rsidRDefault="00537982" w:rsidP="00C05A53">
            <w:pPr>
              <w:pStyle w:val="ProductList-OfferingBody"/>
              <w:ind w:left="-113"/>
              <w:jc w:val="center"/>
            </w:pPr>
          </w:p>
        </w:tc>
        <w:tc>
          <w:tcPr>
            <w:tcW w:w="596" w:type="dxa"/>
            <w:shd w:val="clear" w:color="auto" w:fill="70AD47" w:themeFill="accent6"/>
            <w:vAlign w:val="center"/>
          </w:tcPr>
          <w:p w14:paraId="4FDCB791" w14:textId="77FD078B" w:rsidR="00537982" w:rsidRDefault="00537982" w:rsidP="00C05A53">
            <w:pPr>
              <w:pStyle w:val="ProductList-OfferingBody"/>
              <w:ind w:left="-113"/>
              <w:jc w:val="center"/>
            </w:pPr>
            <w:r w:rsidRPr="002E0B35">
              <w:fldChar w:fldCharType="begin"/>
            </w:r>
            <w:r w:rsidRPr="002E0B35">
              <w:instrText xml:space="preserve"> AutoTextList  \s NoStyle \t “ Produit Serveur et Outils ” </w:instrText>
            </w:r>
            <w:r w:rsidRPr="002E0B35">
              <w:fldChar w:fldCharType="separate"/>
            </w:r>
            <w:r w:rsidRPr="002E0B35">
              <w:t>SP</w:t>
            </w:r>
            <w:r w:rsidRPr="002E0B35">
              <w:fldChar w:fldCharType="end"/>
            </w:r>
          </w:p>
        </w:tc>
      </w:tr>
    </w:tbl>
    <w:p w14:paraId="4FDCB793" w14:textId="77777777" w:rsidR="00C13DF8" w:rsidRPr="00AA6DF2" w:rsidRDefault="00C13DF8" w:rsidP="004F3C6D">
      <w:pPr>
        <w:pStyle w:val="ProductList-Body"/>
      </w:pPr>
    </w:p>
    <w:tbl>
      <w:tblPr>
        <w:tblStyle w:val="TableGrid"/>
        <w:tblW w:w="1089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85"/>
        <w:gridCol w:w="3618"/>
      </w:tblGrid>
      <w:tr w:rsidR="00FB1ECC" w:rsidRPr="008D1CB2" w14:paraId="4FDCB797" w14:textId="77777777" w:rsidTr="008D1CB2">
        <w:tc>
          <w:tcPr>
            <w:tcW w:w="3596" w:type="dxa"/>
          </w:tcPr>
          <w:p w14:paraId="4FDCB794" w14:textId="77777777" w:rsidR="00FB1ECC" w:rsidRPr="008D1CB2" w:rsidRDefault="00FB1ECC" w:rsidP="00306B0E">
            <w:pPr>
              <w:pStyle w:val="ProductList-Body"/>
              <w:spacing w:before="20" w:after="20"/>
              <w:rPr>
                <w:spacing w:val="-2"/>
              </w:rPr>
            </w:pPr>
            <w:r w:rsidRPr="008D1CB2">
              <w:rPr>
                <w:spacing w:val="-2"/>
              </w:rPr>
              <w:t xml:space="preserve">Version antérieure : </w:t>
            </w:r>
            <w:r w:rsidRPr="008D1CB2">
              <w:rPr>
                <w:b/>
                <w:spacing w:val="-2"/>
              </w:rPr>
              <w:t>Visual Studio 2012</w:t>
            </w:r>
            <w:r w:rsidRPr="008D1CB2">
              <w:rPr>
                <w:spacing w:val="-2"/>
              </w:rPr>
              <w:t xml:space="preserve"> (8/12)</w:t>
            </w:r>
          </w:p>
        </w:tc>
        <w:tc>
          <w:tcPr>
            <w:tcW w:w="3685" w:type="dxa"/>
          </w:tcPr>
          <w:p w14:paraId="4FDCB795" w14:textId="77777777" w:rsidR="00FB1ECC" w:rsidRPr="008D1CB2" w:rsidRDefault="00FB1ECC" w:rsidP="00FB1ECC">
            <w:pPr>
              <w:pStyle w:val="ProductList-Body"/>
              <w:spacing w:before="20" w:after="20"/>
              <w:rPr>
                <w:spacing w:val="-2"/>
              </w:rPr>
            </w:pPr>
            <w:r w:rsidRPr="008D1CB2">
              <w:rPr>
                <w:spacing w:val="-2"/>
              </w:rPr>
              <w:t xml:space="preserve">Groupe de Produits : </w:t>
            </w:r>
            <w:r w:rsidRPr="008D1CB2">
              <w:rPr>
                <w:b/>
                <w:spacing w:val="-2"/>
              </w:rPr>
              <w:t>Applications</w:t>
            </w:r>
          </w:p>
        </w:tc>
        <w:tc>
          <w:tcPr>
            <w:tcW w:w="3618" w:type="dxa"/>
          </w:tcPr>
          <w:p w14:paraId="4FDCB796" w14:textId="04C62882" w:rsidR="00FB1ECC" w:rsidRPr="008D1CB2" w:rsidRDefault="00FB1ECC" w:rsidP="00633AF7">
            <w:pPr>
              <w:pStyle w:val="ProductList-Body"/>
              <w:spacing w:before="20" w:after="20"/>
              <w:ind w:left="-11"/>
              <w:rPr>
                <w:spacing w:val="-2"/>
              </w:rPr>
            </w:pPr>
            <w:r w:rsidRPr="008D1CB2">
              <w:rPr>
                <w:spacing w:val="-2"/>
              </w:rPr>
              <w:t xml:space="preserve">Éligible à réduction (SCE) : </w:t>
            </w:r>
            <w:r w:rsidRPr="008D1CB2">
              <w:rPr>
                <w:b/>
                <w:spacing w:val="-2"/>
              </w:rPr>
              <w:t>Toutes les versions hormis le système d</w:t>
            </w:r>
            <w:r w:rsidR="00AD2CED" w:rsidRPr="008D1CB2">
              <w:rPr>
                <w:b/>
                <w:spacing w:val="-2"/>
              </w:rPr>
              <w:t>’</w:t>
            </w:r>
            <w:r w:rsidRPr="008D1CB2">
              <w:rPr>
                <w:b/>
                <w:spacing w:val="-2"/>
              </w:rPr>
              <w:t>exploitation MSDN</w:t>
            </w:r>
          </w:p>
        </w:tc>
      </w:tr>
      <w:tr w:rsidR="00FB1ECC" w:rsidRPr="008D1CB2" w14:paraId="4FDCB79B" w14:textId="77777777" w:rsidTr="008D1CB2">
        <w:tc>
          <w:tcPr>
            <w:tcW w:w="3596" w:type="dxa"/>
          </w:tcPr>
          <w:p w14:paraId="4FDCB798" w14:textId="77777777" w:rsidR="00FB1ECC" w:rsidRPr="008D1CB2" w:rsidRDefault="00FB1ECC" w:rsidP="00FB1ECC">
            <w:pPr>
              <w:pStyle w:val="ProductList-Body"/>
              <w:spacing w:before="20" w:after="20"/>
              <w:rPr>
                <w:spacing w:val="-2"/>
              </w:rPr>
            </w:pPr>
          </w:p>
        </w:tc>
        <w:tc>
          <w:tcPr>
            <w:tcW w:w="3685" w:type="dxa"/>
          </w:tcPr>
          <w:p w14:paraId="4FDCB799" w14:textId="77777777" w:rsidR="00FB1ECC" w:rsidRPr="008D1CB2" w:rsidRDefault="00477F9D" w:rsidP="00FB1ECC">
            <w:pPr>
              <w:pStyle w:val="ProductList-Body"/>
              <w:spacing w:before="20" w:after="20"/>
              <w:rPr>
                <w:spacing w:val="-2"/>
              </w:rPr>
            </w:pPr>
            <w:hyperlink w:anchor="SoftwareAssurance" w:history="1">
              <w:r w:rsidR="006467A0" w:rsidRPr="008D1CB2">
                <w:rPr>
                  <w:rStyle w:val="Hyperlink"/>
                  <w:color w:val="000000" w:themeColor="text1"/>
                  <w:spacing w:val="-2"/>
                  <w:u w:val="none"/>
                </w:rPr>
                <w:t>Avantages de la Software Assurance</w:t>
              </w:r>
            </w:hyperlink>
            <w:r w:rsidR="006467A0" w:rsidRPr="008D1CB2">
              <w:rPr>
                <w:spacing w:val="-2"/>
              </w:rPr>
              <w:t xml:space="preserve"> : </w:t>
            </w:r>
            <w:r w:rsidR="006467A0" w:rsidRPr="008D1CB2">
              <w:rPr>
                <w:b/>
                <w:spacing w:val="-2"/>
              </w:rPr>
              <w:t>Desktop</w:t>
            </w:r>
          </w:p>
        </w:tc>
        <w:tc>
          <w:tcPr>
            <w:tcW w:w="3618" w:type="dxa"/>
          </w:tcPr>
          <w:p w14:paraId="4FDCB79A" w14:textId="5711D48D" w:rsidR="00FB1ECC" w:rsidRPr="008D1CB2" w:rsidRDefault="00477F9D" w:rsidP="00633AF7">
            <w:pPr>
              <w:pStyle w:val="ProductList-Body"/>
              <w:spacing w:before="20" w:after="20"/>
              <w:ind w:left="-11"/>
              <w:rPr>
                <w:spacing w:val="-2"/>
                <w:lang w:val="en-IN"/>
              </w:rPr>
            </w:pPr>
            <w:hyperlink w:anchor="AppendixB" w:history="1">
              <w:r w:rsidR="006467A0" w:rsidRPr="008D1CB2">
                <w:rPr>
                  <w:spacing w:val="-2"/>
                  <w:lang w:val="en-IN"/>
                </w:rPr>
                <w:t>Promotion</w:t>
              </w:r>
            </w:hyperlink>
            <w:r w:rsidR="006467A0" w:rsidRPr="008D1CB2">
              <w:rPr>
                <w:spacing w:val="-2"/>
                <w:lang w:val="en-IN"/>
              </w:rPr>
              <w:t> :</w:t>
            </w:r>
            <w:r w:rsidR="006467A0" w:rsidRPr="008D1CB2">
              <w:rPr>
                <w:b/>
                <w:spacing w:val="-2"/>
                <w:lang w:val="en-IN"/>
              </w:rPr>
              <w:t xml:space="preserve"> Visual Studio Test Pro avec MSDN</w:t>
            </w:r>
          </w:p>
        </w:tc>
      </w:tr>
    </w:tbl>
    <w:p w14:paraId="4FDCB79C"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79D" w14:textId="0BB9F351" w:rsidR="00FB1ECC" w:rsidRPr="00AA6DF2"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14:paraId="4FDCB79E" w14:textId="1A4E12E9" w:rsidR="00FB1ECC" w:rsidRPr="00AA6DF2"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t xml:space="preserve"> sous certaines conditions.</w:t>
      </w:r>
      <w:r w:rsidR="007C5F91">
        <w:t xml:space="preserve"> </w:t>
      </w:r>
      <w:r>
        <w:t>Reportez-vous à la Liste des Produits de mars 2014 pour en savoir plus (</w:t>
      </w:r>
      <w:hyperlink r:id="rId41" w:history="1">
        <w:r>
          <w:rPr>
            <w:rStyle w:val="Hyperlink"/>
          </w:rPr>
          <w:t>http://go.microsoft.com/?linkid=9839207</w:t>
        </w:r>
      </w:hyperlink>
      <w:r>
        <w:t xml:space="preserve">). </w:t>
      </w:r>
    </w:p>
    <w:p w14:paraId="63416AAE" w14:textId="77777777" w:rsidR="009D1928" w:rsidRPr="00AA6DF2" w:rsidRDefault="009D1928" w:rsidP="00FB1ECC">
      <w:pPr>
        <w:pStyle w:val="ProductList-Body"/>
      </w:pPr>
    </w:p>
    <w:p w14:paraId="4FDCB7A0" w14:textId="77777777" w:rsidR="00FB1ECC" w:rsidRPr="00AA6DF2" w:rsidRDefault="00FB1ECC" w:rsidP="00FB1ECC">
      <w:pPr>
        <w:pStyle w:val="ProductList-Body"/>
      </w:pPr>
      <w:r>
        <w:rPr>
          <w:b/>
          <w:color w:val="00188F"/>
        </w:rPr>
        <w:t>Concession de licence pour Visual Studio Team Foundation Server 2013</w:t>
      </w:r>
    </w:p>
    <w:p w14:paraId="4FDCB7A1" w14:textId="1B7839DE" w:rsidR="00FB1ECC" w:rsidRPr="00AA6DF2" w:rsidRDefault="00FB1ECC" w:rsidP="00FB1ECC">
      <w:pPr>
        <w:pStyle w:val="ProductList-Body"/>
      </w:pPr>
      <w:r>
        <w:t>Les clients titulaires d</w:t>
      </w:r>
      <w:r w:rsidR="00AD2CED">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w:t>
      </w:r>
      <w:r w:rsidR="00AD2CED">
        <w:t>’</w:t>
      </w:r>
      <w:r>
        <w:t>une licence serveur pour Visual Studio Team Foundation Server 2013 et d</w:t>
      </w:r>
      <w:r w:rsidR="00AD2CED">
        <w:t>’</w:t>
      </w:r>
      <w:r>
        <w:t>une CAL Utilisateur Team Foundation Server.</w:t>
      </w:r>
      <w:r w:rsidR="007C5F91">
        <w:t xml:space="preserve"> </w:t>
      </w:r>
      <w:r>
        <w:t>La CAL est réservée au titulaire de la licence.</w:t>
      </w:r>
    </w:p>
    <w:p w14:paraId="4FDCB7A2" w14:textId="77777777" w:rsidR="00FB1ECC" w:rsidRPr="00AA6DF2" w:rsidRDefault="00FB1ECC" w:rsidP="00FB1ECC">
      <w:pPr>
        <w:pStyle w:val="ProductList-Body"/>
      </w:pPr>
    </w:p>
    <w:p w14:paraId="4FDCB7A3" w14:textId="77777777" w:rsidR="00FB1ECC" w:rsidRPr="00AA6DF2" w:rsidRDefault="00FB1ECC" w:rsidP="00FB1ECC">
      <w:pPr>
        <w:pStyle w:val="ProductList-Body"/>
      </w:pPr>
      <w:r>
        <w:rPr>
          <w:b/>
          <w:color w:val="00188F"/>
        </w:rPr>
        <w:t>Concession de licence pour SQL Server Parallel Data Warehouse Developer</w:t>
      </w:r>
    </w:p>
    <w:p w14:paraId="4FDCB7A4" w14:textId="342D640C" w:rsidR="00FB1ECC" w:rsidRPr="00AA6DF2" w:rsidRDefault="00FB1ECC" w:rsidP="00FB1ECC">
      <w:pPr>
        <w:pStyle w:val="ProductList-Body"/>
      </w:pPr>
      <w:r>
        <w:t>Les clients titulaires d</w:t>
      </w:r>
      <w:r w:rsidR="00AD2CED">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w:t>
      </w:r>
      <w:r w:rsidR="00AD2CED">
        <w:t>’</w:t>
      </w:r>
      <w:r>
        <w:t>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AA6DF2" w:rsidRDefault="00FB1ECC" w:rsidP="00FB1ECC">
      <w:pPr>
        <w:pStyle w:val="ProductList-Body"/>
      </w:pPr>
    </w:p>
    <w:p w14:paraId="4FDCB7A6" w14:textId="77777777" w:rsidR="00FB1ECC" w:rsidRPr="00AA6DF2" w:rsidRDefault="00FB1ECC" w:rsidP="00FB1ECC">
      <w:pPr>
        <w:pStyle w:val="ProductList-Body"/>
      </w:pPr>
      <w:r>
        <w:rPr>
          <w:b/>
          <w:color w:val="00188F"/>
        </w:rPr>
        <w:t>Éligibilité à la Software Assurance</w:t>
      </w:r>
    </w:p>
    <w:p w14:paraId="4FDCB7A7" w14:textId="60A34CFF" w:rsidR="00FB1ECC" w:rsidRPr="00AA6DF2" w:rsidRDefault="00FB1ECC" w:rsidP="00FB1ECC">
      <w:pPr>
        <w:pStyle w:val="ProductList-Body"/>
      </w:pPr>
      <w:r>
        <w:t>Les clients dont la SA pour licence Visual Studio avec MSDN ou l</w:t>
      </w:r>
      <w:r w:rsidR="00AD2CED">
        <w:t>’</w:t>
      </w:r>
      <w:r>
        <w:t>abonnement pour système d</w:t>
      </w:r>
      <w:r w:rsidR="00AD2CED">
        <w:t>’</w:t>
      </w:r>
      <w:r>
        <w:t>exploitation MSDN</w:t>
      </w:r>
      <w:r>
        <w:fldChar w:fldCharType="begin"/>
      </w:r>
      <w:r>
        <w:instrText>XE "Systèmes d’Exploitation MSDN"</w:instrText>
      </w:r>
      <w:r>
        <w:fldChar w:fldCharType="end"/>
      </w:r>
      <w:r>
        <w:t xml:space="preserve"> expire ou qui disposent d</w:t>
      </w:r>
      <w:r w:rsidR="00AD2CED">
        <w:t>’</w:t>
      </w:r>
      <w:r>
        <w:t>un abonnement actif, souscrit auprès d</w:t>
      </w:r>
      <w:r w:rsidR="00AD2CED">
        <w:t>’</w:t>
      </w:r>
      <w:r>
        <w:t>un détaillant, pour les offres Visual Studio de cette Liste de Produits peuvent prétendre au renouvellement de leur couverture de licence Visual Studio avec MSDN. Lorsque le renouvellement se fait à un niveau d</w:t>
      </w:r>
      <w:r w:rsidR="00AD2CED">
        <w:t>’</w:t>
      </w:r>
      <w:r>
        <w:t>abonnement MSDN différent, les nouvelles conditions d</w:t>
      </w:r>
      <w:r w:rsidR="00AD2CED">
        <w:t>’</w:t>
      </w:r>
      <w:r>
        <w:t>utilisation remplacent les conditions d</w:t>
      </w:r>
      <w:r w:rsidR="00AD2CED">
        <w:t>’</w:t>
      </w:r>
      <w:r>
        <w:t>utilisation précédentes et tout logiciel non inclus dans le nouvel abonnement MSDN doit cesser d</w:t>
      </w:r>
      <w:r w:rsidR="00AD2CED">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14:paraId="4FDCB7A8" w14:textId="77777777" w:rsidR="00FB1ECC" w:rsidRPr="00AA6DF2" w:rsidRDefault="00FB1ECC" w:rsidP="00FB1ECC">
      <w:pPr>
        <w:pStyle w:val="ProductList-Body"/>
      </w:pPr>
    </w:p>
    <w:p w14:paraId="4FDCB7A9" w14:textId="65A06FF4" w:rsidR="00FB1ECC" w:rsidRPr="00AA6DF2" w:rsidRDefault="00356011" w:rsidP="00FB1ECC">
      <w:pPr>
        <w:pStyle w:val="ProductList-Body"/>
      </w:pPr>
      <w:r>
        <w:rPr>
          <w:b/>
          <w:color w:val="00188F"/>
        </w:rPr>
        <w:t>Services de la plateforme Microsoft Azure</w:t>
      </w:r>
    </w:p>
    <w:p w14:paraId="4FDCB7AA" w14:textId="770916CF" w:rsidR="00782C7B" w:rsidRPr="00AA6DF2" w:rsidRDefault="00356011" w:rsidP="00FB1ECC">
      <w:pPr>
        <w:pStyle w:val="ProductList-Body"/>
      </w:pPr>
      <w:r>
        <w:t>Un seul compte Microsoft Azure ne peut pas bénéficier des avantages Microsoft Azure cumulés de plusieurs abonnements MSDN. L</w:t>
      </w:r>
      <w:r w:rsidR="00AD2CED">
        <w:t>’</w:t>
      </w:r>
      <w:r>
        <w:t>utilisation de Microsoft Azure est régie par les conditions d</w:t>
      </w:r>
      <w:r w:rsidR="00AD2CED">
        <w:t>’</w:t>
      </w:r>
      <w:r>
        <w:t>utilisation de Microsoft Azure.</w:t>
      </w:r>
    </w:p>
    <w:bookmarkStart w:id="702" w:name="_Toc378147647"/>
    <w:bookmarkStart w:id="703" w:name="_Toc378151549"/>
    <w:p w14:paraId="4FDCB7E5" w14:textId="3358AC87" w:rsidR="00306B0E" w:rsidRPr="00AA6DF2" w:rsidRDefault="00FE0617" w:rsidP="00D50B40">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E6" w14:textId="38C9B8F8" w:rsidR="00C13DF8" w:rsidRPr="00AA6DF2" w:rsidRDefault="009708AE" w:rsidP="00B26BEF">
      <w:pPr>
        <w:pStyle w:val="ProductList-Offering2Heading"/>
        <w:outlineLvl w:val="2"/>
      </w:pPr>
      <w:r>
        <w:tab/>
      </w:r>
      <w:bookmarkStart w:id="704" w:name="_Toc379797257"/>
      <w:bookmarkStart w:id="705" w:name="_Toc380513282"/>
      <w:bookmarkStart w:id="706" w:name="_Toc380655324"/>
      <w:bookmarkStart w:id="707" w:name="_Toc406174169"/>
      <w:r>
        <w:t>Visual Studio Team Foundation Server</w:t>
      </w:r>
      <w:bookmarkEnd w:id="702"/>
      <w:bookmarkEnd w:id="703"/>
      <w:bookmarkEnd w:id="704"/>
      <w:bookmarkEnd w:id="705"/>
      <w:bookmarkEnd w:id="706"/>
      <w:bookmarkEnd w:id="707"/>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3B1654" w:rsidRPr="003B1654" w14:paraId="5E98B3BA" w14:textId="77777777" w:rsidTr="003B1654">
        <w:trPr>
          <w:gridBefore w:val="1"/>
          <w:wBefore w:w="7" w:type="dxa"/>
          <w:tblHeader/>
        </w:trPr>
        <w:tc>
          <w:tcPr>
            <w:tcW w:w="3060" w:type="dxa"/>
            <w:gridSpan w:val="2"/>
            <w:tcBorders>
              <w:bottom w:val="nil"/>
            </w:tcBorders>
            <w:shd w:val="clear" w:color="auto" w:fill="00188F"/>
          </w:tcPr>
          <w:p w14:paraId="62C5AA5B" w14:textId="77777777" w:rsidR="003B1654" w:rsidRPr="003B1654" w:rsidRDefault="003B1654" w:rsidP="00D84C05">
            <w:pPr>
              <w:pStyle w:val="ProductList-OfferingBody"/>
              <w:ind w:left="-28"/>
              <w:rPr>
                <w:color w:val="FFFFFF" w:themeColor="background1"/>
              </w:rPr>
            </w:pPr>
            <w:r w:rsidRPr="003B1654">
              <w:rPr>
                <w:color w:val="FFFFFF" w:themeColor="background1"/>
              </w:rPr>
              <w:t>Produits</w:t>
            </w:r>
          </w:p>
        </w:tc>
        <w:tc>
          <w:tcPr>
            <w:tcW w:w="595" w:type="dxa"/>
            <w:gridSpan w:val="2"/>
            <w:tcBorders>
              <w:bottom w:val="nil"/>
            </w:tcBorders>
            <w:shd w:val="clear" w:color="auto" w:fill="00188F"/>
            <w:vAlign w:val="center"/>
          </w:tcPr>
          <w:p w14:paraId="54254EA2" w14:textId="77777777" w:rsidR="003B1654" w:rsidRPr="003B1654" w:rsidRDefault="003B1654" w:rsidP="00D84C05">
            <w:pPr>
              <w:pStyle w:val="ProductList-OfferingBody"/>
              <w:ind w:left="-113"/>
              <w:jc w:val="center"/>
              <w:rPr>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"Date de disponibilité" </w:instrText>
            </w:r>
            <w:r w:rsidRPr="003B1654">
              <w:rPr>
                <w:bCs/>
                <w:color w:val="FFFFFF" w:themeColor="background1"/>
              </w:rPr>
              <w:fldChar w:fldCharType="separate"/>
            </w:r>
            <w:r w:rsidRPr="003B1654">
              <w:rPr>
                <w:bCs/>
                <w:color w:val="FFFFFF" w:themeColor="background1"/>
              </w:rPr>
              <w:t>DA</w:t>
            </w:r>
            <w:r w:rsidRPr="003B1654">
              <w:rPr>
                <w:bCs/>
                <w:color w:val="FFFFFF" w:themeColor="background1"/>
              </w:rPr>
              <w:fldChar w:fldCharType="end"/>
            </w:r>
          </w:p>
        </w:tc>
        <w:tc>
          <w:tcPr>
            <w:tcW w:w="595" w:type="dxa"/>
            <w:gridSpan w:val="2"/>
            <w:tcBorders>
              <w:bottom w:val="nil"/>
            </w:tcBorders>
            <w:shd w:val="clear" w:color="auto" w:fill="00188F"/>
            <w:vAlign w:val="center"/>
          </w:tcPr>
          <w:p w14:paraId="36467412" w14:textId="77777777" w:rsidR="003B1654" w:rsidRPr="003B1654" w:rsidRDefault="003B1654" w:rsidP="00D84C05">
            <w:pPr>
              <w:pStyle w:val="ProductList-OfferingBody"/>
              <w:ind w:left="-113"/>
              <w:jc w:val="center"/>
              <w:rPr>
                <w:color w:val="FFFFFF" w:themeColor="background1"/>
              </w:rPr>
            </w:pPr>
            <w:r w:rsidRPr="003B1654">
              <w:rPr>
                <w:color w:val="FFFFFF" w:themeColor="background1"/>
              </w:rPr>
              <w:fldChar w:fldCharType="begin"/>
            </w:r>
            <w:r w:rsidRPr="003B1654">
              <w:rPr>
                <w:color w:val="FFFFFF" w:themeColor="background1"/>
              </w:rPr>
              <w:instrText xml:space="preserve"> AutoTextList  \sNoStyle\t “License”</w:instrText>
            </w:r>
            <w:r w:rsidRPr="003B1654">
              <w:rPr>
                <w:color w:val="FFFFFF" w:themeColor="background1"/>
              </w:rPr>
              <w:fldChar w:fldCharType="separate"/>
            </w:r>
            <w:r w:rsidRPr="003B1654">
              <w:rPr>
                <w:color w:val="FFFFFF" w:themeColor="background1"/>
              </w:rPr>
              <w:fldChar w:fldCharType="begin"/>
            </w:r>
            <w:r w:rsidRPr="003B1654">
              <w:rPr>
                <w:color w:val="FFFFFF" w:themeColor="background1"/>
              </w:rPr>
              <w:instrText xml:space="preserve"> AutoTextList  \sNoStyle\t “License”</w:instrText>
            </w:r>
            <w:r w:rsidRPr="003B1654">
              <w:rPr>
                <w:color w:val="FFFFFF" w:themeColor="background1"/>
              </w:rPr>
              <w:fldChar w:fldCharType="separate"/>
            </w:r>
            <w:r w:rsidRPr="003B1654">
              <w:rPr>
                <w:color w:val="FFFFFF" w:themeColor="background1"/>
              </w:rPr>
              <w:fldChar w:fldCharType="begin"/>
            </w:r>
            <w:r w:rsidRPr="003B1654">
              <w:rPr>
                <w:color w:val="FFFFFF" w:themeColor="background1"/>
              </w:rPr>
              <w:instrText xml:space="preserve"> AutoTextList  \sNoStyle\t “License”</w:instrText>
            </w:r>
            <w:r w:rsidRPr="003B1654">
              <w:rPr>
                <w:color w:val="FFFFFF" w:themeColor="background1"/>
              </w:rPr>
              <w:fldChar w:fldCharType="separate"/>
            </w:r>
            <w:r w:rsidRPr="003B1654">
              <w:rPr>
                <w:bCs/>
                <w:color w:val="FFFFFF" w:themeColor="background1"/>
              </w:rPr>
              <w:fldChar w:fldCharType="begin"/>
            </w:r>
            <w:r w:rsidRPr="003B1654">
              <w:rPr>
                <w:rFonts w:ascii="Calibri" w:hAnsi="Calibri" w:cs="Calibri"/>
                <w:color w:val="1F497D"/>
                <w:lang w:val="en-IN" w:bidi="th-TH"/>
              </w:rPr>
              <w:instrText>AutoTextList  \s NoStyle \t “</w:instrText>
            </w:r>
            <w:r w:rsidRPr="003B1654">
              <w:rPr>
                <w:color w:val="000000" w:themeColor="text1"/>
              </w:rPr>
              <w:instrText>Licence</w:instrText>
            </w:r>
            <w:r w:rsidRPr="003B1654">
              <w:rPr>
                <w:rFonts w:ascii="Calibri" w:hAnsi="Calibri" w:cs="Calibri"/>
                <w:color w:val="1F497D"/>
                <w:lang w:val="en-IN" w:bidi="th-TH"/>
              </w:rPr>
              <w:instrText>”</w:instrText>
            </w:r>
            <w:r w:rsidRPr="003B1654">
              <w:rPr>
                <w:bCs/>
                <w:color w:val="FFFFFF" w:themeColor="background1"/>
              </w:rPr>
              <w:fldChar w:fldCharType="separate"/>
            </w:r>
            <w:r w:rsidRPr="003B1654">
              <w:rPr>
                <w:rFonts w:ascii="Calibri" w:hAnsi="Calibri" w:cs="Calibri"/>
                <w:color w:val="1F497D"/>
                <w:lang w:val="en-IN" w:bidi="th-TH"/>
              </w:rPr>
              <w:t xml:space="preserve"> </w:t>
            </w:r>
            <w:r w:rsidRPr="003B1654">
              <w:rPr>
                <w:rFonts w:ascii="Calibri" w:hAnsi="Calibri" w:cs="Calibri"/>
                <w:lang w:val="en-IN" w:bidi="th-TH"/>
              </w:rPr>
              <w:t>L</w:t>
            </w:r>
            <w:r w:rsidRPr="003B1654">
              <w:rPr>
                <w:bCs/>
                <w:color w:val="FFFFFF" w:themeColor="background1"/>
              </w:rPr>
              <w:fldChar w:fldCharType="end"/>
            </w:r>
            <w:r w:rsidRPr="003B1654">
              <w:fldChar w:fldCharType="end"/>
            </w:r>
            <w:r w:rsidRPr="003B1654">
              <w:fldChar w:fldCharType="end"/>
            </w:r>
            <w:r w:rsidRPr="003B1654">
              <w:fldChar w:fldCharType="end"/>
            </w:r>
          </w:p>
        </w:tc>
        <w:tc>
          <w:tcPr>
            <w:tcW w:w="596" w:type="dxa"/>
            <w:gridSpan w:val="2"/>
            <w:tcBorders>
              <w:bottom w:val="nil"/>
            </w:tcBorders>
            <w:shd w:val="clear" w:color="auto" w:fill="00188F"/>
            <w:vAlign w:val="center"/>
          </w:tcPr>
          <w:p w14:paraId="47DF9A80" w14:textId="77777777" w:rsidR="003B1654" w:rsidRPr="003B1654" w:rsidRDefault="003B1654" w:rsidP="00D84C05">
            <w:pPr>
              <w:pStyle w:val="ProductList-OfferingBody"/>
              <w:ind w:left="-113"/>
              <w:jc w:val="center"/>
              <w:rPr>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"Licence et Software Assurance (L&amp;SA)" </w:instrText>
            </w:r>
            <w:r w:rsidRPr="003B1654">
              <w:rPr>
                <w:bCs/>
                <w:color w:val="FFFFFF" w:themeColor="background1"/>
              </w:rPr>
              <w:fldChar w:fldCharType="separate"/>
            </w:r>
            <w:r w:rsidRPr="003B1654">
              <w:rPr>
                <w:bCs/>
                <w:color w:val="FFFFFF" w:themeColor="background1"/>
              </w:rPr>
              <w:t>L/SA</w:t>
            </w:r>
            <w:r w:rsidRPr="003B1654">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6836F0AC" w14:textId="77777777" w:rsidR="003B1654" w:rsidRPr="003B1654" w:rsidRDefault="003B1654" w:rsidP="00D84C05">
            <w:pPr>
              <w:pStyle w:val="ProductList-OfferingBody"/>
              <w:ind w:left="-113"/>
              <w:jc w:val="center"/>
              <w:rPr>
                <w:color w:val="FFFFFF" w:themeColor="background1"/>
              </w:rPr>
            </w:pPr>
            <w:r w:rsidRPr="003B1654">
              <w:rPr>
                <w:color w:val="FFFFFF" w:themeColor="background1"/>
              </w:rPr>
              <w:fldChar w:fldCharType="begin"/>
            </w:r>
            <w:r w:rsidRPr="003B1654">
              <w:rPr>
                <w:color w:val="FFFFFF" w:themeColor="background1"/>
              </w:rPr>
              <w:instrText xml:space="preserve"> AutoTextList  \sNoStyle\t “Software Assurance”</w:instrText>
            </w:r>
            <w:r w:rsidRPr="003B1654">
              <w:rPr>
                <w:color w:val="FFFFFF" w:themeColor="background1"/>
              </w:rPr>
              <w:fldChar w:fldCharType="separate"/>
            </w:r>
            <w:r w:rsidRPr="003B1654">
              <w:rPr>
                <w:color w:val="FFFFFF" w:themeColor="background1"/>
              </w:rPr>
              <w:t>SA</w:t>
            </w:r>
            <w:r w:rsidRPr="003B1654">
              <w:fldChar w:fldCharType="end"/>
            </w:r>
          </w:p>
        </w:tc>
        <w:tc>
          <w:tcPr>
            <w:tcW w:w="595" w:type="dxa"/>
            <w:gridSpan w:val="2"/>
            <w:tcBorders>
              <w:left w:val="single" w:sz="12" w:space="0" w:color="FFFFFF" w:themeColor="background1"/>
            </w:tcBorders>
            <w:shd w:val="clear" w:color="auto" w:fill="00188F"/>
            <w:vAlign w:val="center"/>
          </w:tcPr>
          <w:p w14:paraId="1EBBDDF6" w14:textId="77777777" w:rsidR="003B1654" w:rsidRPr="003B1654" w:rsidRDefault="003B1654" w:rsidP="00D84C05">
            <w:pPr>
              <w:pStyle w:val="ProductList-OfferingBody"/>
              <w:ind w:left="-113"/>
              <w:jc w:val="center"/>
              <w:rPr>
                <w:color w:val="FFFFFF" w:themeColor="background1"/>
              </w:rPr>
            </w:pPr>
            <w:r w:rsidRPr="003B1654">
              <w:rPr>
                <w:bCs/>
                <w:color w:val="000000" w:themeColor="text1"/>
              </w:rPr>
              <w:fldChar w:fldCharType="begin"/>
            </w:r>
            <w:r w:rsidRPr="003B1654">
              <w:rPr>
                <w:bCs/>
                <w:color w:val="000000" w:themeColor="text1"/>
              </w:rPr>
              <w:instrText xml:space="preserve"> </w:instrText>
            </w:r>
            <w:r w:rsidRPr="003B1654">
              <w:rPr>
                <w:bCs/>
              </w:rPr>
              <w:instrText>AutoTextList  \s NoStyle \t "</w:instrText>
            </w:r>
            <w:r w:rsidRPr="003B1654">
              <w:rPr>
                <w:bCs/>
                <w:color w:val="000000" w:themeColor="text1"/>
              </w:rPr>
              <w:instrText>Contrat Campus et School</w:instrText>
            </w:r>
            <w:r w:rsidRPr="003B1654">
              <w:rPr>
                <w:bCs/>
              </w:rPr>
              <w:instrText>"</w:instrText>
            </w:r>
            <w:r w:rsidRPr="003B1654">
              <w:rPr>
                <w:bCs/>
                <w:color w:val="000000" w:themeColor="text1"/>
              </w:rPr>
              <w:instrText xml:space="preserve"> </w:instrText>
            </w:r>
            <w:r w:rsidRPr="003B1654">
              <w:rPr>
                <w:bCs/>
                <w:color w:val="000000" w:themeColor="text1"/>
              </w:rPr>
              <w:fldChar w:fldCharType="separate"/>
            </w:r>
            <w:r w:rsidRPr="003B1654">
              <w:rPr>
                <w:bCs/>
              </w:rPr>
              <w:t>CA/SA</w:t>
            </w:r>
            <w:r w:rsidRPr="003B1654">
              <w:rPr>
                <w:bCs/>
                <w:color w:val="000000" w:themeColor="text1"/>
              </w:rPr>
              <w:fldChar w:fldCharType="end"/>
            </w:r>
          </w:p>
        </w:tc>
        <w:tc>
          <w:tcPr>
            <w:tcW w:w="596" w:type="dxa"/>
            <w:gridSpan w:val="2"/>
            <w:shd w:val="clear" w:color="auto" w:fill="00188F"/>
            <w:vAlign w:val="center"/>
          </w:tcPr>
          <w:p w14:paraId="283EFA4A" w14:textId="77777777" w:rsidR="003B1654" w:rsidRPr="003B1654" w:rsidRDefault="003B1654" w:rsidP="00D84C05">
            <w:pPr>
              <w:pStyle w:val="ProductList-OfferingBody"/>
              <w:ind w:left="-113"/>
              <w:jc w:val="center"/>
              <w:rPr>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"Contrat Entreprise et Contrat Souscription Entreprise" </w:instrText>
            </w:r>
            <w:r w:rsidRPr="003B1654">
              <w:rPr>
                <w:bCs/>
                <w:color w:val="FFFFFF" w:themeColor="background1"/>
              </w:rPr>
              <w:fldChar w:fldCharType="separate"/>
            </w:r>
            <w:r w:rsidRPr="003B1654">
              <w:rPr>
                <w:bCs/>
                <w:color w:val="FFFFFF" w:themeColor="background1"/>
              </w:rPr>
              <w:t>EA/EAS</w:t>
            </w:r>
            <w:r w:rsidRPr="003B1654">
              <w:rPr>
                <w:bCs/>
                <w:color w:val="FFFFFF" w:themeColor="background1"/>
              </w:rPr>
              <w:fldChar w:fldCharType="end"/>
            </w:r>
          </w:p>
        </w:tc>
        <w:tc>
          <w:tcPr>
            <w:tcW w:w="595" w:type="dxa"/>
            <w:gridSpan w:val="2"/>
            <w:shd w:val="clear" w:color="auto" w:fill="00188F"/>
            <w:vAlign w:val="center"/>
          </w:tcPr>
          <w:p w14:paraId="1314AD25" w14:textId="77777777" w:rsidR="003B1654" w:rsidRPr="003B1654" w:rsidRDefault="003B1654" w:rsidP="00D84C05">
            <w:pPr>
              <w:pStyle w:val="ProductList-OfferingBody"/>
              <w:ind w:left="-113"/>
              <w:jc w:val="center"/>
              <w:rPr>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"Accord de Mise en Œuvre de Solutions Éducation" </w:instrText>
            </w:r>
            <w:r w:rsidRPr="003B1654">
              <w:rPr>
                <w:bCs/>
                <w:color w:val="FFFFFF" w:themeColor="background1"/>
              </w:rPr>
              <w:fldChar w:fldCharType="separate"/>
            </w:r>
            <w:r w:rsidRPr="003B1654">
              <w:rPr>
                <w:bCs/>
                <w:color w:val="FFFFFF" w:themeColor="background1"/>
              </w:rPr>
              <w:t>EES</w:t>
            </w:r>
            <w:r w:rsidRPr="003B1654">
              <w:rPr>
                <w:bCs/>
                <w:color w:val="FFFFFF" w:themeColor="background1"/>
              </w:rPr>
              <w:fldChar w:fldCharType="end"/>
            </w:r>
          </w:p>
        </w:tc>
        <w:tc>
          <w:tcPr>
            <w:tcW w:w="596" w:type="dxa"/>
            <w:gridSpan w:val="2"/>
            <w:shd w:val="clear" w:color="auto" w:fill="00188F"/>
            <w:vAlign w:val="center"/>
          </w:tcPr>
          <w:p w14:paraId="1B432A21" w14:textId="77777777" w:rsidR="003B1654" w:rsidRPr="003B1654" w:rsidRDefault="003B1654" w:rsidP="00D84C05">
            <w:pPr>
              <w:pStyle w:val="ProductList-OfferingBody"/>
              <w:ind w:left="-113"/>
              <w:jc w:val="center"/>
              <w:rPr>
                <w:bCs/>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"Contrat de Fourniture de Produits et de Services Microsoft"</w:instrText>
            </w:r>
            <w:r w:rsidRPr="003B1654">
              <w:rPr>
                <w:bCs/>
                <w:color w:val="FFFFFF" w:themeColor="background1"/>
              </w:rPr>
              <w:fldChar w:fldCharType="separate"/>
            </w:r>
            <w:r w:rsidRPr="003B1654">
              <w:rPr>
                <w:bCs/>
                <w:color w:val="FFFFFF" w:themeColor="background1"/>
              </w:rPr>
              <w:t>MPSA</w:t>
            </w:r>
            <w:r w:rsidRPr="003B1654">
              <w:rPr>
                <w:bCs/>
                <w:color w:val="FFFFFF" w:themeColor="background1"/>
              </w:rPr>
              <w:fldChar w:fldCharType="end"/>
            </w:r>
          </w:p>
        </w:tc>
        <w:tc>
          <w:tcPr>
            <w:tcW w:w="595" w:type="dxa"/>
            <w:gridSpan w:val="2"/>
            <w:shd w:val="clear" w:color="auto" w:fill="00188F"/>
            <w:vAlign w:val="center"/>
          </w:tcPr>
          <w:p w14:paraId="7AB3E49D" w14:textId="77777777" w:rsidR="003B1654" w:rsidRPr="003B1654" w:rsidRDefault="003B1654" w:rsidP="00D84C05">
            <w:pPr>
              <w:pStyle w:val="ProductList-OfferingBody"/>
              <w:ind w:left="-113"/>
              <w:jc w:val="center"/>
              <w:rPr>
                <w:bCs/>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"Licence Open" </w:instrText>
            </w:r>
            <w:r w:rsidRPr="003B1654">
              <w:rPr>
                <w:bCs/>
                <w:color w:val="FFFFFF" w:themeColor="background1"/>
              </w:rPr>
              <w:fldChar w:fldCharType="separate"/>
            </w:r>
            <w:r w:rsidRPr="003B1654">
              <w:rPr>
                <w:bCs/>
                <w:color w:val="FFFFFF" w:themeColor="background1"/>
              </w:rPr>
              <w:t>OL</w:t>
            </w:r>
            <w:r w:rsidRPr="003B1654">
              <w:rPr>
                <w:bCs/>
                <w:color w:val="FFFFFF" w:themeColor="background1"/>
              </w:rPr>
              <w:fldChar w:fldCharType="end"/>
            </w:r>
          </w:p>
        </w:tc>
        <w:tc>
          <w:tcPr>
            <w:tcW w:w="595" w:type="dxa"/>
            <w:gridSpan w:val="2"/>
            <w:shd w:val="clear" w:color="auto" w:fill="00188F"/>
            <w:vAlign w:val="center"/>
          </w:tcPr>
          <w:p w14:paraId="625656D1" w14:textId="77777777" w:rsidR="003B1654" w:rsidRPr="003B1654" w:rsidRDefault="003B1654" w:rsidP="00D84C05">
            <w:pPr>
              <w:pStyle w:val="ProductList-OfferingBody"/>
              <w:ind w:left="-113"/>
              <w:jc w:val="center"/>
              <w:rPr>
                <w:bCs/>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"Minimum Licences Open" </w:instrText>
            </w:r>
            <w:r w:rsidRPr="003B1654">
              <w:rPr>
                <w:bCs/>
                <w:color w:val="FFFFFF" w:themeColor="background1"/>
              </w:rPr>
              <w:fldChar w:fldCharType="separate"/>
            </w:r>
            <w:r w:rsidRPr="003B1654">
              <w:rPr>
                <w:bCs/>
                <w:color w:val="FFFFFF" w:themeColor="background1"/>
              </w:rPr>
              <w:t>OM</w:t>
            </w:r>
            <w:r w:rsidRPr="003B1654">
              <w:rPr>
                <w:bCs/>
                <w:color w:val="FFFFFF" w:themeColor="background1"/>
              </w:rPr>
              <w:fldChar w:fldCharType="end"/>
            </w:r>
          </w:p>
        </w:tc>
        <w:tc>
          <w:tcPr>
            <w:tcW w:w="596" w:type="dxa"/>
            <w:gridSpan w:val="2"/>
            <w:shd w:val="clear" w:color="auto" w:fill="00188F"/>
            <w:vAlign w:val="center"/>
          </w:tcPr>
          <w:p w14:paraId="254D6C77" w14:textId="77777777" w:rsidR="003B1654" w:rsidRPr="003B1654" w:rsidRDefault="003B1654" w:rsidP="00D84C05">
            <w:pPr>
              <w:pStyle w:val="ProductList-OfferingBody"/>
              <w:ind w:left="-113"/>
              <w:jc w:val="center"/>
              <w:rPr>
                <w:bCs/>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"Open Value et Open Value Souscription"</w:instrText>
            </w:r>
            <w:r w:rsidRPr="003B1654">
              <w:rPr>
                <w:bCs/>
                <w:color w:val="FFFFFF" w:themeColor="background1"/>
              </w:rPr>
              <w:fldChar w:fldCharType="separate"/>
            </w:r>
            <w:r w:rsidRPr="003B1654">
              <w:rPr>
                <w:bCs/>
                <w:color w:val="FFFFFF" w:themeColor="background1"/>
              </w:rPr>
              <w:t>OV/OVS</w:t>
            </w:r>
            <w:r w:rsidRPr="003B1654">
              <w:rPr>
                <w:bCs/>
                <w:color w:val="FFFFFF" w:themeColor="background1"/>
              </w:rPr>
              <w:fldChar w:fldCharType="end"/>
            </w:r>
          </w:p>
        </w:tc>
        <w:tc>
          <w:tcPr>
            <w:tcW w:w="595" w:type="dxa"/>
            <w:gridSpan w:val="2"/>
            <w:shd w:val="clear" w:color="auto" w:fill="00188F"/>
            <w:vAlign w:val="center"/>
          </w:tcPr>
          <w:p w14:paraId="2646D139" w14:textId="77777777" w:rsidR="003B1654" w:rsidRPr="003B1654" w:rsidRDefault="003B1654" w:rsidP="00D84C05">
            <w:pPr>
              <w:pStyle w:val="ProductList-OfferingBody"/>
              <w:ind w:left="-113"/>
              <w:jc w:val="center"/>
              <w:rPr>
                <w:bCs/>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"Select et Select Plus" </w:instrText>
            </w:r>
            <w:r w:rsidRPr="003B1654">
              <w:rPr>
                <w:bCs/>
                <w:color w:val="FFFFFF" w:themeColor="background1"/>
              </w:rPr>
              <w:fldChar w:fldCharType="separate"/>
            </w:r>
            <w:r w:rsidRPr="003B1654">
              <w:rPr>
                <w:bCs/>
                <w:color w:val="FFFFFF" w:themeColor="background1"/>
              </w:rPr>
              <w:t>S/S+</w:t>
            </w:r>
            <w:r w:rsidRPr="003B1654">
              <w:rPr>
                <w:bCs/>
                <w:color w:val="FFFFFF" w:themeColor="background1"/>
              </w:rPr>
              <w:fldChar w:fldCharType="end"/>
            </w:r>
          </w:p>
        </w:tc>
        <w:tc>
          <w:tcPr>
            <w:tcW w:w="596" w:type="dxa"/>
            <w:gridSpan w:val="2"/>
            <w:shd w:val="clear" w:color="auto" w:fill="00188F"/>
            <w:vAlign w:val="center"/>
          </w:tcPr>
          <w:p w14:paraId="05D52FD5" w14:textId="77777777" w:rsidR="003B1654" w:rsidRPr="003B1654" w:rsidRDefault="003B1654" w:rsidP="00D84C05">
            <w:pPr>
              <w:pStyle w:val="ProductList-OfferingBody"/>
              <w:ind w:left="-113"/>
              <w:jc w:val="center"/>
              <w:rPr>
                <w:bCs/>
                <w:color w:val="FFFFFF" w:themeColor="background1"/>
              </w:rPr>
            </w:pPr>
            <w:r w:rsidRPr="003B1654">
              <w:rPr>
                <w:bCs/>
                <w:color w:val="FFFFFF" w:themeColor="background1"/>
              </w:rPr>
              <w:fldChar w:fldCharType="begin"/>
            </w:r>
            <w:r w:rsidRPr="003B1654">
              <w:rPr>
                <w:bCs/>
                <w:color w:val="FFFFFF" w:themeColor="background1"/>
              </w:rPr>
              <w:instrText xml:space="preserve"> AutoTextList  \s NoStyle \t "Accord de Mise en Œuvre Serveur et Cloud" </w:instrText>
            </w:r>
            <w:r w:rsidRPr="003B1654">
              <w:rPr>
                <w:bCs/>
                <w:color w:val="FFFFFF" w:themeColor="background1"/>
              </w:rPr>
              <w:fldChar w:fldCharType="separate"/>
            </w:r>
            <w:r w:rsidRPr="003B1654">
              <w:rPr>
                <w:bCs/>
                <w:color w:val="FFFFFF" w:themeColor="background1"/>
              </w:rPr>
              <w:t>SCE</w:t>
            </w:r>
            <w:r w:rsidRPr="003B1654">
              <w:rPr>
                <w:bCs/>
                <w:color w:val="FFFFFF" w:themeColor="background1"/>
              </w:rPr>
              <w:fldChar w:fldCharType="end"/>
            </w:r>
          </w:p>
        </w:tc>
      </w:tr>
      <w:tr w:rsidR="003B1654" w:rsidRPr="003B1654" w14:paraId="4FDCB804" w14:textId="77777777" w:rsidTr="003B1654">
        <w:trPr>
          <w:gridAfter w:val="1"/>
          <w:wAfter w:w="7" w:type="dxa"/>
        </w:trPr>
        <w:tc>
          <w:tcPr>
            <w:tcW w:w="3060" w:type="dxa"/>
            <w:gridSpan w:val="2"/>
            <w:tcBorders>
              <w:top w:val="nil"/>
              <w:left w:val="nil"/>
              <w:bottom w:val="dashSmallGap" w:sz="4" w:space="0" w:color="BFBFBF" w:themeColor="background1" w:themeShade="BF"/>
              <w:right w:val="nil"/>
            </w:tcBorders>
          </w:tcPr>
          <w:p w14:paraId="4FDCB7F6" w14:textId="47DF43D2" w:rsidR="003B1654" w:rsidRPr="003B1654" w:rsidRDefault="003B1654" w:rsidP="00166039">
            <w:pPr>
              <w:pStyle w:val="ProductList-Offering2"/>
            </w:pPr>
            <w:bookmarkStart w:id="708" w:name="_Toc379797258"/>
            <w:bookmarkStart w:id="709" w:name="_Toc380513283"/>
            <w:bookmarkStart w:id="710" w:name="_Toc380655325"/>
            <w:bookmarkStart w:id="711" w:name="_Toc406174170"/>
            <w:r w:rsidRPr="003B1654">
              <w:t>Visual Studio Team Foundation Server 2013 avec technologie SQL Server 2010</w:t>
            </w:r>
            <w:bookmarkEnd w:id="708"/>
            <w:bookmarkEnd w:id="709"/>
            <w:bookmarkEnd w:id="710"/>
            <w:bookmarkEnd w:id="711"/>
            <w:r w:rsidRPr="003B1654">
              <w:fldChar w:fldCharType="begin"/>
            </w:r>
            <w:r w:rsidRPr="003B1654">
              <w:instrText>XE "Visual Studio Team Foundation Server 2013 avec technologie SQL Server 2010"</w:instrText>
            </w:r>
            <w:r w:rsidRPr="003B1654">
              <w:fldChar w:fldCharType="end"/>
            </w:r>
          </w:p>
        </w:tc>
        <w:tc>
          <w:tcPr>
            <w:tcW w:w="595" w:type="dxa"/>
            <w:gridSpan w:val="2"/>
            <w:tcBorders>
              <w:top w:val="nil"/>
              <w:left w:val="nil"/>
              <w:bottom w:val="dashSmallGap" w:sz="4" w:space="0" w:color="BFBFBF" w:themeColor="background1" w:themeShade="BF"/>
              <w:right w:val="nil"/>
            </w:tcBorders>
            <w:vAlign w:val="center"/>
          </w:tcPr>
          <w:p w14:paraId="4FDCB7F7" w14:textId="77777777" w:rsidR="003B1654" w:rsidRPr="003B1654" w:rsidRDefault="003B1654" w:rsidP="00C05A53">
            <w:pPr>
              <w:pStyle w:val="ProductList-OfferingBody"/>
              <w:ind w:left="-113"/>
              <w:jc w:val="center"/>
            </w:pPr>
            <w:r w:rsidRPr="003B1654">
              <w:t>10/13</w:t>
            </w:r>
          </w:p>
        </w:tc>
        <w:tc>
          <w:tcPr>
            <w:tcW w:w="595" w:type="dxa"/>
            <w:gridSpan w:val="2"/>
            <w:tcBorders>
              <w:top w:val="nil"/>
              <w:left w:val="nil"/>
              <w:bottom w:val="dashSmallGap" w:sz="4" w:space="0" w:color="BFBFBF" w:themeColor="background1" w:themeShade="BF"/>
              <w:right w:val="nil"/>
            </w:tcBorders>
            <w:vAlign w:val="center"/>
          </w:tcPr>
          <w:p w14:paraId="4FDCB7F8" w14:textId="77777777" w:rsidR="003B1654" w:rsidRPr="003B1654" w:rsidRDefault="003B1654" w:rsidP="00C05A53">
            <w:pPr>
              <w:pStyle w:val="ProductList-OfferingBody"/>
              <w:ind w:left="-113"/>
              <w:jc w:val="center"/>
            </w:pPr>
            <w:r w:rsidRPr="003B1654">
              <w:t>5</w:t>
            </w:r>
          </w:p>
        </w:tc>
        <w:tc>
          <w:tcPr>
            <w:tcW w:w="596" w:type="dxa"/>
            <w:gridSpan w:val="2"/>
            <w:tcBorders>
              <w:top w:val="nil"/>
              <w:left w:val="nil"/>
              <w:bottom w:val="dashSmallGap" w:sz="4" w:space="0" w:color="BFBFBF" w:themeColor="background1" w:themeShade="BF"/>
              <w:right w:val="nil"/>
            </w:tcBorders>
            <w:vAlign w:val="center"/>
          </w:tcPr>
          <w:p w14:paraId="4FDCB7F9" w14:textId="77777777" w:rsidR="003B1654" w:rsidRPr="003B1654" w:rsidRDefault="003B1654" w:rsidP="00C05A53">
            <w:pPr>
              <w:pStyle w:val="ProductList-OfferingBody"/>
              <w:ind w:left="-113"/>
              <w:jc w:val="center"/>
            </w:pPr>
            <w:r w:rsidRPr="003B1654">
              <w:t>8</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7FA" w14:textId="77777777" w:rsidR="003B1654" w:rsidRPr="003B1654" w:rsidRDefault="003B1654" w:rsidP="00C05A53">
            <w:pPr>
              <w:pStyle w:val="ProductList-OfferingBody"/>
              <w:ind w:left="-113"/>
              <w:jc w:val="center"/>
            </w:pPr>
            <w:r w:rsidRPr="003B1654">
              <w:t>3</w:t>
            </w:r>
          </w:p>
        </w:tc>
        <w:tc>
          <w:tcPr>
            <w:tcW w:w="595" w:type="dxa"/>
            <w:gridSpan w:val="2"/>
            <w:tcBorders>
              <w:left w:val="single" w:sz="12" w:space="0" w:color="FFFFFF" w:themeColor="background1"/>
            </w:tcBorders>
            <w:shd w:val="clear" w:color="auto" w:fill="70AD47" w:themeFill="accent6"/>
            <w:vAlign w:val="center"/>
          </w:tcPr>
          <w:p w14:paraId="4FDCB7FB" w14:textId="77777777" w:rsidR="003B1654" w:rsidRPr="003B1654" w:rsidRDefault="003B1654" w:rsidP="00C05A53">
            <w:pPr>
              <w:pStyle w:val="ProductList-OfferingBody"/>
              <w:ind w:left="-113"/>
              <w:jc w:val="center"/>
            </w:pPr>
            <w:r w:rsidRPr="003B1654">
              <w:t>5</w:t>
            </w:r>
          </w:p>
        </w:tc>
        <w:tc>
          <w:tcPr>
            <w:tcW w:w="596" w:type="dxa"/>
            <w:gridSpan w:val="2"/>
            <w:shd w:val="clear" w:color="auto" w:fill="70AD47" w:themeFill="accent6"/>
            <w:vAlign w:val="center"/>
          </w:tcPr>
          <w:p w14:paraId="4FDCB7FC" w14:textId="7A1DD87C" w:rsidR="003B1654" w:rsidRPr="003B1654" w:rsidRDefault="003B1654" w:rsidP="00C05A53">
            <w:pPr>
              <w:pStyle w:val="ProductList-OfferingBody"/>
              <w:ind w:left="-113"/>
              <w:jc w:val="center"/>
            </w:pPr>
            <w:r w:rsidRPr="003B1654">
              <w:rPr>
                <w:bCs/>
              </w:rPr>
              <w:fldChar w:fldCharType="begin"/>
            </w:r>
            <w:r w:rsidRPr="003B1654">
              <w:rPr>
                <w:bCs/>
              </w:rPr>
              <w:instrText xml:space="preserve"> AutoTextList  \s NoStyle \t "Produit Supplémentaire" </w:instrText>
            </w:r>
            <w:r w:rsidRPr="003B1654">
              <w:rPr>
                <w:bCs/>
              </w:rPr>
              <w:fldChar w:fldCharType="separate"/>
            </w:r>
            <w:r w:rsidRPr="003B1654">
              <w:rPr>
                <w:bCs/>
              </w:rPr>
              <w:t xml:space="preserve"> A</w:t>
            </w:r>
            <w:r w:rsidRPr="003B1654">
              <w:rPr>
                <w:bCs/>
              </w:rPr>
              <w:fldChar w:fldCharType="end"/>
            </w:r>
            <w:r w:rsidRPr="003B1654">
              <w:rPr>
                <w:bCs/>
              </w:rPr>
              <w:t>,</w:t>
            </w:r>
            <w:r w:rsidRPr="003B1654">
              <w:rPr>
                <w:bCs/>
              </w:rPr>
              <w:fldChar w:fldCharType="begin"/>
            </w:r>
            <w:r w:rsidRPr="003B1654">
              <w:rPr>
                <w:bCs/>
              </w:rPr>
              <w:instrText xml:space="preserve"> AutoTextList  \s NoStyle \t "Produit de la Plate-forme d’Application" </w:instrText>
            </w:r>
            <w:r w:rsidRPr="003B1654">
              <w:rPr>
                <w:bCs/>
              </w:rPr>
              <w:fldChar w:fldCharType="separate"/>
            </w:r>
            <w:r w:rsidRPr="003B1654">
              <w:rPr>
                <w:bCs/>
              </w:rPr>
              <w:t>AP</w:t>
            </w:r>
            <w:r w:rsidRPr="003B1654">
              <w:rPr>
                <w:bCs/>
              </w:rPr>
              <w:fldChar w:fldCharType="end"/>
            </w:r>
          </w:p>
        </w:tc>
        <w:tc>
          <w:tcPr>
            <w:tcW w:w="595" w:type="dxa"/>
            <w:gridSpan w:val="2"/>
            <w:shd w:val="clear" w:color="auto" w:fill="70AD47" w:themeFill="accent6"/>
            <w:vAlign w:val="center"/>
          </w:tcPr>
          <w:p w14:paraId="4FDCB7FD" w14:textId="35387D28" w:rsidR="003B1654" w:rsidRPr="003B1654" w:rsidRDefault="003B1654" w:rsidP="00C05A53">
            <w:pPr>
              <w:pStyle w:val="ProductList-OfferingBody"/>
              <w:ind w:left="-113"/>
              <w:jc w:val="center"/>
            </w:pPr>
            <w:r w:rsidRPr="003B1654">
              <w:rPr>
                <w:bCs/>
              </w:rPr>
              <w:fldChar w:fldCharType="begin"/>
            </w:r>
            <w:r w:rsidRPr="003B1654">
              <w:rPr>
                <w:bCs/>
              </w:rPr>
              <w:instrText xml:space="preserve"> AutoTextList  \s NoStyle \t "Produit Supplémentaire" </w:instrText>
            </w:r>
            <w:r w:rsidRPr="003B1654">
              <w:rPr>
                <w:bCs/>
              </w:rPr>
              <w:fldChar w:fldCharType="separate"/>
            </w:r>
            <w:r w:rsidRPr="003B1654">
              <w:rPr>
                <w:bCs/>
              </w:rPr>
              <w:t xml:space="preserve"> A</w:t>
            </w:r>
            <w:r w:rsidRPr="003B1654">
              <w:rPr>
                <w:bCs/>
              </w:rPr>
              <w:fldChar w:fldCharType="end"/>
            </w:r>
          </w:p>
        </w:tc>
        <w:tc>
          <w:tcPr>
            <w:tcW w:w="596" w:type="dxa"/>
            <w:gridSpan w:val="2"/>
            <w:shd w:val="clear" w:color="auto" w:fill="70AD47" w:themeFill="accent6"/>
            <w:vAlign w:val="center"/>
          </w:tcPr>
          <w:p w14:paraId="4FDCB7FE" w14:textId="77777777" w:rsidR="003B1654" w:rsidRPr="003B1654" w:rsidRDefault="003B1654" w:rsidP="00C05A53">
            <w:pPr>
              <w:pStyle w:val="ProductList-OfferingBody"/>
              <w:ind w:left="-113"/>
              <w:jc w:val="center"/>
            </w:pPr>
          </w:p>
        </w:tc>
        <w:tc>
          <w:tcPr>
            <w:tcW w:w="595" w:type="dxa"/>
            <w:gridSpan w:val="2"/>
            <w:shd w:val="clear" w:color="auto" w:fill="70AD47" w:themeFill="accent6"/>
            <w:vAlign w:val="center"/>
          </w:tcPr>
          <w:p w14:paraId="4FDCB7FF" w14:textId="77777777" w:rsidR="003B1654" w:rsidRPr="003B1654" w:rsidRDefault="003B1654" w:rsidP="00C05A53">
            <w:pPr>
              <w:pStyle w:val="ProductList-OfferingBody"/>
              <w:ind w:left="-113"/>
              <w:jc w:val="center"/>
            </w:pPr>
          </w:p>
        </w:tc>
        <w:tc>
          <w:tcPr>
            <w:tcW w:w="595" w:type="dxa"/>
            <w:gridSpan w:val="2"/>
            <w:shd w:val="clear" w:color="auto" w:fill="BFBFBF" w:themeFill="background1" w:themeFillShade="BF"/>
            <w:vAlign w:val="center"/>
          </w:tcPr>
          <w:p w14:paraId="4FDCB800" w14:textId="77777777" w:rsidR="003B1654" w:rsidRPr="003B1654" w:rsidRDefault="003B1654" w:rsidP="00C05A53">
            <w:pPr>
              <w:pStyle w:val="ProductList-OfferingBody"/>
              <w:ind w:left="-113"/>
              <w:jc w:val="center"/>
            </w:pPr>
          </w:p>
        </w:tc>
        <w:tc>
          <w:tcPr>
            <w:tcW w:w="596" w:type="dxa"/>
            <w:gridSpan w:val="2"/>
            <w:shd w:val="clear" w:color="auto" w:fill="70AD47" w:themeFill="accent6"/>
            <w:vAlign w:val="center"/>
          </w:tcPr>
          <w:p w14:paraId="4FDCB801" w14:textId="7C171D28" w:rsidR="003B1654" w:rsidRPr="003B1654" w:rsidRDefault="003B1654" w:rsidP="00C05A53">
            <w:pPr>
              <w:pStyle w:val="ProductList-OfferingBody"/>
              <w:ind w:left="-113"/>
              <w:jc w:val="center"/>
            </w:pPr>
            <w:r w:rsidRPr="003B1654">
              <w:fldChar w:fldCharType="begin"/>
            </w:r>
            <w:r w:rsidRPr="003B1654">
              <w:instrText xml:space="preserve"> AutoTextList  \s NoStyle \t "Programme Open Value sans option couvrant l’ensemble de l’organisation" </w:instrText>
            </w:r>
            <w:r w:rsidRPr="003B1654">
              <w:fldChar w:fldCharType="separate"/>
            </w:r>
            <w:r w:rsidRPr="003B1654">
              <w:t xml:space="preserve"> P </w:t>
            </w:r>
            <w:r w:rsidRPr="003B1654">
              <w:fldChar w:fldCharType="end"/>
            </w:r>
          </w:p>
        </w:tc>
        <w:tc>
          <w:tcPr>
            <w:tcW w:w="595" w:type="dxa"/>
            <w:gridSpan w:val="2"/>
            <w:shd w:val="clear" w:color="auto" w:fill="70AD47" w:themeFill="accent6"/>
            <w:vAlign w:val="center"/>
          </w:tcPr>
          <w:p w14:paraId="4FDCB802" w14:textId="77777777" w:rsidR="003B1654" w:rsidRPr="003B1654" w:rsidRDefault="003B1654" w:rsidP="00C05A53">
            <w:pPr>
              <w:pStyle w:val="ProductList-OfferingBody"/>
              <w:ind w:left="-113"/>
              <w:jc w:val="center"/>
            </w:pPr>
          </w:p>
        </w:tc>
        <w:tc>
          <w:tcPr>
            <w:tcW w:w="596" w:type="dxa"/>
            <w:gridSpan w:val="2"/>
            <w:shd w:val="clear" w:color="auto" w:fill="70AD47" w:themeFill="accent6"/>
            <w:vAlign w:val="center"/>
          </w:tcPr>
          <w:p w14:paraId="4FDCB803" w14:textId="63DC2E45" w:rsidR="003B1654" w:rsidRPr="003B1654" w:rsidRDefault="003B1654" w:rsidP="00C05A53">
            <w:pPr>
              <w:pStyle w:val="ProductList-OfferingBody"/>
              <w:ind w:left="-113"/>
              <w:jc w:val="center"/>
            </w:pPr>
            <w:r w:rsidRPr="003B1654">
              <w:rPr>
                <w:bCs/>
              </w:rPr>
              <w:fldChar w:fldCharType="begin"/>
            </w:r>
            <w:r w:rsidRPr="003B1654">
              <w:rPr>
                <w:bCs/>
              </w:rPr>
              <w:instrText xml:space="preserve"> AutoTextList  \s NoStyle \t "Produit Serveur et Outils" </w:instrText>
            </w:r>
            <w:r w:rsidRPr="003B1654">
              <w:rPr>
                <w:bCs/>
              </w:rPr>
              <w:fldChar w:fldCharType="separate"/>
            </w:r>
            <w:r w:rsidRPr="003B1654">
              <w:rPr>
                <w:bCs/>
              </w:rPr>
              <w:t>SP</w:t>
            </w:r>
            <w:r w:rsidRPr="003B1654">
              <w:rPr>
                <w:bCs/>
              </w:rPr>
              <w:fldChar w:fldCharType="end"/>
            </w:r>
          </w:p>
        </w:tc>
      </w:tr>
      <w:tr w:rsidR="003B1654" w14:paraId="4FDCB813" w14:textId="77777777" w:rsidTr="003B1654">
        <w:trPr>
          <w:gridAfter w:val="1"/>
          <w:wAfter w:w="7" w:type="dxa"/>
        </w:trPr>
        <w:tc>
          <w:tcPr>
            <w:tcW w:w="3060" w:type="dxa"/>
            <w:gridSpan w:val="2"/>
            <w:tcBorders>
              <w:top w:val="dashSmallGap" w:sz="4" w:space="0" w:color="BFBFBF" w:themeColor="background1" w:themeShade="BF"/>
              <w:left w:val="nil"/>
              <w:bottom w:val="nil"/>
              <w:right w:val="nil"/>
            </w:tcBorders>
          </w:tcPr>
          <w:p w14:paraId="4FDCB805" w14:textId="7E3B7DF5" w:rsidR="003B1654" w:rsidRPr="003B1654" w:rsidRDefault="003B1654" w:rsidP="00166039">
            <w:pPr>
              <w:pStyle w:val="ProductList-Offering2"/>
            </w:pPr>
            <w:bookmarkStart w:id="712" w:name="_Toc379797259"/>
            <w:bookmarkStart w:id="713" w:name="_Toc380513284"/>
            <w:bookmarkStart w:id="714" w:name="_Toc380655326"/>
            <w:bookmarkStart w:id="715" w:name="_Toc406174171"/>
            <w:r w:rsidRPr="003B1654">
              <w:t>CAL Visual Studio Team Foundation Server 2013</w:t>
            </w:r>
            <w:bookmarkEnd w:id="712"/>
            <w:bookmarkEnd w:id="713"/>
            <w:r w:rsidRPr="003B1654">
              <w:t xml:space="preserve"> (Dispositif et Utilisateur)</w:t>
            </w:r>
            <w:bookmarkEnd w:id="714"/>
            <w:bookmarkEnd w:id="715"/>
            <w:r w:rsidRPr="003B1654">
              <w:fldChar w:fldCharType="begin"/>
            </w:r>
            <w:r w:rsidRPr="003B1654">
              <w:instrText>XE "CAL Visual Studio Team Foundation Server 2013"</w:instrText>
            </w:r>
            <w:r w:rsidRPr="003B1654">
              <w:fldChar w:fldCharType="end"/>
            </w:r>
          </w:p>
        </w:tc>
        <w:tc>
          <w:tcPr>
            <w:tcW w:w="595" w:type="dxa"/>
            <w:gridSpan w:val="2"/>
            <w:tcBorders>
              <w:top w:val="dashSmallGap" w:sz="4" w:space="0" w:color="BFBFBF" w:themeColor="background1" w:themeShade="BF"/>
              <w:left w:val="nil"/>
              <w:bottom w:val="nil"/>
              <w:right w:val="nil"/>
            </w:tcBorders>
            <w:vAlign w:val="center"/>
          </w:tcPr>
          <w:p w14:paraId="4FDCB806" w14:textId="77777777" w:rsidR="003B1654" w:rsidRPr="003B1654" w:rsidRDefault="003B1654" w:rsidP="00C05A53">
            <w:pPr>
              <w:pStyle w:val="ProductList-OfferingBody"/>
              <w:ind w:left="-113"/>
              <w:jc w:val="center"/>
            </w:pPr>
            <w:r w:rsidRPr="003B1654">
              <w:t>10/13</w:t>
            </w:r>
          </w:p>
        </w:tc>
        <w:tc>
          <w:tcPr>
            <w:tcW w:w="595" w:type="dxa"/>
            <w:gridSpan w:val="2"/>
            <w:tcBorders>
              <w:top w:val="dashSmallGap" w:sz="4" w:space="0" w:color="BFBFBF" w:themeColor="background1" w:themeShade="BF"/>
              <w:left w:val="nil"/>
              <w:bottom w:val="nil"/>
              <w:right w:val="nil"/>
            </w:tcBorders>
            <w:vAlign w:val="center"/>
          </w:tcPr>
          <w:p w14:paraId="4FDCB807" w14:textId="77777777" w:rsidR="003B1654" w:rsidRPr="003B1654" w:rsidRDefault="003B1654" w:rsidP="00C05A53">
            <w:pPr>
              <w:pStyle w:val="ProductList-OfferingBody"/>
              <w:ind w:left="-113"/>
              <w:jc w:val="center"/>
            </w:pPr>
            <w:r w:rsidRPr="003B1654">
              <w:t>5</w:t>
            </w:r>
          </w:p>
        </w:tc>
        <w:tc>
          <w:tcPr>
            <w:tcW w:w="596" w:type="dxa"/>
            <w:gridSpan w:val="2"/>
            <w:tcBorders>
              <w:top w:val="dashSmallGap" w:sz="4" w:space="0" w:color="BFBFBF" w:themeColor="background1" w:themeShade="BF"/>
              <w:left w:val="nil"/>
              <w:bottom w:val="nil"/>
              <w:right w:val="nil"/>
            </w:tcBorders>
            <w:vAlign w:val="center"/>
          </w:tcPr>
          <w:p w14:paraId="4FDCB808" w14:textId="77777777" w:rsidR="003B1654" w:rsidRPr="003B1654" w:rsidRDefault="003B1654" w:rsidP="00C05A53">
            <w:pPr>
              <w:pStyle w:val="ProductList-OfferingBody"/>
              <w:ind w:left="-113"/>
              <w:jc w:val="center"/>
            </w:pPr>
            <w:r w:rsidRPr="003B1654">
              <w:t>8</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809" w14:textId="77777777" w:rsidR="003B1654" w:rsidRPr="003B1654" w:rsidRDefault="003B1654" w:rsidP="00C05A53">
            <w:pPr>
              <w:pStyle w:val="ProductList-OfferingBody"/>
              <w:ind w:left="-113"/>
              <w:jc w:val="center"/>
            </w:pPr>
            <w:r w:rsidRPr="003B1654">
              <w:t>3</w:t>
            </w:r>
          </w:p>
        </w:tc>
        <w:tc>
          <w:tcPr>
            <w:tcW w:w="595" w:type="dxa"/>
            <w:gridSpan w:val="2"/>
            <w:tcBorders>
              <w:left w:val="single" w:sz="12" w:space="0" w:color="FFFFFF" w:themeColor="background1"/>
            </w:tcBorders>
            <w:shd w:val="clear" w:color="auto" w:fill="70AD47" w:themeFill="accent6"/>
            <w:vAlign w:val="center"/>
          </w:tcPr>
          <w:p w14:paraId="4FDCB80A" w14:textId="77777777" w:rsidR="003B1654" w:rsidRPr="003B1654" w:rsidRDefault="003B1654" w:rsidP="00C05A53">
            <w:pPr>
              <w:pStyle w:val="ProductList-OfferingBody"/>
              <w:ind w:left="-113"/>
              <w:jc w:val="center"/>
            </w:pPr>
            <w:r w:rsidRPr="003B1654">
              <w:t>5</w:t>
            </w:r>
          </w:p>
        </w:tc>
        <w:tc>
          <w:tcPr>
            <w:tcW w:w="596" w:type="dxa"/>
            <w:gridSpan w:val="2"/>
            <w:shd w:val="clear" w:color="auto" w:fill="70AD47" w:themeFill="accent6"/>
            <w:vAlign w:val="center"/>
          </w:tcPr>
          <w:p w14:paraId="4FDCB80B" w14:textId="2DD3E9F6" w:rsidR="003B1654" w:rsidRPr="003B1654" w:rsidRDefault="003B1654" w:rsidP="00C05A53">
            <w:pPr>
              <w:pStyle w:val="ProductList-OfferingBody"/>
              <w:ind w:left="-113"/>
              <w:jc w:val="center"/>
            </w:pPr>
            <w:r w:rsidRPr="003B1654">
              <w:rPr>
                <w:bCs/>
              </w:rPr>
              <w:fldChar w:fldCharType="begin"/>
            </w:r>
            <w:r w:rsidRPr="003B1654">
              <w:rPr>
                <w:bCs/>
              </w:rPr>
              <w:instrText xml:space="preserve"> AutoTextList  \s NoStyle \t "Produit Supplémentaire" </w:instrText>
            </w:r>
            <w:r w:rsidRPr="003B1654">
              <w:rPr>
                <w:bCs/>
              </w:rPr>
              <w:fldChar w:fldCharType="separate"/>
            </w:r>
            <w:r w:rsidRPr="003B1654">
              <w:rPr>
                <w:bCs/>
              </w:rPr>
              <w:t xml:space="preserve"> A</w:t>
            </w:r>
            <w:r w:rsidRPr="003B1654">
              <w:rPr>
                <w:bCs/>
              </w:rPr>
              <w:fldChar w:fldCharType="end"/>
            </w:r>
            <w:r w:rsidRPr="003B1654">
              <w:rPr>
                <w:bCs/>
              </w:rPr>
              <w:t>,</w:t>
            </w:r>
            <w:r w:rsidRPr="003B1654">
              <w:rPr>
                <w:bCs/>
              </w:rPr>
              <w:fldChar w:fldCharType="begin"/>
            </w:r>
            <w:r w:rsidRPr="003B1654">
              <w:rPr>
                <w:bCs/>
              </w:rPr>
              <w:instrText xml:space="preserve"> AutoTextList  \s NoStyle \t "Produit de la Plate-forme d’Application" </w:instrText>
            </w:r>
            <w:r w:rsidRPr="003B1654">
              <w:rPr>
                <w:bCs/>
              </w:rPr>
              <w:fldChar w:fldCharType="separate"/>
            </w:r>
            <w:r w:rsidRPr="003B1654">
              <w:rPr>
                <w:bCs/>
              </w:rPr>
              <w:t>AP</w:t>
            </w:r>
            <w:r w:rsidRPr="003B1654">
              <w:rPr>
                <w:bCs/>
              </w:rPr>
              <w:fldChar w:fldCharType="end"/>
            </w:r>
          </w:p>
        </w:tc>
        <w:tc>
          <w:tcPr>
            <w:tcW w:w="595" w:type="dxa"/>
            <w:gridSpan w:val="2"/>
            <w:shd w:val="clear" w:color="auto" w:fill="70AD47" w:themeFill="accent6"/>
            <w:vAlign w:val="center"/>
          </w:tcPr>
          <w:p w14:paraId="4FDCB80C" w14:textId="1F3CF6E4" w:rsidR="003B1654" w:rsidRPr="003B1654" w:rsidRDefault="003B1654" w:rsidP="00C05A53">
            <w:pPr>
              <w:pStyle w:val="ProductList-OfferingBody"/>
              <w:ind w:left="-113"/>
              <w:jc w:val="center"/>
            </w:pPr>
            <w:r w:rsidRPr="003B1654">
              <w:rPr>
                <w:bCs/>
              </w:rPr>
              <w:fldChar w:fldCharType="begin"/>
            </w:r>
            <w:r w:rsidRPr="003B1654">
              <w:rPr>
                <w:bCs/>
              </w:rPr>
              <w:instrText xml:space="preserve"> AutoTextList  \s NoStyle \t "Produit Supplémentaire" </w:instrText>
            </w:r>
            <w:r w:rsidRPr="003B1654">
              <w:rPr>
                <w:bCs/>
              </w:rPr>
              <w:fldChar w:fldCharType="separate"/>
            </w:r>
            <w:r w:rsidRPr="003B1654">
              <w:rPr>
                <w:bCs/>
              </w:rPr>
              <w:t xml:space="preserve"> A</w:t>
            </w:r>
            <w:r w:rsidRPr="003B1654">
              <w:rPr>
                <w:bCs/>
              </w:rPr>
              <w:fldChar w:fldCharType="end"/>
            </w:r>
          </w:p>
        </w:tc>
        <w:tc>
          <w:tcPr>
            <w:tcW w:w="596" w:type="dxa"/>
            <w:gridSpan w:val="2"/>
            <w:shd w:val="clear" w:color="auto" w:fill="70AD47" w:themeFill="accent6"/>
            <w:vAlign w:val="center"/>
          </w:tcPr>
          <w:p w14:paraId="4FDCB80D" w14:textId="77777777" w:rsidR="003B1654" w:rsidRPr="003B1654" w:rsidRDefault="003B1654" w:rsidP="00C05A53">
            <w:pPr>
              <w:pStyle w:val="ProductList-OfferingBody"/>
              <w:ind w:left="-113"/>
              <w:jc w:val="center"/>
            </w:pPr>
          </w:p>
        </w:tc>
        <w:tc>
          <w:tcPr>
            <w:tcW w:w="595" w:type="dxa"/>
            <w:gridSpan w:val="2"/>
            <w:shd w:val="clear" w:color="auto" w:fill="70AD47" w:themeFill="accent6"/>
            <w:vAlign w:val="center"/>
          </w:tcPr>
          <w:p w14:paraId="4FDCB80E" w14:textId="77777777" w:rsidR="003B1654" w:rsidRPr="003B1654" w:rsidRDefault="003B1654" w:rsidP="00C05A53">
            <w:pPr>
              <w:pStyle w:val="ProductList-OfferingBody"/>
              <w:ind w:left="-113"/>
              <w:jc w:val="center"/>
            </w:pPr>
          </w:p>
        </w:tc>
        <w:tc>
          <w:tcPr>
            <w:tcW w:w="595" w:type="dxa"/>
            <w:gridSpan w:val="2"/>
            <w:shd w:val="clear" w:color="auto" w:fill="BFBFBF" w:themeFill="background1" w:themeFillShade="BF"/>
            <w:vAlign w:val="center"/>
          </w:tcPr>
          <w:p w14:paraId="4FDCB80F" w14:textId="77777777" w:rsidR="003B1654" w:rsidRPr="003B1654" w:rsidRDefault="003B1654" w:rsidP="00C05A53">
            <w:pPr>
              <w:pStyle w:val="ProductList-OfferingBody"/>
              <w:ind w:left="-113"/>
              <w:jc w:val="center"/>
            </w:pPr>
          </w:p>
        </w:tc>
        <w:tc>
          <w:tcPr>
            <w:tcW w:w="596" w:type="dxa"/>
            <w:gridSpan w:val="2"/>
            <w:shd w:val="clear" w:color="auto" w:fill="70AD47" w:themeFill="accent6"/>
            <w:vAlign w:val="center"/>
          </w:tcPr>
          <w:p w14:paraId="4FDCB810" w14:textId="0399A1FC" w:rsidR="003B1654" w:rsidRPr="003B1654" w:rsidRDefault="003B1654" w:rsidP="00C05A53">
            <w:pPr>
              <w:pStyle w:val="ProductList-OfferingBody"/>
              <w:ind w:left="-113"/>
              <w:jc w:val="center"/>
            </w:pPr>
            <w:r w:rsidRPr="003B1654">
              <w:fldChar w:fldCharType="begin"/>
            </w:r>
            <w:r w:rsidRPr="003B1654">
              <w:instrText xml:space="preserve"> AutoTextList  \s NoStyle \t "Programme Open Value sans option couvrant l’ensemble de l’organisation" </w:instrText>
            </w:r>
            <w:r w:rsidRPr="003B1654">
              <w:fldChar w:fldCharType="separate"/>
            </w:r>
            <w:r w:rsidRPr="003B1654">
              <w:t xml:space="preserve"> P </w:t>
            </w:r>
            <w:r w:rsidRPr="003B1654">
              <w:fldChar w:fldCharType="end"/>
            </w:r>
          </w:p>
        </w:tc>
        <w:tc>
          <w:tcPr>
            <w:tcW w:w="595" w:type="dxa"/>
            <w:gridSpan w:val="2"/>
            <w:shd w:val="clear" w:color="auto" w:fill="70AD47" w:themeFill="accent6"/>
            <w:vAlign w:val="center"/>
          </w:tcPr>
          <w:p w14:paraId="4FDCB811" w14:textId="77777777" w:rsidR="003B1654" w:rsidRPr="003B1654" w:rsidRDefault="003B1654" w:rsidP="00C05A53">
            <w:pPr>
              <w:pStyle w:val="ProductList-OfferingBody"/>
              <w:ind w:left="-113"/>
              <w:jc w:val="center"/>
            </w:pPr>
          </w:p>
        </w:tc>
        <w:tc>
          <w:tcPr>
            <w:tcW w:w="596" w:type="dxa"/>
            <w:gridSpan w:val="2"/>
            <w:shd w:val="clear" w:color="auto" w:fill="70AD47" w:themeFill="accent6"/>
            <w:vAlign w:val="center"/>
          </w:tcPr>
          <w:p w14:paraId="4FDCB812" w14:textId="5886877B" w:rsidR="003B1654" w:rsidRDefault="003B1654" w:rsidP="00C05A53">
            <w:pPr>
              <w:pStyle w:val="ProductList-OfferingBody"/>
              <w:ind w:left="-113"/>
              <w:jc w:val="center"/>
            </w:pPr>
            <w:r w:rsidRPr="003B1654">
              <w:rPr>
                <w:bCs/>
              </w:rPr>
              <w:fldChar w:fldCharType="begin"/>
            </w:r>
            <w:r w:rsidRPr="003B1654">
              <w:rPr>
                <w:bCs/>
              </w:rPr>
              <w:instrText xml:space="preserve"> AutoTextList  \s NoStyle \t "Produit Serveur et Outils" </w:instrText>
            </w:r>
            <w:r w:rsidRPr="003B1654">
              <w:rPr>
                <w:bCs/>
              </w:rPr>
              <w:fldChar w:fldCharType="separate"/>
            </w:r>
            <w:r w:rsidRPr="003B1654">
              <w:rPr>
                <w:bCs/>
              </w:rPr>
              <w:t>SP</w:t>
            </w:r>
            <w:r w:rsidRPr="003B1654">
              <w:rPr>
                <w:bCs/>
              </w:rPr>
              <w:fldChar w:fldCharType="end"/>
            </w:r>
          </w:p>
        </w:tc>
      </w:tr>
    </w:tbl>
    <w:p w14:paraId="4FDCB814"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50"/>
        <w:gridCol w:w="3590"/>
      </w:tblGrid>
      <w:tr w:rsidR="00992355" w14:paraId="4FDCB818" w14:textId="77777777" w:rsidTr="00633AF7">
        <w:tc>
          <w:tcPr>
            <w:tcW w:w="4050" w:type="dxa"/>
          </w:tcPr>
          <w:p w14:paraId="4FDCB815" w14:textId="77777777" w:rsidR="00992355" w:rsidRPr="00734C65" w:rsidRDefault="00992355" w:rsidP="00992355">
            <w:pPr>
              <w:pStyle w:val="ProductList-Body"/>
              <w:spacing w:before="20" w:after="20"/>
              <w:rPr>
                <w:b/>
                <w:lang w:val="en-IN"/>
              </w:rPr>
            </w:pPr>
            <w:r w:rsidRPr="00734C65">
              <w:rPr>
                <w:lang w:val="en-IN"/>
              </w:rPr>
              <w:t xml:space="preserve">Version antérieure : </w:t>
            </w:r>
            <w:r w:rsidRPr="00734C65">
              <w:rPr>
                <w:b/>
                <w:lang w:val="en-IN"/>
              </w:rPr>
              <w:t xml:space="preserve">Visual Studio Team Foundation </w:t>
            </w:r>
          </w:p>
        </w:tc>
        <w:tc>
          <w:tcPr>
            <w:tcW w:w="3150" w:type="dxa"/>
          </w:tcPr>
          <w:p w14:paraId="4FDCB816" w14:textId="77777777" w:rsidR="00992355" w:rsidRDefault="00992355" w:rsidP="00992355">
            <w:pPr>
              <w:pStyle w:val="ProductList-Body"/>
              <w:spacing w:before="20" w:after="20"/>
            </w:pPr>
            <w:r>
              <w:t xml:space="preserve">Groupe de Produits : </w:t>
            </w:r>
            <w:r>
              <w:rPr>
                <w:b/>
              </w:rPr>
              <w:t>Serveur</w:t>
            </w:r>
          </w:p>
        </w:tc>
        <w:tc>
          <w:tcPr>
            <w:tcW w:w="3590" w:type="dxa"/>
          </w:tcPr>
          <w:p w14:paraId="4FDCB817" w14:textId="77777777" w:rsidR="00992355" w:rsidRPr="00992355" w:rsidRDefault="00992355" w:rsidP="00992355">
            <w:pPr>
              <w:pStyle w:val="ProductList-Body"/>
              <w:spacing w:before="20" w:after="20"/>
              <w:rPr>
                <w:b/>
              </w:rPr>
            </w:pPr>
            <w:r>
              <w:t xml:space="preserve">Éligible à réduction (SCE) : </w:t>
            </w:r>
            <w:r>
              <w:rPr>
                <w:b/>
              </w:rPr>
              <w:t>toutes les éditions</w:t>
            </w:r>
          </w:p>
        </w:tc>
      </w:tr>
      <w:tr w:rsidR="00992355" w14:paraId="4FDCB81C" w14:textId="77777777" w:rsidTr="00633AF7">
        <w:tc>
          <w:tcPr>
            <w:tcW w:w="405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150" w:type="dxa"/>
          </w:tcPr>
          <w:p w14:paraId="4FDCB81A" w14:textId="77777777" w:rsidR="00992355" w:rsidRDefault="00477F9D" w:rsidP="00992355">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0"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79646FAD" w:rsidR="000F1869"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E7412C" w14:textId="606BA708" w:rsidR="00354D09" w:rsidRPr="00AA6DF2" w:rsidRDefault="00354D09" w:rsidP="00354D09">
      <w:pPr>
        <w:pStyle w:val="ProductList-OfferingGroupHeading"/>
        <w:outlineLvl w:val="1"/>
      </w:pPr>
      <w:bookmarkStart w:id="718" w:name="_Toc406174172"/>
      <w:bookmarkStart w:id="719" w:name="_Toc379797260"/>
      <w:bookmarkStart w:id="720" w:name="_Toc380513285"/>
      <w:bookmarkStart w:id="721" w:name="_Toc380655327"/>
      <w:r>
        <w:t>Windows</w:t>
      </w:r>
      <w:bookmarkEnd w:id="718"/>
    </w:p>
    <w:p w14:paraId="4FDCB81E" w14:textId="17A89EA2" w:rsidR="00C13DF8" w:rsidRPr="00AA6DF2" w:rsidRDefault="00354D09" w:rsidP="00991E89">
      <w:pPr>
        <w:pStyle w:val="ProductList-Offering2Heading"/>
        <w:outlineLvl w:val="2"/>
      </w:pPr>
      <w:r>
        <w:tab/>
      </w:r>
      <w:bookmarkStart w:id="722" w:name="Windows"/>
      <w:bookmarkStart w:id="723" w:name="_Toc406174173"/>
      <w:r>
        <w:t>Système d</w:t>
      </w:r>
      <w:r w:rsidR="00AD2CED">
        <w:t>’</w:t>
      </w:r>
      <w:r>
        <w:t>exploitation</w:t>
      </w:r>
      <w:bookmarkEnd w:id="716"/>
      <w:bookmarkEnd w:id="717"/>
      <w:bookmarkEnd w:id="719"/>
      <w:bookmarkEnd w:id="720"/>
      <w:bookmarkEnd w:id="721"/>
      <w:r>
        <w:t xml:space="preserve"> Windows Desktop</w:t>
      </w:r>
      <w:bookmarkEnd w:id="722"/>
      <w:bookmarkEnd w:id="723"/>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847186" w:rsidRPr="00847186" w14:paraId="53FE6D21" w14:textId="77777777" w:rsidTr="00847186">
        <w:trPr>
          <w:gridBefore w:val="1"/>
          <w:wBefore w:w="7" w:type="dxa"/>
          <w:tblHeader/>
        </w:trPr>
        <w:tc>
          <w:tcPr>
            <w:tcW w:w="3060" w:type="dxa"/>
            <w:gridSpan w:val="2"/>
            <w:tcBorders>
              <w:bottom w:val="nil"/>
            </w:tcBorders>
            <w:shd w:val="clear" w:color="auto" w:fill="00188F"/>
          </w:tcPr>
          <w:p w14:paraId="2B1FB20F" w14:textId="77777777" w:rsidR="00847186" w:rsidRPr="00847186" w:rsidRDefault="00847186" w:rsidP="00D84C05">
            <w:pPr>
              <w:pStyle w:val="ProductList-OfferingBody"/>
              <w:ind w:left="-28"/>
              <w:rPr>
                <w:color w:val="FFFFFF" w:themeColor="background1"/>
              </w:rPr>
            </w:pPr>
            <w:r w:rsidRPr="00847186">
              <w:rPr>
                <w:color w:val="FFFFFF" w:themeColor="background1"/>
              </w:rPr>
              <w:t>Produits</w:t>
            </w:r>
          </w:p>
        </w:tc>
        <w:tc>
          <w:tcPr>
            <w:tcW w:w="595" w:type="dxa"/>
            <w:gridSpan w:val="2"/>
            <w:tcBorders>
              <w:bottom w:val="nil"/>
            </w:tcBorders>
            <w:shd w:val="clear" w:color="auto" w:fill="00188F"/>
            <w:vAlign w:val="center"/>
          </w:tcPr>
          <w:p w14:paraId="79FEB2CD"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“Date Available” </w:instrText>
            </w:r>
            <w:r w:rsidRPr="00847186">
              <w:rPr>
                <w:color w:val="FFFFFF" w:themeColor="background1"/>
              </w:rPr>
              <w:fldChar w:fldCharType="separate"/>
            </w:r>
            <w:r w:rsidRPr="00847186">
              <w:rPr>
                <w:color w:val="FFFFFF" w:themeColor="background1"/>
              </w:rPr>
              <w:t>DA</w:t>
            </w:r>
            <w:r w:rsidRPr="00847186">
              <w:fldChar w:fldCharType="end"/>
            </w:r>
          </w:p>
        </w:tc>
        <w:tc>
          <w:tcPr>
            <w:tcW w:w="595" w:type="dxa"/>
            <w:gridSpan w:val="2"/>
            <w:tcBorders>
              <w:bottom w:val="nil"/>
            </w:tcBorders>
            <w:shd w:val="clear" w:color="auto" w:fill="00188F"/>
            <w:vAlign w:val="center"/>
          </w:tcPr>
          <w:p w14:paraId="3B1E5C02"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“License”</w:instrText>
            </w:r>
            <w:r w:rsidRPr="00847186">
              <w:rPr>
                <w:color w:val="FFFFFF" w:themeColor="background1"/>
              </w:rPr>
              <w:fldChar w:fldCharType="separate"/>
            </w:r>
            <w:r w:rsidRPr="00847186">
              <w:rPr>
                <w:color w:val="FFFFFF" w:themeColor="background1"/>
              </w:rPr>
              <w:fldChar w:fldCharType="begin"/>
            </w:r>
            <w:r w:rsidRPr="00847186">
              <w:rPr>
                <w:color w:val="FFFFFF" w:themeColor="background1"/>
              </w:rPr>
              <w:instrText xml:space="preserve"> AutoTextList  \sNoStyle\t “License”</w:instrText>
            </w:r>
            <w:r w:rsidRPr="00847186">
              <w:rPr>
                <w:color w:val="FFFFFF" w:themeColor="background1"/>
              </w:rPr>
              <w:fldChar w:fldCharType="separate"/>
            </w:r>
            <w:r w:rsidRPr="00847186">
              <w:rPr>
                <w:color w:val="FFFFFF" w:themeColor="background1"/>
              </w:rPr>
              <w:fldChar w:fldCharType="begin"/>
            </w:r>
            <w:r w:rsidRPr="00847186">
              <w:rPr>
                <w:color w:val="FFFFFF" w:themeColor="background1"/>
              </w:rPr>
              <w:instrText xml:space="preserve"> AutoTextList  \sNoStyle\t “License”</w:instrText>
            </w:r>
            <w:r w:rsidRPr="00847186">
              <w:rPr>
                <w:color w:val="FFFFFF" w:themeColor="background1"/>
              </w:rPr>
              <w:fldChar w:fldCharType="separate"/>
            </w:r>
            <w:r w:rsidRPr="00847186">
              <w:rPr>
                <w:bCs/>
                <w:color w:val="FFFFFF" w:themeColor="background1"/>
              </w:rPr>
              <w:fldChar w:fldCharType="begin"/>
            </w:r>
            <w:r w:rsidRPr="00847186">
              <w:rPr>
                <w:rFonts w:ascii="Calibri" w:hAnsi="Calibri" w:cs="Calibri"/>
                <w:color w:val="1F497D"/>
                <w:lang w:val="en-IN" w:bidi="th-TH"/>
              </w:rPr>
              <w:instrText>AutoTextList  \s NoStyle \t “</w:instrText>
            </w:r>
            <w:r w:rsidRPr="00847186">
              <w:rPr>
                <w:color w:val="000000" w:themeColor="text1"/>
              </w:rPr>
              <w:instrText>Licence</w:instrText>
            </w:r>
            <w:r w:rsidRPr="00847186">
              <w:rPr>
                <w:rFonts w:ascii="Calibri" w:hAnsi="Calibri" w:cs="Calibri"/>
                <w:color w:val="1F497D"/>
                <w:lang w:val="en-IN" w:bidi="th-TH"/>
              </w:rPr>
              <w:instrText>”</w:instrText>
            </w:r>
            <w:r w:rsidRPr="00847186">
              <w:rPr>
                <w:bCs/>
                <w:color w:val="FFFFFF" w:themeColor="background1"/>
              </w:rPr>
              <w:fldChar w:fldCharType="separate"/>
            </w:r>
            <w:r w:rsidRPr="00847186">
              <w:rPr>
                <w:rFonts w:ascii="Calibri" w:hAnsi="Calibri" w:cs="Calibri"/>
                <w:color w:val="1F497D"/>
                <w:lang w:val="en-IN" w:bidi="th-TH"/>
              </w:rPr>
              <w:t xml:space="preserve"> </w:t>
            </w:r>
            <w:r w:rsidRPr="00847186">
              <w:rPr>
                <w:rFonts w:ascii="Calibri" w:hAnsi="Calibri" w:cs="Calibri"/>
                <w:lang w:val="en-IN" w:bidi="th-TH"/>
              </w:rPr>
              <w:t>L</w:t>
            </w:r>
            <w:r w:rsidRPr="00847186">
              <w:rPr>
                <w:bCs/>
                <w:color w:val="FFFFFF" w:themeColor="background1"/>
              </w:rPr>
              <w:fldChar w:fldCharType="end"/>
            </w:r>
            <w:r w:rsidRPr="00847186">
              <w:fldChar w:fldCharType="end"/>
            </w:r>
            <w:r w:rsidRPr="00847186">
              <w:fldChar w:fldCharType="end"/>
            </w:r>
            <w:r w:rsidRPr="00847186">
              <w:fldChar w:fldCharType="end"/>
            </w:r>
          </w:p>
        </w:tc>
        <w:tc>
          <w:tcPr>
            <w:tcW w:w="596" w:type="dxa"/>
            <w:gridSpan w:val="2"/>
            <w:tcBorders>
              <w:bottom w:val="nil"/>
            </w:tcBorders>
            <w:shd w:val="clear" w:color="auto" w:fill="00188F"/>
            <w:vAlign w:val="center"/>
          </w:tcPr>
          <w:p w14:paraId="16BC8408"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“License and Software Assurance”</w:instrText>
            </w:r>
            <w:r w:rsidRPr="00847186">
              <w:rPr>
                <w:color w:val="FFFFFF" w:themeColor="background1"/>
              </w:rPr>
              <w:fldChar w:fldCharType="separate"/>
            </w:r>
            <w:r w:rsidRPr="00847186">
              <w:rPr>
                <w:color w:val="FFFFFF" w:themeColor="background1"/>
              </w:rPr>
              <w:t>L/SA</w:t>
            </w:r>
            <w:r w:rsidRPr="00847186">
              <w:fldChar w:fldCharType="end"/>
            </w:r>
          </w:p>
        </w:tc>
        <w:tc>
          <w:tcPr>
            <w:tcW w:w="595" w:type="dxa"/>
            <w:gridSpan w:val="2"/>
            <w:tcBorders>
              <w:bottom w:val="nil"/>
              <w:right w:val="single" w:sz="12" w:space="0" w:color="FFFFFF" w:themeColor="background1"/>
            </w:tcBorders>
            <w:shd w:val="clear" w:color="auto" w:fill="00188F"/>
            <w:vAlign w:val="center"/>
          </w:tcPr>
          <w:p w14:paraId="5921EF70"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“Software Assurance”</w:instrText>
            </w:r>
            <w:r w:rsidRPr="00847186">
              <w:rPr>
                <w:color w:val="FFFFFF" w:themeColor="background1"/>
              </w:rPr>
              <w:fldChar w:fldCharType="separate"/>
            </w:r>
            <w:r w:rsidRPr="00847186">
              <w:rPr>
                <w:color w:val="FFFFFF" w:themeColor="background1"/>
              </w:rPr>
              <w:t>SA</w:t>
            </w:r>
            <w:r w:rsidRPr="00847186">
              <w:fldChar w:fldCharType="end"/>
            </w:r>
          </w:p>
        </w:tc>
        <w:tc>
          <w:tcPr>
            <w:tcW w:w="595" w:type="dxa"/>
            <w:gridSpan w:val="2"/>
            <w:tcBorders>
              <w:left w:val="single" w:sz="12" w:space="0" w:color="FFFFFF" w:themeColor="background1"/>
            </w:tcBorders>
            <w:shd w:val="clear" w:color="auto" w:fill="00188F"/>
            <w:vAlign w:val="center"/>
          </w:tcPr>
          <w:p w14:paraId="05EB6EF0"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“Campus and School Agreement”</w:instrText>
            </w:r>
            <w:r w:rsidRPr="00847186">
              <w:rPr>
                <w:color w:val="FFFFFF" w:themeColor="background1"/>
              </w:rPr>
              <w:fldChar w:fldCharType="separate"/>
            </w:r>
            <w:r w:rsidRPr="00847186">
              <w:rPr>
                <w:color w:val="FFFFFF" w:themeColor="background1"/>
              </w:rPr>
              <w:t>CA/SA</w:t>
            </w:r>
            <w:r w:rsidRPr="00847186">
              <w:fldChar w:fldCharType="end"/>
            </w:r>
          </w:p>
        </w:tc>
        <w:tc>
          <w:tcPr>
            <w:tcW w:w="596" w:type="dxa"/>
            <w:gridSpan w:val="2"/>
            <w:shd w:val="clear" w:color="auto" w:fill="00188F"/>
            <w:vAlign w:val="center"/>
          </w:tcPr>
          <w:p w14:paraId="340B9919"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“Enterprise Agreement and Enterprise Subscription Agreement </w:instrText>
            </w:r>
            <w:r w:rsidRPr="00847186">
              <w:rPr>
                <w:color w:val="FFFFFF" w:themeColor="background1"/>
              </w:rPr>
              <w:fldChar w:fldCharType="separate"/>
            </w:r>
            <w:r w:rsidRPr="00847186">
              <w:rPr>
                <w:color w:val="FFFFFF" w:themeColor="background1"/>
              </w:rPr>
              <w:t>EA/EAS</w:t>
            </w:r>
            <w:r w:rsidRPr="00847186">
              <w:fldChar w:fldCharType="end"/>
            </w:r>
          </w:p>
        </w:tc>
        <w:tc>
          <w:tcPr>
            <w:tcW w:w="595" w:type="dxa"/>
            <w:gridSpan w:val="2"/>
            <w:shd w:val="clear" w:color="auto" w:fill="00188F"/>
            <w:vAlign w:val="center"/>
          </w:tcPr>
          <w:p w14:paraId="3BFD187E"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\sNoStyle\t”Enrollment for Education Solutions” </w:instrText>
            </w:r>
            <w:r w:rsidRPr="00847186">
              <w:rPr>
                <w:color w:val="FFFFFF" w:themeColor="background1"/>
              </w:rPr>
              <w:fldChar w:fldCharType="separate"/>
            </w:r>
            <w:r w:rsidRPr="00847186">
              <w:rPr>
                <w:color w:val="FFFFFF" w:themeColor="background1"/>
              </w:rPr>
              <w:t>EES</w:t>
            </w:r>
            <w:r w:rsidRPr="00847186">
              <w:fldChar w:fldCharType="end"/>
            </w:r>
          </w:p>
        </w:tc>
        <w:tc>
          <w:tcPr>
            <w:tcW w:w="596" w:type="dxa"/>
            <w:gridSpan w:val="2"/>
            <w:shd w:val="clear" w:color="auto" w:fill="00188F"/>
            <w:vAlign w:val="center"/>
          </w:tcPr>
          <w:p w14:paraId="77A16D64"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“Microsoft Products and Services Agreement” </w:instrText>
            </w:r>
            <w:r w:rsidRPr="00847186">
              <w:rPr>
                <w:color w:val="FFFFFF" w:themeColor="background1"/>
              </w:rPr>
              <w:fldChar w:fldCharType="separate"/>
            </w:r>
            <w:r w:rsidRPr="00847186">
              <w:rPr>
                <w:color w:val="FFFFFF" w:themeColor="background1"/>
              </w:rPr>
              <w:t>MPSA</w:t>
            </w:r>
            <w:r w:rsidRPr="00847186">
              <w:fldChar w:fldCharType="end"/>
            </w:r>
          </w:p>
        </w:tc>
        <w:tc>
          <w:tcPr>
            <w:tcW w:w="595" w:type="dxa"/>
            <w:gridSpan w:val="2"/>
            <w:shd w:val="clear" w:color="auto" w:fill="00188F"/>
            <w:vAlign w:val="center"/>
          </w:tcPr>
          <w:p w14:paraId="06EE8A72"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“Open License” </w:instrText>
            </w:r>
            <w:r w:rsidRPr="00847186">
              <w:rPr>
                <w:color w:val="FFFFFF" w:themeColor="background1"/>
              </w:rPr>
              <w:fldChar w:fldCharType="separate"/>
            </w:r>
            <w:r w:rsidRPr="00847186">
              <w:rPr>
                <w:color w:val="FFFFFF" w:themeColor="background1"/>
              </w:rPr>
              <w:t>OL</w:t>
            </w:r>
            <w:r w:rsidRPr="00847186">
              <w:fldChar w:fldCharType="end"/>
            </w:r>
          </w:p>
        </w:tc>
        <w:tc>
          <w:tcPr>
            <w:tcW w:w="595" w:type="dxa"/>
            <w:gridSpan w:val="2"/>
            <w:shd w:val="clear" w:color="auto" w:fill="00188F"/>
            <w:vAlign w:val="center"/>
          </w:tcPr>
          <w:p w14:paraId="0841E74C"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“Open Minimum” </w:instrText>
            </w:r>
            <w:r w:rsidRPr="00847186">
              <w:rPr>
                <w:color w:val="FFFFFF" w:themeColor="background1"/>
              </w:rPr>
              <w:fldChar w:fldCharType="separate"/>
            </w:r>
            <w:r w:rsidRPr="00847186">
              <w:rPr>
                <w:color w:val="FFFFFF" w:themeColor="background1"/>
              </w:rPr>
              <w:t>OM</w:t>
            </w:r>
            <w:r w:rsidRPr="00847186">
              <w:fldChar w:fldCharType="end"/>
            </w:r>
          </w:p>
        </w:tc>
        <w:tc>
          <w:tcPr>
            <w:tcW w:w="596" w:type="dxa"/>
            <w:gridSpan w:val="2"/>
            <w:shd w:val="clear" w:color="auto" w:fill="00188F"/>
            <w:vAlign w:val="center"/>
          </w:tcPr>
          <w:p w14:paraId="635304B5"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“Open Value and Open Value Subscription” </w:instrText>
            </w:r>
            <w:r w:rsidRPr="00847186">
              <w:rPr>
                <w:color w:val="FFFFFF" w:themeColor="background1"/>
              </w:rPr>
              <w:fldChar w:fldCharType="separate"/>
            </w:r>
            <w:r w:rsidRPr="00847186">
              <w:rPr>
                <w:color w:val="FFFFFF" w:themeColor="background1"/>
              </w:rPr>
              <w:t>OV/OVS</w:t>
            </w:r>
            <w:r w:rsidRPr="00847186">
              <w:fldChar w:fldCharType="end"/>
            </w:r>
          </w:p>
        </w:tc>
        <w:tc>
          <w:tcPr>
            <w:tcW w:w="595" w:type="dxa"/>
            <w:gridSpan w:val="2"/>
            <w:shd w:val="clear" w:color="auto" w:fill="00188F"/>
            <w:vAlign w:val="center"/>
          </w:tcPr>
          <w:p w14:paraId="02E87324"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“Select and Select Plus” </w:instrText>
            </w:r>
            <w:r w:rsidRPr="00847186">
              <w:rPr>
                <w:color w:val="FFFFFF" w:themeColor="background1"/>
              </w:rPr>
              <w:fldChar w:fldCharType="separate"/>
            </w:r>
            <w:r w:rsidRPr="00847186">
              <w:rPr>
                <w:color w:val="FFFFFF" w:themeColor="background1"/>
              </w:rPr>
              <w:t>S/S+</w:t>
            </w:r>
            <w:r w:rsidRPr="00847186">
              <w:fldChar w:fldCharType="end"/>
            </w:r>
          </w:p>
        </w:tc>
        <w:tc>
          <w:tcPr>
            <w:tcW w:w="596" w:type="dxa"/>
            <w:gridSpan w:val="2"/>
            <w:shd w:val="clear" w:color="auto" w:fill="00188F"/>
            <w:vAlign w:val="center"/>
          </w:tcPr>
          <w:p w14:paraId="2A95E852" w14:textId="77777777" w:rsidR="00847186" w:rsidRPr="00847186" w:rsidRDefault="00847186" w:rsidP="00D84C05">
            <w:pPr>
              <w:pStyle w:val="ProductList-OfferingBody"/>
              <w:ind w:left="-113"/>
              <w:jc w:val="center"/>
              <w:rPr>
                <w:color w:val="FFFFFF" w:themeColor="background1"/>
              </w:rPr>
            </w:pPr>
            <w:r w:rsidRPr="00847186">
              <w:rPr>
                <w:color w:val="FFFFFF" w:themeColor="background1"/>
              </w:rPr>
              <w:fldChar w:fldCharType="begin"/>
            </w:r>
            <w:r w:rsidRPr="00847186">
              <w:rPr>
                <w:color w:val="FFFFFF" w:themeColor="background1"/>
              </w:rPr>
              <w:instrText xml:space="preserve"> AutoTextList  \sNoStyle\t “Server Cloud Enrollment” </w:instrText>
            </w:r>
            <w:r w:rsidRPr="00847186">
              <w:rPr>
                <w:color w:val="FFFFFF" w:themeColor="background1"/>
              </w:rPr>
              <w:fldChar w:fldCharType="separate"/>
            </w:r>
            <w:r w:rsidRPr="00847186">
              <w:rPr>
                <w:color w:val="FFFFFF" w:themeColor="background1"/>
              </w:rPr>
              <w:t>SCE</w:t>
            </w:r>
            <w:r w:rsidRPr="00847186">
              <w:fldChar w:fldCharType="end"/>
            </w:r>
          </w:p>
        </w:tc>
      </w:tr>
      <w:tr w:rsidR="00847186" w:rsidRPr="00847186" w14:paraId="4FDCB83C"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4FDCB82E" w14:textId="1C0FB406" w:rsidR="00847186" w:rsidRPr="00847186" w:rsidRDefault="00847186" w:rsidP="00354D09">
            <w:pPr>
              <w:pStyle w:val="ProductList-Offering2"/>
            </w:pPr>
            <w:bookmarkStart w:id="724" w:name="_Toc379797261"/>
            <w:bookmarkStart w:id="725" w:name="_Toc380513286"/>
            <w:bookmarkStart w:id="726" w:name="_Toc380655328"/>
            <w:bookmarkStart w:id="727" w:name="_Toc406174174"/>
            <w:r w:rsidRPr="00847186">
              <w:t>Mise à Jour et SA Windows Entreprise pour Partners in Learning</w:t>
            </w:r>
            <w:bookmarkEnd w:id="724"/>
            <w:bookmarkEnd w:id="725"/>
            <w:bookmarkEnd w:id="726"/>
            <w:r w:rsidRPr="00847186">
              <w:t xml:space="preserve"> (par Dispositif)</w:t>
            </w:r>
            <w:bookmarkEnd w:id="727"/>
            <w:r w:rsidRPr="00847186">
              <w:fldChar w:fldCharType="begin"/>
            </w:r>
            <w:r w:rsidRPr="00847186">
              <w:instrText>XE "Mise à Jour et SA Windows Entreprise pour Partners in Learning (par Dispositif)"</w:instrText>
            </w:r>
            <w:r w:rsidRPr="00847186">
              <w:fldChar w:fldCharType="end"/>
            </w:r>
          </w:p>
        </w:tc>
        <w:tc>
          <w:tcPr>
            <w:tcW w:w="595" w:type="dxa"/>
            <w:gridSpan w:val="2"/>
            <w:tcBorders>
              <w:top w:val="nil"/>
              <w:left w:val="nil"/>
              <w:bottom w:val="dashSmallGap" w:sz="4" w:space="0" w:color="BFBFBF" w:themeColor="background1" w:themeShade="BF"/>
              <w:right w:val="nil"/>
            </w:tcBorders>
            <w:vAlign w:val="center"/>
          </w:tcPr>
          <w:p w14:paraId="4FDCB82F" w14:textId="7866A8E0" w:rsidR="00847186" w:rsidRPr="00847186" w:rsidRDefault="00847186" w:rsidP="00C05A53">
            <w:pPr>
              <w:pStyle w:val="ProductList-OfferingBody"/>
              <w:ind w:left="-113"/>
              <w:jc w:val="center"/>
            </w:pPr>
            <w:r w:rsidRPr="00847186">
              <w:t>3/14</w:t>
            </w:r>
          </w:p>
        </w:tc>
        <w:tc>
          <w:tcPr>
            <w:tcW w:w="595" w:type="dxa"/>
            <w:gridSpan w:val="2"/>
            <w:tcBorders>
              <w:top w:val="nil"/>
              <w:left w:val="nil"/>
              <w:bottom w:val="dashSmallGap" w:sz="4" w:space="0" w:color="BFBFBF" w:themeColor="background1" w:themeShade="BF"/>
              <w:right w:val="nil"/>
            </w:tcBorders>
            <w:vAlign w:val="center"/>
          </w:tcPr>
          <w:p w14:paraId="4FDCB830" w14:textId="77777777" w:rsidR="00847186" w:rsidRPr="00847186" w:rsidRDefault="00847186"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831" w14:textId="77777777" w:rsidR="00847186" w:rsidRPr="00847186" w:rsidRDefault="00847186"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832" w14:textId="77777777" w:rsidR="00847186" w:rsidRPr="00847186" w:rsidRDefault="00847186"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833" w14:textId="31F41A53" w:rsidR="00847186" w:rsidRPr="00847186" w:rsidRDefault="00847186" w:rsidP="000F4E6D">
            <w:pPr>
              <w:pStyle w:val="ProductList-OfferingBody"/>
              <w:ind w:left="-113"/>
              <w:jc w:val="center"/>
            </w:pPr>
            <w:r w:rsidRPr="00847186">
              <w:t>2,</w:t>
            </w:r>
            <w:r w:rsidRPr="00847186">
              <w:rPr>
                <w:bCs/>
              </w:rPr>
              <w:fldChar w:fldCharType="begin"/>
            </w:r>
            <w:r w:rsidRPr="00847186">
              <w:rPr>
                <w:bCs/>
              </w:rPr>
              <w:instrText xml:space="preserve"> AutoTextList  \s NoStyle \t "Produit de la Plate-forme d’Application" </w:instrText>
            </w:r>
            <w:r w:rsidRPr="00847186">
              <w:rPr>
                <w:bCs/>
              </w:rPr>
              <w:fldChar w:fldCharType="separate"/>
            </w:r>
            <w:r w:rsidRPr="00847186">
              <w:rPr>
                <w:bCs/>
              </w:rPr>
              <w:t>AP</w:t>
            </w:r>
            <w:r w:rsidRPr="00847186">
              <w:rPr>
                <w:bCs/>
              </w:rPr>
              <w:fldChar w:fldCharType="end"/>
            </w:r>
          </w:p>
        </w:tc>
        <w:tc>
          <w:tcPr>
            <w:tcW w:w="596" w:type="dxa"/>
            <w:gridSpan w:val="2"/>
            <w:shd w:val="clear" w:color="auto" w:fill="BFBFBF" w:themeFill="background1" w:themeFillShade="BF"/>
            <w:vAlign w:val="center"/>
          </w:tcPr>
          <w:p w14:paraId="4FDCB834"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35"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FDCB836"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37"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38"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FDCB839"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3A"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FDCB83B" w14:textId="77777777" w:rsidR="00847186" w:rsidRPr="00847186" w:rsidRDefault="00847186" w:rsidP="00C05A53">
            <w:pPr>
              <w:pStyle w:val="ProductList-OfferingBody"/>
              <w:ind w:left="-113"/>
              <w:jc w:val="center"/>
            </w:pPr>
          </w:p>
        </w:tc>
      </w:tr>
      <w:tr w:rsidR="00847186" w:rsidRPr="00847186" w14:paraId="4FDCB85A"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4FDCB84C" w14:textId="79217139" w:rsidR="00847186" w:rsidRPr="00847186" w:rsidRDefault="00847186" w:rsidP="009130AF">
            <w:pPr>
              <w:pStyle w:val="ProductList-Offering2"/>
            </w:pPr>
            <w:bookmarkStart w:id="728" w:name="_Toc406174175"/>
            <w:bookmarkStart w:id="729" w:name="_Toc379797263"/>
            <w:bookmarkStart w:id="730" w:name="_Toc380513288"/>
            <w:bookmarkStart w:id="731" w:name="_Toc380655330"/>
            <w:r w:rsidRPr="00847186">
              <w:t>Chargement de version test pour Windows 8.1 Enterprise</w:t>
            </w:r>
            <w:bookmarkEnd w:id="728"/>
            <w:r w:rsidRPr="00847186">
              <w:fldChar w:fldCharType="begin"/>
            </w:r>
            <w:r w:rsidRPr="00847186">
              <w:instrText>XE "Chargement de version test pour Windows 8.1 Enterprise"</w:instrText>
            </w:r>
            <w:r w:rsidRPr="00847186">
              <w:fldChar w:fldCharType="end"/>
            </w:r>
            <w:bookmarkEnd w:id="729"/>
            <w:bookmarkEnd w:id="730"/>
            <w:bookmarkEnd w:id="731"/>
          </w:p>
        </w:tc>
        <w:tc>
          <w:tcPr>
            <w:tcW w:w="595" w:type="dxa"/>
            <w:gridSpan w:val="2"/>
            <w:tcBorders>
              <w:top w:val="nil"/>
              <w:left w:val="nil"/>
              <w:bottom w:val="dashSmallGap" w:sz="4" w:space="0" w:color="BFBFBF" w:themeColor="background1" w:themeShade="BF"/>
              <w:right w:val="nil"/>
            </w:tcBorders>
            <w:vAlign w:val="center"/>
          </w:tcPr>
          <w:p w14:paraId="4FDCB84D" w14:textId="77777777" w:rsidR="00847186" w:rsidRPr="00847186" w:rsidRDefault="00847186" w:rsidP="00C05A53">
            <w:pPr>
              <w:pStyle w:val="ProductList-OfferingBody"/>
              <w:ind w:left="-113"/>
              <w:jc w:val="center"/>
            </w:pPr>
            <w:r w:rsidRPr="00847186">
              <w:t>11/13</w:t>
            </w:r>
          </w:p>
        </w:tc>
        <w:tc>
          <w:tcPr>
            <w:tcW w:w="595" w:type="dxa"/>
            <w:gridSpan w:val="2"/>
            <w:tcBorders>
              <w:top w:val="nil"/>
              <w:left w:val="nil"/>
              <w:bottom w:val="dashSmallGap" w:sz="4" w:space="0" w:color="BFBFBF" w:themeColor="background1" w:themeShade="BF"/>
              <w:right w:val="nil"/>
            </w:tcBorders>
            <w:vAlign w:val="center"/>
          </w:tcPr>
          <w:p w14:paraId="4FDCB84E" w14:textId="17A574F9" w:rsidR="00847186" w:rsidRPr="00847186" w:rsidRDefault="00847186" w:rsidP="003A6A04">
            <w:pPr>
              <w:pStyle w:val="ProductList-OfferingBody"/>
              <w:ind w:left="-113"/>
              <w:jc w:val="center"/>
            </w:pPr>
            <w:r w:rsidRPr="00847186">
              <w:t>1</w:t>
            </w:r>
          </w:p>
        </w:tc>
        <w:tc>
          <w:tcPr>
            <w:tcW w:w="596" w:type="dxa"/>
            <w:gridSpan w:val="2"/>
            <w:tcBorders>
              <w:top w:val="nil"/>
              <w:left w:val="nil"/>
              <w:bottom w:val="dashSmallGap" w:sz="4" w:space="0" w:color="BFBFBF" w:themeColor="background1" w:themeShade="BF"/>
              <w:right w:val="nil"/>
            </w:tcBorders>
            <w:vAlign w:val="center"/>
          </w:tcPr>
          <w:p w14:paraId="4FDCB84F" w14:textId="77777777" w:rsidR="00847186" w:rsidRPr="00847186" w:rsidRDefault="00847186"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850" w14:textId="77777777" w:rsidR="00847186" w:rsidRPr="00847186" w:rsidRDefault="00847186"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851"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FDCB852"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53"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FDCB854" w14:textId="77777777" w:rsidR="00847186" w:rsidRPr="00847186" w:rsidRDefault="00847186" w:rsidP="00C05A53">
            <w:pPr>
              <w:pStyle w:val="ProductList-OfferingBody"/>
              <w:ind w:left="-113"/>
              <w:jc w:val="center"/>
            </w:pPr>
          </w:p>
        </w:tc>
        <w:tc>
          <w:tcPr>
            <w:tcW w:w="595" w:type="dxa"/>
            <w:gridSpan w:val="2"/>
            <w:shd w:val="clear" w:color="auto" w:fill="70AD47" w:themeFill="accent6"/>
            <w:vAlign w:val="center"/>
          </w:tcPr>
          <w:p w14:paraId="4FDCB855" w14:textId="77777777" w:rsidR="00847186" w:rsidRPr="00847186" w:rsidRDefault="00847186" w:rsidP="00C05A53">
            <w:pPr>
              <w:pStyle w:val="ProductList-OfferingBody"/>
              <w:ind w:left="-113"/>
              <w:jc w:val="center"/>
            </w:pPr>
          </w:p>
        </w:tc>
        <w:tc>
          <w:tcPr>
            <w:tcW w:w="595" w:type="dxa"/>
            <w:gridSpan w:val="2"/>
            <w:shd w:val="clear" w:color="auto" w:fill="70AD47" w:themeFill="accent6"/>
            <w:vAlign w:val="center"/>
          </w:tcPr>
          <w:p w14:paraId="4FDCB856" w14:textId="085B04BC" w:rsidR="00847186" w:rsidRPr="00847186" w:rsidRDefault="00847186" w:rsidP="00C05A53">
            <w:pPr>
              <w:pStyle w:val="ProductList-OfferingBody"/>
              <w:ind w:left="-113"/>
              <w:jc w:val="center"/>
            </w:pPr>
            <w:r w:rsidRPr="00847186">
              <w:rPr>
                <w:bCs/>
                <w:color w:val="000000" w:themeColor="text1"/>
              </w:rPr>
              <w:fldChar w:fldCharType="begin"/>
            </w:r>
            <w:r w:rsidRPr="00847186">
              <w:rPr>
                <w:bCs/>
                <w:color w:val="000000" w:themeColor="text1"/>
              </w:rPr>
              <w:instrText xml:space="preserve"> AutoTextList  \s NoStyle \t "Licence Open" </w:instrText>
            </w:r>
            <w:r w:rsidRPr="00847186">
              <w:rPr>
                <w:bCs/>
                <w:color w:val="000000" w:themeColor="text1"/>
              </w:rPr>
              <w:fldChar w:fldCharType="separate"/>
            </w:r>
            <w:r w:rsidRPr="00847186">
              <w:rPr>
                <w:bCs/>
                <w:color w:val="000000" w:themeColor="text1"/>
              </w:rPr>
              <w:t>OL</w:t>
            </w:r>
            <w:r w:rsidRPr="00847186">
              <w:rPr>
                <w:bCs/>
                <w:color w:val="000000" w:themeColor="text1"/>
              </w:rPr>
              <w:fldChar w:fldCharType="end"/>
            </w:r>
          </w:p>
        </w:tc>
        <w:tc>
          <w:tcPr>
            <w:tcW w:w="596" w:type="dxa"/>
            <w:gridSpan w:val="2"/>
            <w:shd w:val="clear" w:color="auto" w:fill="BFBFBF" w:themeFill="background1" w:themeFillShade="BF"/>
            <w:vAlign w:val="center"/>
          </w:tcPr>
          <w:p w14:paraId="4FDCB857" w14:textId="77777777" w:rsidR="00847186" w:rsidRPr="00847186" w:rsidRDefault="00847186" w:rsidP="00C05A53">
            <w:pPr>
              <w:pStyle w:val="ProductList-OfferingBody"/>
              <w:ind w:left="-113"/>
              <w:jc w:val="center"/>
            </w:pPr>
          </w:p>
        </w:tc>
        <w:tc>
          <w:tcPr>
            <w:tcW w:w="595" w:type="dxa"/>
            <w:gridSpan w:val="2"/>
            <w:shd w:val="clear" w:color="auto" w:fill="70AD47" w:themeFill="accent6"/>
            <w:vAlign w:val="center"/>
          </w:tcPr>
          <w:p w14:paraId="4FDCB858"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FDCB859" w14:textId="77777777" w:rsidR="00847186" w:rsidRPr="00847186" w:rsidRDefault="00847186" w:rsidP="00C05A53">
            <w:pPr>
              <w:pStyle w:val="ProductList-OfferingBody"/>
              <w:ind w:left="-113"/>
              <w:jc w:val="center"/>
            </w:pPr>
          </w:p>
        </w:tc>
      </w:tr>
      <w:tr w:rsidR="00847186" w:rsidRPr="00847186" w14:paraId="768687C5"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3F6D00A4" w14:textId="5E47E1FE" w:rsidR="00847186" w:rsidRPr="00847186" w:rsidRDefault="00847186" w:rsidP="00354D09">
            <w:pPr>
              <w:pStyle w:val="ProductList-Offering2"/>
            </w:pPr>
            <w:bookmarkStart w:id="732" w:name="_Toc379797264"/>
            <w:bookmarkStart w:id="733" w:name="_Toc380513289"/>
            <w:bookmarkStart w:id="734" w:name="_Toc380655331"/>
            <w:bookmarkStart w:id="735" w:name="_Toc406174176"/>
            <w:r w:rsidRPr="00847186">
              <w:t>Mise à jour Windows 8.1 Entreprise</w:t>
            </w:r>
            <w:bookmarkEnd w:id="732"/>
            <w:bookmarkEnd w:id="733"/>
            <w:bookmarkEnd w:id="734"/>
            <w:bookmarkEnd w:id="735"/>
            <w:r w:rsidRPr="00847186">
              <w:fldChar w:fldCharType="begin"/>
            </w:r>
            <w:r w:rsidRPr="00847186">
              <w:instrText>XE "Mise à jour Windows 8.1 Entreprise"</w:instrText>
            </w:r>
            <w:r w:rsidRPr="00847186">
              <w:fldChar w:fldCharType="end"/>
            </w:r>
          </w:p>
        </w:tc>
        <w:tc>
          <w:tcPr>
            <w:tcW w:w="595" w:type="dxa"/>
            <w:gridSpan w:val="2"/>
            <w:tcBorders>
              <w:top w:val="nil"/>
              <w:left w:val="nil"/>
              <w:bottom w:val="dashSmallGap" w:sz="4" w:space="0" w:color="BFBFBF" w:themeColor="background1" w:themeShade="BF"/>
              <w:right w:val="nil"/>
            </w:tcBorders>
            <w:vAlign w:val="center"/>
          </w:tcPr>
          <w:p w14:paraId="53BE6001" w14:textId="0791182D" w:rsidR="00847186" w:rsidRPr="00847186" w:rsidRDefault="00847186" w:rsidP="00C05A53">
            <w:pPr>
              <w:pStyle w:val="ProductList-OfferingBody"/>
              <w:ind w:left="-113"/>
              <w:jc w:val="center"/>
            </w:pPr>
            <w:r w:rsidRPr="00847186">
              <w:t>3/14</w:t>
            </w:r>
          </w:p>
        </w:tc>
        <w:tc>
          <w:tcPr>
            <w:tcW w:w="595" w:type="dxa"/>
            <w:gridSpan w:val="2"/>
            <w:tcBorders>
              <w:top w:val="nil"/>
              <w:left w:val="nil"/>
              <w:bottom w:val="dashSmallGap" w:sz="4" w:space="0" w:color="BFBFBF" w:themeColor="background1" w:themeShade="BF"/>
              <w:right w:val="nil"/>
            </w:tcBorders>
            <w:vAlign w:val="center"/>
          </w:tcPr>
          <w:p w14:paraId="4975EAB1" w14:textId="463807CC" w:rsidR="00847186" w:rsidRPr="00847186" w:rsidRDefault="00847186" w:rsidP="00C05A53">
            <w:pPr>
              <w:pStyle w:val="ProductList-OfferingBody"/>
              <w:ind w:left="-113"/>
              <w:jc w:val="center"/>
            </w:pPr>
            <w:r w:rsidRPr="00847186">
              <w:t>2</w:t>
            </w:r>
          </w:p>
        </w:tc>
        <w:tc>
          <w:tcPr>
            <w:tcW w:w="596" w:type="dxa"/>
            <w:gridSpan w:val="2"/>
            <w:tcBorders>
              <w:top w:val="nil"/>
              <w:left w:val="nil"/>
              <w:bottom w:val="dashSmallGap" w:sz="4" w:space="0" w:color="BFBFBF" w:themeColor="background1" w:themeShade="BF"/>
              <w:right w:val="nil"/>
            </w:tcBorders>
            <w:vAlign w:val="center"/>
          </w:tcPr>
          <w:p w14:paraId="4BB96A75" w14:textId="77777777" w:rsidR="00847186" w:rsidRPr="00847186" w:rsidRDefault="00847186"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2335E266" w14:textId="77777777" w:rsidR="00847186" w:rsidRPr="00847186" w:rsidRDefault="00847186"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653B1900" w14:textId="77777777" w:rsidR="00847186" w:rsidRPr="00847186" w:rsidRDefault="00847186" w:rsidP="00CF012D">
            <w:pPr>
              <w:pStyle w:val="ProductList-OfferingBody"/>
              <w:ind w:left="-113"/>
              <w:jc w:val="center"/>
            </w:pPr>
          </w:p>
        </w:tc>
        <w:tc>
          <w:tcPr>
            <w:tcW w:w="596" w:type="dxa"/>
            <w:gridSpan w:val="2"/>
            <w:shd w:val="clear" w:color="auto" w:fill="BFBFBF" w:themeFill="background1" w:themeFillShade="BF"/>
            <w:vAlign w:val="center"/>
          </w:tcPr>
          <w:p w14:paraId="273B0CD0"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1F674C0D" w14:textId="77777777" w:rsidR="00847186" w:rsidRPr="00847186" w:rsidRDefault="00847186" w:rsidP="00C05A53">
            <w:pPr>
              <w:pStyle w:val="ProductList-OfferingBody"/>
              <w:ind w:left="-113"/>
              <w:jc w:val="center"/>
            </w:pPr>
          </w:p>
        </w:tc>
        <w:tc>
          <w:tcPr>
            <w:tcW w:w="596" w:type="dxa"/>
            <w:gridSpan w:val="2"/>
            <w:shd w:val="clear" w:color="auto" w:fill="70AD47" w:themeFill="accent6"/>
            <w:vAlign w:val="center"/>
          </w:tcPr>
          <w:p w14:paraId="58DD42F2" w14:textId="77777777" w:rsidR="00847186" w:rsidRPr="00847186" w:rsidRDefault="00847186" w:rsidP="00C05A53">
            <w:pPr>
              <w:pStyle w:val="ProductList-OfferingBody"/>
              <w:ind w:left="-113"/>
              <w:jc w:val="center"/>
            </w:pPr>
          </w:p>
        </w:tc>
        <w:tc>
          <w:tcPr>
            <w:tcW w:w="595" w:type="dxa"/>
            <w:gridSpan w:val="2"/>
            <w:shd w:val="clear" w:color="auto" w:fill="70AD47" w:themeFill="accent6"/>
            <w:vAlign w:val="center"/>
          </w:tcPr>
          <w:p w14:paraId="3B5E2EE8"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273A50D3"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033B80A1" w14:textId="77777777" w:rsidR="00847186" w:rsidRPr="00847186" w:rsidRDefault="00847186" w:rsidP="00C05A53">
            <w:pPr>
              <w:pStyle w:val="ProductList-OfferingBody"/>
              <w:ind w:left="-113"/>
              <w:jc w:val="center"/>
            </w:pPr>
          </w:p>
        </w:tc>
        <w:tc>
          <w:tcPr>
            <w:tcW w:w="595" w:type="dxa"/>
            <w:gridSpan w:val="2"/>
            <w:shd w:val="clear" w:color="auto" w:fill="70AD47" w:themeFill="accent6"/>
            <w:vAlign w:val="center"/>
          </w:tcPr>
          <w:p w14:paraId="1CC24907"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64784F49" w14:textId="77777777" w:rsidR="00847186" w:rsidRPr="00847186" w:rsidRDefault="00847186" w:rsidP="00C05A53">
            <w:pPr>
              <w:pStyle w:val="ProductList-OfferingBody"/>
              <w:ind w:left="-113"/>
              <w:jc w:val="center"/>
            </w:pPr>
          </w:p>
        </w:tc>
      </w:tr>
      <w:tr w:rsidR="00847186" w:rsidRPr="00847186" w14:paraId="4FDCB869"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4FDCB85B" w14:textId="2C7C5DE6" w:rsidR="00847186" w:rsidRPr="00847186" w:rsidRDefault="00847186" w:rsidP="00B65D42">
            <w:pPr>
              <w:pStyle w:val="ProductList-Offering2"/>
            </w:pPr>
            <w:bookmarkStart w:id="736" w:name="_Toc379797265"/>
            <w:bookmarkStart w:id="737" w:name="_Toc380513290"/>
            <w:bookmarkStart w:id="738" w:name="_Toc380655332"/>
            <w:bookmarkStart w:id="739" w:name="_Toc406174177"/>
            <w:r w:rsidRPr="00847186">
              <w:t>Mise à Jour et SA Windows 8.1 Entreprise</w:t>
            </w:r>
            <w:bookmarkEnd w:id="736"/>
            <w:bookmarkEnd w:id="737"/>
            <w:bookmarkEnd w:id="738"/>
            <w:r w:rsidRPr="00847186">
              <w:t xml:space="preserve"> (par Dispositif)</w:t>
            </w:r>
            <w:bookmarkEnd w:id="739"/>
            <w:r w:rsidRPr="00847186">
              <w:fldChar w:fldCharType="begin"/>
            </w:r>
            <w:r w:rsidRPr="00847186">
              <w:instrText>XE "Mise à Jour et SA Windows 8.1 Entreprise (par Dispositif)"</w:instrText>
            </w:r>
            <w:r w:rsidRPr="00847186">
              <w:fldChar w:fldCharType="end"/>
            </w:r>
          </w:p>
        </w:tc>
        <w:tc>
          <w:tcPr>
            <w:tcW w:w="595" w:type="dxa"/>
            <w:gridSpan w:val="2"/>
            <w:tcBorders>
              <w:top w:val="nil"/>
              <w:left w:val="nil"/>
              <w:bottom w:val="dashSmallGap" w:sz="4" w:space="0" w:color="BFBFBF" w:themeColor="background1" w:themeShade="BF"/>
              <w:right w:val="nil"/>
            </w:tcBorders>
            <w:vAlign w:val="center"/>
          </w:tcPr>
          <w:p w14:paraId="4FDCB85C" w14:textId="6FE8231A" w:rsidR="00847186" w:rsidRPr="00847186" w:rsidRDefault="00847186" w:rsidP="00C05A53">
            <w:pPr>
              <w:pStyle w:val="ProductList-OfferingBody"/>
              <w:ind w:left="-113"/>
              <w:jc w:val="center"/>
            </w:pPr>
            <w:r w:rsidRPr="00847186">
              <w:t>3/14</w:t>
            </w:r>
          </w:p>
        </w:tc>
        <w:tc>
          <w:tcPr>
            <w:tcW w:w="595" w:type="dxa"/>
            <w:gridSpan w:val="2"/>
            <w:tcBorders>
              <w:top w:val="nil"/>
              <w:left w:val="nil"/>
              <w:bottom w:val="dashSmallGap" w:sz="4" w:space="0" w:color="BFBFBF" w:themeColor="background1" w:themeShade="BF"/>
              <w:right w:val="nil"/>
            </w:tcBorders>
            <w:vAlign w:val="center"/>
          </w:tcPr>
          <w:p w14:paraId="4FDCB85D" w14:textId="0079AA51" w:rsidR="00847186" w:rsidRPr="00847186" w:rsidRDefault="00847186"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85E" w14:textId="77777777" w:rsidR="00847186" w:rsidRPr="00847186" w:rsidRDefault="00847186" w:rsidP="00C05A53">
            <w:pPr>
              <w:pStyle w:val="ProductList-OfferingBody"/>
              <w:ind w:left="-113"/>
              <w:jc w:val="center"/>
            </w:pPr>
            <w:r w:rsidRPr="00847186">
              <w:t>3</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85F" w14:textId="77777777" w:rsidR="00847186" w:rsidRPr="00847186" w:rsidRDefault="00847186" w:rsidP="00C05A53">
            <w:pPr>
              <w:pStyle w:val="ProductList-OfferingBody"/>
              <w:ind w:left="-113"/>
              <w:jc w:val="center"/>
            </w:pPr>
            <w:r w:rsidRPr="00847186">
              <w:t>1</w:t>
            </w:r>
          </w:p>
        </w:tc>
        <w:tc>
          <w:tcPr>
            <w:tcW w:w="595" w:type="dxa"/>
            <w:gridSpan w:val="2"/>
            <w:tcBorders>
              <w:left w:val="single" w:sz="12" w:space="0" w:color="FFFFFF" w:themeColor="background1"/>
            </w:tcBorders>
            <w:shd w:val="clear" w:color="auto" w:fill="70AD47" w:themeFill="accent6"/>
            <w:vAlign w:val="center"/>
          </w:tcPr>
          <w:p w14:paraId="4FDCB860" w14:textId="49FA4869" w:rsidR="00847186" w:rsidRPr="00847186" w:rsidRDefault="00847186" w:rsidP="00847B19">
            <w:pPr>
              <w:pStyle w:val="ProductList-OfferingBody"/>
              <w:ind w:left="-113"/>
              <w:jc w:val="center"/>
            </w:pPr>
            <w:r w:rsidRPr="00847186">
              <w:t>1,</w:t>
            </w:r>
            <w:r w:rsidRPr="00847186">
              <w:rPr>
                <w:bCs/>
              </w:rPr>
              <w:fldChar w:fldCharType="begin"/>
            </w:r>
            <w:r w:rsidRPr="00847186">
              <w:rPr>
                <w:bCs/>
              </w:rPr>
              <w:instrText xml:space="preserve"> AutoTextList  \s NoStyle \t "Produit de la Plate-forme Desktop School" </w:instrText>
            </w:r>
            <w:r w:rsidRPr="00847186">
              <w:rPr>
                <w:bCs/>
              </w:rPr>
              <w:fldChar w:fldCharType="separate"/>
            </w:r>
            <w:r w:rsidRPr="00847186">
              <w:rPr>
                <w:bCs/>
              </w:rPr>
              <w:t>SD</w:t>
            </w:r>
            <w:r w:rsidRPr="00847186">
              <w:rPr>
                <w:bCs/>
              </w:rPr>
              <w:fldChar w:fldCharType="end"/>
            </w:r>
          </w:p>
        </w:tc>
        <w:tc>
          <w:tcPr>
            <w:tcW w:w="596" w:type="dxa"/>
            <w:gridSpan w:val="2"/>
            <w:shd w:val="clear" w:color="auto" w:fill="70AD47" w:themeFill="accent6"/>
            <w:vAlign w:val="center"/>
          </w:tcPr>
          <w:p w14:paraId="4FDCB861" w14:textId="44E4DAAC" w:rsidR="00847186" w:rsidRPr="00847186" w:rsidRDefault="00847186" w:rsidP="00C05A53">
            <w:pPr>
              <w:pStyle w:val="ProductList-OfferingBody"/>
              <w:ind w:left="-113"/>
              <w:jc w:val="center"/>
            </w:pPr>
            <w:r w:rsidRPr="00847186">
              <w:rPr>
                <w:bCs/>
              </w:rPr>
              <w:fldChar w:fldCharType="begin"/>
            </w:r>
            <w:r w:rsidRPr="00847186">
              <w:rPr>
                <w:bCs/>
              </w:rPr>
              <w:instrText xml:space="preserve"> AutoTextList  \s NoStyle \t "Produit de la Plate-forme Desktop Entreprise" </w:instrText>
            </w:r>
            <w:r w:rsidRPr="00847186">
              <w:rPr>
                <w:bCs/>
              </w:rPr>
              <w:fldChar w:fldCharType="separate"/>
            </w:r>
            <w:r w:rsidRPr="00847186">
              <w:rPr>
                <w:bCs/>
              </w:rPr>
              <w:t>EP</w:t>
            </w:r>
            <w:r w:rsidRPr="00847186">
              <w:rPr>
                <w:bCs/>
              </w:rPr>
              <w:fldChar w:fldCharType="end"/>
            </w:r>
            <w:r w:rsidRPr="00847186">
              <w:t>,</w:t>
            </w:r>
            <w:r w:rsidRPr="00847186">
              <w:fldChar w:fldCharType="begin"/>
            </w:r>
            <w:r w:rsidRPr="00847186">
              <w:instrText xml:space="preserve"> AutoTextList  \s NoStyle \t "Produit de la Plate-forme Desktop Professionnel" </w:instrText>
            </w:r>
            <w:r w:rsidRPr="00847186">
              <w:fldChar w:fldCharType="separate"/>
            </w:r>
            <w:r w:rsidRPr="00847186">
              <w:t>PP</w:t>
            </w:r>
            <w:r w:rsidRPr="00847186">
              <w:fldChar w:fldCharType="end"/>
            </w:r>
          </w:p>
        </w:tc>
        <w:tc>
          <w:tcPr>
            <w:tcW w:w="595" w:type="dxa"/>
            <w:gridSpan w:val="2"/>
            <w:shd w:val="clear" w:color="auto" w:fill="70AD47" w:themeFill="accent6"/>
            <w:vAlign w:val="center"/>
          </w:tcPr>
          <w:p w14:paraId="4FDCB862" w14:textId="6454E4E9" w:rsidR="00847186" w:rsidRPr="00847186" w:rsidRDefault="00847186" w:rsidP="00790090">
            <w:pPr>
              <w:pStyle w:val="ProductList-OfferingBody"/>
              <w:ind w:left="-113"/>
              <w:jc w:val="center"/>
            </w:pPr>
            <w:r w:rsidRPr="00847186">
              <w:fldChar w:fldCharType="begin"/>
            </w:r>
            <w:r w:rsidRPr="00847186">
              <w:instrText xml:space="preserve"> AutoTextList  \s NoStyle \t “Desktop Éducation” </w:instrText>
            </w:r>
            <w:r w:rsidRPr="00847186">
              <w:fldChar w:fldCharType="separate"/>
            </w:r>
            <w:r w:rsidRPr="00847186">
              <w:t>ED</w:t>
            </w:r>
            <w:r w:rsidRPr="00847186">
              <w:fldChar w:fldCharType="end"/>
            </w:r>
            <w:r w:rsidRPr="00847186">
              <w:t>,</w:t>
            </w:r>
            <w:r w:rsidRPr="00847186">
              <w:fldChar w:fldCharType="begin"/>
            </w:r>
            <w:r w:rsidRPr="00847186">
              <w:instrText xml:space="preserve"> AutoTextList  \s NoStyle \t “Offre Étudiant” </w:instrText>
            </w:r>
            <w:r w:rsidRPr="00847186">
              <w:fldChar w:fldCharType="separate"/>
            </w:r>
            <w:r w:rsidRPr="00847186">
              <w:t>ST</w:t>
            </w:r>
            <w:r w:rsidRPr="00847186">
              <w:fldChar w:fldCharType="end"/>
            </w:r>
          </w:p>
        </w:tc>
        <w:tc>
          <w:tcPr>
            <w:tcW w:w="596" w:type="dxa"/>
            <w:gridSpan w:val="2"/>
            <w:shd w:val="clear" w:color="auto" w:fill="70AD47" w:themeFill="accent6"/>
            <w:vAlign w:val="center"/>
          </w:tcPr>
          <w:p w14:paraId="4FDCB863" w14:textId="77777777" w:rsidR="00847186" w:rsidRPr="00847186" w:rsidRDefault="00847186" w:rsidP="00C05A53">
            <w:pPr>
              <w:pStyle w:val="ProductList-OfferingBody"/>
              <w:ind w:left="-113"/>
              <w:jc w:val="center"/>
            </w:pPr>
          </w:p>
        </w:tc>
        <w:tc>
          <w:tcPr>
            <w:tcW w:w="595" w:type="dxa"/>
            <w:gridSpan w:val="2"/>
            <w:shd w:val="clear" w:color="auto" w:fill="70AD47" w:themeFill="accent6"/>
            <w:vAlign w:val="center"/>
          </w:tcPr>
          <w:p w14:paraId="4FDCB864"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65" w14:textId="77777777" w:rsidR="00847186" w:rsidRPr="00847186" w:rsidRDefault="00847186" w:rsidP="00C05A53">
            <w:pPr>
              <w:pStyle w:val="ProductList-OfferingBody"/>
              <w:ind w:left="-113"/>
              <w:jc w:val="center"/>
            </w:pPr>
          </w:p>
        </w:tc>
        <w:tc>
          <w:tcPr>
            <w:tcW w:w="596" w:type="dxa"/>
            <w:gridSpan w:val="2"/>
            <w:shd w:val="clear" w:color="auto" w:fill="70AD47" w:themeFill="accent6"/>
            <w:vAlign w:val="center"/>
          </w:tcPr>
          <w:p w14:paraId="4FDCB866" w14:textId="264F67E3" w:rsidR="00847186" w:rsidRPr="00847186" w:rsidRDefault="00847186" w:rsidP="00025F00">
            <w:pPr>
              <w:pStyle w:val="ProductList-OfferingBody"/>
              <w:ind w:left="-113"/>
              <w:jc w:val="center"/>
            </w:pPr>
            <w:r w:rsidRPr="00847186">
              <w:rPr>
                <w:bCs/>
              </w:rPr>
              <w:fldChar w:fldCharType="begin"/>
            </w:r>
            <w:r w:rsidRPr="00847186">
              <w:rPr>
                <w:bCs/>
              </w:rPr>
              <w:instrText xml:space="preserve"> AutoTextList  \s NoStyle \t "Produit de la Plate-forme Desktop Personnalisée" </w:instrText>
            </w:r>
            <w:r w:rsidRPr="00847186">
              <w:rPr>
                <w:bCs/>
              </w:rPr>
              <w:fldChar w:fldCharType="separate"/>
            </w:r>
            <w:r w:rsidRPr="00847186">
              <w:rPr>
                <w:bCs/>
              </w:rPr>
              <w:t>CP</w:t>
            </w:r>
            <w:r w:rsidRPr="00847186">
              <w:rPr>
                <w:bCs/>
              </w:rPr>
              <w:fldChar w:fldCharType="end"/>
            </w:r>
            <w:r w:rsidRPr="00847186">
              <w:rPr>
                <w:bCs/>
              </w:rPr>
              <w:t>,</w:t>
            </w:r>
            <w:r w:rsidRPr="00847186">
              <w:fldChar w:fldCharType="begin"/>
            </w:r>
            <w:r w:rsidRPr="00847186">
              <w:instrText xml:space="preserve"> AutoTextList  \s NoStyle \t "Programme Open Value sans option couvrant l’ensemble de l’organisation" </w:instrText>
            </w:r>
            <w:r w:rsidRPr="00847186">
              <w:fldChar w:fldCharType="separate"/>
            </w:r>
            <w:r w:rsidRPr="00847186">
              <w:t xml:space="preserve">P </w:t>
            </w:r>
            <w:r w:rsidRPr="00847186">
              <w:fldChar w:fldCharType="end"/>
            </w:r>
          </w:p>
        </w:tc>
        <w:tc>
          <w:tcPr>
            <w:tcW w:w="595" w:type="dxa"/>
            <w:gridSpan w:val="2"/>
            <w:shd w:val="clear" w:color="auto" w:fill="70AD47" w:themeFill="accent6"/>
            <w:vAlign w:val="center"/>
          </w:tcPr>
          <w:p w14:paraId="4FDCB867"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FDCB868" w14:textId="77777777" w:rsidR="00847186" w:rsidRPr="00847186" w:rsidRDefault="00847186" w:rsidP="00C05A53">
            <w:pPr>
              <w:pStyle w:val="ProductList-OfferingBody"/>
              <w:ind w:left="-113"/>
              <w:jc w:val="center"/>
            </w:pPr>
          </w:p>
        </w:tc>
      </w:tr>
      <w:tr w:rsidR="00847186" w:rsidRPr="00847186" w14:paraId="2937C743"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65DE1EC8" w14:textId="4E36CC43" w:rsidR="00847186" w:rsidRPr="00847186" w:rsidRDefault="00847186" w:rsidP="00694578">
            <w:pPr>
              <w:pStyle w:val="ProductList-Offering2"/>
            </w:pPr>
            <w:bookmarkStart w:id="740" w:name="_Toc406174178"/>
            <w:r w:rsidRPr="00847186">
              <w:t>Mise à Jour et SA Windows 8.1 Entreprise</w:t>
            </w:r>
            <w:r w:rsidRPr="00847186">
              <w:br/>
              <w:t>par Utilisateur</w:t>
            </w:r>
            <w:bookmarkEnd w:id="740"/>
            <w:r w:rsidRPr="00847186">
              <w:fldChar w:fldCharType="begin"/>
            </w:r>
            <w:r w:rsidRPr="00847186">
              <w:instrText>XE "Mise à Jour et SA Windows 8.1 Entreprise par Utilisateur"</w:instrText>
            </w:r>
            <w:r w:rsidRPr="00847186">
              <w:fldChar w:fldCharType="end"/>
            </w:r>
          </w:p>
        </w:tc>
        <w:tc>
          <w:tcPr>
            <w:tcW w:w="595" w:type="dxa"/>
            <w:gridSpan w:val="2"/>
            <w:tcBorders>
              <w:top w:val="nil"/>
              <w:left w:val="nil"/>
              <w:bottom w:val="dashSmallGap" w:sz="4" w:space="0" w:color="BFBFBF" w:themeColor="background1" w:themeShade="BF"/>
              <w:right w:val="nil"/>
            </w:tcBorders>
            <w:vAlign w:val="center"/>
          </w:tcPr>
          <w:p w14:paraId="154FBB6C" w14:textId="77777777" w:rsidR="00847186" w:rsidRPr="00847186" w:rsidRDefault="00847186" w:rsidP="00694578">
            <w:pPr>
              <w:pStyle w:val="ProductList-OfferingBody"/>
              <w:ind w:left="-113"/>
              <w:jc w:val="center"/>
            </w:pPr>
            <w:r w:rsidRPr="00847186">
              <w:t>12/14</w:t>
            </w:r>
          </w:p>
        </w:tc>
        <w:tc>
          <w:tcPr>
            <w:tcW w:w="595" w:type="dxa"/>
            <w:gridSpan w:val="2"/>
            <w:tcBorders>
              <w:top w:val="nil"/>
              <w:left w:val="nil"/>
              <w:bottom w:val="dashSmallGap" w:sz="4" w:space="0" w:color="BFBFBF" w:themeColor="background1" w:themeShade="BF"/>
              <w:right w:val="nil"/>
            </w:tcBorders>
            <w:vAlign w:val="center"/>
          </w:tcPr>
          <w:p w14:paraId="2ED5CCC4" w14:textId="7E3C6767" w:rsidR="00847186" w:rsidRPr="00847186" w:rsidRDefault="00847186" w:rsidP="00694578">
            <w:pPr>
              <w:pStyle w:val="ProductList-OfferingBody"/>
              <w:ind w:left="-113"/>
              <w:jc w:val="center"/>
            </w:pPr>
            <w:r w:rsidRPr="00847186">
              <w:t>2*</w:t>
            </w:r>
          </w:p>
        </w:tc>
        <w:tc>
          <w:tcPr>
            <w:tcW w:w="596" w:type="dxa"/>
            <w:gridSpan w:val="2"/>
            <w:tcBorders>
              <w:top w:val="nil"/>
              <w:left w:val="nil"/>
              <w:bottom w:val="dashSmallGap" w:sz="4" w:space="0" w:color="BFBFBF" w:themeColor="background1" w:themeShade="BF"/>
              <w:right w:val="nil"/>
            </w:tcBorders>
            <w:vAlign w:val="center"/>
          </w:tcPr>
          <w:p w14:paraId="5B1D4D53" w14:textId="77777777" w:rsidR="00847186" w:rsidRPr="00847186" w:rsidRDefault="00847186" w:rsidP="00694578">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0E2C45FE" w14:textId="77777777" w:rsidR="00847186" w:rsidRPr="00847186" w:rsidRDefault="00847186" w:rsidP="00694578">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5385D6C5" w14:textId="77777777" w:rsidR="00847186" w:rsidRPr="00847186" w:rsidRDefault="00847186" w:rsidP="00694578">
            <w:pPr>
              <w:pStyle w:val="ProductList-OfferingBody"/>
              <w:ind w:left="-113"/>
              <w:jc w:val="center"/>
            </w:pPr>
          </w:p>
        </w:tc>
        <w:tc>
          <w:tcPr>
            <w:tcW w:w="596" w:type="dxa"/>
            <w:gridSpan w:val="2"/>
            <w:shd w:val="clear" w:color="auto" w:fill="70AD47" w:themeFill="accent6"/>
            <w:vAlign w:val="center"/>
          </w:tcPr>
          <w:p w14:paraId="508D37EE" w14:textId="793FEBFE" w:rsidR="00847186" w:rsidRPr="00847186" w:rsidRDefault="00847186" w:rsidP="00694578">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p>
        </w:tc>
        <w:tc>
          <w:tcPr>
            <w:tcW w:w="595" w:type="dxa"/>
            <w:gridSpan w:val="2"/>
            <w:shd w:val="clear" w:color="auto" w:fill="BFBFBF" w:themeFill="background1" w:themeFillShade="BF"/>
            <w:vAlign w:val="center"/>
          </w:tcPr>
          <w:p w14:paraId="54A782AC" w14:textId="77777777" w:rsidR="00847186" w:rsidRPr="00847186" w:rsidRDefault="00847186" w:rsidP="00694578">
            <w:pPr>
              <w:pStyle w:val="ProductList-OfferingBody"/>
              <w:ind w:left="-113"/>
              <w:jc w:val="center"/>
            </w:pPr>
          </w:p>
        </w:tc>
        <w:tc>
          <w:tcPr>
            <w:tcW w:w="596" w:type="dxa"/>
            <w:gridSpan w:val="2"/>
            <w:shd w:val="clear" w:color="auto" w:fill="70AD47" w:themeFill="accent6"/>
            <w:vAlign w:val="center"/>
          </w:tcPr>
          <w:p w14:paraId="394CD8D3" w14:textId="77777777" w:rsidR="00847186" w:rsidRPr="00847186" w:rsidRDefault="00847186" w:rsidP="00694578">
            <w:pPr>
              <w:pStyle w:val="ProductList-OfferingBody"/>
              <w:ind w:left="-113"/>
              <w:jc w:val="center"/>
            </w:pPr>
          </w:p>
        </w:tc>
        <w:tc>
          <w:tcPr>
            <w:tcW w:w="595" w:type="dxa"/>
            <w:gridSpan w:val="2"/>
            <w:shd w:val="clear" w:color="auto" w:fill="BFBFBF" w:themeFill="background1" w:themeFillShade="BF"/>
            <w:vAlign w:val="center"/>
          </w:tcPr>
          <w:p w14:paraId="5426F669" w14:textId="77777777" w:rsidR="00847186" w:rsidRPr="00847186" w:rsidRDefault="00847186" w:rsidP="00694578">
            <w:pPr>
              <w:pStyle w:val="ProductList-OfferingBody"/>
              <w:ind w:left="-113"/>
              <w:jc w:val="center"/>
            </w:pPr>
          </w:p>
        </w:tc>
        <w:tc>
          <w:tcPr>
            <w:tcW w:w="595" w:type="dxa"/>
            <w:gridSpan w:val="2"/>
            <w:shd w:val="clear" w:color="auto" w:fill="BFBFBF" w:themeFill="background1" w:themeFillShade="BF"/>
            <w:vAlign w:val="center"/>
          </w:tcPr>
          <w:p w14:paraId="75C7F93A" w14:textId="77777777" w:rsidR="00847186" w:rsidRPr="00847186" w:rsidRDefault="00847186" w:rsidP="00694578">
            <w:pPr>
              <w:pStyle w:val="ProductList-OfferingBody"/>
              <w:ind w:left="-113"/>
              <w:jc w:val="center"/>
            </w:pPr>
          </w:p>
        </w:tc>
        <w:tc>
          <w:tcPr>
            <w:tcW w:w="596" w:type="dxa"/>
            <w:gridSpan w:val="2"/>
            <w:shd w:val="clear" w:color="auto" w:fill="BFBFBF" w:themeFill="background1" w:themeFillShade="BF"/>
            <w:vAlign w:val="center"/>
          </w:tcPr>
          <w:p w14:paraId="13B1132B" w14:textId="77777777" w:rsidR="00847186" w:rsidRPr="00847186" w:rsidRDefault="00847186" w:rsidP="00694578">
            <w:pPr>
              <w:pStyle w:val="ProductList-OfferingBody"/>
              <w:ind w:left="-113"/>
              <w:jc w:val="center"/>
            </w:pPr>
          </w:p>
        </w:tc>
        <w:tc>
          <w:tcPr>
            <w:tcW w:w="595" w:type="dxa"/>
            <w:gridSpan w:val="2"/>
            <w:shd w:val="clear" w:color="auto" w:fill="70AD47" w:themeFill="accent6"/>
            <w:vAlign w:val="center"/>
          </w:tcPr>
          <w:p w14:paraId="0B391E15" w14:textId="77777777" w:rsidR="00847186" w:rsidRPr="00847186" w:rsidRDefault="00847186" w:rsidP="00694578">
            <w:pPr>
              <w:pStyle w:val="ProductList-OfferingBody"/>
              <w:ind w:left="-113"/>
              <w:jc w:val="center"/>
            </w:pPr>
          </w:p>
        </w:tc>
        <w:tc>
          <w:tcPr>
            <w:tcW w:w="596" w:type="dxa"/>
            <w:gridSpan w:val="2"/>
            <w:shd w:val="clear" w:color="auto" w:fill="BFBFBF" w:themeFill="background1" w:themeFillShade="BF"/>
            <w:vAlign w:val="center"/>
          </w:tcPr>
          <w:p w14:paraId="2943CDB8" w14:textId="77777777" w:rsidR="00847186" w:rsidRPr="00847186" w:rsidRDefault="00847186" w:rsidP="00694578">
            <w:pPr>
              <w:pStyle w:val="ProductList-OfferingBody"/>
              <w:ind w:left="-113"/>
              <w:jc w:val="center"/>
            </w:pPr>
          </w:p>
        </w:tc>
      </w:tr>
      <w:tr w:rsidR="00847186" w:rsidRPr="00847186" w14:paraId="6D27270D"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07EFB34B" w14:textId="7BB551BB" w:rsidR="00847186" w:rsidRPr="00847186" w:rsidRDefault="00847186" w:rsidP="00EC2618">
            <w:pPr>
              <w:pStyle w:val="ProductList-Offering2"/>
            </w:pPr>
            <w:bookmarkStart w:id="741" w:name="_Toc406174179"/>
            <w:r w:rsidRPr="00847186">
              <w:t>Mise à Jour et SA Windows 8.1 Entreprise</w:t>
            </w:r>
            <w:r w:rsidRPr="00847186">
              <w:br/>
              <w:t>par Utilisateur (au titre de la SA)</w:t>
            </w:r>
            <w:bookmarkEnd w:id="741"/>
            <w:r w:rsidRPr="00847186">
              <w:fldChar w:fldCharType="begin"/>
            </w:r>
            <w:r w:rsidRPr="00847186">
              <w:instrText>XE "Mise à Jour et SA Windows 8.1 Entreprise par Utilisateur (au titre de la SA)"</w:instrText>
            </w:r>
            <w:r w:rsidRPr="00847186">
              <w:fldChar w:fldCharType="end"/>
            </w:r>
          </w:p>
        </w:tc>
        <w:tc>
          <w:tcPr>
            <w:tcW w:w="595" w:type="dxa"/>
            <w:gridSpan w:val="2"/>
            <w:tcBorders>
              <w:top w:val="nil"/>
              <w:left w:val="nil"/>
              <w:bottom w:val="dashSmallGap" w:sz="4" w:space="0" w:color="BFBFBF" w:themeColor="background1" w:themeShade="BF"/>
              <w:right w:val="nil"/>
            </w:tcBorders>
            <w:vAlign w:val="center"/>
          </w:tcPr>
          <w:p w14:paraId="11BE0C08" w14:textId="35346D4E" w:rsidR="00847186" w:rsidRPr="00847186" w:rsidRDefault="00847186" w:rsidP="00486DA0">
            <w:pPr>
              <w:pStyle w:val="ProductList-OfferingBody"/>
              <w:ind w:left="-113"/>
              <w:jc w:val="center"/>
            </w:pPr>
            <w:r w:rsidRPr="00847186">
              <w:t>12/14</w:t>
            </w:r>
          </w:p>
        </w:tc>
        <w:tc>
          <w:tcPr>
            <w:tcW w:w="595" w:type="dxa"/>
            <w:gridSpan w:val="2"/>
            <w:tcBorders>
              <w:top w:val="nil"/>
              <w:left w:val="nil"/>
              <w:bottom w:val="dashSmallGap" w:sz="4" w:space="0" w:color="BFBFBF" w:themeColor="background1" w:themeShade="BF"/>
              <w:right w:val="nil"/>
            </w:tcBorders>
            <w:vAlign w:val="center"/>
          </w:tcPr>
          <w:p w14:paraId="42E042D5" w14:textId="3752287F" w:rsidR="00847186" w:rsidRPr="00847186" w:rsidRDefault="00847186" w:rsidP="00486DA0">
            <w:pPr>
              <w:pStyle w:val="ProductList-OfferingBody"/>
              <w:ind w:left="-113"/>
              <w:jc w:val="center"/>
            </w:pPr>
            <w:r w:rsidRPr="00847186">
              <w:t>2*</w:t>
            </w:r>
          </w:p>
        </w:tc>
        <w:tc>
          <w:tcPr>
            <w:tcW w:w="596" w:type="dxa"/>
            <w:gridSpan w:val="2"/>
            <w:tcBorders>
              <w:top w:val="nil"/>
              <w:left w:val="nil"/>
              <w:bottom w:val="dashSmallGap" w:sz="4" w:space="0" w:color="BFBFBF" w:themeColor="background1" w:themeShade="BF"/>
              <w:right w:val="nil"/>
            </w:tcBorders>
            <w:vAlign w:val="center"/>
          </w:tcPr>
          <w:p w14:paraId="3070BA80" w14:textId="77777777" w:rsidR="00847186" w:rsidRPr="00847186" w:rsidRDefault="00847186" w:rsidP="00486DA0">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6FAF8129" w14:textId="77777777" w:rsidR="00847186" w:rsidRPr="00847186" w:rsidRDefault="00847186" w:rsidP="00486DA0">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3AFAF8BB" w14:textId="77777777" w:rsidR="00847186" w:rsidRPr="00847186" w:rsidRDefault="00847186" w:rsidP="00486DA0">
            <w:pPr>
              <w:pStyle w:val="ProductList-OfferingBody"/>
              <w:ind w:left="-113"/>
              <w:jc w:val="center"/>
            </w:pPr>
          </w:p>
        </w:tc>
        <w:tc>
          <w:tcPr>
            <w:tcW w:w="596" w:type="dxa"/>
            <w:gridSpan w:val="2"/>
            <w:shd w:val="clear" w:color="auto" w:fill="70AD47" w:themeFill="accent6"/>
            <w:vAlign w:val="center"/>
          </w:tcPr>
          <w:p w14:paraId="4924FB12" w14:textId="48110035" w:rsidR="00847186" w:rsidRPr="00847186" w:rsidRDefault="00847186" w:rsidP="00486DA0">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p>
        </w:tc>
        <w:tc>
          <w:tcPr>
            <w:tcW w:w="595" w:type="dxa"/>
            <w:gridSpan w:val="2"/>
            <w:shd w:val="clear" w:color="auto" w:fill="BFBFBF" w:themeFill="background1" w:themeFillShade="BF"/>
            <w:vAlign w:val="center"/>
          </w:tcPr>
          <w:p w14:paraId="2AC0B2EA" w14:textId="77777777" w:rsidR="00847186" w:rsidRPr="00847186" w:rsidRDefault="00847186" w:rsidP="00486DA0">
            <w:pPr>
              <w:pStyle w:val="ProductList-OfferingBody"/>
              <w:ind w:left="-113"/>
              <w:jc w:val="center"/>
            </w:pPr>
          </w:p>
        </w:tc>
        <w:tc>
          <w:tcPr>
            <w:tcW w:w="596" w:type="dxa"/>
            <w:gridSpan w:val="2"/>
            <w:shd w:val="clear" w:color="auto" w:fill="BFBFBF" w:themeFill="background1" w:themeFillShade="BF"/>
            <w:vAlign w:val="center"/>
          </w:tcPr>
          <w:p w14:paraId="3D9C7886" w14:textId="77777777" w:rsidR="00847186" w:rsidRPr="00847186" w:rsidRDefault="00847186" w:rsidP="00486DA0">
            <w:pPr>
              <w:pStyle w:val="ProductList-OfferingBody"/>
              <w:ind w:left="-113"/>
              <w:jc w:val="center"/>
            </w:pPr>
          </w:p>
        </w:tc>
        <w:tc>
          <w:tcPr>
            <w:tcW w:w="595" w:type="dxa"/>
            <w:gridSpan w:val="2"/>
            <w:shd w:val="clear" w:color="auto" w:fill="BFBFBF" w:themeFill="background1" w:themeFillShade="BF"/>
            <w:vAlign w:val="center"/>
          </w:tcPr>
          <w:p w14:paraId="36C88B64" w14:textId="77777777" w:rsidR="00847186" w:rsidRPr="00847186" w:rsidRDefault="00847186" w:rsidP="00486DA0">
            <w:pPr>
              <w:pStyle w:val="ProductList-OfferingBody"/>
              <w:ind w:left="-113"/>
              <w:jc w:val="center"/>
            </w:pPr>
          </w:p>
        </w:tc>
        <w:tc>
          <w:tcPr>
            <w:tcW w:w="595" w:type="dxa"/>
            <w:gridSpan w:val="2"/>
            <w:shd w:val="clear" w:color="auto" w:fill="BFBFBF" w:themeFill="background1" w:themeFillShade="BF"/>
            <w:vAlign w:val="center"/>
          </w:tcPr>
          <w:p w14:paraId="46984595" w14:textId="77777777" w:rsidR="00847186" w:rsidRPr="00847186" w:rsidRDefault="00847186" w:rsidP="00486DA0">
            <w:pPr>
              <w:pStyle w:val="ProductList-OfferingBody"/>
              <w:ind w:left="-113"/>
              <w:jc w:val="center"/>
            </w:pPr>
          </w:p>
        </w:tc>
        <w:tc>
          <w:tcPr>
            <w:tcW w:w="596" w:type="dxa"/>
            <w:gridSpan w:val="2"/>
            <w:shd w:val="clear" w:color="auto" w:fill="BFBFBF" w:themeFill="background1" w:themeFillShade="BF"/>
            <w:vAlign w:val="center"/>
          </w:tcPr>
          <w:p w14:paraId="5AB23F31" w14:textId="77777777" w:rsidR="00847186" w:rsidRPr="00847186" w:rsidRDefault="00847186" w:rsidP="00486DA0">
            <w:pPr>
              <w:pStyle w:val="ProductList-OfferingBody"/>
              <w:ind w:left="-113"/>
              <w:jc w:val="center"/>
            </w:pPr>
          </w:p>
        </w:tc>
        <w:tc>
          <w:tcPr>
            <w:tcW w:w="595" w:type="dxa"/>
            <w:gridSpan w:val="2"/>
            <w:shd w:val="clear" w:color="auto" w:fill="70AD47" w:themeFill="accent6"/>
            <w:vAlign w:val="center"/>
          </w:tcPr>
          <w:p w14:paraId="032F2162" w14:textId="77777777" w:rsidR="00847186" w:rsidRPr="00847186" w:rsidRDefault="00847186" w:rsidP="00486DA0">
            <w:pPr>
              <w:pStyle w:val="ProductList-OfferingBody"/>
              <w:ind w:left="-113"/>
              <w:jc w:val="center"/>
            </w:pPr>
          </w:p>
        </w:tc>
        <w:tc>
          <w:tcPr>
            <w:tcW w:w="596" w:type="dxa"/>
            <w:gridSpan w:val="2"/>
            <w:shd w:val="clear" w:color="auto" w:fill="BFBFBF" w:themeFill="background1" w:themeFillShade="BF"/>
            <w:vAlign w:val="center"/>
          </w:tcPr>
          <w:p w14:paraId="42205344" w14:textId="2A25E604" w:rsidR="00847186" w:rsidRPr="00847186" w:rsidRDefault="00847186" w:rsidP="00486DA0">
            <w:pPr>
              <w:pStyle w:val="ProductList-OfferingBody"/>
              <w:ind w:left="-113"/>
              <w:jc w:val="center"/>
            </w:pPr>
          </w:p>
        </w:tc>
      </w:tr>
      <w:tr w:rsidR="00847186" w:rsidRPr="00847186" w14:paraId="2BEBA0B5"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03D92129" w14:textId="0B84D93C" w:rsidR="00847186" w:rsidRPr="00847186" w:rsidRDefault="00847186" w:rsidP="00A9457E">
            <w:pPr>
              <w:pStyle w:val="ProductList-Offering2"/>
            </w:pPr>
            <w:bookmarkStart w:id="742" w:name="_Toc406174180"/>
            <w:r w:rsidRPr="00847186">
              <w:t>Module complémentaire</w:t>
            </w:r>
            <w:r w:rsidRPr="00847186">
              <w:br/>
              <w:t>par Utilisateur SA Windows</w:t>
            </w:r>
            <w:bookmarkEnd w:id="742"/>
            <w:r w:rsidRPr="00847186">
              <w:fldChar w:fldCharType="begin"/>
            </w:r>
            <w:r w:rsidRPr="00847186">
              <w:instrText>XE "Module Complémentaire par Utilisateur SA Windows"</w:instrText>
            </w:r>
            <w:r w:rsidRPr="00847186">
              <w:fldChar w:fldCharType="end"/>
            </w:r>
          </w:p>
        </w:tc>
        <w:tc>
          <w:tcPr>
            <w:tcW w:w="595" w:type="dxa"/>
            <w:gridSpan w:val="2"/>
            <w:tcBorders>
              <w:top w:val="nil"/>
              <w:left w:val="nil"/>
              <w:bottom w:val="dashSmallGap" w:sz="4" w:space="0" w:color="BFBFBF" w:themeColor="background1" w:themeShade="BF"/>
              <w:right w:val="nil"/>
            </w:tcBorders>
            <w:vAlign w:val="center"/>
          </w:tcPr>
          <w:p w14:paraId="3BD9CEB4" w14:textId="66144AB2" w:rsidR="00847186" w:rsidRPr="00847186" w:rsidRDefault="00847186" w:rsidP="00486DA0">
            <w:pPr>
              <w:pStyle w:val="ProductList-OfferingBody"/>
              <w:ind w:left="-113"/>
              <w:jc w:val="center"/>
            </w:pPr>
            <w:r w:rsidRPr="00847186">
              <w:t>12/14</w:t>
            </w:r>
          </w:p>
        </w:tc>
        <w:tc>
          <w:tcPr>
            <w:tcW w:w="595" w:type="dxa"/>
            <w:gridSpan w:val="2"/>
            <w:tcBorders>
              <w:top w:val="nil"/>
              <w:left w:val="nil"/>
              <w:bottom w:val="dashSmallGap" w:sz="4" w:space="0" w:color="BFBFBF" w:themeColor="background1" w:themeShade="BF"/>
              <w:right w:val="nil"/>
            </w:tcBorders>
            <w:vAlign w:val="center"/>
          </w:tcPr>
          <w:p w14:paraId="2DDB9AB2" w14:textId="6377992E" w:rsidR="00847186" w:rsidRPr="00847186" w:rsidRDefault="00847186" w:rsidP="00486DA0">
            <w:pPr>
              <w:pStyle w:val="ProductList-OfferingBody"/>
              <w:ind w:left="-113"/>
              <w:jc w:val="center"/>
            </w:pPr>
            <w:r w:rsidRPr="00847186">
              <w:t>2*</w:t>
            </w:r>
          </w:p>
        </w:tc>
        <w:tc>
          <w:tcPr>
            <w:tcW w:w="596" w:type="dxa"/>
            <w:gridSpan w:val="2"/>
            <w:tcBorders>
              <w:top w:val="nil"/>
              <w:left w:val="nil"/>
              <w:bottom w:val="dashSmallGap" w:sz="4" w:space="0" w:color="BFBFBF" w:themeColor="background1" w:themeShade="BF"/>
              <w:right w:val="nil"/>
            </w:tcBorders>
            <w:vAlign w:val="center"/>
          </w:tcPr>
          <w:p w14:paraId="5CCA6731" w14:textId="77777777" w:rsidR="00847186" w:rsidRPr="00847186" w:rsidRDefault="00847186" w:rsidP="00486DA0">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5BE5BC68" w14:textId="77777777" w:rsidR="00847186" w:rsidRPr="00847186" w:rsidRDefault="00847186" w:rsidP="00486DA0">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1779DA6B" w14:textId="2A7DC4DE" w:rsidR="00847186" w:rsidRPr="00847186" w:rsidRDefault="00847186" w:rsidP="00486DA0">
            <w:pPr>
              <w:pStyle w:val="ProductList-OfferingBody"/>
              <w:ind w:left="-113"/>
              <w:jc w:val="center"/>
            </w:pPr>
            <w:r w:rsidRPr="00847186">
              <w:t>2</w:t>
            </w:r>
          </w:p>
        </w:tc>
        <w:tc>
          <w:tcPr>
            <w:tcW w:w="596" w:type="dxa"/>
            <w:gridSpan w:val="2"/>
            <w:shd w:val="clear" w:color="auto" w:fill="70AD47" w:themeFill="accent6"/>
            <w:vAlign w:val="center"/>
          </w:tcPr>
          <w:p w14:paraId="38BCFF48" w14:textId="4157EA2A" w:rsidR="00847186" w:rsidRPr="00847186" w:rsidRDefault="00847186" w:rsidP="00486DA0">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p>
        </w:tc>
        <w:tc>
          <w:tcPr>
            <w:tcW w:w="595" w:type="dxa"/>
            <w:gridSpan w:val="2"/>
            <w:shd w:val="clear" w:color="auto" w:fill="70AD47" w:themeFill="accent6"/>
            <w:vAlign w:val="center"/>
          </w:tcPr>
          <w:p w14:paraId="459A40C7" w14:textId="16B5BFF4" w:rsidR="00847186" w:rsidRPr="00847186" w:rsidRDefault="00847186" w:rsidP="00486DA0">
            <w:pPr>
              <w:pStyle w:val="ProductList-OfferingBody"/>
              <w:ind w:left="-113"/>
              <w:jc w:val="center"/>
            </w:pPr>
            <w:r w:rsidRPr="00847186">
              <w:rPr>
                <w:bCs/>
              </w:rPr>
              <w:fldChar w:fldCharType="begin"/>
            </w:r>
            <w:r w:rsidRPr="00847186">
              <w:rPr>
                <w:bCs/>
              </w:rPr>
              <w:instrText xml:space="preserve"> AutoTextList  \s NoStyle \t "Produit Supplémentaire" </w:instrText>
            </w:r>
            <w:r w:rsidRPr="00847186">
              <w:rPr>
                <w:bCs/>
              </w:rPr>
              <w:fldChar w:fldCharType="separate"/>
            </w:r>
            <w:r w:rsidRPr="00847186">
              <w:rPr>
                <w:bCs/>
              </w:rPr>
              <w:t xml:space="preserve"> A</w:t>
            </w:r>
            <w:r w:rsidRPr="00847186">
              <w:rPr>
                <w:bCs/>
              </w:rPr>
              <w:fldChar w:fldCharType="end"/>
            </w:r>
          </w:p>
        </w:tc>
        <w:tc>
          <w:tcPr>
            <w:tcW w:w="596" w:type="dxa"/>
            <w:gridSpan w:val="2"/>
            <w:shd w:val="clear" w:color="auto" w:fill="70AD47" w:themeFill="accent6"/>
            <w:vAlign w:val="center"/>
          </w:tcPr>
          <w:p w14:paraId="49B3E10B" w14:textId="77777777" w:rsidR="00847186" w:rsidRPr="00847186" w:rsidRDefault="00847186" w:rsidP="00486DA0">
            <w:pPr>
              <w:pStyle w:val="ProductList-OfferingBody"/>
              <w:ind w:left="-113"/>
              <w:jc w:val="center"/>
            </w:pPr>
          </w:p>
        </w:tc>
        <w:tc>
          <w:tcPr>
            <w:tcW w:w="595" w:type="dxa"/>
            <w:gridSpan w:val="2"/>
            <w:shd w:val="clear" w:color="auto" w:fill="BFBFBF" w:themeFill="background1" w:themeFillShade="BF"/>
            <w:vAlign w:val="center"/>
          </w:tcPr>
          <w:p w14:paraId="14CD392B" w14:textId="77777777" w:rsidR="00847186" w:rsidRPr="00847186" w:rsidRDefault="00847186" w:rsidP="00486DA0">
            <w:pPr>
              <w:pStyle w:val="ProductList-OfferingBody"/>
              <w:ind w:left="-113"/>
              <w:jc w:val="center"/>
            </w:pPr>
          </w:p>
        </w:tc>
        <w:tc>
          <w:tcPr>
            <w:tcW w:w="595" w:type="dxa"/>
            <w:gridSpan w:val="2"/>
            <w:shd w:val="clear" w:color="auto" w:fill="BFBFBF" w:themeFill="background1" w:themeFillShade="BF"/>
            <w:vAlign w:val="center"/>
          </w:tcPr>
          <w:p w14:paraId="2016D5C1" w14:textId="77777777" w:rsidR="00847186" w:rsidRPr="00847186" w:rsidRDefault="00847186" w:rsidP="00486DA0">
            <w:pPr>
              <w:pStyle w:val="ProductList-OfferingBody"/>
              <w:ind w:left="-113"/>
              <w:jc w:val="center"/>
            </w:pPr>
          </w:p>
        </w:tc>
        <w:tc>
          <w:tcPr>
            <w:tcW w:w="596" w:type="dxa"/>
            <w:gridSpan w:val="2"/>
            <w:shd w:val="clear" w:color="auto" w:fill="BFBFBF" w:themeFill="background1" w:themeFillShade="BF"/>
            <w:vAlign w:val="center"/>
          </w:tcPr>
          <w:p w14:paraId="27130A42" w14:textId="77777777" w:rsidR="00847186" w:rsidRPr="00847186" w:rsidRDefault="00847186" w:rsidP="00486DA0">
            <w:pPr>
              <w:pStyle w:val="ProductList-OfferingBody"/>
              <w:ind w:left="-113"/>
              <w:jc w:val="center"/>
            </w:pPr>
          </w:p>
        </w:tc>
        <w:tc>
          <w:tcPr>
            <w:tcW w:w="595" w:type="dxa"/>
            <w:gridSpan w:val="2"/>
            <w:shd w:val="clear" w:color="auto" w:fill="70AD47" w:themeFill="accent6"/>
            <w:vAlign w:val="center"/>
          </w:tcPr>
          <w:p w14:paraId="207D41D9" w14:textId="77777777" w:rsidR="00847186" w:rsidRPr="00847186" w:rsidRDefault="00847186" w:rsidP="00486DA0">
            <w:pPr>
              <w:pStyle w:val="ProductList-OfferingBody"/>
              <w:ind w:left="-113"/>
              <w:jc w:val="center"/>
            </w:pPr>
          </w:p>
        </w:tc>
        <w:tc>
          <w:tcPr>
            <w:tcW w:w="596" w:type="dxa"/>
            <w:gridSpan w:val="2"/>
            <w:shd w:val="clear" w:color="auto" w:fill="BFBFBF" w:themeFill="background1" w:themeFillShade="BF"/>
            <w:vAlign w:val="center"/>
          </w:tcPr>
          <w:p w14:paraId="0053DA55" w14:textId="7C3ADCF3" w:rsidR="00847186" w:rsidRPr="00847186" w:rsidRDefault="00847186" w:rsidP="00486DA0">
            <w:pPr>
              <w:pStyle w:val="ProductList-OfferingBody"/>
              <w:ind w:left="-113"/>
              <w:jc w:val="center"/>
            </w:pPr>
          </w:p>
        </w:tc>
      </w:tr>
      <w:tr w:rsidR="00847186" w:rsidRPr="00847186" w14:paraId="4FDCB878"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4FDCB86A" w14:textId="28655E2F" w:rsidR="00847186" w:rsidRPr="00847186" w:rsidRDefault="00847186" w:rsidP="00B65D42">
            <w:pPr>
              <w:pStyle w:val="ProductList-Offering2"/>
            </w:pPr>
            <w:bookmarkStart w:id="743" w:name="_Toc379797266"/>
            <w:bookmarkStart w:id="744" w:name="_Toc380513291"/>
            <w:bookmarkStart w:id="745" w:name="_Toc380655333"/>
            <w:bookmarkStart w:id="746" w:name="_Toc406174181"/>
            <w:r w:rsidRPr="00847186">
              <w:t>Mise à Jour et SA Windows 8.1 Entreprise avec MDOP</w:t>
            </w:r>
            <w:bookmarkEnd w:id="743"/>
            <w:bookmarkEnd w:id="744"/>
            <w:bookmarkEnd w:id="745"/>
            <w:r w:rsidRPr="00847186">
              <w:t xml:space="preserve"> par Dispositif</w:t>
            </w:r>
            <w:bookmarkEnd w:id="746"/>
            <w:r w:rsidRPr="00847186">
              <w:fldChar w:fldCharType="begin"/>
            </w:r>
            <w:r w:rsidRPr="00847186">
              <w:instrText>XE "Mise à Jour et SA Windows 8.1 Entreprise avec MDOP par Dispositif"</w:instrText>
            </w:r>
            <w:r w:rsidRPr="00847186">
              <w:fldChar w:fldCharType="end"/>
            </w:r>
            <w:r w:rsidRPr="00847186">
              <w:t xml:space="preserve"> </w:t>
            </w:r>
          </w:p>
        </w:tc>
        <w:tc>
          <w:tcPr>
            <w:tcW w:w="595" w:type="dxa"/>
            <w:gridSpan w:val="2"/>
            <w:tcBorders>
              <w:top w:val="nil"/>
              <w:left w:val="nil"/>
              <w:bottom w:val="dashSmallGap" w:sz="4" w:space="0" w:color="BFBFBF" w:themeColor="background1" w:themeShade="BF"/>
              <w:right w:val="nil"/>
            </w:tcBorders>
            <w:vAlign w:val="center"/>
          </w:tcPr>
          <w:p w14:paraId="4FDCB86B" w14:textId="68F97CDD" w:rsidR="00847186" w:rsidRPr="00847186" w:rsidRDefault="00847186" w:rsidP="00C05A53">
            <w:pPr>
              <w:pStyle w:val="ProductList-OfferingBody"/>
              <w:ind w:left="-113"/>
              <w:jc w:val="center"/>
            </w:pPr>
            <w:r w:rsidRPr="00847186">
              <w:t>3/14</w:t>
            </w:r>
          </w:p>
        </w:tc>
        <w:tc>
          <w:tcPr>
            <w:tcW w:w="595" w:type="dxa"/>
            <w:gridSpan w:val="2"/>
            <w:tcBorders>
              <w:top w:val="nil"/>
              <w:left w:val="nil"/>
              <w:bottom w:val="dashSmallGap" w:sz="4" w:space="0" w:color="BFBFBF" w:themeColor="background1" w:themeShade="BF"/>
              <w:right w:val="nil"/>
            </w:tcBorders>
            <w:vAlign w:val="center"/>
          </w:tcPr>
          <w:p w14:paraId="4FDCB86C" w14:textId="44D6E2CF" w:rsidR="00847186" w:rsidRPr="00847186" w:rsidRDefault="00847186"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86D" w14:textId="77777777" w:rsidR="00847186" w:rsidRPr="00847186" w:rsidRDefault="00847186" w:rsidP="00C05A53">
            <w:pPr>
              <w:pStyle w:val="ProductList-OfferingBody"/>
              <w:ind w:left="-113"/>
              <w:jc w:val="center"/>
            </w:pPr>
            <w:r w:rsidRPr="00847186">
              <w:t>4</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86E" w14:textId="77777777" w:rsidR="00847186" w:rsidRPr="00847186" w:rsidRDefault="00847186" w:rsidP="00C05A53">
            <w:pPr>
              <w:pStyle w:val="ProductList-OfferingBody"/>
              <w:ind w:left="-113"/>
              <w:jc w:val="center"/>
            </w:pPr>
            <w:r w:rsidRPr="00847186">
              <w:t>1</w:t>
            </w:r>
          </w:p>
        </w:tc>
        <w:tc>
          <w:tcPr>
            <w:tcW w:w="595" w:type="dxa"/>
            <w:gridSpan w:val="2"/>
            <w:tcBorders>
              <w:left w:val="single" w:sz="12" w:space="0" w:color="FFFFFF" w:themeColor="background1"/>
            </w:tcBorders>
            <w:shd w:val="clear" w:color="auto" w:fill="70AD47" w:themeFill="accent6"/>
            <w:vAlign w:val="center"/>
          </w:tcPr>
          <w:p w14:paraId="4FDCB86F" w14:textId="4F26E2AF" w:rsidR="00847186" w:rsidRPr="00847186" w:rsidRDefault="00847186" w:rsidP="00C05A53">
            <w:pPr>
              <w:pStyle w:val="ProductList-OfferingBody"/>
              <w:ind w:left="-113"/>
              <w:jc w:val="center"/>
            </w:pPr>
            <w:r w:rsidRPr="00847186">
              <w:t>2</w:t>
            </w:r>
          </w:p>
        </w:tc>
        <w:tc>
          <w:tcPr>
            <w:tcW w:w="596" w:type="dxa"/>
            <w:gridSpan w:val="2"/>
            <w:shd w:val="clear" w:color="auto" w:fill="70AD47" w:themeFill="accent6"/>
            <w:vAlign w:val="center"/>
          </w:tcPr>
          <w:p w14:paraId="4FDCB870" w14:textId="3CE9B409" w:rsidR="00847186" w:rsidRPr="00847186" w:rsidRDefault="00847186" w:rsidP="00C05A53">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p>
        </w:tc>
        <w:tc>
          <w:tcPr>
            <w:tcW w:w="595" w:type="dxa"/>
            <w:gridSpan w:val="2"/>
            <w:shd w:val="clear" w:color="auto" w:fill="70AD47" w:themeFill="accent6"/>
            <w:vAlign w:val="center"/>
          </w:tcPr>
          <w:p w14:paraId="4FDCB871" w14:textId="325953ED" w:rsidR="00847186" w:rsidRPr="00847186" w:rsidRDefault="00847186" w:rsidP="00BE6468">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r w:rsidRPr="00847186">
              <w:t>,</w:t>
            </w:r>
            <w:r w:rsidRPr="00847186">
              <w:rPr>
                <w:bCs/>
              </w:rPr>
              <w:fldChar w:fldCharType="begin"/>
            </w:r>
            <w:r w:rsidRPr="00847186">
              <w:rPr>
                <w:bCs/>
              </w:rPr>
              <w:instrText xml:space="preserve"> AutoTextList  \s NoStyle \t "Offre Étudiant" </w:instrText>
            </w:r>
            <w:r w:rsidRPr="00847186">
              <w:rPr>
                <w:bCs/>
              </w:rPr>
              <w:fldChar w:fldCharType="separate"/>
            </w:r>
            <w:r w:rsidRPr="00847186">
              <w:rPr>
                <w:bCs/>
              </w:rPr>
              <w:t>ST</w:t>
            </w:r>
            <w:r w:rsidRPr="00847186">
              <w:rPr>
                <w:bCs/>
              </w:rPr>
              <w:fldChar w:fldCharType="end"/>
            </w:r>
          </w:p>
        </w:tc>
        <w:tc>
          <w:tcPr>
            <w:tcW w:w="596" w:type="dxa"/>
            <w:gridSpan w:val="2"/>
            <w:shd w:val="clear" w:color="auto" w:fill="70AD47" w:themeFill="accent6"/>
            <w:vAlign w:val="center"/>
          </w:tcPr>
          <w:p w14:paraId="4FDCB872"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73"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74" w14:textId="77777777" w:rsidR="00847186" w:rsidRPr="00847186" w:rsidRDefault="00847186" w:rsidP="00C05A53">
            <w:pPr>
              <w:pStyle w:val="ProductList-OfferingBody"/>
              <w:ind w:left="-113"/>
              <w:jc w:val="center"/>
            </w:pPr>
          </w:p>
        </w:tc>
        <w:tc>
          <w:tcPr>
            <w:tcW w:w="596" w:type="dxa"/>
            <w:gridSpan w:val="2"/>
            <w:shd w:val="clear" w:color="auto" w:fill="70AD47" w:themeFill="accent6"/>
            <w:vAlign w:val="center"/>
          </w:tcPr>
          <w:p w14:paraId="4FDCB875" w14:textId="0E19DDF8" w:rsidR="00847186" w:rsidRPr="00847186" w:rsidRDefault="00847186" w:rsidP="00025F00">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r w:rsidRPr="00847186">
              <w:fldChar w:fldCharType="begin"/>
            </w:r>
            <w:r w:rsidRPr="00847186">
              <w:instrText xml:space="preserve"> AutoTextList  \s NoStyle \t "Programme Open Value sans option couvrant l’ensemble de l’organisation" </w:instrText>
            </w:r>
            <w:r w:rsidRPr="00847186">
              <w:fldChar w:fldCharType="separate"/>
            </w:r>
            <w:r w:rsidRPr="00847186">
              <w:t xml:space="preserve">,P </w:t>
            </w:r>
            <w:r w:rsidRPr="00847186">
              <w:fldChar w:fldCharType="end"/>
            </w:r>
          </w:p>
        </w:tc>
        <w:tc>
          <w:tcPr>
            <w:tcW w:w="595" w:type="dxa"/>
            <w:gridSpan w:val="2"/>
            <w:shd w:val="clear" w:color="auto" w:fill="70AD47" w:themeFill="accent6"/>
            <w:vAlign w:val="center"/>
          </w:tcPr>
          <w:p w14:paraId="4FDCB876"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FDCB877" w14:textId="77777777" w:rsidR="00847186" w:rsidRPr="00847186" w:rsidRDefault="00847186" w:rsidP="00C05A53">
            <w:pPr>
              <w:pStyle w:val="ProductList-OfferingBody"/>
              <w:ind w:left="-113"/>
              <w:jc w:val="center"/>
            </w:pPr>
          </w:p>
        </w:tc>
      </w:tr>
      <w:tr w:rsidR="00847186" w:rsidRPr="00847186" w14:paraId="67F81C04"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1897880D" w14:textId="4B978CCE" w:rsidR="00847186" w:rsidRPr="00847186" w:rsidRDefault="00847186" w:rsidP="00B65D42">
            <w:pPr>
              <w:pStyle w:val="ProductList-Offering2"/>
            </w:pPr>
            <w:bookmarkStart w:id="747" w:name="_Toc406174182"/>
            <w:r w:rsidRPr="00847186">
              <w:t>Mise à Jour et SA Windows 8.1 Entreprise avec MDOP par Utilisateur</w:t>
            </w:r>
            <w:bookmarkEnd w:id="747"/>
            <w:r w:rsidRPr="00847186">
              <w:fldChar w:fldCharType="begin"/>
            </w:r>
            <w:r w:rsidRPr="00847186">
              <w:instrText>XE "Mise à Jour et SA Windows 8.1 Entreprise avec MDOP par Utilisateur"</w:instrText>
            </w:r>
            <w:r w:rsidRPr="00847186">
              <w:fldChar w:fldCharType="end"/>
            </w:r>
          </w:p>
        </w:tc>
        <w:tc>
          <w:tcPr>
            <w:tcW w:w="595" w:type="dxa"/>
            <w:gridSpan w:val="2"/>
            <w:tcBorders>
              <w:top w:val="nil"/>
              <w:left w:val="nil"/>
              <w:bottom w:val="dashSmallGap" w:sz="4" w:space="0" w:color="BFBFBF" w:themeColor="background1" w:themeShade="BF"/>
              <w:right w:val="nil"/>
            </w:tcBorders>
            <w:vAlign w:val="center"/>
          </w:tcPr>
          <w:p w14:paraId="084B14CC" w14:textId="08391391" w:rsidR="00847186" w:rsidRPr="00847186" w:rsidRDefault="00847186" w:rsidP="00486DA0">
            <w:pPr>
              <w:pStyle w:val="ProductList-OfferingBody"/>
              <w:ind w:left="-113"/>
              <w:jc w:val="center"/>
            </w:pPr>
            <w:r w:rsidRPr="00847186">
              <w:t>12/14</w:t>
            </w:r>
          </w:p>
        </w:tc>
        <w:tc>
          <w:tcPr>
            <w:tcW w:w="595" w:type="dxa"/>
            <w:gridSpan w:val="2"/>
            <w:tcBorders>
              <w:top w:val="nil"/>
              <w:left w:val="nil"/>
              <w:bottom w:val="dashSmallGap" w:sz="4" w:space="0" w:color="BFBFBF" w:themeColor="background1" w:themeShade="BF"/>
              <w:right w:val="nil"/>
            </w:tcBorders>
            <w:vAlign w:val="center"/>
          </w:tcPr>
          <w:p w14:paraId="436980D2" w14:textId="35143665" w:rsidR="00847186" w:rsidRPr="00847186" w:rsidRDefault="00847186" w:rsidP="00486DA0">
            <w:pPr>
              <w:pStyle w:val="ProductList-OfferingBody"/>
              <w:ind w:left="-113"/>
              <w:jc w:val="center"/>
            </w:pPr>
            <w:r w:rsidRPr="00847186">
              <w:t>2*</w:t>
            </w:r>
          </w:p>
        </w:tc>
        <w:tc>
          <w:tcPr>
            <w:tcW w:w="596" w:type="dxa"/>
            <w:gridSpan w:val="2"/>
            <w:tcBorders>
              <w:top w:val="nil"/>
              <w:left w:val="nil"/>
              <w:bottom w:val="dashSmallGap" w:sz="4" w:space="0" w:color="BFBFBF" w:themeColor="background1" w:themeShade="BF"/>
              <w:right w:val="nil"/>
            </w:tcBorders>
            <w:vAlign w:val="center"/>
          </w:tcPr>
          <w:p w14:paraId="417FC04C" w14:textId="77777777" w:rsidR="00847186" w:rsidRPr="00847186" w:rsidRDefault="00847186" w:rsidP="00486DA0">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5D00EC70" w14:textId="77777777" w:rsidR="00847186" w:rsidRPr="00847186" w:rsidRDefault="00847186" w:rsidP="00486DA0">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077B73CF" w14:textId="77777777" w:rsidR="00847186" w:rsidRPr="00847186" w:rsidRDefault="00847186" w:rsidP="00486DA0">
            <w:pPr>
              <w:pStyle w:val="ProductList-OfferingBody"/>
              <w:ind w:left="-113"/>
              <w:jc w:val="center"/>
            </w:pPr>
          </w:p>
        </w:tc>
        <w:tc>
          <w:tcPr>
            <w:tcW w:w="596" w:type="dxa"/>
            <w:gridSpan w:val="2"/>
            <w:shd w:val="clear" w:color="auto" w:fill="70AD47" w:themeFill="accent6"/>
            <w:vAlign w:val="center"/>
          </w:tcPr>
          <w:p w14:paraId="26168DFD" w14:textId="73542060" w:rsidR="00847186" w:rsidRPr="00847186" w:rsidRDefault="00847186" w:rsidP="00486DA0">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p>
        </w:tc>
        <w:tc>
          <w:tcPr>
            <w:tcW w:w="595" w:type="dxa"/>
            <w:gridSpan w:val="2"/>
            <w:shd w:val="clear" w:color="auto" w:fill="BFBFBF" w:themeFill="background1" w:themeFillShade="BF"/>
            <w:vAlign w:val="center"/>
          </w:tcPr>
          <w:p w14:paraId="4A51E8D1" w14:textId="77777777" w:rsidR="00847186" w:rsidRPr="00847186" w:rsidRDefault="00847186" w:rsidP="00486DA0">
            <w:pPr>
              <w:pStyle w:val="ProductList-OfferingBody"/>
              <w:ind w:left="-113"/>
              <w:jc w:val="center"/>
            </w:pPr>
          </w:p>
        </w:tc>
        <w:tc>
          <w:tcPr>
            <w:tcW w:w="596" w:type="dxa"/>
            <w:gridSpan w:val="2"/>
            <w:shd w:val="clear" w:color="auto" w:fill="70AD47" w:themeFill="accent6"/>
            <w:vAlign w:val="center"/>
          </w:tcPr>
          <w:p w14:paraId="435D85D3" w14:textId="77777777" w:rsidR="00847186" w:rsidRPr="00847186" w:rsidRDefault="00847186" w:rsidP="00486DA0">
            <w:pPr>
              <w:pStyle w:val="ProductList-OfferingBody"/>
              <w:ind w:left="-113"/>
              <w:jc w:val="center"/>
            </w:pPr>
          </w:p>
        </w:tc>
        <w:tc>
          <w:tcPr>
            <w:tcW w:w="595" w:type="dxa"/>
            <w:gridSpan w:val="2"/>
            <w:shd w:val="clear" w:color="auto" w:fill="BFBFBF" w:themeFill="background1" w:themeFillShade="BF"/>
            <w:vAlign w:val="center"/>
          </w:tcPr>
          <w:p w14:paraId="75E3B8B4" w14:textId="77777777" w:rsidR="00847186" w:rsidRPr="00847186" w:rsidRDefault="00847186" w:rsidP="00486DA0">
            <w:pPr>
              <w:pStyle w:val="ProductList-OfferingBody"/>
              <w:ind w:left="-113"/>
              <w:jc w:val="center"/>
            </w:pPr>
          </w:p>
        </w:tc>
        <w:tc>
          <w:tcPr>
            <w:tcW w:w="595" w:type="dxa"/>
            <w:gridSpan w:val="2"/>
            <w:shd w:val="clear" w:color="auto" w:fill="BFBFBF" w:themeFill="background1" w:themeFillShade="BF"/>
            <w:vAlign w:val="center"/>
          </w:tcPr>
          <w:p w14:paraId="3C31D56A" w14:textId="77777777" w:rsidR="00847186" w:rsidRPr="00847186" w:rsidRDefault="00847186" w:rsidP="00486DA0">
            <w:pPr>
              <w:pStyle w:val="ProductList-OfferingBody"/>
              <w:ind w:left="-113"/>
              <w:jc w:val="center"/>
            </w:pPr>
          </w:p>
        </w:tc>
        <w:tc>
          <w:tcPr>
            <w:tcW w:w="596" w:type="dxa"/>
            <w:gridSpan w:val="2"/>
            <w:shd w:val="clear" w:color="auto" w:fill="BFBFBF" w:themeFill="background1" w:themeFillShade="BF"/>
            <w:vAlign w:val="center"/>
          </w:tcPr>
          <w:p w14:paraId="5ED51F71" w14:textId="77777777" w:rsidR="00847186" w:rsidRPr="00847186" w:rsidRDefault="00847186" w:rsidP="00486DA0">
            <w:pPr>
              <w:pStyle w:val="ProductList-OfferingBody"/>
              <w:ind w:left="-113"/>
              <w:jc w:val="center"/>
            </w:pPr>
          </w:p>
        </w:tc>
        <w:tc>
          <w:tcPr>
            <w:tcW w:w="595" w:type="dxa"/>
            <w:gridSpan w:val="2"/>
            <w:shd w:val="clear" w:color="auto" w:fill="70AD47" w:themeFill="accent6"/>
            <w:vAlign w:val="center"/>
          </w:tcPr>
          <w:p w14:paraId="31242D62" w14:textId="77777777" w:rsidR="00847186" w:rsidRPr="00847186" w:rsidRDefault="00847186" w:rsidP="00486DA0">
            <w:pPr>
              <w:pStyle w:val="ProductList-OfferingBody"/>
              <w:ind w:left="-113"/>
              <w:jc w:val="center"/>
            </w:pPr>
          </w:p>
        </w:tc>
        <w:tc>
          <w:tcPr>
            <w:tcW w:w="596" w:type="dxa"/>
            <w:gridSpan w:val="2"/>
            <w:shd w:val="clear" w:color="auto" w:fill="BFBFBF" w:themeFill="background1" w:themeFillShade="BF"/>
            <w:vAlign w:val="center"/>
          </w:tcPr>
          <w:p w14:paraId="53EDE1B1" w14:textId="603874D3" w:rsidR="00847186" w:rsidRPr="00847186" w:rsidRDefault="00847186" w:rsidP="00486DA0">
            <w:pPr>
              <w:pStyle w:val="ProductList-OfferingBody"/>
              <w:ind w:left="-113"/>
              <w:jc w:val="center"/>
            </w:pPr>
          </w:p>
        </w:tc>
      </w:tr>
      <w:tr w:rsidR="00847186" w:rsidRPr="00847186" w14:paraId="73AE8F5F" w14:textId="77777777" w:rsidTr="00847186">
        <w:trPr>
          <w:gridAfter w:val="1"/>
          <w:wAfter w:w="7" w:type="dxa"/>
        </w:trPr>
        <w:tc>
          <w:tcPr>
            <w:tcW w:w="3060" w:type="dxa"/>
            <w:gridSpan w:val="2"/>
            <w:tcBorders>
              <w:top w:val="nil"/>
              <w:left w:val="nil"/>
              <w:bottom w:val="dashSmallGap" w:sz="4" w:space="0" w:color="BFBFBF" w:themeColor="background1" w:themeShade="BF"/>
              <w:right w:val="nil"/>
            </w:tcBorders>
          </w:tcPr>
          <w:p w14:paraId="2FE4650D" w14:textId="63702751" w:rsidR="00847186" w:rsidRPr="00847186" w:rsidDel="00C639C9" w:rsidRDefault="00847186" w:rsidP="00EC2618">
            <w:pPr>
              <w:pStyle w:val="ProductList-Offering2"/>
            </w:pPr>
            <w:bookmarkStart w:id="748" w:name="_Toc406174183"/>
            <w:r w:rsidRPr="00847186">
              <w:t>Mise à Jour et SA Windows 8.1 Entreprise avec MDOP par Utilisateur (au titre de la SA)</w:t>
            </w:r>
            <w:bookmarkEnd w:id="748"/>
            <w:r w:rsidRPr="00847186">
              <w:fldChar w:fldCharType="begin"/>
            </w:r>
            <w:r w:rsidRPr="00847186">
              <w:instrText>XE "Mise à Jour et SA Windows 8.1 Entreprise avec MDOP par Utilisateur (au titre de la SA)"</w:instrText>
            </w:r>
            <w:r w:rsidRPr="00847186">
              <w:fldChar w:fldCharType="end"/>
            </w:r>
          </w:p>
        </w:tc>
        <w:tc>
          <w:tcPr>
            <w:tcW w:w="595" w:type="dxa"/>
            <w:gridSpan w:val="2"/>
            <w:tcBorders>
              <w:top w:val="nil"/>
              <w:left w:val="nil"/>
              <w:bottom w:val="dashSmallGap" w:sz="4" w:space="0" w:color="BFBFBF" w:themeColor="background1" w:themeShade="BF"/>
              <w:right w:val="nil"/>
            </w:tcBorders>
            <w:vAlign w:val="center"/>
          </w:tcPr>
          <w:p w14:paraId="680567E8" w14:textId="639364A5" w:rsidR="00847186" w:rsidRPr="00847186" w:rsidRDefault="00847186" w:rsidP="000B09BD">
            <w:pPr>
              <w:pStyle w:val="ProductList-OfferingBody"/>
              <w:ind w:left="-113"/>
              <w:jc w:val="center"/>
            </w:pPr>
            <w:r w:rsidRPr="00847186">
              <w:t>12/14</w:t>
            </w:r>
          </w:p>
        </w:tc>
        <w:tc>
          <w:tcPr>
            <w:tcW w:w="595" w:type="dxa"/>
            <w:gridSpan w:val="2"/>
            <w:tcBorders>
              <w:top w:val="nil"/>
              <w:left w:val="nil"/>
              <w:bottom w:val="dashSmallGap" w:sz="4" w:space="0" w:color="BFBFBF" w:themeColor="background1" w:themeShade="BF"/>
              <w:right w:val="nil"/>
            </w:tcBorders>
            <w:vAlign w:val="center"/>
          </w:tcPr>
          <w:p w14:paraId="3270145C" w14:textId="2888F173" w:rsidR="00847186" w:rsidRPr="00847186" w:rsidRDefault="00847186" w:rsidP="000B09BD">
            <w:pPr>
              <w:pStyle w:val="ProductList-OfferingBody"/>
              <w:ind w:left="-113"/>
              <w:jc w:val="center"/>
            </w:pPr>
            <w:r w:rsidRPr="00847186">
              <w:t>2*</w:t>
            </w:r>
          </w:p>
        </w:tc>
        <w:tc>
          <w:tcPr>
            <w:tcW w:w="596" w:type="dxa"/>
            <w:gridSpan w:val="2"/>
            <w:tcBorders>
              <w:top w:val="nil"/>
              <w:left w:val="nil"/>
              <w:bottom w:val="dashSmallGap" w:sz="4" w:space="0" w:color="BFBFBF" w:themeColor="background1" w:themeShade="BF"/>
              <w:right w:val="nil"/>
            </w:tcBorders>
            <w:vAlign w:val="center"/>
          </w:tcPr>
          <w:p w14:paraId="10C9E88A" w14:textId="77777777" w:rsidR="00847186" w:rsidRPr="00847186" w:rsidRDefault="00847186" w:rsidP="000B09BD">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2CEAA4D1" w14:textId="77777777" w:rsidR="00847186" w:rsidRPr="00847186" w:rsidRDefault="00847186" w:rsidP="000B09BD">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0C19F9F" w14:textId="77777777" w:rsidR="00847186" w:rsidRPr="00847186" w:rsidRDefault="00847186" w:rsidP="000B09BD">
            <w:pPr>
              <w:pStyle w:val="ProductList-OfferingBody"/>
              <w:ind w:left="-113"/>
              <w:jc w:val="center"/>
            </w:pPr>
          </w:p>
        </w:tc>
        <w:tc>
          <w:tcPr>
            <w:tcW w:w="596" w:type="dxa"/>
            <w:gridSpan w:val="2"/>
            <w:shd w:val="clear" w:color="auto" w:fill="70AD47" w:themeFill="accent6"/>
            <w:vAlign w:val="center"/>
          </w:tcPr>
          <w:p w14:paraId="5F156B5B" w14:textId="0E255F39" w:rsidR="00847186" w:rsidRPr="00847186" w:rsidRDefault="00847186" w:rsidP="000B09BD">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p>
        </w:tc>
        <w:tc>
          <w:tcPr>
            <w:tcW w:w="595" w:type="dxa"/>
            <w:gridSpan w:val="2"/>
            <w:shd w:val="clear" w:color="auto" w:fill="BFBFBF" w:themeFill="background1" w:themeFillShade="BF"/>
            <w:vAlign w:val="center"/>
          </w:tcPr>
          <w:p w14:paraId="53C45EAB" w14:textId="77777777" w:rsidR="00847186" w:rsidRPr="00847186" w:rsidRDefault="00847186" w:rsidP="000B09BD">
            <w:pPr>
              <w:pStyle w:val="ProductList-OfferingBody"/>
              <w:ind w:left="-113"/>
              <w:jc w:val="center"/>
            </w:pPr>
          </w:p>
        </w:tc>
        <w:tc>
          <w:tcPr>
            <w:tcW w:w="596" w:type="dxa"/>
            <w:gridSpan w:val="2"/>
            <w:shd w:val="clear" w:color="auto" w:fill="BFBFBF" w:themeFill="background1" w:themeFillShade="BF"/>
            <w:vAlign w:val="center"/>
          </w:tcPr>
          <w:p w14:paraId="2F70B371" w14:textId="77777777" w:rsidR="00847186" w:rsidRPr="00847186" w:rsidRDefault="00847186" w:rsidP="000B09BD">
            <w:pPr>
              <w:pStyle w:val="ProductList-OfferingBody"/>
              <w:ind w:left="-113"/>
              <w:jc w:val="center"/>
            </w:pPr>
          </w:p>
        </w:tc>
        <w:tc>
          <w:tcPr>
            <w:tcW w:w="595" w:type="dxa"/>
            <w:gridSpan w:val="2"/>
            <w:shd w:val="clear" w:color="auto" w:fill="BFBFBF" w:themeFill="background1" w:themeFillShade="BF"/>
            <w:vAlign w:val="center"/>
          </w:tcPr>
          <w:p w14:paraId="11A0D06B" w14:textId="77777777" w:rsidR="00847186" w:rsidRPr="00847186" w:rsidRDefault="00847186" w:rsidP="000B09BD">
            <w:pPr>
              <w:pStyle w:val="ProductList-OfferingBody"/>
              <w:ind w:left="-113"/>
              <w:jc w:val="center"/>
            </w:pPr>
          </w:p>
        </w:tc>
        <w:tc>
          <w:tcPr>
            <w:tcW w:w="595" w:type="dxa"/>
            <w:gridSpan w:val="2"/>
            <w:shd w:val="clear" w:color="auto" w:fill="BFBFBF" w:themeFill="background1" w:themeFillShade="BF"/>
            <w:vAlign w:val="center"/>
          </w:tcPr>
          <w:p w14:paraId="61684E98" w14:textId="77777777" w:rsidR="00847186" w:rsidRPr="00847186" w:rsidRDefault="00847186" w:rsidP="000B09BD">
            <w:pPr>
              <w:pStyle w:val="ProductList-OfferingBody"/>
              <w:ind w:left="-113"/>
              <w:jc w:val="center"/>
            </w:pPr>
          </w:p>
        </w:tc>
        <w:tc>
          <w:tcPr>
            <w:tcW w:w="596" w:type="dxa"/>
            <w:gridSpan w:val="2"/>
            <w:shd w:val="clear" w:color="auto" w:fill="BFBFBF" w:themeFill="background1" w:themeFillShade="BF"/>
            <w:vAlign w:val="center"/>
          </w:tcPr>
          <w:p w14:paraId="799C001F" w14:textId="77777777" w:rsidR="00847186" w:rsidRPr="00847186" w:rsidRDefault="00847186" w:rsidP="000B09BD">
            <w:pPr>
              <w:pStyle w:val="ProductList-OfferingBody"/>
              <w:ind w:left="-113"/>
              <w:jc w:val="center"/>
            </w:pPr>
          </w:p>
        </w:tc>
        <w:tc>
          <w:tcPr>
            <w:tcW w:w="595" w:type="dxa"/>
            <w:gridSpan w:val="2"/>
            <w:shd w:val="clear" w:color="auto" w:fill="70AD47" w:themeFill="accent6"/>
            <w:vAlign w:val="center"/>
          </w:tcPr>
          <w:p w14:paraId="70BD9C78" w14:textId="77777777" w:rsidR="00847186" w:rsidRPr="00847186" w:rsidRDefault="00847186" w:rsidP="000B09BD">
            <w:pPr>
              <w:pStyle w:val="ProductList-OfferingBody"/>
              <w:ind w:left="-113"/>
              <w:jc w:val="center"/>
            </w:pPr>
          </w:p>
        </w:tc>
        <w:tc>
          <w:tcPr>
            <w:tcW w:w="596" w:type="dxa"/>
            <w:gridSpan w:val="2"/>
            <w:shd w:val="clear" w:color="auto" w:fill="BFBFBF" w:themeFill="background1" w:themeFillShade="BF"/>
            <w:vAlign w:val="center"/>
          </w:tcPr>
          <w:p w14:paraId="3528A77F" w14:textId="3BC92018" w:rsidR="00847186" w:rsidRPr="00847186" w:rsidDel="00C639C9" w:rsidRDefault="00847186" w:rsidP="000B09BD">
            <w:pPr>
              <w:pStyle w:val="ProductList-OfferingBody"/>
              <w:ind w:left="-113"/>
              <w:jc w:val="center"/>
            </w:pPr>
          </w:p>
        </w:tc>
      </w:tr>
      <w:tr w:rsidR="00847186" w:rsidRPr="00847186" w14:paraId="2DAF7686" w14:textId="77777777" w:rsidTr="00847186">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26695480" w14:textId="424F7A16" w:rsidR="00847186" w:rsidRPr="00847186" w:rsidRDefault="00847186" w:rsidP="00354D09">
            <w:pPr>
              <w:pStyle w:val="ProductList-Offering2"/>
            </w:pPr>
            <w:bookmarkStart w:id="749" w:name="_Toc379797267"/>
            <w:bookmarkStart w:id="750" w:name="_Toc380513292"/>
            <w:bookmarkStart w:id="751" w:name="_Toc380655334"/>
            <w:bookmarkStart w:id="752" w:name="_Toc406174184"/>
            <w:r w:rsidRPr="00847186">
              <w:t>Mise à Jour de Windows 8.1 Pro</w:t>
            </w:r>
            <w:bookmarkEnd w:id="749"/>
            <w:bookmarkEnd w:id="750"/>
            <w:bookmarkEnd w:id="751"/>
            <w:bookmarkEnd w:id="752"/>
            <w:r w:rsidRPr="00847186">
              <w:fldChar w:fldCharType="begin"/>
            </w:r>
            <w:r w:rsidRPr="00847186">
              <w:instrText>XE "Mise à Jour de Windows 8.1 Pro"</w:instrText>
            </w:r>
            <w:r w:rsidRPr="00847186">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847186" w:rsidRPr="00847186" w:rsidRDefault="00847186" w:rsidP="0028263A">
            <w:pPr>
              <w:pStyle w:val="ProductList-OfferingBody"/>
              <w:ind w:left="-113"/>
              <w:jc w:val="center"/>
            </w:pPr>
            <w:r w:rsidRPr="00847186">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847186" w:rsidRPr="00847186" w:rsidRDefault="00847186" w:rsidP="00C05A53">
            <w:pPr>
              <w:pStyle w:val="ProductList-OfferingBody"/>
              <w:ind w:left="-113"/>
              <w:jc w:val="center"/>
            </w:pPr>
            <w:r w:rsidRPr="00847186">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847186" w:rsidRPr="00847186" w:rsidRDefault="00847186"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847186" w:rsidRPr="00847186" w:rsidRDefault="00847186"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BBBC495"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7D715839"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00528995" w14:textId="77777777" w:rsidR="00847186" w:rsidRPr="00847186" w:rsidRDefault="00847186" w:rsidP="00C05A53">
            <w:pPr>
              <w:pStyle w:val="ProductList-OfferingBody"/>
              <w:ind w:left="-113"/>
              <w:jc w:val="center"/>
            </w:pPr>
          </w:p>
        </w:tc>
        <w:tc>
          <w:tcPr>
            <w:tcW w:w="596" w:type="dxa"/>
            <w:gridSpan w:val="2"/>
            <w:shd w:val="clear" w:color="auto" w:fill="70AD47" w:themeFill="accent6"/>
            <w:vAlign w:val="center"/>
          </w:tcPr>
          <w:p w14:paraId="7974CACE" w14:textId="77777777" w:rsidR="00847186" w:rsidRPr="00847186" w:rsidRDefault="00847186" w:rsidP="00C05A53">
            <w:pPr>
              <w:pStyle w:val="ProductList-OfferingBody"/>
              <w:ind w:left="-113"/>
              <w:jc w:val="center"/>
            </w:pPr>
          </w:p>
        </w:tc>
        <w:tc>
          <w:tcPr>
            <w:tcW w:w="595" w:type="dxa"/>
            <w:gridSpan w:val="2"/>
            <w:shd w:val="clear" w:color="auto" w:fill="70AD47" w:themeFill="accent6"/>
            <w:vAlign w:val="center"/>
          </w:tcPr>
          <w:p w14:paraId="10952B17"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5A2C295"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100FB4EF" w14:textId="77777777" w:rsidR="00847186" w:rsidRPr="00847186" w:rsidRDefault="00847186" w:rsidP="00C05A53">
            <w:pPr>
              <w:pStyle w:val="ProductList-OfferingBody"/>
              <w:ind w:left="-113"/>
              <w:jc w:val="center"/>
            </w:pPr>
          </w:p>
        </w:tc>
        <w:tc>
          <w:tcPr>
            <w:tcW w:w="595" w:type="dxa"/>
            <w:gridSpan w:val="2"/>
            <w:shd w:val="clear" w:color="auto" w:fill="70AD47" w:themeFill="accent6"/>
            <w:vAlign w:val="center"/>
          </w:tcPr>
          <w:p w14:paraId="459CF064"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30BF15AE" w14:textId="77777777" w:rsidR="00847186" w:rsidRPr="00847186" w:rsidRDefault="00847186" w:rsidP="00C05A53">
            <w:pPr>
              <w:pStyle w:val="ProductList-OfferingBody"/>
              <w:ind w:left="-113"/>
              <w:jc w:val="center"/>
            </w:pPr>
          </w:p>
        </w:tc>
      </w:tr>
      <w:tr w:rsidR="00847186" w:rsidRPr="00847186" w14:paraId="4FDCB896" w14:textId="77777777" w:rsidTr="00847186">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888" w14:textId="1656456B" w:rsidR="00847186" w:rsidRPr="00847186" w:rsidRDefault="00847186" w:rsidP="00354D09">
            <w:pPr>
              <w:pStyle w:val="ProductList-Offering2"/>
              <w:rPr>
                <w:lang w:val="en-IN"/>
              </w:rPr>
            </w:pPr>
            <w:bookmarkStart w:id="753" w:name="_Toc379797269"/>
            <w:bookmarkStart w:id="754" w:name="_Toc380513294"/>
            <w:bookmarkStart w:id="755" w:name="_Toc380655336"/>
            <w:bookmarkStart w:id="756" w:name="_Toc406174185"/>
            <w:r w:rsidRPr="00847186">
              <w:rPr>
                <w:lang w:val="en-IN"/>
              </w:rPr>
              <w:t>Windows Virtual Desktop Access</w:t>
            </w:r>
            <w:bookmarkEnd w:id="753"/>
            <w:bookmarkEnd w:id="754"/>
            <w:bookmarkEnd w:id="755"/>
            <w:r w:rsidRPr="00847186">
              <w:rPr>
                <w:lang w:val="en-IN"/>
              </w:rPr>
              <w:t xml:space="preserve"> par Dispositif</w:t>
            </w:r>
            <w:bookmarkEnd w:id="756"/>
            <w:r w:rsidRPr="00847186">
              <w:fldChar w:fldCharType="begin"/>
            </w:r>
            <w:r w:rsidRPr="00847186">
              <w:rPr>
                <w:lang w:val="en-IN"/>
              </w:rPr>
              <w:instrText>XE "Windows Virtual Desktop Access par Dispositif"</w:instrText>
            </w:r>
            <w:r w:rsidRPr="00847186">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847186" w:rsidRPr="00847186" w:rsidRDefault="00847186" w:rsidP="008414C4">
            <w:pPr>
              <w:pStyle w:val="ProductList-OfferingBody"/>
              <w:ind w:left="-113"/>
              <w:jc w:val="center"/>
            </w:pPr>
            <w:r w:rsidRPr="00847186">
              <w:t>7/07</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847186" w:rsidRPr="00847186" w:rsidRDefault="00847186" w:rsidP="00C05A53">
            <w:pPr>
              <w:pStyle w:val="ProductList-OfferingBody"/>
              <w:ind w:left="-113"/>
              <w:jc w:val="center"/>
            </w:pPr>
            <w:r w:rsidRPr="00847186">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847186" w:rsidRPr="00847186" w:rsidRDefault="00847186"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847186" w:rsidRPr="00847186" w:rsidRDefault="00847186"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88D" w14:textId="2BB6828B" w:rsidR="00847186" w:rsidRPr="00847186" w:rsidRDefault="00847186" w:rsidP="00C05A53">
            <w:pPr>
              <w:pStyle w:val="ProductList-OfferingBody"/>
              <w:ind w:left="-113"/>
              <w:jc w:val="center"/>
            </w:pPr>
            <w:r w:rsidRPr="00847186">
              <w:t>1</w:t>
            </w:r>
          </w:p>
        </w:tc>
        <w:tc>
          <w:tcPr>
            <w:tcW w:w="596" w:type="dxa"/>
            <w:gridSpan w:val="2"/>
            <w:shd w:val="clear" w:color="auto" w:fill="70AD47" w:themeFill="accent6"/>
            <w:vAlign w:val="center"/>
          </w:tcPr>
          <w:p w14:paraId="4FDCB88E" w14:textId="005F6BBC" w:rsidR="00847186" w:rsidRPr="00847186" w:rsidRDefault="00847186" w:rsidP="00847B19">
            <w:pPr>
              <w:pStyle w:val="ProductList-OfferingBody"/>
              <w:ind w:left="-113"/>
              <w:jc w:val="center"/>
            </w:pPr>
            <w:r w:rsidRPr="00847186">
              <w:rPr>
                <w:bCs/>
              </w:rPr>
              <w:fldChar w:fldCharType="begin"/>
            </w:r>
            <w:r w:rsidRPr="00847186">
              <w:rPr>
                <w:bCs/>
              </w:rPr>
              <w:instrText xml:space="preserve"> AutoTextList  \s NoStyle \t "Produit Supplémentaire" </w:instrText>
            </w:r>
            <w:r w:rsidRPr="00847186">
              <w:rPr>
                <w:bCs/>
              </w:rPr>
              <w:fldChar w:fldCharType="separate"/>
            </w:r>
            <w:r w:rsidRPr="00847186">
              <w:rPr>
                <w:bCs/>
              </w:rPr>
              <w:t xml:space="preserve"> A</w:t>
            </w:r>
            <w:r w:rsidRPr="00847186">
              <w:rPr>
                <w:bCs/>
              </w:rPr>
              <w:fldChar w:fldCharType="end"/>
            </w:r>
            <w:r w:rsidRPr="00847186">
              <w:rPr>
                <w:bCs/>
              </w:rPr>
              <w:t>,</w:t>
            </w:r>
            <w:r w:rsidRPr="00847186">
              <w:rPr>
                <w:bCs/>
              </w:rPr>
              <w:fldChar w:fldCharType="begin"/>
            </w:r>
            <w:r w:rsidRPr="00847186">
              <w:rPr>
                <w:bCs/>
              </w:rPr>
              <w:instrText xml:space="preserve"> AutoTextList  \s NoStyle \t "Produit de la Plate-forme Desktop Entreprise" </w:instrText>
            </w:r>
            <w:r w:rsidRPr="00847186">
              <w:rPr>
                <w:bCs/>
              </w:rPr>
              <w:fldChar w:fldCharType="separate"/>
            </w:r>
            <w:r w:rsidRPr="00847186">
              <w:rPr>
                <w:bCs/>
              </w:rPr>
              <w:t>EP</w:t>
            </w:r>
            <w:r w:rsidRPr="00847186">
              <w:rPr>
                <w:bCs/>
              </w:rPr>
              <w:fldChar w:fldCharType="end"/>
            </w:r>
            <w:r w:rsidRPr="00847186">
              <w:t>,</w:t>
            </w:r>
            <w:r w:rsidRPr="00847186">
              <w:fldChar w:fldCharType="begin"/>
            </w:r>
            <w:r w:rsidRPr="00847186">
              <w:instrText xml:space="preserve"> AutoTextList  \s NoStyle \t "Produit de la Plate-forme Desktop Professionnel" </w:instrText>
            </w:r>
            <w:r w:rsidRPr="00847186">
              <w:fldChar w:fldCharType="separate"/>
            </w:r>
            <w:r w:rsidRPr="00847186">
              <w:t>PP</w:t>
            </w:r>
            <w:r w:rsidRPr="00847186">
              <w:fldChar w:fldCharType="end"/>
            </w:r>
          </w:p>
        </w:tc>
        <w:tc>
          <w:tcPr>
            <w:tcW w:w="595" w:type="dxa"/>
            <w:gridSpan w:val="2"/>
            <w:shd w:val="clear" w:color="auto" w:fill="70AD47" w:themeFill="accent6"/>
            <w:vAlign w:val="center"/>
          </w:tcPr>
          <w:p w14:paraId="4FDCB88F" w14:textId="1B4F8BE2" w:rsidR="00847186" w:rsidRPr="00847186" w:rsidRDefault="00847186" w:rsidP="00C05A53">
            <w:pPr>
              <w:pStyle w:val="ProductList-OfferingBody"/>
              <w:ind w:left="-113"/>
              <w:jc w:val="center"/>
            </w:pPr>
            <w:r w:rsidRPr="00847186">
              <w:rPr>
                <w:bCs/>
              </w:rPr>
              <w:fldChar w:fldCharType="begin"/>
            </w:r>
            <w:r w:rsidRPr="00847186">
              <w:rPr>
                <w:bCs/>
              </w:rPr>
              <w:instrText xml:space="preserve"> AutoTextList  \s NoStyle \t "Produit Supplémentaire" </w:instrText>
            </w:r>
            <w:r w:rsidRPr="00847186">
              <w:rPr>
                <w:bCs/>
              </w:rPr>
              <w:fldChar w:fldCharType="separate"/>
            </w:r>
            <w:r w:rsidRPr="00847186">
              <w:rPr>
                <w:bCs/>
              </w:rPr>
              <w:t xml:space="preserve"> A</w:t>
            </w:r>
            <w:r w:rsidRPr="00847186">
              <w:rPr>
                <w:bCs/>
              </w:rPr>
              <w:fldChar w:fldCharType="end"/>
            </w:r>
          </w:p>
        </w:tc>
        <w:tc>
          <w:tcPr>
            <w:tcW w:w="596" w:type="dxa"/>
            <w:gridSpan w:val="2"/>
            <w:shd w:val="clear" w:color="auto" w:fill="70AD47" w:themeFill="accent6"/>
            <w:vAlign w:val="center"/>
          </w:tcPr>
          <w:p w14:paraId="4FDCB890"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91"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FDCB892" w14:textId="77777777" w:rsidR="00847186" w:rsidRPr="00847186" w:rsidRDefault="00847186" w:rsidP="00C05A53">
            <w:pPr>
              <w:pStyle w:val="ProductList-OfferingBody"/>
              <w:ind w:left="-113"/>
              <w:jc w:val="center"/>
            </w:pPr>
          </w:p>
        </w:tc>
        <w:tc>
          <w:tcPr>
            <w:tcW w:w="596" w:type="dxa"/>
            <w:gridSpan w:val="2"/>
            <w:shd w:val="clear" w:color="auto" w:fill="70AD47" w:themeFill="accent6"/>
            <w:vAlign w:val="center"/>
          </w:tcPr>
          <w:p w14:paraId="4FDCB893" w14:textId="46057FA9" w:rsidR="00847186" w:rsidRPr="00847186" w:rsidRDefault="00847186" w:rsidP="00C05A53">
            <w:pPr>
              <w:pStyle w:val="ProductList-OfferingBody"/>
              <w:ind w:left="-113"/>
              <w:jc w:val="center"/>
            </w:pPr>
            <w:r w:rsidRPr="00847186">
              <w:fldChar w:fldCharType="begin"/>
            </w:r>
            <w:r w:rsidRPr="00847186">
              <w:instrText xml:space="preserve"> AutoTextList  \s NoStyle \t "Programme Open Value sans option couvrant l’ensemble de l’organisation" </w:instrText>
            </w:r>
            <w:r w:rsidRPr="00847186">
              <w:fldChar w:fldCharType="separate"/>
            </w:r>
            <w:r w:rsidRPr="00847186">
              <w:t xml:space="preserve"> P </w:t>
            </w:r>
            <w:r w:rsidRPr="00847186">
              <w:fldChar w:fldCharType="end"/>
            </w:r>
          </w:p>
        </w:tc>
        <w:tc>
          <w:tcPr>
            <w:tcW w:w="595" w:type="dxa"/>
            <w:gridSpan w:val="2"/>
            <w:shd w:val="clear" w:color="auto" w:fill="70AD47" w:themeFill="accent6"/>
            <w:vAlign w:val="center"/>
          </w:tcPr>
          <w:p w14:paraId="4FDCB894"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FDCB895" w14:textId="77777777" w:rsidR="00847186" w:rsidRPr="00847186" w:rsidRDefault="00847186" w:rsidP="00C05A53">
            <w:pPr>
              <w:pStyle w:val="ProductList-OfferingBody"/>
              <w:ind w:left="-113"/>
              <w:jc w:val="center"/>
            </w:pPr>
          </w:p>
        </w:tc>
      </w:tr>
      <w:tr w:rsidR="00847186" w:rsidRPr="00847186" w14:paraId="75CC28DF" w14:textId="77777777" w:rsidTr="00847186">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5AA6A890" w14:textId="06E3AFCA" w:rsidR="00847186" w:rsidRPr="00847186" w:rsidRDefault="00847186" w:rsidP="00354D09">
            <w:pPr>
              <w:pStyle w:val="ProductList-Offering2"/>
            </w:pPr>
            <w:bookmarkStart w:id="757" w:name="_Toc406174186"/>
            <w:r w:rsidRPr="00847186">
              <w:t>Windows Virtual Desktop Access</w:t>
            </w:r>
            <w:r w:rsidRPr="00847186">
              <w:br/>
              <w:t>par Utilisateur</w:t>
            </w:r>
            <w:bookmarkEnd w:id="757"/>
            <w:r w:rsidRPr="00847186">
              <w:fldChar w:fldCharType="begin"/>
            </w:r>
            <w:r w:rsidRPr="00847186">
              <w:instrText>XE "Windows Virtual Desktop Access par Utilisateur"</w:instrText>
            </w:r>
            <w:r w:rsidRPr="00847186">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847186" w:rsidRPr="00847186" w:rsidRDefault="00847186" w:rsidP="008414C4">
            <w:pPr>
              <w:pStyle w:val="ProductList-OfferingBody"/>
              <w:ind w:left="-113"/>
              <w:jc w:val="center"/>
            </w:pPr>
            <w:r w:rsidRPr="00847186">
              <w:t>12/14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847186" w:rsidRPr="00847186" w:rsidRDefault="00847186" w:rsidP="00C05A53">
            <w:pPr>
              <w:pStyle w:val="ProductList-OfferingBody"/>
              <w:ind w:left="-113"/>
              <w:jc w:val="center"/>
            </w:pPr>
            <w:r w:rsidRPr="00847186">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847186" w:rsidRPr="00847186" w:rsidRDefault="00847186"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847186" w:rsidRPr="00847186" w:rsidRDefault="00847186"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7CF8041D" w14:textId="77777777" w:rsidR="00847186" w:rsidRPr="00847186" w:rsidRDefault="00847186" w:rsidP="00C05A53">
            <w:pPr>
              <w:pStyle w:val="ProductList-OfferingBody"/>
              <w:ind w:left="-113"/>
              <w:jc w:val="center"/>
            </w:pPr>
          </w:p>
        </w:tc>
        <w:tc>
          <w:tcPr>
            <w:tcW w:w="596" w:type="dxa"/>
            <w:gridSpan w:val="2"/>
            <w:shd w:val="clear" w:color="auto" w:fill="70AD47" w:themeFill="accent6"/>
            <w:vAlign w:val="center"/>
          </w:tcPr>
          <w:p w14:paraId="51C2C398" w14:textId="6C09673A" w:rsidR="00847186" w:rsidRPr="00847186" w:rsidRDefault="00847186" w:rsidP="00CF012D">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p>
        </w:tc>
        <w:tc>
          <w:tcPr>
            <w:tcW w:w="595" w:type="dxa"/>
            <w:gridSpan w:val="2"/>
            <w:shd w:val="clear" w:color="auto" w:fill="BFBFBF" w:themeFill="background1" w:themeFillShade="BF"/>
            <w:vAlign w:val="center"/>
          </w:tcPr>
          <w:p w14:paraId="37D6902F" w14:textId="77777777" w:rsidR="00847186" w:rsidRPr="00847186" w:rsidRDefault="00847186" w:rsidP="00C05A53">
            <w:pPr>
              <w:pStyle w:val="ProductList-OfferingBody"/>
              <w:ind w:left="-113"/>
              <w:jc w:val="center"/>
            </w:pPr>
          </w:p>
        </w:tc>
        <w:tc>
          <w:tcPr>
            <w:tcW w:w="596" w:type="dxa"/>
            <w:gridSpan w:val="2"/>
            <w:shd w:val="clear" w:color="auto" w:fill="70AD47" w:themeFill="accent6"/>
            <w:vAlign w:val="center"/>
          </w:tcPr>
          <w:p w14:paraId="3D663F7B"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169E1473" w14:textId="77777777" w:rsidR="00847186" w:rsidRP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49832D2F"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86940C3" w14:textId="77777777" w:rsidR="00847186" w:rsidRPr="00847186" w:rsidRDefault="00847186" w:rsidP="00C05A53">
            <w:pPr>
              <w:pStyle w:val="ProductList-OfferingBody"/>
              <w:ind w:left="-113"/>
              <w:jc w:val="center"/>
            </w:pPr>
          </w:p>
        </w:tc>
        <w:tc>
          <w:tcPr>
            <w:tcW w:w="595" w:type="dxa"/>
            <w:gridSpan w:val="2"/>
            <w:shd w:val="clear" w:color="auto" w:fill="70AD47" w:themeFill="accent6"/>
            <w:vAlign w:val="center"/>
          </w:tcPr>
          <w:p w14:paraId="08E646C5" w14:textId="77777777" w:rsidR="00847186" w:rsidRP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0535A373" w14:textId="77777777" w:rsidR="00847186" w:rsidRPr="00847186" w:rsidRDefault="00847186" w:rsidP="00C05A53">
            <w:pPr>
              <w:pStyle w:val="ProductList-OfferingBody"/>
              <w:ind w:left="-113"/>
              <w:jc w:val="center"/>
            </w:pPr>
          </w:p>
        </w:tc>
      </w:tr>
      <w:tr w:rsidR="00847186" w14:paraId="5894CCCE" w14:textId="77777777" w:rsidTr="00847186">
        <w:trPr>
          <w:gridAfter w:val="1"/>
          <w:wAfter w:w="7" w:type="dxa"/>
        </w:trPr>
        <w:tc>
          <w:tcPr>
            <w:tcW w:w="3060" w:type="dxa"/>
            <w:gridSpan w:val="2"/>
            <w:tcBorders>
              <w:top w:val="dashSmallGap" w:sz="4" w:space="0" w:color="BFBFBF" w:themeColor="background1" w:themeShade="BF"/>
              <w:left w:val="nil"/>
              <w:bottom w:val="nil"/>
              <w:right w:val="nil"/>
            </w:tcBorders>
          </w:tcPr>
          <w:p w14:paraId="222CBDB9" w14:textId="6A35A3C0" w:rsidR="00847186" w:rsidRPr="00847186" w:rsidRDefault="00847186" w:rsidP="00354D09">
            <w:pPr>
              <w:pStyle w:val="ProductList-Offering2"/>
            </w:pPr>
            <w:bookmarkStart w:id="758" w:name="_Toc406174187"/>
            <w:r w:rsidRPr="00847186">
              <w:t>Windows Virtual Desktop Access avec MDOP par Utilisateur</w:t>
            </w:r>
            <w:bookmarkEnd w:id="758"/>
            <w:r w:rsidRPr="00847186">
              <w:fldChar w:fldCharType="begin"/>
            </w:r>
            <w:r w:rsidRPr="00847186">
              <w:instrText>XE "Windows Virtual Desktop Access avec MDOP par Utilisateur"</w:instrText>
            </w:r>
            <w:r w:rsidRPr="00847186">
              <w:fldChar w:fldCharType="end"/>
            </w:r>
          </w:p>
        </w:tc>
        <w:tc>
          <w:tcPr>
            <w:tcW w:w="595" w:type="dxa"/>
            <w:gridSpan w:val="2"/>
            <w:tcBorders>
              <w:top w:val="dashSmallGap" w:sz="4" w:space="0" w:color="BFBFBF" w:themeColor="background1" w:themeShade="BF"/>
              <w:left w:val="nil"/>
              <w:bottom w:val="nil"/>
              <w:right w:val="nil"/>
            </w:tcBorders>
            <w:vAlign w:val="center"/>
          </w:tcPr>
          <w:p w14:paraId="2977190E" w14:textId="40F5C026" w:rsidR="00847186" w:rsidRPr="00847186" w:rsidRDefault="00847186" w:rsidP="008414C4">
            <w:pPr>
              <w:pStyle w:val="ProductList-OfferingBody"/>
              <w:ind w:left="-113"/>
              <w:jc w:val="center"/>
            </w:pPr>
            <w:r w:rsidRPr="00847186">
              <w:t>12/14</w:t>
            </w:r>
          </w:p>
        </w:tc>
        <w:tc>
          <w:tcPr>
            <w:tcW w:w="595" w:type="dxa"/>
            <w:gridSpan w:val="2"/>
            <w:tcBorders>
              <w:top w:val="dashSmallGap" w:sz="4" w:space="0" w:color="BFBFBF" w:themeColor="background1" w:themeShade="BF"/>
              <w:left w:val="nil"/>
              <w:bottom w:val="nil"/>
              <w:right w:val="nil"/>
            </w:tcBorders>
            <w:vAlign w:val="center"/>
          </w:tcPr>
          <w:p w14:paraId="5909066D" w14:textId="26A8CEDA" w:rsidR="00847186" w:rsidRPr="00847186" w:rsidRDefault="00847186" w:rsidP="00C05A53">
            <w:pPr>
              <w:pStyle w:val="ProductList-OfferingBody"/>
              <w:ind w:left="-113"/>
              <w:jc w:val="center"/>
            </w:pPr>
            <w:r w:rsidRPr="00847186">
              <w:t>2*</w:t>
            </w:r>
          </w:p>
        </w:tc>
        <w:tc>
          <w:tcPr>
            <w:tcW w:w="596" w:type="dxa"/>
            <w:gridSpan w:val="2"/>
            <w:tcBorders>
              <w:top w:val="dashSmallGap" w:sz="4" w:space="0" w:color="BFBFBF" w:themeColor="background1" w:themeShade="BF"/>
              <w:left w:val="nil"/>
              <w:bottom w:val="nil"/>
              <w:right w:val="nil"/>
            </w:tcBorders>
            <w:vAlign w:val="center"/>
          </w:tcPr>
          <w:p w14:paraId="4A48635B" w14:textId="77777777" w:rsidR="00847186" w:rsidRPr="00847186" w:rsidRDefault="00847186"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56187924" w14:textId="77777777" w:rsidR="00847186" w:rsidRPr="00847186" w:rsidRDefault="00847186"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03EC472D" w14:textId="77777777" w:rsidR="00847186" w:rsidRPr="00847186" w:rsidRDefault="00847186" w:rsidP="00C05A53">
            <w:pPr>
              <w:pStyle w:val="ProductList-OfferingBody"/>
              <w:ind w:left="-113"/>
              <w:jc w:val="center"/>
            </w:pPr>
          </w:p>
        </w:tc>
        <w:tc>
          <w:tcPr>
            <w:tcW w:w="596" w:type="dxa"/>
            <w:gridSpan w:val="2"/>
            <w:shd w:val="clear" w:color="auto" w:fill="70AD47" w:themeFill="accent6"/>
            <w:vAlign w:val="center"/>
          </w:tcPr>
          <w:p w14:paraId="1A734ECF" w14:textId="4469E0AE" w:rsidR="00847186" w:rsidRDefault="00847186" w:rsidP="00CF012D">
            <w:pPr>
              <w:pStyle w:val="ProductList-OfferingBody"/>
              <w:ind w:left="-113"/>
              <w:jc w:val="center"/>
            </w:pPr>
            <w:r w:rsidRPr="00847186">
              <w:fldChar w:fldCharType="begin"/>
            </w:r>
            <w:r w:rsidRPr="00847186">
              <w:instrText xml:space="preserve"> AutoTextList  \s NoStyle \t "Produit Entreprise" </w:instrText>
            </w:r>
            <w:r w:rsidRPr="00847186">
              <w:fldChar w:fldCharType="separate"/>
            </w:r>
            <w:r w:rsidRPr="00847186">
              <w:t xml:space="preserve"> E</w:t>
            </w:r>
            <w:r w:rsidRPr="00847186">
              <w:fldChar w:fldCharType="end"/>
            </w:r>
          </w:p>
        </w:tc>
        <w:tc>
          <w:tcPr>
            <w:tcW w:w="595" w:type="dxa"/>
            <w:gridSpan w:val="2"/>
            <w:shd w:val="clear" w:color="auto" w:fill="BFBFBF" w:themeFill="background1" w:themeFillShade="BF"/>
            <w:vAlign w:val="center"/>
          </w:tcPr>
          <w:p w14:paraId="54A31D49" w14:textId="77777777" w:rsidR="00847186" w:rsidRDefault="00847186" w:rsidP="00C05A53">
            <w:pPr>
              <w:pStyle w:val="ProductList-OfferingBody"/>
              <w:ind w:left="-113"/>
              <w:jc w:val="center"/>
            </w:pPr>
          </w:p>
        </w:tc>
        <w:tc>
          <w:tcPr>
            <w:tcW w:w="596" w:type="dxa"/>
            <w:gridSpan w:val="2"/>
            <w:shd w:val="clear" w:color="auto" w:fill="70AD47" w:themeFill="accent6"/>
            <w:vAlign w:val="center"/>
          </w:tcPr>
          <w:p w14:paraId="10A75B4E" w14:textId="77777777" w:rsid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7F667462" w14:textId="77777777" w:rsidR="00847186" w:rsidRDefault="00847186" w:rsidP="00C05A53">
            <w:pPr>
              <w:pStyle w:val="ProductList-OfferingBody"/>
              <w:ind w:left="-113"/>
              <w:jc w:val="center"/>
            </w:pPr>
          </w:p>
        </w:tc>
        <w:tc>
          <w:tcPr>
            <w:tcW w:w="595" w:type="dxa"/>
            <w:gridSpan w:val="2"/>
            <w:shd w:val="clear" w:color="auto" w:fill="BFBFBF" w:themeFill="background1" w:themeFillShade="BF"/>
            <w:vAlign w:val="center"/>
          </w:tcPr>
          <w:p w14:paraId="188BC485" w14:textId="77777777" w:rsid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44FEF1F7" w14:textId="77777777" w:rsidR="00847186" w:rsidRDefault="00847186" w:rsidP="00C05A53">
            <w:pPr>
              <w:pStyle w:val="ProductList-OfferingBody"/>
              <w:ind w:left="-113"/>
              <w:jc w:val="center"/>
            </w:pPr>
          </w:p>
        </w:tc>
        <w:tc>
          <w:tcPr>
            <w:tcW w:w="595" w:type="dxa"/>
            <w:gridSpan w:val="2"/>
            <w:shd w:val="clear" w:color="auto" w:fill="70AD47" w:themeFill="accent6"/>
            <w:vAlign w:val="center"/>
          </w:tcPr>
          <w:p w14:paraId="03956DCC" w14:textId="77777777" w:rsidR="00847186" w:rsidRDefault="00847186" w:rsidP="00C05A53">
            <w:pPr>
              <w:pStyle w:val="ProductList-OfferingBody"/>
              <w:ind w:left="-113"/>
              <w:jc w:val="center"/>
            </w:pPr>
          </w:p>
        </w:tc>
        <w:tc>
          <w:tcPr>
            <w:tcW w:w="596" w:type="dxa"/>
            <w:gridSpan w:val="2"/>
            <w:shd w:val="clear" w:color="auto" w:fill="BFBFBF" w:themeFill="background1" w:themeFillShade="BF"/>
            <w:vAlign w:val="center"/>
          </w:tcPr>
          <w:p w14:paraId="16A1CF27" w14:textId="77777777" w:rsidR="00847186" w:rsidRDefault="00847186" w:rsidP="00C05A53">
            <w:pPr>
              <w:pStyle w:val="ProductList-OfferingBody"/>
              <w:ind w:left="-113"/>
              <w:jc w:val="center"/>
            </w:pPr>
          </w:p>
        </w:tc>
      </w:tr>
    </w:tbl>
    <w:p w14:paraId="4FDCB897"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3773"/>
        <w:gridCol w:w="3597"/>
      </w:tblGrid>
      <w:tr w:rsidR="00031223" w14:paraId="4FDCB89B" w14:textId="77777777" w:rsidTr="00633AF7">
        <w:tc>
          <w:tcPr>
            <w:tcW w:w="3420" w:type="dxa"/>
          </w:tcPr>
          <w:p w14:paraId="4FDCB898" w14:textId="77777777" w:rsidR="00031223" w:rsidRDefault="00031223" w:rsidP="00031223">
            <w:pPr>
              <w:pStyle w:val="ProductList-Body"/>
              <w:spacing w:before="20" w:after="20"/>
            </w:pPr>
            <w:r>
              <w:t xml:space="preserve">Version antérieure : </w:t>
            </w:r>
            <w:r>
              <w:rPr>
                <w:b/>
              </w:rPr>
              <w:t>Windows 8</w:t>
            </w:r>
            <w:r>
              <w:t xml:space="preserve"> (8/12)</w:t>
            </w:r>
          </w:p>
        </w:tc>
        <w:tc>
          <w:tcPr>
            <w:tcW w:w="3773" w:type="dxa"/>
          </w:tcPr>
          <w:p w14:paraId="4FDCB899" w14:textId="77777777" w:rsidR="00031223" w:rsidRDefault="00031223" w:rsidP="009F282C">
            <w:pPr>
              <w:pStyle w:val="ProductList-Body"/>
              <w:spacing w:before="20" w:after="20"/>
            </w:pPr>
            <w:r>
              <w:t xml:space="preserve">Groupe de Produits : </w:t>
            </w:r>
            <w:r>
              <w:rPr>
                <w:b/>
              </w:rPr>
              <w:t>Systèmes</w:t>
            </w:r>
          </w:p>
        </w:tc>
        <w:tc>
          <w:tcPr>
            <w:tcW w:w="3597" w:type="dxa"/>
          </w:tcPr>
          <w:p w14:paraId="4FDCB89A" w14:textId="7EC586E2" w:rsidR="00031223" w:rsidRPr="00031223" w:rsidRDefault="00031223" w:rsidP="001B351E">
            <w:pPr>
              <w:pStyle w:val="ProductList-Body"/>
              <w:spacing w:before="20" w:after="20"/>
              <w:rPr>
                <w:b/>
              </w:rPr>
            </w:pPr>
            <w:r>
              <w:t xml:space="preserve">Remise actualisée : </w:t>
            </w:r>
            <w:r>
              <w:rPr>
                <w:b/>
              </w:rPr>
              <w:t>Windows 8.1 Pro</w:t>
            </w:r>
          </w:p>
        </w:tc>
      </w:tr>
      <w:tr w:rsidR="00031223" w:rsidRPr="00734C65" w14:paraId="4FDCB89F" w14:textId="77777777" w:rsidTr="00633AF7">
        <w:tc>
          <w:tcPr>
            <w:tcW w:w="3420" w:type="dxa"/>
          </w:tcPr>
          <w:p w14:paraId="4FDCB89C" w14:textId="56303517" w:rsidR="00031223" w:rsidRDefault="003A6A04" w:rsidP="00031223">
            <w:pPr>
              <w:pStyle w:val="ProductList-Body"/>
              <w:spacing w:before="20" w:after="20"/>
            </w:pPr>
            <w:r>
              <w:t>* Abonnement</w:t>
            </w:r>
          </w:p>
        </w:tc>
        <w:tc>
          <w:tcPr>
            <w:tcW w:w="3773" w:type="dxa"/>
          </w:tcPr>
          <w:p w14:paraId="4FDCB89D" w14:textId="77777777" w:rsidR="00031223" w:rsidRDefault="00477F9D" w:rsidP="00031223">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Desktop</w:t>
            </w:r>
          </w:p>
        </w:tc>
        <w:tc>
          <w:tcPr>
            <w:tcW w:w="3597" w:type="dxa"/>
          </w:tcPr>
          <w:p w14:paraId="4FDCB89E" w14:textId="57163F27" w:rsidR="00031223" w:rsidRPr="00734C65" w:rsidRDefault="00031223" w:rsidP="00642513">
            <w:pPr>
              <w:pStyle w:val="ProductList-Body"/>
              <w:spacing w:before="20" w:after="20"/>
              <w:ind w:left="169" w:hanging="169"/>
              <w:rPr>
                <w:b/>
                <w:lang w:val="en-IN"/>
              </w:rPr>
            </w:pPr>
            <w:r w:rsidRPr="00734C65">
              <w:rPr>
                <w:lang w:val="en-IN"/>
              </w:rPr>
              <w:t xml:space="preserve">Éligible à transition : </w:t>
            </w:r>
            <w:r w:rsidRPr="00734C65">
              <w:rPr>
                <w:b/>
                <w:lang w:val="en-IN"/>
              </w:rPr>
              <w:t>Windows Pro (Virtual Desktop Access)</w:t>
            </w:r>
          </w:p>
        </w:tc>
      </w:tr>
    </w:tbl>
    <w:p w14:paraId="4FDCB8A0"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4962A5" w14:textId="69CA845D" w:rsidR="009B3712" w:rsidRPr="00AA6DF2" w:rsidRDefault="009B3712" w:rsidP="009B3712">
      <w:pPr>
        <w:pStyle w:val="ProductList-Body"/>
      </w:pPr>
      <w:bookmarkStart w:id="759" w:name="WindowsCompanionSubscription"/>
      <w:r>
        <w:rPr>
          <w:b/>
          <w:color w:val="00188F"/>
        </w:rPr>
        <w:t>Abonnement à l</w:t>
      </w:r>
      <w:r w:rsidR="00AD2CED">
        <w:rPr>
          <w:b/>
          <w:color w:val="00188F"/>
        </w:rPr>
        <w:t>’</w:t>
      </w:r>
      <w:r>
        <w:rPr>
          <w:b/>
          <w:color w:val="00188F"/>
        </w:rPr>
        <w:t>Assistant Windows</w:t>
      </w:r>
      <w:bookmarkEnd w:id="759"/>
    </w:p>
    <w:p w14:paraId="137D14D9" w14:textId="77619461" w:rsidR="00A028CF" w:rsidRPr="00AA6DF2" w:rsidRDefault="00A028CF" w:rsidP="00A028CF">
      <w:pPr>
        <w:pStyle w:val="ProductList-Body"/>
      </w:pPr>
      <w:r>
        <w:t>À compter du 1er décembre 2014. Toutes les Licences d</w:t>
      </w:r>
      <w:r w:rsidR="00AD2CED">
        <w:t>’</w:t>
      </w:r>
      <w:r>
        <w:t>Abonnement à l</w:t>
      </w:r>
      <w:r w:rsidR="00AD2CED">
        <w:t>’</w:t>
      </w:r>
      <w:r>
        <w:t>Assistant Windows ont les mêmes droits d</w:t>
      </w:r>
      <w:r w:rsidR="00AD2CED">
        <w:t>’</w:t>
      </w:r>
      <w:r>
        <w:t>utilisation que les Modules Complémentaires Windows Enterprise SA par Utilisateur. Reportez-vous à la Liste des Produits de novembre 2014 pour les conditions d</w:t>
      </w:r>
      <w:r w:rsidR="00AD2CED">
        <w:t>’</w:t>
      </w:r>
      <w:r>
        <w:t>achat.</w:t>
      </w:r>
    </w:p>
    <w:p w14:paraId="6FF5BD92" w14:textId="70C4AD7B" w:rsidR="009B3712" w:rsidRPr="00AA6DF2" w:rsidRDefault="009B3712" w:rsidP="00A157E7">
      <w:pPr>
        <w:pStyle w:val="ProductList-Body"/>
      </w:pPr>
    </w:p>
    <w:p w14:paraId="73C2A992" w14:textId="3ADD728A" w:rsidR="00AB48DD" w:rsidRPr="00AA6DF2" w:rsidRDefault="00AB48DD" w:rsidP="00A157E7">
      <w:pPr>
        <w:pStyle w:val="ProductList-Body"/>
      </w:pPr>
      <w:r>
        <w:rPr>
          <w:b/>
          <w:color w:val="00188F"/>
        </w:rPr>
        <w:t>Mise à Jour et SA Windows Entreprise pour Partners in Learning</w:t>
      </w:r>
    </w:p>
    <w:p w14:paraId="01060578" w14:textId="1A0D3847" w:rsidR="00AB48DD" w:rsidRPr="00AA6DF2" w:rsidRDefault="00AB48DD" w:rsidP="00AB48DD">
      <w:pPr>
        <w:pStyle w:val="ProductList-Body"/>
      </w:pPr>
      <w:r>
        <w:t>Pour connaître les critères d</w:t>
      </w:r>
      <w:r w:rsidR="00AD2CED">
        <w:t>’</w:t>
      </w:r>
      <w:r>
        <w:t>éligibilité à ce programme de licence et y participer, rendez-vous à l</w:t>
      </w:r>
      <w:r w:rsidR="00AD2CED">
        <w:t>’</w:t>
      </w:r>
      <w:r>
        <w:t xml:space="preserve">adresse </w:t>
      </w:r>
      <w:hyperlink r:id="rId42" w:history="1">
        <w:r>
          <w:rPr>
            <w:rStyle w:val="Hyperlink"/>
          </w:rPr>
          <w:t>http://www.microsoft.com/education/pil/partnersinlearning.aspx</w:t>
        </w:r>
      </w:hyperlink>
      <w:r>
        <w:t>.</w:t>
      </w:r>
    </w:p>
    <w:p w14:paraId="584239F0" w14:textId="77777777" w:rsidR="00AB48DD" w:rsidRPr="00AA6DF2" w:rsidRDefault="00AB48DD" w:rsidP="00AB48DD">
      <w:pPr>
        <w:pStyle w:val="ProductList-Body"/>
      </w:pPr>
    </w:p>
    <w:p w14:paraId="6776573C" w14:textId="1257C5E0" w:rsidR="00C9711E" w:rsidRPr="00AA6DF2" w:rsidRDefault="00C9711E" w:rsidP="00C9711E">
      <w:pPr>
        <w:pStyle w:val="ProductList-Body"/>
      </w:pPr>
      <w:bookmarkStart w:id="760" w:name="WindowsSideloadingRights"/>
      <w:r>
        <w:rPr>
          <w:b/>
          <w:color w:val="00188F"/>
        </w:rPr>
        <w:t>Droits de chargement de version test pour Windows</w:t>
      </w:r>
      <w:bookmarkEnd w:id="760"/>
    </w:p>
    <w:p w14:paraId="3237AD49" w14:textId="386BA763" w:rsidR="00C9711E" w:rsidRPr="00AA6DF2" w:rsidRDefault="00C9711E" w:rsidP="00781084">
      <w:pPr>
        <w:pStyle w:val="ProductList-Body"/>
        <w:tabs>
          <w:tab w:val="clear" w:pos="158"/>
          <w:tab w:val="left" w:pos="180"/>
        </w:tabs>
      </w:pPr>
      <w:r>
        <w:t>Le chargement de version test pour Windows Enterprise est une procédure permettant d</w:t>
      </w:r>
      <w:r w:rsidR="00AD2CED">
        <w:t>’</w:t>
      </w:r>
      <w:r>
        <w:t>installer de nouvelles applications Windows 8.1 utilisées au profit du client directement sur un dispositif, sans passer par le Windows Store.</w:t>
      </w:r>
      <w:r w:rsidR="007C5F91">
        <w:t xml:space="preserve"> </w:t>
      </w:r>
      <w:r>
        <w:t>Les dispositifs appartenant à un domaine qui exécutent l</w:t>
      </w:r>
      <w:r w:rsidR="00AD2CED">
        <w:t>’</w:t>
      </w:r>
      <w:r>
        <w:t>édition Windows 8.1 Pro ou Entreprise (Industry incluse) dans le cadre de tout programme de Licence en Volume sont conçus pour permettre le chargement de version test pour Windows Entreprise.</w:t>
      </w:r>
      <w:r w:rsidR="007C5F91">
        <w:t xml:space="preserve"> </w:t>
      </w:r>
      <w:r>
        <w:t>Le chargement de version test pour Windows Entreprise peut également être activé sur les dispositifs n</w:t>
      </w:r>
      <w:r w:rsidR="00AD2CED">
        <w:t>’</w:t>
      </w:r>
      <w:r>
        <w:t>appartenant pas à un domaine et qui exécutent Windows 8.1 Pro ou Entreprise (Industry incluse), ainsi que sur les dispositifs exécutant Windows RT ou Windows RT 8.1 par l</w:t>
      </w:r>
      <w:r w:rsidR="00AD2CED">
        <w:t>’</w:t>
      </w:r>
      <w:r>
        <w:t>intermédiaire d</w:t>
      </w:r>
      <w:r w:rsidR="00AD2CED">
        <w:t>’</w:t>
      </w:r>
      <w:r>
        <w:t>une clé de produit.</w:t>
      </w:r>
      <w:r w:rsidR="007C5F91">
        <w:t xml:space="preserve"> </w:t>
      </w:r>
      <w:r>
        <w:t>Dans tous les cas, le chargement de version test pour Windows Entreprise ne peut servir qu</w:t>
      </w:r>
      <w:r w:rsidR="00AD2CED">
        <w:t>’</w:t>
      </w:r>
      <w:r>
        <w:t>au déploiement d</w:t>
      </w:r>
      <w:r w:rsidR="00AD2CED">
        <w:t>’</w:t>
      </w:r>
      <w:r>
        <w:t>applications utilisées au profit du client du programme de Licence en Volume.</w:t>
      </w:r>
      <w:r w:rsidR="007C5F91">
        <w:t xml:space="preserve"> </w:t>
      </w:r>
      <w:r>
        <w:t>La fonctionnalité de chargement de version test pour Windows Entreprise est un supplément du système d</w:t>
      </w:r>
      <w:r w:rsidR="00AD2CED">
        <w:t>’</w:t>
      </w:r>
      <w:r>
        <w:t>exploitation d</w:t>
      </w:r>
      <w:r w:rsidR="00AD2CED">
        <w:t>’</w:t>
      </w:r>
      <w:r>
        <w:t>ordinateur Windows. Les conditions de licence qui s</w:t>
      </w:r>
      <w:r w:rsidR="00AD2CED">
        <w:t>’</w:t>
      </w:r>
      <w:r>
        <w:t>appliquent à ce dernier, telles que complétées par les présentes, s</w:t>
      </w:r>
      <w:r w:rsidR="00AD2CED">
        <w:t>’</w:t>
      </w:r>
      <w:r>
        <w:t>appliquent par conséquent également à l</w:t>
      </w:r>
      <w:r w:rsidR="00AD2CED">
        <w:t>’</w:t>
      </w:r>
      <w:r>
        <w:t>utilisation par le client de la fonctionnalité de chargement de version test. Dans le cadre des programmes Éducation, l</w:t>
      </w:r>
      <w:r w:rsidR="00AD2CED">
        <w:t>’</w:t>
      </w:r>
      <w:r>
        <w:t>option Étudiant pour les produits de la plate-forme Desktop permet d</w:t>
      </w:r>
      <w:r w:rsidR="00AD2CED">
        <w:t>’</w:t>
      </w:r>
      <w:r>
        <w:t>utiliser des clés de chargement de version test sur des dispositifs Windows Pro ou Windows RT.</w:t>
      </w:r>
    </w:p>
    <w:p w14:paraId="361EFD1A" w14:textId="77777777" w:rsidR="006434A0" w:rsidRPr="00AA6DF2" w:rsidRDefault="006434A0" w:rsidP="00781084">
      <w:pPr>
        <w:pStyle w:val="ProductList-Body"/>
        <w:tabs>
          <w:tab w:val="clear" w:pos="158"/>
          <w:tab w:val="left" w:pos="180"/>
        </w:tabs>
      </w:pPr>
    </w:p>
    <w:p w14:paraId="314A7ABE" w14:textId="77777777" w:rsidR="006434A0" w:rsidRPr="00AA6DF2"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14:paraId="1153A4DE" w14:textId="77777777" w:rsidR="006434A0" w:rsidRPr="00AA6DF2" w:rsidRDefault="006434A0" w:rsidP="00913546">
      <w:pPr>
        <w:pStyle w:val="ProductList-Body"/>
        <w:numPr>
          <w:ilvl w:val="0"/>
          <w:numId w:val="46"/>
        </w:numPr>
        <w:ind w:left="450" w:hanging="270"/>
      </w:pPr>
      <w:r>
        <w:t xml:space="preserve">Contrat Entreprise </w:t>
      </w:r>
    </w:p>
    <w:p w14:paraId="50E883F5" w14:textId="77777777" w:rsidR="006434A0" w:rsidRPr="00AA6DF2" w:rsidRDefault="006434A0" w:rsidP="00913546">
      <w:pPr>
        <w:pStyle w:val="ProductList-Body"/>
        <w:numPr>
          <w:ilvl w:val="0"/>
          <w:numId w:val="46"/>
        </w:numPr>
        <w:ind w:left="450" w:hanging="270"/>
      </w:pPr>
      <w:r>
        <w:t xml:space="preserve">Contrat Souscription Entreprise </w:t>
      </w:r>
    </w:p>
    <w:p w14:paraId="031B2766" w14:textId="77777777" w:rsidR="006434A0" w:rsidRPr="00AA6DF2" w:rsidRDefault="006434A0" w:rsidP="00913546">
      <w:pPr>
        <w:pStyle w:val="ProductList-Body"/>
        <w:numPr>
          <w:ilvl w:val="0"/>
          <w:numId w:val="46"/>
        </w:numPr>
        <w:ind w:left="450" w:hanging="270"/>
      </w:pPr>
      <w:r>
        <w:t xml:space="preserve">Accord de Mise en Œuvre de Solutions Éducation </w:t>
      </w:r>
    </w:p>
    <w:p w14:paraId="43C31BEB" w14:textId="77777777" w:rsidR="006434A0" w:rsidRPr="00AA6DF2" w:rsidRDefault="006434A0" w:rsidP="00913546">
      <w:pPr>
        <w:pStyle w:val="ProductList-Body"/>
        <w:numPr>
          <w:ilvl w:val="0"/>
          <w:numId w:val="46"/>
        </w:numPr>
        <w:ind w:left="450" w:hanging="270"/>
      </w:pPr>
      <w:r>
        <w:t xml:space="preserve">Accord de Mise en Œuvre School </w:t>
      </w:r>
    </w:p>
    <w:p w14:paraId="2F12D221" w14:textId="39AFE6DF" w:rsidR="006434A0" w:rsidRPr="00AA6DF2" w:rsidRDefault="006434A0" w:rsidP="00913546">
      <w:pPr>
        <w:pStyle w:val="ProductList-Body"/>
        <w:numPr>
          <w:ilvl w:val="0"/>
          <w:numId w:val="46"/>
        </w:numPr>
        <w:ind w:left="450" w:hanging="270"/>
      </w:pPr>
      <w:r>
        <w:t xml:space="preserve">Select et Select Plus </w:t>
      </w:r>
    </w:p>
    <w:p w14:paraId="19352A21" w14:textId="5A0AFB5B" w:rsidR="006434A0" w:rsidRPr="00AA6DF2" w:rsidRDefault="006434A0" w:rsidP="00781084">
      <w:pPr>
        <w:pStyle w:val="ProductList-Body"/>
        <w:tabs>
          <w:tab w:val="clear" w:pos="158"/>
          <w:tab w:val="left" w:pos="360"/>
        </w:tabs>
      </w:pPr>
      <w:r>
        <w:t>Les droits de chargement de version test pour Windows Entreprise sont disponibles à l</w:t>
      </w:r>
      <w:r w:rsidR="00AD2CED">
        <w:t>’</w:t>
      </w:r>
      <w:r>
        <w:t>achat dans le cadre du programme de licence Open. L</w:t>
      </w:r>
      <w:r w:rsidR="00AD2CED">
        <w:t>’</w:t>
      </w:r>
      <w:r>
        <w:t xml:space="preserve">achat des droits de chargement de version test pour Windows Entreprise vaut pour tous les dispositifs utilisés au profit du client du programme de Licence en Volume. </w:t>
      </w:r>
    </w:p>
    <w:p w14:paraId="42296F87" w14:textId="77777777" w:rsidR="00AB48DD" w:rsidRPr="00AA6DF2" w:rsidRDefault="00AB48DD" w:rsidP="00781084">
      <w:pPr>
        <w:pStyle w:val="ProductList-Body"/>
        <w:tabs>
          <w:tab w:val="clear" w:pos="158"/>
          <w:tab w:val="left" w:pos="360"/>
        </w:tabs>
      </w:pPr>
    </w:p>
    <w:p w14:paraId="5D11E145" w14:textId="77777777" w:rsidR="00A157E7" w:rsidRPr="00AA6DF2" w:rsidRDefault="00A157E7" w:rsidP="00A157E7">
      <w:pPr>
        <w:pStyle w:val="ProductList-Body"/>
      </w:pPr>
      <w:r>
        <w:rPr>
          <w:b/>
          <w:color w:val="00188F"/>
        </w:rPr>
        <w:t>Mise à Jour Windows 8.1 Pro et Entreprise</w:t>
      </w:r>
    </w:p>
    <w:p w14:paraId="0B976FCA" w14:textId="3AD54A52" w:rsidR="00A157E7" w:rsidRPr="00AA6DF2" w:rsidRDefault="00A157E7" w:rsidP="00913546">
      <w:pPr>
        <w:pStyle w:val="ProductList-Body"/>
        <w:numPr>
          <w:ilvl w:val="0"/>
          <w:numId w:val="37"/>
        </w:numPr>
        <w:ind w:left="450" w:hanging="270"/>
      </w:pPr>
      <w:r>
        <w:rPr>
          <w:b/>
        </w:rPr>
        <w:t>Mise à Jour de Windows Pro</w:t>
      </w:r>
      <w:r>
        <w:t> </w:t>
      </w:r>
      <w:r w:rsidRPr="00D50B40">
        <w:rPr>
          <w:b/>
        </w:rPr>
        <w:t>:</w:t>
      </w:r>
      <w:r>
        <w:t xml:space="preserve"> La mise à jour Windows Pro est valable pour les achats sans SA.</w:t>
      </w:r>
    </w:p>
    <w:p w14:paraId="1729D1DC" w14:textId="3B355739" w:rsidR="006434A0" w:rsidRPr="00AA6DF2" w:rsidRDefault="006434A0" w:rsidP="00913546">
      <w:pPr>
        <w:pStyle w:val="ProductList-Body"/>
        <w:numPr>
          <w:ilvl w:val="0"/>
          <w:numId w:val="37"/>
        </w:numPr>
        <w:ind w:left="450" w:hanging="270"/>
      </w:pPr>
      <w:r>
        <w:rPr>
          <w:b/>
        </w:rPr>
        <w:t>Droits de passage à une version antérieure :</w:t>
      </w:r>
      <w:r w:rsidR="007C5F91">
        <w:t xml:space="preserve"> </w:t>
      </w:r>
      <w:r>
        <w:t>Windows Entreprise concède des droits de passage à une version antérieure de Windows Enterprise en plus des droits de passage à une version antérieure de Windows Pro.</w:t>
      </w:r>
    </w:p>
    <w:p w14:paraId="3A64A7C2" w14:textId="6CC9B5A9" w:rsidR="006434A0" w:rsidRPr="00AA6DF2" w:rsidRDefault="006434A0" w:rsidP="00913546">
      <w:pPr>
        <w:pStyle w:val="ProductList-Body"/>
        <w:numPr>
          <w:ilvl w:val="0"/>
          <w:numId w:val="37"/>
        </w:numPr>
        <w:ind w:left="450" w:hanging="270"/>
      </w:pPr>
      <w:r>
        <w:rPr>
          <w:b/>
        </w:rPr>
        <w:t>Open Value</w:t>
      </w:r>
      <w:r>
        <w:t> </w:t>
      </w:r>
      <w:r w:rsidRPr="00D50B40">
        <w:rPr>
          <w:b/>
        </w:rPr>
        <w:t>:</w:t>
      </w:r>
      <w:r>
        <w:t xml:space="preserve"> Les clients peuvent être éligibles à une remise actualisée selon les licences Windows 8.1 Pro, Windows 8 Pro et Windows 7 Professionnel dont ils disposent.</w:t>
      </w:r>
    </w:p>
    <w:p w14:paraId="1305A200" w14:textId="1A97490F" w:rsidR="00A157E7" w:rsidRPr="00AA6DF2" w:rsidRDefault="00A028CF" w:rsidP="00913546">
      <w:pPr>
        <w:pStyle w:val="ProductList-Body"/>
        <w:numPr>
          <w:ilvl w:val="0"/>
          <w:numId w:val="37"/>
        </w:numPr>
        <w:ind w:left="450" w:hanging="270"/>
      </w:pPr>
      <w:r>
        <w:rPr>
          <w:b/>
        </w:rPr>
        <w:t>Windows Software Assurance par Dispositif</w:t>
      </w:r>
      <w:r>
        <w:t> </w:t>
      </w:r>
      <w:r w:rsidRPr="00D50B40">
        <w:rPr>
          <w:b/>
        </w:rPr>
        <w:t>:</w:t>
      </w:r>
      <w:r w:rsidR="007C5F91" w:rsidRPr="00D50B40">
        <w:rPr>
          <w:b/>
        </w:rPr>
        <w:t xml:space="preserve"> </w:t>
      </w:r>
      <w:r>
        <w:t>Sauf stipulation contraire ci-dessous, la Software Assurance pour Windows par Dispositif ne pourra être achetée que pour une licence de Mise à Jour Windows Entreprise.</w:t>
      </w:r>
      <w:r w:rsidR="007C5F91">
        <w:t xml:space="preserve"> </w:t>
      </w:r>
    </w:p>
    <w:p w14:paraId="4A42913D" w14:textId="77777777" w:rsidR="00A157E7" w:rsidRPr="00AA6DF2" w:rsidRDefault="00A157E7" w:rsidP="00913546">
      <w:pPr>
        <w:pStyle w:val="ProductList-Body"/>
        <w:numPr>
          <w:ilvl w:val="1"/>
          <w:numId w:val="37"/>
        </w:numPr>
        <w:ind w:left="720" w:hanging="270"/>
      </w:pPr>
      <w:r>
        <w:rPr>
          <w:b/>
        </w:rPr>
        <w:t>Renouvellements</w:t>
      </w:r>
      <w:r>
        <w:t> </w:t>
      </w:r>
      <w:r w:rsidRPr="00D50B40">
        <w:rPr>
          <w:b/>
        </w:rPr>
        <w:t>:</w:t>
      </w:r>
      <w:r>
        <w:t xml:space="preserve"> Les clients ayant acheté une SA pour Windows Pro sont autorisés à renouveler leur SA sur les dispositifs couverts sans acheter de licence de Mise à Jour Windows Entreprise.</w:t>
      </w:r>
    </w:p>
    <w:p w14:paraId="76CAA91F" w14:textId="554CE23A" w:rsidR="00A157E7" w:rsidRPr="00AA6DF2" w:rsidRDefault="00A157E7" w:rsidP="00913546">
      <w:pPr>
        <w:pStyle w:val="ProductList-Body"/>
        <w:numPr>
          <w:ilvl w:val="1"/>
          <w:numId w:val="37"/>
        </w:numPr>
        <w:ind w:left="720" w:hanging="270"/>
      </w:pPr>
      <w:r>
        <w:rPr>
          <w:b/>
        </w:rPr>
        <w:t>Achat de Mise à Jour Windows + SA</w:t>
      </w:r>
      <w:r>
        <w:t> </w:t>
      </w:r>
      <w:r w:rsidRPr="00D50B40">
        <w:rPr>
          <w:b/>
        </w:rPr>
        <w:t>:</w:t>
      </w:r>
      <w:r>
        <w:t xml:space="preserve"> Tout client qui participe au programme de Licence en Volume qui a besoin d</w:t>
      </w:r>
      <w:r w:rsidR="00AD2CED">
        <w:t>’</w:t>
      </w:r>
      <w:r>
        <w:t>une SA pour Windows et a déjà acheté une licence de Mise à Jour Windows Pro + SA pourra acheter des licences de Mise à Jour Windows Pro + SA jusqu</w:t>
      </w:r>
      <w:r w:rsidR="00AD2CED">
        <w:t>’</w:t>
      </w:r>
      <w:r>
        <w:t>à la fin de son accord de mise en œuvre ou contrat.</w:t>
      </w:r>
      <w:r w:rsidR="007C5F91">
        <w:t xml:space="preserve"> </w:t>
      </w:r>
      <w:r>
        <w:t>Le client achètera une Mise à Jour Entreprise + SA en signant un nouvel accord de mise en œuvre ou contrat.</w:t>
      </w:r>
    </w:p>
    <w:p w14:paraId="1FA236FA" w14:textId="77777777" w:rsidR="006434A0" w:rsidRPr="00AA6DF2" w:rsidRDefault="006434A0" w:rsidP="006434A0">
      <w:pPr>
        <w:pStyle w:val="ProductList-Body"/>
        <w:ind w:left="180"/>
      </w:pPr>
    </w:p>
    <w:p w14:paraId="192A848D" w14:textId="77777777" w:rsidR="006434A0" w:rsidRPr="00AA6DF2" w:rsidRDefault="006434A0" w:rsidP="006434A0">
      <w:pPr>
        <w:pStyle w:val="ProductList-Body"/>
        <w:ind w:left="180"/>
      </w:pPr>
      <w:r>
        <w:rPr>
          <w:b/>
          <w:color w:val="00188F"/>
        </w:rPr>
        <w:t>Mise à Jour Windows Entreprise (sans version) et Windows Professionnel (sans version)</w:t>
      </w:r>
    </w:p>
    <w:p w14:paraId="57C713E7" w14:textId="609CDF2F" w:rsidR="00A157E7" w:rsidRPr="003C20D3" w:rsidRDefault="006434A0" w:rsidP="006434A0">
      <w:pPr>
        <w:pStyle w:val="ProductList-Body"/>
        <w:ind w:left="180"/>
        <w:rPr>
          <w:spacing w:val="-2"/>
        </w:rPr>
      </w:pPr>
      <w:r w:rsidRPr="003C20D3">
        <w:rPr>
          <w:spacing w:val="-2"/>
        </w:rPr>
        <w:t>Les licences sans version de Mise à Jour Windows Entreprise et Windows Professionnel ne sont disponibles que pour les clients de la république populaire de Chine sous contrat de licence Select Plus, Select et Open (2 points).</w:t>
      </w:r>
      <w:r w:rsidR="007C5F91" w:rsidRPr="003C20D3">
        <w:rPr>
          <w:spacing w:val="-2"/>
        </w:rPr>
        <w:t xml:space="preserve"> </w:t>
      </w:r>
      <w:r w:rsidRPr="003C20D3">
        <w:rPr>
          <w:spacing w:val="-2"/>
        </w:rPr>
        <w:t>Ces licences donnent le droit au client d</w:t>
      </w:r>
      <w:r w:rsidR="00AD2CED" w:rsidRPr="003C20D3">
        <w:rPr>
          <w:spacing w:val="-2"/>
        </w:rPr>
        <w:t>’</w:t>
      </w:r>
      <w:r w:rsidRPr="003C20D3">
        <w:rPr>
          <w:spacing w:val="-2"/>
        </w:rPr>
        <w:t>utiliser la version de Windows disponible à la date d</w:t>
      </w:r>
      <w:r w:rsidR="00AD2CED" w:rsidRPr="003C20D3">
        <w:rPr>
          <w:spacing w:val="-2"/>
        </w:rPr>
        <w:t>’</w:t>
      </w:r>
      <w:r w:rsidRPr="003C20D3">
        <w:rPr>
          <w:spacing w:val="-2"/>
        </w:rPr>
        <w:t>achat (« Date d</w:t>
      </w:r>
      <w:r w:rsidR="00AD2CED" w:rsidRPr="003C20D3">
        <w:rPr>
          <w:spacing w:val="-2"/>
        </w:rPr>
        <w:t>’</w:t>
      </w:r>
      <w:r w:rsidRPr="003C20D3">
        <w:rPr>
          <w:spacing w:val="-2"/>
        </w:rPr>
        <w:t>Achat des Licences ») ou toute version antérieure de la même édition.</w:t>
      </w:r>
      <w:r w:rsidR="007C5F91" w:rsidRPr="003C20D3">
        <w:rPr>
          <w:spacing w:val="-2"/>
        </w:rPr>
        <w:t xml:space="preserve"> </w:t>
      </w:r>
      <w:r w:rsidRPr="003C20D3">
        <w:rPr>
          <w:spacing w:val="-2"/>
        </w:rPr>
        <w:t>Les conditions de licence de Windows Pro et/ou Windows Entreprise définies dans les Droits d</w:t>
      </w:r>
      <w:r w:rsidR="00AD2CED" w:rsidRPr="003C20D3">
        <w:rPr>
          <w:spacing w:val="-2"/>
        </w:rPr>
        <w:t>’</w:t>
      </w:r>
      <w:r w:rsidRPr="003C20D3">
        <w:rPr>
          <w:spacing w:val="-2"/>
        </w:rPr>
        <w:t>Utilisation de Logiciels à la Date d</w:t>
      </w:r>
      <w:r w:rsidR="00AD2CED" w:rsidRPr="003C20D3">
        <w:rPr>
          <w:spacing w:val="-2"/>
        </w:rPr>
        <w:t>’</w:t>
      </w:r>
      <w:r w:rsidRPr="003C20D3">
        <w:rPr>
          <w:spacing w:val="-2"/>
        </w:rPr>
        <w:t>Achat des Licences s</w:t>
      </w:r>
      <w:r w:rsidR="00AD2CED" w:rsidRPr="003C20D3">
        <w:rPr>
          <w:spacing w:val="-2"/>
        </w:rPr>
        <w:t>’</w:t>
      </w:r>
      <w:r w:rsidRPr="003C20D3">
        <w:rPr>
          <w:spacing w:val="-2"/>
        </w:rPr>
        <w:t>appliquent à l</w:t>
      </w:r>
      <w:r w:rsidR="00AD2CED" w:rsidRPr="003C20D3">
        <w:rPr>
          <w:spacing w:val="-2"/>
        </w:rPr>
        <w:t>’</w:t>
      </w:r>
      <w:r w:rsidRPr="003C20D3">
        <w:rPr>
          <w:spacing w:val="-2"/>
        </w:rPr>
        <w:t>utilisation par le client du logiciel (qu</w:t>
      </w:r>
      <w:r w:rsidR="00AD2CED" w:rsidRPr="003C20D3">
        <w:rPr>
          <w:spacing w:val="-2"/>
        </w:rPr>
        <w:t>’</w:t>
      </w:r>
      <w:r w:rsidRPr="003C20D3">
        <w:rPr>
          <w:spacing w:val="-2"/>
        </w:rPr>
        <w:t>il choisisse d</w:t>
      </w:r>
      <w:r w:rsidR="00AD2CED" w:rsidRPr="003C20D3">
        <w:rPr>
          <w:spacing w:val="-2"/>
        </w:rPr>
        <w:t>’</w:t>
      </w:r>
      <w:r w:rsidRPr="003C20D3">
        <w:rPr>
          <w:spacing w:val="-2"/>
        </w:rPr>
        <w:t>utiliser la version disponible alors ou une version antérieure).</w:t>
      </w:r>
      <w:r w:rsidR="007C5F91" w:rsidRPr="003C20D3">
        <w:rPr>
          <w:spacing w:val="-2"/>
        </w:rPr>
        <w:t xml:space="preserve"> </w:t>
      </w:r>
      <w:r w:rsidRPr="003C20D3">
        <w:rPr>
          <w:spacing w:val="-2"/>
        </w:rPr>
        <w:t>Les licences valent pour une seule édition. Le client doit donc utiliser une version de la même édition que celle du logiciel acquis.</w:t>
      </w:r>
      <w:r w:rsidR="007C5F91" w:rsidRPr="003C20D3">
        <w:rPr>
          <w:spacing w:val="-2"/>
        </w:rPr>
        <w:t xml:space="preserve"> </w:t>
      </w:r>
      <w:r w:rsidRPr="003C20D3">
        <w:rPr>
          <w:spacing w:val="-2"/>
        </w:rPr>
        <w:t>Les conditions relatives aux Systèmes d</w:t>
      </w:r>
      <w:r w:rsidR="00AD2CED" w:rsidRPr="003C20D3">
        <w:rPr>
          <w:spacing w:val="-2"/>
        </w:rPr>
        <w:t>’</w:t>
      </w:r>
      <w:r w:rsidRPr="003C20D3">
        <w:rPr>
          <w:spacing w:val="-2"/>
        </w:rPr>
        <w:t>Exploitation Éligibles Windows 8 et 8.1 Entreprise et Pro s</w:t>
      </w:r>
      <w:r w:rsidR="00AD2CED" w:rsidRPr="003C20D3">
        <w:rPr>
          <w:spacing w:val="-2"/>
        </w:rPr>
        <w:t>’</w:t>
      </w:r>
      <w:r w:rsidRPr="003C20D3">
        <w:rPr>
          <w:spacing w:val="-2"/>
        </w:rPr>
        <w:t>appliquent aux licences sans version de Mise à Jour Windows Entreprise et Professionnel.</w:t>
      </w:r>
    </w:p>
    <w:p w14:paraId="6B6A5431" w14:textId="77777777" w:rsidR="006434A0" w:rsidRPr="00AA6DF2" w:rsidRDefault="006434A0" w:rsidP="00AB48DD">
      <w:pPr>
        <w:pStyle w:val="ProductList-Body"/>
        <w:tabs>
          <w:tab w:val="clear" w:pos="158"/>
          <w:tab w:val="left" w:pos="180"/>
        </w:tabs>
        <w:ind w:left="180"/>
      </w:pPr>
    </w:p>
    <w:p w14:paraId="0B5378B0" w14:textId="7393DC38" w:rsidR="00A157E7" w:rsidRPr="00AA6DF2" w:rsidRDefault="00A157E7" w:rsidP="00AB48DD">
      <w:pPr>
        <w:pStyle w:val="ProductList-Body"/>
        <w:tabs>
          <w:tab w:val="clear" w:pos="158"/>
          <w:tab w:val="left" w:pos="180"/>
        </w:tabs>
        <w:ind w:left="180"/>
      </w:pPr>
      <w:r>
        <w:rPr>
          <w:b/>
          <w:color w:val="00188F"/>
        </w:rPr>
        <w:t>Droit d</w:t>
      </w:r>
      <w:r w:rsidR="00AD2CED">
        <w:rPr>
          <w:b/>
          <w:color w:val="00188F"/>
        </w:rPr>
        <w:t>’</w:t>
      </w:r>
      <w:r>
        <w:rPr>
          <w:b/>
          <w:color w:val="00188F"/>
        </w:rPr>
        <w:t>utiliser Windows 8.1 Pro au lieu de Windows 8 Pro</w:t>
      </w:r>
    </w:p>
    <w:p w14:paraId="1C499D67" w14:textId="3E7A8BFB" w:rsidR="00A157E7" w:rsidRPr="00AA6DF2" w:rsidRDefault="00A157E7" w:rsidP="00A157E7">
      <w:pPr>
        <w:pStyle w:val="ProductList-Body"/>
        <w:ind w:left="180"/>
      </w:pPr>
      <w:r>
        <w:t>Les clients détenteurs de Licences en Volume pour Windows 8 Pro disposent également d</w:t>
      </w:r>
      <w:r w:rsidR="00AD2CED">
        <w:t>’</w:t>
      </w:r>
      <w:r>
        <w:t>une licence pour Windows 8.1 Pro, même si la SA du système d</w:t>
      </w:r>
      <w:r w:rsidR="00AD2CED">
        <w:t>’</w:t>
      </w:r>
      <w:r>
        <w:t>exploitation Windows Desktop n</w:t>
      </w:r>
      <w:r w:rsidR="00AD2CED">
        <w:t>’</w:t>
      </w:r>
      <w:r>
        <w:t>était plus valable à la date de mise en circulation de Windows 8.1 Pro.</w:t>
      </w:r>
      <w:r w:rsidR="007C5F91">
        <w:t xml:space="preserve"> </w:t>
      </w:r>
      <w:r>
        <w:t>Cette disposition ne s</w:t>
      </w:r>
      <w:r w:rsidR="00AD2CED">
        <w:t>’</w:t>
      </w:r>
      <w:r>
        <w:t>applique pas à Windows 8 Entreprise. Vous devez disposer d</w:t>
      </w:r>
      <w:r w:rsidR="00AD2CED">
        <w:t>’</w:t>
      </w:r>
      <w:r>
        <w:t>une SA active pour le système d</w:t>
      </w:r>
      <w:r w:rsidR="00AD2CED">
        <w:t>’</w:t>
      </w:r>
      <w:r>
        <w:t>exploitation Windows Desktop pour prétendre à des droits sur Windows 8.1 Entreprise.</w:t>
      </w:r>
    </w:p>
    <w:p w14:paraId="4F284B5D" w14:textId="77777777" w:rsidR="00A157E7" w:rsidRPr="00AA6DF2" w:rsidRDefault="00A157E7" w:rsidP="00A157E7">
      <w:pPr>
        <w:pStyle w:val="ProductList-Body"/>
        <w:ind w:left="180"/>
      </w:pPr>
    </w:p>
    <w:p w14:paraId="57E00B8C" w14:textId="331A35ED" w:rsidR="00A157E7" w:rsidRPr="00AA6DF2" w:rsidRDefault="00A157E7" w:rsidP="00A157E7">
      <w:pPr>
        <w:pStyle w:val="ProductList-Body"/>
        <w:ind w:left="180"/>
      </w:pPr>
      <w:r>
        <w:rPr>
          <w:b/>
          <w:color w:val="00188F"/>
        </w:rPr>
        <w:t>Systèmes d</w:t>
      </w:r>
      <w:r w:rsidR="00AD2CED">
        <w:rPr>
          <w:b/>
          <w:color w:val="00188F"/>
        </w:rPr>
        <w:t>’</w:t>
      </w:r>
      <w:r>
        <w:rPr>
          <w:b/>
          <w:color w:val="00188F"/>
        </w:rPr>
        <w:t>exploitation éligibles</w:t>
      </w:r>
    </w:p>
    <w:p w14:paraId="30CA9EA2" w14:textId="40A71587" w:rsidR="00A157E7" w:rsidRPr="00AA6DF2" w:rsidRDefault="00A157E7" w:rsidP="00A157E7">
      <w:pPr>
        <w:pStyle w:val="ProductList-Body"/>
        <w:ind w:left="180"/>
        <w:rPr>
          <w:highlight w:val="yellow"/>
        </w:rPr>
      </w:pPr>
      <w:r>
        <w:t>Les clients détenteurs de contrats de Licences en Volume peuvent acheter des licences de mise à jour de système d</w:t>
      </w:r>
      <w:r w:rsidR="00AD2CED">
        <w:t>’</w:t>
      </w:r>
      <w:r>
        <w:t>exploitation d</w:t>
      </w:r>
      <w:r w:rsidR="00AD2CED">
        <w:t>’</w:t>
      </w:r>
      <w:r>
        <w:t>ordinateur pour Windows 8.1 Pro et/ou Windows 8.1 Entreprise. Les licences de systèmes d</w:t>
      </w:r>
      <w:r w:rsidR="00AD2CED">
        <w:t>’</w:t>
      </w:r>
      <w:r>
        <w:t>exploitation d</w:t>
      </w:r>
      <w:r w:rsidR="00AD2CED">
        <w:t>’</w:t>
      </w:r>
      <w:r>
        <w:t>ordinateur concédées sont uniquement des licences de mises à jour. Les licences de système d</w:t>
      </w:r>
      <w:r w:rsidR="00AD2CED">
        <w:t>’</w:t>
      </w:r>
      <w:r>
        <w:t>exploitation d</w:t>
      </w:r>
      <w:r w:rsidR="00AD2CED">
        <w:t>’</w:t>
      </w:r>
      <w:r>
        <w:t>ordinateur complètes ne sont pas disponibles.</w:t>
      </w:r>
      <w:r w:rsidR="007C5F91">
        <w:t xml:space="preserve"> </w:t>
      </w:r>
      <w:r>
        <w:t>Par conséquent, chaque dispositif sur lequel est exécutée la Mise à Jour Windows 8.1 Pro (si disponible dans le cadre du programme du client) ou la Mise à Jour Windows 8.1 Entreprise doit posséder une licence lui permettant d</w:t>
      </w:r>
      <w:r w:rsidR="00AD2CED">
        <w:t>’</w:t>
      </w:r>
      <w:r>
        <w:t>exécuter l</w:t>
      </w:r>
      <w:r w:rsidR="00AD2CED">
        <w:t>’</w:t>
      </w:r>
      <w:r>
        <w:t>un des systèmes d</w:t>
      </w:r>
      <w:r w:rsidR="00AD2CED">
        <w:t>’</w:t>
      </w:r>
      <w:r>
        <w:t>exploitation éligibles indiqués ci-dessous. Les systèmes d</w:t>
      </w:r>
      <w:r w:rsidR="00AD2CED">
        <w:t>’</w:t>
      </w:r>
      <w:r>
        <w:t>exploitation éligibles par type de Programme sont les suivants :</w:t>
      </w:r>
    </w:p>
    <w:p w14:paraId="683488B6" w14:textId="77777777" w:rsidR="00A157E7" w:rsidRPr="00AA6DF2"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980"/>
        <w:gridCol w:w="1575"/>
        <w:gridCol w:w="1125"/>
        <w:gridCol w:w="1184"/>
        <w:gridCol w:w="1333"/>
        <w:gridCol w:w="1333"/>
      </w:tblGrid>
      <w:tr w:rsidR="00A157E7" w:rsidRPr="0043735F" w14:paraId="76681248" w14:textId="77777777" w:rsidTr="001263BE">
        <w:trPr>
          <w:trHeight w:val="592"/>
          <w:tblHeader/>
        </w:trPr>
        <w:tc>
          <w:tcPr>
            <w:tcW w:w="398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2657623C"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AD2CED">
              <w:rPr>
                <w:color w:val="FFFFFF" w:themeColor="background1"/>
              </w:rPr>
              <w:t>’</w:t>
            </w:r>
            <w:r>
              <w:rPr>
                <w:color w:val="FFFFFF" w:themeColor="background1"/>
              </w:rPr>
              <w:t>exploitation éligibles</w:t>
            </w:r>
          </w:p>
        </w:tc>
        <w:tc>
          <w:tcPr>
            <w:tcW w:w="1575"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Nouveau CE/OV-OW</w:t>
            </w:r>
          </w:p>
        </w:tc>
        <w:tc>
          <w:tcPr>
            <w:tcW w:w="1125"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18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et MPSA</w:t>
            </w:r>
            <w:r>
              <w:rPr>
                <w:color w:val="FFFFFF" w:themeColor="background1"/>
                <w:sz w:val="16"/>
              </w:rPr>
              <w:br/>
              <w:t>(tous sauf Éducation)</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734C65"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34C65" w:rsidRDefault="00A157E7" w:rsidP="00A23FD9">
            <w:pPr>
              <w:pStyle w:val="ProductList-Body"/>
              <w:rPr>
                <w:b/>
                <w:lang w:val="en-IN"/>
              </w:rPr>
            </w:pPr>
            <w:r w:rsidRPr="00734C65">
              <w:rPr>
                <w:b/>
                <w:lang w:val="en-IN"/>
              </w:rPr>
              <w:t>Windows 8 et Windows 8.1 (32 bits ou 64 bits)</w:t>
            </w:r>
          </w:p>
        </w:tc>
      </w:tr>
      <w:tr w:rsidR="008E76EF" w:rsidRPr="0043735F" w14:paraId="551356A6"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Entreprise (N, K, KN)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184"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Professionnel (N, K, KN, sans disque dur*)</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184"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et Windows 8.1</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Version unilingue de Windows 8 et Windows 8.1</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69060DA3" w:rsidR="008E76EF" w:rsidRPr="0043735F" w:rsidRDefault="008E76EF" w:rsidP="008E76EF">
            <w:pPr>
              <w:pStyle w:val="ProductList-Body"/>
              <w:ind w:left="162"/>
            </w:pPr>
            <w:r>
              <w:t>Windows 8.1 Pro pour l</w:t>
            </w:r>
            <w:r w:rsidR="00AD2CED">
              <w:t>’</w:t>
            </w:r>
            <w:r>
              <w:t>Éducation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avec Bing</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ou 64 bits)</w:t>
            </w:r>
          </w:p>
        </w:tc>
      </w:tr>
      <w:tr w:rsidR="008E76EF" w:rsidRPr="0043735F" w14:paraId="7F007B9E"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Entreprise (N, K, KN)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Professionnel (sans disque dur N, K, KN)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Édition Intégrale</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Édition Familiale Premium</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Édition Familiale Basique</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Édition Starter</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734C65"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34C65" w:rsidRDefault="00A157E7" w:rsidP="00A23FD9">
            <w:pPr>
              <w:pStyle w:val="ProductList-Body"/>
              <w:rPr>
                <w:b/>
                <w:caps/>
                <w:lang w:val="pt-BR"/>
              </w:rPr>
            </w:pPr>
            <w:r w:rsidRPr="00734C65">
              <w:rPr>
                <w:b/>
                <w:lang w:val="pt-BR"/>
              </w:rPr>
              <w:t>Windows Vista (32 bits ou 64 bits)</w:t>
            </w:r>
          </w:p>
        </w:tc>
      </w:tr>
      <w:tr w:rsidR="008E76EF" w:rsidRPr="0043735F" w14:paraId="053EFD34"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Entreprise (N, K, KN)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Professionnel (Blade N, K, KN)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Édition Intégrale</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Édition Familiale Premium</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Édition Familiale Basique</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Édition Starter</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734C65"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34C65" w:rsidRDefault="00A157E7" w:rsidP="00A23FD9">
            <w:pPr>
              <w:pStyle w:val="ProductList-Body"/>
              <w:rPr>
                <w:b/>
                <w:caps/>
                <w:lang w:val="en-IN"/>
              </w:rPr>
            </w:pPr>
            <w:r w:rsidRPr="00734C65">
              <w:rPr>
                <w:b/>
                <w:lang w:val="en-IN"/>
              </w:rPr>
              <w:t>Windows XP (32 bits ou 64 bits)</w:t>
            </w:r>
          </w:p>
        </w:tc>
      </w:tr>
      <w:tr w:rsidR="008E76EF" w:rsidRPr="0043735F" w14:paraId="443684F3"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734C65" w:rsidRDefault="008E76EF" w:rsidP="008E76EF">
            <w:pPr>
              <w:pStyle w:val="ProductList-Body"/>
              <w:ind w:left="162"/>
            </w:pPr>
            <w:r>
              <w:t>Professionnel (Blade N, K, KN)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Édition Tablet PC (Blade N, K, KN)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Édition Blade PC</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Édition Familiale et Édition Starter</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Professionnel</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(y compris la 2e édition)</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9C1F91">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184"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1590374E" w:rsidR="00A157E7" w:rsidRPr="00AA6DF2" w:rsidRDefault="00A028CF" w:rsidP="003C20D3">
      <w:pPr>
        <w:pStyle w:val="ProductList-Body"/>
        <w:shd w:val="clear" w:color="auto" w:fill="FFFFFF" w:themeFill="background1"/>
        <w:ind w:left="259" w:hanging="259"/>
      </w:pPr>
      <w:r>
        <w:tab/>
        <w:t>*La colonne est également utilisée pour indiquer le système d</w:t>
      </w:r>
      <w:r w:rsidR="00AD2CED">
        <w:t>’</w:t>
      </w:r>
      <w:r>
        <w:t>exploitation éligible acceptable pour un dispositif principal lorsqu</w:t>
      </w:r>
      <w:r w:rsidR="00AD2CED">
        <w:t>’</w:t>
      </w:r>
      <w:r>
        <w:t>un utilisateur dispose d</w:t>
      </w:r>
      <w:r w:rsidR="00AD2CED">
        <w:t>’</w:t>
      </w:r>
      <w:r>
        <w:t>une licence Windows SA par Utilisateur.</w:t>
      </w:r>
    </w:p>
    <w:p w14:paraId="6F33ECFD" w14:textId="77777777" w:rsidR="00A028CF" w:rsidRPr="00AA6DF2" w:rsidRDefault="00A028CF" w:rsidP="00A157E7">
      <w:pPr>
        <w:pStyle w:val="ProductList-Body"/>
        <w:shd w:val="clear" w:color="auto" w:fill="FFFFFF" w:themeFill="background1"/>
      </w:pPr>
    </w:p>
    <w:p w14:paraId="2DEDD1B3" w14:textId="2AB6582C" w:rsidR="00A157E7" w:rsidRPr="00AA6DF2" w:rsidRDefault="00A157E7" w:rsidP="00A157E7">
      <w:pPr>
        <w:pStyle w:val="ProductList-Body"/>
        <w:ind w:left="180"/>
      </w:pPr>
      <w:r>
        <w:t>Les systèmes d</w:t>
      </w:r>
      <w:r w:rsidR="00AD2CED">
        <w:t>’</w:t>
      </w:r>
      <w:r>
        <w:t>exploitation qui ne sont pas recensés dans la liste ci-dessus ne sont pas des systèmes d</w:t>
      </w:r>
      <w:r w:rsidR="00AD2CED">
        <w:t>’</w:t>
      </w:r>
      <w:r>
        <w:t>exploitation éligibles, par exemple :</w:t>
      </w:r>
    </w:p>
    <w:p w14:paraId="17929D64" w14:textId="5402E6F0" w:rsidR="00A157E7" w:rsidRPr="00AA6DF2" w:rsidRDefault="00A157E7" w:rsidP="00565020">
      <w:pPr>
        <w:pStyle w:val="ProductList-Body"/>
        <w:numPr>
          <w:ilvl w:val="0"/>
          <w:numId w:val="38"/>
        </w:numPr>
        <w:ind w:left="720" w:hanging="270"/>
      </w:pPr>
      <w:r>
        <w:t>Les Systèmes Embarqués (par exemple, Windows Embedded 8.1 Industry Pro et Windows XP Embedded) ne sont pas éligibles aux Mises à</w:t>
      </w:r>
      <w:r w:rsidR="00565020">
        <w:t> </w:t>
      </w:r>
      <w:r>
        <w:t>Jour Windows 8.1 Pro ou Entreprise.</w:t>
      </w:r>
    </w:p>
    <w:p w14:paraId="6EACC53D" w14:textId="77777777" w:rsidR="00A157E7" w:rsidRPr="00AA6DF2" w:rsidRDefault="00A157E7" w:rsidP="00913546">
      <w:pPr>
        <w:pStyle w:val="ProductList-Body"/>
        <w:numPr>
          <w:ilvl w:val="0"/>
          <w:numId w:val="38"/>
        </w:numPr>
        <w:ind w:left="720" w:hanging="270"/>
      </w:pPr>
      <w:r>
        <w:t>Linux et OS/2 ne sont pas éligibles aux Mises à Jour Windows 8.1 Pro ou Entreprise.</w:t>
      </w:r>
    </w:p>
    <w:p w14:paraId="7517B309" w14:textId="216834E2" w:rsidR="00A157E7" w:rsidRPr="00AA6DF2" w:rsidRDefault="00A157E7" w:rsidP="00913546">
      <w:pPr>
        <w:pStyle w:val="ProductList-Body"/>
        <w:numPr>
          <w:ilvl w:val="0"/>
          <w:numId w:val="38"/>
        </w:numPr>
        <w:ind w:left="720" w:hanging="270"/>
      </w:pPr>
      <w:r>
        <w:t>La CAL Services Bureau à Distance (RDS) n</w:t>
      </w:r>
      <w:r w:rsidR="00AD2CED">
        <w:t>’</w:t>
      </w:r>
      <w:r>
        <w:t>est pas éligible aux Mises à Jour Windows 8.1 Pro ou Entreprise.</w:t>
      </w:r>
    </w:p>
    <w:p w14:paraId="293C6678" w14:textId="77777777" w:rsidR="00A157E7" w:rsidRPr="00AA6DF2" w:rsidRDefault="00A157E7" w:rsidP="00A157E7">
      <w:pPr>
        <w:pStyle w:val="ProductList-Body"/>
        <w:ind w:left="180"/>
      </w:pPr>
    </w:p>
    <w:p w14:paraId="0D33C95C" w14:textId="5AEDB33F" w:rsidR="00A157E7" w:rsidRPr="00AA6DF2" w:rsidRDefault="00A157E7" w:rsidP="00A157E7">
      <w:pPr>
        <w:pStyle w:val="ProductList-Body"/>
        <w:ind w:left="180"/>
      </w:pPr>
      <w:r>
        <w:rPr>
          <w:b/>
          <w:color w:val="00188F"/>
        </w:rPr>
        <w:t>Règles relatives aux systèmes d</w:t>
      </w:r>
      <w:r w:rsidR="00AD2CED">
        <w:rPr>
          <w:b/>
          <w:color w:val="00188F"/>
        </w:rPr>
        <w:t>’</w:t>
      </w:r>
      <w:r>
        <w:rPr>
          <w:b/>
          <w:color w:val="00188F"/>
        </w:rPr>
        <w:t>exploitation éligibles pour les Licences de Mise à Jour Windows VL</w:t>
      </w:r>
    </w:p>
    <w:p w14:paraId="16C09801" w14:textId="30341C2D" w:rsidR="00A157E7" w:rsidRPr="00AA6DF2" w:rsidRDefault="00A157E7" w:rsidP="00913546">
      <w:pPr>
        <w:pStyle w:val="ProductList-Body"/>
        <w:numPr>
          <w:ilvl w:val="0"/>
          <w:numId w:val="39"/>
        </w:numPr>
        <w:ind w:left="720" w:hanging="270"/>
      </w:pPr>
      <w:r>
        <w:t>Le système d</w:t>
      </w:r>
      <w:r w:rsidR="00AD2CED">
        <w:t>’</w:t>
      </w:r>
      <w:r>
        <w:t>exploitation éligible doit être installé sur le dispositif auquel la licence de Mise à Jour VL doit être attribuée.</w:t>
      </w:r>
    </w:p>
    <w:p w14:paraId="75942013" w14:textId="62EF051B" w:rsidR="00A157E7" w:rsidRPr="00AA6DF2" w:rsidRDefault="00A157E7" w:rsidP="00913546">
      <w:pPr>
        <w:pStyle w:val="ProductList-Body"/>
        <w:numPr>
          <w:ilvl w:val="1"/>
          <w:numId w:val="39"/>
        </w:numPr>
        <w:ind w:left="990" w:hanging="270"/>
      </w:pPr>
      <w:r>
        <w:t>Apple Macintosh ne constitue un système d</w:t>
      </w:r>
      <w:r w:rsidR="00AD2CED">
        <w:t>’</w:t>
      </w:r>
      <w:r>
        <w:t>exploitation éligible que s</w:t>
      </w:r>
      <w:r w:rsidR="00AD2CED">
        <w:t>’</w:t>
      </w:r>
      <w:r>
        <w:t>il est installé par le fabricant autorisé avant la vente initiale du dispositif.</w:t>
      </w:r>
    </w:p>
    <w:p w14:paraId="4E9F5E34" w14:textId="56209C3F" w:rsidR="00A157E7" w:rsidRPr="00AA6DF2" w:rsidRDefault="00A157E7" w:rsidP="00913546">
      <w:pPr>
        <w:pStyle w:val="ProductList-Body"/>
        <w:numPr>
          <w:ilvl w:val="0"/>
          <w:numId w:val="39"/>
        </w:numPr>
        <w:ind w:left="720" w:hanging="270"/>
      </w:pPr>
      <w:r>
        <w:t>Les clients doivent supprimer le système d</w:t>
      </w:r>
      <w:r w:rsidR="00AD2CED">
        <w:t>’</w:t>
      </w:r>
      <w:r>
        <w:t>exploitation éligible du dispositif pour déployer la licence de Mise à Jour VL. Les seules exceptions applicables sont les suivantes :</w:t>
      </w:r>
    </w:p>
    <w:p w14:paraId="52EDE0E8" w14:textId="7A2B324C" w:rsidR="00A157E7" w:rsidRPr="00AA6DF2" w:rsidRDefault="00A157E7" w:rsidP="00913546">
      <w:pPr>
        <w:pStyle w:val="ProductList-Body"/>
        <w:numPr>
          <w:ilvl w:val="1"/>
          <w:numId w:val="39"/>
        </w:numPr>
        <w:ind w:left="990" w:hanging="270"/>
      </w:pPr>
      <w:r>
        <w:t>Les clients qui souhaitent installer ou exécuter plus d</w:t>
      </w:r>
      <w:r w:rsidR="00AD2CED">
        <w:t>’</w:t>
      </w:r>
      <w:r>
        <w:t>un système d</w:t>
      </w:r>
      <w:r w:rsidR="00AD2CED">
        <w:t>’</w:t>
      </w:r>
      <w:r>
        <w:t>exploitation sous licence à la fois (système d</w:t>
      </w:r>
      <w:r w:rsidR="00AD2CED">
        <w:t>’</w:t>
      </w:r>
      <w:r>
        <w:t>exploitation éligible compris) doivent acquérir la SA pour leur système d</w:t>
      </w:r>
      <w:r w:rsidR="00AD2CED">
        <w:t>’</w:t>
      </w:r>
      <w:r>
        <w:t>exploitation Windows Desktop.</w:t>
      </w:r>
    </w:p>
    <w:p w14:paraId="0ADA1354" w14:textId="198444E8" w:rsidR="00A157E7" w:rsidRPr="00AA6DF2" w:rsidRDefault="00A157E7" w:rsidP="00913546">
      <w:pPr>
        <w:pStyle w:val="ProductList-Body"/>
        <w:numPr>
          <w:ilvl w:val="1"/>
          <w:numId w:val="39"/>
        </w:numPr>
        <w:ind w:left="990" w:hanging="270"/>
      </w:pPr>
      <w:r>
        <w:t>Les clients qui disposent d</w:t>
      </w:r>
      <w:r w:rsidR="00AD2CED">
        <w:t>’</w:t>
      </w:r>
      <w:r>
        <w:t>une SA active n</w:t>
      </w:r>
      <w:r w:rsidR="00AD2CED">
        <w:t>’</w:t>
      </w:r>
      <w:r>
        <w:t>ont pas besoin de désinstaller le système d</w:t>
      </w:r>
      <w:r w:rsidR="00AD2CED">
        <w:t>’</w:t>
      </w:r>
      <w:r>
        <w:t>exploitation éligible et peuvent installer et exécuter le système d</w:t>
      </w:r>
      <w:r w:rsidR="00AD2CED">
        <w:t>’</w:t>
      </w:r>
      <w:r>
        <w:t>exploitation éligible et le système d</w:t>
      </w:r>
      <w:r w:rsidR="00AD2CED">
        <w:t>’</w:t>
      </w:r>
      <w:r>
        <w:t xml:space="preserve">exploitation Windows Desktop sous licence VL en même temps. </w:t>
      </w:r>
    </w:p>
    <w:p w14:paraId="6B243855" w14:textId="77777777" w:rsidR="00A157E7" w:rsidRPr="00AA6DF2" w:rsidRDefault="00A157E7" w:rsidP="00913546">
      <w:pPr>
        <w:pStyle w:val="ProductList-Body"/>
        <w:numPr>
          <w:ilvl w:val="0"/>
          <w:numId w:val="39"/>
        </w:numPr>
        <w:ind w:left="720" w:hanging="270"/>
      </w:pPr>
      <w:r>
        <w:t>Clients Éducation</w:t>
      </w:r>
    </w:p>
    <w:p w14:paraId="67920545" w14:textId="3B88C83B" w:rsidR="00A157E7" w:rsidRPr="00AA6DF2" w:rsidRDefault="00A157E7" w:rsidP="00913546">
      <w:pPr>
        <w:pStyle w:val="ProductList-Body"/>
        <w:numPr>
          <w:ilvl w:val="1"/>
          <w:numId w:val="39"/>
        </w:numPr>
        <w:ind w:left="990" w:hanging="270"/>
      </w:pPr>
      <w:r>
        <w:t>Les clients Select Éducation, Open Éducation, CASA et Open Value Souscription – Solutions Éducation qui font l</w:t>
      </w:r>
      <w:r w:rsidR="00AD2CED">
        <w:t>’</w:t>
      </w:r>
      <w:r>
        <w:t>acquisition de la licence de mise à jour en utilisant Windows XP Édition Starter, Windows Vista Édition Starter ou Windows 7 Édition Starter en tant que système d</w:t>
      </w:r>
      <w:r w:rsidR="00AD2CED">
        <w:t>’</w:t>
      </w:r>
      <w:r>
        <w:t>exploitation éligible renoncent à tout droit de transfert de cette licence en dehors du pays d</w:t>
      </w:r>
      <w:r w:rsidR="00AD2CED">
        <w:t>’</w:t>
      </w:r>
      <w:r>
        <w:t>achat.</w:t>
      </w:r>
    </w:p>
    <w:p w14:paraId="79182CD0" w14:textId="77777777" w:rsidR="00D50B40" w:rsidRDefault="00D50B40" w:rsidP="00A157E7">
      <w:pPr>
        <w:pStyle w:val="ProductList-Body"/>
        <w:tabs>
          <w:tab w:val="clear" w:pos="158"/>
          <w:tab w:val="left" w:pos="180"/>
        </w:tabs>
        <w:ind w:left="180"/>
        <w:rPr>
          <w:b/>
          <w:color w:val="00188F"/>
        </w:rPr>
      </w:pPr>
    </w:p>
    <w:p w14:paraId="40B9546F" w14:textId="1B0C9276" w:rsidR="00A157E7" w:rsidRPr="00AA6DF2" w:rsidRDefault="00A028CF" w:rsidP="00A157E7">
      <w:pPr>
        <w:pStyle w:val="ProductList-Body"/>
        <w:tabs>
          <w:tab w:val="clear" w:pos="158"/>
          <w:tab w:val="left" w:pos="180"/>
        </w:tabs>
        <w:ind w:left="180"/>
      </w:pPr>
      <w:r>
        <w:rPr>
          <w:b/>
          <w:color w:val="00188F"/>
        </w:rPr>
        <w:t>Software Assurance pour Système d</w:t>
      </w:r>
      <w:r w:rsidR="00AD2CED">
        <w:rPr>
          <w:b/>
          <w:color w:val="00188F"/>
        </w:rPr>
        <w:t>’</w:t>
      </w:r>
      <w:r>
        <w:rPr>
          <w:b/>
          <w:color w:val="00188F"/>
        </w:rPr>
        <w:t>Exploitation Windows Desktop par Dispositif</w:t>
      </w:r>
      <w:r>
        <w:rPr>
          <w:b/>
        </w:rPr>
        <w:t xml:space="preserve"> </w:t>
      </w:r>
    </w:p>
    <w:p w14:paraId="20E8F23B" w14:textId="69D6E375" w:rsidR="00A157E7" w:rsidRPr="00AA6DF2" w:rsidRDefault="00A157E7" w:rsidP="00A157E7">
      <w:pPr>
        <w:pStyle w:val="ProductList-Body"/>
        <w:tabs>
          <w:tab w:val="clear" w:pos="158"/>
          <w:tab w:val="left" w:pos="180"/>
        </w:tabs>
        <w:ind w:left="180"/>
      </w:pPr>
      <w:r>
        <w:t>Les clients qui souhaitent souscrire la Software Assurance pour Système d</w:t>
      </w:r>
      <w:r w:rsidR="00AD2CED">
        <w:t>’</w:t>
      </w:r>
      <w:r>
        <w:t>Exploitation Windows Desktop par Dispositif disposent des options qui suivent.</w:t>
      </w:r>
      <w:r w:rsidR="007C5F91">
        <w:t xml:space="preserve"> </w:t>
      </w:r>
      <w:r>
        <w:t>Les options ci-dessous ne sont valables que pour les programmes et selon les conditions indiqués.</w:t>
      </w:r>
    </w:p>
    <w:p w14:paraId="23A174FC" w14:textId="7368FF8D" w:rsidR="00A157E7" w:rsidRPr="00AA6DF2" w:rsidRDefault="00A157E7" w:rsidP="00913546">
      <w:pPr>
        <w:pStyle w:val="ProductList-Body"/>
        <w:numPr>
          <w:ilvl w:val="0"/>
          <w:numId w:val="40"/>
        </w:numPr>
        <w:tabs>
          <w:tab w:val="clear" w:pos="158"/>
          <w:tab w:val="left" w:pos="180"/>
        </w:tabs>
        <w:ind w:left="720" w:hanging="270"/>
      </w:pPr>
      <w:r>
        <w:t>Programmes de Licences Select Plus, MPSA, Open Value (hors option couvrant l</w:t>
      </w:r>
      <w:r w:rsidR="00AD2CED">
        <w:t>’</w:t>
      </w:r>
      <w:r>
        <w:t>ensemble de l</w:t>
      </w:r>
      <w:r w:rsidR="00AD2CED">
        <w:t>’</w:t>
      </w:r>
      <w:r>
        <w:t xml:space="preserve">entreprise) et Open </w:t>
      </w:r>
    </w:p>
    <w:p w14:paraId="0411C031" w14:textId="29E8370D" w:rsidR="00A157E7" w:rsidRPr="00AA6DF2" w:rsidRDefault="00A157E7" w:rsidP="00913546">
      <w:pPr>
        <w:pStyle w:val="ProductList-Body"/>
        <w:numPr>
          <w:ilvl w:val="1"/>
          <w:numId w:val="40"/>
        </w:numPr>
        <w:tabs>
          <w:tab w:val="clear" w:pos="158"/>
          <w:tab w:val="left" w:pos="180"/>
        </w:tabs>
        <w:ind w:left="990" w:hanging="270"/>
      </w:pPr>
      <w:r>
        <w:t>Acheter la Mise à Jour et la SA Windows 8.1 Entreprise couvrant les ordinateurs sur lesquels le client a installé l</w:t>
      </w:r>
      <w:r w:rsidR="00AD2CED">
        <w:t>’</w:t>
      </w:r>
      <w:r>
        <w:t>un des systèmes d</w:t>
      </w:r>
      <w:r w:rsidR="00AD2CED">
        <w:t>’</w:t>
      </w:r>
      <w:r>
        <w:t>exploitation éligibles acquis sous licence, énumérés dans le tableau des Mises à Jour Windows ci-dessus.</w:t>
      </w:r>
    </w:p>
    <w:p w14:paraId="3806C6B5" w14:textId="6806CC44" w:rsidR="00A157E7" w:rsidRPr="00AA6DF2" w:rsidRDefault="00A157E7" w:rsidP="00913546">
      <w:pPr>
        <w:pStyle w:val="ProductList-Body"/>
        <w:numPr>
          <w:ilvl w:val="0"/>
          <w:numId w:val="40"/>
        </w:numPr>
        <w:tabs>
          <w:tab w:val="clear" w:pos="158"/>
          <w:tab w:val="left" w:pos="180"/>
        </w:tabs>
        <w:ind w:left="720" w:hanging="270"/>
      </w:pPr>
      <w:r>
        <w:t>Accords de Mise en Œuvre Entreprise et Contrats Open Value couvrant l</w:t>
      </w:r>
      <w:r w:rsidR="00AD2CED">
        <w:t>’</w:t>
      </w:r>
      <w:r>
        <w:t>ensemble de l</w:t>
      </w:r>
      <w:r w:rsidR="00AD2CED">
        <w:t>’</w:t>
      </w:r>
      <w:r>
        <w:t>entreprise (durée illimitée et abonnement) :</w:t>
      </w:r>
    </w:p>
    <w:p w14:paraId="7701DC5A" w14:textId="77777777" w:rsidR="00A157E7" w:rsidRPr="00AA6DF2" w:rsidRDefault="00A157E7" w:rsidP="00913546">
      <w:pPr>
        <w:pStyle w:val="ProductList-Body"/>
        <w:numPr>
          <w:ilvl w:val="1"/>
          <w:numId w:val="40"/>
        </w:numPr>
        <w:tabs>
          <w:tab w:val="clear" w:pos="158"/>
          <w:tab w:val="left" w:pos="180"/>
        </w:tabs>
        <w:ind w:left="990" w:hanging="270"/>
      </w:pPr>
      <w:r>
        <w:t>Premiers Accords de Mise en Œuvre Entreprise ou Contrats Open Value</w:t>
      </w:r>
    </w:p>
    <w:p w14:paraId="1D6F574B" w14:textId="67D8A570" w:rsidR="00A157E7" w:rsidRPr="00AA6DF2"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w:t>
      </w:r>
      <w:r w:rsidR="007C5F91">
        <w:t xml:space="preserve"> </w:t>
      </w:r>
      <w:r>
        <w:t>Le client doit avoir acquis sous licence et installé l</w:t>
      </w:r>
      <w:r w:rsidR="00AD2CED">
        <w:t>’</w:t>
      </w:r>
      <w:r>
        <w:t>un des systèmes d</w:t>
      </w:r>
      <w:r w:rsidR="00AD2CED">
        <w:t>’</w:t>
      </w:r>
      <w:r>
        <w:t>exploitation éligibles indiqués dans le tableau des Mises à Jour Windows ci-dessus sous la colonne « Nouveau CE/OV-CW » sur tous les Dispositifs Éligibles.</w:t>
      </w:r>
    </w:p>
    <w:p w14:paraId="53748F9E" w14:textId="77777777" w:rsidR="00A157E7" w:rsidRPr="00AA6DF2" w:rsidRDefault="00A157E7" w:rsidP="00913546">
      <w:pPr>
        <w:pStyle w:val="ProductList-Body"/>
        <w:numPr>
          <w:ilvl w:val="1"/>
          <w:numId w:val="40"/>
        </w:numPr>
        <w:tabs>
          <w:tab w:val="clear" w:pos="158"/>
          <w:tab w:val="left" w:pos="180"/>
        </w:tabs>
        <w:ind w:left="990" w:hanging="270"/>
      </w:pPr>
      <w:r>
        <w:t>Accords de Mise en Œuvre Entreprise ou Contrats Open Value existants (régularisation et remplacement)</w:t>
      </w:r>
    </w:p>
    <w:p w14:paraId="39B68328" w14:textId="6AD2B7D5" w:rsidR="00A157E7" w:rsidRPr="00AA6DF2"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 supplémentaires.</w:t>
      </w:r>
      <w:r w:rsidR="007C5F91">
        <w:t xml:space="preserve"> </w:t>
      </w:r>
      <w:r>
        <w:t>Le client doit avoir acquis sous licence, et installé sur tous les Dispositifs Éligibles supplémentaires, achetés auprès d</w:t>
      </w:r>
      <w:r w:rsidR="00AD2CED">
        <w:t>’</w:t>
      </w:r>
      <w:r>
        <w:t>une source quelconque et non dans le cadre d</w:t>
      </w:r>
      <w:r w:rsidR="00AD2CED">
        <w:t>’</w:t>
      </w:r>
      <w:r>
        <w:t>une fusion ou d</w:t>
      </w:r>
      <w:r w:rsidR="00AD2CED">
        <w:t>’</w:t>
      </w:r>
      <w:r>
        <w:t>une acquisition, l</w:t>
      </w:r>
      <w:r w:rsidR="00AD2CED">
        <w:t>’</w:t>
      </w:r>
      <w:r>
        <w:t>un des systèmes d</w:t>
      </w:r>
      <w:r w:rsidR="00AD2CED">
        <w:t>’</w:t>
      </w:r>
      <w:r>
        <w:t>exploitation éligibles recensés dans le tableau des Mises à Jour Windows ci-dessus sous la colonne « CE/OV-CW existant ».</w:t>
      </w:r>
    </w:p>
    <w:p w14:paraId="29D25872" w14:textId="1920A9AE" w:rsidR="00A157E7" w:rsidRPr="00AA6DF2" w:rsidRDefault="00A157E7" w:rsidP="00913546">
      <w:pPr>
        <w:pStyle w:val="ProductList-Body"/>
        <w:numPr>
          <w:ilvl w:val="2"/>
          <w:numId w:val="40"/>
        </w:numPr>
        <w:tabs>
          <w:tab w:val="clear" w:pos="158"/>
          <w:tab w:val="left" w:pos="180"/>
        </w:tabs>
        <w:ind w:left="1260" w:hanging="270"/>
      </w:pPr>
      <w:r>
        <w:t>En cas de fusion ou d</w:t>
      </w:r>
      <w:r w:rsidR="00AD2CED">
        <w:t>’</w:t>
      </w:r>
      <w:r>
        <w:t>acquisition, le client doit avoir acquis sous licence et installé sur tous les Dispositifs Éligibles acquis dans le cadre d</w:t>
      </w:r>
      <w:r w:rsidR="00AD2CED">
        <w:t>’</w:t>
      </w:r>
      <w:r>
        <w:t>une fusion ou d</w:t>
      </w:r>
      <w:r w:rsidR="00AD2CED">
        <w:t>’</w:t>
      </w:r>
      <w:r>
        <w:t>une acquisition l</w:t>
      </w:r>
      <w:r w:rsidR="00AD2CED">
        <w:t>’</w:t>
      </w:r>
      <w:r>
        <w:t>un des systèmes d</w:t>
      </w:r>
      <w:r w:rsidR="00AD2CED">
        <w:t>’</w:t>
      </w:r>
      <w:r>
        <w:t>exploitation éligibles recensés dans le tableau des Mises à Jour Windows ci-dessus sous la colonne « Nouveau CE/OV-CW ».</w:t>
      </w:r>
    </w:p>
    <w:p w14:paraId="0597C8C3" w14:textId="2A4F767D" w:rsidR="00A157E7" w:rsidRPr="00AA6DF2" w:rsidRDefault="00A157E7" w:rsidP="00913546">
      <w:pPr>
        <w:pStyle w:val="ProductList-Body"/>
        <w:numPr>
          <w:ilvl w:val="1"/>
          <w:numId w:val="40"/>
        </w:numPr>
        <w:tabs>
          <w:tab w:val="clear" w:pos="158"/>
          <w:tab w:val="left" w:pos="180"/>
        </w:tabs>
        <w:ind w:left="990" w:hanging="270"/>
      </w:pPr>
      <w:r>
        <w:t>Renouvellement d</w:t>
      </w:r>
      <w:r w:rsidR="00AD2CED">
        <w:t>’</w:t>
      </w:r>
      <w:r>
        <w:t>un Accord de Mise en Œuvre Entreprise</w:t>
      </w:r>
    </w:p>
    <w:p w14:paraId="2AFD8EEC" w14:textId="10415EC6" w:rsidR="00A157E7" w:rsidRPr="00AA6DF2" w:rsidRDefault="00A157E7" w:rsidP="00913546">
      <w:pPr>
        <w:pStyle w:val="ProductList-Body"/>
        <w:numPr>
          <w:ilvl w:val="2"/>
          <w:numId w:val="40"/>
        </w:numPr>
        <w:tabs>
          <w:tab w:val="clear" w:pos="158"/>
          <w:tab w:val="left" w:pos="180"/>
        </w:tabs>
        <w:ind w:left="1260" w:hanging="270"/>
      </w:pPr>
      <w:r>
        <w:t>à l</w:t>
      </w:r>
      <w:r w:rsidR="00AD2CED">
        <w:t>’</w:t>
      </w:r>
      <w:r>
        <w:t>expiration d</w:t>
      </w:r>
      <w:r w:rsidR="00AD2CED">
        <w:t>’</w:t>
      </w:r>
      <w:r>
        <w:t>un Accord de Mise en Œuvre Entreprise existant couvrant le Système d</w:t>
      </w:r>
      <w:r w:rsidR="00AD2CED">
        <w:t>’</w:t>
      </w:r>
      <w:r>
        <w:t>Exploitation Windows Desktop, les clients peuvent renouveler cette couverture au titre d</w:t>
      </w:r>
      <w:r w:rsidR="00AD2CED">
        <w:t>’</w:t>
      </w:r>
      <w:r>
        <w:t>un nouvel Accord de Mise en Œuvre Entreprise pour le Système d</w:t>
      </w:r>
      <w:r w:rsidR="00AD2CED">
        <w:t>’</w:t>
      </w:r>
      <w:r>
        <w:t>Exploitation Windows Desktop.</w:t>
      </w:r>
    </w:p>
    <w:p w14:paraId="5C60C268" w14:textId="77777777" w:rsidR="00A157E7" w:rsidRPr="00AA6DF2" w:rsidRDefault="00A157E7" w:rsidP="00913546">
      <w:pPr>
        <w:pStyle w:val="ProductList-Body"/>
        <w:numPr>
          <w:ilvl w:val="0"/>
          <w:numId w:val="40"/>
        </w:numPr>
        <w:tabs>
          <w:tab w:val="clear" w:pos="158"/>
          <w:tab w:val="left" w:pos="180"/>
        </w:tabs>
        <w:ind w:left="720" w:hanging="270"/>
      </w:pPr>
      <w:r>
        <w:t xml:space="preserve">Établissements ayant conclu un contrat Campus, School ou Open Value Souscription - Solutions Éducation : </w:t>
      </w:r>
    </w:p>
    <w:p w14:paraId="070F0559" w14:textId="710688A4" w:rsidR="00A157E7" w:rsidRPr="00AA6DF2" w:rsidRDefault="00A157E7" w:rsidP="00565020">
      <w:pPr>
        <w:pStyle w:val="ProductList-Body"/>
        <w:numPr>
          <w:ilvl w:val="1"/>
          <w:numId w:val="40"/>
        </w:numPr>
        <w:tabs>
          <w:tab w:val="clear" w:pos="158"/>
          <w:tab w:val="left" w:pos="180"/>
        </w:tabs>
        <w:ind w:left="990" w:hanging="270"/>
      </w:pPr>
      <w:r>
        <w:t>L</w:t>
      </w:r>
      <w:r w:rsidR="00AD2CED">
        <w:t>’</w:t>
      </w:r>
      <w:r>
        <w:t>établissement doit avoir acquis sous licence et installé l</w:t>
      </w:r>
      <w:r w:rsidR="00AD2CED">
        <w:t>’</w:t>
      </w:r>
      <w:r>
        <w:t>un des systèmes d</w:t>
      </w:r>
      <w:r w:rsidR="00AD2CED">
        <w:t>’</w:t>
      </w:r>
      <w:r>
        <w:t>exploitation éligibles indiqués dans le tableau des Mises à</w:t>
      </w:r>
      <w:r w:rsidR="00565020">
        <w:t> </w:t>
      </w:r>
      <w:r>
        <w:t xml:space="preserve">Jour Windows ci-dessus sous la colonne « Éducation » sur tous ses dispositifs. </w:t>
      </w:r>
    </w:p>
    <w:p w14:paraId="664CDA95" w14:textId="77777777" w:rsidR="00A157E7" w:rsidRPr="00AA6DF2" w:rsidRDefault="00A157E7" w:rsidP="00A157E7">
      <w:pPr>
        <w:pStyle w:val="ProductList-Body"/>
        <w:tabs>
          <w:tab w:val="clear" w:pos="158"/>
          <w:tab w:val="left" w:pos="180"/>
        </w:tabs>
        <w:ind w:left="180"/>
      </w:pPr>
    </w:p>
    <w:p w14:paraId="1458D046" w14:textId="763EF36E" w:rsidR="00A028CF" w:rsidRPr="00AA6DF2" w:rsidRDefault="00A028CF" w:rsidP="00A028CF">
      <w:pPr>
        <w:pStyle w:val="ProductList-Body"/>
      </w:pPr>
      <w:r>
        <w:rPr>
          <w:b/>
          <w:color w:val="00188F"/>
        </w:rPr>
        <w:t>Software Assurance pour Système d</w:t>
      </w:r>
      <w:r w:rsidR="00AD2CED">
        <w:rPr>
          <w:b/>
          <w:color w:val="00188F"/>
        </w:rPr>
        <w:t>’</w:t>
      </w:r>
      <w:r>
        <w:rPr>
          <w:b/>
          <w:color w:val="00188F"/>
        </w:rPr>
        <w:t>Exploitation Windows Desktop par Utilisateur</w:t>
      </w:r>
    </w:p>
    <w:p w14:paraId="2E3AC374" w14:textId="7FAC08D4" w:rsidR="00A028CF" w:rsidRPr="00AA6DF2" w:rsidRDefault="00A028CF" w:rsidP="00A028CF">
      <w:pPr>
        <w:pStyle w:val="ProductList-Body"/>
      </w:pPr>
      <w:r>
        <w:t>Les clients qui souhaitent souscrire la Software Assurance pour Système d</w:t>
      </w:r>
      <w:r w:rsidR="00AD2CED">
        <w:t>’</w:t>
      </w:r>
      <w:r>
        <w:t>Exploitation Windows Desktop par Utilisateur disposent des options qui suivent.</w:t>
      </w:r>
      <w:r w:rsidR="007C5F91">
        <w:t xml:space="preserve"> </w:t>
      </w:r>
      <w:r>
        <w:t>Les options ci-dessous ne sont valables que pour les programmes et selon les conditions indiqués.</w:t>
      </w:r>
      <w:r w:rsidR="007C5F91">
        <w:t xml:space="preserve"> </w:t>
      </w:r>
      <w:r>
        <w:t>Reportez-vous à la définition d</w:t>
      </w:r>
      <w:r w:rsidR="00AD2CED">
        <w:t>’</w:t>
      </w:r>
      <w:r>
        <w:t>Utilisateur Principal dans la section Droits d</w:t>
      </w:r>
      <w:r w:rsidR="00AD2CED">
        <w:t>’</w:t>
      </w:r>
      <w:r>
        <w:t>Utilisation de Logiciels des Systèmes d</w:t>
      </w:r>
      <w:r w:rsidR="00AD2CED">
        <w:t>’</w:t>
      </w:r>
      <w:r>
        <w:t>Exploitation d</w:t>
      </w:r>
      <w:r w:rsidR="00AD2CED">
        <w:t>’</w:t>
      </w:r>
      <w:r>
        <w:t>Ordinateur.</w:t>
      </w:r>
    </w:p>
    <w:p w14:paraId="1F69118F" w14:textId="77777777" w:rsidR="00A028CF" w:rsidRPr="00AA6DF2" w:rsidRDefault="00A028CF" w:rsidP="00913546">
      <w:pPr>
        <w:pStyle w:val="ProductList-Body"/>
        <w:numPr>
          <w:ilvl w:val="0"/>
          <w:numId w:val="51"/>
        </w:numPr>
        <w:ind w:hanging="270"/>
      </w:pPr>
      <w:r>
        <w:t>Select Plus et MPSA</w:t>
      </w:r>
    </w:p>
    <w:p w14:paraId="1CD35B51" w14:textId="142DAF5E" w:rsidR="00A028CF" w:rsidRPr="00AA6DF2" w:rsidRDefault="00A028CF" w:rsidP="00913546">
      <w:pPr>
        <w:pStyle w:val="ProductList-Body"/>
        <w:numPr>
          <w:ilvl w:val="1"/>
          <w:numId w:val="51"/>
        </w:numPr>
        <w:ind w:left="990" w:hanging="270"/>
      </w:pPr>
      <w:r>
        <w:t>Acheter une Software Assurance Windows par Utilisateur pour chaque utilisateur qui est l</w:t>
      </w:r>
      <w:r w:rsidR="00AD2CED">
        <w:t>’</w:t>
      </w:r>
      <w:r>
        <w:t>Utilisateur Principal d</w:t>
      </w:r>
      <w:r w:rsidR="00AD2CED">
        <w:t>’</w:t>
      </w:r>
      <w:r>
        <w:t>un dispositif disposant déjà d</w:t>
      </w:r>
      <w:r w:rsidR="00AD2CED">
        <w:t>’</w:t>
      </w:r>
      <w:r>
        <w:t>une version de Windows concédée sous licence indiquée dans la colonne « CE existant » dans le tableau des systèmes d</w:t>
      </w:r>
      <w:r w:rsidR="00AD2CED">
        <w:t>’</w:t>
      </w:r>
      <w:r>
        <w:t>exploitation éligibles ci-dessus. Le dispositif doit également être le dispositif de travail principal de l</w:t>
      </w:r>
      <w:r w:rsidR="00AD2CED">
        <w:t>’</w:t>
      </w:r>
      <w:r>
        <w:t>Utilisateur Principal.</w:t>
      </w:r>
    </w:p>
    <w:p w14:paraId="7362E706" w14:textId="77777777" w:rsidR="00A028CF" w:rsidRPr="00AA6DF2" w:rsidRDefault="00A028CF" w:rsidP="00913546">
      <w:pPr>
        <w:pStyle w:val="ProductList-Body"/>
        <w:numPr>
          <w:ilvl w:val="0"/>
          <w:numId w:val="51"/>
        </w:numPr>
        <w:ind w:hanging="270"/>
      </w:pPr>
      <w:r>
        <w:t>Accords de Mise en Œuvre Entreprise</w:t>
      </w:r>
    </w:p>
    <w:p w14:paraId="3445BEA7" w14:textId="7CA6130F" w:rsidR="00A028CF" w:rsidRPr="00AA6DF2" w:rsidRDefault="00A028CF" w:rsidP="00913546">
      <w:pPr>
        <w:pStyle w:val="ProductList-Body"/>
        <w:numPr>
          <w:ilvl w:val="1"/>
          <w:numId w:val="51"/>
        </w:numPr>
        <w:ind w:left="990" w:hanging="270"/>
      </w:pPr>
      <w:r>
        <w:t>Acheter la Software Assurance Windows par Utilisateur pour tous les Utilisateurs Éligibles.</w:t>
      </w:r>
      <w:r w:rsidR="007C5F91">
        <w:t xml:space="preserve"> </w:t>
      </w:r>
      <w:r>
        <w:t>Chaque utilisateur doit être l</w:t>
      </w:r>
      <w:r w:rsidR="00AD2CED">
        <w:t>’</w:t>
      </w:r>
      <w:r>
        <w:t>Utilisateur Principal d</w:t>
      </w:r>
      <w:r w:rsidR="00AD2CED">
        <w:t>’</w:t>
      </w:r>
      <w:r>
        <w:t>un dispositif disposant déjà d</w:t>
      </w:r>
      <w:r w:rsidR="00AD2CED">
        <w:t>’</w:t>
      </w:r>
      <w:r>
        <w:t>une version de Windows concédée sous licence indiquée dans la colonne « CE existant » dans le tableau des systèmes d</w:t>
      </w:r>
      <w:r w:rsidR="00AD2CED">
        <w:t>’</w:t>
      </w:r>
      <w:r>
        <w:t>exploitation éligibles ci-dessus. Le dispositif doit également être le dispositif de travail principal de l</w:t>
      </w:r>
      <w:r w:rsidR="00AD2CED">
        <w:t>’</w:t>
      </w:r>
      <w:r>
        <w:t>Utilisateur Principal.</w:t>
      </w:r>
    </w:p>
    <w:p w14:paraId="72AFCEAD" w14:textId="77777777" w:rsidR="00A028CF" w:rsidRPr="00AA6DF2" w:rsidRDefault="00A028CF" w:rsidP="00913546">
      <w:pPr>
        <w:pStyle w:val="ProductList-Body"/>
        <w:numPr>
          <w:ilvl w:val="0"/>
          <w:numId w:val="51"/>
        </w:numPr>
        <w:ind w:hanging="270"/>
      </w:pPr>
      <w:r>
        <w:t>Contrat Campus et School – Solutions Éducation</w:t>
      </w:r>
    </w:p>
    <w:p w14:paraId="48A4F9B7" w14:textId="5B3EDD5C" w:rsidR="00A028CF" w:rsidRPr="00AA6DF2" w:rsidRDefault="00A028CF" w:rsidP="00913546">
      <w:pPr>
        <w:pStyle w:val="ProductList-Body"/>
        <w:numPr>
          <w:ilvl w:val="1"/>
          <w:numId w:val="51"/>
        </w:numPr>
        <w:ind w:left="990" w:hanging="270"/>
      </w:pPr>
      <w:r>
        <w:t>La Software Assurance Windows par Utilisateur n</w:t>
      </w:r>
      <w:r w:rsidR="00AD2CED">
        <w:t>’</w:t>
      </w:r>
      <w:r>
        <w:t>est pas disponible dans les CASA/EES.</w:t>
      </w:r>
      <w:r w:rsidR="007C5F91">
        <w:t xml:space="preserve"> </w:t>
      </w:r>
      <w:r>
        <w:t>Les établissements peuvent toutefois acheter les droits de la Software Assurance Windows par Utilisateur via le Module Complémentaire Software Assurance Windows par Utilisateur.</w:t>
      </w:r>
    </w:p>
    <w:p w14:paraId="24CA9EAE" w14:textId="77777777" w:rsidR="00A028CF" w:rsidRPr="00AA6DF2" w:rsidRDefault="00A028CF" w:rsidP="00A028CF">
      <w:pPr>
        <w:pStyle w:val="ProductList-Body"/>
      </w:pPr>
    </w:p>
    <w:p w14:paraId="7C0CABA8" w14:textId="5C37CCF2" w:rsidR="00A028CF" w:rsidRPr="00AA6DF2" w:rsidRDefault="00A028CF" w:rsidP="00A028CF">
      <w:pPr>
        <w:pStyle w:val="ProductList-Body"/>
      </w:pPr>
      <w:r>
        <w:rPr>
          <w:b/>
          <w:color w:val="00188F"/>
        </w:rPr>
        <w:t>Module Complémentaire Software Assurance pour Système d</w:t>
      </w:r>
      <w:r w:rsidR="00AD2CED">
        <w:rPr>
          <w:b/>
          <w:color w:val="00188F"/>
        </w:rPr>
        <w:t>’</w:t>
      </w:r>
      <w:r>
        <w:rPr>
          <w:b/>
          <w:color w:val="00188F"/>
        </w:rPr>
        <w:t>Exploitation Windows Desktop par Utilisateur</w:t>
      </w:r>
    </w:p>
    <w:p w14:paraId="0D22457E" w14:textId="7A2CEAE0" w:rsidR="00A028CF" w:rsidRPr="00AA6DF2" w:rsidRDefault="00A028CF" w:rsidP="00A028CF">
      <w:pPr>
        <w:pStyle w:val="ProductList-Body"/>
      </w:pPr>
      <w:r>
        <w:t>Les conditions suivantes s</w:t>
      </w:r>
      <w:r w:rsidR="00AD2CED">
        <w:t>’</w:t>
      </w:r>
      <w:r>
        <w:t>appliquent au Module Complémentaire Software Assurance par Utilisateur du Système d</w:t>
      </w:r>
      <w:r w:rsidR="00AD2CED">
        <w:t>’</w:t>
      </w:r>
      <w:r>
        <w:t>Exploitation Windows Desktop :</w:t>
      </w:r>
    </w:p>
    <w:p w14:paraId="76D0B72E" w14:textId="0D662B73" w:rsidR="00A028CF" w:rsidRPr="00AA6DF2" w:rsidRDefault="00A028CF" w:rsidP="00913546">
      <w:pPr>
        <w:pStyle w:val="ProductList-Body"/>
        <w:numPr>
          <w:ilvl w:val="0"/>
          <w:numId w:val="52"/>
        </w:numPr>
        <w:ind w:hanging="270"/>
      </w:pPr>
      <w:r>
        <w:t>Conditions à Remplir pour l</w:t>
      </w:r>
      <w:r w:rsidR="00AD2CED">
        <w:t>’</w:t>
      </w:r>
      <w:r>
        <w:t>Achat et Restrictions</w:t>
      </w:r>
    </w:p>
    <w:p w14:paraId="401059B2" w14:textId="72386C0B" w:rsidR="00A028CF" w:rsidRPr="00AA6DF2" w:rsidRDefault="00A028CF" w:rsidP="00913546">
      <w:pPr>
        <w:pStyle w:val="ProductList-Body"/>
        <w:numPr>
          <w:ilvl w:val="1"/>
          <w:numId w:val="52"/>
        </w:numPr>
        <w:ind w:left="990" w:hanging="270"/>
      </w:pPr>
      <w:r>
        <w:t>Les Clients disposant d</w:t>
      </w:r>
      <w:r w:rsidR="00AD2CED">
        <w:t>’</w:t>
      </w:r>
      <w:r>
        <w:t>une SA active par Dispositif pour le Système d</w:t>
      </w:r>
      <w:r w:rsidR="00AD2CED">
        <w:t>’</w:t>
      </w:r>
      <w:r>
        <w:t>Exploitation Windows Desktop ou d</w:t>
      </w:r>
      <w:r w:rsidR="00AD2CED">
        <w:t>’</w:t>
      </w:r>
      <w:r>
        <w:t>une VDA active par Dispositif peuvent acheter le Module Complémentaire Software Assurance pour Système d</w:t>
      </w:r>
      <w:r w:rsidR="00AD2CED">
        <w:t>’</w:t>
      </w:r>
      <w:r>
        <w:t>Exploitation Windows Desktop par Utilisateur.</w:t>
      </w:r>
    </w:p>
    <w:p w14:paraId="4E4DD06A" w14:textId="5C60EC08" w:rsidR="00A028CF" w:rsidRPr="00AA6DF2" w:rsidRDefault="00A028CF" w:rsidP="00913546">
      <w:pPr>
        <w:pStyle w:val="ProductList-Body"/>
        <w:numPr>
          <w:ilvl w:val="1"/>
          <w:numId w:val="52"/>
        </w:numPr>
        <w:ind w:left="990" w:hanging="270"/>
      </w:pPr>
      <w:r>
        <w:t>Le Module Complémentaire Software Assurance pour Système d</w:t>
      </w:r>
      <w:r w:rsidR="00AD2CED">
        <w:t>’</w:t>
      </w:r>
      <w:r>
        <w:t>Exploitation Windows Desktop par Utilisateur peut être acheté dans n</w:t>
      </w:r>
      <w:r w:rsidR="00AD2CED">
        <w:t>’</w:t>
      </w:r>
      <w:r>
        <w:t>importe quelle quantité jusqu</w:t>
      </w:r>
      <w:r w:rsidR="00AD2CED">
        <w:t>’</w:t>
      </w:r>
      <w:r>
        <w:t>au nombre maximal de SA et/ou VDA.</w:t>
      </w:r>
    </w:p>
    <w:p w14:paraId="1A4148AE" w14:textId="77777777" w:rsidR="00A028CF" w:rsidRPr="00AA6DF2" w:rsidRDefault="00A028CF" w:rsidP="00913546">
      <w:pPr>
        <w:pStyle w:val="ProductList-Body"/>
        <w:numPr>
          <w:ilvl w:val="0"/>
          <w:numId w:val="52"/>
        </w:numPr>
        <w:ind w:hanging="270"/>
      </w:pPr>
      <w:r>
        <w:t>Attribution de licence</w:t>
      </w:r>
    </w:p>
    <w:p w14:paraId="558DEA57" w14:textId="54EF1970" w:rsidR="00A028CF" w:rsidRPr="00AA6DF2" w:rsidRDefault="00A028CF" w:rsidP="00913546">
      <w:pPr>
        <w:pStyle w:val="ProductList-Body"/>
        <w:numPr>
          <w:ilvl w:val="1"/>
          <w:numId w:val="52"/>
        </w:numPr>
        <w:ind w:left="990" w:hanging="270"/>
      </w:pPr>
      <w:r>
        <w:t>Chaque SL Utilisateur du Module Complémentaire doit être attribuée à un seul Utilisateur qui est l</w:t>
      </w:r>
      <w:r w:rsidR="00AD2CED">
        <w:t>’</w:t>
      </w:r>
      <w:r>
        <w:t>Utilisateur Principal d</w:t>
      </w:r>
      <w:r w:rsidR="00AD2CED">
        <w:t>’</w:t>
      </w:r>
      <w:r>
        <w:t>un dispositif couvert par une SA Windows par Dispositif ou une VDA Windows par Dispositif.</w:t>
      </w:r>
      <w:r w:rsidR="007C5F91">
        <w:t xml:space="preserve"> </w:t>
      </w:r>
      <w:r>
        <w:t>Le dispositif concédé sous licence SA Windows ou VDA Windows doit également être le dispositif de travail principal de l</w:t>
      </w:r>
      <w:r w:rsidR="00AD2CED">
        <w:t>’</w:t>
      </w:r>
      <w:r>
        <w:t>Utilisateur Principal.</w:t>
      </w:r>
    </w:p>
    <w:p w14:paraId="4063EF1C" w14:textId="3B61F6B3" w:rsidR="00A028CF" w:rsidRPr="00AA6DF2" w:rsidRDefault="00A028CF" w:rsidP="00913546">
      <w:pPr>
        <w:pStyle w:val="ProductList-Body"/>
        <w:numPr>
          <w:ilvl w:val="0"/>
          <w:numId w:val="52"/>
        </w:numPr>
        <w:ind w:hanging="270"/>
      </w:pPr>
      <w:r>
        <w:t>Droits d</w:t>
      </w:r>
      <w:r w:rsidR="00AD2CED">
        <w:t>’</w:t>
      </w:r>
      <w:r>
        <w:t>utilisation</w:t>
      </w:r>
    </w:p>
    <w:p w14:paraId="54D8E767" w14:textId="2D76031F" w:rsidR="00A028CF" w:rsidRPr="00AA6DF2" w:rsidRDefault="00A028CF" w:rsidP="00913546">
      <w:pPr>
        <w:pStyle w:val="ProductList-Body"/>
        <w:numPr>
          <w:ilvl w:val="1"/>
          <w:numId w:val="52"/>
        </w:numPr>
        <w:tabs>
          <w:tab w:val="left" w:pos="990"/>
        </w:tabs>
        <w:ind w:left="990" w:hanging="270"/>
      </w:pPr>
      <w:r>
        <w:t>Les droits d</w:t>
      </w:r>
      <w:r w:rsidR="00AD2CED">
        <w:t>’</w:t>
      </w:r>
      <w:r>
        <w:t>utilisation de la Software Assurance pour Système d</w:t>
      </w:r>
      <w:r w:rsidR="00AD2CED">
        <w:t>’</w:t>
      </w:r>
      <w:r>
        <w:t>Exploitation Windows Desktop par Utilisateur ou de la VDA Windows par Utilisateur SL Utilisateur complète régissent l</w:t>
      </w:r>
      <w:r w:rsidR="00AD2CED">
        <w:t>’</w:t>
      </w:r>
      <w:r>
        <w:t>accès dans le cadre de ce Module Complémentaire et sont définis dans l</w:t>
      </w:r>
      <w:r w:rsidR="00AD2CED">
        <w:t>’</w:t>
      </w:r>
      <w:r>
        <w:t>Annexe 2, Avantages de la Software Assurance des Droits d</w:t>
      </w:r>
      <w:r w:rsidR="00AD2CED">
        <w:t>’</w:t>
      </w:r>
      <w:r>
        <w:t>Utilisation de Logiciels. Les droits d</w:t>
      </w:r>
      <w:r w:rsidR="00AD2CED">
        <w:t>’</w:t>
      </w:r>
      <w:r>
        <w:t>utilisation acquis par l</w:t>
      </w:r>
      <w:r w:rsidR="00AD2CED">
        <w:t>’</w:t>
      </w:r>
      <w:r>
        <w:t>achat desdites SL Utilisateur Module Complémentaire prennent fin à l</w:t>
      </w:r>
      <w:r w:rsidR="00AD2CED">
        <w:t>’</w:t>
      </w:r>
      <w:r>
        <w:t>expiration de la SA pour la ou les Licences Éligibles ou au terme de la durée d</w:t>
      </w:r>
      <w:r w:rsidR="00AD2CED">
        <w:t>’</w:t>
      </w:r>
      <w:r>
        <w:t>abonnement pour la SL Utilisateur Module Complémentaire, selon la première des deux dates. L</w:t>
      </w:r>
      <w:r w:rsidR="00AD2CED">
        <w:t>’</w:t>
      </w:r>
      <w:r>
        <w:t>achat des SL Utilisateur Module Complémentaire n</w:t>
      </w:r>
      <w:r w:rsidR="00AD2CED">
        <w:t>’</w:t>
      </w:r>
      <w:r>
        <w:t>a pas d</w:t>
      </w:r>
      <w:r w:rsidR="00AD2CED">
        <w:t>’</w:t>
      </w:r>
      <w:r>
        <w:t>impact sur les droits d</w:t>
      </w:r>
      <w:r w:rsidR="00AD2CED">
        <w:t>’</w:t>
      </w:r>
      <w:r>
        <w:t>utilisation, les règles d</w:t>
      </w:r>
      <w:r w:rsidR="00AD2CED">
        <w:t>’</w:t>
      </w:r>
      <w:r>
        <w:t>attribution ou de réattribution de licence ni les concessions de licence pour la durée des droits de propriété intellectuelle pour la ou les Licences Éligibles. À l</w:t>
      </w:r>
      <w:r w:rsidR="00AD2CED">
        <w:t>’</w:t>
      </w:r>
      <w:r>
        <w:t>expiration des droits d</w:t>
      </w:r>
      <w:r w:rsidR="00AD2CED">
        <w:t>’</w:t>
      </w:r>
      <w:r>
        <w:t>utilisation associés au Module Complémentaire Software Assurance pour Système d</w:t>
      </w:r>
      <w:r w:rsidR="00AD2CED">
        <w:t>’</w:t>
      </w:r>
      <w:r>
        <w:t>Exploitation Windows Desktop par Utilisateur, le client dispose des mêmes droits que ceux qui s</w:t>
      </w:r>
      <w:r w:rsidR="00AD2CED">
        <w:t>’</w:t>
      </w:r>
      <w:r>
        <w:t>appliqueraient normalement à la licence pour dispositif underlying sous-jacente.</w:t>
      </w:r>
    </w:p>
    <w:p w14:paraId="1769B114" w14:textId="66891EF4" w:rsidR="00A028CF" w:rsidRPr="00AA6DF2" w:rsidRDefault="00A028CF" w:rsidP="00A157E7">
      <w:pPr>
        <w:pStyle w:val="ProductList-Body"/>
        <w:tabs>
          <w:tab w:val="clear" w:pos="158"/>
          <w:tab w:val="left" w:pos="180"/>
        </w:tabs>
        <w:ind w:left="180"/>
      </w:pPr>
    </w:p>
    <w:p w14:paraId="42DAD092" w14:textId="3EB96766" w:rsidR="00366E31" w:rsidRPr="00AA6DF2" w:rsidRDefault="00366E31" w:rsidP="00366E31">
      <w:pPr>
        <w:pStyle w:val="ProductList-Body"/>
        <w:tabs>
          <w:tab w:val="clear" w:pos="158"/>
          <w:tab w:val="left" w:pos="180"/>
        </w:tabs>
        <w:ind w:left="180"/>
      </w:pPr>
      <w:r>
        <w:rPr>
          <w:b/>
          <w:color w:val="00188F"/>
        </w:rPr>
        <w:t>Conditions à remplir pour l</w:t>
      </w:r>
      <w:r w:rsidR="00AD2CED">
        <w:rPr>
          <w:b/>
          <w:color w:val="00188F"/>
        </w:rPr>
        <w:t>’</w:t>
      </w:r>
      <w:r>
        <w:rPr>
          <w:b/>
          <w:color w:val="00188F"/>
        </w:rPr>
        <w:t>achat de la Software Assurance du Système d</w:t>
      </w:r>
      <w:r w:rsidR="00AD2CED">
        <w:rPr>
          <w:b/>
          <w:color w:val="00188F"/>
        </w:rPr>
        <w:t>’</w:t>
      </w:r>
      <w:r>
        <w:rPr>
          <w:b/>
          <w:color w:val="00188F"/>
        </w:rPr>
        <w:t xml:space="preserve">Exploitation Windows Desktop (par Utilisateur) au titre de SL Utilisateur SA </w:t>
      </w:r>
    </w:p>
    <w:p w14:paraId="08D1752E" w14:textId="1A1C06DC" w:rsidR="00A028CF" w:rsidRPr="00AA6DF2" w:rsidRDefault="00366E31" w:rsidP="00366E31">
      <w:pPr>
        <w:pStyle w:val="ProductList-Body"/>
        <w:tabs>
          <w:tab w:val="clear" w:pos="158"/>
          <w:tab w:val="left" w:pos="180"/>
        </w:tabs>
        <w:ind w:left="180"/>
      </w:pPr>
      <w:r>
        <w:t>Il est possible d</w:t>
      </w:r>
      <w:r w:rsidR="00AD2CED">
        <w:t>’</w:t>
      </w:r>
      <w:r>
        <w:t>acquérir des SL Utilisateur au titre de la SA pour assurer la transition de Licences pour la durée des droits de propriété intellectuelle, entièrement payées et couvertes par une SA active pour les Produits Éligibles du tableau ci-dessous.</w:t>
      </w:r>
    </w:p>
    <w:p w14:paraId="560D9F32" w14:textId="77777777" w:rsidR="00366E31" w:rsidRPr="00AA6DF2"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Produits Éligibles donnant droit à une transition</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SL Utilisateur correspondante au titre de la SA</w:t>
            </w:r>
          </w:p>
        </w:tc>
      </w:tr>
      <w:tr w:rsidR="00366E31" w:rsidRPr="00717EC0" w14:paraId="5F87859C" w14:textId="77777777" w:rsidTr="00694578">
        <w:trPr>
          <w:trHeight w:val="224"/>
        </w:trPr>
        <w:tc>
          <w:tcPr>
            <w:tcW w:w="5130" w:type="dxa"/>
            <w:vAlign w:val="center"/>
          </w:tcPr>
          <w:p w14:paraId="52C2B34E" w14:textId="6D3347D6" w:rsidR="00366E31" w:rsidRPr="00366E31" w:rsidRDefault="00366E31" w:rsidP="00366E31">
            <w:pPr>
              <w:pStyle w:val="ProductList-Body"/>
            </w:pPr>
            <w:r>
              <w:t>Software Assurance pour le Système d</w:t>
            </w:r>
            <w:r w:rsidR="00AD2CED">
              <w:t>’</w:t>
            </w:r>
            <w:r>
              <w:t>Exploitation Windows Desktop</w:t>
            </w:r>
          </w:p>
        </w:tc>
        <w:tc>
          <w:tcPr>
            <w:tcW w:w="5490" w:type="dxa"/>
            <w:vAlign w:val="center"/>
          </w:tcPr>
          <w:p w14:paraId="12659EBD" w14:textId="3985471D" w:rsidR="00366E31" w:rsidRPr="00366E31" w:rsidRDefault="00366E31" w:rsidP="00366E31">
            <w:pPr>
              <w:pStyle w:val="ProductList-Body"/>
            </w:pPr>
            <w:r>
              <w:t>SA Système d</w:t>
            </w:r>
            <w:r w:rsidR="00AD2CED">
              <w:t>’</w:t>
            </w:r>
            <w:r>
              <w:t>Exploitation Windows Desktop (par Utilisateur) au titre la SL Utilisateur SA</w:t>
            </w:r>
            <w:r w:rsidRPr="001263BE">
              <w:rPr>
                <w:vertAlign w:val="superscript"/>
              </w:rPr>
              <w:t>1</w:t>
            </w:r>
          </w:p>
        </w:tc>
      </w:tr>
    </w:tbl>
    <w:p w14:paraId="3E972794" w14:textId="153DBD17" w:rsidR="00366E31" w:rsidRPr="00AA6DF2" w:rsidRDefault="00366E31" w:rsidP="00366E31">
      <w:pPr>
        <w:pStyle w:val="ProductList-Body"/>
        <w:tabs>
          <w:tab w:val="clear" w:pos="158"/>
          <w:tab w:val="left" w:pos="180"/>
        </w:tabs>
        <w:ind w:left="180"/>
      </w:pPr>
      <w:r>
        <w:rPr>
          <w:vertAlign w:val="superscript"/>
        </w:rPr>
        <w:t>1</w:t>
      </w:r>
      <w:r>
        <w:t>Disponible à l</w:t>
      </w:r>
      <w:r w:rsidR="00AD2CED">
        <w:t>’</w:t>
      </w:r>
      <w:r>
        <w:t>achat à la date anniversaire de l</w:t>
      </w:r>
      <w:r w:rsidR="00AD2CED">
        <w:t>’</w:t>
      </w:r>
      <w:r>
        <w:t>accord de mise en œuvre ou au début de la durée d</w:t>
      </w:r>
      <w:r w:rsidR="00AD2CED">
        <w:t>’</w:t>
      </w:r>
      <w:r>
        <w:t>un nouvel accord de mise en œuvre uniquement.</w:t>
      </w:r>
    </w:p>
    <w:p w14:paraId="01460021" w14:textId="77777777" w:rsidR="00366E31" w:rsidRPr="00AA6DF2" w:rsidRDefault="00366E31" w:rsidP="00366E31">
      <w:pPr>
        <w:pStyle w:val="ProductList-Body"/>
        <w:tabs>
          <w:tab w:val="clear" w:pos="158"/>
          <w:tab w:val="left" w:pos="180"/>
        </w:tabs>
        <w:ind w:left="180"/>
      </w:pPr>
      <w:r>
        <w:rPr>
          <w:b/>
          <w:color w:val="00188F"/>
        </w:rPr>
        <w:t>Accords de Mise en Œuvre Entreprise avec combinaison de couverture SA ou VDA Windows par Utilisateur et par Dispositif</w:t>
      </w:r>
    </w:p>
    <w:p w14:paraId="757F9F18" w14:textId="7B4E8121" w:rsidR="00366E31" w:rsidRPr="00AA6DF2" w:rsidRDefault="00366E31" w:rsidP="00366E31">
      <w:pPr>
        <w:pStyle w:val="ProductList-Body"/>
        <w:tabs>
          <w:tab w:val="clear" w:pos="158"/>
          <w:tab w:val="left" w:pos="180"/>
        </w:tabs>
        <w:ind w:left="180"/>
      </w:pPr>
      <w:r>
        <w:t>Les clients qui souhaitent combiner des licences SA Windows par Dispositif et SA Windows par Utilisateur sont autorisés à le faire pour autant</w:t>
      </w:r>
      <w:r w:rsidR="0007223D">
        <w:t> </w:t>
      </w:r>
      <w:r>
        <w:t>que :</w:t>
      </w:r>
    </w:p>
    <w:p w14:paraId="3C0742E6" w14:textId="1B37224C" w:rsidR="00366E31" w:rsidRPr="00AA6DF2" w:rsidRDefault="00366E31" w:rsidP="00913546">
      <w:pPr>
        <w:pStyle w:val="ProductList-Body"/>
        <w:numPr>
          <w:ilvl w:val="0"/>
          <w:numId w:val="53"/>
        </w:numPr>
        <w:tabs>
          <w:tab w:val="clear" w:pos="158"/>
          <w:tab w:val="left" w:pos="180"/>
        </w:tabs>
        <w:ind w:left="720" w:hanging="270"/>
      </w:pPr>
      <w:r>
        <w:t>tous les utilisateurs qui utilisent des Dispositifs Éligibles disposent d</w:t>
      </w:r>
      <w:r w:rsidR="00AD2CED">
        <w:t>’</w:t>
      </w:r>
      <w:r>
        <w:t>une SA Windows par Utilisateur (SL Utilisateur ou SL Utilisateur Module Complémentaire) et ;</w:t>
      </w:r>
    </w:p>
    <w:p w14:paraId="39058AF9" w14:textId="7864563A" w:rsidR="00366E31" w:rsidRPr="00AA6DF2" w:rsidRDefault="00366E31" w:rsidP="00913546">
      <w:pPr>
        <w:pStyle w:val="ProductList-Body"/>
        <w:numPr>
          <w:ilvl w:val="0"/>
          <w:numId w:val="53"/>
        </w:numPr>
        <w:tabs>
          <w:tab w:val="clear" w:pos="158"/>
          <w:tab w:val="left" w:pos="180"/>
        </w:tabs>
        <w:ind w:left="720" w:hanging="270"/>
      </w:pPr>
      <w:r>
        <w:t>tous les Dispositifs Éligibles utilisés par des utilisateurs ne disposant pas d</w:t>
      </w:r>
      <w:r w:rsidR="00AD2CED">
        <w:t>’</w:t>
      </w:r>
      <w:r>
        <w:t>une licence soient couverts par une SA Windows par Dispositif.</w:t>
      </w:r>
    </w:p>
    <w:p w14:paraId="3BC4F660" w14:textId="77777777" w:rsidR="00A028CF" w:rsidRPr="00A25DDB" w:rsidRDefault="00A028CF" w:rsidP="00A157E7">
      <w:pPr>
        <w:pStyle w:val="ProductList-Body"/>
        <w:tabs>
          <w:tab w:val="clear" w:pos="158"/>
          <w:tab w:val="left" w:pos="180"/>
        </w:tabs>
        <w:ind w:left="180"/>
        <w:rPr>
          <w:sz w:val="16"/>
          <w:szCs w:val="20"/>
        </w:rPr>
      </w:pPr>
    </w:p>
    <w:p w14:paraId="2D6A6943" w14:textId="6E9B2124" w:rsidR="00A157E7" w:rsidRPr="00AA6DF2" w:rsidRDefault="00A157E7" w:rsidP="00A157E7">
      <w:pPr>
        <w:pStyle w:val="ProductList-Body"/>
        <w:tabs>
          <w:tab w:val="clear" w:pos="158"/>
          <w:tab w:val="left" w:pos="180"/>
        </w:tabs>
        <w:ind w:left="180"/>
      </w:pPr>
      <w:r>
        <w:rPr>
          <w:b/>
          <w:color w:val="00188F"/>
        </w:rPr>
        <w:t>Option Étudiant dans le cadre des droits d</w:t>
      </w:r>
      <w:r w:rsidR="00AD2CED">
        <w:rPr>
          <w:b/>
          <w:color w:val="00188F"/>
        </w:rPr>
        <w:t>’</w:t>
      </w:r>
      <w:r>
        <w:rPr>
          <w:b/>
          <w:color w:val="00188F"/>
        </w:rPr>
        <w:t>utilisation de Windows To Go</w:t>
      </w:r>
    </w:p>
    <w:p w14:paraId="2F8EF3B4" w14:textId="1EECE99C" w:rsidR="0028263A" w:rsidRPr="00AA6DF2" w:rsidRDefault="00A157E7" w:rsidP="00A157E7">
      <w:pPr>
        <w:pStyle w:val="ProductList-Body"/>
        <w:tabs>
          <w:tab w:val="clear" w:pos="158"/>
          <w:tab w:val="left" w:pos="180"/>
        </w:tabs>
        <w:ind w:left="180"/>
      </w:pPr>
      <w:r>
        <w:t>Nonobstant toute stipulation contraire dans les Droits d</w:t>
      </w:r>
      <w:r w:rsidR="00AD2CED">
        <w:t>’</w:t>
      </w:r>
      <w:r>
        <w:t>Utilisation de Logiciels, les Établissements sélectionnant l</w:t>
      </w:r>
      <w:r w:rsidR="00AD2CED">
        <w:t>’</w:t>
      </w:r>
      <w:r>
        <w:t>Option Étudiant sont autorisés à utiliser une instance de Windows To Go maximum par dispositif d</w:t>
      </w:r>
      <w:r w:rsidR="00AD2CED">
        <w:t>’</w:t>
      </w:r>
      <w:r>
        <w:t>étudiant sous licence.</w:t>
      </w:r>
      <w:r w:rsidR="007C5F91">
        <w:t xml:space="preserve"> </w:t>
      </w:r>
      <w:r>
        <w:t>Les Établissements sont tenus de s</w:t>
      </w:r>
      <w:r w:rsidR="00AD2CED">
        <w:t>’</w:t>
      </w:r>
      <w:r>
        <w:t>assurer que leurs anciens étudiants cessent d</w:t>
      </w:r>
      <w:r w:rsidR="00AD2CED">
        <w:t>’</w:t>
      </w:r>
      <w:r>
        <w:t>utiliser Windows To Go et leur restituent tout dispositif USB incluant une instance de Windows To Go.</w:t>
      </w:r>
      <w:r w:rsidR="007C5F91">
        <w:t xml:space="preserve"> </w:t>
      </w:r>
    </w:p>
    <w:p w14:paraId="0CF3B898" w14:textId="77777777" w:rsidR="0028263A" w:rsidRPr="00A25DDB" w:rsidRDefault="0028263A" w:rsidP="00A157E7">
      <w:pPr>
        <w:pStyle w:val="ProductList-Body"/>
        <w:tabs>
          <w:tab w:val="clear" w:pos="158"/>
          <w:tab w:val="left" w:pos="180"/>
        </w:tabs>
        <w:ind w:left="180"/>
        <w:rPr>
          <w:sz w:val="16"/>
          <w:szCs w:val="20"/>
        </w:rPr>
      </w:pPr>
    </w:p>
    <w:p w14:paraId="6654EEBA" w14:textId="5CA030C6" w:rsidR="00A157E7" w:rsidRPr="00AA6DF2" w:rsidRDefault="00A157E7" w:rsidP="00A157E7">
      <w:pPr>
        <w:pStyle w:val="ProductList-Body"/>
        <w:tabs>
          <w:tab w:val="clear" w:pos="158"/>
          <w:tab w:val="left" w:pos="180"/>
        </w:tabs>
        <w:ind w:left="180"/>
      </w:pPr>
      <w:r>
        <w:t>Les Établissements choisissant l</w:t>
      </w:r>
      <w:r w:rsidR="00AD2CED">
        <w:t>’</w:t>
      </w:r>
      <w:r>
        <w:t>Option Étudiant ne sont pas autorisés à installer Windows Pro ou Windows Entreprise sur un quelconque dispositif appartenant à un étudiant.</w:t>
      </w:r>
    </w:p>
    <w:p w14:paraId="63574908" w14:textId="77777777" w:rsidR="00A157E7" w:rsidRPr="00A25DDB" w:rsidRDefault="00A157E7" w:rsidP="00A157E7">
      <w:pPr>
        <w:pStyle w:val="ProductList-Body"/>
        <w:tabs>
          <w:tab w:val="clear" w:pos="158"/>
          <w:tab w:val="left" w:pos="180"/>
        </w:tabs>
        <w:ind w:left="180"/>
        <w:rPr>
          <w:sz w:val="16"/>
          <w:szCs w:val="20"/>
        </w:rPr>
      </w:pPr>
    </w:p>
    <w:p w14:paraId="2699B497" w14:textId="77777777" w:rsidR="00A157E7" w:rsidRPr="00AA6DF2" w:rsidRDefault="00A157E7" w:rsidP="00A157E7">
      <w:pPr>
        <w:pStyle w:val="ProductList-Body"/>
        <w:tabs>
          <w:tab w:val="clear" w:pos="158"/>
          <w:tab w:val="left" w:pos="180"/>
        </w:tabs>
        <w:ind w:left="180"/>
      </w:pPr>
      <w:r>
        <w:rPr>
          <w:b/>
          <w:color w:val="00188F"/>
        </w:rPr>
        <w:t>Interface Utilisateur Multilingue</w:t>
      </w:r>
    </w:p>
    <w:p w14:paraId="71B1C1EB" w14:textId="1E1CB78D" w:rsidR="00A157E7" w:rsidRPr="00AA6DF2" w:rsidRDefault="00A157E7" w:rsidP="00A157E7">
      <w:pPr>
        <w:pStyle w:val="ProductList-Body"/>
        <w:tabs>
          <w:tab w:val="clear" w:pos="158"/>
          <w:tab w:val="left" w:pos="180"/>
        </w:tabs>
        <w:ind w:left="180"/>
      </w:pPr>
      <w:r>
        <w:t>Les clients détenteurs de droits d</w:t>
      </w:r>
      <w:r w:rsidR="00AD2CED">
        <w:t>’</w:t>
      </w:r>
      <w:r>
        <w:t>utilisation de Windows 8.1 Entreprise sont autorisés à utiliser la fonctionnalité d</w:t>
      </w:r>
      <w:r w:rsidR="00AD2CED">
        <w:t>’</w:t>
      </w:r>
      <w:r>
        <w:t>interface utilisateur multilingue (MUI) des versions antérieures du système d</w:t>
      </w:r>
      <w:r w:rsidR="00AD2CED">
        <w:t>’</w:t>
      </w:r>
      <w:r>
        <w:t>exploitation d</w:t>
      </w:r>
      <w:r w:rsidR="00AD2CED">
        <w:t>’</w:t>
      </w:r>
      <w:r>
        <w:t>ordinateur Windows Entreprise au lieu de celle de Windows 8.1 Enterprise ; toutefois, ils ne sont pas autorisés à utiliser la fonctionnalité MUI de Windows 8.1 Pro avec Windows 7 Pro.</w:t>
      </w:r>
      <w:r w:rsidR="007C5F91">
        <w:t xml:space="preserve"> </w:t>
      </w:r>
      <w:r>
        <w:t>Les droits relatifs à la fonctionnalité MUI pour Windows 7 ne peuvent être obtenus qu</w:t>
      </w:r>
      <w:r w:rsidR="00AD2CED">
        <w:t>’</w:t>
      </w:r>
      <w:r>
        <w:t>avec Windows 7 Entreprise.</w:t>
      </w:r>
    </w:p>
    <w:p w14:paraId="4B6955FF" w14:textId="77777777" w:rsidR="00A157E7" w:rsidRPr="00A25DDB" w:rsidRDefault="00A157E7" w:rsidP="00A157E7">
      <w:pPr>
        <w:pStyle w:val="ProductList-Body"/>
        <w:tabs>
          <w:tab w:val="clear" w:pos="158"/>
          <w:tab w:val="left" w:pos="180"/>
        </w:tabs>
        <w:ind w:left="180"/>
        <w:rPr>
          <w:sz w:val="16"/>
          <w:szCs w:val="20"/>
        </w:rPr>
      </w:pPr>
    </w:p>
    <w:p w14:paraId="2314FAC5" w14:textId="77777777" w:rsidR="00A157E7" w:rsidRPr="00AA6DF2" w:rsidRDefault="00A157E7" w:rsidP="00A157E7">
      <w:pPr>
        <w:pStyle w:val="ProductList-Body"/>
        <w:tabs>
          <w:tab w:val="clear" w:pos="158"/>
          <w:tab w:val="left" w:pos="180"/>
        </w:tabs>
        <w:ind w:left="180"/>
      </w:pPr>
      <w:r>
        <w:rPr>
          <w:b/>
          <w:color w:val="00188F"/>
        </w:rPr>
        <w:t>Création de masters avec Windows 8 et Windows 8.1</w:t>
      </w:r>
    </w:p>
    <w:p w14:paraId="76E516F4" w14:textId="5C3CFB73" w:rsidR="00A157E7" w:rsidRPr="00AA6DF2" w:rsidRDefault="00A157E7" w:rsidP="00A157E7">
      <w:pPr>
        <w:pStyle w:val="ProductList-Body"/>
        <w:tabs>
          <w:tab w:val="clear" w:pos="158"/>
          <w:tab w:val="left" w:pos="180"/>
        </w:tabs>
        <w:ind w:left="180"/>
      </w:pPr>
      <w:r>
        <w:t>Les conditions suivantes s</w:t>
      </w:r>
      <w:r w:rsidR="00AD2CED">
        <w:t>’</w:t>
      </w:r>
      <w:r>
        <w:t>appliquent lorsque vous créez des masters de Windows :</w:t>
      </w:r>
    </w:p>
    <w:p w14:paraId="4DAE821B" w14:textId="4B3B002D" w:rsidR="00A157E7" w:rsidRPr="00AA6DF2" w:rsidRDefault="00A157E7" w:rsidP="00913546">
      <w:pPr>
        <w:pStyle w:val="ProductList-Body"/>
        <w:numPr>
          <w:ilvl w:val="0"/>
          <w:numId w:val="41"/>
        </w:numPr>
        <w:tabs>
          <w:tab w:val="clear" w:pos="158"/>
          <w:tab w:val="left" w:pos="180"/>
        </w:tabs>
        <w:ind w:left="720" w:hanging="270"/>
      </w:pPr>
      <w:r>
        <w:t>Si un tiers doit créer des masters de produits Windows sur les ordinateurs d</w:t>
      </w:r>
      <w:r w:rsidR="00AD2CED">
        <w:t>’</w:t>
      </w:r>
      <w:r>
        <w:t>un client, le client doit préalablement fournir à ce tiers un document écrit prouvant qu</w:t>
      </w:r>
      <w:r w:rsidR="00AD2CED">
        <w:t>’</w:t>
      </w:r>
      <w:r>
        <w:t>il dispose de licences pour le logiciel que ce tiers doit installer.</w:t>
      </w:r>
      <w:r w:rsidR="007C5F91">
        <w:t xml:space="preserve"> </w:t>
      </w:r>
      <w:r>
        <w:t>Il peut s</w:t>
      </w:r>
      <w:r w:rsidR="00AD2CED">
        <w:t>’</w:t>
      </w:r>
      <w:r>
        <w:t>agir d</w:t>
      </w:r>
      <w:r w:rsidR="00AD2CED">
        <w:t>’</w:t>
      </w:r>
      <w:r>
        <w:t>une copie du formulaire de signature du Contrat de Licence en Volume Microsoft applicable au logiciel de mise à jour de système d</w:t>
      </w:r>
      <w:r w:rsidR="00AD2CED">
        <w:t>’</w:t>
      </w:r>
      <w:r>
        <w:t>exploitation Microsoft à installer ou du formulaire de « Vérification des Licences Client pour les Services d</w:t>
      </w:r>
      <w:r w:rsidR="00AD2CED">
        <w:t>’</w:t>
      </w:r>
      <w:r>
        <w:t>Installation de Mise à Jour du Logiciel de Système d</w:t>
      </w:r>
      <w:r w:rsidR="00AD2CED">
        <w:t>’</w:t>
      </w:r>
      <w:r>
        <w:t>Exploitation Windows par des Tiers » (disponible à l</w:t>
      </w:r>
      <w:r w:rsidR="00AD2CED">
        <w:t>’</w:t>
      </w:r>
      <w:r>
        <w:t xml:space="preserve">adresse </w:t>
      </w:r>
      <w:hyperlink r:id="rId43" w:history="1">
        <w:r>
          <w:rPr>
            <w:rStyle w:val="Hyperlink"/>
          </w:rPr>
          <w:t>http://www.microsoftvolumelicensing.com/DocumentSearch.aspx</w:t>
        </w:r>
      </w:hyperlink>
      <w:r>
        <w:t>).</w:t>
      </w:r>
    </w:p>
    <w:p w14:paraId="201D6886" w14:textId="20AF5F40" w:rsidR="0028263A" w:rsidRPr="00AA6DF2" w:rsidRDefault="0028263A" w:rsidP="00913546">
      <w:pPr>
        <w:pStyle w:val="ProductList-Body"/>
        <w:numPr>
          <w:ilvl w:val="0"/>
          <w:numId w:val="41"/>
        </w:numPr>
        <w:tabs>
          <w:tab w:val="clear" w:pos="158"/>
          <w:tab w:val="left" w:pos="180"/>
        </w:tabs>
        <w:ind w:left="720" w:hanging="270"/>
      </w:pPr>
      <w:r>
        <w:t>Les clients ayant acquis une licence d</w:t>
      </w:r>
      <w:r w:rsidR="00AD2CED">
        <w:t>’</w:t>
      </w:r>
      <w:r>
        <w:t>utilisation de Windows Pro 8.1 Éducation sont autorisés à créer des masters de produits sur des dispositifs appartenant aux clients à l</w:t>
      </w:r>
      <w:r w:rsidR="00AD2CED">
        <w:t>’</w:t>
      </w:r>
      <w:r>
        <w:t>aide d</w:t>
      </w:r>
      <w:r w:rsidR="00AD2CED">
        <w:t>’</w:t>
      </w:r>
      <w:r>
        <w:t>un support Windows Pro 8.1 sous licence en volume, nonobstant toute indication contraire dans leur contrat de Licence en Volume.</w:t>
      </w:r>
    </w:p>
    <w:p w14:paraId="3AC21C34" w14:textId="77777777" w:rsidR="00A157E7" w:rsidRPr="00A25DDB" w:rsidRDefault="00A157E7" w:rsidP="00A157E7">
      <w:pPr>
        <w:pStyle w:val="ProductList-Body"/>
        <w:tabs>
          <w:tab w:val="clear" w:pos="158"/>
          <w:tab w:val="left" w:pos="180"/>
        </w:tabs>
        <w:ind w:left="180"/>
        <w:rPr>
          <w:sz w:val="16"/>
          <w:szCs w:val="20"/>
        </w:rPr>
      </w:pPr>
    </w:p>
    <w:p w14:paraId="43C0BAED" w14:textId="77777777" w:rsidR="00A157E7" w:rsidRPr="00AA6DF2" w:rsidRDefault="00A157E7" w:rsidP="00A157E7">
      <w:pPr>
        <w:pStyle w:val="ProductList-Body"/>
        <w:tabs>
          <w:tab w:val="clear" w:pos="158"/>
          <w:tab w:val="left" w:pos="180"/>
        </w:tabs>
        <w:ind w:left="180"/>
      </w:pPr>
      <w:r>
        <w:rPr>
          <w:b/>
          <w:color w:val="00188F"/>
        </w:rPr>
        <w:t>Versions N (sans lecteur Windows Media) de Microsoft Windows XP Professionnel, Vista Professionnel et 7 Professionnel</w:t>
      </w:r>
    </w:p>
    <w:p w14:paraId="53CFED3D" w14:textId="154F823D" w:rsidR="00A157E7" w:rsidRDefault="00A157E7" w:rsidP="00A157E7">
      <w:pPr>
        <w:pStyle w:val="ProductList-Body"/>
        <w:tabs>
          <w:tab w:val="clear" w:pos="158"/>
          <w:tab w:val="left" w:pos="180"/>
        </w:tabs>
        <w:ind w:left="180"/>
      </w:pPr>
      <w:r>
        <w:t>les clients situés a) dans l</w:t>
      </w:r>
      <w:r w:rsidR="00AD2CED">
        <w:t>’</w:t>
      </w:r>
      <w:r>
        <w:t>un des pays de l</w:t>
      </w:r>
      <w:r w:rsidR="00AD2CED">
        <w:t>’</w:t>
      </w:r>
      <w:r>
        <w:t>Union européenne (UE), b) dans l</w:t>
      </w:r>
      <w:r w:rsidR="00AD2CED">
        <w:t>’</w:t>
      </w:r>
      <w:r>
        <w:t>un des pays de l</w:t>
      </w:r>
      <w:r w:rsidR="00AD2CED">
        <w:t>’</w:t>
      </w:r>
      <w:r>
        <w:t>Association Européenne de Libre Échange (AELE), c) en Bulgarie, en Croatie, en Roumanie ou en Suisse peuvent être éligibles à l</w:t>
      </w:r>
      <w:r w:rsidR="00AD2CED">
        <w:t>’</w:t>
      </w:r>
      <w:r>
        <w:t>achat de supports pour/au téléchargement de versions N de Windows XP Professionnel, Vista Professionnel et 7 Professionnel. Reportez-vous à la Liste des Produits de mars 2014 pour connaître les critères d</w:t>
      </w:r>
      <w:r w:rsidR="00AD2CED">
        <w:t>’</w:t>
      </w:r>
      <w:r>
        <w:t>éligibilité et savoir comment bénéficier de cet avantage (</w:t>
      </w:r>
      <w:hyperlink r:id="rId44" w:history="1">
        <w:r>
          <w:rPr>
            <w:rStyle w:val="Hyperlink"/>
          </w:rPr>
          <w:t>http://go.microsoft.com/?linkid=9839207</w:t>
        </w:r>
      </w:hyperlink>
      <w:r>
        <w:t>).</w:t>
      </w:r>
    </w:p>
    <w:p w14:paraId="45440463" w14:textId="77777777" w:rsidR="00450231" w:rsidRPr="00A25DDB" w:rsidRDefault="00450231" w:rsidP="00A157E7">
      <w:pPr>
        <w:pStyle w:val="ProductList-Body"/>
        <w:tabs>
          <w:tab w:val="clear" w:pos="158"/>
          <w:tab w:val="left" w:pos="180"/>
        </w:tabs>
        <w:ind w:left="180"/>
        <w:rPr>
          <w:sz w:val="16"/>
          <w:szCs w:val="20"/>
          <w:highlight w:val="yellow"/>
        </w:rPr>
      </w:pPr>
    </w:p>
    <w:p w14:paraId="5A653C3F" w14:textId="77777777" w:rsidR="00A157E7" w:rsidRPr="00AA6DF2" w:rsidRDefault="00A157E7" w:rsidP="00A157E7">
      <w:pPr>
        <w:pStyle w:val="ProductList-Body"/>
        <w:ind w:left="180"/>
        <w:rPr>
          <w:highlight w:val="yellow"/>
        </w:rPr>
      </w:pPr>
      <w:r>
        <w:rPr>
          <w:b/>
          <w:color w:val="00188F"/>
        </w:rPr>
        <w:t>Versions K et KN de Windows XP Professionnel, Vista Professionnel et 7 Professionnel</w:t>
      </w:r>
    </w:p>
    <w:p w14:paraId="78C5240F" w14:textId="0C7015E3" w:rsidR="00A157E7" w:rsidRDefault="00A157E7" w:rsidP="00A157E7">
      <w:pPr>
        <w:pStyle w:val="ProductList-Body"/>
        <w:ind w:left="180"/>
      </w:pPr>
      <w:r>
        <w:t>Les clients participant à des programmes de Licence en Volume et leurs affiliés peuvent bénéficier de supports et d</w:t>
      </w:r>
      <w:r w:rsidR="00AD2CED">
        <w:t>’</w:t>
      </w:r>
      <w:r>
        <w:t>options de téléchargement pour Windows XP Professionnel, Vista Professionnel ou 7 Professionnel spécifiques à la Corée.</w:t>
      </w:r>
      <w:r w:rsidR="007C5F91">
        <w:t xml:space="preserve"> </w:t>
      </w:r>
      <w:r>
        <w:t>Reportez-vous à la Liste des Produits de mars 2014 pour plus d</w:t>
      </w:r>
      <w:r w:rsidR="00AD2CED">
        <w:t>’</w:t>
      </w:r>
      <w:r>
        <w:t>informations (</w:t>
      </w:r>
      <w:hyperlink r:id="rId45" w:history="1">
        <w:r>
          <w:rPr>
            <w:rStyle w:val="Hyperlink"/>
          </w:rPr>
          <w:t>http://go.microsoft.com/?linkid=9839207</w:t>
        </w:r>
      </w:hyperlink>
      <w:r>
        <w:t>).</w:t>
      </w:r>
    </w:p>
    <w:p w14:paraId="5D691CD6" w14:textId="77777777" w:rsidR="00450231" w:rsidRPr="00A25DDB" w:rsidRDefault="00450231" w:rsidP="00A157E7">
      <w:pPr>
        <w:pStyle w:val="ProductList-Body"/>
        <w:ind w:left="180"/>
        <w:rPr>
          <w:sz w:val="16"/>
          <w:szCs w:val="20"/>
          <w:highlight w:val="yellow"/>
        </w:rPr>
      </w:pPr>
    </w:p>
    <w:p w14:paraId="6E165773" w14:textId="77777777" w:rsidR="00A157E7" w:rsidRPr="00734C65" w:rsidRDefault="00A157E7" w:rsidP="00A157E7">
      <w:pPr>
        <w:pStyle w:val="ProductList-Body"/>
        <w:ind w:left="180"/>
        <w:rPr>
          <w:lang w:val="en-IN"/>
        </w:rPr>
      </w:pPr>
      <w:r w:rsidRPr="00734C65">
        <w:rPr>
          <w:b/>
          <w:color w:val="00188F"/>
          <w:lang w:val="en-IN"/>
        </w:rPr>
        <w:t>Windows 8 Pro KN et Windows 8.1 Pro KN</w:t>
      </w:r>
    </w:p>
    <w:p w14:paraId="6A25C153" w14:textId="44EBA1B3" w:rsidR="00A157E7" w:rsidRPr="00AA6DF2" w:rsidRDefault="00A157E7" w:rsidP="00A157E7">
      <w:pPr>
        <w:pStyle w:val="ProductList-Body"/>
        <w:ind w:left="180"/>
      </w:pPr>
      <w:r>
        <w:t>Éligibilité :</w:t>
      </w:r>
    </w:p>
    <w:p w14:paraId="45767261" w14:textId="5B62FAB8" w:rsidR="00A157E7" w:rsidRPr="00AA6DF2" w:rsidRDefault="00A157E7" w:rsidP="00A157E7">
      <w:pPr>
        <w:pStyle w:val="ProductList-Body"/>
        <w:ind w:left="180"/>
      </w:pPr>
      <w:r>
        <w:t>Les clients participant à un programme de Licence en Volume situés en Corée, qui sont liés par un contrat ou un accord de mise en œuvre de Licence en Volume en vigueur conclu avec Microsoft Operations Pte Ltd, sont éligibles à l</w:t>
      </w:r>
      <w:r w:rsidR="00AD2CED">
        <w:t>’</w:t>
      </w:r>
      <w:r>
        <w:t>achat de supports pour Windows 8 Pro KN et Windows 8.1 Pro KN en vue d</w:t>
      </w:r>
      <w:r w:rsidR="00AD2CED">
        <w:t>’</w:t>
      </w:r>
      <w:r>
        <w:t>un déploiement et d</w:t>
      </w:r>
      <w:r w:rsidR="00AD2CED">
        <w:t>’</w:t>
      </w:r>
      <w:r>
        <w:t>une utilisation en Corée. Aucune autre utilisation n</w:t>
      </w:r>
      <w:r w:rsidR="00AD2CED">
        <w:t>’</w:t>
      </w:r>
      <w:r>
        <w:t>est autorisée.</w:t>
      </w:r>
    </w:p>
    <w:p w14:paraId="6C0EDC49" w14:textId="77777777" w:rsidR="00A157E7" w:rsidRPr="00A25DDB" w:rsidRDefault="00A157E7" w:rsidP="00A157E7">
      <w:pPr>
        <w:pStyle w:val="ProductList-Body"/>
        <w:ind w:left="180"/>
        <w:rPr>
          <w:sz w:val="16"/>
          <w:szCs w:val="20"/>
        </w:rPr>
      </w:pPr>
    </w:p>
    <w:p w14:paraId="1125CFB0" w14:textId="77777777" w:rsidR="00A157E7" w:rsidRPr="00AA6DF2" w:rsidRDefault="00A157E7" w:rsidP="00A157E7">
      <w:pPr>
        <w:pStyle w:val="ProductList-Body"/>
        <w:ind w:left="180"/>
      </w:pPr>
      <w:r>
        <w:rPr>
          <w:b/>
          <w:color w:val="00188F"/>
        </w:rPr>
        <w:t>Windows 8 Pro N et Windows 8.1 Pro N (sans Lecteur Windows Media)</w:t>
      </w:r>
    </w:p>
    <w:p w14:paraId="729D4D74" w14:textId="77777777" w:rsidR="00A157E7" w:rsidRPr="00AA6DF2" w:rsidRDefault="00A157E7" w:rsidP="00A157E7">
      <w:pPr>
        <w:pStyle w:val="ProductList-Body"/>
        <w:ind w:left="180"/>
      </w:pPr>
      <w:r>
        <w:t>Éligibilité :</w:t>
      </w:r>
    </w:p>
    <w:p w14:paraId="17B15607" w14:textId="1A3AEBC5" w:rsidR="00A157E7" w:rsidRPr="00AA6DF2" w:rsidRDefault="00A157E7" w:rsidP="00A157E7">
      <w:pPr>
        <w:pStyle w:val="ProductList-Body"/>
        <w:ind w:left="180"/>
      </w:pPr>
      <w:r>
        <w:t>les clients participant à un programme de Licence en Volume qui satisfont l</w:t>
      </w:r>
      <w:r w:rsidR="00AD2CED">
        <w:t>’</w:t>
      </w:r>
      <w:r>
        <w:t>ensemble des critères ci-dessous sont éligibles à l</w:t>
      </w:r>
      <w:r w:rsidR="00AD2CED">
        <w:t>’</w:t>
      </w:r>
      <w:r>
        <w:t>achat de supports pour Microsoft Windows 8 Pro N et Windows 8.1 Pro N uniquement en vue d</w:t>
      </w:r>
      <w:r w:rsidR="00AD2CED">
        <w:t>’</w:t>
      </w:r>
      <w:r>
        <w:t>un déploiement et d</w:t>
      </w:r>
      <w:r w:rsidR="00AD2CED">
        <w:t>’</w:t>
      </w:r>
      <w:r>
        <w:t>une utilisation dans l</w:t>
      </w:r>
      <w:r w:rsidR="00AD2CED">
        <w:t>’</w:t>
      </w:r>
      <w:r>
        <w:t>Union européenne (UE), l</w:t>
      </w:r>
      <w:r w:rsidR="00AD2CED">
        <w:t>’</w:t>
      </w:r>
      <w:r>
        <w:t>Association Européenne de Libre Échange (AELE), en Bulgarie, en Croatie, en Roumanie ou en Suisse. Ils doivent avoir conclu au moins l</w:t>
      </w:r>
      <w:r w:rsidR="00AD2CED">
        <w:t>’</w:t>
      </w:r>
      <w:r>
        <w:t xml:space="preserve">un des contrats ou accords de mise en œuvre en vigueur suivants avec Microsoft Ireland Operations Ltd : </w:t>
      </w:r>
    </w:p>
    <w:p w14:paraId="093DF9D4" w14:textId="77777777" w:rsidR="00A157E7" w:rsidRPr="00AA6DF2" w:rsidRDefault="00A157E7" w:rsidP="00913546">
      <w:pPr>
        <w:pStyle w:val="ProductList-Body"/>
        <w:numPr>
          <w:ilvl w:val="0"/>
          <w:numId w:val="41"/>
        </w:numPr>
        <w:ind w:left="720" w:hanging="270"/>
      </w:pPr>
      <w:r>
        <w:t>Accord de Mise en Œuvre Select, Entreprise ou Souscription Entreprise</w:t>
      </w:r>
    </w:p>
    <w:p w14:paraId="29A5DEBB" w14:textId="77777777" w:rsidR="00A157E7" w:rsidRPr="00AA6DF2" w:rsidRDefault="00A157E7" w:rsidP="00913546">
      <w:pPr>
        <w:pStyle w:val="ProductList-Body"/>
        <w:numPr>
          <w:ilvl w:val="0"/>
          <w:numId w:val="41"/>
        </w:numPr>
        <w:ind w:left="720" w:hanging="270"/>
      </w:pPr>
      <w:r>
        <w:t xml:space="preserve">Open License*, Open Value, Contrat Campus et School, Open Value Souscription - Solutions Éducation </w:t>
      </w:r>
    </w:p>
    <w:p w14:paraId="5B5E85EC" w14:textId="2B8E24CE" w:rsidR="00A157E7" w:rsidRPr="00AA6DF2" w:rsidRDefault="00A157E7" w:rsidP="00481542">
      <w:pPr>
        <w:pStyle w:val="ProductList-Body"/>
        <w:tabs>
          <w:tab w:val="clear" w:pos="158"/>
        </w:tabs>
        <w:ind w:left="720"/>
      </w:pPr>
      <w:r>
        <w:t>(* Pour les besoins du contrat Licence Open, un « contrat en vigueur » est un contrat associé à un Numéro d</w:t>
      </w:r>
      <w:r w:rsidR="00AD2CED">
        <w:t>’</w:t>
      </w:r>
      <w:r>
        <w:t>Autorisation de Licence Open actif.)</w:t>
      </w:r>
    </w:p>
    <w:p w14:paraId="7953DE15" w14:textId="379B598E" w:rsidR="00A157E7" w:rsidRPr="00AA6DF2" w:rsidRDefault="00A157E7" w:rsidP="00A157E7">
      <w:pPr>
        <w:pStyle w:val="ProductList-Body"/>
        <w:ind w:left="180"/>
      </w:pPr>
      <w:r>
        <w:t>Ils doivent avoir souscrit à une SA active pour le Système d</w:t>
      </w:r>
      <w:r w:rsidR="00AD2CED">
        <w:t>’</w:t>
      </w:r>
      <w:r>
        <w:t>Exploitation Windows Desktop ou des licences de Mise à Jour Windows 8.1 Pro.</w:t>
      </w:r>
      <w:r w:rsidR="007C5F91">
        <w:t xml:space="preserve"> </w:t>
      </w:r>
      <w:r>
        <w:t>Ils doivent être situés dans l</w:t>
      </w:r>
      <w:r w:rsidR="00AD2CED">
        <w:t>’</w:t>
      </w:r>
      <w:r>
        <w:t>un des pays de l</w:t>
      </w:r>
      <w:r w:rsidR="00AD2CED">
        <w:t>’</w:t>
      </w:r>
      <w:r>
        <w:t>Union européenne (UE), de l</w:t>
      </w:r>
      <w:r w:rsidR="00AD2CED">
        <w:t>’</w:t>
      </w:r>
      <w:r>
        <w:t>Association Européenne de Libre Échange (AELE), en Bulgarie, en Croatie, en Roumanie ou en Suisse.</w:t>
      </w:r>
    </w:p>
    <w:p w14:paraId="5330DB0C" w14:textId="77777777" w:rsidR="0007491F" w:rsidRPr="00AA6DF2" w:rsidRDefault="0007491F" w:rsidP="0007491F">
      <w:pPr>
        <w:pStyle w:val="ProductList-Body"/>
        <w:ind w:left="180"/>
      </w:pPr>
    </w:p>
    <w:p w14:paraId="14503786" w14:textId="77777777" w:rsidR="0007491F" w:rsidRPr="00AA6DF2" w:rsidRDefault="0007491F" w:rsidP="0007491F">
      <w:pPr>
        <w:pStyle w:val="ProductList-Body"/>
        <w:tabs>
          <w:tab w:val="clear" w:pos="158"/>
          <w:tab w:val="left" w:pos="720"/>
        </w:tabs>
      </w:pPr>
      <w:r>
        <w:rPr>
          <w:b/>
          <w:color w:val="00188F"/>
        </w:rPr>
        <w:t>Transitions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E80FEB">
        <w:trPr>
          <w:tblHeader/>
        </w:trPr>
        <w:tc>
          <w:tcPr>
            <w:tcW w:w="3870" w:type="dxa"/>
            <w:shd w:val="clear" w:color="auto" w:fill="0072C6"/>
          </w:tcPr>
          <w:p w14:paraId="646ED330" w14:textId="45CC9FA7" w:rsidR="0007491F" w:rsidRPr="001F2DDF" w:rsidRDefault="0007491F" w:rsidP="00356011">
            <w:pPr>
              <w:pStyle w:val="ProductList-Body"/>
              <w:spacing w:before="20" w:after="20"/>
              <w:rPr>
                <w:color w:val="FFFFFF" w:themeColor="background1"/>
              </w:rPr>
            </w:pPr>
            <w:r>
              <w:rPr>
                <w:color w:val="FFFFFF" w:themeColor="background1"/>
              </w:rPr>
              <w:t>Produits faisant l</w:t>
            </w:r>
            <w:r w:rsidR="00AD2CED">
              <w:rPr>
                <w:color w:val="FFFFFF" w:themeColor="background1"/>
              </w:rPr>
              <w:t>’</w:t>
            </w:r>
            <w:r>
              <w:rPr>
                <w:color w:val="FFFFFF" w:themeColor="background1"/>
              </w:rPr>
              <w:t>objet de la Transition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14:paraId="01E3EF05" w14:textId="77777777" w:rsidTr="00E80FEB">
        <w:tc>
          <w:tcPr>
            <w:tcW w:w="3870" w:type="dxa"/>
          </w:tcPr>
          <w:p w14:paraId="509156C6" w14:textId="60A14BA1" w:rsidR="0007491F" w:rsidRDefault="0007491F" w:rsidP="00EC2618">
            <w:pPr>
              <w:pStyle w:val="ProductList-Body"/>
            </w:pPr>
            <w:r>
              <w:t>SA Windows Entreprise par Dispositif</w:t>
            </w:r>
          </w:p>
        </w:tc>
        <w:tc>
          <w:tcPr>
            <w:tcW w:w="6930" w:type="dxa"/>
          </w:tcPr>
          <w:p w14:paraId="72BAC351" w14:textId="26DF4D56" w:rsidR="0007491F" w:rsidRDefault="0007491F" w:rsidP="00EC2618">
            <w:pPr>
              <w:pStyle w:val="ProductList-Body"/>
            </w:pPr>
            <w:r>
              <w:t>Windows Virtual Desktop Access par Utilisateur ou par Dispositif</w:t>
            </w:r>
          </w:p>
        </w:tc>
      </w:tr>
      <w:tr w:rsidR="0007491F" w14:paraId="1AED7052" w14:textId="77777777" w:rsidTr="00E80FEB">
        <w:tc>
          <w:tcPr>
            <w:tcW w:w="3870" w:type="dxa"/>
          </w:tcPr>
          <w:p w14:paraId="20553835" w14:textId="671F6748" w:rsidR="0007491F" w:rsidRPr="00734C65" w:rsidRDefault="0007491F" w:rsidP="00356011">
            <w:pPr>
              <w:pStyle w:val="ProductList-Body"/>
              <w:rPr>
                <w:lang w:val="en-IN"/>
              </w:rPr>
            </w:pPr>
            <w:r w:rsidRPr="00734C65">
              <w:rPr>
                <w:lang w:val="en-IN"/>
              </w:rPr>
              <w:t>Windows Virtual Desktop Access par Dispositif</w:t>
            </w:r>
          </w:p>
        </w:tc>
        <w:tc>
          <w:tcPr>
            <w:tcW w:w="6930" w:type="dxa"/>
          </w:tcPr>
          <w:p w14:paraId="005A153D" w14:textId="5FA69AA8" w:rsidR="0007491F" w:rsidRDefault="0007491F" w:rsidP="00EC2618">
            <w:pPr>
              <w:pStyle w:val="ProductList-Body"/>
            </w:pPr>
            <w:r>
              <w:t>SA Windows Entreprise par Utilisateur ou par Dispositif</w:t>
            </w:r>
          </w:p>
        </w:tc>
      </w:tr>
    </w:tbl>
    <w:bookmarkStart w:id="761" w:name="_Toc378147649"/>
    <w:bookmarkStart w:id="762" w:name="_Toc378151551"/>
    <w:p w14:paraId="4FDCB9FD" w14:textId="127BD2AF"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9FE" w14:textId="7E48C8A2" w:rsidR="00C13DF8" w:rsidRPr="00AA6DF2" w:rsidRDefault="00354D09" w:rsidP="00991E89">
      <w:pPr>
        <w:pStyle w:val="ProductList-Offering2Heading"/>
        <w:outlineLvl w:val="2"/>
      </w:pPr>
      <w:bookmarkStart w:id="763" w:name="_Toc379797270"/>
      <w:bookmarkStart w:id="764" w:name="_Toc380513295"/>
      <w:bookmarkStart w:id="765" w:name="_Toc380655337"/>
      <w:r>
        <w:tab/>
      </w:r>
      <w:bookmarkStart w:id="766" w:name="_Toc406174188"/>
      <w:r>
        <w:t>Windows Embedded Industry</w:t>
      </w:r>
      <w:bookmarkEnd w:id="761"/>
      <w:bookmarkEnd w:id="762"/>
      <w:bookmarkEnd w:id="763"/>
      <w:bookmarkEnd w:id="764"/>
      <w:bookmarkEnd w:id="765"/>
      <w:bookmarkEnd w:id="766"/>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E9275A" w:rsidRPr="00E9275A" w14:paraId="29B2EAF4" w14:textId="77777777" w:rsidTr="00E9275A">
        <w:trPr>
          <w:gridBefore w:val="1"/>
          <w:wBefore w:w="7" w:type="dxa"/>
          <w:tblHeader/>
        </w:trPr>
        <w:tc>
          <w:tcPr>
            <w:tcW w:w="3060" w:type="dxa"/>
            <w:gridSpan w:val="2"/>
            <w:tcBorders>
              <w:bottom w:val="nil"/>
            </w:tcBorders>
            <w:shd w:val="clear" w:color="auto" w:fill="00188F"/>
          </w:tcPr>
          <w:p w14:paraId="5F4F137E" w14:textId="77777777" w:rsidR="00E9275A" w:rsidRPr="00E9275A" w:rsidRDefault="00E9275A" w:rsidP="00D84C05">
            <w:pPr>
              <w:pStyle w:val="ProductList-OfferingBody"/>
              <w:ind w:left="-28"/>
              <w:rPr>
                <w:color w:val="FFFFFF" w:themeColor="background1"/>
              </w:rPr>
            </w:pPr>
            <w:r w:rsidRPr="00E9275A">
              <w:rPr>
                <w:color w:val="FFFFFF" w:themeColor="background1"/>
              </w:rPr>
              <w:t>Produits</w:t>
            </w:r>
          </w:p>
        </w:tc>
        <w:tc>
          <w:tcPr>
            <w:tcW w:w="595" w:type="dxa"/>
            <w:gridSpan w:val="2"/>
            <w:tcBorders>
              <w:bottom w:val="nil"/>
            </w:tcBorders>
            <w:shd w:val="clear" w:color="auto" w:fill="00188F"/>
            <w:vAlign w:val="center"/>
          </w:tcPr>
          <w:p w14:paraId="77ABB5F1" w14:textId="77777777" w:rsidR="00E9275A" w:rsidRPr="00E9275A" w:rsidRDefault="00E9275A" w:rsidP="00D84C05">
            <w:pPr>
              <w:pStyle w:val="ProductList-OfferingBody"/>
              <w:ind w:left="-113"/>
              <w:jc w:val="center"/>
              <w:rPr>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"Date de disponibilité" </w:instrText>
            </w:r>
            <w:r w:rsidRPr="00E9275A">
              <w:rPr>
                <w:bCs/>
                <w:color w:val="FFFFFF" w:themeColor="background1"/>
              </w:rPr>
              <w:fldChar w:fldCharType="separate"/>
            </w:r>
            <w:r w:rsidRPr="00E9275A">
              <w:rPr>
                <w:bCs/>
                <w:color w:val="FFFFFF" w:themeColor="background1"/>
              </w:rPr>
              <w:t>DA</w:t>
            </w:r>
            <w:r w:rsidRPr="00E9275A">
              <w:rPr>
                <w:bCs/>
                <w:color w:val="FFFFFF" w:themeColor="background1"/>
              </w:rPr>
              <w:fldChar w:fldCharType="end"/>
            </w:r>
          </w:p>
        </w:tc>
        <w:tc>
          <w:tcPr>
            <w:tcW w:w="595" w:type="dxa"/>
            <w:gridSpan w:val="2"/>
            <w:tcBorders>
              <w:bottom w:val="nil"/>
            </w:tcBorders>
            <w:shd w:val="clear" w:color="auto" w:fill="00188F"/>
            <w:vAlign w:val="center"/>
          </w:tcPr>
          <w:p w14:paraId="116FD158" w14:textId="77777777" w:rsidR="00E9275A" w:rsidRPr="00E9275A" w:rsidRDefault="00E9275A" w:rsidP="00D84C05">
            <w:pPr>
              <w:pStyle w:val="ProductList-OfferingBody"/>
              <w:ind w:left="-113"/>
              <w:jc w:val="center"/>
              <w:rPr>
                <w:color w:val="FFFFFF" w:themeColor="background1"/>
              </w:rPr>
            </w:pPr>
            <w:r w:rsidRPr="00E9275A">
              <w:rPr>
                <w:color w:val="FFFFFF" w:themeColor="background1"/>
              </w:rPr>
              <w:fldChar w:fldCharType="begin"/>
            </w:r>
            <w:r w:rsidRPr="00E9275A">
              <w:rPr>
                <w:color w:val="FFFFFF" w:themeColor="background1"/>
              </w:rPr>
              <w:instrText xml:space="preserve"> AutoTextList  \sNoStyle\t “License”</w:instrText>
            </w:r>
            <w:r w:rsidRPr="00E9275A">
              <w:rPr>
                <w:color w:val="FFFFFF" w:themeColor="background1"/>
              </w:rPr>
              <w:fldChar w:fldCharType="separate"/>
            </w:r>
            <w:r w:rsidRPr="00E9275A">
              <w:rPr>
                <w:color w:val="FFFFFF" w:themeColor="background1"/>
              </w:rPr>
              <w:fldChar w:fldCharType="begin"/>
            </w:r>
            <w:r w:rsidRPr="00E9275A">
              <w:rPr>
                <w:color w:val="FFFFFF" w:themeColor="background1"/>
              </w:rPr>
              <w:instrText xml:space="preserve"> AutoTextList  \sNoStyle\t “License”</w:instrText>
            </w:r>
            <w:r w:rsidRPr="00E9275A">
              <w:rPr>
                <w:color w:val="FFFFFF" w:themeColor="background1"/>
              </w:rPr>
              <w:fldChar w:fldCharType="separate"/>
            </w:r>
            <w:r w:rsidRPr="00E9275A">
              <w:rPr>
                <w:color w:val="FFFFFF" w:themeColor="background1"/>
              </w:rPr>
              <w:fldChar w:fldCharType="begin"/>
            </w:r>
            <w:r w:rsidRPr="00E9275A">
              <w:rPr>
                <w:color w:val="FFFFFF" w:themeColor="background1"/>
              </w:rPr>
              <w:instrText xml:space="preserve"> AutoTextList  \sNoStyle\t “License”</w:instrText>
            </w:r>
            <w:r w:rsidRPr="00E9275A">
              <w:rPr>
                <w:color w:val="FFFFFF" w:themeColor="background1"/>
              </w:rPr>
              <w:fldChar w:fldCharType="separate"/>
            </w:r>
            <w:r w:rsidRPr="00E9275A">
              <w:rPr>
                <w:bCs/>
                <w:color w:val="FFFFFF" w:themeColor="background1"/>
              </w:rPr>
              <w:fldChar w:fldCharType="begin"/>
            </w:r>
            <w:r w:rsidRPr="00E9275A">
              <w:rPr>
                <w:rFonts w:ascii="Calibri" w:hAnsi="Calibri" w:cs="Calibri"/>
                <w:color w:val="1F497D"/>
                <w:lang w:val="en-IN" w:bidi="th-TH"/>
              </w:rPr>
              <w:instrText>AutoTextList  \s NoStyle \t “</w:instrText>
            </w:r>
            <w:r w:rsidRPr="00E9275A">
              <w:rPr>
                <w:color w:val="000000" w:themeColor="text1"/>
              </w:rPr>
              <w:instrText>Licence</w:instrText>
            </w:r>
            <w:r w:rsidRPr="00E9275A">
              <w:rPr>
                <w:rFonts w:ascii="Calibri" w:hAnsi="Calibri" w:cs="Calibri"/>
                <w:color w:val="1F497D"/>
                <w:lang w:val="en-IN" w:bidi="th-TH"/>
              </w:rPr>
              <w:instrText>”</w:instrText>
            </w:r>
            <w:r w:rsidRPr="00E9275A">
              <w:rPr>
                <w:bCs/>
                <w:color w:val="FFFFFF" w:themeColor="background1"/>
              </w:rPr>
              <w:fldChar w:fldCharType="separate"/>
            </w:r>
            <w:r w:rsidRPr="00E9275A">
              <w:rPr>
                <w:rFonts w:ascii="Calibri" w:hAnsi="Calibri" w:cs="Calibri"/>
                <w:color w:val="1F497D"/>
                <w:lang w:val="en-IN" w:bidi="th-TH"/>
              </w:rPr>
              <w:t xml:space="preserve"> </w:t>
            </w:r>
            <w:r w:rsidRPr="00E9275A">
              <w:rPr>
                <w:rFonts w:ascii="Calibri" w:hAnsi="Calibri" w:cs="Calibri"/>
                <w:lang w:val="en-IN" w:bidi="th-TH"/>
              </w:rPr>
              <w:t>L</w:t>
            </w:r>
            <w:r w:rsidRPr="00E9275A">
              <w:rPr>
                <w:bCs/>
                <w:color w:val="FFFFFF" w:themeColor="background1"/>
              </w:rPr>
              <w:fldChar w:fldCharType="end"/>
            </w:r>
            <w:r w:rsidRPr="00E9275A">
              <w:fldChar w:fldCharType="end"/>
            </w:r>
            <w:r w:rsidRPr="00E9275A">
              <w:fldChar w:fldCharType="end"/>
            </w:r>
            <w:r w:rsidRPr="00E9275A">
              <w:fldChar w:fldCharType="end"/>
            </w:r>
          </w:p>
        </w:tc>
        <w:tc>
          <w:tcPr>
            <w:tcW w:w="596" w:type="dxa"/>
            <w:gridSpan w:val="2"/>
            <w:tcBorders>
              <w:bottom w:val="nil"/>
            </w:tcBorders>
            <w:shd w:val="clear" w:color="auto" w:fill="00188F"/>
            <w:vAlign w:val="center"/>
          </w:tcPr>
          <w:p w14:paraId="09BEDAF0" w14:textId="77777777" w:rsidR="00E9275A" w:rsidRPr="00E9275A" w:rsidRDefault="00E9275A" w:rsidP="00D84C05">
            <w:pPr>
              <w:pStyle w:val="ProductList-OfferingBody"/>
              <w:ind w:left="-113"/>
              <w:jc w:val="center"/>
              <w:rPr>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"Licence et Software Assurance (L&amp;SA)" </w:instrText>
            </w:r>
            <w:r w:rsidRPr="00E9275A">
              <w:rPr>
                <w:bCs/>
                <w:color w:val="FFFFFF" w:themeColor="background1"/>
              </w:rPr>
              <w:fldChar w:fldCharType="separate"/>
            </w:r>
            <w:r w:rsidRPr="00E9275A">
              <w:rPr>
                <w:bCs/>
                <w:color w:val="FFFFFF" w:themeColor="background1"/>
              </w:rPr>
              <w:t>L/SA</w:t>
            </w:r>
            <w:r w:rsidRPr="00E9275A">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79E1E4FA" w14:textId="77777777" w:rsidR="00E9275A" w:rsidRPr="00E9275A" w:rsidRDefault="00E9275A" w:rsidP="00D84C05">
            <w:pPr>
              <w:pStyle w:val="ProductList-OfferingBody"/>
              <w:ind w:left="-113"/>
              <w:jc w:val="center"/>
              <w:rPr>
                <w:color w:val="FFFFFF" w:themeColor="background1"/>
              </w:rPr>
            </w:pPr>
            <w:r w:rsidRPr="00E9275A">
              <w:rPr>
                <w:color w:val="FFFFFF" w:themeColor="background1"/>
              </w:rPr>
              <w:fldChar w:fldCharType="begin"/>
            </w:r>
            <w:r w:rsidRPr="00E9275A">
              <w:rPr>
                <w:color w:val="FFFFFF" w:themeColor="background1"/>
              </w:rPr>
              <w:instrText xml:space="preserve"> AutoTextList  \sNoStyle\t “Software Assurance”</w:instrText>
            </w:r>
            <w:r w:rsidRPr="00E9275A">
              <w:rPr>
                <w:color w:val="FFFFFF" w:themeColor="background1"/>
              </w:rPr>
              <w:fldChar w:fldCharType="separate"/>
            </w:r>
            <w:r w:rsidRPr="00E9275A">
              <w:rPr>
                <w:color w:val="FFFFFF" w:themeColor="background1"/>
              </w:rPr>
              <w:t>SA</w:t>
            </w:r>
            <w:r w:rsidRPr="00E9275A">
              <w:fldChar w:fldCharType="end"/>
            </w:r>
          </w:p>
        </w:tc>
        <w:tc>
          <w:tcPr>
            <w:tcW w:w="595" w:type="dxa"/>
            <w:gridSpan w:val="2"/>
            <w:tcBorders>
              <w:left w:val="single" w:sz="12" w:space="0" w:color="FFFFFF" w:themeColor="background1"/>
            </w:tcBorders>
            <w:shd w:val="clear" w:color="auto" w:fill="00188F"/>
            <w:vAlign w:val="center"/>
          </w:tcPr>
          <w:p w14:paraId="6A1A4912" w14:textId="77777777" w:rsidR="00E9275A" w:rsidRPr="00E9275A" w:rsidRDefault="00E9275A" w:rsidP="00D84C05">
            <w:pPr>
              <w:pStyle w:val="ProductList-OfferingBody"/>
              <w:ind w:left="-113"/>
              <w:jc w:val="center"/>
              <w:rPr>
                <w:color w:val="FFFFFF" w:themeColor="background1"/>
              </w:rPr>
            </w:pPr>
            <w:r w:rsidRPr="00E9275A">
              <w:rPr>
                <w:bCs/>
                <w:color w:val="000000" w:themeColor="text1"/>
              </w:rPr>
              <w:fldChar w:fldCharType="begin"/>
            </w:r>
            <w:r w:rsidRPr="00E9275A">
              <w:rPr>
                <w:bCs/>
                <w:color w:val="000000" w:themeColor="text1"/>
              </w:rPr>
              <w:instrText xml:space="preserve"> </w:instrText>
            </w:r>
            <w:r w:rsidRPr="00E9275A">
              <w:rPr>
                <w:bCs/>
              </w:rPr>
              <w:instrText>AutoTextList  \s NoStyle \t "</w:instrText>
            </w:r>
            <w:r w:rsidRPr="00E9275A">
              <w:rPr>
                <w:bCs/>
                <w:color w:val="000000" w:themeColor="text1"/>
              </w:rPr>
              <w:instrText>Contrat Campus et School</w:instrText>
            </w:r>
            <w:r w:rsidRPr="00E9275A">
              <w:rPr>
                <w:bCs/>
              </w:rPr>
              <w:instrText>"</w:instrText>
            </w:r>
            <w:r w:rsidRPr="00E9275A">
              <w:rPr>
                <w:bCs/>
                <w:color w:val="000000" w:themeColor="text1"/>
              </w:rPr>
              <w:instrText xml:space="preserve"> </w:instrText>
            </w:r>
            <w:r w:rsidRPr="00E9275A">
              <w:rPr>
                <w:bCs/>
                <w:color w:val="000000" w:themeColor="text1"/>
              </w:rPr>
              <w:fldChar w:fldCharType="separate"/>
            </w:r>
            <w:r w:rsidRPr="00E9275A">
              <w:rPr>
                <w:bCs/>
              </w:rPr>
              <w:t>CA/SA</w:t>
            </w:r>
            <w:r w:rsidRPr="00E9275A">
              <w:rPr>
                <w:bCs/>
                <w:color w:val="000000" w:themeColor="text1"/>
              </w:rPr>
              <w:fldChar w:fldCharType="end"/>
            </w:r>
          </w:p>
        </w:tc>
        <w:tc>
          <w:tcPr>
            <w:tcW w:w="596" w:type="dxa"/>
            <w:gridSpan w:val="2"/>
            <w:shd w:val="clear" w:color="auto" w:fill="00188F"/>
            <w:vAlign w:val="center"/>
          </w:tcPr>
          <w:p w14:paraId="0D723A4B" w14:textId="77777777" w:rsidR="00E9275A" w:rsidRPr="00E9275A" w:rsidRDefault="00E9275A" w:rsidP="00D84C05">
            <w:pPr>
              <w:pStyle w:val="ProductList-OfferingBody"/>
              <w:ind w:left="-113"/>
              <w:jc w:val="center"/>
              <w:rPr>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"Contrat Entreprise et Contrat Souscription Entreprise" </w:instrText>
            </w:r>
            <w:r w:rsidRPr="00E9275A">
              <w:rPr>
                <w:bCs/>
                <w:color w:val="FFFFFF" w:themeColor="background1"/>
              </w:rPr>
              <w:fldChar w:fldCharType="separate"/>
            </w:r>
            <w:r w:rsidRPr="00E9275A">
              <w:rPr>
                <w:bCs/>
                <w:color w:val="FFFFFF" w:themeColor="background1"/>
              </w:rPr>
              <w:t>EA/EAS</w:t>
            </w:r>
            <w:r w:rsidRPr="00E9275A">
              <w:rPr>
                <w:bCs/>
                <w:color w:val="FFFFFF" w:themeColor="background1"/>
              </w:rPr>
              <w:fldChar w:fldCharType="end"/>
            </w:r>
          </w:p>
        </w:tc>
        <w:tc>
          <w:tcPr>
            <w:tcW w:w="595" w:type="dxa"/>
            <w:gridSpan w:val="2"/>
            <w:shd w:val="clear" w:color="auto" w:fill="00188F"/>
            <w:vAlign w:val="center"/>
          </w:tcPr>
          <w:p w14:paraId="7233014C" w14:textId="77777777" w:rsidR="00E9275A" w:rsidRPr="00E9275A" w:rsidRDefault="00E9275A" w:rsidP="00D84C05">
            <w:pPr>
              <w:pStyle w:val="ProductList-OfferingBody"/>
              <w:ind w:left="-113"/>
              <w:jc w:val="center"/>
              <w:rPr>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"Accord de Mise en Œuvre de Solutions Éducation" </w:instrText>
            </w:r>
            <w:r w:rsidRPr="00E9275A">
              <w:rPr>
                <w:bCs/>
                <w:color w:val="FFFFFF" w:themeColor="background1"/>
              </w:rPr>
              <w:fldChar w:fldCharType="separate"/>
            </w:r>
            <w:r w:rsidRPr="00E9275A">
              <w:rPr>
                <w:bCs/>
                <w:color w:val="FFFFFF" w:themeColor="background1"/>
              </w:rPr>
              <w:t>EES</w:t>
            </w:r>
            <w:r w:rsidRPr="00E9275A">
              <w:rPr>
                <w:bCs/>
                <w:color w:val="FFFFFF" w:themeColor="background1"/>
              </w:rPr>
              <w:fldChar w:fldCharType="end"/>
            </w:r>
          </w:p>
        </w:tc>
        <w:tc>
          <w:tcPr>
            <w:tcW w:w="596" w:type="dxa"/>
            <w:gridSpan w:val="2"/>
            <w:shd w:val="clear" w:color="auto" w:fill="00188F"/>
            <w:vAlign w:val="center"/>
          </w:tcPr>
          <w:p w14:paraId="29C5A756" w14:textId="77777777" w:rsidR="00E9275A" w:rsidRPr="00E9275A" w:rsidRDefault="00E9275A" w:rsidP="00D84C05">
            <w:pPr>
              <w:pStyle w:val="ProductList-OfferingBody"/>
              <w:ind w:left="-113"/>
              <w:jc w:val="center"/>
              <w:rPr>
                <w:bCs/>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"Contrat de Fourniture de Produits et de Services Microsoft"</w:instrText>
            </w:r>
            <w:r w:rsidRPr="00E9275A">
              <w:rPr>
                <w:bCs/>
                <w:color w:val="FFFFFF" w:themeColor="background1"/>
              </w:rPr>
              <w:fldChar w:fldCharType="separate"/>
            </w:r>
            <w:r w:rsidRPr="00E9275A">
              <w:rPr>
                <w:bCs/>
                <w:color w:val="FFFFFF" w:themeColor="background1"/>
              </w:rPr>
              <w:t>MPSA</w:t>
            </w:r>
            <w:r w:rsidRPr="00E9275A">
              <w:rPr>
                <w:bCs/>
                <w:color w:val="FFFFFF" w:themeColor="background1"/>
              </w:rPr>
              <w:fldChar w:fldCharType="end"/>
            </w:r>
          </w:p>
        </w:tc>
        <w:tc>
          <w:tcPr>
            <w:tcW w:w="595" w:type="dxa"/>
            <w:gridSpan w:val="2"/>
            <w:shd w:val="clear" w:color="auto" w:fill="00188F"/>
            <w:vAlign w:val="center"/>
          </w:tcPr>
          <w:p w14:paraId="1EB16948" w14:textId="77777777" w:rsidR="00E9275A" w:rsidRPr="00E9275A" w:rsidRDefault="00E9275A" w:rsidP="00D84C05">
            <w:pPr>
              <w:pStyle w:val="ProductList-OfferingBody"/>
              <w:ind w:left="-113"/>
              <w:jc w:val="center"/>
              <w:rPr>
                <w:bCs/>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"Licence Open" </w:instrText>
            </w:r>
            <w:r w:rsidRPr="00E9275A">
              <w:rPr>
                <w:bCs/>
                <w:color w:val="FFFFFF" w:themeColor="background1"/>
              </w:rPr>
              <w:fldChar w:fldCharType="separate"/>
            </w:r>
            <w:r w:rsidRPr="00E9275A">
              <w:rPr>
                <w:bCs/>
                <w:color w:val="FFFFFF" w:themeColor="background1"/>
              </w:rPr>
              <w:t>OL</w:t>
            </w:r>
            <w:r w:rsidRPr="00E9275A">
              <w:rPr>
                <w:bCs/>
                <w:color w:val="FFFFFF" w:themeColor="background1"/>
              </w:rPr>
              <w:fldChar w:fldCharType="end"/>
            </w:r>
          </w:p>
        </w:tc>
        <w:tc>
          <w:tcPr>
            <w:tcW w:w="595" w:type="dxa"/>
            <w:gridSpan w:val="2"/>
            <w:shd w:val="clear" w:color="auto" w:fill="00188F"/>
            <w:vAlign w:val="center"/>
          </w:tcPr>
          <w:p w14:paraId="1720BD3C" w14:textId="77777777" w:rsidR="00E9275A" w:rsidRPr="00E9275A" w:rsidRDefault="00E9275A" w:rsidP="00D84C05">
            <w:pPr>
              <w:pStyle w:val="ProductList-OfferingBody"/>
              <w:ind w:left="-113"/>
              <w:jc w:val="center"/>
              <w:rPr>
                <w:bCs/>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"Minimum Licences Open" </w:instrText>
            </w:r>
            <w:r w:rsidRPr="00E9275A">
              <w:rPr>
                <w:bCs/>
                <w:color w:val="FFFFFF" w:themeColor="background1"/>
              </w:rPr>
              <w:fldChar w:fldCharType="separate"/>
            </w:r>
            <w:r w:rsidRPr="00E9275A">
              <w:rPr>
                <w:bCs/>
                <w:color w:val="FFFFFF" w:themeColor="background1"/>
              </w:rPr>
              <w:t>OM</w:t>
            </w:r>
            <w:r w:rsidRPr="00E9275A">
              <w:rPr>
                <w:bCs/>
                <w:color w:val="FFFFFF" w:themeColor="background1"/>
              </w:rPr>
              <w:fldChar w:fldCharType="end"/>
            </w:r>
          </w:p>
        </w:tc>
        <w:tc>
          <w:tcPr>
            <w:tcW w:w="596" w:type="dxa"/>
            <w:gridSpan w:val="2"/>
            <w:shd w:val="clear" w:color="auto" w:fill="00188F"/>
            <w:vAlign w:val="center"/>
          </w:tcPr>
          <w:p w14:paraId="5E08649C" w14:textId="77777777" w:rsidR="00E9275A" w:rsidRPr="00E9275A" w:rsidRDefault="00E9275A" w:rsidP="00D84C05">
            <w:pPr>
              <w:pStyle w:val="ProductList-OfferingBody"/>
              <w:ind w:left="-113"/>
              <w:jc w:val="center"/>
              <w:rPr>
                <w:bCs/>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"Open Value et Open Value Souscription"</w:instrText>
            </w:r>
            <w:r w:rsidRPr="00E9275A">
              <w:rPr>
                <w:bCs/>
                <w:color w:val="FFFFFF" w:themeColor="background1"/>
              </w:rPr>
              <w:fldChar w:fldCharType="separate"/>
            </w:r>
            <w:r w:rsidRPr="00E9275A">
              <w:rPr>
                <w:bCs/>
                <w:color w:val="FFFFFF" w:themeColor="background1"/>
              </w:rPr>
              <w:t>OV/OVS</w:t>
            </w:r>
            <w:r w:rsidRPr="00E9275A">
              <w:rPr>
                <w:bCs/>
                <w:color w:val="FFFFFF" w:themeColor="background1"/>
              </w:rPr>
              <w:fldChar w:fldCharType="end"/>
            </w:r>
          </w:p>
        </w:tc>
        <w:tc>
          <w:tcPr>
            <w:tcW w:w="595" w:type="dxa"/>
            <w:gridSpan w:val="2"/>
            <w:shd w:val="clear" w:color="auto" w:fill="00188F"/>
            <w:vAlign w:val="center"/>
          </w:tcPr>
          <w:p w14:paraId="0308AF42" w14:textId="77777777" w:rsidR="00E9275A" w:rsidRPr="00E9275A" w:rsidRDefault="00E9275A" w:rsidP="00D84C05">
            <w:pPr>
              <w:pStyle w:val="ProductList-OfferingBody"/>
              <w:ind w:left="-113"/>
              <w:jc w:val="center"/>
              <w:rPr>
                <w:bCs/>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"Select et Select Plus" </w:instrText>
            </w:r>
            <w:r w:rsidRPr="00E9275A">
              <w:rPr>
                <w:bCs/>
                <w:color w:val="FFFFFF" w:themeColor="background1"/>
              </w:rPr>
              <w:fldChar w:fldCharType="separate"/>
            </w:r>
            <w:r w:rsidRPr="00E9275A">
              <w:rPr>
                <w:bCs/>
                <w:color w:val="FFFFFF" w:themeColor="background1"/>
              </w:rPr>
              <w:t>S/S+</w:t>
            </w:r>
            <w:r w:rsidRPr="00E9275A">
              <w:rPr>
                <w:bCs/>
                <w:color w:val="FFFFFF" w:themeColor="background1"/>
              </w:rPr>
              <w:fldChar w:fldCharType="end"/>
            </w:r>
          </w:p>
        </w:tc>
        <w:tc>
          <w:tcPr>
            <w:tcW w:w="596" w:type="dxa"/>
            <w:gridSpan w:val="2"/>
            <w:shd w:val="clear" w:color="auto" w:fill="00188F"/>
            <w:vAlign w:val="center"/>
          </w:tcPr>
          <w:p w14:paraId="7F3830BE" w14:textId="77777777" w:rsidR="00E9275A" w:rsidRPr="00E9275A" w:rsidRDefault="00E9275A" w:rsidP="00D84C05">
            <w:pPr>
              <w:pStyle w:val="ProductList-OfferingBody"/>
              <w:ind w:left="-113"/>
              <w:jc w:val="center"/>
              <w:rPr>
                <w:bCs/>
                <w:color w:val="FFFFFF" w:themeColor="background1"/>
              </w:rPr>
            </w:pPr>
            <w:r w:rsidRPr="00E9275A">
              <w:rPr>
                <w:bCs/>
                <w:color w:val="FFFFFF" w:themeColor="background1"/>
              </w:rPr>
              <w:fldChar w:fldCharType="begin"/>
            </w:r>
            <w:r w:rsidRPr="00E9275A">
              <w:rPr>
                <w:bCs/>
                <w:color w:val="FFFFFF" w:themeColor="background1"/>
              </w:rPr>
              <w:instrText xml:space="preserve"> AutoTextList  \s NoStyle \t "Accord de Mise en Œuvre Serveur et Cloud" </w:instrText>
            </w:r>
            <w:r w:rsidRPr="00E9275A">
              <w:rPr>
                <w:bCs/>
                <w:color w:val="FFFFFF" w:themeColor="background1"/>
              </w:rPr>
              <w:fldChar w:fldCharType="separate"/>
            </w:r>
            <w:r w:rsidRPr="00E9275A">
              <w:rPr>
                <w:bCs/>
                <w:color w:val="FFFFFF" w:themeColor="background1"/>
              </w:rPr>
              <w:t>SCE</w:t>
            </w:r>
            <w:r w:rsidRPr="00E9275A">
              <w:rPr>
                <w:bCs/>
                <w:color w:val="FFFFFF" w:themeColor="background1"/>
              </w:rPr>
              <w:fldChar w:fldCharType="end"/>
            </w:r>
          </w:p>
        </w:tc>
      </w:tr>
      <w:tr w:rsidR="00C05A53" w:rsidRPr="00E9275A" w14:paraId="4FDCBA2B" w14:textId="77777777" w:rsidTr="00E9275A">
        <w:trPr>
          <w:gridAfter w:val="1"/>
          <w:wAfter w:w="7" w:type="dxa"/>
        </w:trPr>
        <w:tc>
          <w:tcPr>
            <w:tcW w:w="3060" w:type="dxa"/>
            <w:gridSpan w:val="2"/>
            <w:tcBorders>
              <w:top w:val="nil"/>
              <w:left w:val="nil"/>
              <w:bottom w:val="dashSmallGap" w:sz="4" w:space="0" w:color="BFBFBF" w:themeColor="background1" w:themeShade="BF"/>
              <w:right w:val="nil"/>
            </w:tcBorders>
          </w:tcPr>
          <w:p w14:paraId="4FDCBA1D" w14:textId="6651B620" w:rsidR="00C05A53" w:rsidRPr="00E9275A" w:rsidRDefault="009F282C" w:rsidP="00354D09">
            <w:pPr>
              <w:pStyle w:val="ProductList-Offering2"/>
              <w:rPr>
                <w:lang w:val="en-IN"/>
              </w:rPr>
            </w:pPr>
            <w:bookmarkStart w:id="767" w:name="_Toc379797272"/>
            <w:bookmarkStart w:id="768" w:name="_Toc380513297"/>
            <w:bookmarkStart w:id="769" w:name="_Toc380655339"/>
            <w:bookmarkStart w:id="770" w:name="_Toc406174189"/>
            <w:r w:rsidRPr="00E9275A">
              <w:rPr>
                <w:lang w:val="en-IN"/>
              </w:rPr>
              <w:t>Kit Entreprise Windows Embedded 8 Standard</w:t>
            </w:r>
            <w:bookmarkEnd w:id="767"/>
            <w:bookmarkEnd w:id="768"/>
            <w:r w:rsidRPr="00E9275A">
              <w:rPr>
                <w:lang w:val="en-IN"/>
              </w:rPr>
              <w:t xml:space="preserve"> (pack de 100)</w:t>
            </w:r>
            <w:bookmarkEnd w:id="769"/>
            <w:bookmarkEnd w:id="770"/>
            <w:r w:rsidRPr="00E9275A">
              <w:fldChar w:fldCharType="begin"/>
            </w:r>
            <w:r w:rsidRPr="00E9275A">
              <w:rPr>
                <w:lang w:val="en-IN"/>
              </w:rPr>
              <w:instrText>XE "Kit Entreprise Windows Embedded 8 Standard"</w:instrText>
            </w:r>
            <w:r w:rsidRPr="00E9275A">
              <w:fldChar w:fldCharType="end"/>
            </w:r>
          </w:p>
        </w:tc>
        <w:tc>
          <w:tcPr>
            <w:tcW w:w="595" w:type="dxa"/>
            <w:gridSpan w:val="2"/>
            <w:tcBorders>
              <w:top w:val="nil"/>
              <w:left w:val="nil"/>
              <w:bottom w:val="dashSmallGap" w:sz="4" w:space="0" w:color="BFBFBF" w:themeColor="background1" w:themeShade="BF"/>
              <w:right w:val="nil"/>
            </w:tcBorders>
            <w:vAlign w:val="center"/>
          </w:tcPr>
          <w:p w14:paraId="4FDCBA1E" w14:textId="77777777" w:rsidR="00C05A53" w:rsidRPr="00E9275A" w:rsidRDefault="009F282C" w:rsidP="00C05A53">
            <w:pPr>
              <w:pStyle w:val="ProductList-OfferingBody"/>
              <w:ind w:left="-113"/>
              <w:jc w:val="center"/>
            </w:pPr>
            <w:r w:rsidRPr="00E9275A">
              <w:t>10/13</w:t>
            </w:r>
          </w:p>
        </w:tc>
        <w:tc>
          <w:tcPr>
            <w:tcW w:w="595" w:type="dxa"/>
            <w:gridSpan w:val="2"/>
            <w:tcBorders>
              <w:top w:val="nil"/>
              <w:left w:val="nil"/>
              <w:bottom w:val="dashSmallGap" w:sz="4" w:space="0" w:color="BFBFBF" w:themeColor="background1" w:themeShade="BF"/>
              <w:right w:val="nil"/>
            </w:tcBorders>
            <w:vAlign w:val="center"/>
          </w:tcPr>
          <w:p w14:paraId="4FDCBA1F" w14:textId="77777777" w:rsidR="00C05A53" w:rsidRPr="00E9275A" w:rsidRDefault="009F282C" w:rsidP="00C05A53">
            <w:pPr>
              <w:pStyle w:val="ProductList-OfferingBody"/>
              <w:ind w:left="-113"/>
              <w:jc w:val="center"/>
            </w:pPr>
            <w:r w:rsidRPr="00E9275A">
              <w:t>2</w:t>
            </w:r>
          </w:p>
        </w:tc>
        <w:tc>
          <w:tcPr>
            <w:tcW w:w="596" w:type="dxa"/>
            <w:gridSpan w:val="2"/>
            <w:tcBorders>
              <w:top w:val="nil"/>
              <w:left w:val="nil"/>
              <w:bottom w:val="dashSmallGap" w:sz="4" w:space="0" w:color="BFBFBF" w:themeColor="background1" w:themeShade="BF"/>
              <w:right w:val="nil"/>
            </w:tcBorders>
            <w:vAlign w:val="center"/>
          </w:tcPr>
          <w:p w14:paraId="4FDCBA20" w14:textId="77777777" w:rsidR="00C05A53" w:rsidRPr="00E9275A" w:rsidRDefault="00C05A53"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Pr="00E9275A"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A22" w14:textId="77777777" w:rsidR="00C05A53" w:rsidRPr="00E9275A"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23" w14:textId="77777777" w:rsidR="00C05A53" w:rsidRPr="00E9275A"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A24" w14:textId="77777777" w:rsidR="00C05A53" w:rsidRPr="00E9275A" w:rsidRDefault="00C05A53" w:rsidP="00C05A53">
            <w:pPr>
              <w:pStyle w:val="ProductList-OfferingBody"/>
              <w:ind w:left="-113"/>
              <w:jc w:val="center"/>
            </w:pPr>
          </w:p>
        </w:tc>
        <w:tc>
          <w:tcPr>
            <w:tcW w:w="596" w:type="dxa"/>
            <w:gridSpan w:val="2"/>
            <w:shd w:val="clear" w:color="auto" w:fill="70AD47" w:themeFill="accent6"/>
            <w:vAlign w:val="center"/>
          </w:tcPr>
          <w:p w14:paraId="4FDCBA25" w14:textId="77777777" w:rsidR="00C05A53" w:rsidRPr="00E9275A" w:rsidRDefault="00C05A53" w:rsidP="00C05A53">
            <w:pPr>
              <w:pStyle w:val="ProductList-OfferingBody"/>
              <w:ind w:left="-113"/>
              <w:jc w:val="center"/>
            </w:pPr>
          </w:p>
        </w:tc>
        <w:tc>
          <w:tcPr>
            <w:tcW w:w="595" w:type="dxa"/>
            <w:gridSpan w:val="2"/>
            <w:shd w:val="clear" w:color="auto" w:fill="70AD47" w:themeFill="accent6"/>
            <w:vAlign w:val="center"/>
          </w:tcPr>
          <w:p w14:paraId="4FDCBA26" w14:textId="77777777" w:rsidR="00C05A53" w:rsidRPr="00E9275A"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A27" w14:textId="77777777" w:rsidR="00C05A53" w:rsidRPr="00E9275A"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28" w14:textId="77777777" w:rsidR="00C05A53" w:rsidRPr="00E9275A" w:rsidRDefault="00C05A53" w:rsidP="00C05A53">
            <w:pPr>
              <w:pStyle w:val="ProductList-OfferingBody"/>
              <w:ind w:left="-113"/>
              <w:jc w:val="center"/>
            </w:pPr>
          </w:p>
        </w:tc>
        <w:tc>
          <w:tcPr>
            <w:tcW w:w="595" w:type="dxa"/>
            <w:gridSpan w:val="2"/>
            <w:shd w:val="clear" w:color="auto" w:fill="70AD47" w:themeFill="accent6"/>
            <w:vAlign w:val="center"/>
          </w:tcPr>
          <w:p w14:paraId="4FDCBA29" w14:textId="77777777" w:rsidR="00C05A53" w:rsidRPr="00E9275A"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2A" w14:textId="77777777" w:rsidR="00C05A53" w:rsidRPr="00E9275A" w:rsidRDefault="00C05A53" w:rsidP="00C05A53">
            <w:pPr>
              <w:pStyle w:val="ProductList-OfferingBody"/>
              <w:ind w:left="-113"/>
              <w:jc w:val="center"/>
            </w:pPr>
          </w:p>
        </w:tc>
      </w:tr>
      <w:tr w:rsidR="00C05A53" w:rsidRPr="00E9275A" w14:paraId="4FDCBA3A" w14:textId="77777777" w:rsidTr="00E9275A">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A2C" w14:textId="3C89B3D3" w:rsidR="00C05A53" w:rsidRPr="00E9275A" w:rsidRDefault="009F282C" w:rsidP="00E9275A">
            <w:pPr>
              <w:pStyle w:val="ProductList-Offering2"/>
              <w:rPr>
                <w:lang w:val="en-IN"/>
              </w:rPr>
            </w:pPr>
            <w:bookmarkStart w:id="771" w:name="_Toc379797273"/>
            <w:bookmarkStart w:id="772" w:name="_Toc380513298"/>
            <w:bookmarkStart w:id="773" w:name="_Toc380655340"/>
            <w:bookmarkStart w:id="774" w:name="_Toc406174190"/>
            <w:r w:rsidRPr="00E9275A">
              <w:rPr>
                <w:lang w:val="en-IN"/>
              </w:rPr>
              <w:t>Mise à jour Windows Embedded 8.1 Industry</w:t>
            </w:r>
            <w:r w:rsidR="00E9275A">
              <w:rPr>
                <w:lang w:val="en-IN"/>
              </w:rPr>
              <w:t> </w:t>
            </w:r>
            <w:r w:rsidRPr="00E9275A">
              <w:rPr>
                <w:lang w:val="en-IN"/>
              </w:rPr>
              <w:t>Pro</w:t>
            </w:r>
            <w:bookmarkEnd w:id="771"/>
            <w:bookmarkEnd w:id="772"/>
            <w:bookmarkEnd w:id="773"/>
            <w:bookmarkEnd w:id="774"/>
            <w:r w:rsidRPr="00E9275A">
              <w:fldChar w:fldCharType="begin"/>
            </w:r>
            <w:r w:rsidRPr="00E9275A">
              <w:rPr>
                <w:lang w:val="en-IN"/>
              </w:rPr>
              <w:instrText>XE "Windows Embedded 8.1 Industry Pro"</w:instrText>
            </w:r>
            <w:r w:rsidRPr="00E9275A">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Pr="00E9275A" w:rsidRDefault="009F282C" w:rsidP="00C05A53">
            <w:pPr>
              <w:pStyle w:val="ProductList-OfferingBody"/>
              <w:ind w:left="-113"/>
              <w:jc w:val="center"/>
            </w:pPr>
            <w:r w:rsidRPr="00E9275A">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Pr="00E9275A" w:rsidRDefault="009F282C" w:rsidP="00C05A53">
            <w:pPr>
              <w:pStyle w:val="ProductList-OfferingBody"/>
              <w:ind w:left="-113"/>
              <w:jc w:val="center"/>
            </w:pPr>
            <w:r w:rsidRPr="00E9275A">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Pr="00E9275A" w:rsidRDefault="00C05A53"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Pr="00E9275A"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A31" w14:textId="2D2A5BB1" w:rsidR="00C05A53" w:rsidRPr="00E9275A"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32" w14:textId="4B3E945D" w:rsidR="00C05A53" w:rsidRPr="00E9275A"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A33" w14:textId="77777777" w:rsidR="00C05A53" w:rsidRPr="00E9275A" w:rsidRDefault="00C05A53" w:rsidP="00C05A53">
            <w:pPr>
              <w:pStyle w:val="ProductList-OfferingBody"/>
              <w:ind w:left="-113"/>
              <w:jc w:val="center"/>
            </w:pPr>
          </w:p>
        </w:tc>
        <w:tc>
          <w:tcPr>
            <w:tcW w:w="596" w:type="dxa"/>
            <w:gridSpan w:val="2"/>
            <w:shd w:val="clear" w:color="auto" w:fill="70AD47" w:themeFill="accent6"/>
            <w:vAlign w:val="center"/>
          </w:tcPr>
          <w:p w14:paraId="4FDCBA34" w14:textId="77777777" w:rsidR="00C05A53" w:rsidRPr="00E9275A" w:rsidRDefault="00C05A53" w:rsidP="00C05A53">
            <w:pPr>
              <w:pStyle w:val="ProductList-OfferingBody"/>
              <w:ind w:left="-113"/>
              <w:jc w:val="center"/>
            </w:pPr>
          </w:p>
        </w:tc>
        <w:tc>
          <w:tcPr>
            <w:tcW w:w="595" w:type="dxa"/>
            <w:gridSpan w:val="2"/>
            <w:shd w:val="clear" w:color="auto" w:fill="70AD47" w:themeFill="accent6"/>
            <w:vAlign w:val="center"/>
          </w:tcPr>
          <w:p w14:paraId="4FDCBA35" w14:textId="77777777" w:rsidR="00C05A53" w:rsidRPr="00E9275A"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A36" w14:textId="77777777" w:rsidR="00C05A53" w:rsidRPr="00E9275A"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37" w14:textId="3ACE9604" w:rsidR="00C05A53" w:rsidRPr="00E9275A" w:rsidRDefault="00C05A53" w:rsidP="00C05A53">
            <w:pPr>
              <w:pStyle w:val="ProductList-OfferingBody"/>
              <w:ind w:left="-113"/>
              <w:jc w:val="center"/>
            </w:pPr>
          </w:p>
        </w:tc>
        <w:tc>
          <w:tcPr>
            <w:tcW w:w="595" w:type="dxa"/>
            <w:gridSpan w:val="2"/>
            <w:shd w:val="clear" w:color="auto" w:fill="70AD47" w:themeFill="accent6"/>
            <w:vAlign w:val="center"/>
          </w:tcPr>
          <w:p w14:paraId="4FDCBA38" w14:textId="77777777" w:rsidR="00C05A53" w:rsidRPr="00E9275A"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39" w14:textId="225DF651" w:rsidR="00C05A53" w:rsidRPr="00E9275A" w:rsidRDefault="00C05A53" w:rsidP="00C05A53">
            <w:pPr>
              <w:pStyle w:val="ProductList-OfferingBody"/>
              <w:ind w:left="-113"/>
              <w:jc w:val="center"/>
            </w:pPr>
          </w:p>
        </w:tc>
      </w:tr>
      <w:tr w:rsidR="00A23FD9" w:rsidRPr="00E9275A" w14:paraId="75C8A37F" w14:textId="77777777" w:rsidTr="00E9275A">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54D6151E" w14:textId="5BF13AB6" w:rsidR="00A23FD9" w:rsidRPr="00E9275A" w:rsidRDefault="00A23FD9" w:rsidP="00E9275A">
            <w:pPr>
              <w:pStyle w:val="ProductList-Offering2"/>
              <w:rPr>
                <w:lang w:val="en-IN"/>
              </w:rPr>
            </w:pPr>
            <w:bookmarkStart w:id="775" w:name="_Toc380655341"/>
            <w:bookmarkStart w:id="776" w:name="_Toc406174191"/>
            <w:r w:rsidRPr="00E9275A">
              <w:rPr>
                <w:lang w:val="en-IN"/>
              </w:rPr>
              <w:t>Mise à jour Windows Embedded 8.1 Industry</w:t>
            </w:r>
            <w:r w:rsidR="00E9275A">
              <w:rPr>
                <w:lang w:val="en-IN"/>
              </w:rPr>
              <w:t> </w:t>
            </w:r>
            <w:r w:rsidRPr="00E9275A">
              <w:rPr>
                <w:lang w:val="en-IN"/>
              </w:rPr>
              <w:t>Enterprise</w:t>
            </w:r>
            <w:bookmarkEnd w:id="775"/>
            <w:bookmarkEnd w:id="776"/>
            <w:r w:rsidRPr="00E9275A">
              <w:fldChar w:fldCharType="begin"/>
            </w:r>
            <w:r w:rsidRPr="00E9275A">
              <w:rPr>
                <w:lang w:val="en-IN"/>
              </w:rPr>
              <w:instrText>XE "Mise à jour Windows Embedded 8.1 Industry Enterprise"</w:instrText>
            </w:r>
            <w:r w:rsidRPr="00E9275A">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Pr="00E9275A" w:rsidRDefault="00A23FD9" w:rsidP="00C05A53">
            <w:pPr>
              <w:pStyle w:val="ProductList-OfferingBody"/>
              <w:ind w:left="-113"/>
              <w:jc w:val="center"/>
            </w:pPr>
            <w:r w:rsidRPr="00E9275A">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Pr="00E9275A" w:rsidRDefault="00A23FD9" w:rsidP="00C05A53">
            <w:pPr>
              <w:pStyle w:val="ProductList-OfferingBody"/>
              <w:ind w:left="-113"/>
              <w:jc w:val="center"/>
            </w:pPr>
            <w:r w:rsidRPr="00E9275A">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Pr="00E9275A" w:rsidRDefault="00A23FD9"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Pr="00E9275A" w:rsidRDefault="00A23FD9"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6D9E7993" w14:textId="77777777" w:rsidR="00A23FD9" w:rsidRPr="00E9275A" w:rsidRDefault="00A23FD9" w:rsidP="00C05A53">
            <w:pPr>
              <w:pStyle w:val="ProductList-OfferingBody"/>
              <w:ind w:left="-113"/>
              <w:jc w:val="center"/>
            </w:pPr>
          </w:p>
        </w:tc>
        <w:tc>
          <w:tcPr>
            <w:tcW w:w="596" w:type="dxa"/>
            <w:gridSpan w:val="2"/>
            <w:shd w:val="clear" w:color="auto" w:fill="BFBFBF" w:themeFill="background1" w:themeFillShade="BF"/>
            <w:vAlign w:val="center"/>
          </w:tcPr>
          <w:p w14:paraId="73AADDF5" w14:textId="77777777" w:rsidR="00A23FD9" w:rsidRPr="00E9275A" w:rsidRDefault="00A23FD9" w:rsidP="00C05A53">
            <w:pPr>
              <w:pStyle w:val="ProductList-OfferingBody"/>
              <w:ind w:left="-113"/>
              <w:jc w:val="center"/>
            </w:pPr>
          </w:p>
        </w:tc>
        <w:tc>
          <w:tcPr>
            <w:tcW w:w="595" w:type="dxa"/>
            <w:gridSpan w:val="2"/>
            <w:shd w:val="clear" w:color="auto" w:fill="BFBFBF" w:themeFill="background1" w:themeFillShade="BF"/>
            <w:vAlign w:val="center"/>
          </w:tcPr>
          <w:p w14:paraId="7D11ED05" w14:textId="77777777" w:rsidR="00A23FD9" w:rsidRPr="00E9275A" w:rsidRDefault="00A23FD9" w:rsidP="00C05A53">
            <w:pPr>
              <w:pStyle w:val="ProductList-OfferingBody"/>
              <w:ind w:left="-113"/>
              <w:jc w:val="center"/>
            </w:pPr>
          </w:p>
        </w:tc>
        <w:tc>
          <w:tcPr>
            <w:tcW w:w="596" w:type="dxa"/>
            <w:gridSpan w:val="2"/>
            <w:shd w:val="clear" w:color="auto" w:fill="70AD47" w:themeFill="accent6"/>
            <w:vAlign w:val="center"/>
          </w:tcPr>
          <w:p w14:paraId="33BEE41C" w14:textId="77777777" w:rsidR="00A23FD9" w:rsidRPr="00E9275A" w:rsidRDefault="00A23FD9" w:rsidP="00C05A53">
            <w:pPr>
              <w:pStyle w:val="ProductList-OfferingBody"/>
              <w:ind w:left="-113"/>
              <w:jc w:val="center"/>
            </w:pPr>
          </w:p>
        </w:tc>
        <w:tc>
          <w:tcPr>
            <w:tcW w:w="595" w:type="dxa"/>
            <w:gridSpan w:val="2"/>
            <w:shd w:val="clear" w:color="auto" w:fill="70AD47" w:themeFill="accent6"/>
            <w:vAlign w:val="center"/>
          </w:tcPr>
          <w:p w14:paraId="3D41D36C" w14:textId="77777777" w:rsidR="00A23FD9" w:rsidRPr="00E9275A" w:rsidRDefault="00A23FD9" w:rsidP="00C05A53">
            <w:pPr>
              <w:pStyle w:val="ProductList-OfferingBody"/>
              <w:ind w:left="-113"/>
              <w:jc w:val="center"/>
              <w:rPr>
                <w:color w:val="70AD47" w:themeColor="accent6"/>
              </w:rPr>
            </w:pPr>
          </w:p>
        </w:tc>
        <w:tc>
          <w:tcPr>
            <w:tcW w:w="595" w:type="dxa"/>
            <w:gridSpan w:val="2"/>
            <w:shd w:val="clear" w:color="auto" w:fill="BFBFBF" w:themeFill="background1" w:themeFillShade="BF"/>
            <w:vAlign w:val="center"/>
          </w:tcPr>
          <w:p w14:paraId="2158BA7E" w14:textId="77777777" w:rsidR="00A23FD9" w:rsidRPr="00E9275A" w:rsidRDefault="00A23FD9" w:rsidP="00C05A53">
            <w:pPr>
              <w:pStyle w:val="ProductList-OfferingBody"/>
              <w:ind w:left="-113"/>
              <w:jc w:val="center"/>
            </w:pPr>
          </w:p>
        </w:tc>
        <w:tc>
          <w:tcPr>
            <w:tcW w:w="596" w:type="dxa"/>
            <w:gridSpan w:val="2"/>
            <w:shd w:val="clear" w:color="auto" w:fill="BFBFBF" w:themeFill="background1" w:themeFillShade="BF"/>
            <w:vAlign w:val="center"/>
          </w:tcPr>
          <w:p w14:paraId="63F72899" w14:textId="77777777" w:rsidR="00A23FD9" w:rsidRPr="00E9275A" w:rsidRDefault="00A23FD9" w:rsidP="00C05A53">
            <w:pPr>
              <w:pStyle w:val="ProductList-OfferingBody"/>
              <w:ind w:left="-113"/>
              <w:jc w:val="center"/>
            </w:pPr>
          </w:p>
        </w:tc>
        <w:tc>
          <w:tcPr>
            <w:tcW w:w="595" w:type="dxa"/>
            <w:gridSpan w:val="2"/>
            <w:shd w:val="clear" w:color="auto" w:fill="70AD47" w:themeFill="accent6"/>
            <w:vAlign w:val="center"/>
          </w:tcPr>
          <w:p w14:paraId="1BDD5199" w14:textId="77777777" w:rsidR="00A23FD9" w:rsidRPr="00E9275A" w:rsidRDefault="00A23FD9" w:rsidP="00C05A53">
            <w:pPr>
              <w:pStyle w:val="ProductList-OfferingBody"/>
              <w:ind w:left="-113"/>
              <w:jc w:val="center"/>
            </w:pPr>
          </w:p>
        </w:tc>
        <w:tc>
          <w:tcPr>
            <w:tcW w:w="596" w:type="dxa"/>
            <w:gridSpan w:val="2"/>
            <w:shd w:val="clear" w:color="auto" w:fill="BFBFBF" w:themeFill="background1" w:themeFillShade="BF"/>
            <w:vAlign w:val="center"/>
          </w:tcPr>
          <w:p w14:paraId="14901029" w14:textId="77777777" w:rsidR="00A23FD9" w:rsidRPr="00E9275A" w:rsidRDefault="00A23FD9" w:rsidP="00C05A53">
            <w:pPr>
              <w:pStyle w:val="ProductList-OfferingBody"/>
              <w:ind w:left="-113"/>
              <w:jc w:val="center"/>
            </w:pPr>
          </w:p>
        </w:tc>
      </w:tr>
      <w:tr w:rsidR="00E9275A" w:rsidRPr="00E9275A" w14:paraId="35E98082" w14:textId="77777777" w:rsidTr="00E9275A">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2D353E97" w14:textId="24F321DB" w:rsidR="00E9275A" w:rsidRPr="00E9275A" w:rsidRDefault="00E9275A" w:rsidP="00E9275A">
            <w:pPr>
              <w:pStyle w:val="ProductList-Offering2"/>
              <w:rPr>
                <w:lang w:val="en-IN"/>
              </w:rPr>
            </w:pPr>
            <w:bookmarkStart w:id="777" w:name="_Toc380655342"/>
            <w:bookmarkStart w:id="778" w:name="_Toc406174192"/>
            <w:r w:rsidRPr="00E9275A">
              <w:rPr>
                <w:lang w:val="en-IN"/>
              </w:rPr>
              <w:t>Mise à jour Windows Embedded 8.1 Industry</w:t>
            </w:r>
            <w:r>
              <w:rPr>
                <w:lang w:val="en-IN"/>
              </w:rPr>
              <w:t> </w:t>
            </w:r>
            <w:r w:rsidRPr="00E9275A">
              <w:rPr>
                <w:lang w:val="en-IN"/>
              </w:rPr>
              <w:t>Enterprise (Std, POSR, Ind Retail)</w:t>
            </w:r>
            <w:bookmarkEnd w:id="777"/>
            <w:bookmarkEnd w:id="778"/>
            <w:r w:rsidRPr="00E9275A">
              <w:fldChar w:fldCharType="begin"/>
            </w:r>
            <w:r w:rsidRPr="00E9275A">
              <w:rPr>
                <w:lang w:val="en-IN"/>
              </w:rPr>
              <w:instrText>XE "Mise à jour Windows Embedded 8.1 Industry Enterprise (Std, POSR, Ind Retail)"</w:instrText>
            </w:r>
            <w:r w:rsidRPr="00E9275A">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E9275A" w:rsidRPr="00E9275A" w:rsidRDefault="00E9275A" w:rsidP="00C05A53">
            <w:pPr>
              <w:pStyle w:val="ProductList-OfferingBody"/>
              <w:ind w:left="-113"/>
              <w:jc w:val="center"/>
            </w:pPr>
            <w:r w:rsidRPr="00E9275A">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E9275A" w:rsidRPr="00E9275A" w:rsidRDefault="00E9275A" w:rsidP="00C05A53">
            <w:pPr>
              <w:pStyle w:val="ProductList-OfferingBody"/>
              <w:ind w:left="-113"/>
              <w:jc w:val="center"/>
            </w:pPr>
            <w:r w:rsidRPr="00E9275A">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E9275A" w:rsidRPr="00E9275A" w:rsidRDefault="00E9275A"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E9275A" w:rsidRPr="00E9275A" w:rsidRDefault="00E9275A"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28EFB6DB" w14:textId="77777777" w:rsidR="00E9275A" w:rsidRPr="00E9275A" w:rsidRDefault="00E9275A" w:rsidP="00C05A53">
            <w:pPr>
              <w:pStyle w:val="ProductList-OfferingBody"/>
              <w:ind w:left="-113"/>
              <w:jc w:val="center"/>
            </w:pPr>
          </w:p>
        </w:tc>
        <w:tc>
          <w:tcPr>
            <w:tcW w:w="596" w:type="dxa"/>
            <w:gridSpan w:val="2"/>
            <w:shd w:val="clear" w:color="auto" w:fill="70AD47" w:themeFill="accent6"/>
            <w:vAlign w:val="center"/>
          </w:tcPr>
          <w:p w14:paraId="0F46A92F" w14:textId="1597075E" w:rsidR="00E9275A" w:rsidRPr="00E9275A" w:rsidRDefault="00E9275A" w:rsidP="00C05A53">
            <w:pPr>
              <w:pStyle w:val="ProductList-OfferingBody"/>
              <w:ind w:left="-113"/>
              <w:jc w:val="center"/>
            </w:pPr>
            <w:r w:rsidRPr="00E9275A">
              <w:rPr>
                <w:bCs/>
              </w:rPr>
              <w:fldChar w:fldCharType="begin"/>
            </w:r>
            <w:r w:rsidRPr="00E9275A">
              <w:rPr>
                <w:bCs/>
              </w:rPr>
              <w:instrText xml:space="preserve"> AutoTextList  \s NoStyle \t "Produit Supplémentaire" </w:instrText>
            </w:r>
            <w:r w:rsidRPr="00E9275A">
              <w:rPr>
                <w:bCs/>
              </w:rPr>
              <w:fldChar w:fldCharType="separate"/>
            </w:r>
            <w:r w:rsidRPr="00E9275A">
              <w:rPr>
                <w:bCs/>
              </w:rPr>
              <w:t xml:space="preserve"> A</w:t>
            </w:r>
            <w:r w:rsidRPr="00E9275A">
              <w:rPr>
                <w:bCs/>
              </w:rPr>
              <w:fldChar w:fldCharType="end"/>
            </w:r>
          </w:p>
        </w:tc>
        <w:tc>
          <w:tcPr>
            <w:tcW w:w="595" w:type="dxa"/>
            <w:gridSpan w:val="2"/>
            <w:shd w:val="clear" w:color="auto" w:fill="BFBFBF" w:themeFill="background1" w:themeFillShade="BF"/>
            <w:vAlign w:val="center"/>
          </w:tcPr>
          <w:p w14:paraId="24D51757" w14:textId="77777777" w:rsidR="00E9275A" w:rsidRPr="00E9275A" w:rsidRDefault="00E9275A" w:rsidP="00C05A53">
            <w:pPr>
              <w:pStyle w:val="ProductList-OfferingBody"/>
              <w:ind w:left="-113"/>
              <w:jc w:val="center"/>
            </w:pPr>
          </w:p>
        </w:tc>
        <w:tc>
          <w:tcPr>
            <w:tcW w:w="596" w:type="dxa"/>
            <w:gridSpan w:val="2"/>
            <w:shd w:val="clear" w:color="auto" w:fill="BFBFBF" w:themeFill="background1" w:themeFillShade="BF"/>
            <w:vAlign w:val="center"/>
          </w:tcPr>
          <w:p w14:paraId="1DED1EFA" w14:textId="77777777" w:rsidR="00E9275A" w:rsidRPr="00E9275A" w:rsidRDefault="00E9275A" w:rsidP="00C05A53">
            <w:pPr>
              <w:pStyle w:val="ProductList-OfferingBody"/>
              <w:ind w:left="-113"/>
              <w:jc w:val="center"/>
            </w:pPr>
          </w:p>
        </w:tc>
        <w:tc>
          <w:tcPr>
            <w:tcW w:w="595" w:type="dxa"/>
            <w:gridSpan w:val="2"/>
            <w:shd w:val="clear" w:color="auto" w:fill="70AD47" w:themeFill="accent6"/>
            <w:vAlign w:val="center"/>
          </w:tcPr>
          <w:p w14:paraId="2CCA2367" w14:textId="77777777" w:rsidR="00E9275A" w:rsidRPr="00E9275A" w:rsidRDefault="00E9275A" w:rsidP="00C05A53">
            <w:pPr>
              <w:pStyle w:val="ProductList-OfferingBody"/>
              <w:ind w:left="-113"/>
              <w:jc w:val="center"/>
            </w:pPr>
          </w:p>
        </w:tc>
        <w:tc>
          <w:tcPr>
            <w:tcW w:w="595" w:type="dxa"/>
            <w:gridSpan w:val="2"/>
            <w:shd w:val="clear" w:color="auto" w:fill="BFBFBF" w:themeFill="background1" w:themeFillShade="BF"/>
            <w:vAlign w:val="center"/>
          </w:tcPr>
          <w:p w14:paraId="61BD044D" w14:textId="77777777" w:rsidR="00E9275A" w:rsidRPr="00E9275A" w:rsidRDefault="00E9275A" w:rsidP="00C05A53">
            <w:pPr>
              <w:pStyle w:val="ProductList-OfferingBody"/>
              <w:ind w:left="-113"/>
              <w:jc w:val="center"/>
            </w:pPr>
          </w:p>
        </w:tc>
        <w:tc>
          <w:tcPr>
            <w:tcW w:w="596" w:type="dxa"/>
            <w:gridSpan w:val="2"/>
            <w:shd w:val="clear" w:color="auto" w:fill="70AD47" w:themeFill="accent6"/>
            <w:vAlign w:val="center"/>
          </w:tcPr>
          <w:p w14:paraId="2B5AEEAB" w14:textId="1C49DAB8" w:rsidR="00E9275A" w:rsidRPr="00E9275A" w:rsidRDefault="00E9275A" w:rsidP="00C05A53">
            <w:pPr>
              <w:pStyle w:val="ProductList-OfferingBody"/>
              <w:ind w:left="-113"/>
              <w:jc w:val="center"/>
            </w:pPr>
            <w:r w:rsidRPr="00E9275A">
              <w:rPr>
                <w:bCs/>
                <w:color w:val="000000" w:themeColor="text1"/>
              </w:rPr>
              <w:fldChar w:fldCharType="begin"/>
            </w:r>
            <w:r w:rsidRPr="00E9275A">
              <w:rPr>
                <w:bCs/>
                <w:color w:val="000000" w:themeColor="text1"/>
              </w:rPr>
              <w:instrText xml:space="preserve"> AutoTextList  \s NoStyle \t "Open Value et Open Value Souscription"</w:instrText>
            </w:r>
            <w:r w:rsidRPr="00E9275A">
              <w:rPr>
                <w:bCs/>
                <w:color w:val="000000" w:themeColor="text1"/>
              </w:rPr>
              <w:fldChar w:fldCharType="separate"/>
            </w:r>
            <w:r w:rsidRPr="00E9275A">
              <w:rPr>
                <w:bCs/>
                <w:color w:val="000000" w:themeColor="text1"/>
              </w:rPr>
              <w:t>OVS</w:t>
            </w:r>
            <w:r w:rsidRPr="00E9275A">
              <w:rPr>
                <w:bCs/>
                <w:color w:val="000000" w:themeColor="text1"/>
              </w:rPr>
              <w:fldChar w:fldCharType="end"/>
            </w:r>
          </w:p>
        </w:tc>
        <w:tc>
          <w:tcPr>
            <w:tcW w:w="595" w:type="dxa"/>
            <w:gridSpan w:val="2"/>
            <w:shd w:val="clear" w:color="auto" w:fill="70AD47" w:themeFill="accent6"/>
            <w:vAlign w:val="center"/>
          </w:tcPr>
          <w:p w14:paraId="5A82D0CA" w14:textId="77777777" w:rsidR="00E9275A" w:rsidRPr="00E9275A" w:rsidRDefault="00E9275A" w:rsidP="00C05A53">
            <w:pPr>
              <w:pStyle w:val="ProductList-OfferingBody"/>
              <w:ind w:left="-113"/>
              <w:jc w:val="center"/>
            </w:pPr>
          </w:p>
        </w:tc>
        <w:tc>
          <w:tcPr>
            <w:tcW w:w="596" w:type="dxa"/>
            <w:gridSpan w:val="2"/>
            <w:shd w:val="clear" w:color="auto" w:fill="BFBFBF" w:themeFill="background1" w:themeFillShade="BF"/>
            <w:vAlign w:val="center"/>
          </w:tcPr>
          <w:p w14:paraId="6790B7D6" w14:textId="77777777" w:rsidR="00E9275A" w:rsidRPr="00E9275A" w:rsidRDefault="00E9275A" w:rsidP="00C05A53">
            <w:pPr>
              <w:pStyle w:val="ProductList-OfferingBody"/>
              <w:ind w:left="-113"/>
              <w:jc w:val="center"/>
            </w:pPr>
          </w:p>
        </w:tc>
      </w:tr>
      <w:tr w:rsidR="00E9275A" w:rsidRPr="00E9275A" w14:paraId="6D4A4215" w14:textId="77777777" w:rsidTr="00E9275A">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610E9B92" w14:textId="252692AB" w:rsidR="00E9275A" w:rsidRPr="00E9275A" w:rsidRDefault="00E9275A" w:rsidP="00E9275A">
            <w:pPr>
              <w:pStyle w:val="ProductList-Offering2"/>
            </w:pPr>
            <w:bookmarkStart w:id="779" w:name="_Toc380655343"/>
            <w:bookmarkStart w:id="780" w:name="_Toc406174193"/>
            <w:r w:rsidRPr="00E9275A">
              <w:t>Mise à jour Windows Embedded 8.1 Industry</w:t>
            </w:r>
            <w:r>
              <w:t> </w:t>
            </w:r>
            <w:r w:rsidRPr="00E9275A">
              <w:t>Enterprise et SA</w:t>
            </w:r>
            <w:bookmarkEnd w:id="779"/>
            <w:bookmarkEnd w:id="780"/>
            <w:r w:rsidRPr="00E9275A">
              <w:fldChar w:fldCharType="begin"/>
            </w:r>
            <w:r w:rsidRPr="00E9275A">
              <w:instrText>XE "Windows Embedded 8.1 Industry Enterprise pour SA"</w:instrText>
            </w:r>
            <w:r w:rsidRPr="00E9275A">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E9275A" w:rsidRPr="00E9275A" w:rsidRDefault="00E9275A" w:rsidP="00C05A53">
            <w:pPr>
              <w:pStyle w:val="ProductList-OfferingBody"/>
              <w:ind w:left="-113"/>
              <w:jc w:val="center"/>
            </w:pPr>
            <w:r w:rsidRPr="00E9275A">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E9275A" w:rsidRPr="00E9275A" w:rsidRDefault="00E9275A"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E9275A" w:rsidRPr="00E9275A" w:rsidRDefault="00E9275A" w:rsidP="00C05A53">
            <w:pPr>
              <w:pStyle w:val="ProductList-OfferingBody"/>
              <w:ind w:left="-113"/>
              <w:jc w:val="center"/>
            </w:pPr>
            <w:r w:rsidRPr="00E9275A">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E9275A" w:rsidRPr="00E9275A" w:rsidRDefault="00E9275A" w:rsidP="00C05A53">
            <w:pPr>
              <w:pStyle w:val="ProductList-OfferingBody"/>
              <w:ind w:left="-113"/>
              <w:jc w:val="center"/>
            </w:pPr>
            <w:r w:rsidRPr="00E9275A">
              <w:t>1</w:t>
            </w:r>
          </w:p>
        </w:tc>
        <w:tc>
          <w:tcPr>
            <w:tcW w:w="595" w:type="dxa"/>
            <w:gridSpan w:val="2"/>
            <w:tcBorders>
              <w:left w:val="single" w:sz="12" w:space="0" w:color="FFFFFF" w:themeColor="background1"/>
            </w:tcBorders>
            <w:shd w:val="clear" w:color="auto" w:fill="BFBFBF" w:themeFill="background1" w:themeFillShade="BF"/>
            <w:vAlign w:val="center"/>
          </w:tcPr>
          <w:p w14:paraId="0568CA8B" w14:textId="77777777" w:rsidR="00E9275A" w:rsidRPr="00E9275A" w:rsidRDefault="00E9275A" w:rsidP="00C05A53">
            <w:pPr>
              <w:pStyle w:val="ProductList-OfferingBody"/>
              <w:ind w:left="-113"/>
              <w:jc w:val="center"/>
            </w:pPr>
          </w:p>
        </w:tc>
        <w:tc>
          <w:tcPr>
            <w:tcW w:w="596" w:type="dxa"/>
            <w:gridSpan w:val="2"/>
            <w:shd w:val="clear" w:color="auto" w:fill="70AD47" w:themeFill="accent6"/>
            <w:vAlign w:val="center"/>
          </w:tcPr>
          <w:p w14:paraId="202EF8BC" w14:textId="57CCF3C6" w:rsidR="00E9275A" w:rsidRPr="00E9275A" w:rsidRDefault="00E9275A" w:rsidP="00C05A53">
            <w:pPr>
              <w:pStyle w:val="ProductList-OfferingBody"/>
              <w:ind w:left="-113"/>
              <w:jc w:val="center"/>
            </w:pPr>
            <w:r w:rsidRPr="00E9275A">
              <w:rPr>
                <w:bCs/>
              </w:rPr>
              <w:fldChar w:fldCharType="begin"/>
            </w:r>
            <w:r w:rsidRPr="00E9275A">
              <w:rPr>
                <w:bCs/>
              </w:rPr>
              <w:instrText xml:space="preserve"> AutoTextList  \s NoStyle \t "Produit Supplémentaire" </w:instrText>
            </w:r>
            <w:r w:rsidRPr="00E9275A">
              <w:rPr>
                <w:bCs/>
              </w:rPr>
              <w:fldChar w:fldCharType="separate"/>
            </w:r>
            <w:r w:rsidRPr="00E9275A">
              <w:rPr>
                <w:bCs/>
              </w:rPr>
              <w:t xml:space="preserve"> A</w:t>
            </w:r>
            <w:r w:rsidRPr="00E9275A">
              <w:rPr>
                <w:bCs/>
              </w:rPr>
              <w:fldChar w:fldCharType="end"/>
            </w:r>
          </w:p>
        </w:tc>
        <w:tc>
          <w:tcPr>
            <w:tcW w:w="595" w:type="dxa"/>
            <w:gridSpan w:val="2"/>
            <w:shd w:val="clear" w:color="auto" w:fill="BFBFBF" w:themeFill="background1" w:themeFillShade="BF"/>
            <w:vAlign w:val="center"/>
          </w:tcPr>
          <w:p w14:paraId="45090DA7" w14:textId="77777777" w:rsidR="00E9275A" w:rsidRPr="00E9275A" w:rsidRDefault="00E9275A" w:rsidP="00C05A53">
            <w:pPr>
              <w:pStyle w:val="ProductList-OfferingBody"/>
              <w:ind w:left="-113"/>
              <w:jc w:val="center"/>
            </w:pPr>
          </w:p>
        </w:tc>
        <w:tc>
          <w:tcPr>
            <w:tcW w:w="596" w:type="dxa"/>
            <w:gridSpan w:val="2"/>
            <w:shd w:val="clear" w:color="auto" w:fill="70AD47" w:themeFill="accent6"/>
            <w:vAlign w:val="center"/>
          </w:tcPr>
          <w:p w14:paraId="075D92D8" w14:textId="77777777" w:rsidR="00E9275A" w:rsidRPr="00E9275A" w:rsidRDefault="00E9275A" w:rsidP="00C05A53">
            <w:pPr>
              <w:pStyle w:val="ProductList-OfferingBody"/>
              <w:ind w:left="-113"/>
              <w:jc w:val="center"/>
            </w:pPr>
          </w:p>
        </w:tc>
        <w:tc>
          <w:tcPr>
            <w:tcW w:w="595" w:type="dxa"/>
            <w:gridSpan w:val="2"/>
            <w:shd w:val="clear" w:color="auto" w:fill="70AD47" w:themeFill="accent6"/>
            <w:vAlign w:val="center"/>
          </w:tcPr>
          <w:p w14:paraId="2BD70D69" w14:textId="77777777" w:rsidR="00E9275A" w:rsidRPr="00E9275A" w:rsidRDefault="00E9275A" w:rsidP="00C05A53">
            <w:pPr>
              <w:pStyle w:val="ProductList-OfferingBody"/>
              <w:ind w:left="-113"/>
              <w:jc w:val="center"/>
            </w:pPr>
          </w:p>
        </w:tc>
        <w:tc>
          <w:tcPr>
            <w:tcW w:w="595" w:type="dxa"/>
            <w:gridSpan w:val="2"/>
            <w:shd w:val="clear" w:color="auto" w:fill="BFBFBF" w:themeFill="background1" w:themeFillShade="BF"/>
            <w:vAlign w:val="center"/>
          </w:tcPr>
          <w:p w14:paraId="742A3DAC" w14:textId="77777777" w:rsidR="00E9275A" w:rsidRPr="00E9275A" w:rsidRDefault="00E9275A" w:rsidP="00C05A53">
            <w:pPr>
              <w:pStyle w:val="ProductList-OfferingBody"/>
              <w:ind w:left="-113"/>
              <w:jc w:val="center"/>
            </w:pPr>
          </w:p>
        </w:tc>
        <w:tc>
          <w:tcPr>
            <w:tcW w:w="596" w:type="dxa"/>
            <w:gridSpan w:val="2"/>
            <w:shd w:val="clear" w:color="auto" w:fill="70AD47" w:themeFill="accent6"/>
            <w:vAlign w:val="center"/>
          </w:tcPr>
          <w:p w14:paraId="138CE919" w14:textId="598666E1" w:rsidR="00E9275A" w:rsidRPr="00E9275A" w:rsidRDefault="00E9275A" w:rsidP="00C05A53">
            <w:pPr>
              <w:pStyle w:val="ProductList-OfferingBody"/>
              <w:ind w:left="-113"/>
              <w:jc w:val="center"/>
            </w:pPr>
            <w:r w:rsidRPr="00E9275A">
              <w:fldChar w:fldCharType="begin"/>
            </w:r>
            <w:r w:rsidRPr="00E9275A">
              <w:instrText xml:space="preserve"> AutoTextList  \s NoStyle \t "Programme Open Value sans option couvrant l’ensemble de l’organisation" </w:instrText>
            </w:r>
            <w:r w:rsidRPr="00E9275A">
              <w:fldChar w:fldCharType="separate"/>
            </w:r>
            <w:r w:rsidRPr="00E9275A">
              <w:t xml:space="preserve"> P </w:t>
            </w:r>
            <w:r w:rsidRPr="00E9275A">
              <w:fldChar w:fldCharType="end"/>
            </w:r>
          </w:p>
        </w:tc>
        <w:tc>
          <w:tcPr>
            <w:tcW w:w="595" w:type="dxa"/>
            <w:gridSpan w:val="2"/>
            <w:shd w:val="clear" w:color="auto" w:fill="70AD47" w:themeFill="accent6"/>
            <w:vAlign w:val="center"/>
          </w:tcPr>
          <w:p w14:paraId="1FD71011" w14:textId="77777777" w:rsidR="00E9275A" w:rsidRPr="00E9275A" w:rsidRDefault="00E9275A" w:rsidP="00C05A53">
            <w:pPr>
              <w:pStyle w:val="ProductList-OfferingBody"/>
              <w:ind w:left="-113"/>
              <w:jc w:val="center"/>
            </w:pPr>
          </w:p>
        </w:tc>
        <w:tc>
          <w:tcPr>
            <w:tcW w:w="596" w:type="dxa"/>
            <w:gridSpan w:val="2"/>
            <w:shd w:val="clear" w:color="auto" w:fill="BFBFBF" w:themeFill="background1" w:themeFillShade="BF"/>
            <w:vAlign w:val="center"/>
          </w:tcPr>
          <w:p w14:paraId="1890278E" w14:textId="77777777" w:rsidR="00E9275A" w:rsidRPr="00E9275A" w:rsidRDefault="00E9275A" w:rsidP="00C05A53">
            <w:pPr>
              <w:pStyle w:val="ProductList-OfferingBody"/>
              <w:ind w:left="-113"/>
              <w:jc w:val="center"/>
            </w:pPr>
          </w:p>
        </w:tc>
      </w:tr>
      <w:tr w:rsidR="00E9275A" w14:paraId="7BCBE124" w14:textId="77777777" w:rsidTr="00E9275A">
        <w:trPr>
          <w:gridAfter w:val="1"/>
          <w:wAfter w:w="7" w:type="dxa"/>
        </w:trPr>
        <w:tc>
          <w:tcPr>
            <w:tcW w:w="3060" w:type="dxa"/>
            <w:gridSpan w:val="2"/>
            <w:tcBorders>
              <w:top w:val="dashSmallGap" w:sz="4" w:space="0" w:color="BFBFBF" w:themeColor="background1" w:themeShade="BF"/>
              <w:left w:val="nil"/>
              <w:bottom w:val="nil"/>
              <w:right w:val="nil"/>
            </w:tcBorders>
          </w:tcPr>
          <w:p w14:paraId="39C3C3AB" w14:textId="1FB4ED27" w:rsidR="00E9275A" w:rsidRPr="00E9275A" w:rsidRDefault="00E9275A" w:rsidP="00D73C40">
            <w:pPr>
              <w:pStyle w:val="ProductList-Offering2"/>
            </w:pPr>
            <w:bookmarkStart w:id="781" w:name="_Toc380655344"/>
            <w:bookmarkStart w:id="782" w:name="_Toc406174194"/>
            <w:r w:rsidRPr="00E9275A">
              <w:t>Mise à jour Windows Embedded 8.1 Industry Enterprise et SA (Std, POSR, Ind Retail)</w:t>
            </w:r>
            <w:bookmarkEnd w:id="781"/>
            <w:bookmarkEnd w:id="782"/>
            <w:r w:rsidRPr="00E9275A">
              <w:fldChar w:fldCharType="begin"/>
            </w:r>
            <w:r w:rsidRPr="00E9275A">
              <w:instrText>XE "Windows Embedded 8.1 Industry Ent. pour SA (Std, POSR, Ind Retail)"</w:instrText>
            </w:r>
            <w:r w:rsidRPr="00E9275A">
              <w:fldChar w:fldCharType="end"/>
            </w:r>
          </w:p>
        </w:tc>
        <w:tc>
          <w:tcPr>
            <w:tcW w:w="595" w:type="dxa"/>
            <w:gridSpan w:val="2"/>
            <w:tcBorders>
              <w:top w:val="dashSmallGap" w:sz="4" w:space="0" w:color="BFBFBF" w:themeColor="background1" w:themeShade="BF"/>
              <w:left w:val="nil"/>
              <w:bottom w:val="nil"/>
              <w:right w:val="nil"/>
            </w:tcBorders>
            <w:vAlign w:val="center"/>
          </w:tcPr>
          <w:p w14:paraId="26365442" w14:textId="7C065D07" w:rsidR="00E9275A" w:rsidRPr="00E9275A" w:rsidRDefault="00E9275A" w:rsidP="00291105">
            <w:pPr>
              <w:pStyle w:val="ProductList-OfferingBody"/>
              <w:ind w:left="-113"/>
              <w:jc w:val="center"/>
            </w:pPr>
            <w:r w:rsidRPr="00E9275A">
              <w:t>4/14</w:t>
            </w:r>
          </w:p>
        </w:tc>
        <w:tc>
          <w:tcPr>
            <w:tcW w:w="595" w:type="dxa"/>
            <w:gridSpan w:val="2"/>
            <w:tcBorders>
              <w:top w:val="dashSmallGap" w:sz="4" w:space="0" w:color="BFBFBF" w:themeColor="background1" w:themeShade="BF"/>
              <w:left w:val="nil"/>
              <w:bottom w:val="nil"/>
              <w:right w:val="nil"/>
            </w:tcBorders>
            <w:vAlign w:val="center"/>
          </w:tcPr>
          <w:p w14:paraId="0D4B395A" w14:textId="77777777" w:rsidR="00E9275A" w:rsidRPr="00E9275A" w:rsidRDefault="00E9275A" w:rsidP="00291105">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19E3EF37" w14:textId="7BDC0AE3" w:rsidR="00E9275A" w:rsidRPr="00E9275A" w:rsidRDefault="00E9275A" w:rsidP="00291105">
            <w:pPr>
              <w:pStyle w:val="ProductList-OfferingBody"/>
              <w:ind w:left="-113"/>
              <w:jc w:val="center"/>
            </w:pPr>
            <w:r w:rsidRPr="00E9275A">
              <w:t>3</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585CC953" w14:textId="2BC3B499" w:rsidR="00E9275A" w:rsidRPr="00E9275A" w:rsidRDefault="00E9275A" w:rsidP="00291105">
            <w:pPr>
              <w:pStyle w:val="ProductList-OfferingBody"/>
              <w:ind w:left="-113"/>
              <w:jc w:val="center"/>
            </w:pPr>
            <w:r w:rsidRPr="00E9275A">
              <w:t>1</w:t>
            </w:r>
          </w:p>
        </w:tc>
        <w:tc>
          <w:tcPr>
            <w:tcW w:w="595" w:type="dxa"/>
            <w:gridSpan w:val="2"/>
            <w:tcBorders>
              <w:left w:val="single" w:sz="12" w:space="0" w:color="FFFFFF" w:themeColor="background1"/>
            </w:tcBorders>
            <w:shd w:val="clear" w:color="auto" w:fill="BFBFBF" w:themeFill="background1" w:themeFillShade="BF"/>
            <w:vAlign w:val="center"/>
          </w:tcPr>
          <w:p w14:paraId="7AA465C4" w14:textId="77777777" w:rsidR="00E9275A" w:rsidRPr="00E9275A" w:rsidRDefault="00E9275A" w:rsidP="00291105">
            <w:pPr>
              <w:pStyle w:val="ProductList-OfferingBody"/>
              <w:ind w:left="-113"/>
              <w:jc w:val="center"/>
            </w:pPr>
          </w:p>
        </w:tc>
        <w:tc>
          <w:tcPr>
            <w:tcW w:w="596" w:type="dxa"/>
            <w:gridSpan w:val="2"/>
            <w:shd w:val="clear" w:color="auto" w:fill="70AD47" w:themeFill="accent6"/>
            <w:vAlign w:val="center"/>
          </w:tcPr>
          <w:p w14:paraId="0FE110A2" w14:textId="033C78DF" w:rsidR="00E9275A" w:rsidRPr="00E9275A" w:rsidRDefault="00E9275A" w:rsidP="00291105">
            <w:pPr>
              <w:pStyle w:val="ProductList-OfferingBody"/>
              <w:ind w:left="-113"/>
              <w:jc w:val="center"/>
            </w:pPr>
            <w:r w:rsidRPr="00E9275A">
              <w:rPr>
                <w:bCs/>
              </w:rPr>
              <w:fldChar w:fldCharType="begin"/>
            </w:r>
            <w:r w:rsidRPr="00E9275A">
              <w:rPr>
                <w:bCs/>
              </w:rPr>
              <w:instrText xml:space="preserve"> AutoTextList  \s NoStyle \t "Produit Supplémentaire" </w:instrText>
            </w:r>
            <w:r w:rsidRPr="00E9275A">
              <w:rPr>
                <w:bCs/>
              </w:rPr>
              <w:fldChar w:fldCharType="separate"/>
            </w:r>
            <w:r w:rsidRPr="00E9275A">
              <w:rPr>
                <w:bCs/>
              </w:rPr>
              <w:t xml:space="preserve"> A</w:t>
            </w:r>
            <w:r w:rsidRPr="00E9275A">
              <w:rPr>
                <w:bCs/>
              </w:rPr>
              <w:fldChar w:fldCharType="end"/>
            </w:r>
          </w:p>
        </w:tc>
        <w:tc>
          <w:tcPr>
            <w:tcW w:w="595" w:type="dxa"/>
            <w:gridSpan w:val="2"/>
            <w:shd w:val="clear" w:color="auto" w:fill="BFBFBF" w:themeFill="background1" w:themeFillShade="BF"/>
            <w:vAlign w:val="center"/>
          </w:tcPr>
          <w:p w14:paraId="4847D737" w14:textId="77777777" w:rsidR="00E9275A" w:rsidRPr="00E9275A" w:rsidRDefault="00E9275A" w:rsidP="00291105">
            <w:pPr>
              <w:pStyle w:val="ProductList-OfferingBody"/>
              <w:ind w:left="-113"/>
              <w:jc w:val="center"/>
            </w:pPr>
          </w:p>
        </w:tc>
        <w:tc>
          <w:tcPr>
            <w:tcW w:w="596" w:type="dxa"/>
            <w:gridSpan w:val="2"/>
            <w:shd w:val="clear" w:color="auto" w:fill="BFBFBF" w:themeFill="background1" w:themeFillShade="BF"/>
            <w:vAlign w:val="center"/>
          </w:tcPr>
          <w:p w14:paraId="071833F2" w14:textId="77777777" w:rsidR="00E9275A" w:rsidRPr="00E9275A" w:rsidRDefault="00E9275A" w:rsidP="00291105">
            <w:pPr>
              <w:pStyle w:val="ProductList-OfferingBody"/>
              <w:ind w:left="-113"/>
              <w:jc w:val="center"/>
            </w:pPr>
          </w:p>
        </w:tc>
        <w:tc>
          <w:tcPr>
            <w:tcW w:w="595" w:type="dxa"/>
            <w:gridSpan w:val="2"/>
            <w:shd w:val="clear" w:color="auto" w:fill="70AD47" w:themeFill="accent6"/>
            <w:vAlign w:val="center"/>
          </w:tcPr>
          <w:p w14:paraId="468D9205" w14:textId="77777777" w:rsidR="00E9275A" w:rsidRPr="00E9275A" w:rsidRDefault="00E9275A" w:rsidP="00291105">
            <w:pPr>
              <w:pStyle w:val="ProductList-OfferingBody"/>
              <w:ind w:left="-113"/>
              <w:jc w:val="center"/>
            </w:pPr>
          </w:p>
        </w:tc>
        <w:tc>
          <w:tcPr>
            <w:tcW w:w="595" w:type="dxa"/>
            <w:gridSpan w:val="2"/>
            <w:shd w:val="clear" w:color="auto" w:fill="BFBFBF" w:themeFill="background1" w:themeFillShade="BF"/>
            <w:vAlign w:val="center"/>
          </w:tcPr>
          <w:p w14:paraId="4027B21E" w14:textId="77777777" w:rsidR="00E9275A" w:rsidRPr="00E9275A" w:rsidRDefault="00E9275A" w:rsidP="00291105">
            <w:pPr>
              <w:pStyle w:val="ProductList-OfferingBody"/>
              <w:ind w:left="-113"/>
              <w:jc w:val="center"/>
            </w:pPr>
          </w:p>
        </w:tc>
        <w:tc>
          <w:tcPr>
            <w:tcW w:w="596" w:type="dxa"/>
            <w:gridSpan w:val="2"/>
            <w:shd w:val="clear" w:color="auto" w:fill="70AD47" w:themeFill="accent6"/>
            <w:vAlign w:val="center"/>
          </w:tcPr>
          <w:p w14:paraId="4DE8FCBE" w14:textId="0AA02880" w:rsidR="00E9275A" w:rsidRDefault="00E9275A" w:rsidP="00291105">
            <w:pPr>
              <w:pStyle w:val="ProductList-OfferingBody"/>
              <w:ind w:left="-113"/>
              <w:jc w:val="center"/>
            </w:pPr>
            <w:r w:rsidRPr="00E9275A">
              <w:fldChar w:fldCharType="begin"/>
            </w:r>
            <w:r w:rsidRPr="00E9275A">
              <w:instrText xml:space="preserve"> AutoTextList  \s NoStyle \t "Programme Open Value sans option couvrant l’ensemble de l’organisation" </w:instrText>
            </w:r>
            <w:r w:rsidRPr="00E9275A">
              <w:fldChar w:fldCharType="separate"/>
            </w:r>
            <w:r w:rsidRPr="00E9275A">
              <w:t xml:space="preserve"> P </w:t>
            </w:r>
            <w:r w:rsidRPr="00E9275A">
              <w:fldChar w:fldCharType="end"/>
            </w:r>
          </w:p>
        </w:tc>
        <w:tc>
          <w:tcPr>
            <w:tcW w:w="595" w:type="dxa"/>
            <w:gridSpan w:val="2"/>
            <w:shd w:val="clear" w:color="auto" w:fill="70AD47" w:themeFill="accent6"/>
            <w:vAlign w:val="center"/>
          </w:tcPr>
          <w:p w14:paraId="7E34E8AD" w14:textId="77777777" w:rsidR="00E9275A" w:rsidRDefault="00E9275A" w:rsidP="00291105">
            <w:pPr>
              <w:pStyle w:val="ProductList-OfferingBody"/>
              <w:ind w:left="-113"/>
              <w:jc w:val="center"/>
            </w:pPr>
          </w:p>
        </w:tc>
        <w:tc>
          <w:tcPr>
            <w:tcW w:w="596" w:type="dxa"/>
            <w:gridSpan w:val="2"/>
            <w:shd w:val="clear" w:color="auto" w:fill="BFBFBF" w:themeFill="background1" w:themeFillShade="BF"/>
            <w:vAlign w:val="center"/>
          </w:tcPr>
          <w:p w14:paraId="4ECF2504" w14:textId="5C3A0A35" w:rsidR="00E9275A" w:rsidRDefault="00E9275A" w:rsidP="00291105">
            <w:pPr>
              <w:pStyle w:val="ProductList-OfferingBody"/>
              <w:ind w:left="-113"/>
              <w:jc w:val="center"/>
            </w:pPr>
          </w:p>
        </w:tc>
      </w:tr>
    </w:tbl>
    <w:p w14:paraId="4FDCBA3B" w14:textId="77777777" w:rsidR="00C13DF8" w:rsidRPr="00AA6DF2"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3659"/>
        <w:gridCol w:w="3106"/>
      </w:tblGrid>
      <w:tr w:rsidR="00782C7B" w14:paraId="4FDCBA3F" w14:textId="77777777" w:rsidTr="00450231">
        <w:tc>
          <w:tcPr>
            <w:tcW w:w="3960" w:type="dxa"/>
          </w:tcPr>
          <w:p w14:paraId="4FDCBA3C" w14:textId="77777777" w:rsidR="00782C7B" w:rsidRPr="009F282C" w:rsidRDefault="009F282C" w:rsidP="00C4636F">
            <w:pPr>
              <w:pStyle w:val="ProductList-Body"/>
            </w:pPr>
            <w:r>
              <w:t xml:space="preserve">Version antérieure : </w:t>
            </w:r>
            <w:r>
              <w:rPr>
                <w:b/>
              </w:rPr>
              <w:t>Windows Embedded 8</w:t>
            </w:r>
            <w:r>
              <w:t xml:space="preserve"> (6/13)</w:t>
            </w:r>
          </w:p>
        </w:tc>
        <w:tc>
          <w:tcPr>
            <w:tcW w:w="3690" w:type="dxa"/>
          </w:tcPr>
          <w:p w14:paraId="4FDCBA3D" w14:textId="77777777" w:rsidR="00782C7B" w:rsidRDefault="009F282C" w:rsidP="00C4636F">
            <w:pPr>
              <w:pStyle w:val="ProductList-Body"/>
            </w:pPr>
            <w:r>
              <w:t xml:space="preserve">Groupe de Produits : </w:t>
            </w:r>
            <w:r>
              <w:rPr>
                <w:b/>
              </w:rPr>
              <w:t>Systèmes</w:t>
            </w:r>
          </w:p>
        </w:tc>
        <w:tc>
          <w:tcPr>
            <w:tcW w:w="3140" w:type="dxa"/>
          </w:tcPr>
          <w:p w14:paraId="4FDCBA3E" w14:textId="77777777" w:rsidR="00782C7B" w:rsidRDefault="00782C7B" w:rsidP="00C4636F">
            <w:pPr>
              <w:pStyle w:val="ProductList-Body"/>
            </w:pPr>
          </w:p>
        </w:tc>
      </w:tr>
      <w:tr w:rsidR="00782C7B" w14:paraId="4FDCBA43" w14:textId="77777777" w:rsidTr="00450231">
        <w:tc>
          <w:tcPr>
            <w:tcW w:w="3960" w:type="dxa"/>
          </w:tcPr>
          <w:p w14:paraId="4FDCBA40" w14:textId="77777777" w:rsidR="00782C7B" w:rsidRDefault="00782C7B" w:rsidP="00C4636F">
            <w:pPr>
              <w:pStyle w:val="ProductList-Body"/>
            </w:pPr>
          </w:p>
        </w:tc>
        <w:tc>
          <w:tcPr>
            <w:tcW w:w="3690" w:type="dxa"/>
          </w:tcPr>
          <w:p w14:paraId="4FDCBA41" w14:textId="77777777" w:rsidR="00782C7B" w:rsidRDefault="00477F9D" w:rsidP="00C4636F">
            <w:pPr>
              <w:pStyle w:val="ProductList-Body"/>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Desktop</w:t>
            </w:r>
          </w:p>
        </w:tc>
        <w:tc>
          <w:tcPr>
            <w:tcW w:w="3140" w:type="dxa"/>
          </w:tcPr>
          <w:p w14:paraId="4FDCBA42" w14:textId="77777777" w:rsidR="00782C7B" w:rsidRDefault="00782C7B" w:rsidP="00C4636F">
            <w:pPr>
              <w:pStyle w:val="ProductList-Body"/>
            </w:pPr>
          </w:p>
        </w:tc>
      </w:tr>
    </w:tbl>
    <w:p w14:paraId="4FDCBA44"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2A174C1" w14:textId="169ECA5E" w:rsidR="00C9711E" w:rsidRPr="00AA6DF2" w:rsidRDefault="00C9711E" w:rsidP="00C9711E">
      <w:pPr>
        <w:pStyle w:val="ProductList-Body"/>
      </w:pPr>
      <w:r>
        <w:rPr>
          <w:b/>
          <w:color w:val="00188F"/>
        </w:rPr>
        <w:t>Chargement de version test d</w:t>
      </w:r>
      <w:r w:rsidR="00AD2CED">
        <w:rPr>
          <w:b/>
          <w:color w:val="00188F"/>
        </w:rPr>
        <w:t>’</w:t>
      </w:r>
      <w:r>
        <w:rPr>
          <w:b/>
          <w:color w:val="00188F"/>
        </w:rPr>
        <w:t>entreprise pour Windows Embedded 8.1</w:t>
      </w:r>
    </w:p>
    <w:p w14:paraId="4708EA2D" w14:textId="421850BD" w:rsidR="00C9711E" w:rsidRPr="00AA6DF2" w:rsidRDefault="00C35601" w:rsidP="00565020">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AD2CED">
        <w:t>’</w:t>
      </w:r>
      <w:r>
        <w:t>entreprise est une procédure permettant d</w:t>
      </w:r>
      <w:r w:rsidR="00AD2CED">
        <w:t>’</w:t>
      </w:r>
      <w:r>
        <w:t>installer de</w:t>
      </w:r>
      <w:r w:rsidR="00565020">
        <w:t> </w:t>
      </w:r>
      <w:r>
        <w:t>nouvelles applications Windows 8.1 utilisées au profit du client directement sur un dispositif, sans passer par le Windows Store. Les dispositifs appartenant à un domaine qui exécutent l</w:t>
      </w:r>
      <w:r w:rsidR="00AD2CED">
        <w:t>’</w:t>
      </w:r>
      <w:r>
        <w:t>édition Windows Embedded 8.1 Industry Entreprise dans le cadre de tout programme de Licence en Volume sont conçus pour permettre le chargement de version test d</w:t>
      </w:r>
      <w:r w:rsidR="00AD2CED">
        <w:t>’</w:t>
      </w:r>
      <w:r>
        <w:t>entreprise. La fonctionnalité de chargement de version test d</w:t>
      </w:r>
      <w:r w:rsidR="00AD2CED">
        <w:t>’</w:t>
      </w:r>
      <w:r>
        <w:t>entreprise est</w:t>
      </w:r>
      <w:r w:rsidR="00565020">
        <w:t> </w:t>
      </w:r>
      <w:r>
        <w:t>un supplément de Windows Embedded 8.1 Industry Pro. Les conditions de licence qui s</w:t>
      </w:r>
      <w:r w:rsidR="00AD2CED">
        <w:t>’</w:t>
      </w:r>
      <w:r>
        <w:t>appliquent à ce dernier, telles que complétées par les</w:t>
      </w:r>
      <w:r w:rsidR="00565020">
        <w:t> </w:t>
      </w:r>
      <w:r>
        <w:t>présentes, s</w:t>
      </w:r>
      <w:r w:rsidR="00AD2CED">
        <w:t>’</w:t>
      </w:r>
      <w:r>
        <w:t>appliquent par conséquent également à l</w:t>
      </w:r>
      <w:r w:rsidR="00AD2CED">
        <w:t>’</w:t>
      </w:r>
      <w:r>
        <w:t>utilisation par le client de la fonctionnalité de chargement de version test d</w:t>
      </w:r>
      <w:r w:rsidR="00AD2CED">
        <w:t>’</w:t>
      </w:r>
      <w:r>
        <w:t>entreprise.</w:t>
      </w:r>
    </w:p>
    <w:p w14:paraId="07941B8A" w14:textId="1E566594" w:rsidR="008041CD" w:rsidRPr="00734C65" w:rsidRDefault="008041CD" w:rsidP="00565020">
      <w:pPr>
        <w:pStyle w:val="ProductList-Body"/>
        <w:rPr>
          <w:lang w:val="en-IN"/>
        </w:rPr>
      </w:pPr>
      <w:r>
        <w:t xml:space="preserve">Avec la Mise à jour Windows Embedded 8.1 Industry, le Chargement de Version Test ne nécessite plus de clé de Chargement de Version Test VL. </w:t>
      </w:r>
      <w:r w:rsidRPr="00734C65">
        <w:rPr>
          <w:lang w:val="en-IN"/>
        </w:rPr>
        <w:t>Le</w:t>
      </w:r>
      <w:r w:rsidR="00565020">
        <w:rPr>
          <w:lang w:val="en-IN"/>
        </w:rPr>
        <w:t> </w:t>
      </w:r>
      <w:r w:rsidRPr="00734C65">
        <w:rPr>
          <w:lang w:val="en-IN"/>
        </w:rPr>
        <w:t>Chargement de Version Test est activé par défaut sur Windows Embedded 8.1 Industry Pro et Windows Embedded 8.1 Industry Enterprise.</w:t>
      </w:r>
    </w:p>
    <w:p w14:paraId="53D56C5B" w14:textId="77777777" w:rsidR="00E9275A" w:rsidRDefault="00E9275A" w:rsidP="009F282C">
      <w:pPr>
        <w:pStyle w:val="ProductList-Body"/>
        <w:rPr>
          <w:b/>
          <w:color w:val="00188F"/>
          <w:lang w:val="en-IN"/>
        </w:rPr>
      </w:pPr>
    </w:p>
    <w:p w14:paraId="4FDCBA45" w14:textId="4FE5FAFC" w:rsidR="009F282C" w:rsidRPr="00734C65" w:rsidRDefault="009F282C" w:rsidP="009F282C">
      <w:pPr>
        <w:pStyle w:val="ProductList-Body"/>
        <w:rPr>
          <w:lang w:val="en-IN"/>
        </w:rPr>
      </w:pPr>
      <w:r w:rsidRPr="00734C65">
        <w:rPr>
          <w:b/>
          <w:color w:val="00188F"/>
          <w:lang w:val="en-IN"/>
        </w:rPr>
        <w:t>Kit Entreprise Windows Embedded Standard</w:t>
      </w:r>
      <w:r>
        <w:fldChar w:fldCharType="begin"/>
      </w:r>
      <w:r w:rsidRPr="00734C65">
        <w:rPr>
          <w:lang w:val="en-IN"/>
        </w:rPr>
        <w:instrText>XE "Kit Entreprise Windows Embedded 8 Standard"</w:instrText>
      </w:r>
      <w:r>
        <w:fldChar w:fldCharType="end"/>
      </w:r>
    </w:p>
    <w:p w14:paraId="4FDCBA46" w14:textId="1C939A5C" w:rsidR="009F282C" w:rsidRPr="00AA6DF2"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w:t>
      </w:r>
      <w:r w:rsidR="00AD2CED">
        <w:t>’</w:t>
      </w:r>
      <w: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7C5F91">
        <w:t xml:space="preserve"> </w:t>
      </w:r>
      <w:r>
        <w:t>Le droit d</w:t>
      </w:r>
      <w:r w:rsidR="00AD2CED">
        <w:t>’</w:t>
      </w:r>
      <w:r>
        <w:t>utiliser les fonctionnalités du logiciel prend fin à l</w:t>
      </w:r>
      <w:r w:rsidR="00AD2CED">
        <w:t>’</w:t>
      </w:r>
      <w:r>
        <w:t>expiration du droit d</w:t>
      </w:r>
      <w:r w:rsidR="00AD2CED">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AD2CED">
        <w:t>’</w:t>
      </w:r>
      <w:r>
        <w:t>entreprise pour Windows Embedded 8 Standard n</w:t>
      </w:r>
      <w:r w:rsidR="00AD2CED">
        <w:t>’</w:t>
      </w:r>
      <w:r>
        <w:t>est disponible qu</w:t>
      </w:r>
      <w:r w:rsidR="00AD2CED">
        <w:t>’</w:t>
      </w:r>
      <w:r>
        <w:t>avec le Kit Entreprise Windows Embedded 8 Standard.</w:t>
      </w:r>
      <w:r w:rsidR="007C5F91">
        <w:t xml:space="preserve"> </w:t>
      </w:r>
    </w:p>
    <w:p w14:paraId="1C7C6472" w14:textId="77777777" w:rsidR="00565020" w:rsidRPr="00AA6DF2" w:rsidRDefault="00565020" w:rsidP="009F282C">
      <w:pPr>
        <w:pStyle w:val="ProductList-Body"/>
      </w:pPr>
    </w:p>
    <w:p w14:paraId="4FDCBA48" w14:textId="0344D9CB" w:rsidR="009F282C" w:rsidRPr="00813EA7" w:rsidRDefault="009F282C" w:rsidP="009F282C">
      <w:pPr>
        <w:pStyle w:val="ProductList-Body"/>
      </w:pPr>
      <w:r w:rsidRPr="00813EA7">
        <w:rPr>
          <w:b/>
          <w:color w:val="00188F"/>
        </w:rPr>
        <w:t xml:space="preserve">Mise à Jour Windows Embedded 8.1 Industry Pro, Mise à jour Windows Embedded 8.1 Industry Enterprise, Windows Embedded 8.1 Industry Enterprise (Std, POS, Ind Retail) et SA (collectivement les « Produits Windows Industry ») </w:t>
      </w:r>
    </w:p>
    <w:p w14:paraId="4FDCBA49" w14:textId="3247AE28" w:rsidR="009F282C" w:rsidRPr="00AA6DF2" w:rsidRDefault="009F282C" w:rsidP="00055772">
      <w:pPr>
        <w:pStyle w:val="ProductList-Body"/>
        <w:ind w:left="180"/>
      </w:pPr>
      <w:r>
        <w:rPr>
          <w:b/>
          <w:color w:val="00188F"/>
        </w:rPr>
        <w:t>Licence de Mise à Jour de Système d</w:t>
      </w:r>
      <w:r w:rsidR="00AD2CED">
        <w:rPr>
          <w:b/>
          <w:color w:val="00188F"/>
        </w:rPr>
        <w:t>’</w:t>
      </w:r>
      <w:r>
        <w:rPr>
          <w:b/>
          <w:color w:val="00188F"/>
        </w:rPr>
        <w:t>Exploitation Windows Embedded 8.1 Industry Pro et Windows Embedded 8.1 Industry Enterprise</w:t>
      </w:r>
      <w:r>
        <w:fldChar w:fldCharType="begin"/>
      </w:r>
      <w:r>
        <w:instrText>XE "Windows Embedded 8.1 Industry Pro"</w:instrText>
      </w:r>
      <w:r>
        <w:fldChar w:fldCharType="end"/>
      </w:r>
    </w:p>
    <w:p w14:paraId="4FDCBA4A" w14:textId="0D30A3EC" w:rsidR="009F282C" w:rsidRPr="00AA6DF2" w:rsidRDefault="009F282C" w:rsidP="00055772">
      <w:pPr>
        <w:pStyle w:val="ProductList-Body"/>
        <w:ind w:left="180"/>
      </w:pPr>
      <w:r>
        <w:t>Les licences de systèmes d</w:t>
      </w:r>
      <w:r w:rsidR="00AD2CED">
        <w:t>’</w:t>
      </w:r>
      <w:r>
        <w:t>exploitation concédées pour Windows Embedded 8.1 Industry Pro</w:t>
      </w:r>
      <w:r>
        <w:fldChar w:fldCharType="begin"/>
      </w:r>
      <w:r>
        <w:instrText>XE "Windows Embedded 8.1 Industry Pro"</w:instrText>
      </w:r>
      <w:r>
        <w:fldChar w:fldCharType="end"/>
      </w:r>
      <w:r>
        <w:t xml:space="preserve"> et Windows Embedded 8.1 Industry Enterprise sont uniquement des licences de mises à jour. Les licences de système d</w:t>
      </w:r>
      <w:r w:rsidR="00AD2CED">
        <w:t>’</w:t>
      </w:r>
      <w:r>
        <w:t>exploitation d</w:t>
      </w:r>
      <w:r w:rsidR="00AD2CED">
        <w:t>’</w:t>
      </w:r>
      <w: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AD2CED">
        <w:t>’</w:t>
      </w:r>
      <w:r>
        <w:t>exécuter l</w:t>
      </w:r>
      <w:r w:rsidR="00AD2CED">
        <w:t>’</w:t>
      </w:r>
      <w:r>
        <w:t>un des systèmes d</w:t>
      </w:r>
      <w:r w:rsidR="00AD2CED">
        <w:t>’</w:t>
      </w:r>
      <w:r>
        <w:t>exploitation éligibles indiqués ci-dessous.</w:t>
      </w:r>
    </w:p>
    <w:p w14:paraId="4FDCBA4B" w14:textId="77777777" w:rsidR="009F282C" w:rsidRPr="00AA6DF2" w:rsidRDefault="009F282C" w:rsidP="00055772">
      <w:pPr>
        <w:pStyle w:val="ProductList-Body"/>
        <w:ind w:left="180"/>
      </w:pPr>
    </w:p>
    <w:p w14:paraId="4FDCBA4C" w14:textId="01FF0A1B" w:rsidR="009F282C" w:rsidRPr="00AA6DF2" w:rsidRDefault="009F282C" w:rsidP="00055772">
      <w:pPr>
        <w:pStyle w:val="ProductList-Body"/>
        <w:ind w:left="180"/>
      </w:pPr>
      <w:r>
        <w:rPr>
          <w:b/>
          <w:color w:val="00188F"/>
        </w:rPr>
        <w:t>Règles relatives aux systèmes d</w:t>
      </w:r>
      <w:r w:rsidR="00AD2CED">
        <w:rPr>
          <w:b/>
          <w:color w:val="00188F"/>
        </w:rPr>
        <w:t>’</w:t>
      </w:r>
      <w:r>
        <w:rPr>
          <w:b/>
          <w:color w:val="00188F"/>
        </w:rPr>
        <w:t>exploitation éligibles pour les Produits Windows Embedded 8.1 Industry</w:t>
      </w:r>
      <w:r>
        <w:rPr>
          <w:color w:val="00188F"/>
        </w:rPr>
        <w:t xml:space="preserve"> </w:t>
      </w:r>
      <w:r>
        <w:fldChar w:fldCharType="begin"/>
      </w:r>
      <w:r>
        <w:instrText>XE "Windows Embedded 8.1 Industry Pro"</w:instrText>
      </w:r>
      <w:r>
        <w:fldChar w:fldCharType="end"/>
      </w:r>
    </w:p>
    <w:p w14:paraId="4FDCBA4D" w14:textId="40AEC218" w:rsidR="009F282C" w:rsidRPr="00AA6DF2" w:rsidRDefault="009F282C" w:rsidP="00913546">
      <w:pPr>
        <w:pStyle w:val="ProductList-Body"/>
        <w:numPr>
          <w:ilvl w:val="0"/>
          <w:numId w:val="29"/>
        </w:numPr>
        <w:ind w:hanging="270"/>
      </w:pPr>
      <w:r>
        <w:t>Le système d</w:t>
      </w:r>
      <w:r w:rsidR="00AD2CED">
        <w:t>’</w:t>
      </w:r>
      <w:r>
        <w:t>exploitation éligible doit être installé sur le dispositif auquel la licence de Mise à Jour doit être attribuée.</w:t>
      </w:r>
    </w:p>
    <w:p w14:paraId="4FDCBA4E" w14:textId="6FDF1FF1" w:rsidR="009F282C" w:rsidRPr="00AA6DF2" w:rsidRDefault="009F282C" w:rsidP="00913546">
      <w:pPr>
        <w:pStyle w:val="ProductList-Body"/>
        <w:numPr>
          <w:ilvl w:val="0"/>
          <w:numId w:val="29"/>
        </w:numPr>
        <w:ind w:hanging="270"/>
      </w:pPr>
      <w:r>
        <w:t>Sous réserve des stipulations ci-dessous, les clients doivent supprimer le Système d</w:t>
      </w:r>
      <w:r w:rsidR="00AD2CED">
        <w:t>’</w:t>
      </w:r>
      <w:r>
        <w:t>Exploitation éligible du dispositif pour déployer la licence de Mise à Jour Windows Industry</w:t>
      </w:r>
      <w:r>
        <w:fldChar w:fldCharType="begin"/>
      </w:r>
      <w:r>
        <w:instrText>XE "Windows Embedded 8.1 Industry Pro"</w:instrText>
      </w:r>
      <w:r>
        <w:fldChar w:fldCharType="end"/>
      </w:r>
      <w:r>
        <w:t>.</w:t>
      </w:r>
    </w:p>
    <w:p w14:paraId="4FDCBA50" w14:textId="0A06CEB4" w:rsidR="009F282C" w:rsidRPr="00AA6DF2" w:rsidRDefault="009F282C" w:rsidP="00913546">
      <w:pPr>
        <w:pStyle w:val="ProductList-Body"/>
        <w:numPr>
          <w:ilvl w:val="0"/>
          <w:numId w:val="29"/>
        </w:numPr>
        <w:ind w:hanging="270"/>
      </w:pPr>
      <w:r>
        <w:t>Les clients qui souhaitent installer ou exécuter plus d</w:t>
      </w:r>
      <w:r w:rsidR="00AD2CED">
        <w:t>’</w:t>
      </w:r>
      <w:r>
        <w:t>un système d</w:t>
      </w:r>
      <w:r w:rsidR="00AD2CED">
        <w:t>’</w:t>
      </w:r>
      <w:r>
        <w:t>exploitation sous licence à la fois (système d</w:t>
      </w:r>
      <w:r w:rsidR="00AD2CED">
        <w:t>’</w:t>
      </w:r>
      <w:r>
        <w:t>exploitation éligible compris) peuvent acquérir la SA pour leur licence de Mise à Jour Windows Embedded 8.1 Industry Enterprise</w:t>
      </w:r>
      <w:r>
        <w:fldChar w:fldCharType="begin"/>
      </w:r>
      <w:r>
        <w:instrText>XE "Windows Embedded 8.1 Industry Pro"</w:instrText>
      </w:r>
      <w:r>
        <w:fldChar w:fldCharType="end"/>
      </w:r>
      <w:r>
        <w:t>.</w:t>
      </w:r>
    </w:p>
    <w:p w14:paraId="4FDCBA52" w14:textId="5BC572FE" w:rsidR="009F282C" w:rsidRPr="00AA6DF2" w:rsidRDefault="009F282C" w:rsidP="00913546">
      <w:pPr>
        <w:pStyle w:val="ProductList-Body"/>
        <w:numPr>
          <w:ilvl w:val="0"/>
          <w:numId w:val="29"/>
        </w:numPr>
        <w:ind w:hanging="270"/>
      </w:pPr>
      <w:r>
        <w:t>Les clients qui disposent d</w:t>
      </w:r>
      <w:r w:rsidR="00AD2CED">
        <w:t>’</w:t>
      </w:r>
      <w:r>
        <w:t>une SA active n</w:t>
      </w:r>
      <w:r w:rsidR="00AD2CED">
        <w:t>’</w:t>
      </w:r>
      <w:r>
        <w:t>ont pas besoin de désinstaller le système d</w:t>
      </w:r>
      <w:r w:rsidR="00AD2CED">
        <w:t>’</w:t>
      </w:r>
      <w:r>
        <w:t>exploitation éligible et peuvent installer et exécuter le système d</w:t>
      </w:r>
      <w:r w:rsidR="00AD2CED">
        <w:t>’</w:t>
      </w:r>
      <w:r>
        <w:t>exploitation éligible et Windows Embedded 8.1 Industry Pro</w:t>
      </w:r>
      <w:r>
        <w:fldChar w:fldCharType="begin"/>
      </w:r>
      <w:r>
        <w:instrText>XE "Windows Embedded 8.1 Industry Pro"</w:instrText>
      </w:r>
      <w:r>
        <w:fldChar w:fldCharType="end"/>
      </w:r>
      <w:r>
        <w:t xml:space="preserve"> en même temps. </w:t>
      </w:r>
    </w:p>
    <w:p w14:paraId="4FDCBA53" w14:textId="77777777" w:rsidR="009F282C" w:rsidRPr="00AA6DF2" w:rsidRDefault="009F282C" w:rsidP="009F282C">
      <w:pPr>
        <w:pStyle w:val="ProductList-Body"/>
      </w:pPr>
    </w:p>
    <w:p w14:paraId="4FDCBA54" w14:textId="6E233B32" w:rsidR="009F282C" w:rsidRPr="00AA6DF2" w:rsidRDefault="009F282C" w:rsidP="00055772">
      <w:pPr>
        <w:pStyle w:val="ProductList-Body"/>
        <w:ind w:left="180"/>
      </w:pPr>
      <w:r>
        <w:rPr>
          <w:b/>
          <w:color w:val="00188F"/>
        </w:rPr>
        <w:t>Systèmes d</w:t>
      </w:r>
      <w:r w:rsidR="00AD2CED">
        <w:rPr>
          <w:b/>
          <w:color w:val="00188F"/>
        </w:rPr>
        <w:t>’</w:t>
      </w:r>
      <w:r>
        <w:rPr>
          <w:b/>
          <w:color w:val="00188F"/>
        </w:rPr>
        <w:t>Exploitation Éligibles (« SE Éligibles ») :</w:t>
      </w:r>
    </w:p>
    <w:p w14:paraId="0F1A3F0D" w14:textId="78DB95F8" w:rsidR="00662221" w:rsidRPr="00AA6DF2" w:rsidRDefault="00662221" w:rsidP="00662221">
      <w:pPr>
        <w:pStyle w:val="ProductList-Body"/>
        <w:ind w:left="180"/>
      </w:pPr>
      <w:r>
        <w:t>Les clients qui disposent de Systèmes d</w:t>
      </w:r>
      <w:r w:rsidR="00AD2CED">
        <w:t>’</w:t>
      </w:r>
      <w:r>
        <w:t>Exploitation Exigibles peuvent acheter les Produits Windows Industry correspondants indiqués dans le tableau suivant :</w:t>
      </w:r>
    </w:p>
    <w:p w14:paraId="65F355B9" w14:textId="77777777" w:rsidR="00662221" w:rsidRPr="00AA6DF2"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273"/>
        <w:gridCol w:w="1927"/>
        <w:gridCol w:w="2100"/>
      </w:tblGrid>
      <w:tr w:rsidR="00EA5FCC" w:rsidRPr="00734C65" w14:paraId="3DB5AAD5" w14:textId="77777777" w:rsidTr="0030033B">
        <w:trPr>
          <w:tblHeader/>
        </w:trPr>
        <w:tc>
          <w:tcPr>
            <w:tcW w:w="4230" w:type="dxa"/>
            <w:shd w:val="clear" w:color="auto" w:fill="0072C6"/>
            <w:vAlign w:val="center"/>
          </w:tcPr>
          <w:p w14:paraId="33DFC5A3" w14:textId="1BC28B40" w:rsidR="00EA5FCC" w:rsidRPr="00680B23" w:rsidRDefault="00EA5FCC" w:rsidP="00D17D13">
            <w:pPr>
              <w:pStyle w:val="ProductList-Body"/>
              <w:spacing w:before="20" w:after="20"/>
              <w:rPr>
                <w:color w:val="FFFFFF" w:themeColor="background1"/>
              </w:rPr>
            </w:pPr>
            <w:r>
              <w:rPr>
                <w:color w:val="FFFFFF" w:themeColor="background1"/>
              </w:rPr>
              <w:t>Systèmes d</w:t>
            </w:r>
            <w:r w:rsidR="00AD2CED">
              <w:rPr>
                <w:color w:val="FFFFFF" w:themeColor="background1"/>
              </w:rPr>
              <w:t>’</w:t>
            </w:r>
            <w:r>
              <w:rPr>
                <w:color w:val="FFFFFF" w:themeColor="background1"/>
              </w:rPr>
              <w:t>exploitation éligibles</w:t>
            </w:r>
          </w:p>
        </w:tc>
        <w:tc>
          <w:tcPr>
            <w:tcW w:w="2273" w:type="dxa"/>
            <w:shd w:val="clear" w:color="auto" w:fill="0072C6"/>
            <w:vAlign w:val="center"/>
          </w:tcPr>
          <w:p w14:paraId="2AADD429" w14:textId="10A74373" w:rsidR="00EA5FCC" w:rsidRPr="00734C65" w:rsidRDefault="00EA5FCC" w:rsidP="008041CD">
            <w:pPr>
              <w:pStyle w:val="ProductList-Body"/>
              <w:spacing w:before="20" w:after="20"/>
              <w:rPr>
                <w:color w:val="FFFFFF" w:themeColor="background1"/>
                <w:lang w:val="en-IN"/>
              </w:rPr>
            </w:pPr>
            <w:r w:rsidRPr="00734C65">
              <w:rPr>
                <w:color w:val="FFFFFF" w:themeColor="background1"/>
                <w:lang w:val="en-IN"/>
              </w:rPr>
              <w:t>Mise à jour Windows Embedded 8.1 Industry Pro</w:t>
            </w:r>
          </w:p>
        </w:tc>
        <w:tc>
          <w:tcPr>
            <w:tcW w:w="1927" w:type="dxa"/>
            <w:shd w:val="clear" w:color="auto" w:fill="0072C6"/>
            <w:vAlign w:val="center"/>
          </w:tcPr>
          <w:p w14:paraId="69B0E97B" w14:textId="56EFEC1F" w:rsidR="00EA5FCC" w:rsidRPr="00734C65" w:rsidRDefault="00EA5FCC" w:rsidP="00D17D13">
            <w:pPr>
              <w:pStyle w:val="ProductList-Body"/>
              <w:spacing w:before="20" w:after="20"/>
              <w:rPr>
                <w:color w:val="FFFFFF" w:themeColor="background1"/>
                <w:lang w:val="en-IN"/>
              </w:rPr>
            </w:pPr>
            <w:r w:rsidRPr="00734C65">
              <w:rPr>
                <w:color w:val="FFFFFF" w:themeColor="background1"/>
                <w:lang w:val="en-IN"/>
              </w:rPr>
              <w:t>Mise à jour Windows Embedded 8.1 Industry Enterprise</w:t>
            </w:r>
          </w:p>
        </w:tc>
        <w:tc>
          <w:tcPr>
            <w:tcW w:w="2100" w:type="dxa"/>
            <w:shd w:val="clear" w:color="auto" w:fill="0072C6"/>
            <w:vAlign w:val="center"/>
          </w:tcPr>
          <w:p w14:paraId="0C671955" w14:textId="35292AC8" w:rsidR="00EA5FCC" w:rsidRPr="00734C65" w:rsidRDefault="00EA5FCC" w:rsidP="00D17D13">
            <w:pPr>
              <w:pStyle w:val="ProductList-Body"/>
              <w:spacing w:before="20" w:after="20"/>
              <w:rPr>
                <w:color w:val="FFFFFF" w:themeColor="background1"/>
                <w:lang w:val="en-IN"/>
              </w:rPr>
            </w:pPr>
            <w:r w:rsidRPr="00734C65">
              <w:rPr>
                <w:color w:val="FFFFFF" w:themeColor="background1"/>
                <w:lang w:val="en-IN"/>
              </w:rPr>
              <w:t>Mise à jour Windows Embedded 8.1 Industry Enterprise (Std, POS, Ind Retail)</w:t>
            </w:r>
          </w:p>
        </w:tc>
      </w:tr>
      <w:tr w:rsidR="008E76EF" w14:paraId="6824209A" w14:textId="77777777" w:rsidTr="0030033B">
        <w:tc>
          <w:tcPr>
            <w:tcW w:w="4230" w:type="dxa"/>
          </w:tcPr>
          <w:p w14:paraId="7D677994" w14:textId="77777777" w:rsidR="008E76EF" w:rsidRPr="000D6060" w:rsidRDefault="008E76EF" w:rsidP="008E76EF">
            <w:pPr>
              <w:pStyle w:val="ProductList-Body"/>
            </w:pPr>
            <w:r>
              <w:t>Windows Vista Professionnel pour systèmes intégrés et Windows Vista Ultimate pour systèmes intégrés</w:t>
            </w:r>
          </w:p>
        </w:tc>
        <w:tc>
          <w:tcPr>
            <w:tcW w:w="2273"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1927"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30033B">
        <w:tc>
          <w:tcPr>
            <w:tcW w:w="4230" w:type="dxa"/>
          </w:tcPr>
          <w:p w14:paraId="4D039CFF" w14:textId="77777777" w:rsidR="008E76EF" w:rsidRPr="000D6060" w:rsidRDefault="008E76EF" w:rsidP="008E76EF">
            <w:pPr>
              <w:pStyle w:val="ProductList-Body"/>
            </w:pPr>
            <w:r>
              <w:t xml:space="preserve">Windows 2000 Professionnel pour systèmes intégrés </w:t>
            </w:r>
          </w:p>
        </w:tc>
        <w:tc>
          <w:tcPr>
            <w:tcW w:w="2273"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1927"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30033B">
        <w:tc>
          <w:tcPr>
            <w:tcW w:w="4230" w:type="dxa"/>
          </w:tcPr>
          <w:p w14:paraId="5EE9F548" w14:textId="77777777" w:rsidR="008E76EF" w:rsidRPr="000D6060" w:rsidRDefault="008E76EF" w:rsidP="008E76EF">
            <w:pPr>
              <w:pStyle w:val="ProductList-Body"/>
            </w:pPr>
            <w:r>
              <w:t>Windows NT Workstation pour systèmes intégrés</w:t>
            </w:r>
          </w:p>
        </w:tc>
        <w:tc>
          <w:tcPr>
            <w:tcW w:w="2273"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1927"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30033B">
        <w:tc>
          <w:tcPr>
            <w:tcW w:w="4230" w:type="dxa"/>
          </w:tcPr>
          <w:p w14:paraId="1B5D0ABB" w14:textId="77777777" w:rsidR="008E76EF" w:rsidRPr="000D6060" w:rsidRDefault="008E76EF" w:rsidP="008E76EF">
            <w:pPr>
              <w:pStyle w:val="ProductList-Body"/>
            </w:pPr>
            <w:r>
              <w:t>Windows 7 Professionnel pour systèmes intégrés</w:t>
            </w:r>
          </w:p>
        </w:tc>
        <w:tc>
          <w:tcPr>
            <w:tcW w:w="2273"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1927"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30033B">
        <w:tc>
          <w:tcPr>
            <w:tcW w:w="4230" w:type="dxa"/>
          </w:tcPr>
          <w:p w14:paraId="34941C57" w14:textId="77777777" w:rsidR="008E76EF" w:rsidRDefault="008E76EF" w:rsidP="008E76EF">
            <w:pPr>
              <w:pStyle w:val="ProductList-Body"/>
            </w:pPr>
            <w:r>
              <w:t>Windows 7 Ultimate pour systèmes intégrés</w:t>
            </w:r>
          </w:p>
        </w:tc>
        <w:tc>
          <w:tcPr>
            <w:tcW w:w="2273"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1927"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30033B">
        <w:tc>
          <w:tcPr>
            <w:tcW w:w="4230" w:type="dxa"/>
          </w:tcPr>
          <w:p w14:paraId="48722E8D" w14:textId="533A09D6" w:rsidR="00412E14" w:rsidRPr="00B2689B" w:rsidRDefault="00412E14" w:rsidP="00412E14">
            <w:pPr>
              <w:pStyle w:val="ProductList-Body"/>
            </w:pPr>
            <w:r>
              <w:t xml:space="preserve">Windows XP Professionnel pour systèmes intégrés </w:t>
            </w:r>
          </w:p>
        </w:tc>
        <w:tc>
          <w:tcPr>
            <w:tcW w:w="2273"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1927"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30033B">
        <w:tc>
          <w:tcPr>
            <w:tcW w:w="4230" w:type="dxa"/>
          </w:tcPr>
          <w:p w14:paraId="3364B38C" w14:textId="77777777" w:rsidR="008E76EF" w:rsidRDefault="008E76EF" w:rsidP="008E76EF">
            <w:pPr>
              <w:pStyle w:val="ProductList-Body"/>
            </w:pPr>
            <w:r>
              <w:t>Windows Embedded 8 et 8.1 Pro</w:t>
            </w:r>
          </w:p>
        </w:tc>
        <w:tc>
          <w:tcPr>
            <w:tcW w:w="2273"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1927"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30033B">
        <w:tc>
          <w:tcPr>
            <w:tcW w:w="4230" w:type="dxa"/>
          </w:tcPr>
          <w:p w14:paraId="342C5CF9" w14:textId="3F490CA7" w:rsidR="008E76EF" w:rsidRPr="00734C65" w:rsidRDefault="008E76EF" w:rsidP="008E76EF">
            <w:pPr>
              <w:pStyle w:val="ProductList-Body"/>
              <w:rPr>
                <w:lang w:val="en-IN"/>
              </w:rPr>
            </w:pPr>
            <w:r w:rsidRPr="00734C65">
              <w:rPr>
                <w:lang w:val="en-IN"/>
              </w:rPr>
              <w:t>Windows Embedded 8 et 8.1 Industry Pro</w:t>
            </w:r>
          </w:p>
        </w:tc>
        <w:tc>
          <w:tcPr>
            <w:tcW w:w="2273"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1927"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30033B">
        <w:tc>
          <w:tcPr>
            <w:tcW w:w="4230" w:type="dxa"/>
          </w:tcPr>
          <w:p w14:paraId="7B4E8DB3" w14:textId="033F2B0F" w:rsidR="008E76EF" w:rsidRPr="00734C65" w:rsidRDefault="008E76EF" w:rsidP="008E76EF">
            <w:pPr>
              <w:pStyle w:val="ProductList-Body"/>
              <w:rPr>
                <w:lang w:val="en-IN"/>
              </w:rPr>
            </w:pPr>
            <w:r w:rsidRPr="00734C65">
              <w:rPr>
                <w:lang w:val="en-IN"/>
              </w:rPr>
              <w:t>Windows Embedded 8 et 8.1 Industry Retail</w:t>
            </w:r>
          </w:p>
        </w:tc>
        <w:tc>
          <w:tcPr>
            <w:tcW w:w="2273"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1927"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30033B">
        <w:tc>
          <w:tcPr>
            <w:tcW w:w="4230" w:type="dxa"/>
          </w:tcPr>
          <w:p w14:paraId="433A9C2F" w14:textId="77777777" w:rsidR="008E76EF" w:rsidRDefault="008E76EF" w:rsidP="008E76EF">
            <w:pPr>
              <w:pStyle w:val="ProductList-Body"/>
            </w:pPr>
            <w:r>
              <w:t>Windows Embedded POSReady 7 Pro</w:t>
            </w:r>
          </w:p>
        </w:tc>
        <w:tc>
          <w:tcPr>
            <w:tcW w:w="2273"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1927"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30033B">
        <w:tc>
          <w:tcPr>
            <w:tcW w:w="4230" w:type="dxa"/>
          </w:tcPr>
          <w:p w14:paraId="796B2EF8" w14:textId="77777777" w:rsidR="008E76EF" w:rsidRDefault="008E76EF" w:rsidP="008E76EF">
            <w:pPr>
              <w:pStyle w:val="ProductList-Body"/>
            </w:pPr>
            <w:r>
              <w:t>Windows Embarqué pour Point de Service (WEPOS)</w:t>
            </w:r>
          </w:p>
        </w:tc>
        <w:tc>
          <w:tcPr>
            <w:tcW w:w="2273"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1927"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30033B">
        <w:tc>
          <w:tcPr>
            <w:tcW w:w="4230" w:type="dxa"/>
          </w:tcPr>
          <w:p w14:paraId="7183BEA4" w14:textId="77777777" w:rsidR="008E76EF" w:rsidRPr="00734C65" w:rsidRDefault="008E76EF" w:rsidP="008E76EF">
            <w:pPr>
              <w:pStyle w:val="ProductList-Body"/>
              <w:rPr>
                <w:lang w:val="en-IN"/>
              </w:rPr>
            </w:pPr>
            <w:r w:rsidRPr="00734C65">
              <w:rPr>
                <w:lang w:val="en-IN"/>
              </w:rPr>
              <w:t>Windows Embarqué POSReady 2009 et POSReady 7</w:t>
            </w:r>
          </w:p>
        </w:tc>
        <w:tc>
          <w:tcPr>
            <w:tcW w:w="2273"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1927"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30033B">
        <w:tc>
          <w:tcPr>
            <w:tcW w:w="4230" w:type="dxa"/>
          </w:tcPr>
          <w:p w14:paraId="1154FE57" w14:textId="77777777" w:rsidR="008E76EF" w:rsidRDefault="008E76EF" w:rsidP="008E76EF">
            <w:pPr>
              <w:pStyle w:val="ProductList-Body"/>
            </w:pPr>
            <w:r>
              <w:t>Windows NT Embarqué</w:t>
            </w:r>
          </w:p>
        </w:tc>
        <w:tc>
          <w:tcPr>
            <w:tcW w:w="2273"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1927"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30033B">
        <w:tc>
          <w:tcPr>
            <w:tcW w:w="4230" w:type="dxa"/>
          </w:tcPr>
          <w:p w14:paraId="0EE91389" w14:textId="77777777" w:rsidR="008E76EF" w:rsidRDefault="008E76EF" w:rsidP="008E76EF">
            <w:pPr>
              <w:pStyle w:val="ProductList-Body"/>
            </w:pPr>
            <w:r>
              <w:t>Windows XP Embedded</w:t>
            </w:r>
          </w:p>
        </w:tc>
        <w:tc>
          <w:tcPr>
            <w:tcW w:w="2273"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1927"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30033B">
        <w:tc>
          <w:tcPr>
            <w:tcW w:w="4230" w:type="dxa"/>
          </w:tcPr>
          <w:p w14:paraId="1CAB4360" w14:textId="77777777" w:rsidR="008E76EF" w:rsidRPr="00734C65" w:rsidRDefault="008E76EF" w:rsidP="008E76EF">
            <w:pPr>
              <w:pStyle w:val="ProductList-Body"/>
              <w:rPr>
                <w:lang w:val="en-IN"/>
              </w:rPr>
            </w:pPr>
            <w:r w:rsidRPr="00734C65">
              <w:rPr>
                <w:lang w:val="en-IN"/>
              </w:rPr>
              <w:t>Windows Embedded Standard 7, 2009 et Windows Embedded 8 Standard</w:t>
            </w:r>
          </w:p>
        </w:tc>
        <w:tc>
          <w:tcPr>
            <w:tcW w:w="2273"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1927"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AA6DF2"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14:paraId="236DD336" w14:textId="77777777" w:rsidR="000F0FEA" w:rsidRDefault="000F0FEA" w:rsidP="00055772">
      <w:pPr>
        <w:pStyle w:val="ProductList-Body"/>
        <w:ind w:left="180"/>
      </w:pPr>
    </w:p>
    <w:p w14:paraId="4FDCBA64" w14:textId="5DDC1141" w:rsidR="009F282C" w:rsidRPr="00AA6DF2"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14:paraId="4FDCBA66" w14:textId="2EA4B776" w:rsidR="009F282C" w:rsidRPr="00AA6DF2" w:rsidRDefault="00B80DB3" w:rsidP="00913546">
      <w:pPr>
        <w:pStyle w:val="ProductList-Body"/>
        <w:numPr>
          <w:ilvl w:val="0"/>
          <w:numId w:val="42"/>
        </w:numPr>
        <w:ind w:hanging="270"/>
      </w:pPr>
      <w:r>
        <w:t>Programmes de Licences Select, Select Plus, Open Value (hors option couvrant l</w:t>
      </w:r>
      <w:r w:rsidR="00AD2CED">
        <w:t>’</w:t>
      </w:r>
      <w:r>
        <w:t>ensemble de l</w:t>
      </w:r>
      <w:r w:rsidR="00AD2CED">
        <w:t>’</w:t>
      </w:r>
      <w:r>
        <w:t xml:space="preserve">entreprise) et Open </w:t>
      </w:r>
    </w:p>
    <w:p w14:paraId="4FDCBA68" w14:textId="502CC885" w:rsidR="009F282C" w:rsidRPr="00734C65" w:rsidRDefault="009F282C" w:rsidP="00913546">
      <w:pPr>
        <w:pStyle w:val="ProductList-Body"/>
        <w:numPr>
          <w:ilvl w:val="1"/>
          <w:numId w:val="42"/>
        </w:numPr>
        <w:ind w:left="990" w:hanging="270"/>
        <w:rPr>
          <w:lang w:val="en-IN"/>
        </w:rPr>
      </w:pPr>
      <w:r w:rsidRPr="00734C65">
        <w:rPr>
          <w:lang w:val="en-IN"/>
        </w:rPr>
        <w:t>Renouveler la SA pour le système d</w:t>
      </w:r>
      <w:r w:rsidR="00AD2CED" w:rsidRPr="00734C65">
        <w:rPr>
          <w:lang w:val="en-IN"/>
        </w:rPr>
        <w:t>’</w:t>
      </w:r>
      <w:r w:rsidRPr="00734C65">
        <w:rPr>
          <w:lang w:val="en-IN"/>
        </w:rPr>
        <w:t>exploitation Windows Embedded Industry à l</w:t>
      </w:r>
      <w:r w:rsidR="00AD2CED" w:rsidRPr="00734C65">
        <w:rPr>
          <w:lang w:val="en-IN"/>
        </w:rPr>
        <w:t>’</w:t>
      </w:r>
      <w:r w:rsidRPr="00734C65">
        <w:rPr>
          <w:lang w:val="en-IN"/>
        </w:rPr>
        <w:t>expiration de la SA pour POSReady 2009, POSReady 7, Windows Embedded 8 Industry Pro, Windows Embedded 8.1 Industry Pro, Windows Embedded 8 Industry Enterprise ou Windows Embedded 8.1 Industry Enterprise</w:t>
      </w:r>
      <w:r>
        <w:fldChar w:fldCharType="begin"/>
      </w:r>
      <w:r w:rsidRPr="00734C65">
        <w:rPr>
          <w:lang w:val="en-IN"/>
        </w:rPr>
        <w:instrText>XE "Windows Embedded 8.1 Industry Pro"</w:instrText>
      </w:r>
      <w:r>
        <w:fldChar w:fldCharType="end"/>
      </w:r>
      <w:r w:rsidRPr="00734C65">
        <w:rPr>
          <w:lang w:val="en-IN"/>
        </w:rPr>
        <w:t xml:space="preserve">. </w:t>
      </w:r>
    </w:p>
    <w:p w14:paraId="4FDCBA6A" w14:textId="54EDCFD3" w:rsidR="009F282C" w:rsidRPr="00AA6DF2" w:rsidRDefault="009F282C" w:rsidP="00913546">
      <w:pPr>
        <w:pStyle w:val="ProductList-Body"/>
        <w:numPr>
          <w:ilvl w:val="0"/>
          <w:numId w:val="42"/>
        </w:numPr>
        <w:ind w:hanging="270"/>
      </w:pPr>
      <w:r>
        <w:t>Accords de Mise en Œuvre Entreprise : à l</w:t>
      </w:r>
      <w:r w:rsidR="00AD2CED">
        <w:t>’</w:t>
      </w:r>
      <w:r>
        <w:t>expiration d</w:t>
      </w:r>
      <w:r w:rsidR="00AD2CED">
        <w:t>’</w:t>
      </w:r>
      <w:r>
        <w:t>un Accord de Mise en Œuvre Entreprise existant couvrant le Système d</w:t>
      </w:r>
      <w:r w:rsidR="00AD2CED">
        <w:t>’</w:t>
      </w:r>
      <w:r>
        <w:t>Exploitation Windows Embedded, les clients peuvent renouveler cette couverture au titre d</w:t>
      </w:r>
      <w:r w:rsidR="00AD2CED">
        <w:t>’</w:t>
      </w:r>
      <w:r>
        <w:t>un nouvel Accord de Mise en Œuvre Entreprise pour le Système d</w:t>
      </w:r>
      <w:r w:rsidR="00AD2CED">
        <w:t>’</w:t>
      </w:r>
      <w:r>
        <w:t>Exploitation Windows Embedded.</w:t>
      </w:r>
    </w:p>
    <w:p w14:paraId="4597A283" w14:textId="77777777" w:rsidR="00565020" w:rsidRPr="00AA6DF2" w:rsidRDefault="00565020" w:rsidP="009F282C">
      <w:pPr>
        <w:pStyle w:val="ProductList-Body"/>
      </w:pPr>
    </w:p>
    <w:p w14:paraId="4FDCBA6C" w14:textId="2D0D1B57" w:rsidR="009F282C" w:rsidRPr="00AA6DF2" w:rsidRDefault="009F282C" w:rsidP="00430C94">
      <w:pPr>
        <w:pStyle w:val="ProductList-Body"/>
        <w:ind w:left="180"/>
      </w:pPr>
      <w:r>
        <w:t>Les clients qui souhaitent acquérir la Mise à Jour et la SA Windows Embedded 8.1 Industry Enterprise disposent des options suivantes :</w:t>
      </w:r>
    </w:p>
    <w:p w14:paraId="4FDCBA6D" w14:textId="64C2C02D" w:rsidR="009F282C" w:rsidRPr="00AA6DF2" w:rsidRDefault="009F282C" w:rsidP="00913546">
      <w:pPr>
        <w:pStyle w:val="ProductList-Body"/>
        <w:numPr>
          <w:ilvl w:val="0"/>
          <w:numId w:val="42"/>
        </w:numPr>
        <w:ind w:hanging="270"/>
      </w:pPr>
      <w:r>
        <w:t>Programmes de licences de Contrat Entreprise, Select Plus, Open Value (hors option couvrant l</w:t>
      </w:r>
      <w:r w:rsidR="00AD2CED">
        <w:t>’</w:t>
      </w:r>
      <w:r>
        <w:t>ensemble de l</w:t>
      </w:r>
      <w:r w:rsidR="00AD2CED">
        <w:t>’</w:t>
      </w:r>
      <w:r>
        <w:t>organisation) et Open :</w:t>
      </w:r>
    </w:p>
    <w:p w14:paraId="4FDCBA6E" w14:textId="428716CE" w:rsidR="009F282C" w:rsidRPr="00565020" w:rsidRDefault="009F282C" w:rsidP="00565020">
      <w:pPr>
        <w:pStyle w:val="ProductList-Body"/>
        <w:numPr>
          <w:ilvl w:val="1"/>
          <w:numId w:val="42"/>
        </w:numPr>
        <w:ind w:left="990" w:hanging="270"/>
        <w:rPr>
          <w:spacing w:val="-2"/>
        </w:rPr>
      </w:pPr>
      <w:r w:rsidRPr="00565020">
        <w:rPr>
          <w:spacing w:val="-2"/>
        </w:rPr>
        <w:t>Acheter la Mise à Jour et SA Windows Embedded 8.1 Industry Enterprise couvrant les Dispositifs Verticaux sur lesquels le client a</w:t>
      </w:r>
      <w:r w:rsidR="00565020" w:rsidRPr="00565020">
        <w:rPr>
          <w:spacing w:val="-2"/>
        </w:rPr>
        <w:t> </w:t>
      </w:r>
      <w:r w:rsidRPr="00565020">
        <w:rPr>
          <w:spacing w:val="-2"/>
        </w:rPr>
        <w:t>installé l</w:t>
      </w:r>
      <w:r w:rsidR="00AD2CED" w:rsidRPr="00565020">
        <w:rPr>
          <w:spacing w:val="-2"/>
        </w:rPr>
        <w:t>’</w:t>
      </w:r>
      <w:r w:rsidRPr="00565020">
        <w:rPr>
          <w:spacing w:val="-2"/>
        </w:rPr>
        <w:t>un des systèmes d</w:t>
      </w:r>
      <w:r w:rsidR="00AD2CED" w:rsidRPr="00565020">
        <w:rPr>
          <w:spacing w:val="-2"/>
        </w:rPr>
        <w:t>’</w:t>
      </w:r>
      <w:r w:rsidRPr="00565020">
        <w:rPr>
          <w:spacing w:val="-2"/>
        </w:rPr>
        <w:t>exploitation éligibles acquis sous licence répertoriés dans la liste de Mise à Jour Windows Industry ci</w:t>
      </w:r>
      <w:r w:rsidR="00565020" w:rsidRPr="00565020">
        <w:rPr>
          <w:spacing w:val="-2"/>
        </w:rPr>
        <w:t>­</w:t>
      </w:r>
      <w:r w:rsidRPr="00565020">
        <w:rPr>
          <w:spacing w:val="-2"/>
        </w:rPr>
        <w:t>dessus.</w:t>
      </w:r>
    </w:p>
    <w:p w14:paraId="4FDCBA6F" w14:textId="3CA5C238" w:rsidR="009F282C" w:rsidRPr="00AA6DF2" w:rsidRDefault="009F282C" w:rsidP="00913546">
      <w:pPr>
        <w:pStyle w:val="ProductList-Body"/>
        <w:numPr>
          <w:ilvl w:val="1"/>
          <w:numId w:val="42"/>
        </w:numPr>
        <w:ind w:left="990" w:hanging="270"/>
      </w:pPr>
      <w:r>
        <w:t>Les clients sont autorisés à réattribuer la SA pour Windows 8.1 Industry Enterprise depuis le dispositif d</w:t>
      </w:r>
      <w:r w:rsidR="00AD2CED">
        <w:t>’</w:t>
      </w:r>
      <w:r>
        <w:t>origine vers un dispositif de remplacement, mais pas à court terme (c</w:t>
      </w:r>
      <w:r w:rsidR="00AD2CED">
        <w:t>’</w:t>
      </w:r>
      <w:r>
        <w:t>est-à-dire, pas dans les quatre-vingt-dix (90) jours après la dernière attribution), à condition que (1) les clients acquièrent sous licence, et installent sur le dispositif de remplacement, la dernière version de ce système d</w:t>
      </w:r>
      <w:r w:rsidR="00AD2CED">
        <w:t>’</w:t>
      </w:r>
      <w:r>
        <w:t>exploitation et (2) que les clients suppriment du dispositif d</w:t>
      </w:r>
      <w:r w:rsidR="00AD2CED">
        <w:t>’</w:t>
      </w:r>
      <w:r>
        <w:t>origine toute mise à jour du système d</w:t>
      </w:r>
      <w:r w:rsidR="00AD2CED">
        <w:t>’</w:t>
      </w:r>
      <w:r>
        <w:t>exploitation d</w:t>
      </w:r>
      <w:r w:rsidR="00AD2CED">
        <w:t>’</w:t>
      </w:r>
      <w:r>
        <w:t>ordinateur.</w:t>
      </w:r>
    </w:p>
    <w:p w14:paraId="4FDCBA70" w14:textId="77777777" w:rsidR="009F282C" w:rsidRPr="00AA6DF2" w:rsidRDefault="009F282C" w:rsidP="009F282C">
      <w:pPr>
        <w:pStyle w:val="ProductList-Body"/>
      </w:pPr>
    </w:p>
    <w:p w14:paraId="4FDCBA71" w14:textId="1794B90B" w:rsidR="009F282C" w:rsidRPr="00AA6DF2" w:rsidRDefault="009F282C" w:rsidP="007223E3">
      <w:pPr>
        <w:pStyle w:val="ProductList-Body"/>
        <w:ind w:left="180"/>
      </w:pPr>
      <w:r>
        <w:rPr>
          <w:b/>
          <w:color w:val="00188F"/>
        </w:rPr>
        <w:t>Droits de passage à une version antérieure et droits aux supports</w:t>
      </w:r>
    </w:p>
    <w:p w14:paraId="01041D32" w14:textId="2D67B776" w:rsidR="004D4DBB" w:rsidRPr="00AA6DF2" w:rsidRDefault="009F282C" w:rsidP="007223E3">
      <w:pPr>
        <w:pStyle w:val="ProductList-Body"/>
        <w:ind w:left="180"/>
      </w:pPr>
      <w:r>
        <w:t>Microsoft Windows Embedded 8.1 Industry Pro et Enterprise</w:t>
      </w:r>
      <w:r>
        <w:fldChar w:fldCharType="begin"/>
      </w:r>
      <w:r>
        <w:instrText>XE "Windows Embedded 8.1 Industry Pro"</w:instrText>
      </w:r>
      <w:r>
        <w:fldChar w:fldCharType="end"/>
      </w:r>
      <w:r>
        <w:t> : Les clients participant à un programme de Licence en Volume disposant d</w:t>
      </w:r>
      <w:r w:rsidR="00AD2CED">
        <w:t>’</w:t>
      </w:r>
      <w:r>
        <w:t>une licence valable pour Windows Embedded 8.1 Industry Pro et Enterprise obtenue par l</w:t>
      </w:r>
      <w:r w:rsidR="00AD2CED">
        <w:t>’</w:t>
      </w:r>
      <w:r>
        <w:t>intermédiaire du programme de Licence en Volume pour Windows Embedded 8.1 Industry peuvent utiliser une version antérieure en lieu et place de la version pour laquelle ils disposent d</w:t>
      </w:r>
      <w:r w:rsidR="00AD2CED">
        <w:t>’</w:t>
      </w:r>
      <w:r>
        <w:t>une licence.</w:t>
      </w:r>
      <w:r w:rsidR="007C5F91">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14:paraId="66A4B6EF" w14:textId="77777777" w:rsidR="004D4DBB" w:rsidRPr="00AA6DF2" w:rsidRDefault="004D4DBB" w:rsidP="007223E3">
      <w:pPr>
        <w:pStyle w:val="ProductList-Body"/>
        <w:ind w:left="180"/>
      </w:pPr>
    </w:p>
    <w:p w14:paraId="4FA73CF9" w14:textId="2B39E146" w:rsidR="004D4DBB" w:rsidRPr="00AA6DF2" w:rsidRDefault="004D4DBB" w:rsidP="007223E3">
      <w:pPr>
        <w:pStyle w:val="ProductList-Body"/>
        <w:ind w:left="180"/>
      </w:pPr>
      <w:r>
        <w:t>Clients détenteurs d</w:t>
      </w:r>
      <w:r w:rsidR="00AD2CED">
        <w:t>’</w:t>
      </w:r>
      <w:r>
        <w:t>une licence Open, d</w:t>
      </w:r>
      <w:r w:rsidR="00AD2CED">
        <w:t>’</w:t>
      </w:r>
      <w:r>
        <w:t>un Contrat Select Plus et d</w:t>
      </w:r>
      <w:r w:rsidR="00AD2CED">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 ou de la Mise à jour Windows Embedded 8.1 Industry Enterprise. L</w:t>
      </w:r>
      <w:r w:rsidR="00AD2CED">
        <w:t>’</w:t>
      </w:r>
      <w:r>
        <w:t>utilisation de ce logiciel est soumise à toutes les conditions de licence de Windows Embedded 8.1 Industry Pro et Enterprise et est limitée aux Dispositifs Verticaux. Cette limitation ne s</w:t>
      </w:r>
      <w:r w:rsidR="00AD2CED">
        <w:t>’</w:t>
      </w:r>
      <w:r>
        <w:t>applique pas aux dispositifs couverts par une SA active pour Windows Industry.</w:t>
      </w:r>
    </w:p>
    <w:p w14:paraId="3250287E" w14:textId="77777777" w:rsidR="004D4DBB" w:rsidRPr="00AA6DF2" w:rsidRDefault="004D4DBB" w:rsidP="007223E3">
      <w:pPr>
        <w:pStyle w:val="ProductList-Body"/>
        <w:ind w:left="180"/>
      </w:pPr>
    </w:p>
    <w:p w14:paraId="174DBEDC" w14:textId="65F23F06" w:rsidR="004D4DBB" w:rsidRPr="00AA6DF2" w:rsidRDefault="004D4DBB" w:rsidP="004D4DBB">
      <w:pPr>
        <w:pStyle w:val="ProductList-Body"/>
        <w:ind w:left="180"/>
      </w:pPr>
      <w:r>
        <w:rPr>
          <w:b/>
          <w:color w:val="00188F"/>
        </w:rPr>
        <w:t>Définition de Dispositif Vertical</w:t>
      </w:r>
    </w:p>
    <w:p w14:paraId="4FDCBA72" w14:textId="4713AAB8" w:rsidR="009F282C" w:rsidRPr="00AA6DF2" w:rsidRDefault="004D4DBB" w:rsidP="004D4DBB">
      <w:pPr>
        <w:pStyle w:val="ProductList-Body"/>
        <w:ind w:left="180"/>
      </w:pPr>
      <w:r>
        <w:t>« Dispositif Vertical » (ou Dispositif Spécialisé Utilisé par des Professionnels de la Spécialité Considérée) désigne tout dispositif qui : (1) n</w:t>
      </w:r>
      <w:r w:rsidR="00AD2CED">
        <w:t>’</w:t>
      </w:r>
      <w:r>
        <w:t>est pas utilisable dans sa configuration déployée en tant que dispositif personnel à usage général (tel qu</w:t>
      </w:r>
      <w:r w:rsidR="00AD2CED">
        <w:t>’</w:t>
      </w:r>
      <w:r>
        <w:t>un ordinateur personnel), serveur multifonction ou substitut viable sur le marché de l</w:t>
      </w:r>
      <w:r w:rsidR="00AD2CED">
        <w:t>’</w:t>
      </w:r>
      <w:r>
        <w:t>un de ces systèmes ; et (2) emploie seulement un logiciel spécifique à une tâche ou à un métier (par exemple, un logiciel de CAO utilisé par un architecte ou un logiciel de point de vente) (« Programme Vertical »).</w:t>
      </w:r>
      <w:r w:rsidR="007C5F91">
        <w:t xml:space="preserve"> </w:t>
      </w:r>
      <w:r>
        <w:t>Ce dispositif peut inclure des fonctionnalités et des fonctions dérivées de logiciels Microsoft ou de logiciels tiers.</w:t>
      </w:r>
      <w:r w:rsidR="007C5F91">
        <w:t xml:space="preserve"> </w:t>
      </w:r>
      <w: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AD2CED">
        <w:t>’</w:t>
      </w:r>
      <w:r>
        <w:t>un point de vue technique pour fonctionner uniquement lorsqu</w:t>
      </w:r>
      <w:r w:rsidR="00AD2CED">
        <w:t>’</w:t>
      </w:r>
      <w:r>
        <w:t>elles sont utilisées avec la fonctionnalité du Programme Vertical.</w:t>
      </w:r>
    </w:p>
    <w:p w14:paraId="4FDCBA73" w14:textId="77777777" w:rsidR="009F282C" w:rsidRPr="00AA6DF2" w:rsidRDefault="009F282C" w:rsidP="009F282C">
      <w:pPr>
        <w:pStyle w:val="ProductList-Body"/>
      </w:pPr>
    </w:p>
    <w:p w14:paraId="0D0A291D" w14:textId="210A6A2C" w:rsidR="004D4DBB" w:rsidRPr="00AA6DF2" w:rsidRDefault="004D4DBB" w:rsidP="004D4DBB">
      <w:pPr>
        <w:pStyle w:val="ProductList-Body"/>
        <w:ind w:left="180"/>
      </w:pPr>
      <w:r>
        <w:rPr>
          <w:b/>
          <w:color w:val="00188F"/>
        </w:rPr>
        <w:t>Droit d</w:t>
      </w:r>
      <w:r w:rsidR="00AD2CED">
        <w:rPr>
          <w:b/>
          <w:color w:val="00188F"/>
        </w:rPr>
        <w:t>’</w:t>
      </w:r>
      <w:r>
        <w:rPr>
          <w:b/>
          <w:color w:val="00188F"/>
        </w:rPr>
        <w:t>acheter des Software Assurance</w:t>
      </w:r>
    </w:p>
    <w:p w14:paraId="66F40654" w14:textId="15DF6712" w:rsidR="004D4DBB" w:rsidRPr="00AA6DF2"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AD2CED">
        <w:t>’</w:t>
      </w:r>
      <w:r>
        <w:t>exploitation d</w:t>
      </w:r>
      <w:r w:rsidR="00AD2CED">
        <w:t>’</w:t>
      </w:r>
      <w:r>
        <w:t>ordinateur Windows à ces licences sous 90 jours à compter de la date d</w:t>
      </w:r>
      <w:r w:rsidR="00AD2CED">
        <w:t>’</w:t>
      </w:r>
      <w:r>
        <w:t>achat de leurs licences sans avoir à acheter la Mise à Jour Windows Industry Enterprise.</w:t>
      </w:r>
    </w:p>
    <w:p w14:paraId="4FB14349" w14:textId="77777777" w:rsidR="004D4DBB" w:rsidRPr="00AA6DF2" w:rsidRDefault="004D4DBB" w:rsidP="009F282C">
      <w:pPr>
        <w:pStyle w:val="ProductList-Body"/>
      </w:pPr>
    </w:p>
    <w:p w14:paraId="4FDCBA74" w14:textId="2E58EB53" w:rsidR="009F282C" w:rsidRPr="00AA6DF2" w:rsidRDefault="009F282C" w:rsidP="004D4DBB">
      <w:pPr>
        <w:pStyle w:val="ProductList-Body"/>
        <w:ind w:left="180"/>
      </w:pPr>
      <w:r>
        <w:rPr>
          <w:b/>
          <w:color w:val="00188F"/>
        </w:rPr>
        <w:t>Les conditions suivantes s</w:t>
      </w:r>
      <w:r w:rsidR="00AD2CED">
        <w:rPr>
          <w:b/>
          <w:color w:val="00188F"/>
        </w:rPr>
        <w:t>’</w:t>
      </w:r>
      <w:r>
        <w:rPr>
          <w:b/>
          <w:color w:val="00188F"/>
        </w:rPr>
        <w:t>appliquent lorsque vous créez des masters de Windows Embedded :</w:t>
      </w:r>
    </w:p>
    <w:p w14:paraId="4FDCBA78" w14:textId="048E8A40" w:rsidR="00782C7B" w:rsidRPr="00565020" w:rsidRDefault="009F282C" w:rsidP="002F3FF6">
      <w:pPr>
        <w:pStyle w:val="ProductList-Body"/>
        <w:ind w:left="180"/>
        <w:rPr>
          <w:spacing w:val="-2"/>
        </w:rPr>
      </w:pPr>
      <w:r w:rsidRPr="00565020">
        <w:rPr>
          <w:spacing w:val="-2"/>
        </w:rPr>
        <w:t>Si un tiers doit créer des masters de Produits Windows Embedded sur les ordinateurs d</w:t>
      </w:r>
      <w:r w:rsidR="00AD2CED" w:rsidRPr="00565020">
        <w:rPr>
          <w:spacing w:val="-2"/>
        </w:rPr>
        <w:t>’</w:t>
      </w:r>
      <w:r w:rsidRPr="00565020">
        <w:rPr>
          <w:spacing w:val="-2"/>
        </w:rPr>
        <w:t>un client, ledit client doit préalablement fournir à ce tiers un document écrit prouvant qu</w:t>
      </w:r>
      <w:r w:rsidR="00AD2CED" w:rsidRPr="00565020">
        <w:rPr>
          <w:spacing w:val="-2"/>
        </w:rPr>
        <w:t>’</w:t>
      </w:r>
      <w:r w:rsidRPr="00565020">
        <w:rPr>
          <w:spacing w:val="-2"/>
        </w:rPr>
        <w:t>il dispose de licences pour le logiciel que ce tiers doit installer. Il peut s</w:t>
      </w:r>
      <w:r w:rsidR="00AD2CED" w:rsidRPr="00565020">
        <w:rPr>
          <w:spacing w:val="-2"/>
        </w:rPr>
        <w:t>’</w:t>
      </w:r>
      <w:r w:rsidRPr="00565020">
        <w:rPr>
          <w:spacing w:val="-2"/>
        </w:rPr>
        <w:t>agir d</w:t>
      </w:r>
      <w:r w:rsidR="00AD2CED" w:rsidRPr="00565020">
        <w:rPr>
          <w:spacing w:val="-2"/>
        </w:rPr>
        <w:t>’</w:t>
      </w:r>
      <w:r w:rsidRPr="00565020">
        <w:rPr>
          <w:spacing w:val="-2"/>
        </w:rPr>
        <w:t>une copie du formulaire de signature du Contrat de Licence en Volume Microsoft applicable au logiciel de mise à jour de système d</w:t>
      </w:r>
      <w:r w:rsidR="00AD2CED" w:rsidRPr="00565020">
        <w:rPr>
          <w:spacing w:val="-2"/>
        </w:rPr>
        <w:t>’</w:t>
      </w:r>
      <w:r w:rsidRPr="00565020">
        <w:rPr>
          <w:spacing w:val="-2"/>
        </w:rPr>
        <w:t>exploitation Microsoft Embedded à installer.</w:t>
      </w:r>
    </w:p>
    <w:bookmarkStart w:id="783" w:name="_Toc378147650"/>
    <w:bookmarkStart w:id="784" w:name="_Toc378151552"/>
    <w:p w14:paraId="4FDCBA79" w14:textId="24B87E1B"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7A" w14:textId="77777777" w:rsidR="00C13DF8" w:rsidRPr="00AA6DF2" w:rsidRDefault="00943761" w:rsidP="009708AE">
      <w:pPr>
        <w:pStyle w:val="ProductList-OfferingGroupHeading"/>
        <w:outlineLvl w:val="1"/>
      </w:pPr>
      <w:bookmarkStart w:id="785" w:name="_Toc379797274"/>
      <w:bookmarkStart w:id="786" w:name="_Toc380513299"/>
      <w:bookmarkStart w:id="787" w:name="_Toc380655347"/>
      <w:bookmarkStart w:id="788" w:name="_Toc406174195"/>
      <w:r>
        <w:t>Windows Server</w:t>
      </w:r>
      <w:bookmarkEnd w:id="783"/>
      <w:bookmarkEnd w:id="784"/>
      <w:bookmarkEnd w:id="785"/>
      <w:bookmarkEnd w:id="786"/>
      <w:bookmarkEnd w:id="787"/>
      <w:bookmarkEnd w:id="788"/>
    </w:p>
    <w:p w14:paraId="4FDCBA7B" w14:textId="77777777" w:rsidR="00C13DF8" w:rsidRPr="00AA6DF2"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6174196"/>
      <w:r>
        <w:t>Windows MultiPoint Server</w:t>
      </w:r>
      <w:bookmarkEnd w:id="789"/>
      <w:bookmarkEnd w:id="790"/>
      <w:bookmarkEnd w:id="791"/>
      <w:bookmarkEnd w:id="792"/>
      <w:bookmarkEnd w:id="793"/>
      <w:bookmarkEnd w:id="794"/>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2693"/>
        <w:gridCol w:w="36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1C1B1C" w:rsidRPr="001C1B1C" w14:paraId="7F66884D" w14:textId="77777777" w:rsidTr="001C1B1C">
        <w:trPr>
          <w:gridBefore w:val="1"/>
          <w:wBefore w:w="7" w:type="dxa"/>
          <w:tblHeader/>
        </w:trPr>
        <w:tc>
          <w:tcPr>
            <w:tcW w:w="3060" w:type="dxa"/>
            <w:gridSpan w:val="2"/>
            <w:tcBorders>
              <w:bottom w:val="nil"/>
            </w:tcBorders>
            <w:shd w:val="clear" w:color="auto" w:fill="00188F"/>
          </w:tcPr>
          <w:p w14:paraId="31CD7D40" w14:textId="77777777" w:rsidR="001C1B1C" w:rsidRPr="001C1B1C" w:rsidRDefault="001C1B1C" w:rsidP="00D84C05">
            <w:pPr>
              <w:pStyle w:val="ProductList-OfferingBody"/>
              <w:ind w:left="-28"/>
              <w:rPr>
                <w:color w:val="FFFFFF" w:themeColor="background1"/>
              </w:rPr>
            </w:pPr>
            <w:r w:rsidRPr="001C1B1C">
              <w:rPr>
                <w:color w:val="FFFFFF" w:themeColor="background1"/>
              </w:rPr>
              <w:t>Produits</w:t>
            </w:r>
          </w:p>
        </w:tc>
        <w:tc>
          <w:tcPr>
            <w:tcW w:w="595" w:type="dxa"/>
            <w:gridSpan w:val="2"/>
            <w:tcBorders>
              <w:bottom w:val="nil"/>
            </w:tcBorders>
            <w:shd w:val="clear" w:color="auto" w:fill="00188F"/>
            <w:vAlign w:val="center"/>
          </w:tcPr>
          <w:p w14:paraId="334ADB84" w14:textId="77777777" w:rsidR="001C1B1C" w:rsidRPr="001C1B1C" w:rsidRDefault="001C1B1C" w:rsidP="00D84C05">
            <w:pPr>
              <w:pStyle w:val="ProductList-OfferingBody"/>
              <w:ind w:left="-113"/>
              <w:jc w:val="center"/>
              <w:rPr>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"Date de disponibilité" </w:instrText>
            </w:r>
            <w:r w:rsidRPr="001C1B1C">
              <w:rPr>
                <w:bCs/>
                <w:color w:val="FFFFFF" w:themeColor="background1"/>
              </w:rPr>
              <w:fldChar w:fldCharType="separate"/>
            </w:r>
            <w:r w:rsidRPr="001C1B1C">
              <w:rPr>
                <w:bCs/>
                <w:color w:val="FFFFFF" w:themeColor="background1"/>
              </w:rPr>
              <w:t>DA</w:t>
            </w:r>
            <w:r w:rsidRPr="001C1B1C">
              <w:rPr>
                <w:bCs/>
                <w:color w:val="FFFFFF" w:themeColor="background1"/>
              </w:rPr>
              <w:fldChar w:fldCharType="end"/>
            </w:r>
          </w:p>
        </w:tc>
        <w:tc>
          <w:tcPr>
            <w:tcW w:w="595" w:type="dxa"/>
            <w:gridSpan w:val="2"/>
            <w:tcBorders>
              <w:bottom w:val="nil"/>
            </w:tcBorders>
            <w:shd w:val="clear" w:color="auto" w:fill="00188F"/>
            <w:vAlign w:val="center"/>
          </w:tcPr>
          <w:p w14:paraId="59D41392" w14:textId="77777777" w:rsidR="001C1B1C" w:rsidRPr="001C1B1C" w:rsidRDefault="001C1B1C" w:rsidP="00D84C05">
            <w:pPr>
              <w:pStyle w:val="ProductList-OfferingBody"/>
              <w:ind w:left="-113"/>
              <w:jc w:val="center"/>
              <w:rPr>
                <w:color w:val="FFFFFF" w:themeColor="background1"/>
              </w:rPr>
            </w:pPr>
            <w:r w:rsidRPr="001C1B1C">
              <w:rPr>
                <w:color w:val="FFFFFF" w:themeColor="background1"/>
              </w:rPr>
              <w:fldChar w:fldCharType="begin"/>
            </w:r>
            <w:r w:rsidRPr="001C1B1C">
              <w:rPr>
                <w:color w:val="FFFFFF" w:themeColor="background1"/>
              </w:rPr>
              <w:instrText xml:space="preserve"> AutoTextList  \sNoStyle\t “License”</w:instrText>
            </w:r>
            <w:r w:rsidRPr="001C1B1C">
              <w:rPr>
                <w:color w:val="FFFFFF" w:themeColor="background1"/>
              </w:rPr>
              <w:fldChar w:fldCharType="separate"/>
            </w:r>
            <w:r w:rsidRPr="001C1B1C">
              <w:rPr>
                <w:color w:val="FFFFFF" w:themeColor="background1"/>
              </w:rPr>
              <w:fldChar w:fldCharType="begin"/>
            </w:r>
            <w:r w:rsidRPr="001C1B1C">
              <w:rPr>
                <w:color w:val="FFFFFF" w:themeColor="background1"/>
              </w:rPr>
              <w:instrText xml:space="preserve"> AutoTextList  \sNoStyle\t “License”</w:instrText>
            </w:r>
            <w:r w:rsidRPr="001C1B1C">
              <w:rPr>
                <w:color w:val="FFFFFF" w:themeColor="background1"/>
              </w:rPr>
              <w:fldChar w:fldCharType="separate"/>
            </w:r>
            <w:r w:rsidRPr="001C1B1C">
              <w:rPr>
                <w:color w:val="FFFFFF" w:themeColor="background1"/>
              </w:rPr>
              <w:fldChar w:fldCharType="begin"/>
            </w:r>
            <w:r w:rsidRPr="001C1B1C">
              <w:rPr>
                <w:color w:val="FFFFFF" w:themeColor="background1"/>
              </w:rPr>
              <w:instrText xml:space="preserve"> AutoTextList  \sNoStyle\t “License”</w:instrText>
            </w:r>
            <w:r w:rsidRPr="001C1B1C">
              <w:rPr>
                <w:color w:val="FFFFFF" w:themeColor="background1"/>
              </w:rPr>
              <w:fldChar w:fldCharType="separate"/>
            </w:r>
            <w:r w:rsidRPr="001C1B1C">
              <w:rPr>
                <w:bCs/>
                <w:color w:val="FFFFFF" w:themeColor="background1"/>
              </w:rPr>
              <w:fldChar w:fldCharType="begin"/>
            </w:r>
            <w:r w:rsidRPr="001C1B1C">
              <w:rPr>
                <w:rFonts w:ascii="Calibri" w:hAnsi="Calibri" w:cs="Calibri"/>
                <w:color w:val="1F497D"/>
                <w:lang w:val="en-IN" w:bidi="th-TH"/>
              </w:rPr>
              <w:instrText>AutoTextList  \s NoStyle \t “</w:instrText>
            </w:r>
            <w:r w:rsidRPr="001C1B1C">
              <w:rPr>
                <w:color w:val="000000" w:themeColor="text1"/>
              </w:rPr>
              <w:instrText>Licence</w:instrText>
            </w:r>
            <w:r w:rsidRPr="001C1B1C">
              <w:rPr>
                <w:rFonts w:ascii="Calibri" w:hAnsi="Calibri" w:cs="Calibri"/>
                <w:color w:val="1F497D"/>
                <w:lang w:val="en-IN" w:bidi="th-TH"/>
              </w:rPr>
              <w:instrText>”</w:instrText>
            </w:r>
            <w:r w:rsidRPr="001C1B1C">
              <w:rPr>
                <w:bCs/>
                <w:color w:val="FFFFFF" w:themeColor="background1"/>
              </w:rPr>
              <w:fldChar w:fldCharType="separate"/>
            </w:r>
            <w:r w:rsidRPr="001C1B1C">
              <w:rPr>
                <w:rFonts w:ascii="Calibri" w:hAnsi="Calibri" w:cs="Calibri"/>
                <w:color w:val="1F497D"/>
                <w:lang w:val="en-IN" w:bidi="th-TH"/>
              </w:rPr>
              <w:t xml:space="preserve"> </w:t>
            </w:r>
            <w:r w:rsidRPr="001C1B1C">
              <w:rPr>
                <w:rFonts w:ascii="Calibri" w:hAnsi="Calibri" w:cs="Calibri"/>
                <w:lang w:val="en-IN" w:bidi="th-TH"/>
              </w:rPr>
              <w:t>L</w:t>
            </w:r>
            <w:r w:rsidRPr="001C1B1C">
              <w:rPr>
                <w:bCs/>
                <w:color w:val="FFFFFF" w:themeColor="background1"/>
              </w:rPr>
              <w:fldChar w:fldCharType="end"/>
            </w:r>
            <w:r w:rsidRPr="001C1B1C">
              <w:fldChar w:fldCharType="end"/>
            </w:r>
            <w:r w:rsidRPr="001C1B1C">
              <w:fldChar w:fldCharType="end"/>
            </w:r>
            <w:r w:rsidRPr="001C1B1C">
              <w:fldChar w:fldCharType="end"/>
            </w:r>
          </w:p>
        </w:tc>
        <w:tc>
          <w:tcPr>
            <w:tcW w:w="596" w:type="dxa"/>
            <w:gridSpan w:val="2"/>
            <w:tcBorders>
              <w:bottom w:val="nil"/>
            </w:tcBorders>
            <w:shd w:val="clear" w:color="auto" w:fill="00188F"/>
            <w:vAlign w:val="center"/>
          </w:tcPr>
          <w:p w14:paraId="37FF9FDB" w14:textId="77777777" w:rsidR="001C1B1C" w:rsidRPr="001C1B1C" w:rsidRDefault="001C1B1C" w:rsidP="00D84C05">
            <w:pPr>
              <w:pStyle w:val="ProductList-OfferingBody"/>
              <w:ind w:left="-113"/>
              <w:jc w:val="center"/>
              <w:rPr>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"Licence et Software Assurance (L&amp;SA)" </w:instrText>
            </w:r>
            <w:r w:rsidRPr="001C1B1C">
              <w:rPr>
                <w:bCs/>
                <w:color w:val="FFFFFF" w:themeColor="background1"/>
              </w:rPr>
              <w:fldChar w:fldCharType="separate"/>
            </w:r>
            <w:r w:rsidRPr="001C1B1C">
              <w:rPr>
                <w:bCs/>
                <w:color w:val="FFFFFF" w:themeColor="background1"/>
              </w:rPr>
              <w:t>L/SA</w:t>
            </w:r>
            <w:r w:rsidRPr="001C1B1C">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64A469E6" w14:textId="77777777" w:rsidR="001C1B1C" w:rsidRPr="001C1B1C" w:rsidRDefault="001C1B1C" w:rsidP="00D84C05">
            <w:pPr>
              <w:pStyle w:val="ProductList-OfferingBody"/>
              <w:ind w:left="-113"/>
              <w:jc w:val="center"/>
              <w:rPr>
                <w:color w:val="FFFFFF" w:themeColor="background1"/>
              </w:rPr>
            </w:pPr>
            <w:r w:rsidRPr="001C1B1C">
              <w:rPr>
                <w:color w:val="FFFFFF" w:themeColor="background1"/>
              </w:rPr>
              <w:fldChar w:fldCharType="begin"/>
            </w:r>
            <w:r w:rsidRPr="001C1B1C">
              <w:rPr>
                <w:color w:val="FFFFFF" w:themeColor="background1"/>
              </w:rPr>
              <w:instrText xml:space="preserve"> AutoTextList  \sNoStyle\t “Software Assurance”</w:instrText>
            </w:r>
            <w:r w:rsidRPr="001C1B1C">
              <w:rPr>
                <w:color w:val="FFFFFF" w:themeColor="background1"/>
              </w:rPr>
              <w:fldChar w:fldCharType="separate"/>
            </w:r>
            <w:r w:rsidRPr="001C1B1C">
              <w:rPr>
                <w:color w:val="FFFFFF" w:themeColor="background1"/>
              </w:rPr>
              <w:t>SA</w:t>
            </w:r>
            <w:r w:rsidRPr="001C1B1C">
              <w:fldChar w:fldCharType="end"/>
            </w:r>
          </w:p>
        </w:tc>
        <w:tc>
          <w:tcPr>
            <w:tcW w:w="595" w:type="dxa"/>
            <w:gridSpan w:val="2"/>
            <w:tcBorders>
              <w:left w:val="single" w:sz="12" w:space="0" w:color="FFFFFF" w:themeColor="background1"/>
            </w:tcBorders>
            <w:shd w:val="clear" w:color="auto" w:fill="00188F"/>
            <w:vAlign w:val="center"/>
          </w:tcPr>
          <w:p w14:paraId="127F987D" w14:textId="77777777" w:rsidR="001C1B1C" w:rsidRPr="001C1B1C" w:rsidRDefault="001C1B1C" w:rsidP="00D84C05">
            <w:pPr>
              <w:pStyle w:val="ProductList-OfferingBody"/>
              <w:ind w:left="-113"/>
              <w:jc w:val="center"/>
              <w:rPr>
                <w:color w:val="FFFFFF" w:themeColor="background1"/>
              </w:rPr>
            </w:pPr>
            <w:r w:rsidRPr="001C1B1C">
              <w:rPr>
                <w:bCs/>
                <w:color w:val="000000" w:themeColor="text1"/>
              </w:rPr>
              <w:fldChar w:fldCharType="begin"/>
            </w:r>
            <w:r w:rsidRPr="001C1B1C">
              <w:rPr>
                <w:bCs/>
                <w:color w:val="000000" w:themeColor="text1"/>
              </w:rPr>
              <w:instrText xml:space="preserve"> </w:instrText>
            </w:r>
            <w:r w:rsidRPr="001C1B1C">
              <w:rPr>
                <w:bCs/>
              </w:rPr>
              <w:instrText>AutoTextList  \s NoStyle \t "</w:instrText>
            </w:r>
            <w:r w:rsidRPr="001C1B1C">
              <w:rPr>
                <w:bCs/>
                <w:color w:val="000000" w:themeColor="text1"/>
              </w:rPr>
              <w:instrText>Contrat Campus et School</w:instrText>
            </w:r>
            <w:r w:rsidRPr="001C1B1C">
              <w:rPr>
                <w:bCs/>
              </w:rPr>
              <w:instrText>"</w:instrText>
            </w:r>
            <w:r w:rsidRPr="001C1B1C">
              <w:rPr>
                <w:bCs/>
                <w:color w:val="000000" w:themeColor="text1"/>
              </w:rPr>
              <w:instrText xml:space="preserve"> </w:instrText>
            </w:r>
            <w:r w:rsidRPr="001C1B1C">
              <w:rPr>
                <w:bCs/>
                <w:color w:val="000000" w:themeColor="text1"/>
              </w:rPr>
              <w:fldChar w:fldCharType="separate"/>
            </w:r>
            <w:r w:rsidRPr="001C1B1C">
              <w:rPr>
                <w:bCs/>
              </w:rPr>
              <w:t>CA/SA</w:t>
            </w:r>
            <w:r w:rsidRPr="001C1B1C">
              <w:rPr>
                <w:bCs/>
                <w:color w:val="000000" w:themeColor="text1"/>
              </w:rPr>
              <w:fldChar w:fldCharType="end"/>
            </w:r>
          </w:p>
        </w:tc>
        <w:tc>
          <w:tcPr>
            <w:tcW w:w="596" w:type="dxa"/>
            <w:gridSpan w:val="2"/>
            <w:shd w:val="clear" w:color="auto" w:fill="00188F"/>
            <w:vAlign w:val="center"/>
          </w:tcPr>
          <w:p w14:paraId="4409B785" w14:textId="77777777" w:rsidR="001C1B1C" w:rsidRPr="001C1B1C" w:rsidRDefault="001C1B1C" w:rsidP="00D84C05">
            <w:pPr>
              <w:pStyle w:val="ProductList-OfferingBody"/>
              <w:ind w:left="-113"/>
              <w:jc w:val="center"/>
              <w:rPr>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"Contrat Entreprise et Contrat Souscription Entreprise" </w:instrText>
            </w:r>
            <w:r w:rsidRPr="001C1B1C">
              <w:rPr>
                <w:bCs/>
                <w:color w:val="FFFFFF" w:themeColor="background1"/>
              </w:rPr>
              <w:fldChar w:fldCharType="separate"/>
            </w:r>
            <w:r w:rsidRPr="001C1B1C">
              <w:rPr>
                <w:bCs/>
                <w:color w:val="FFFFFF" w:themeColor="background1"/>
              </w:rPr>
              <w:t>EA/EAS</w:t>
            </w:r>
            <w:r w:rsidRPr="001C1B1C">
              <w:rPr>
                <w:bCs/>
                <w:color w:val="FFFFFF" w:themeColor="background1"/>
              </w:rPr>
              <w:fldChar w:fldCharType="end"/>
            </w:r>
          </w:p>
        </w:tc>
        <w:tc>
          <w:tcPr>
            <w:tcW w:w="595" w:type="dxa"/>
            <w:gridSpan w:val="2"/>
            <w:shd w:val="clear" w:color="auto" w:fill="00188F"/>
            <w:vAlign w:val="center"/>
          </w:tcPr>
          <w:p w14:paraId="43D2476D" w14:textId="77777777" w:rsidR="001C1B1C" w:rsidRPr="001C1B1C" w:rsidRDefault="001C1B1C" w:rsidP="00D84C05">
            <w:pPr>
              <w:pStyle w:val="ProductList-OfferingBody"/>
              <w:ind w:left="-113"/>
              <w:jc w:val="center"/>
              <w:rPr>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"Accord de Mise en Œuvre de Solutions Éducation" </w:instrText>
            </w:r>
            <w:r w:rsidRPr="001C1B1C">
              <w:rPr>
                <w:bCs/>
                <w:color w:val="FFFFFF" w:themeColor="background1"/>
              </w:rPr>
              <w:fldChar w:fldCharType="separate"/>
            </w:r>
            <w:r w:rsidRPr="001C1B1C">
              <w:rPr>
                <w:bCs/>
                <w:color w:val="FFFFFF" w:themeColor="background1"/>
              </w:rPr>
              <w:t>EES</w:t>
            </w:r>
            <w:r w:rsidRPr="001C1B1C">
              <w:rPr>
                <w:bCs/>
                <w:color w:val="FFFFFF" w:themeColor="background1"/>
              </w:rPr>
              <w:fldChar w:fldCharType="end"/>
            </w:r>
          </w:p>
        </w:tc>
        <w:tc>
          <w:tcPr>
            <w:tcW w:w="596" w:type="dxa"/>
            <w:gridSpan w:val="2"/>
            <w:shd w:val="clear" w:color="auto" w:fill="00188F"/>
            <w:vAlign w:val="center"/>
          </w:tcPr>
          <w:p w14:paraId="750AFFD4"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"Contrat de Fourniture de Produits et de Services Microsoft"</w:instrText>
            </w:r>
            <w:r w:rsidRPr="001C1B1C">
              <w:rPr>
                <w:bCs/>
                <w:color w:val="FFFFFF" w:themeColor="background1"/>
              </w:rPr>
              <w:fldChar w:fldCharType="separate"/>
            </w:r>
            <w:r w:rsidRPr="001C1B1C">
              <w:rPr>
                <w:bCs/>
                <w:color w:val="FFFFFF" w:themeColor="background1"/>
              </w:rPr>
              <w:t>MPSA</w:t>
            </w:r>
            <w:r w:rsidRPr="001C1B1C">
              <w:rPr>
                <w:bCs/>
                <w:color w:val="FFFFFF" w:themeColor="background1"/>
              </w:rPr>
              <w:fldChar w:fldCharType="end"/>
            </w:r>
          </w:p>
        </w:tc>
        <w:tc>
          <w:tcPr>
            <w:tcW w:w="595" w:type="dxa"/>
            <w:gridSpan w:val="2"/>
            <w:shd w:val="clear" w:color="auto" w:fill="00188F"/>
            <w:vAlign w:val="center"/>
          </w:tcPr>
          <w:p w14:paraId="4205630C"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"Licence Open" </w:instrText>
            </w:r>
            <w:r w:rsidRPr="001C1B1C">
              <w:rPr>
                <w:bCs/>
                <w:color w:val="FFFFFF" w:themeColor="background1"/>
              </w:rPr>
              <w:fldChar w:fldCharType="separate"/>
            </w:r>
            <w:r w:rsidRPr="001C1B1C">
              <w:rPr>
                <w:bCs/>
                <w:color w:val="FFFFFF" w:themeColor="background1"/>
              </w:rPr>
              <w:t>OL</w:t>
            </w:r>
            <w:r w:rsidRPr="001C1B1C">
              <w:rPr>
                <w:bCs/>
                <w:color w:val="FFFFFF" w:themeColor="background1"/>
              </w:rPr>
              <w:fldChar w:fldCharType="end"/>
            </w:r>
          </w:p>
        </w:tc>
        <w:tc>
          <w:tcPr>
            <w:tcW w:w="595" w:type="dxa"/>
            <w:gridSpan w:val="2"/>
            <w:shd w:val="clear" w:color="auto" w:fill="00188F"/>
            <w:vAlign w:val="center"/>
          </w:tcPr>
          <w:p w14:paraId="63B5A6F0"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"Minimum Licences Open" </w:instrText>
            </w:r>
            <w:r w:rsidRPr="001C1B1C">
              <w:rPr>
                <w:bCs/>
                <w:color w:val="FFFFFF" w:themeColor="background1"/>
              </w:rPr>
              <w:fldChar w:fldCharType="separate"/>
            </w:r>
            <w:r w:rsidRPr="001C1B1C">
              <w:rPr>
                <w:bCs/>
                <w:color w:val="FFFFFF" w:themeColor="background1"/>
              </w:rPr>
              <w:t>OM</w:t>
            </w:r>
            <w:r w:rsidRPr="001C1B1C">
              <w:rPr>
                <w:bCs/>
                <w:color w:val="FFFFFF" w:themeColor="background1"/>
              </w:rPr>
              <w:fldChar w:fldCharType="end"/>
            </w:r>
          </w:p>
        </w:tc>
        <w:tc>
          <w:tcPr>
            <w:tcW w:w="596" w:type="dxa"/>
            <w:gridSpan w:val="2"/>
            <w:shd w:val="clear" w:color="auto" w:fill="00188F"/>
            <w:vAlign w:val="center"/>
          </w:tcPr>
          <w:p w14:paraId="4AD22E63"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"Open Value et Open Value Souscription"</w:instrText>
            </w:r>
            <w:r w:rsidRPr="001C1B1C">
              <w:rPr>
                <w:bCs/>
                <w:color w:val="FFFFFF" w:themeColor="background1"/>
              </w:rPr>
              <w:fldChar w:fldCharType="separate"/>
            </w:r>
            <w:r w:rsidRPr="001C1B1C">
              <w:rPr>
                <w:bCs/>
                <w:color w:val="FFFFFF" w:themeColor="background1"/>
              </w:rPr>
              <w:t>OV/OVS</w:t>
            </w:r>
            <w:r w:rsidRPr="001C1B1C">
              <w:rPr>
                <w:bCs/>
                <w:color w:val="FFFFFF" w:themeColor="background1"/>
              </w:rPr>
              <w:fldChar w:fldCharType="end"/>
            </w:r>
          </w:p>
        </w:tc>
        <w:tc>
          <w:tcPr>
            <w:tcW w:w="595" w:type="dxa"/>
            <w:gridSpan w:val="2"/>
            <w:shd w:val="clear" w:color="auto" w:fill="00188F"/>
            <w:vAlign w:val="center"/>
          </w:tcPr>
          <w:p w14:paraId="7C4A66B3"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"Select et Select Plus" </w:instrText>
            </w:r>
            <w:r w:rsidRPr="001C1B1C">
              <w:rPr>
                <w:bCs/>
                <w:color w:val="FFFFFF" w:themeColor="background1"/>
              </w:rPr>
              <w:fldChar w:fldCharType="separate"/>
            </w:r>
            <w:r w:rsidRPr="001C1B1C">
              <w:rPr>
                <w:bCs/>
                <w:color w:val="FFFFFF" w:themeColor="background1"/>
              </w:rPr>
              <w:t>S/S+</w:t>
            </w:r>
            <w:r w:rsidRPr="001C1B1C">
              <w:rPr>
                <w:bCs/>
                <w:color w:val="FFFFFF" w:themeColor="background1"/>
              </w:rPr>
              <w:fldChar w:fldCharType="end"/>
            </w:r>
          </w:p>
        </w:tc>
        <w:tc>
          <w:tcPr>
            <w:tcW w:w="596" w:type="dxa"/>
            <w:gridSpan w:val="2"/>
            <w:shd w:val="clear" w:color="auto" w:fill="00188F"/>
            <w:vAlign w:val="center"/>
          </w:tcPr>
          <w:p w14:paraId="4D52DFF5"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"Accord de Mise en Œuvre Serveur et Cloud" </w:instrText>
            </w:r>
            <w:r w:rsidRPr="001C1B1C">
              <w:rPr>
                <w:bCs/>
                <w:color w:val="FFFFFF" w:themeColor="background1"/>
              </w:rPr>
              <w:fldChar w:fldCharType="separate"/>
            </w:r>
            <w:r w:rsidRPr="001C1B1C">
              <w:rPr>
                <w:bCs/>
                <w:color w:val="FFFFFF" w:themeColor="background1"/>
              </w:rPr>
              <w:t>SCE</w:t>
            </w:r>
            <w:r w:rsidRPr="001C1B1C">
              <w:rPr>
                <w:bCs/>
                <w:color w:val="FFFFFF" w:themeColor="background1"/>
              </w:rPr>
              <w:fldChar w:fldCharType="end"/>
            </w:r>
          </w:p>
        </w:tc>
      </w:tr>
      <w:tr w:rsidR="001C1B1C" w:rsidRPr="001C1B1C" w14:paraId="4FDCBA99" w14:textId="77777777" w:rsidTr="00A25DDB">
        <w:trPr>
          <w:gridAfter w:val="1"/>
          <w:wAfter w:w="7" w:type="dxa"/>
        </w:trPr>
        <w:tc>
          <w:tcPr>
            <w:tcW w:w="2700" w:type="dxa"/>
            <w:gridSpan w:val="2"/>
            <w:tcBorders>
              <w:top w:val="nil"/>
              <w:left w:val="nil"/>
              <w:bottom w:val="dashSmallGap" w:sz="4" w:space="0" w:color="BFBFBF" w:themeColor="background1" w:themeShade="BF"/>
              <w:right w:val="nil"/>
            </w:tcBorders>
          </w:tcPr>
          <w:p w14:paraId="4FDCBA8B" w14:textId="52B3C100" w:rsidR="001C1B1C" w:rsidRPr="001C1B1C" w:rsidRDefault="001C1B1C" w:rsidP="00A1418D">
            <w:pPr>
              <w:pStyle w:val="ProductList-Offering2"/>
            </w:pPr>
            <w:bookmarkStart w:id="795" w:name="_Toc379797276"/>
            <w:bookmarkStart w:id="796" w:name="_Toc380513301"/>
            <w:bookmarkStart w:id="797" w:name="_Toc380655349"/>
            <w:bookmarkStart w:id="798" w:name="_Toc406174197"/>
            <w:r w:rsidRPr="001C1B1C">
              <w:t>CAL Windows MultiPoint Server 2012 (Utilisateur et Dispositif)</w:t>
            </w:r>
            <w:bookmarkEnd w:id="795"/>
            <w:bookmarkEnd w:id="796"/>
            <w:bookmarkEnd w:id="797"/>
            <w:bookmarkEnd w:id="798"/>
            <w:r w:rsidRPr="001C1B1C">
              <w:fldChar w:fldCharType="begin"/>
            </w:r>
            <w:r w:rsidRPr="001C1B1C">
              <w:instrText>XE "CAL Windows MultiPoint Server 2012"</w:instrText>
            </w:r>
            <w:r w:rsidRPr="001C1B1C">
              <w:fldChar w:fldCharType="end"/>
            </w:r>
          </w:p>
        </w:tc>
        <w:tc>
          <w:tcPr>
            <w:tcW w:w="955" w:type="dxa"/>
            <w:gridSpan w:val="2"/>
            <w:tcBorders>
              <w:top w:val="nil"/>
              <w:left w:val="nil"/>
              <w:bottom w:val="dashSmallGap" w:sz="4" w:space="0" w:color="BFBFBF" w:themeColor="background1" w:themeShade="BF"/>
              <w:right w:val="nil"/>
            </w:tcBorders>
            <w:vAlign w:val="center"/>
          </w:tcPr>
          <w:p w14:paraId="4FDCBA8C" w14:textId="77777777" w:rsidR="001C1B1C" w:rsidRPr="001C1B1C" w:rsidRDefault="001C1B1C" w:rsidP="00C05A53">
            <w:pPr>
              <w:pStyle w:val="ProductList-OfferingBody"/>
              <w:ind w:left="-113"/>
              <w:jc w:val="center"/>
            </w:pPr>
            <w:r w:rsidRPr="001C1B1C">
              <w:t>12/12</w:t>
            </w:r>
          </w:p>
        </w:tc>
        <w:tc>
          <w:tcPr>
            <w:tcW w:w="595" w:type="dxa"/>
            <w:gridSpan w:val="2"/>
            <w:tcBorders>
              <w:top w:val="nil"/>
              <w:left w:val="nil"/>
              <w:bottom w:val="dashSmallGap" w:sz="4" w:space="0" w:color="BFBFBF" w:themeColor="background1" w:themeShade="BF"/>
              <w:right w:val="nil"/>
            </w:tcBorders>
            <w:vAlign w:val="center"/>
          </w:tcPr>
          <w:p w14:paraId="4FDCBA8D" w14:textId="77777777" w:rsidR="001C1B1C" w:rsidRPr="001C1B1C" w:rsidRDefault="001C1B1C" w:rsidP="00C05A53">
            <w:pPr>
              <w:pStyle w:val="ProductList-OfferingBody"/>
              <w:ind w:left="-113"/>
              <w:jc w:val="center"/>
            </w:pPr>
            <w:r w:rsidRPr="001C1B1C">
              <w:t>1</w:t>
            </w:r>
          </w:p>
        </w:tc>
        <w:tc>
          <w:tcPr>
            <w:tcW w:w="596" w:type="dxa"/>
            <w:gridSpan w:val="2"/>
            <w:tcBorders>
              <w:top w:val="nil"/>
              <w:left w:val="nil"/>
              <w:bottom w:val="dashSmallGap" w:sz="4" w:space="0" w:color="BFBFBF" w:themeColor="background1" w:themeShade="BF"/>
              <w:right w:val="nil"/>
            </w:tcBorders>
            <w:vAlign w:val="center"/>
          </w:tcPr>
          <w:p w14:paraId="4FDCBA8E" w14:textId="77777777" w:rsidR="001C1B1C" w:rsidRPr="001C1B1C" w:rsidRDefault="001C1B1C" w:rsidP="00C05A53">
            <w:pPr>
              <w:pStyle w:val="ProductList-OfferingBody"/>
              <w:ind w:left="-113"/>
              <w:jc w:val="center"/>
            </w:pPr>
            <w:r w:rsidRPr="001C1B1C">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A8F" w14:textId="77777777" w:rsidR="001C1B1C" w:rsidRPr="001C1B1C" w:rsidRDefault="001C1B1C" w:rsidP="00C05A53">
            <w:pPr>
              <w:pStyle w:val="ProductList-OfferingBody"/>
              <w:ind w:left="-113"/>
              <w:jc w:val="center"/>
            </w:pPr>
            <w:r w:rsidRPr="001C1B1C">
              <w:t>1</w:t>
            </w:r>
          </w:p>
        </w:tc>
        <w:tc>
          <w:tcPr>
            <w:tcW w:w="595" w:type="dxa"/>
            <w:gridSpan w:val="2"/>
            <w:tcBorders>
              <w:left w:val="single" w:sz="12" w:space="0" w:color="FFFFFF" w:themeColor="background1"/>
            </w:tcBorders>
            <w:shd w:val="clear" w:color="auto" w:fill="70AD47" w:themeFill="accent6"/>
            <w:vAlign w:val="center"/>
          </w:tcPr>
          <w:p w14:paraId="4FDCBA90" w14:textId="77777777" w:rsidR="001C1B1C" w:rsidRPr="001C1B1C" w:rsidRDefault="001C1B1C" w:rsidP="00C05A53">
            <w:pPr>
              <w:pStyle w:val="ProductList-OfferingBody"/>
              <w:ind w:left="-113"/>
              <w:jc w:val="center"/>
            </w:pPr>
            <w:r w:rsidRPr="001C1B1C">
              <w:t>1</w:t>
            </w:r>
          </w:p>
        </w:tc>
        <w:tc>
          <w:tcPr>
            <w:tcW w:w="596" w:type="dxa"/>
            <w:gridSpan w:val="2"/>
            <w:shd w:val="clear" w:color="auto" w:fill="BFBFBF" w:themeFill="background1" w:themeFillShade="BF"/>
            <w:vAlign w:val="center"/>
          </w:tcPr>
          <w:p w14:paraId="4FDCBA91"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92" w14:textId="5394E98D"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BFBFBF" w:themeFill="background1" w:themeFillShade="BF"/>
            <w:vAlign w:val="center"/>
          </w:tcPr>
          <w:p w14:paraId="4FDCBA93"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94" w14:textId="77777777" w:rsidR="001C1B1C" w:rsidRPr="001C1B1C"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A95"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96"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97"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98" w14:textId="77777777" w:rsidR="001C1B1C" w:rsidRPr="001C1B1C" w:rsidRDefault="001C1B1C" w:rsidP="00C05A53">
            <w:pPr>
              <w:pStyle w:val="ProductList-OfferingBody"/>
              <w:ind w:left="-113"/>
              <w:jc w:val="center"/>
            </w:pPr>
          </w:p>
        </w:tc>
      </w:tr>
      <w:tr w:rsidR="001C1B1C" w:rsidRPr="001C1B1C" w14:paraId="4FDCBAA8" w14:textId="77777777" w:rsidTr="00A25DDB">
        <w:trPr>
          <w:gridAfter w:val="1"/>
          <w:wAfter w:w="7" w:type="dxa"/>
        </w:trPr>
        <w:tc>
          <w:tcPr>
            <w:tcW w:w="2700" w:type="dxa"/>
            <w:gridSpan w:val="2"/>
            <w:tcBorders>
              <w:top w:val="dashSmallGap" w:sz="4" w:space="0" w:color="BFBFBF" w:themeColor="background1" w:themeShade="BF"/>
              <w:left w:val="nil"/>
              <w:bottom w:val="dashSmallGap" w:sz="4" w:space="0" w:color="BFBFBF" w:themeColor="background1" w:themeShade="BF"/>
              <w:right w:val="nil"/>
            </w:tcBorders>
          </w:tcPr>
          <w:p w14:paraId="4FDCBA9A" w14:textId="54FFF677" w:rsidR="001C1B1C" w:rsidRPr="001C1B1C" w:rsidRDefault="001C1B1C" w:rsidP="00A1418D">
            <w:pPr>
              <w:pStyle w:val="ProductList-Offering2"/>
            </w:pPr>
            <w:bookmarkStart w:id="799" w:name="_Toc379797277"/>
            <w:bookmarkStart w:id="800" w:name="_Toc380513302"/>
            <w:bookmarkStart w:id="801" w:name="_Toc380655350"/>
            <w:bookmarkStart w:id="802" w:name="_Toc406174198"/>
            <w:r w:rsidRPr="001C1B1C">
              <w:t>CAL Windows MultiPoint Server 2012</w:t>
            </w:r>
            <w:r w:rsidRPr="001C1B1C">
              <w:fldChar w:fldCharType="begin"/>
            </w:r>
            <w:r w:rsidRPr="001C1B1C">
              <w:instrText>XE "CAL Windows MultiPoint Server 2012"</w:instrText>
            </w:r>
            <w:r w:rsidRPr="001C1B1C">
              <w:fldChar w:fldCharType="end"/>
            </w:r>
            <w:r w:rsidRPr="001C1B1C">
              <w:t xml:space="preserve"> avec CAL Windows Server 2012</w:t>
            </w:r>
            <w:r w:rsidRPr="001C1B1C">
              <w:fldChar w:fldCharType="begin"/>
            </w:r>
            <w:r w:rsidRPr="001C1B1C">
              <w:instrText>XE "CAL Windows MultiPoint Server 2012 et CAL Windows Server 2012"</w:instrText>
            </w:r>
            <w:r w:rsidRPr="001C1B1C">
              <w:fldChar w:fldCharType="end"/>
            </w:r>
            <w:r w:rsidRPr="001C1B1C">
              <w:t xml:space="preserve"> (Utilisateur et Dispositif)</w:t>
            </w:r>
            <w:bookmarkEnd w:id="799"/>
            <w:bookmarkEnd w:id="800"/>
            <w:bookmarkEnd w:id="801"/>
            <w:bookmarkEnd w:id="802"/>
          </w:p>
        </w:tc>
        <w:tc>
          <w:tcPr>
            <w:tcW w:w="95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1C1B1C" w:rsidRPr="001C1B1C" w:rsidRDefault="001C1B1C" w:rsidP="00C05A53">
            <w:pPr>
              <w:pStyle w:val="ProductList-OfferingBody"/>
              <w:ind w:left="-113"/>
              <w:jc w:val="center"/>
            </w:pPr>
            <w:r w:rsidRPr="001C1B1C">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1C1B1C" w:rsidRPr="001C1B1C" w:rsidRDefault="001C1B1C" w:rsidP="00C05A53">
            <w:pPr>
              <w:pStyle w:val="ProductList-OfferingBody"/>
              <w:ind w:left="-113"/>
              <w:jc w:val="center"/>
            </w:pPr>
            <w:r w:rsidRPr="001C1B1C">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1C1B1C" w:rsidRPr="001C1B1C" w:rsidRDefault="001C1B1C" w:rsidP="00C05A53">
            <w:pPr>
              <w:pStyle w:val="ProductList-OfferingBody"/>
              <w:ind w:left="-113"/>
              <w:jc w:val="center"/>
            </w:pPr>
            <w:r w:rsidRPr="001C1B1C">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1C1B1C" w:rsidRPr="001C1B1C" w:rsidRDefault="001C1B1C" w:rsidP="00C05A53">
            <w:pPr>
              <w:pStyle w:val="ProductList-OfferingBody"/>
              <w:ind w:left="-113"/>
              <w:jc w:val="center"/>
            </w:pPr>
            <w:r w:rsidRPr="001C1B1C">
              <w:t>1</w:t>
            </w:r>
          </w:p>
        </w:tc>
        <w:tc>
          <w:tcPr>
            <w:tcW w:w="595" w:type="dxa"/>
            <w:gridSpan w:val="2"/>
            <w:tcBorders>
              <w:left w:val="single" w:sz="12" w:space="0" w:color="FFFFFF" w:themeColor="background1"/>
            </w:tcBorders>
            <w:shd w:val="clear" w:color="auto" w:fill="70AD47" w:themeFill="accent6"/>
            <w:vAlign w:val="center"/>
          </w:tcPr>
          <w:p w14:paraId="4FDCBA9F" w14:textId="77777777" w:rsidR="001C1B1C" w:rsidRPr="001C1B1C" w:rsidRDefault="001C1B1C" w:rsidP="00C05A53">
            <w:pPr>
              <w:pStyle w:val="ProductList-OfferingBody"/>
              <w:ind w:left="-113"/>
              <w:jc w:val="center"/>
            </w:pPr>
            <w:r w:rsidRPr="001C1B1C">
              <w:t>1</w:t>
            </w:r>
          </w:p>
        </w:tc>
        <w:tc>
          <w:tcPr>
            <w:tcW w:w="596" w:type="dxa"/>
            <w:gridSpan w:val="2"/>
            <w:shd w:val="clear" w:color="auto" w:fill="BFBFBF" w:themeFill="background1" w:themeFillShade="BF"/>
            <w:vAlign w:val="center"/>
          </w:tcPr>
          <w:p w14:paraId="4FDCBAA0"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A1" w14:textId="69CCE9A5"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BFBFBF" w:themeFill="background1" w:themeFillShade="BF"/>
            <w:vAlign w:val="center"/>
          </w:tcPr>
          <w:p w14:paraId="4FDCBAA2"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A3" w14:textId="77777777" w:rsidR="001C1B1C" w:rsidRPr="001C1B1C"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AA4"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A5"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A6"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A7" w14:textId="77777777" w:rsidR="001C1B1C" w:rsidRPr="001C1B1C" w:rsidRDefault="001C1B1C" w:rsidP="00C05A53">
            <w:pPr>
              <w:pStyle w:val="ProductList-OfferingBody"/>
              <w:ind w:left="-113"/>
              <w:jc w:val="center"/>
            </w:pPr>
          </w:p>
        </w:tc>
      </w:tr>
      <w:tr w:rsidR="001C1B1C" w:rsidRPr="001C1B1C" w14:paraId="4FDCBAB7" w14:textId="77777777" w:rsidTr="00A25DDB">
        <w:trPr>
          <w:gridAfter w:val="1"/>
          <w:wAfter w:w="7" w:type="dxa"/>
        </w:trPr>
        <w:tc>
          <w:tcPr>
            <w:tcW w:w="2700" w:type="dxa"/>
            <w:gridSpan w:val="2"/>
            <w:tcBorders>
              <w:top w:val="dashSmallGap" w:sz="4" w:space="0" w:color="BFBFBF" w:themeColor="background1" w:themeShade="BF"/>
              <w:left w:val="nil"/>
              <w:bottom w:val="dashSmallGap" w:sz="4" w:space="0" w:color="BFBFBF" w:themeColor="background1" w:themeShade="BF"/>
              <w:right w:val="nil"/>
            </w:tcBorders>
          </w:tcPr>
          <w:p w14:paraId="4FDCBAA9" w14:textId="085AD85D" w:rsidR="001C1B1C" w:rsidRPr="001C1B1C" w:rsidRDefault="001C1B1C" w:rsidP="00A1418D">
            <w:pPr>
              <w:pStyle w:val="ProductList-Offering2"/>
            </w:pPr>
            <w:bookmarkStart w:id="803" w:name="_Toc379797278"/>
            <w:bookmarkStart w:id="804" w:name="_Toc380513303"/>
            <w:bookmarkStart w:id="805" w:name="_Toc380655351"/>
            <w:bookmarkStart w:id="806" w:name="_Toc406174199"/>
            <w:r w:rsidRPr="001C1B1C">
              <w:t>Windows MultiPoint Server 2012 Premium</w:t>
            </w:r>
            <w:bookmarkEnd w:id="803"/>
            <w:bookmarkEnd w:id="804"/>
            <w:bookmarkEnd w:id="805"/>
            <w:bookmarkEnd w:id="806"/>
            <w:r w:rsidRPr="001C1B1C">
              <w:fldChar w:fldCharType="begin"/>
            </w:r>
            <w:r w:rsidRPr="001C1B1C">
              <w:instrText>XE "Windows MultiPoint Server 2012 Premium"</w:instrText>
            </w:r>
            <w:r w:rsidRPr="001C1B1C">
              <w:fldChar w:fldCharType="end"/>
            </w:r>
          </w:p>
        </w:tc>
        <w:tc>
          <w:tcPr>
            <w:tcW w:w="95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1C1B1C" w:rsidRPr="001C1B1C" w:rsidRDefault="001C1B1C" w:rsidP="00C05A53">
            <w:pPr>
              <w:pStyle w:val="ProductList-OfferingBody"/>
              <w:ind w:left="-113"/>
              <w:jc w:val="center"/>
            </w:pPr>
            <w:r w:rsidRPr="001C1B1C">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1C1B1C" w:rsidRPr="001C1B1C" w:rsidRDefault="001C1B1C" w:rsidP="00C05A53">
            <w:pPr>
              <w:pStyle w:val="ProductList-OfferingBody"/>
              <w:ind w:left="-113"/>
              <w:jc w:val="center"/>
            </w:pPr>
            <w:r w:rsidRPr="001C1B1C">
              <w:t>10</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1C1B1C" w:rsidRPr="001C1B1C" w:rsidRDefault="001C1B1C" w:rsidP="00C05A53">
            <w:pPr>
              <w:pStyle w:val="ProductList-OfferingBody"/>
              <w:ind w:left="-113"/>
              <w:jc w:val="center"/>
            </w:pPr>
            <w:r w:rsidRPr="001C1B1C">
              <w:t>15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1C1B1C" w:rsidRPr="001C1B1C" w:rsidRDefault="001C1B1C" w:rsidP="00C05A53">
            <w:pPr>
              <w:pStyle w:val="ProductList-OfferingBody"/>
              <w:ind w:left="-113"/>
              <w:jc w:val="center"/>
            </w:pPr>
            <w:r w:rsidRPr="001C1B1C">
              <w:t>5</w:t>
            </w:r>
          </w:p>
        </w:tc>
        <w:tc>
          <w:tcPr>
            <w:tcW w:w="595" w:type="dxa"/>
            <w:gridSpan w:val="2"/>
            <w:tcBorders>
              <w:left w:val="single" w:sz="12" w:space="0" w:color="FFFFFF" w:themeColor="background1"/>
            </w:tcBorders>
            <w:shd w:val="clear" w:color="auto" w:fill="70AD47" w:themeFill="accent6"/>
            <w:vAlign w:val="center"/>
          </w:tcPr>
          <w:p w14:paraId="4FDCBAAE" w14:textId="77777777" w:rsidR="001C1B1C" w:rsidRPr="001C1B1C" w:rsidRDefault="001C1B1C" w:rsidP="00C05A53">
            <w:pPr>
              <w:pStyle w:val="ProductList-OfferingBody"/>
              <w:ind w:left="-113"/>
              <w:jc w:val="center"/>
            </w:pPr>
            <w:r w:rsidRPr="001C1B1C">
              <w:t>10</w:t>
            </w:r>
          </w:p>
        </w:tc>
        <w:tc>
          <w:tcPr>
            <w:tcW w:w="596" w:type="dxa"/>
            <w:gridSpan w:val="2"/>
            <w:shd w:val="clear" w:color="auto" w:fill="BFBFBF" w:themeFill="background1" w:themeFillShade="BF"/>
            <w:vAlign w:val="center"/>
          </w:tcPr>
          <w:p w14:paraId="4FDCBAAF"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B0" w14:textId="3F62619C"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BFBFBF" w:themeFill="background1" w:themeFillShade="BF"/>
            <w:vAlign w:val="center"/>
          </w:tcPr>
          <w:p w14:paraId="4FDCBAB1"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B2" w14:textId="77777777" w:rsidR="001C1B1C" w:rsidRPr="001C1B1C"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AB3"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B4"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B5"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B6" w14:textId="77777777" w:rsidR="001C1B1C" w:rsidRPr="001C1B1C" w:rsidRDefault="001C1B1C" w:rsidP="00C05A53">
            <w:pPr>
              <w:pStyle w:val="ProductList-OfferingBody"/>
              <w:ind w:left="-113"/>
              <w:jc w:val="center"/>
            </w:pPr>
          </w:p>
        </w:tc>
      </w:tr>
      <w:tr w:rsidR="001C1B1C" w:rsidRPr="001C1B1C" w14:paraId="4FDCBAC6" w14:textId="77777777" w:rsidTr="00A25DDB">
        <w:trPr>
          <w:gridAfter w:val="1"/>
          <w:wAfter w:w="7" w:type="dxa"/>
        </w:trPr>
        <w:tc>
          <w:tcPr>
            <w:tcW w:w="2700" w:type="dxa"/>
            <w:gridSpan w:val="2"/>
            <w:tcBorders>
              <w:top w:val="dashSmallGap" w:sz="4" w:space="0" w:color="BFBFBF" w:themeColor="background1" w:themeShade="BF"/>
              <w:left w:val="nil"/>
              <w:bottom w:val="dashSmallGap" w:sz="4" w:space="0" w:color="BFBFBF" w:themeColor="background1" w:themeShade="BF"/>
              <w:right w:val="nil"/>
            </w:tcBorders>
          </w:tcPr>
          <w:p w14:paraId="4FDCBAB8" w14:textId="31907A6A" w:rsidR="001C1B1C" w:rsidRPr="001C1B1C" w:rsidRDefault="001C1B1C" w:rsidP="00A25DDB">
            <w:pPr>
              <w:pStyle w:val="ProductList-Offering2"/>
            </w:pPr>
            <w:bookmarkStart w:id="807" w:name="_Toc379797279"/>
            <w:bookmarkStart w:id="808" w:name="_Toc380513304"/>
            <w:bookmarkStart w:id="809" w:name="_Toc380655352"/>
            <w:bookmarkStart w:id="810" w:name="_Toc406174200"/>
            <w:r w:rsidRPr="001C1B1C">
              <w:t>Windows MultiPoint Server 2012 Premium</w:t>
            </w:r>
            <w:r w:rsidRPr="001C1B1C">
              <w:fldChar w:fldCharType="begin"/>
            </w:r>
            <w:r w:rsidRPr="001C1B1C">
              <w:instrText>XE "Windows MultiPoint Server 2012 Premium"</w:instrText>
            </w:r>
            <w:r w:rsidRPr="001C1B1C">
              <w:fldChar w:fldCharType="end"/>
            </w:r>
            <w:r w:rsidRPr="001C1B1C">
              <w:t xml:space="preserve"> avec CAL Windows MultiPoint</w:t>
            </w:r>
            <w:r w:rsidR="00A25DDB">
              <w:t> </w:t>
            </w:r>
            <w:r w:rsidRPr="001C1B1C">
              <w:t>Server</w:t>
            </w:r>
            <w:r w:rsidRPr="001C1B1C">
              <w:fldChar w:fldCharType="begin"/>
            </w:r>
            <w:r w:rsidRPr="001C1B1C">
              <w:instrText>XE "Windows MultiPoint Server 2012 Premium avec CAL Windows MultiPoint Server"</w:instrText>
            </w:r>
            <w:r w:rsidRPr="001C1B1C">
              <w:fldChar w:fldCharType="end"/>
            </w:r>
            <w:r w:rsidRPr="001C1B1C">
              <w:t xml:space="preserve"> (5 clients) (Utilisateur</w:t>
            </w:r>
            <w:r w:rsidR="00A25DDB">
              <w:t> </w:t>
            </w:r>
            <w:r w:rsidRPr="001C1B1C">
              <w:t>et Dispositif)</w:t>
            </w:r>
            <w:bookmarkEnd w:id="807"/>
            <w:bookmarkEnd w:id="808"/>
            <w:bookmarkEnd w:id="809"/>
            <w:bookmarkEnd w:id="810"/>
          </w:p>
        </w:tc>
        <w:tc>
          <w:tcPr>
            <w:tcW w:w="95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1C1B1C" w:rsidRPr="001C1B1C" w:rsidRDefault="001C1B1C" w:rsidP="00C05A53">
            <w:pPr>
              <w:pStyle w:val="ProductList-OfferingBody"/>
              <w:ind w:left="-113"/>
              <w:jc w:val="center"/>
            </w:pPr>
            <w:r w:rsidRPr="001C1B1C">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1C1B1C" w:rsidRPr="001C1B1C" w:rsidRDefault="001C1B1C" w:rsidP="00C05A53">
            <w:pPr>
              <w:pStyle w:val="ProductList-OfferingBody"/>
              <w:ind w:left="-113"/>
              <w:jc w:val="center"/>
            </w:pPr>
            <w:r w:rsidRPr="001C1B1C">
              <w:t>25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1C1B1C" w:rsidRPr="001C1B1C" w:rsidRDefault="001C1B1C" w:rsidP="00C05A53">
            <w:pPr>
              <w:pStyle w:val="ProductList-OfferingBody"/>
              <w:ind w:left="-113"/>
              <w:jc w:val="center"/>
            </w:pPr>
            <w:r w:rsidRPr="001C1B1C">
              <w:t>38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1C1B1C" w:rsidRPr="001C1B1C" w:rsidRDefault="001C1B1C" w:rsidP="00C05A53">
            <w:pPr>
              <w:pStyle w:val="ProductList-OfferingBody"/>
              <w:ind w:left="-113"/>
              <w:jc w:val="center"/>
            </w:pPr>
            <w:r w:rsidRPr="001C1B1C">
              <w:t>13</w:t>
            </w:r>
          </w:p>
        </w:tc>
        <w:tc>
          <w:tcPr>
            <w:tcW w:w="595" w:type="dxa"/>
            <w:gridSpan w:val="2"/>
            <w:tcBorders>
              <w:left w:val="single" w:sz="12" w:space="0" w:color="FFFFFF" w:themeColor="background1"/>
            </w:tcBorders>
            <w:shd w:val="clear" w:color="auto" w:fill="70AD47" w:themeFill="accent6"/>
            <w:vAlign w:val="center"/>
          </w:tcPr>
          <w:p w14:paraId="4FDCBABD" w14:textId="77777777" w:rsidR="001C1B1C" w:rsidRPr="001C1B1C" w:rsidRDefault="001C1B1C" w:rsidP="00C05A53">
            <w:pPr>
              <w:pStyle w:val="ProductList-OfferingBody"/>
              <w:ind w:left="-113"/>
              <w:jc w:val="center"/>
            </w:pPr>
            <w:r w:rsidRPr="001C1B1C">
              <w:t>25</w:t>
            </w:r>
          </w:p>
        </w:tc>
        <w:tc>
          <w:tcPr>
            <w:tcW w:w="596" w:type="dxa"/>
            <w:gridSpan w:val="2"/>
            <w:shd w:val="clear" w:color="auto" w:fill="BFBFBF" w:themeFill="background1" w:themeFillShade="BF"/>
            <w:vAlign w:val="center"/>
          </w:tcPr>
          <w:p w14:paraId="4FDCBABE"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BF" w14:textId="1BACBAAE"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BFBFBF" w:themeFill="background1" w:themeFillShade="BF"/>
            <w:vAlign w:val="center"/>
          </w:tcPr>
          <w:p w14:paraId="4FDCBAC0" w14:textId="77777777" w:rsidR="001C1B1C" w:rsidRPr="001C1B1C" w:rsidRDefault="001C1B1C" w:rsidP="00501CBA">
            <w:pPr>
              <w:pStyle w:val="ProductList-OfferingBody"/>
              <w:ind w:left="-113"/>
              <w:jc w:val="center"/>
            </w:pPr>
          </w:p>
        </w:tc>
        <w:tc>
          <w:tcPr>
            <w:tcW w:w="595" w:type="dxa"/>
            <w:gridSpan w:val="2"/>
            <w:shd w:val="clear" w:color="auto" w:fill="70AD47" w:themeFill="accent6"/>
            <w:vAlign w:val="center"/>
          </w:tcPr>
          <w:p w14:paraId="4FDCBAC1"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C2" w14:textId="414BD5B2"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"Licence Open et Open Value" </w:instrText>
            </w:r>
            <w:r w:rsidRPr="001C1B1C">
              <w:rPr>
                <w:bCs/>
              </w:rPr>
              <w:fldChar w:fldCharType="separate"/>
            </w:r>
            <w:r w:rsidRPr="001C1B1C">
              <w:rPr>
                <w:bCs/>
              </w:rPr>
              <w:t>OF</w:t>
            </w:r>
            <w:r w:rsidRPr="001C1B1C">
              <w:rPr>
                <w:bCs/>
              </w:rPr>
              <w:fldChar w:fldCharType="end"/>
            </w:r>
          </w:p>
        </w:tc>
        <w:tc>
          <w:tcPr>
            <w:tcW w:w="596" w:type="dxa"/>
            <w:gridSpan w:val="2"/>
            <w:shd w:val="clear" w:color="auto" w:fill="BFBFBF" w:themeFill="background1" w:themeFillShade="BF"/>
            <w:vAlign w:val="center"/>
          </w:tcPr>
          <w:p w14:paraId="4FDCBAC3"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C4"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C5" w14:textId="77777777" w:rsidR="001C1B1C" w:rsidRPr="001C1B1C" w:rsidRDefault="001C1B1C" w:rsidP="00C05A53">
            <w:pPr>
              <w:pStyle w:val="ProductList-OfferingBody"/>
              <w:ind w:left="-113"/>
              <w:jc w:val="center"/>
            </w:pPr>
          </w:p>
        </w:tc>
      </w:tr>
      <w:tr w:rsidR="001C1B1C" w:rsidRPr="001C1B1C" w14:paraId="4FDCBAD5" w14:textId="77777777" w:rsidTr="00A25DDB">
        <w:trPr>
          <w:gridAfter w:val="1"/>
          <w:wAfter w:w="7" w:type="dxa"/>
          <w:cantSplit/>
        </w:trPr>
        <w:tc>
          <w:tcPr>
            <w:tcW w:w="2700" w:type="dxa"/>
            <w:gridSpan w:val="2"/>
            <w:tcBorders>
              <w:top w:val="dashSmallGap" w:sz="4" w:space="0" w:color="BFBFBF" w:themeColor="background1" w:themeShade="BF"/>
              <w:left w:val="nil"/>
              <w:bottom w:val="dashSmallGap" w:sz="4" w:space="0" w:color="BFBFBF" w:themeColor="background1" w:themeShade="BF"/>
              <w:right w:val="nil"/>
            </w:tcBorders>
          </w:tcPr>
          <w:p w14:paraId="4FDCBAC7" w14:textId="0FDA395D" w:rsidR="001C1B1C" w:rsidRPr="001C1B1C" w:rsidRDefault="001C1B1C" w:rsidP="00A1418D">
            <w:pPr>
              <w:pStyle w:val="ProductList-Offering2"/>
            </w:pPr>
            <w:bookmarkStart w:id="811" w:name="_Toc379797280"/>
            <w:bookmarkStart w:id="812" w:name="_Toc380513305"/>
            <w:bookmarkStart w:id="813" w:name="_Toc380655353"/>
            <w:bookmarkStart w:id="814" w:name="_Toc406174201"/>
            <w:r w:rsidRPr="001C1B1C">
              <w:t>Windows MultiPoint Server 2012 Premium</w:t>
            </w:r>
            <w:r w:rsidRPr="001C1B1C">
              <w:fldChar w:fldCharType="begin"/>
            </w:r>
            <w:r w:rsidRPr="001C1B1C">
              <w:instrText>XE "Windows MultiPoint Server 2012 Premium"</w:instrText>
            </w:r>
            <w:r w:rsidRPr="001C1B1C">
              <w:fldChar w:fldCharType="end"/>
            </w:r>
            <w:r w:rsidRPr="001C1B1C">
              <w:t xml:space="preserve"> avec CAL Windows MultiPoint Server</w:t>
            </w:r>
            <w:r w:rsidRPr="001C1B1C">
              <w:fldChar w:fldCharType="begin"/>
            </w:r>
            <w:r w:rsidRPr="001C1B1C">
              <w:instrText>XE "Windows MultiPoint Server 2012 Premium avec CAL Windows MultiPoint Server"</w:instrText>
            </w:r>
            <w:r w:rsidRPr="001C1B1C">
              <w:fldChar w:fldCharType="end"/>
            </w:r>
            <w:r w:rsidRPr="001C1B1C">
              <w:t xml:space="preserve"> (5 clients) et CAL Windows Server 2010</w:t>
            </w:r>
            <w:r w:rsidRPr="001C1B1C">
              <w:fldChar w:fldCharType="begin"/>
            </w:r>
            <w:r w:rsidRPr="001C1B1C">
              <w:instrText>XE "Windows MultiPoint Server 2012 Premium avec CAL Windows MultiPoint Server (5 clients) et CAL Windows Server 2010"</w:instrText>
            </w:r>
            <w:r w:rsidRPr="001C1B1C">
              <w:fldChar w:fldCharType="end"/>
            </w:r>
            <w:r w:rsidRPr="001C1B1C">
              <w:t xml:space="preserve"> (5 clients) (Utilisateur et Dispositif)</w:t>
            </w:r>
            <w:bookmarkEnd w:id="811"/>
            <w:bookmarkEnd w:id="812"/>
            <w:bookmarkEnd w:id="813"/>
            <w:bookmarkEnd w:id="814"/>
          </w:p>
        </w:tc>
        <w:tc>
          <w:tcPr>
            <w:tcW w:w="95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1C1B1C" w:rsidRPr="001C1B1C" w:rsidRDefault="001C1B1C" w:rsidP="00C05A53">
            <w:pPr>
              <w:pStyle w:val="ProductList-OfferingBody"/>
              <w:ind w:left="-113"/>
              <w:jc w:val="center"/>
            </w:pPr>
            <w:r w:rsidRPr="001C1B1C">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1C1B1C" w:rsidRPr="001C1B1C" w:rsidRDefault="001C1B1C" w:rsidP="00C05A53">
            <w:pPr>
              <w:pStyle w:val="ProductList-OfferingBody"/>
              <w:ind w:left="-113"/>
              <w:jc w:val="center"/>
            </w:pPr>
            <w:r w:rsidRPr="001C1B1C">
              <w:t>25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1C1B1C" w:rsidRPr="001C1B1C" w:rsidRDefault="001C1B1C" w:rsidP="00C05A53">
            <w:pPr>
              <w:pStyle w:val="ProductList-OfferingBody"/>
              <w:ind w:left="-113"/>
              <w:jc w:val="center"/>
            </w:pPr>
            <w:r w:rsidRPr="001C1B1C">
              <w:t>38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1C1B1C" w:rsidRPr="001C1B1C" w:rsidRDefault="001C1B1C" w:rsidP="00C05A53">
            <w:pPr>
              <w:pStyle w:val="ProductList-OfferingBody"/>
              <w:ind w:left="-113"/>
              <w:jc w:val="center"/>
            </w:pPr>
            <w:r w:rsidRPr="001C1B1C">
              <w:t>13</w:t>
            </w:r>
          </w:p>
        </w:tc>
        <w:tc>
          <w:tcPr>
            <w:tcW w:w="595" w:type="dxa"/>
            <w:gridSpan w:val="2"/>
            <w:tcBorders>
              <w:left w:val="single" w:sz="12" w:space="0" w:color="FFFFFF" w:themeColor="background1"/>
            </w:tcBorders>
            <w:shd w:val="clear" w:color="auto" w:fill="70AD47" w:themeFill="accent6"/>
            <w:vAlign w:val="center"/>
          </w:tcPr>
          <w:p w14:paraId="4FDCBACC" w14:textId="77777777" w:rsidR="001C1B1C" w:rsidRPr="001C1B1C" w:rsidRDefault="001C1B1C" w:rsidP="00C05A53">
            <w:pPr>
              <w:pStyle w:val="ProductList-OfferingBody"/>
              <w:ind w:left="-113"/>
              <w:jc w:val="center"/>
            </w:pPr>
            <w:r w:rsidRPr="001C1B1C">
              <w:t>25</w:t>
            </w:r>
          </w:p>
        </w:tc>
        <w:tc>
          <w:tcPr>
            <w:tcW w:w="596" w:type="dxa"/>
            <w:gridSpan w:val="2"/>
            <w:shd w:val="clear" w:color="auto" w:fill="BFBFBF" w:themeFill="background1" w:themeFillShade="BF"/>
            <w:vAlign w:val="center"/>
          </w:tcPr>
          <w:p w14:paraId="4FDCBACD"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CE" w14:textId="7EFAB643"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BFBFBF" w:themeFill="background1" w:themeFillShade="BF"/>
            <w:vAlign w:val="center"/>
          </w:tcPr>
          <w:p w14:paraId="4FDCBACF"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D0"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D1" w14:textId="704D8F9B"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"Licence Open et Open Value" </w:instrText>
            </w:r>
            <w:r w:rsidRPr="001C1B1C">
              <w:rPr>
                <w:bCs/>
              </w:rPr>
              <w:fldChar w:fldCharType="separate"/>
            </w:r>
            <w:r w:rsidRPr="001C1B1C">
              <w:rPr>
                <w:bCs/>
              </w:rPr>
              <w:t>OF</w:t>
            </w:r>
            <w:r w:rsidRPr="001C1B1C">
              <w:rPr>
                <w:bCs/>
              </w:rPr>
              <w:fldChar w:fldCharType="end"/>
            </w:r>
          </w:p>
        </w:tc>
        <w:tc>
          <w:tcPr>
            <w:tcW w:w="596" w:type="dxa"/>
            <w:gridSpan w:val="2"/>
            <w:shd w:val="clear" w:color="auto" w:fill="BFBFBF" w:themeFill="background1" w:themeFillShade="BF"/>
            <w:vAlign w:val="center"/>
          </w:tcPr>
          <w:p w14:paraId="4FDCBAD2"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D3"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D4" w14:textId="77777777" w:rsidR="001C1B1C" w:rsidRPr="001C1B1C" w:rsidRDefault="001C1B1C" w:rsidP="00C05A53">
            <w:pPr>
              <w:pStyle w:val="ProductList-OfferingBody"/>
              <w:ind w:left="-113"/>
              <w:jc w:val="center"/>
            </w:pPr>
          </w:p>
        </w:tc>
      </w:tr>
      <w:tr w:rsidR="001C1B1C" w14:paraId="4FDCBAE4" w14:textId="77777777" w:rsidTr="00A25DDB">
        <w:trPr>
          <w:gridAfter w:val="1"/>
          <w:wAfter w:w="7" w:type="dxa"/>
        </w:trPr>
        <w:tc>
          <w:tcPr>
            <w:tcW w:w="2700" w:type="dxa"/>
            <w:gridSpan w:val="2"/>
            <w:tcBorders>
              <w:top w:val="dashSmallGap" w:sz="4" w:space="0" w:color="BFBFBF" w:themeColor="background1" w:themeShade="BF"/>
              <w:left w:val="nil"/>
              <w:bottom w:val="nil"/>
              <w:right w:val="nil"/>
            </w:tcBorders>
          </w:tcPr>
          <w:p w14:paraId="4FDCBAD6" w14:textId="003CE618" w:rsidR="001C1B1C" w:rsidRPr="001C1B1C" w:rsidRDefault="001C1B1C" w:rsidP="00A1418D">
            <w:pPr>
              <w:pStyle w:val="ProductList-Offering2"/>
            </w:pPr>
            <w:bookmarkStart w:id="815" w:name="_Toc379797281"/>
            <w:bookmarkStart w:id="816" w:name="_Toc380513306"/>
            <w:bookmarkStart w:id="817" w:name="_Toc380655354"/>
            <w:bookmarkStart w:id="818" w:name="_Toc406174202"/>
            <w:r w:rsidRPr="001C1B1C">
              <w:t>Windows MultiPoint Server 2012 Standard</w:t>
            </w:r>
            <w:bookmarkEnd w:id="815"/>
            <w:bookmarkEnd w:id="816"/>
            <w:bookmarkEnd w:id="817"/>
            <w:bookmarkEnd w:id="818"/>
            <w:r w:rsidRPr="001C1B1C">
              <w:fldChar w:fldCharType="begin"/>
            </w:r>
            <w:r w:rsidRPr="001C1B1C">
              <w:instrText>XE "Windows MultiPoint Server 2012 Standard"</w:instrText>
            </w:r>
            <w:r w:rsidRPr="001C1B1C">
              <w:fldChar w:fldCharType="end"/>
            </w:r>
          </w:p>
        </w:tc>
        <w:tc>
          <w:tcPr>
            <w:tcW w:w="955" w:type="dxa"/>
            <w:gridSpan w:val="2"/>
            <w:tcBorders>
              <w:top w:val="dashSmallGap" w:sz="4" w:space="0" w:color="BFBFBF" w:themeColor="background1" w:themeShade="BF"/>
              <w:left w:val="nil"/>
              <w:bottom w:val="nil"/>
              <w:right w:val="nil"/>
            </w:tcBorders>
            <w:vAlign w:val="center"/>
          </w:tcPr>
          <w:p w14:paraId="4FDCBAD7" w14:textId="77777777" w:rsidR="001C1B1C" w:rsidRPr="001C1B1C" w:rsidRDefault="001C1B1C" w:rsidP="00C05A53">
            <w:pPr>
              <w:pStyle w:val="ProductList-OfferingBody"/>
              <w:ind w:left="-113"/>
              <w:jc w:val="center"/>
            </w:pPr>
            <w:r w:rsidRPr="001C1B1C">
              <w:t>12/12</w:t>
            </w:r>
          </w:p>
        </w:tc>
        <w:tc>
          <w:tcPr>
            <w:tcW w:w="595" w:type="dxa"/>
            <w:gridSpan w:val="2"/>
            <w:tcBorders>
              <w:top w:val="dashSmallGap" w:sz="4" w:space="0" w:color="BFBFBF" w:themeColor="background1" w:themeShade="BF"/>
              <w:left w:val="nil"/>
              <w:bottom w:val="nil"/>
              <w:right w:val="nil"/>
            </w:tcBorders>
            <w:vAlign w:val="center"/>
          </w:tcPr>
          <w:p w14:paraId="4FDCBAD8" w14:textId="77777777" w:rsidR="001C1B1C" w:rsidRPr="001C1B1C" w:rsidRDefault="001C1B1C" w:rsidP="00C05A53">
            <w:pPr>
              <w:pStyle w:val="ProductList-OfferingBody"/>
              <w:ind w:left="-113"/>
              <w:jc w:val="center"/>
            </w:pPr>
            <w:r w:rsidRPr="001C1B1C">
              <w:t>5</w:t>
            </w:r>
          </w:p>
        </w:tc>
        <w:tc>
          <w:tcPr>
            <w:tcW w:w="596" w:type="dxa"/>
            <w:gridSpan w:val="2"/>
            <w:tcBorders>
              <w:top w:val="dashSmallGap" w:sz="4" w:space="0" w:color="BFBFBF" w:themeColor="background1" w:themeShade="BF"/>
              <w:left w:val="nil"/>
              <w:bottom w:val="nil"/>
              <w:right w:val="nil"/>
            </w:tcBorders>
            <w:vAlign w:val="center"/>
          </w:tcPr>
          <w:p w14:paraId="4FDCBAD9" w14:textId="77777777" w:rsidR="001C1B1C" w:rsidRPr="001C1B1C" w:rsidRDefault="001C1B1C" w:rsidP="00C05A53">
            <w:pPr>
              <w:pStyle w:val="ProductList-OfferingBody"/>
              <w:ind w:left="-113"/>
              <w:jc w:val="center"/>
            </w:pPr>
            <w:r w:rsidRPr="001C1B1C">
              <w:t>8</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ADA" w14:textId="77777777" w:rsidR="001C1B1C" w:rsidRPr="001C1B1C" w:rsidRDefault="001C1B1C" w:rsidP="00C05A53">
            <w:pPr>
              <w:pStyle w:val="ProductList-OfferingBody"/>
              <w:ind w:left="-113"/>
              <w:jc w:val="center"/>
            </w:pPr>
            <w:r w:rsidRPr="001C1B1C">
              <w:t>3</w:t>
            </w:r>
          </w:p>
        </w:tc>
        <w:tc>
          <w:tcPr>
            <w:tcW w:w="595" w:type="dxa"/>
            <w:gridSpan w:val="2"/>
            <w:tcBorders>
              <w:left w:val="single" w:sz="12" w:space="0" w:color="FFFFFF" w:themeColor="background1"/>
            </w:tcBorders>
            <w:shd w:val="clear" w:color="auto" w:fill="70AD47" w:themeFill="accent6"/>
            <w:vAlign w:val="center"/>
          </w:tcPr>
          <w:p w14:paraId="4FDCBADB" w14:textId="77777777" w:rsidR="001C1B1C" w:rsidRPr="001C1B1C" w:rsidRDefault="001C1B1C" w:rsidP="00C05A53">
            <w:pPr>
              <w:pStyle w:val="ProductList-OfferingBody"/>
              <w:ind w:left="-113"/>
              <w:jc w:val="center"/>
            </w:pPr>
            <w:r w:rsidRPr="001C1B1C">
              <w:t>5</w:t>
            </w:r>
          </w:p>
        </w:tc>
        <w:tc>
          <w:tcPr>
            <w:tcW w:w="596" w:type="dxa"/>
            <w:gridSpan w:val="2"/>
            <w:shd w:val="clear" w:color="auto" w:fill="BFBFBF" w:themeFill="background1" w:themeFillShade="BF"/>
            <w:vAlign w:val="center"/>
          </w:tcPr>
          <w:p w14:paraId="4FDCBADC"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ADD" w14:textId="77B713D6" w:rsid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BFBFBF" w:themeFill="background1" w:themeFillShade="BF"/>
            <w:vAlign w:val="center"/>
          </w:tcPr>
          <w:p w14:paraId="4FDCBADE" w14:textId="77777777" w:rsidR="001C1B1C" w:rsidRDefault="001C1B1C" w:rsidP="00C05A53">
            <w:pPr>
              <w:pStyle w:val="ProductList-OfferingBody"/>
              <w:ind w:left="-113"/>
              <w:jc w:val="center"/>
            </w:pPr>
          </w:p>
        </w:tc>
        <w:tc>
          <w:tcPr>
            <w:tcW w:w="595" w:type="dxa"/>
            <w:gridSpan w:val="2"/>
            <w:shd w:val="clear" w:color="auto" w:fill="70AD47" w:themeFill="accent6"/>
            <w:vAlign w:val="center"/>
          </w:tcPr>
          <w:p w14:paraId="4FDCBADF" w14:textId="77777777" w:rsidR="001C1B1C"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AE0" w14:textId="77777777" w:rsid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E1" w14:textId="77777777" w:rsidR="001C1B1C" w:rsidRDefault="001C1B1C" w:rsidP="00C05A53">
            <w:pPr>
              <w:pStyle w:val="ProductList-OfferingBody"/>
              <w:ind w:left="-113"/>
              <w:jc w:val="center"/>
            </w:pPr>
          </w:p>
        </w:tc>
        <w:tc>
          <w:tcPr>
            <w:tcW w:w="595" w:type="dxa"/>
            <w:gridSpan w:val="2"/>
            <w:shd w:val="clear" w:color="auto" w:fill="70AD47" w:themeFill="accent6"/>
            <w:vAlign w:val="center"/>
          </w:tcPr>
          <w:p w14:paraId="4FDCBAE2" w14:textId="77777777" w:rsid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AE3" w14:textId="77777777" w:rsidR="001C1B1C" w:rsidRDefault="001C1B1C" w:rsidP="00C05A53">
            <w:pPr>
              <w:pStyle w:val="ProductList-OfferingBody"/>
              <w:ind w:left="-113"/>
              <w:jc w:val="center"/>
            </w:pPr>
          </w:p>
        </w:tc>
      </w:tr>
    </w:tbl>
    <w:p w14:paraId="4FDCBAE5" w14:textId="77777777"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600"/>
        <w:gridCol w:w="2520"/>
      </w:tblGrid>
      <w:tr w:rsidR="00501CBA" w14:paraId="4FDCBAE9" w14:textId="77777777" w:rsidTr="000F0FEA">
        <w:tc>
          <w:tcPr>
            <w:tcW w:w="4680" w:type="dxa"/>
          </w:tcPr>
          <w:p w14:paraId="4FDCBAE6" w14:textId="0B7C47CB" w:rsidR="00501CBA" w:rsidRDefault="00501CBA" w:rsidP="00501CBA">
            <w:pPr>
              <w:pStyle w:val="ProductList-Body"/>
              <w:spacing w:before="20" w:after="20"/>
            </w:pPr>
            <w:r>
              <w:t xml:space="preserve">Version antérieure : </w:t>
            </w:r>
            <w:r>
              <w:rPr>
                <w:b/>
              </w:rPr>
              <w:t>Windows MultiPoint Server 2011</w:t>
            </w:r>
            <w:r>
              <w:t xml:space="preserve"> (3/11)</w:t>
            </w:r>
          </w:p>
        </w:tc>
        <w:tc>
          <w:tcPr>
            <w:tcW w:w="3600" w:type="dxa"/>
          </w:tcPr>
          <w:p w14:paraId="47AA1E45" w14:textId="77777777" w:rsidR="00501CBA" w:rsidRPr="00AA6DF2" w:rsidRDefault="00501CBA" w:rsidP="00501CBA">
            <w:pPr>
              <w:pStyle w:val="ProductList-Body"/>
              <w:spacing w:before="20" w:after="20"/>
            </w:pPr>
            <w:r>
              <w:t xml:space="preserve">Groupe de Produits : </w:t>
            </w:r>
            <w:r>
              <w:rPr>
                <w:b/>
              </w:rPr>
              <w:t>Serveur</w:t>
            </w:r>
          </w:p>
          <w:p w14:paraId="4FDCBAE7" w14:textId="64582A03" w:rsidR="005442A2" w:rsidRDefault="00477F9D" w:rsidP="00501CBA">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2520"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79878641"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EF" w14:textId="77777777" w:rsidR="00C13DF8" w:rsidRPr="00AA6DF2" w:rsidRDefault="009708AE" w:rsidP="00B26BEF">
      <w:pPr>
        <w:pStyle w:val="ProductList-Offering2Heading"/>
        <w:outlineLvl w:val="2"/>
      </w:pPr>
      <w:r>
        <w:tab/>
      </w:r>
      <w:bookmarkStart w:id="821" w:name="_Toc379797282"/>
      <w:bookmarkStart w:id="822" w:name="_Toc380513307"/>
      <w:bookmarkStart w:id="823" w:name="_Toc380655355"/>
      <w:bookmarkStart w:id="824" w:name="_Toc406174203"/>
      <w:r>
        <w:t>Windows Server</w:t>
      </w:r>
      <w:bookmarkEnd w:id="819"/>
      <w:bookmarkEnd w:id="820"/>
      <w:bookmarkEnd w:id="821"/>
      <w:bookmarkEnd w:id="822"/>
      <w:bookmarkEnd w:id="823"/>
      <w:bookmarkEnd w:id="824"/>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233"/>
        <w:gridCol w:w="540"/>
        <w:gridCol w:w="540"/>
        <w:gridCol w:w="526"/>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1C1B1C" w:rsidRPr="001C1B1C" w14:paraId="4700DEEB" w14:textId="77777777" w:rsidTr="00A25DDB">
        <w:trPr>
          <w:gridBefore w:val="1"/>
          <w:wBefore w:w="7" w:type="dxa"/>
          <w:tblHeader/>
        </w:trPr>
        <w:tc>
          <w:tcPr>
            <w:tcW w:w="3233" w:type="dxa"/>
            <w:tcBorders>
              <w:bottom w:val="nil"/>
            </w:tcBorders>
            <w:shd w:val="clear" w:color="auto" w:fill="00188F"/>
          </w:tcPr>
          <w:p w14:paraId="109FF21E" w14:textId="77777777" w:rsidR="001C1B1C" w:rsidRPr="001C1B1C" w:rsidRDefault="001C1B1C" w:rsidP="00D84C05">
            <w:pPr>
              <w:pStyle w:val="ProductList-OfferingBody"/>
              <w:ind w:left="-28"/>
              <w:rPr>
                <w:color w:val="FFFFFF" w:themeColor="background1"/>
              </w:rPr>
            </w:pPr>
            <w:r w:rsidRPr="001C1B1C">
              <w:rPr>
                <w:color w:val="FFFFFF" w:themeColor="background1"/>
              </w:rPr>
              <w:t>Produits</w:t>
            </w:r>
          </w:p>
        </w:tc>
        <w:tc>
          <w:tcPr>
            <w:tcW w:w="540" w:type="dxa"/>
            <w:tcBorders>
              <w:bottom w:val="nil"/>
            </w:tcBorders>
            <w:shd w:val="clear" w:color="auto" w:fill="00188F"/>
            <w:vAlign w:val="center"/>
          </w:tcPr>
          <w:p w14:paraId="631814F4" w14:textId="77777777" w:rsidR="001C1B1C" w:rsidRPr="001C1B1C" w:rsidRDefault="001C1B1C" w:rsidP="00D84C05">
            <w:pPr>
              <w:pStyle w:val="ProductList-OfferingBody"/>
              <w:ind w:left="-113"/>
              <w:jc w:val="center"/>
              <w:rPr>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"Date de disponibilité" </w:instrText>
            </w:r>
            <w:r w:rsidRPr="001C1B1C">
              <w:rPr>
                <w:bCs/>
                <w:color w:val="FFFFFF" w:themeColor="background1"/>
              </w:rPr>
              <w:fldChar w:fldCharType="separate"/>
            </w:r>
            <w:r w:rsidRPr="001C1B1C">
              <w:rPr>
                <w:bCs/>
                <w:color w:val="FFFFFF" w:themeColor="background1"/>
              </w:rPr>
              <w:t>DA</w:t>
            </w:r>
            <w:r w:rsidRPr="001C1B1C">
              <w:rPr>
                <w:bCs/>
                <w:color w:val="FFFFFF" w:themeColor="background1"/>
              </w:rPr>
              <w:fldChar w:fldCharType="end"/>
            </w:r>
          </w:p>
        </w:tc>
        <w:tc>
          <w:tcPr>
            <w:tcW w:w="540" w:type="dxa"/>
            <w:tcBorders>
              <w:bottom w:val="nil"/>
            </w:tcBorders>
            <w:shd w:val="clear" w:color="auto" w:fill="00188F"/>
            <w:vAlign w:val="center"/>
          </w:tcPr>
          <w:p w14:paraId="2DE8CD5A" w14:textId="77777777" w:rsidR="001C1B1C" w:rsidRPr="001C1B1C" w:rsidRDefault="001C1B1C" w:rsidP="00D84C05">
            <w:pPr>
              <w:pStyle w:val="ProductList-OfferingBody"/>
              <w:ind w:left="-113"/>
              <w:jc w:val="center"/>
              <w:rPr>
                <w:color w:val="FFFFFF" w:themeColor="background1"/>
              </w:rPr>
            </w:pPr>
            <w:r w:rsidRPr="001C1B1C">
              <w:rPr>
                <w:color w:val="FFFFFF" w:themeColor="background1"/>
              </w:rPr>
              <w:fldChar w:fldCharType="begin"/>
            </w:r>
            <w:r w:rsidRPr="001C1B1C">
              <w:rPr>
                <w:color w:val="FFFFFF" w:themeColor="background1"/>
              </w:rPr>
              <w:instrText xml:space="preserve"> AutoTextList  \sNoStyle\t “License”</w:instrText>
            </w:r>
            <w:r w:rsidRPr="001C1B1C">
              <w:rPr>
                <w:color w:val="FFFFFF" w:themeColor="background1"/>
              </w:rPr>
              <w:fldChar w:fldCharType="separate"/>
            </w:r>
            <w:r w:rsidRPr="001C1B1C">
              <w:rPr>
                <w:color w:val="FFFFFF" w:themeColor="background1"/>
              </w:rPr>
              <w:fldChar w:fldCharType="begin"/>
            </w:r>
            <w:r w:rsidRPr="001C1B1C">
              <w:rPr>
                <w:color w:val="FFFFFF" w:themeColor="background1"/>
              </w:rPr>
              <w:instrText xml:space="preserve"> AutoTextList  \sNoStyle\t “License”</w:instrText>
            </w:r>
            <w:r w:rsidRPr="001C1B1C">
              <w:rPr>
                <w:color w:val="FFFFFF" w:themeColor="background1"/>
              </w:rPr>
              <w:fldChar w:fldCharType="separate"/>
            </w:r>
            <w:r w:rsidRPr="001C1B1C">
              <w:rPr>
                <w:color w:val="FFFFFF" w:themeColor="background1"/>
              </w:rPr>
              <w:fldChar w:fldCharType="begin"/>
            </w:r>
            <w:r w:rsidRPr="001C1B1C">
              <w:rPr>
                <w:color w:val="FFFFFF" w:themeColor="background1"/>
              </w:rPr>
              <w:instrText xml:space="preserve"> AutoTextList  \sNoStyle\t “License”</w:instrText>
            </w:r>
            <w:r w:rsidRPr="001C1B1C">
              <w:rPr>
                <w:color w:val="FFFFFF" w:themeColor="background1"/>
              </w:rPr>
              <w:fldChar w:fldCharType="separate"/>
            </w:r>
            <w:r w:rsidRPr="001C1B1C">
              <w:rPr>
                <w:bCs/>
                <w:color w:val="FFFFFF" w:themeColor="background1"/>
              </w:rPr>
              <w:fldChar w:fldCharType="begin"/>
            </w:r>
            <w:r w:rsidRPr="001C1B1C">
              <w:rPr>
                <w:rFonts w:ascii="Calibri" w:hAnsi="Calibri" w:cs="Calibri"/>
                <w:color w:val="1F497D"/>
                <w:lang w:val="en-IN" w:bidi="th-TH"/>
              </w:rPr>
              <w:instrText>AutoTextList  \s NoStyle \t “</w:instrText>
            </w:r>
            <w:r w:rsidRPr="001C1B1C">
              <w:rPr>
                <w:color w:val="000000" w:themeColor="text1"/>
              </w:rPr>
              <w:instrText>Licence</w:instrText>
            </w:r>
            <w:r w:rsidRPr="001C1B1C">
              <w:rPr>
                <w:rFonts w:ascii="Calibri" w:hAnsi="Calibri" w:cs="Calibri"/>
                <w:color w:val="1F497D"/>
                <w:lang w:val="en-IN" w:bidi="th-TH"/>
              </w:rPr>
              <w:instrText>”</w:instrText>
            </w:r>
            <w:r w:rsidRPr="001C1B1C">
              <w:rPr>
                <w:bCs/>
                <w:color w:val="FFFFFF" w:themeColor="background1"/>
              </w:rPr>
              <w:fldChar w:fldCharType="separate"/>
            </w:r>
            <w:r w:rsidRPr="001C1B1C">
              <w:rPr>
                <w:rFonts w:ascii="Calibri" w:hAnsi="Calibri" w:cs="Calibri"/>
                <w:color w:val="1F497D"/>
                <w:lang w:val="en-IN" w:bidi="th-TH"/>
              </w:rPr>
              <w:t xml:space="preserve"> </w:t>
            </w:r>
            <w:r w:rsidRPr="001C1B1C">
              <w:rPr>
                <w:rFonts w:ascii="Calibri" w:hAnsi="Calibri" w:cs="Calibri"/>
                <w:lang w:val="en-IN" w:bidi="th-TH"/>
              </w:rPr>
              <w:t>L</w:t>
            </w:r>
            <w:r w:rsidRPr="001C1B1C">
              <w:rPr>
                <w:bCs/>
                <w:color w:val="FFFFFF" w:themeColor="background1"/>
              </w:rPr>
              <w:fldChar w:fldCharType="end"/>
            </w:r>
            <w:r w:rsidRPr="001C1B1C">
              <w:fldChar w:fldCharType="end"/>
            </w:r>
            <w:r w:rsidRPr="001C1B1C">
              <w:fldChar w:fldCharType="end"/>
            </w:r>
            <w:r w:rsidRPr="001C1B1C">
              <w:fldChar w:fldCharType="end"/>
            </w:r>
          </w:p>
        </w:tc>
        <w:tc>
          <w:tcPr>
            <w:tcW w:w="533" w:type="dxa"/>
            <w:gridSpan w:val="2"/>
            <w:tcBorders>
              <w:bottom w:val="nil"/>
            </w:tcBorders>
            <w:shd w:val="clear" w:color="auto" w:fill="00188F"/>
            <w:vAlign w:val="center"/>
          </w:tcPr>
          <w:p w14:paraId="571AC112" w14:textId="77777777" w:rsidR="001C1B1C" w:rsidRPr="001C1B1C" w:rsidRDefault="001C1B1C" w:rsidP="00D84C05">
            <w:pPr>
              <w:pStyle w:val="ProductList-OfferingBody"/>
              <w:ind w:left="-113"/>
              <w:jc w:val="center"/>
              <w:rPr>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"Licence et Software Assurance (L&amp;SA)" </w:instrText>
            </w:r>
            <w:r w:rsidRPr="001C1B1C">
              <w:rPr>
                <w:bCs/>
                <w:color w:val="FFFFFF" w:themeColor="background1"/>
              </w:rPr>
              <w:fldChar w:fldCharType="separate"/>
            </w:r>
            <w:r w:rsidRPr="001C1B1C">
              <w:rPr>
                <w:bCs/>
                <w:color w:val="FFFFFF" w:themeColor="background1"/>
              </w:rPr>
              <w:t>L/SA</w:t>
            </w:r>
            <w:r w:rsidRPr="001C1B1C">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386DC567" w14:textId="77777777" w:rsidR="001C1B1C" w:rsidRPr="001C1B1C" w:rsidRDefault="001C1B1C" w:rsidP="00D84C05">
            <w:pPr>
              <w:pStyle w:val="ProductList-OfferingBody"/>
              <w:ind w:left="-113"/>
              <w:jc w:val="center"/>
              <w:rPr>
                <w:color w:val="FFFFFF" w:themeColor="background1"/>
              </w:rPr>
            </w:pPr>
            <w:r w:rsidRPr="001C1B1C">
              <w:rPr>
                <w:color w:val="FFFFFF" w:themeColor="background1"/>
              </w:rPr>
              <w:fldChar w:fldCharType="begin"/>
            </w:r>
            <w:r w:rsidRPr="001C1B1C">
              <w:rPr>
                <w:color w:val="FFFFFF" w:themeColor="background1"/>
              </w:rPr>
              <w:instrText xml:space="preserve"> AutoTextList  \sNoStyle\t “Software Assurance”</w:instrText>
            </w:r>
            <w:r w:rsidRPr="001C1B1C">
              <w:rPr>
                <w:color w:val="FFFFFF" w:themeColor="background1"/>
              </w:rPr>
              <w:fldChar w:fldCharType="separate"/>
            </w:r>
            <w:r w:rsidRPr="001C1B1C">
              <w:rPr>
                <w:color w:val="FFFFFF" w:themeColor="background1"/>
              </w:rPr>
              <w:t>SA</w:t>
            </w:r>
            <w:r w:rsidRPr="001C1B1C">
              <w:fldChar w:fldCharType="end"/>
            </w:r>
          </w:p>
        </w:tc>
        <w:tc>
          <w:tcPr>
            <w:tcW w:w="595" w:type="dxa"/>
            <w:gridSpan w:val="2"/>
            <w:tcBorders>
              <w:left w:val="single" w:sz="12" w:space="0" w:color="FFFFFF" w:themeColor="background1"/>
            </w:tcBorders>
            <w:shd w:val="clear" w:color="auto" w:fill="00188F"/>
            <w:vAlign w:val="center"/>
          </w:tcPr>
          <w:p w14:paraId="663ACF8A" w14:textId="77777777" w:rsidR="001C1B1C" w:rsidRPr="001C1B1C" w:rsidRDefault="001C1B1C" w:rsidP="00D84C05">
            <w:pPr>
              <w:pStyle w:val="ProductList-OfferingBody"/>
              <w:ind w:left="-113"/>
              <w:jc w:val="center"/>
              <w:rPr>
                <w:color w:val="FFFFFF" w:themeColor="background1"/>
              </w:rPr>
            </w:pPr>
            <w:r w:rsidRPr="001C1B1C">
              <w:rPr>
                <w:bCs/>
                <w:color w:val="000000" w:themeColor="text1"/>
              </w:rPr>
              <w:fldChar w:fldCharType="begin"/>
            </w:r>
            <w:r w:rsidRPr="001C1B1C">
              <w:rPr>
                <w:bCs/>
                <w:color w:val="000000" w:themeColor="text1"/>
              </w:rPr>
              <w:instrText xml:space="preserve"> </w:instrText>
            </w:r>
            <w:r w:rsidRPr="001C1B1C">
              <w:rPr>
                <w:bCs/>
              </w:rPr>
              <w:instrText>AutoTextList  \s NoStyle \t "</w:instrText>
            </w:r>
            <w:r w:rsidRPr="001C1B1C">
              <w:rPr>
                <w:bCs/>
                <w:color w:val="000000" w:themeColor="text1"/>
              </w:rPr>
              <w:instrText>Contrat Campus et School</w:instrText>
            </w:r>
            <w:r w:rsidRPr="001C1B1C">
              <w:rPr>
                <w:bCs/>
              </w:rPr>
              <w:instrText>"</w:instrText>
            </w:r>
            <w:r w:rsidRPr="001C1B1C">
              <w:rPr>
                <w:bCs/>
                <w:color w:val="000000" w:themeColor="text1"/>
              </w:rPr>
              <w:instrText xml:space="preserve"> </w:instrText>
            </w:r>
            <w:r w:rsidRPr="001C1B1C">
              <w:rPr>
                <w:bCs/>
                <w:color w:val="000000" w:themeColor="text1"/>
              </w:rPr>
              <w:fldChar w:fldCharType="separate"/>
            </w:r>
            <w:r w:rsidRPr="001C1B1C">
              <w:rPr>
                <w:bCs/>
              </w:rPr>
              <w:t>CA/SA</w:t>
            </w:r>
            <w:r w:rsidRPr="001C1B1C">
              <w:rPr>
                <w:bCs/>
                <w:color w:val="000000" w:themeColor="text1"/>
              </w:rPr>
              <w:fldChar w:fldCharType="end"/>
            </w:r>
          </w:p>
        </w:tc>
        <w:tc>
          <w:tcPr>
            <w:tcW w:w="596" w:type="dxa"/>
            <w:gridSpan w:val="2"/>
            <w:shd w:val="clear" w:color="auto" w:fill="00188F"/>
            <w:vAlign w:val="center"/>
          </w:tcPr>
          <w:p w14:paraId="7938DA24" w14:textId="77777777" w:rsidR="001C1B1C" w:rsidRPr="001C1B1C" w:rsidRDefault="001C1B1C" w:rsidP="00D84C05">
            <w:pPr>
              <w:pStyle w:val="ProductList-OfferingBody"/>
              <w:ind w:left="-113"/>
              <w:jc w:val="center"/>
              <w:rPr>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"Contrat Entreprise et Contrat Souscription Entreprise" </w:instrText>
            </w:r>
            <w:r w:rsidRPr="001C1B1C">
              <w:rPr>
                <w:bCs/>
                <w:color w:val="FFFFFF" w:themeColor="background1"/>
              </w:rPr>
              <w:fldChar w:fldCharType="separate"/>
            </w:r>
            <w:r w:rsidRPr="001C1B1C">
              <w:rPr>
                <w:bCs/>
                <w:color w:val="FFFFFF" w:themeColor="background1"/>
              </w:rPr>
              <w:t>EA/EAS</w:t>
            </w:r>
            <w:r w:rsidRPr="001C1B1C">
              <w:rPr>
                <w:bCs/>
                <w:color w:val="FFFFFF" w:themeColor="background1"/>
              </w:rPr>
              <w:fldChar w:fldCharType="end"/>
            </w:r>
          </w:p>
        </w:tc>
        <w:tc>
          <w:tcPr>
            <w:tcW w:w="595" w:type="dxa"/>
            <w:gridSpan w:val="2"/>
            <w:shd w:val="clear" w:color="auto" w:fill="00188F"/>
            <w:vAlign w:val="center"/>
          </w:tcPr>
          <w:p w14:paraId="15157E55" w14:textId="77777777" w:rsidR="001C1B1C" w:rsidRPr="001C1B1C" w:rsidRDefault="001C1B1C" w:rsidP="00D84C05">
            <w:pPr>
              <w:pStyle w:val="ProductList-OfferingBody"/>
              <w:ind w:left="-113"/>
              <w:jc w:val="center"/>
              <w:rPr>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"Accord de Mise en Œuvre de Solutions Éducation" </w:instrText>
            </w:r>
            <w:r w:rsidRPr="001C1B1C">
              <w:rPr>
                <w:bCs/>
                <w:color w:val="FFFFFF" w:themeColor="background1"/>
              </w:rPr>
              <w:fldChar w:fldCharType="separate"/>
            </w:r>
            <w:r w:rsidRPr="001C1B1C">
              <w:rPr>
                <w:bCs/>
                <w:color w:val="FFFFFF" w:themeColor="background1"/>
              </w:rPr>
              <w:t>EES</w:t>
            </w:r>
            <w:r w:rsidRPr="001C1B1C">
              <w:rPr>
                <w:bCs/>
                <w:color w:val="FFFFFF" w:themeColor="background1"/>
              </w:rPr>
              <w:fldChar w:fldCharType="end"/>
            </w:r>
          </w:p>
        </w:tc>
        <w:tc>
          <w:tcPr>
            <w:tcW w:w="596" w:type="dxa"/>
            <w:gridSpan w:val="2"/>
            <w:shd w:val="clear" w:color="auto" w:fill="00188F"/>
            <w:vAlign w:val="center"/>
          </w:tcPr>
          <w:p w14:paraId="749C41E4"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"Contrat de Fourniture de Produits et de Services Microsoft"</w:instrText>
            </w:r>
            <w:r w:rsidRPr="001C1B1C">
              <w:rPr>
                <w:bCs/>
                <w:color w:val="FFFFFF" w:themeColor="background1"/>
              </w:rPr>
              <w:fldChar w:fldCharType="separate"/>
            </w:r>
            <w:r w:rsidRPr="001C1B1C">
              <w:rPr>
                <w:bCs/>
                <w:color w:val="FFFFFF" w:themeColor="background1"/>
              </w:rPr>
              <w:t>MPSA</w:t>
            </w:r>
            <w:r w:rsidRPr="001C1B1C">
              <w:rPr>
                <w:bCs/>
                <w:color w:val="FFFFFF" w:themeColor="background1"/>
              </w:rPr>
              <w:fldChar w:fldCharType="end"/>
            </w:r>
          </w:p>
        </w:tc>
        <w:tc>
          <w:tcPr>
            <w:tcW w:w="595" w:type="dxa"/>
            <w:gridSpan w:val="2"/>
            <w:shd w:val="clear" w:color="auto" w:fill="00188F"/>
            <w:vAlign w:val="center"/>
          </w:tcPr>
          <w:p w14:paraId="2998BED1"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"Licence Open" </w:instrText>
            </w:r>
            <w:r w:rsidRPr="001C1B1C">
              <w:rPr>
                <w:bCs/>
                <w:color w:val="FFFFFF" w:themeColor="background1"/>
              </w:rPr>
              <w:fldChar w:fldCharType="separate"/>
            </w:r>
            <w:r w:rsidRPr="001C1B1C">
              <w:rPr>
                <w:bCs/>
                <w:color w:val="FFFFFF" w:themeColor="background1"/>
              </w:rPr>
              <w:t>OL</w:t>
            </w:r>
            <w:r w:rsidRPr="001C1B1C">
              <w:rPr>
                <w:bCs/>
                <w:color w:val="FFFFFF" w:themeColor="background1"/>
              </w:rPr>
              <w:fldChar w:fldCharType="end"/>
            </w:r>
          </w:p>
        </w:tc>
        <w:tc>
          <w:tcPr>
            <w:tcW w:w="595" w:type="dxa"/>
            <w:gridSpan w:val="2"/>
            <w:shd w:val="clear" w:color="auto" w:fill="00188F"/>
            <w:vAlign w:val="center"/>
          </w:tcPr>
          <w:p w14:paraId="63DD1C7C"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"Minimum Licences Open" </w:instrText>
            </w:r>
            <w:r w:rsidRPr="001C1B1C">
              <w:rPr>
                <w:bCs/>
                <w:color w:val="FFFFFF" w:themeColor="background1"/>
              </w:rPr>
              <w:fldChar w:fldCharType="separate"/>
            </w:r>
            <w:r w:rsidRPr="001C1B1C">
              <w:rPr>
                <w:bCs/>
                <w:color w:val="FFFFFF" w:themeColor="background1"/>
              </w:rPr>
              <w:t>OM</w:t>
            </w:r>
            <w:r w:rsidRPr="001C1B1C">
              <w:rPr>
                <w:bCs/>
                <w:color w:val="FFFFFF" w:themeColor="background1"/>
              </w:rPr>
              <w:fldChar w:fldCharType="end"/>
            </w:r>
          </w:p>
        </w:tc>
        <w:tc>
          <w:tcPr>
            <w:tcW w:w="596" w:type="dxa"/>
            <w:gridSpan w:val="2"/>
            <w:shd w:val="clear" w:color="auto" w:fill="00188F"/>
            <w:vAlign w:val="center"/>
          </w:tcPr>
          <w:p w14:paraId="349AA29B"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"Open Value et Open Value Souscription"</w:instrText>
            </w:r>
            <w:r w:rsidRPr="001C1B1C">
              <w:rPr>
                <w:bCs/>
                <w:color w:val="FFFFFF" w:themeColor="background1"/>
              </w:rPr>
              <w:fldChar w:fldCharType="separate"/>
            </w:r>
            <w:r w:rsidRPr="001C1B1C">
              <w:rPr>
                <w:bCs/>
                <w:color w:val="FFFFFF" w:themeColor="background1"/>
              </w:rPr>
              <w:t>OV/OVS</w:t>
            </w:r>
            <w:r w:rsidRPr="001C1B1C">
              <w:rPr>
                <w:bCs/>
                <w:color w:val="FFFFFF" w:themeColor="background1"/>
              </w:rPr>
              <w:fldChar w:fldCharType="end"/>
            </w:r>
          </w:p>
        </w:tc>
        <w:tc>
          <w:tcPr>
            <w:tcW w:w="595" w:type="dxa"/>
            <w:gridSpan w:val="2"/>
            <w:shd w:val="clear" w:color="auto" w:fill="00188F"/>
            <w:vAlign w:val="center"/>
          </w:tcPr>
          <w:p w14:paraId="2B5CDAD1"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"Select et Select Plus" </w:instrText>
            </w:r>
            <w:r w:rsidRPr="001C1B1C">
              <w:rPr>
                <w:bCs/>
                <w:color w:val="FFFFFF" w:themeColor="background1"/>
              </w:rPr>
              <w:fldChar w:fldCharType="separate"/>
            </w:r>
            <w:r w:rsidRPr="001C1B1C">
              <w:rPr>
                <w:bCs/>
                <w:color w:val="FFFFFF" w:themeColor="background1"/>
              </w:rPr>
              <w:t>S/S+</w:t>
            </w:r>
            <w:r w:rsidRPr="001C1B1C">
              <w:rPr>
                <w:bCs/>
                <w:color w:val="FFFFFF" w:themeColor="background1"/>
              </w:rPr>
              <w:fldChar w:fldCharType="end"/>
            </w:r>
          </w:p>
        </w:tc>
        <w:tc>
          <w:tcPr>
            <w:tcW w:w="596" w:type="dxa"/>
            <w:gridSpan w:val="2"/>
            <w:shd w:val="clear" w:color="auto" w:fill="00188F"/>
            <w:vAlign w:val="center"/>
          </w:tcPr>
          <w:p w14:paraId="24435AD8" w14:textId="77777777" w:rsidR="001C1B1C" w:rsidRPr="001C1B1C" w:rsidRDefault="001C1B1C" w:rsidP="00D84C05">
            <w:pPr>
              <w:pStyle w:val="ProductList-OfferingBody"/>
              <w:ind w:left="-113"/>
              <w:jc w:val="center"/>
              <w:rPr>
                <w:bCs/>
                <w:color w:val="FFFFFF" w:themeColor="background1"/>
              </w:rPr>
            </w:pPr>
            <w:r w:rsidRPr="001C1B1C">
              <w:rPr>
                <w:bCs/>
                <w:color w:val="FFFFFF" w:themeColor="background1"/>
              </w:rPr>
              <w:fldChar w:fldCharType="begin"/>
            </w:r>
            <w:r w:rsidRPr="001C1B1C">
              <w:rPr>
                <w:bCs/>
                <w:color w:val="FFFFFF" w:themeColor="background1"/>
              </w:rPr>
              <w:instrText xml:space="preserve"> AutoTextList  \s NoStyle \t "Accord de Mise en Œuvre Serveur et Cloud" </w:instrText>
            </w:r>
            <w:r w:rsidRPr="001C1B1C">
              <w:rPr>
                <w:bCs/>
                <w:color w:val="FFFFFF" w:themeColor="background1"/>
              </w:rPr>
              <w:fldChar w:fldCharType="separate"/>
            </w:r>
            <w:r w:rsidRPr="001C1B1C">
              <w:rPr>
                <w:bCs/>
                <w:color w:val="FFFFFF" w:themeColor="background1"/>
              </w:rPr>
              <w:t>SCE</w:t>
            </w:r>
            <w:r w:rsidRPr="001C1B1C">
              <w:rPr>
                <w:bCs/>
                <w:color w:val="FFFFFF" w:themeColor="background1"/>
              </w:rPr>
              <w:fldChar w:fldCharType="end"/>
            </w:r>
          </w:p>
        </w:tc>
      </w:tr>
      <w:tr w:rsidR="001C1B1C" w:rsidRPr="001C1B1C" w14:paraId="4FDCBB0D" w14:textId="77777777" w:rsidTr="00A25DDB">
        <w:trPr>
          <w:gridAfter w:val="1"/>
          <w:wAfter w:w="7" w:type="dxa"/>
        </w:trPr>
        <w:tc>
          <w:tcPr>
            <w:tcW w:w="3240" w:type="dxa"/>
            <w:gridSpan w:val="2"/>
            <w:tcBorders>
              <w:top w:val="nil"/>
              <w:left w:val="nil"/>
              <w:bottom w:val="dashSmallGap" w:sz="4" w:space="0" w:color="BFBFBF" w:themeColor="background1" w:themeShade="BF"/>
              <w:right w:val="nil"/>
            </w:tcBorders>
          </w:tcPr>
          <w:p w14:paraId="4FDCBAFF" w14:textId="6D89E757" w:rsidR="001C1B1C" w:rsidRPr="001C1B1C" w:rsidRDefault="001C1B1C" w:rsidP="00565020">
            <w:pPr>
              <w:pStyle w:val="ProductList-Offering2"/>
            </w:pPr>
            <w:bookmarkStart w:id="825" w:name="_Toc379797283"/>
            <w:bookmarkStart w:id="826" w:name="_Toc380513308"/>
            <w:bookmarkStart w:id="827" w:name="_Toc380655356"/>
            <w:bookmarkStart w:id="828" w:name="_Toc406174204"/>
            <w:r w:rsidRPr="001C1B1C">
              <w:t>CAL Active Directory Rights Management Services Windows Server 2012 (Utilisateur et</w:t>
            </w:r>
            <w:r w:rsidR="00565020">
              <w:t> </w:t>
            </w:r>
            <w:r w:rsidRPr="001C1B1C">
              <w:t>Dispositif)</w:t>
            </w:r>
            <w:bookmarkEnd w:id="825"/>
            <w:bookmarkEnd w:id="826"/>
            <w:bookmarkEnd w:id="827"/>
            <w:bookmarkEnd w:id="828"/>
            <w:r w:rsidRPr="001C1B1C">
              <w:fldChar w:fldCharType="begin"/>
            </w:r>
            <w:r w:rsidRPr="001C1B1C">
              <w:instrText>XE "CAL Active Directory Rights Management Services Windows Server 2010"</w:instrText>
            </w:r>
            <w:r w:rsidRPr="001C1B1C">
              <w:fldChar w:fldCharType="end"/>
            </w:r>
          </w:p>
        </w:tc>
        <w:tc>
          <w:tcPr>
            <w:tcW w:w="540" w:type="dxa"/>
            <w:tcBorders>
              <w:top w:val="nil"/>
              <w:left w:val="nil"/>
              <w:bottom w:val="dashSmallGap" w:sz="4" w:space="0" w:color="BFBFBF" w:themeColor="background1" w:themeShade="BF"/>
              <w:right w:val="nil"/>
            </w:tcBorders>
            <w:vAlign w:val="center"/>
          </w:tcPr>
          <w:p w14:paraId="4FDCBB00" w14:textId="0604D9D2" w:rsidR="001C1B1C" w:rsidRPr="001C1B1C" w:rsidRDefault="001C1B1C" w:rsidP="00A93B06">
            <w:pPr>
              <w:pStyle w:val="ProductList-OfferingBody"/>
              <w:ind w:left="-113"/>
              <w:jc w:val="center"/>
            </w:pPr>
            <w:r w:rsidRPr="001C1B1C">
              <w:t>8/12</w:t>
            </w:r>
          </w:p>
        </w:tc>
        <w:tc>
          <w:tcPr>
            <w:tcW w:w="540" w:type="dxa"/>
            <w:tcBorders>
              <w:top w:val="nil"/>
              <w:left w:val="nil"/>
              <w:bottom w:val="dashSmallGap" w:sz="4" w:space="0" w:color="BFBFBF" w:themeColor="background1" w:themeShade="BF"/>
              <w:right w:val="nil"/>
            </w:tcBorders>
            <w:vAlign w:val="center"/>
          </w:tcPr>
          <w:p w14:paraId="4FDCBB01" w14:textId="4AF241B6" w:rsidR="001C1B1C" w:rsidRPr="001C1B1C" w:rsidRDefault="001C1B1C" w:rsidP="005F068D">
            <w:pPr>
              <w:pStyle w:val="ProductList-OfferingBody"/>
              <w:ind w:left="-113"/>
              <w:jc w:val="center"/>
            </w:pPr>
            <w:r w:rsidRPr="001C1B1C">
              <w:t>1</w:t>
            </w:r>
          </w:p>
        </w:tc>
        <w:tc>
          <w:tcPr>
            <w:tcW w:w="526" w:type="dxa"/>
            <w:tcBorders>
              <w:top w:val="nil"/>
              <w:left w:val="nil"/>
              <w:bottom w:val="dashSmallGap" w:sz="4" w:space="0" w:color="BFBFBF" w:themeColor="background1" w:themeShade="BF"/>
              <w:right w:val="nil"/>
            </w:tcBorders>
            <w:vAlign w:val="center"/>
          </w:tcPr>
          <w:p w14:paraId="4FDCBB02" w14:textId="1F098F3F" w:rsidR="001C1B1C" w:rsidRPr="001C1B1C" w:rsidRDefault="001C1B1C" w:rsidP="005F068D">
            <w:pPr>
              <w:pStyle w:val="ProductList-OfferingBody"/>
              <w:ind w:left="-113"/>
              <w:jc w:val="center"/>
            </w:pPr>
            <w:r w:rsidRPr="001C1B1C">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03" w14:textId="4CC929A5" w:rsidR="001C1B1C" w:rsidRPr="001C1B1C" w:rsidRDefault="001C1B1C" w:rsidP="005F068D">
            <w:pPr>
              <w:pStyle w:val="ProductList-OfferingBody"/>
              <w:ind w:left="-113"/>
              <w:jc w:val="center"/>
            </w:pPr>
            <w:r w:rsidRPr="001C1B1C">
              <w:t>1</w:t>
            </w:r>
          </w:p>
        </w:tc>
        <w:tc>
          <w:tcPr>
            <w:tcW w:w="595" w:type="dxa"/>
            <w:gridSpan w:val="2"/>
            <w:tcBorders>
              <w:left w:val="single" w:sz="12" w:space="0" w:color="FFFFFF" w:themeColor="background1"/>
            </w:tcBorders>
            <w:shd w:val="clear" w:color="auto" w:fill="70AD47" w:themeFill="accent6"/>
            <w:vAlign w:val="center"/>
          </w:tcPr>
          <w:p w14:paraId="4FDCBB04" w14:textId="5C4F7CE6" w:rsidR="001C1B1C" w:rsidRPr="001C1B1C" w:rsidRDefault="001C1B1C" w:rsidP="005F068D">
            <w:pPr>
              <w:pStyle w:val="ProductList-OfferingBody"/>
              <w:ind w:left="-113"/>
              <w:jc w:val="center"/>
            </w:pPr>
            <w:r w:rsidRPr="001C1B1C">
              <w:t>1</w:t>
            </w:r>
          </w:p>
        </w:tc>
        <w:tc>
          <w:tcPr>
            <w:tcW w:w="596" w:type="dxa"/>
            <w:gridSpan w:val="2"/>
            <w:shd w:val="clear" w:color="auto" w:fill="70AD47" w:themeFill="accent6"/>
            <w:vAlign w:val="center"/>
          </w:tcPr>
          <w:p w14:paraId="4FDCBB05" w14:textId="2A9615E3"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5" w:type="dxa"/>
            <w:gridSpan w:val="2"/>
            <w:shd w:val="clear" w:color="auto" w:fill="70AD47" w:themeFill="accent6"/>
            <w:vAlign w:val="center"/>
          </w:tcPr>
          <w:p w14:paraId="4FDCBB06" w14:textId="53547F97" w:rsidR="001C1B1C" w:rsidRPr="001C1B1C" w:rsidRDefault="001C1B1C" w:rsidP="00A61471">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r w:rsidRPr="001C1B1C">
              <w:t>,</w:t>
            </w:r>
            <w:r w:rsidRPr="001C1B1C">
              <w:rPr>
                <w:bCs/>
              </w:rPr>
              <w:fldChar w:fldCharType="begin"/>
            </w:r>
            <w:r w:rsidRPr="001C1B1C">
              <w:rPr>
                <w:bCs/>
              </w:rPr>
              <w:instrText xml:space="preserve"> AutoTextList  \s NoStyle \t "Offre Étudiant" </w:instrText>
            </w:r>
            <w:r w:rsidRPr="001C1B1C">
              <w:rPr>
                <w:bCs/>
              </w:rPr>
              <w:fldChar w:fldCharType="separate"/>
            </w:r>
            <w:r w:rsidRPr="001C1B1C">
              <w:rPr>
                <w:bCs/>
              </w:rPr>
              <w:t>ST</w:t>
            </w:r>
            <w:r w:rsidRPr="001C1B1C">
              <w:rPr>
                <w:bCs/>
              </w:rPr>
              <w:fldChar w:fldCharType="end"/>
            </w:r>
          </w:p>
        </w:tc>
        <w:tc>
          <w:tcPr>
            <w:tcW w:w="596" w:type="dxa"/>
            <w:gridSpan w:val="2"/>
            <w:shd w:val="clear" w:color="auto" w:fill="70AD47" w:themeFill="accent6"/>
            <w:vAlign w:val="center"/>
          </w:tcPr>
          <w:p w14:paraId="4FDCBB07"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08" w14:textId="77777777" w:rsidR="001C1B1C" w:rsidRPr="001C1B1C"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B09"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0A" w14:textId="4EFEBC45" w:rsidR="001C1B1C" w:rsidRPr="001C1B1C" w:rsidRDefault="001C1B1C" w:rsidP="00C05A53">
            <w:pPr>
              <w:pStyle w:val="ProductList-OfferingBody"/>
              <w:ind w:left="-113"/>
              <w:jc w:val="center"/>
            </w:pPr>
            <w:r w:rsidRPr="001C1B1C">
              <w:fldChar w:fldCharType="begin"/>
            </w:r>
            <w:r w:rsidRPr="001C1B1C">
              <w:instrText xml:space="preserve"> AutoTextList  \s NoStyle \t "Programme Open Value sans option couvrant l’ensemble de l’organisation" </w:instrText>
            </w:r>
            <w:r w:rsidRPr="001C1B1C">
              <w:fldChar w:fldCharType="separate"/>
            </w:r>
            <w:r w:rsidRPr="001C1B1C">
              <w:t xml:space="preserve"> P </w:t>
            </w:r>
            <w:r w:rsidRPr="001C1B1C">
              <w:fldChar w:fldCharType="end"/>
            </w:r>
          </w:p>
        </w:tc>
        <w:tc>
          <w:tcPr>
            <w:tcW w:w="595" w:type="dxa"/>
            <w:gridSpan w:val="2"/>
            <w:shd w:val="clear" w:color="auto" w:fill="70AD47" w:themeFill="accent6"/>
            <w:vAlign w:val="center"/>
          </w:tcPr>
          <w:p w14:paraId="4FDCBB0B"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0C" w14:textId="3FCB9378"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r>
      <w:tr w:rsidR="001C1B1C" w:rsidRPr="001C1B1C" w14:paraId="4FDCBB1C" w14:textId="77777777" w:rsidTr="00A25DDB">
        <w:trPr>
          <w:gridAfter w:val="1"/>
          <w:wAfter w:w="7" w:type="dxa"/>
        </w:trPr>
        <w:tc>
          <w:tcPr>
            <w:tcW w:w="3240" w:type="dxa"/>
            <w:gridSpan w:val="2"/>
            <w:tcBorders>
              <w:top w:val="nil"/>
              <w:left w:val="nil"/>
              <w:bottom w:val="dashSmallGap" w:sz="4" w:space="0" w:color="BFBFBF" w:themeColor="background1" w:themeShade="BF"/>
              <w:right w:val="nil"/>
            </w:tcBorders>
          </w:tcPr>
          <w:p w14:paraId="4FDCBB0E" w14:textId="4FBEB8AF" w:rsidR="001C1B1C" w:rsidRPr="001C1B1C" w:rsidRDefault="001C1B1C" w:rsidP="00565020">
            <w:pPr>
              <w:pStyle w:val="ProductList-Offering2"/>
            </w:pPr>
            <w:bookmarkStart w:id="829" w:name="_Toc379797284"/>
            <w:bookmarkStart w:id="830" w:name="_Toc380513309"/>
            <w:bookmarkStart w:id="831" w:name="_Toc380655357"/>
            <w:bookmarkStart w:id="832" w:name="_Toc406174205"/>
            <w:r w:rsidRPr="001C1B1C">
              <w:t>CAL Windows Server 2012 (Utilisateur et</w:t>
            </w:r>
            <w:r w:rsidR="00565020">
              <w:t> </w:t>
            </w:r>
            <w:r w:rsidRPr="001C1B1C">
              <w:t>Dispositif)</w:t>
            </w:r>
            <w:bookmarkEnd w:id="829"/>
            <w:bookmarkEnd w:id="830"/>
            <w:bookmarkEnd w:id="831"/>
            <w:bookmarkEnd w:id="832"/>
            <w:r w:rsidRPr="001C1B1C">
              <w:fldChar w:fldCharType="begin"/>
            </w:r>
            <w:r w:rsidRPr="001C1B1C">
              <w:instrText>XE "CAL Windows Server 2010"</w:instrText>
            </w:r>
            <w:r w:rsidRPr="001C1B1C">
              <w:fldChar w:fldCharType="end"/>
            </w:r>
          </w:p>
        </w:tc>
        <w:tc>
          <w:tcPr>
            <w:tcW w:w="540" w:type="dxa"/>
            <w:tcBorders>
              <w:top w:val="nil"/>
              <w:left w:val="nil"/>
              <w:bottom w:val="dashSmallGap" w:sz="4" w:space="0" w:color="BFBFBF" w:themeColor="background1" w:themeShade="BF"/>
              <w:right w:val="nil"/>
            </w:tcBorders>
            <w:vAlign w:val="center"/>
          </w:tcPr>
          <w:p w14:paraId="4FDCBB0F" w14:textId="0324F36E" w:rsidR="001C1B1C" w:rsidRPr="001C1B1C" w:rsidRDefault="001C1B1C" w:rsidP="00A93B06">
            <w:pPr>
              <w:pStyle w:val="ProductList-OfferingBody"/>
              <w:ind w:left="-113"/>
              <w:jc w:val="center"/>
            </w:pPr>
            <w:r w:rsidRPr="001C1B1C">
              <w:t>8/12</w:t>
            </w:r>
          </w:p>
        </w:tc>
        <w:tc>
          <w:tcPr>
            <w:tcW w:w="540" w:type="dxa"/>
            <w:tcBorders>
              <w:top w:val="nil"/>
              <w:left w:val="nil"/>
              <w:bottom w:val="dashSmallGap" w:sz="4" w:space="0" w:color="BFBFBF" w:themeColor="background1" w:themeShade="BF"/>
              <w:right w:val="nil"/>
            </w:tcBorders>
            <w:vAlign w:val="center"/>
          </w:tcPr>
          <w:p w14:paraId="4FDCBB10" w14:textId="77777777" w:rsidR="001C1B1C" w:rsidRPr="001C1B1C" w:rsidRDefault="001C1B1C" w:rsidP="00C05A53">
            <w:pPr>
              <w:pStyle w:val="ProductList-OfferingBody"/>
              <w:ind w:left="-113"/>
              <w:jc w:val="center"/>
            </w:pPr>
            <w:r w:rsidRPr="001C1B1C">
              <w:t>1</w:t>
            </w:r>
          </w:p>
        </w:tc>
        <w:tc>
          <w:tcPr>
            <w:tcW w:w="526" w:type="dxa"/>
            <w:tcBorders>
              <w:top w:val="nil"/>
              <w:left w:val="nil"/>
              <w:bottom w:val="dashSmallGap" w:sz="4" w:space="0" w:color="BFBFBF" w:themeColor="background1" w:themeShade="BF"/>
              <w:right w:val="nil"/>
            </w:tcBorders>
            <w:vAlign w:val="center"/>
          </w:tcPr>
          <w:p w14:paraId="4FDCBB11" w14:textId="77777777" w:rsidR="001C1B1C" w:rsidRPr="001C1B1C" w:rsidRDefault="001C1B1C" w:rsidP="00C05A53">
            <w:pPr>
              <w:pStyle w:val="ProductList-OfferingBody"/>
              <w:ind w:left="-113"/>
              <w:jc w:val="center"/>
            </w:pPr>
            <w:r w:rsidRPr="001C1B1C">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12" w14:textId="77777777" w:rsidR="001C1B1C" w:rsidRPr="001C1B1C" w:rsidRDefault="001C1B1C" w:rsidP="00C05A53">
            <w:pPr>
              <w:pStyle w:val="ProductList-OfferingBody"/>
              <w:ind w:left="-113"/>
              <w:jc w:val="center"/>
            </w:pPr>
            <w:r w:rsidRPr="001C1B1C">
              <w:t>1</w:t>
            </w:r>
          </w:p>
        </w:tc>
        <w:tc>
          <w:tcPr>
            <w:tcW w:w="595" w:type="dxa"/>
            <w:gridSpan w:val="2"/>
            <w:tcBorders>
              <w:left w:val="single" w:sz="12" w:space="0" w:color="FFFFFF" w:themeColor="background1"/>
            </w:tcBorders>
            <w:shd w:val="clear" w:color="auto" w:fill="70AD47" w:themeFill="accent6"/>
            <w:vAlign w:val="center"/>
          </w:tcPr>
          <w:p w14:paraId="4FDCBB13" w14:textId="77777777" w:rsidR="001C1B1C" w:rsidRPr="001C1B1C" w:rsidRDefault="001C1B1C" w:rsidP="00C05A53">
            <w:pPr>
              <w:pStyle w:val="ProductList-OfferingBody"/>
              <w:ind w:left="-113"/>
              <w:jc w:val="center"/>
            </w:pPr>
            <w:r w:rsidRPr="001C1B1C">
              <w:t>1</w:t>
            </w:r>
          </w:p>
        </w:tc>
        <w:tc>
          <w:tcPr>
            <w:tcW w:w="596" w:type="dxa"/>
            <w:gridSpan w:val="2"/>
            <w:shd w:val="clear" w:color="auto" w:fill="70AD47" w:themeFill="accent6"/>
            <w:vAlign w:val="center"/>
          </w:tcPr>
          <w:p w14:paraId="4FDCBB14" w14:textId="180D02D8"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"Dispositif Vertical" </w:instrText>
            </w:r>
            <w:r w:rsidRPr="001C1B1C">
              <w:rPr>
                <w:bCs/>
              </w:rPr>
              <w:fldChar w:fldCharType="separate"/>
            </w:r>
            <w:r w:rsidRPr="001C1B1C">
              <w:rPr>
                <w:bCs/>
              </w:rPr>
              <w:t>ID</w:t>
            </w:r>
            <w:r w:rsidRPr="001C1B1C">
              <w:rPr>
                <w:bCs/>
              </w:rPr>
              <w:fldChar w:fldCharType="end"/>
            </w:r>
          </w:p>
        </w:tc>
        <w:tc>
          <w:tcPr>
            <w:tcW w:w="595" w:type="dxa"/>
            <w:gridSpan w:val="2"/>
            <w:shd w:val="clear" w:color="auto" w:fill="70AD47" w:themeFill="accent6"/>
            <w:vAlign w:val="center"/>
          </w:tcPr>
          <w:p w14:paraId="4FDCBB15" w14:textId="27CC3D4F" w:rsidR="001C1B1C" w:rsidRPr="001C1B1C" w:rsidRDefault="001C1B1C" w:rsidP="00AE12F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r w:rsidRPr="001C1B1C">
              <w:t>,</w:t>
            </w:r>
            <w:r w:rsidRPr="001C1B1C">
              <w:rPr>
                <w:bCs/>
              </w:rPr>
              <w:fldChar w:fldCharType="begin"/>
            </w:r>
            <w:r w:rsidRPr="001C1B1C">
              <w:rPr>
                <w:bCs/>
              </w:rPr>
              <w:instrText xml:space="preserve"> AutoTextList  \s NoStyle \t "Offre Étudiant" </w:instrText>
            </w:r>
            <w:r w:rsidRPr="001C1B1C">
              <w:rPr>
                <w:bCs/>
              </w:rPr>
              <w:fldChar w:fldCharType="separate"/>
            </w:r>
            <w:r w:rsidRPr="001C1B1C">
              <w:rPr>
                <w:bCs/>
              </w:rPr>
              <w:t>ST</w:t>
            </w:r>
            <w:r w:rsidRPr="001C1B1C">
              <w:rPr>
                <w:bCs/>
              </w:rPr>
              <w:fldChar w:fldCharType="end"/>
            </w:r>
          </w:p>
        </w:tc>
        <w:tc>
          <w:tcPr>
            <w:tcW w:w="596" w:type="dxa"/>
            <w:gridSpan w:val="2"/>
            <w:shd w:val="clear" w:color="auto" w:fill="70AD47" w:themeFill="accent6"/>
            <w:vAlign w:val="center"/>
          </w:tcPr>
          <w:p w14:paraId="4FDCBB16"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17" w14:textId="77777777" w:rsidR="001C1B1C" w:rsidRPr="001C1B1C"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B18"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19" w14:textId="269EABD4" w:rsidR="001C1B1C" w:rsidRPr="001C1B1C" w:rsidRDefault="001C1B1C" w:rsidP="00C05A53">
            <w:pPr>
              <w:pStyle w:val="ProductList-OfferingBody"/>
              <w:ind w:left="-113"/>
              <w:jc w:val="center"/>
            </w:pPr>
            <w:r w:rsidRPr="001C1B1C">
              <w:fldChar w:fldCharType="begin"/>
            </w:r>
            <w:r w:rsidRPr="001C1B1C">
              <w:instrText xml:space="preserve"> AutoTextList  \s NoStyle \t "Programme Open Value sans option couvrant l’ensemble de l’organisation" </w:instrText>
            </w:r>
            <w:r w:rsidRPr="001C1B1C">
              <w:fldChar w:fldCharType="separate"/>
            </w:r>
            <w:r w:rsidRPr="001C1B1C">
              <w:t xml:space="preserve"> P </w:t>
            </w:r>
            <w:r w:rsidRPr="001C1B1C">
              <w:fldChar w:fldCharType="end"/>
            </w:r>
          </w:p>
        </w:tc>
        <w:tc>
          <w:tcPr>
            <w:tcW w:w="595" w:type="dxa"/>
            <w:gridSpan w:val="2"/>
            <w:shd w:val="clear" w:color="auto" w:fill="70AD47" w:themeFill="accent6"/>
            <w:vAlign w:val="center"/>
          </w:tcPr>
          <w:p w14:paraId="4FDCBB1A"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B1B" w14:textId="77777777" w:rsidR="001C1B1C" w:rsidRPr="001C1B1C" w:rsidRDefault="001C1B1C" w:rsidP="00C05A53">
            <w:pPr>
              <w:pStyle w:val="ProductList-OfferingBody"/>
              <w:ind w:left="-113"/>
              <w:jc w:val="center"/>
            </w:pPr>
          </w:p>
        </w:tc>
      </w:tr>
      <w:tr w:rsidR="001C1B1C" w:rsidRPr="001C1B1C" w14:paraId="4FDCBB2B" w14:textId="77777777" w:rsidTr="00A25DDB">
        <w:trPr>
          <w:gridAfter w:val="1"/>
          <w:wAfter w:w="7" w:type="dxa"/>
        </w:trPr>
        <w:tc>
          <w:tcPr>
            <w:tcW w:w="3240" w:type="dxa"/>
            <w:gridSpan w:val="2"/>
            <w:tcBorders>
              <w:top w:val="nil"/>
              <w:left w:val="nil"/>
              <w:bottom w:val="dashSmallGap" w:sz="4" w:space="0" w:color="BFBFBF" w:themeColor="background1" w:themeShade="BF"/>
              <w:right w:val="nil"/>
            </w:tcBorders>
          </w:tcPr>
          <w:p w14:paraId="4FDCBB1D" w14:textId="3C81845A" w:rsidR="001C1B1C" w:rsidRPr="001C1B1C" w:rsidRDefault="001C1B1C" w:rsidP="00A1418D">
            <w:pPr>
              <w:pStyle w:val="ProductList-Offering2"/>
            </w:pPr>
            <w:bookmarkStart w:id="833" w:name="_Toc379797285"/>
            <w:bookmarkStart w:id="834" w:name="_Toc380513310"/>
            <w:bookmarkStart w:id="835" w:name="_Toc380655358"/>
            <w:bookmarkStart w:id="836" w:name="_Toc406174206"/>
            <w:r w:rsidRPr="001C1B1C">
              <w:t>CAL Services Bureau à Distance pour Windows Server 2012 (Utilisateur et Dispositif)</w:t>
            </w:r>
            <w:bookmarkEnd w:id="833"/>
            <w:bookmarkEnd w:id="834"/>
            <w:bookmarkEnd w:id="835"/>
            <w:bookmarkEnd w:id="836"/>
            <w:r w:rsidRPr="001C1B1C">
              <w:fldChar w:fldCharType="begin"/>
            </w:r>
            <w:r w:rsidRPr="001C1B1C">
              <w:instrText>XE "CAL Services Bureau à Distance pour Windows Server 2012"</w:instrText>
            </w:r>
            <w:r w:rsidRPr="001C1B1C">
              <w:fldChar w:fldCharType="end"/>
            </w:r>
          </w:p>
        </w:tc>
        <w:tc>
          <w:tcPr>
            <w:tcW w:w="540" w:type="dxa"/>
            <w:tcBorders>
              <w:top w:val="nil"/>
              <w:left w:val="nil"/>
              <w:bottom w:val="dashSmallGap" w:sz="4" w:space="0" w:color="BFBFBF" w:themeColor="background1" w:themeShade="BF"/>
              <w:right w:val="nil"/>
            </w:tcBorders>
            <w:vAlign w:val="center"/>
          </w:tcPr>
          <w:p w14:paraId="4FDCBB1E" w14:textId="3B9B87E5" w:rsidR="001C1B1C" w:rsidRPr="001C1B1C" w:rsidRDefault="001C1B1C" w:rsidP="00A93B06">
            <w:pPr>
              <w:pStyle w:val="ProductList-OfferingBody"/>
              <w:ind w:left="-113"/>
              <w:jc w:val="center"/>
            </w:pPr>
            <w:r w:rsidRPr="001C1B1C">
              <w:t>8/12</w:t>
            </w:r>
          </w:p>
        </w:tc>
        <w:tc>
          <w:tcPr>
            <w:tcW w:w="540" w:type="dxa"/>
            <w:tcBorders>
              <w:top w:val="nil"/>
              <w:left w:val="nil"/>
              <w:bottom w:val="dashSmallGap" w:sz="4" w:space="0" w:color="BFBFBF" w:themeColor="background1" w:themeShade="BF"/>
              <w:right w:val="nil"/>
            </w:tcBorders>
            <w:vAlign w:val="center"/>
          </w:tcPr>
          <w:p w14:paraId="4FDCBB1F" w14:textId="77777777" w:rsidR="001C1B1C" w:rsidRPr="001C1B1C" w:rsidRDefault="001C1B1C" w:rsidP="00C05A53">
            <w:pPr>
              <w:pStyle w:val="ProductList-OfferingBody"/>
              <w:ind w:left="-113"/>
              <w:jc w:val="center"/>
            </w:pPr>
            <w:r w:rsidRPr="001C1B1C">
              <w:t>1</w:t>
            </w:r>
          </w:p>
        </w:tc>
        <w:tc>
          <w:tcPr>
            <w:tcW w:w="526" w:type="dxa"/>
            <w:tcBorders>
              <w:top w:val="nil"/>
              <w:left w:val="nil"/>
              <w:bottom w:val="dashSmallGap" w:sz="4" w:space="0" w:color="BFBFBF" w:themeColor="background1" w:themeShade="BF"/>
              <w:right w:val="nil"/>
            </w:tcBorders>
            <w:vAlign w:val="center"/>
          </w:tcPr>
          <w:p w14:paraId="4FDCBB20" w14:textId="77777777" w:rsidR="001C1B1C" w:rsidRPr="001C1B1C" w:rsidRDefault="001C1B1C" w:rsidP="00C05A53">
            <w:pPr>
              <w:pStyle w:val="ProductList-OfferingBody"/>
              <w:ind w:left="-113"/>
              <w:jc w:val="center"/>
            </w:pPr>
            <w:r w:rsidRPr="001C1B1C">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21" w14:textId="77777777" w:rsidR="001C1B1C" w:rsidRPr="001C1B1C" w:rsidRDefault="001C1B1C" w:rsidP="00C05A53">
            <w:pPr>
              <w:pStyle w:val="ProductList-OfferingBody"/>
              <w:ind w:left="-113"/>
              <w:jc w:val="center"/>
            </w:pPr>
            <w:r w:rsidRPr="001C1B1C">
              <w:t>1</w:t>
            </w:r>
          </w:p>
        </w:tc>
        <w:tc>
          <w:tcPr>
            <w:tcW w:w="595" w:type="dxa"/>
            <w:gridSpan w:val="2"/>
            <w:tcBorders>
              <w:left w:val="single" w:sz="12" w:space="0" w:color="FFFFFF" w:themeColor="background1"/>
            </w:tcBorders>
            <w:shd w:val="clear" w:color="auto" w:fill="70AD47" w:themeFill="accent6"/>
            <w:vAlign w:val="center"/>
          </w:tcPr>
          <w:p w14:paraId="4FDCBB22" w14:textId="77777777" w:rsidR="001C1B1C" w:rsidRPr="001C1B1C" w:rsidRDefault="001C1B1C" w:rsidP="00C05A53">
            <w:pPr>
              <w:pStyle w:val="ProductList-OfferingBody"/>
              <w:ind w:left="-113"/>
              <w:jc w:val="center"/>
            </w:pPr>
            <w:r w:rsidRPr="001C1B1C">
              <w:t>1</w:t>
            </w:r>
          </w:p>
        </w:tc>
        <w:tc>
          <w:tcPr>
            <w:tcW w:w="596" w:type="dxa"/>
            <w:gridSpan w:val="2"/>
            <w:shd w:val="clear" w:color="auto" w:fill="70AD47" w:themeFill="accent6"/>
            <w:vAlign w:val="center"/>
          </w:tcPr>
          <w:p w14:paraId="4FDCBB23" w14:textId="208B8735" w:rsidR="001C1B1C" w:rsidRPr="001C1B1C" w:rsidRDefault="001C1B1C" w:rsidP="00A61471">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r w:rsidRPr="001C1B1C">
              <w:t>,</w:t>
            </w:r>
            <w:r w:rsidRPr="001C1B1C">
              <w:fldChar w:fldCharType="begin"/>
            </w:r>
            <w:r w:rsidRPr="001C1B1C">
              <w:instrText xml:space="preserve"> AutoTextList  \s NoStyle \t "Dispositif Vertical" </w:instrText>
            </w:r>
            <w:r w:rsidRPr="001C1B1C">
              <w:fldChar w:fldCharType="separate"/>
            </w:r>
            <w:r w:rsidRPr="001C1B1C">
              <w:t>ID</w:t>
            </w:r>
            <w:r w:rsidRPr="001C1B1C">
              <w:fldChar w:fldCharType="end"/>
            </w:r>
          </w:p>
        </w:tc>
        <w:tc>
          <w:tcPr>
            <w:tcW w:w="595" w:type="dxa"/>
            <w:gridSpan w:val="2"/>
            <w:shd w:val="clear" w:color="auto" w:fill="70AD47" w:themeFill="accent6"/>
            <w:vAlign w:val="center"/>
          </w:tcPr>
          <w:p w14:paraId="4FDCBB24" w14:textId="4B102C6A" w:rsidR="001C1B1C" w:rsidRPr="001C1B1C" w:rsidRDefault="001C1B1C" w:rsidP="00AE12F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r w:rsidRPr="001C1B1C">
              <w:t>,</w:t>
            </w:r>
            <w:r w:rsidRPr="001C1B1C">
              <w:rPr>
                <w:bCs/>
              </w:rPr>
              <w:fldChar w:fldCharType="begin"/>
            </w:r>
            <w:r w:rsidRPr="001C1B1C">
              <w:rPr>
                <w:bCs/>
              </w:rPr>
              <w:instrText xml:space="preserve"> AutoTextList  \s NoStyle \t "Offre Étudiant" </w:instrText>
            </w:r>
            <w:r w:rsidRPr="001C1B1C">
              <w:rPr>
                <w:bCs/>
              </w:rPr>
              <w:fldChar w:fldCharType="separate"/>
            </w:r>
            <w:r w:rsidRPr="001C1B1C">
              <w:rPr>
                <w:bCs/>
              </w:rPr>
              <w:t>ST</w:t>
            </w:r>
            <w:r w:rsidRPr="001C1B1C">
              <w:rPr>
                <w:bCs/>
              </w:rPr>
              <w:fldChar w:fldCharType="end"/>
            </w:r>
          </w:p>
        </w:tc>
        <w:tc>
          <w:tcPr>
            <w:tcW w:w="596" w:type="dxa"/>
            <w:gridSpan w:val="2"/>
            <w:shd w:val="clear" w:color="auto" w:fill="70AD47" w:themeFill="accent6"/>
            <w:vAlign w:val="center"/>
          </w:tcPr>
          <w:p w14:paraId="4FDCBB25"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26" w14:textId="77777777" w:rsidR="001C1B1C" w:rsidRPr="001C1B1C"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B27"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28" w14:textId="6F755F69" w:rsidR="001C1B1C" w:rsidRPr="001C1B1C" w:rsidRDefault="001C1B1C" w:rsidP="00C05A53">
            <w:pPr>
              <w:pStyle w:val="ProductList-OfferingBody"/>
              <w:ind w:left="-113"/>
              <w:jc w:val="center"/>
            </w:pPr>
            <w:r w:rsidRPr="001C1B1C">
              <w:fldChar w:fldCharType="begin"/>
            </w:r>
            <w:r w:rsidRPr="001C1B1C">
              <w:instrText xml:space="preserve"> AutoTextList  \s NoStyle \t "Programme Open Value sans option couvrant l’ensemble de l’organisation" </w:instrText>
            </w:r>
            <w:r w:rsidRPr="001C1B1C">
              <w:fldChar w:fldCharType="separate"/>
            </w:r>
            <w:r w:rsidRPr="001C1B1C">
              <w:t xml:space="preserve"> P </w:t>
            </w:r>
            <w:r w:rsidRPr="001C1B1C">
              <w:fldChar w:fldCharType="end"/>
            </w:r>
          </w:p>
        </w:tc>
        <w:tc>
          <w:tcPr>
            <w:tcW w:w="595" w:type="dxa"/>
            <w:gridSpan w:val="2"/>
            <w:shd w:val="clear" w:color="auto" w:fill="70AD47" w:themeFill="accent6"/>
            <w:vAlign w:val="center"/>
          </w:tcPr>
          <w:p w14:paraId="4FDCBB29"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2A" w14:textId="43445083"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r>
      <w:tr w:rsidR="001C1B1C" w:rsidRPr="001C1B1C" w14:paraId="4FDCBB3A" w14:textId="77777777" w:rsidTr="00A25DDB">
        <w:trPr>
          <w:gridAfter w:val="1"/>
          <w:wAfter w:w="7" w:type="dxa"/>
        </w:trPr>
        <w:tc>
          <w:tcPr>
            <w:tcW w:w="3240" w:type="dxa"/>
            <w:gridSpan w:val="2"/>
            <w:tcBorders>
              <w:top w:val="nil"/>
              <w:left w:val="nil"/>
              <w:bottom w:val="dashSmallGap" w:sz="4" w:space="0" w:color="BFBFBF" w:themeColor="background1" w:themeShade="BF"/>
              <w:right w:val="nil"/>
            </w:tcBorders>
          </w:tcPr>
          <w:p w14:paraId="4FDCBB2C" w14:textId="7ADAC0A3" w:rsidR="001C1B1C" w:rsidRPr="001C1B1C" w:rsidRDefault="001C1B1C" w:rsidP="00565020">
            <w:pPr>
              <w:pStyle w:val="ProductList-Offering2"/>
            </w:pPr>
            <w:bookmarkStart w:id="837" w:name="_Toc379797286"/>
            <w:bookmarkStart w:id="838" w:name="_Toc380513311"/>
            <w:bookmarkStart w:id="839" w:name="_Toc380655359"/>
            <w:bookmarkStart w:id="840" w:name="_Toc406174207"/>
            <w:r w:rsidRPr="001C1B1C">
              <w:t>Connecteur Externe Services Bureau à</w:t>
            </w:r>
            <w:r w:rsidR="00565020">
              <w:t> </w:t>
            </w:r>
            <w:r w:rsidRPr="001C1B1C">
              <w:t>Distance pour Windows Server 2012</w:t>
            </w:r>
            <w:bookmarkEnd w:id="837"/>
            <w:bookmarkEnd w:id="838"/>
            <w:bookmarkEnd w:id="839"/>
            <w:bookmarkEnd w:id="840"/>
            <w:r w:rsidRPr="001C1B1C">
              <w:fldChar w:fldCharType="begin"/>
            </w:r>
            <w:r w:rsidRPr="001C1B1C">
              <w:instrText>XE "Connecteur Externe Services Bureau à Distance pour Windows Server 2012"</w:instrText>
            </w:r>
            <w:r w:rsidRPr="001C1B1C">
              <w:fldChar w:fldCharType="end"/>
            </w:r>
          </w:p>
        </w:tc>
        <w:tc>
          <w:tcPr>
            <w:tcW w:w="540" w:type="dxa"/>
            <w:tcBorders>
              <w:top w:val="nil"/>
              <w:left w:val="nil"/>
              <w:bottom w:val="dashSmallGap" w:sz="4" w:space="0" w:color="BFBFBF" w:themeColor="background1" w:themeShade="BF"/>
              <w:right w:val="nil"/>
            </w:tcBorders>
            <w:vAlign w:val="center"/>
          </w:tcPr>
          <w:p w14:paraId="4FDCBB2D" w14:textId="58B93A3A" w:rsidR="001C1B1C" w:rsidRPr="001C1B1C" w:rsidRDefault="001C1B1C" w:rsidP="00A93B06">
            <w:pPr>
              <w:pStyle w:val="ProductList-OfferingBody"/>
              <w:ind w:left="-113"/>
              <w:jc w:val="center"/>
            </w:pPr>
            <w:r w:rsidRPr="001C1B1C">
              <w:t>8/12</w:t>
            </w:r>
          </w:p>
        </w:tc>
        <w:tc>
          <w:tcPr>
            <w:tcW w:w="540" w:type="dxa"/>
            <w:tcBorders>
              <w:top w:val="nil"/>
              <w:left w:val="nil"/>
              <w:bottom w:val="dashSmallGap" w:sz="4" w:space="0" w:color="BFBFBF" w:themeColor="background1" w:themeShade="BF"/>
              <w:right w:val="nil"/>
            </w:tcBorders>
            <w:vAlign w:val="center"/>
          </w:tcPr>
          <w:p w14:paraId="4FDCBB2E" w14:textId="77777777" w:rsidR="001C1B1C" w:rsidRPr="001C1B1C" w:rsidRDefault="001C1B1C" w:rsidP="00C05A53">
            <w:pPr>
              <w:pStyle w:val="ProductList-OfferingBody"/>
              <w:ind w:left="-113"/>
              <w:jc w:val="center"/>
            </w:pPr>
            <w:r w:rsidRPr="001C1B1C">
              <w:t>75</w:t>
            </w:r>
          </w:p>
        </w:tc>
        <w:tc>
          <w:tcPr>
            <w:tcW w:w="526" w:type="dxa"/>
            <w:tcBorders>
              <w:top w:val="nil"/>
              <w:left w:val="nil"/>
              <w:bottom w:val="dashSmallGap" w:sz="4" w:space="0" w:color="BFBFBF" w:themeColor="background1" w:themeShade="BF"/>
              <w:right w:val="nil"/>
            </w:tcBorders>
            <w:vAlign w:val="center"/>
          </w:tcPr>
          <w:p w14:paraId="4FDCBB2F" w14:textId="77777777" w:rsidR="001C1B1C" w:rsidRPr="001C1B1C" w:rsidRDefault="001C1B1C" w:rsidP="00C05A53">
            <w:pPr>
              <w:pStyle w:val="ProductList-OfferingBody"/>
              <w:ind w:left="-113"/>
              <w:jc w:val="center"/>
            </w:pPr>
            <w:r w:rsidRPr="001C1B1C">
              <w:t>113</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30" w14:textId="77777777" w:rsidR="001C1B1C" w:rsidRPr="001C1B1C" w:rsidRDefault="001C1B1C" w:rsidP="00C05A53">
            <w:pPr>
              <w:pStyle w:val="ProductList-OfferingBody"/>
              <w:ind w:left="-113"/>
              <w:jc w:val="center"/>
            </w:pPr>
            <w:r w:rsidRPr="001C1B1C">
              <w:t>38</w:t>
            </w:r>
          </w:p>
        </w:tc>
        <w:tc>
          <w:tcPr>
            <w:tcW w:w="595" w:type="dxa"/>
            <w:gridSpan w:val="2"/>
            <w:tcBorders>
              <w:left w:val="single" w:sz="12" w:space="0" w:color="FFFFFF" w:themeColor="background1"/>
            </w:tcBorders>
            <w:shd w:val="clear" w:color="auto" w:fill="70AD47" w:themeFill="accent6"/>
            <w:vAlign w:val="center"/>
          </w:tcPr>
          <w:p w14:paraId="4FDCBB31" w14:textId="77777777" w:rsidR="001C1B1C" w:rsidRPr="001C1B1C" w:rsidRDefault="001C1B1C" w:rsidP="00C05A53">
            <w:pPr>
              <w:pStyle w:val="ProductList-OfferingBody"/>
              <w:ind w:left="-113"/>
              <w:jc w:val="center"/>
            </w:pPr>
            <w:r w:rsidRPr="001C1B1C">
              <w:t>75</w:t>
            </w:r>
          </w:p>
        </w:tc>
        <w:tc>
          <w:tcPr>
            <w:tcW w:w="596" w:type="dxa"/>
            <w:gridSpan w:val="2"/>
            <w:shd w:val="clear" w:color="auto" w:fill="70AD47" w:themeFill="accent6"/>
            <w:vAlign w:val="center"/>
          </w:tcPr>
          <w:p w14:paraId="4FDCBB32" w14:textId="360A41B7"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5" w:type="dxa"/>
            <w:gridSpan w:val="2"/>
            <w:shd w:val="clear" w:color="auto" w:fill="70AD47" w:themeFill="accent6"/>
            <w:vAlign w:val="center"/>
          </w:tcPr>
          <w:p w14:paraId="4FDCBB33" w14:textId="6F45D3B2"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70AD47" w:themeFill="accent6"/>
            <w:vAlign w:val="center"/>
          </w:tcPr>
          <w:p w14:paraId="4FDCBB34"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35"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36" w14:textId="31663818"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"Licence Open et Open Value" </w:instrText>
            </w:r>
            <w:r w:rsidRPr="001C1B1C">
              <w:rPr>
                <w:bCs/>
              </w:rPr>
              <w:fldChar w:fldCharType="separate"/>
            </w:r>
            <w:r w:rsidRPr="001C1B1C">
              <w:rPr>
                <w:bCs/>
              </w:rPr>
              <w:t>OF</w:t>
            </w:r>
            <w:r w:rsidRPr="001C1B1C">
              <w:rPr>
                <w:bCs/>
              </w:rPr>
              <w:fldChar w:fldCharType="end"/>
            </w:r>
          </w:p>
        </w:tc>
        <w:tc>
          <w:tcPr>
            <w:tcW w:w="596" w:type="dxa"/>
            <w:gridSpan w:val="2"/>
            <w:shd w:val="clear" w:color="auto" w:fill="70AD47" w:themeFill="accent6"/>
            <w:vAlign w:val="center"/>
          </w:tcPr>
          <w:p w14:paraId="4FDCBB37" w14:textId="652C74F6" w:rsidR="001C1B1C" w:rsidRPr="001C1B1C" w:rsidRDefault="001C1B1C" w:rsidP="00C05A53">
            <w:pPr>
              <w:pStyle w:val="ProductList-OfferingBody"/>
              <w:ind w:left="-113"/>
              <w:jc w:val="center"/>
            </w:pPr>
            <w:r w:rsidRPr="001C1B1C">
              <w:fldChar w:fldCharType="begin"/>
            </w:r>
            <w:r w:rsidRPr="001C1B1C">
              <w:instrText xml:space="preserve"> AutoTextList  \s NoStyle \t "Programme Open Value sans option couvrant l’ensemble de l’organisation" </w:instrText>
            </w:r>
            <w:r w:rsidRPr="001C1B1C">
              <w:fldChar w:fldCharType="separate"/>
            </w:r>
            <w:r w:rsidRPr="001C1B1C">
              <w:t xml:space="preserve"> P </w:t>
            </w:r>
            <w:r w:rsidRPr="001C1B1C">
              <w:fldChar w:fldCharType="end"/>
            </w:r>
          </w:p>
        </w:tc>
        <w:tc>
          <w:tcPr>
            <w:tcW w:w="595" w:type="dxa"/>
            <w:gridSpan w:val="2"/>
            <w:shd w:val="clear" w:color="auto" w:fill="70AD47" w:themeFill="accent6"/>
            <w:vAlign w:val="center"/>
          </w:tcPr>
          <w:p w14:paraId="4FDCBB38"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39" w14:textId="2E7F87E5"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r>
      <w:tr w:rsidR="001C1B1C" w:rsidRPr="001C1B1C" w14:paraId="4FDCBB49" w14:textId="77777777" w:rsidTr="00A25DDB">
        <w:trPr>
          <w:gridAfter w:val="1"/>
          <w:wAfter w:w="7" w:type="dxa"/>
        </w:trPr>
        <w:tc>
          <w:tcPr>
            <w:tcW w:w="3240" w:type="dxa"/>
            <w:gridSpan w:val="2"/>
            <w:tcBorders>
              <w:top w:val="nil"/>
              <w:left w:val="nil"/>
              <w:bottom w:val="dashSmallGap" w:sz="4" w:space="0" w:color="BFBFBF" w:themeColor="background1" w:themeShade="BF"/>
              <w:right w:val="nil"/>
            </w:tcBorders>
          </w:tcPr>
          <w:p w14:paraId="4FDCBB3B" w14:textId="1593C7FC" w:rsidR="001C1B1C" w:rsidRPr="001C1B1C" w:rsidRDefault="001C1B1C" w:rsidP="00A1418D">
            <w:pPr>
              <w:pStyle w:val="ProductList-Offering2"/>
            </w:pPr>
            <w:bookmarkStart w:id="841" w:name="_Toc379797287"/>
            <w:bookmarkStart w:id="842" w:name="_Toc380513312"/>
            <w:bookmarkStart w:id="843" w:name="_Toc380655360"/>
            <w:bookmarkStart w:id="844" w:name="_Toc406174208"/>
            <w:r w:rsidRPr="001C1B1C">
              <w:t>Windows Server 2012 R2 Datacenter</w:t>
            </w:r>
            <w:bookmarkEnd w:id="841"/>
            <w:bookmarkEnd w:id="842"/>
            <w:bookmarkEnd w:id="843"/>
            <w:bookmarkEnd w:id="844"/>
            <w:r w:rsidRPr="001C1B1C">
              <w:fldChar w:fldCharType="begin"/>
            </w:r>
            <w:r w:rsidRPr="001C1B1C">
              <w:instrText>XE "Windows Server 2012 R2 Datacenter"</w:instrText>
            </w:r>
            <w:r w:rsidRPr="001C1B1C">
              <w:fldChar w:fldCharType="end"/>
            </w:r>
          </w:p>
        </w:tc>
        <w:tc>
          <w:tcPr>
            <w:tcW w:w="540" w:type="dxa"/>
            <w:tcBorders>
              <w:top w:val="nil"/>
              <w:left w:val="nil"/>
              <w:bottom w:val="dashSmallGap" w:sz="4" w:space="0" w:color="BFBFBF" w:themeColor="background1" w:themeShade="BF"/>
              <w:right w:val="nil"/>
            </w:tcBorders>
            <w:vAlign w:val="center"/>
          </w:tcPr>
          <w:p w14:paraId="4FDCBB3C" w14:textId="77777777" w:rsidR="001C1B1C" w:rsidRPr="001C1B1C" w:rsidRDefault="001C1B1C" w:rsidP="00C05A53">
            <w:pPr>
              <w:pStyle w:val="ProductList-OfferingBody"/>
              <w:ind w:left="-113"/>
              <w:jc w:val="center"/>
            </w:pPr>
            <w:r w:rsidRPr="001C1B1C">
              <w:t>10/13</w:t>
            </w:r>
          </w:p>
        </w:tc>
        <w:tc>
          <w:tcPr>
            <w:tcW w:w="540" w:type="dxa"/>
            <w:tcBorders>
              <w:top w:val="nil"/>
              <w:left w:val="nil"/>
              <w:bottom w:val="dashSmallGap" w:sz="4" w:space="0" w:color="BFBFBF" w:themeColor="background1" w:themeShade="BF"/>
              <w:right w:val="nil"/>
            </w:tcBorders>
            <w:vAlign w:val="center"/>
          </w:tcPr>
          <w:p w14:paraId="4FDCBB3D" w14:textId="70777B36" w:rsidR="001C1B1C" w:rsidRPr="001C1B1C" w:rsidRDefault="001C1B1C" w:rsidP="005F068D">
            <w:pPr>
              <w:pStyle w:val="ProductList-OfferingBody"/>
              <w:ind w:left="-113"/>
              <w:jc w:val="center"/>
            </w:pPr>
            <w:r w:rsidRPr="001C1B1C">
              <w:t>75</w:t>
            </w:r>
          </w:p>
        </w:tc>
        <w:tc>
          <w:tcPr>
            <w:tcW w:w="526" w:type="dxa"/>
            <w:tcBorders>
              <w:top w:val="nil"/>
              <w:left w:val="nil"/>
              <w:bottom w:val="dashSmallGap" w:sz="4" w:space="0" w:color="BFBFBF" w:themeColor="background1" w:themeShade="BF"/>
              <w:right w:val="nil"/>
            </w:tcBorders>
            <w:vAlign w:val="center"/>
          </w:tcPr>
          <w:p w14:paraId="4FDCBB3E" w14:textId="32BEC9E5" w:rsidR="001C1B1C" w:rsidRPr="001C1B1C" w:rsidRDefault="001C1B1C" w:rsidP="005F068D">
            <w:pPr>
              <w:pStyle w:val="ProductList-OfferingBody"/>
              <w:ind w:left="-113"/>
              <w:jc w:val="center"/>
            </w:pPr>
            <w:r w:rsidRPr="001C1B1C">
              <w:t>113</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3F" w14:textId="5C5412A8" w:rsidR="001C1B1C" w:rsidRPr="001C1B1C" w:rsidRDefault="001C1B1C" w:rsidP="005F068D">
            <w:pPr>
              <w:pStyle w:val="ProductList-OfferingBody"/>
              <w:ind w:left="-113"/>
              <w:jc w:val="center"/>
            </w:pPr>
            <w:r w:rsidRPr="001C1B1C">
              <w:t>38</w:t>
            </w:r>
          </w:p>
        </w:tc>
        <w:tc>
          <w:tcPr>
            <w:tcW w:w="595" w:type="dxa"/>
            <w:gridSpan w:val="2"/>
            <w:tcBorders>
              <w:left w:val="single" w:sz="12" w:space="0" w:color="FFFFFF" w:themeColor="background1"/>
            </w:tcBorders>
            <w:shd w:val="clear" w:color="auto" w:fill="70AD47" w:themeFill="accent6"/>
            <w:vAlign w:val="center"/>
          </w:tcPr>
          <w:p w14:paraId="4FDCBB40" w14:textId="205CA747" w:rsidR="001C1B1C" w:rsidRPr="001C1B1C" w:rsidRDefault="001C1B1C" w:rsidP="005F068D">
            <w:pPr>
              <w:pStyle w:val="ProductList-OfferingBody"/>
              <w:ind w:left="-113"/>
              <w:jc w:val="center"/>
            </w:pPr>
            <w:r w:rsidRPr="001C1B1C">
              <w:t>75</w:t>
            </w:r>
          </w:p>
        </w:tc>
        <w:tc>
          <w:tcPr>
            <w:tcW w:w="596" w:type="dxa"/>
            <w:gridSpan w:val="2"/>
            <w:shd w:val="clear" w:color="auto" w:fill="70AD47" w:themeFill="accent6"/>
            <w:vAlign w:val="center"/>
          </w:tcPr>
          <w:p w14:paraId="4FDCBB41" w14:textId="5DD19D67"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5" w:type="dxa"/>
            <w:gridSpan w:val="2"/>
            <w:shd w:val="clear" w:color="auto" w:fill="70AD47" w:themeFill="accent6"/>
            <w:vAlign w:val="center"/>
          </w:tcPr>
          <w:p w14:paraId="4FDCBB42" w14:textId="38AA11DE"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70AD47" w:themeFill="accent6"/>
            <w:vAlign w:val="center"/>
          </w:tcPr>
          <w:p w14:paraId="4FDCBB43"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44"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45" w14:textId="0E2F4EAC"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"Licence Open et Open Value" </w:instrText>
            </w:r>
            <w:r w:rsidRPr="001C1B1C">
              <w:rPr>
                <w:bCs/>
              </w:rPr>
              <w:fldChar w:fldCharType="separate"/>
            </w:r>
            <w:r w:rsidRPr="001C1B1C">
              <w:rPr>
                <w:bCs/>
              </w:rPr>
              <w:t>OF</w:t>
            </w:r>
            <w:r w:rsidRPr="001C1B1C">
              <w:rPr>
                <w:bCs/>
              </w:rPr>
              <w:fldChar w:fldCharType="end"/>
            </w:r>
          </w:p>
        </w:tc>
        <w:tc>
          <w:tcPr>
            <w:tcW w:w="596" w:type="dxa"/>
            <w:gridSpan w:val="2"/>
            <w:shd w:val="clear" w:color="auto" w:fill="70AD47" w:themeFill="accent6"/>
            <w:vAlign w:val="center"/>
          </w:tcPr>
          <w:p w14:paraId="4FDCBB46" w14:textId="70A518FC" w:rsidR="001C1B1C" w:rsidRPr="001C1B1C" w:rsidRDefault="001C1B1C" w:rsidP="00C05A53">
            <w:pPr>
              <w:pStyle w:val="ProductList-OfferingBody"/>
              <w:ind w:left="-113"/>
              <w:jc w:val="center"/>
            </w:pPr>
            <w:r w:rsidRPr="001C1B1C">
              <w:fldChar w:fldCharType="begin"/>
            </w:r>
            <w:r w:rsidRPr="001C1B1C">
              <w:instrText xml:space="preserve"> AutoTextList  \s NoStyle \t "Programme Open Value sans option couvrant l’ensemble de l’organisation" </w:instrText>
            </w:r>
            <w:r w:rsidRPr="001C1B1C">
              <w:fldChar w:fldCharType="separate"/>
            </w:r>
            <w:r w:rsidRPr="001C1B1C">
              <w:t xml:space="preserve"> P </w:t>
            </w:r>
            <w:r w:rsidRPr="001C1B1C">
              <w:fldChar w:fldCharType="end"/>
            </w:r>
          </w:p>
        </w:tc>
        <w:tc>
          <w:tcPr>
            <w:tcW w:w="595" w:type="dxa"/>
            <w:gridSpan w:val="2"/>
            <w:shd w:val="clear" w:color="auto" w:fill="70AD47" w:themeFill="accent6"/>
            <w:vAlign w:val="center"/>
          </w:tcPr>
          <w:p w14:paraId="4FDCBB47"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48" w14:textId="3ED669AC" w:rsidR="001C1B1C" w:rsidRPr="001C1B1C" w:rsidRDefault="001C1B1C" w:rsidP="00C05A53">
            <w:pPr>
              <w:pStyle w:val="ProductList-OfferingBody"/>
              <w:ind w:left="-113"/>
              <w:jc w:val="center"/>
            </w:pPr>
            <w:r w:rsidRPr="001C1B1C">
              <w:fldChar w:fldCharType="begin"/>
            </w:r>
            <w:r w:rsidRPr="001C1B1C">
              <w:instrText xml:space="preserve"> AutoTextList  \sNoStyle\t "Core Infrastructure" </w:instrText>
            </w:r>
            <w:r w:rsidRPr="001C1B1C">
              <w:fldChar w:fldCharType="separate"/>
            </w:r>
            <w:r w:rsidRPr="001C1B1C">
              <w:rPr>
                <w:bCs/>
              </w:rPr>
              <w:fldChar w:fldCharType="begin"/>
            </w:r>
            <w:r w:rsidRPr="001C1B1C">
              <w:rPr>
                <w:rFonts w:ascii="Calibri" w:hAnsi="Calibri" w:cs="Calibri"/>
                <w:color w:val="1F497D"/>
                <w:lang w:val="en-IN" w:bidi="th-TH"/>
              </w:rPr>
              <w:instrText xml:space="preserve"> AutoTextList  \s NoStyle \t “</w:instrText>
            </w:r>
            <w:r w:rsidRPr="001C1B1C">
              <w:instrText>Infrastructure Principale</w:instrText>
            </w:r>
            <w:r w:rsidRPr="001C1B1C">
              <w:rPr>
                <w:rFonts w:ascii="Calibri" w:hAnsi="Calibri" w:cs="Calibri"/>
                <w:color w:val="1F497D"/>
                <w:lang w:val="en-IN" w:bidi="th-TH"/>
              </w:rPr>
              <w:instrText>”</w:instrText>
            </w:r>
            <w:r w:rsidRPr="001C1B1C">
              <w:rPr>
                <w:bCs/>
              </w:rPr>
              <w:instrText xml:space="preserve"> </w:instrText>
            </w:r>
            <w:r w:rsidRPr="001C1B1C">
              <w:rPr>
                <w:bCs/>
              </w:rPr>
              <w:fldChar w:fldCharType="separate"/>
            </w:r>
            <w:r w:rsidRPr="001C1B1C">
              <w:rPr>
                <w:rFonts w:ascii="Calibri" w:hAnsi="Calibri" w:cs="Calibri"/>
                <w:color w:val="1F497D"/>
                <w:lang w:val="en-IN" w:bidi="th-TH"/>
              </w:rPr>
              <w:t xml:space="preserve"> </w:t>
            </w:r>
            <w:r w:rsidRPr="001C1B1C">
              <w:rPr>
                <w:rFonts w:ascii="Calibri" w:hAnsi="Calibri" w:cs="Calibri"/>
                <w:lang w:val="en-IN" w:bidi="th-TH"/>
              </w:rPr>
              <w:t>C</w:t>
            </w:r>
            <w:r w:rsidRPr="001C1B1C">
              <w:rPr>
                <w:rFonts w:ascii="Calibri" w:hAnsi="Calibri" w:cs="Calibri"/>
                <w:color w:val="1F497D"/>
                <w:lang w:val="en-IN" w:bidi="th-TH"/>
              </w:rPr>
              <w:t xml:space="preserve"> </w:t>
            </w:r>
            <w:r w:rsidRPr="001C1B1C">
              <w:rPr>
                <w:bCs/>
              </w:rPr>
              <w:fldChar w:fldCharType="end"/>
            </w:r>
            <w:r w:rsidRPr="001C1B1C">
              <w:fldChar w:fldCharType="end"/>
            </w:r>
          </w:p>
        </w:tc>
      </w:tr>
      <w:tr w:rsidR="001C1B1C" w:rsidRPr="001C1B1C" w14:paraId="4FDCBB58" w14:textId="77777777" w:rsidTr="00A25DDB">
        <w:trPr>
          <w:gridAfter w:val="1"/>
          <w:wAfter w:w="7" w:type="dxa"/>
        </w:trPr>
        <w:tc>
          <w:tcPr>
            <w:tcW w:w="3240" w:type="dxa"/>
            <w:gridSpan w:val="2"/>
            <w:tcBorders>
              <w:top w:val="nil"/>
              <w:left w:val="nil"/>
              <w:bottom w:val="dashSmallGap" w:sz="4" w:space="0" w:color="BFBFBF" w:themeColor="background1" w:themeShade="BF"/>
              <w:right w:val="nil"/>
            </w:tcBorders>
          </w:tcPr>
          <w:p w14:paraId="4FDCBB4A" w14:textId="00A8ADB6" w:rsidR="001C1B1C" w:rsidRPr="001C1B1C" w:rsidRDefault="001C1B1C" w:rsidP="00A1418D">
            <w:pPr>
              <w:pStyle w:val="ProductList-Offering2"/>
            </w:pPr>
            <w:bookmarkStart w:id="845" w:name="_Toc379797288"/>
            <w:bookmarkStart w:id="846" w:name="_Toc380513313"/>
            <w:bookmarkStart w:id="847" w:name="_Toc380655361"/>
            <w:bookmarkStart w:id="848" w:name="_Toc406174209"/>
            <w:r w:rsidRPr="001C1B1C">
              <w:t>Windows Server Essentials 2012 R2</w:t>
            </w:r>
            <w:bookmarkEnd w:id="845"/>
            <w:bookmarkEnd w:id="846"/>
            <w:bookmarkEnd w:id="847"/>
            <w:bookmarkEnd w:id="848"/>
            <w:r w:rsidRPr="001C1B1C">
              <w:fldChar w:fldCharType="begin"/>
            </w:r>
            <w:r w:rsidRPr="001C1B1C">
              <w:instrText>XE "Windows Server 2012 R2 Essentials"</w:instrText>
            </w:r>
            <w:r w:rsidRPr="001C1B1C">
              <w:fldChar w:fldCharType="end"/>
            </w:r>
          </w:p>
        </w:tc>
        <w:tc>
          <w:tcPr>
            <w:tcW w:w="540" w:type="dxa"/>
            <w:tcBorders>
              <w:top w:val="nil"/>
              <w:left w:val="nil"/>
              <w:bottom w:val="dashSmallGap" w:sz="4" w:space="0" w:color="BFBFBF" w:themeColor="background1" w:themeShade="BF"/>
              <w:right w:val="nil"/>
            </w:tcBorders>
            <w:vAlign w:val="center"/>
          </w:tcPr>
          <w:p w14:paraId="4FDCBB4B" w14:textId="77777777" w:rsidR="001C1B1C" w:rsidRPr="001C1B1C" w:rsidRDefault="001C1B1C" w:rsidP="00C05A53">
            <w:pPr>
              <w:pStyle w:val="ProductList-OfferingBody"/>
              <w:ind w:left="-113"/>
              <w:jc w:val="center"/>
            </w:pPr>
            <w:r w:rsidRPr="001C1B1C">
              <w:t>10/13</w:t>
            </w:r>
          </w:p>
        </w:tc>
        <w:tc>
          <w:tcPr>
            <w:tcW w:w="540" w:type="dxa"/>
            <w:tcBorders>
              <w:top w:val="nil"/>
              <w:left w:val="nil"/>
              <w:bottom w:val="dashSmallGap" w:sz="4" w:space="0" w:color="BFBFBF" w:themeColor="background1" w:themeShade="BF"/>
              <w:right w:val="nil"/>
            </w:tcBorders>
            <w:vAlign w:val="center"/>
          </w:tcPr>
          <w:p w14:paraId="4FDCBB4C" w14:textId="77777777" w:rsidR="001C1B1C" w:rsidRPr="001C1B1C" w:rsidRDefault="001C1B1C" w:rsidP="00C05A53">
            <w:pPr>
              <w:pStyle w:val="ProductList-OfferingBody"/>
              <w:ind w:left="-113"/>
              <w:jc w:val="center"/>
            </w:pPr>
            <w:r w:rsidRPr="001C1B1C">
              <w:t>5</w:t>
            </w:r>
          </w:p>
        </w:tc>
        <w:tc>
          <w:tcPr>
            <w:tcW w:w="526" w:type="dxa"/>
            <w:tcBorders>
              <w:top w:val="nil"/>
              <w:left w:val="nil"/>
              <w:bottom w:val="dashSmallGap" w:sz="4" w:space="0" w:color="BFBFBF" w:themeColor="background1" w:themeShade="BF"/>
              <w:right w:val="nil"/>
            </w:tcBorders>
            <w:vAlign w:val="center"/>
          </w:tcPr>
          <w:p w14:paraId="4FDCBB4D" w14:textId="77777777" w:rsidR="001C1B1C" w:rsidRPr="001C1B1C" w:rsidRDefault="001C1B1C" w:rsidP="00C05A53">
            <w:pPr>
              <w:pStyle w:val="ProductList-OfferingBody"/>
              <w:ind w:left="-113"/>
              <w:jc w:val="center"/>
            </w:pPr>
            <w:r w:rsidRPr="001C1B1C">
              <w:t>10</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4E" w14:textId="77777777" w:rsidR="001C1B1C" w:rsidRPr="001C1B1C" w:rsidRDefault="001C1B1C" w:rsidP="00C05A53">
            <w:pPr>
              <w:pStyle w:val="ProductList-OfferingBody"/>
              <w:ind w:left="-113"/>
              <w:jc w:val="center"/>
            </w:pPr>
            <w:r w:rsidRPr="001C1B1C">
              <w:t>5</w:t>
            </w:r>
          </w:p>
        </w:tc>
        <w:tc>
          <w:tcPr>
            <w:tcW w:w="595" w:type="dxa"/>
            <w:gridSpan w:val="2"/>
            <w:tcBorders>
              <w:left w:val="single" w:sz="12" w:space="0" w:color="FFFFFF" w:themeColor="background1"/>
            </w:tcBorders>
            <w:shd w:val="clear" w:color="auto" w:fill="70AD47" w:themeFill="accent6"/>
            <w:vAlign w:val="center"/>
          </w:tcPr>
          <w:p w14:paraId="4FDCBB4F" w14:textId="77777777" w:rsidR="001C1B1C" w:rsidRPr="001C1B1C" w:rsidRDefault="001C1B1C" w:rsidP="00C05A53">
            <w:pPr>
              <w:pStyle w:val="ProductList-OfferingBody"/>
              <w:ind w:left="-113"/>
              <w:jc w:val="center"/>
            </w:pPr>
            <w:r w:rsidRPr="001C1B1C">
              <w:t>5</w:t>
            </w:r>
          </w:p>
        </w:tc>
        <w:tc>
          <w:tcPr>
            <w:tcW w:w="596" w:type="dxa"/>
            <w:gridSpan w:val="2"/>
            <w:shd w:val="clear" w:color="auto" w:fill="70AD47" w:themeFill="accent6"/>
            <w:vAlign w:val="center"/>
          </w:tcPr>
          <w:p w14:paraId="4FDCBB50" w14:textId="2EFAD917"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5" w:type="dxa"/>
            <w:gridSpan w:val="2"/>
            <w:shd w:val="clear" w:color="auto" w:fill="70AD47" w:themeFill="accent6"/>
            <w:vAlign w:val="center"/>
          </w:tcPr>
          <w:p w14:paraId="4FDCBB51"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B52"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53" w14:textId="77777777" w:rsidR="001C1B1C" w:rsidRPr="001C1B1C"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B54"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55" w14:textId="55354692" w:rsidR="001C1B1C" w:rsidRPr="001C1B1C" w:rsidRDefault="001C1B1C" w:rsidP="00C05A53">
            <w:pPr>
              <w:pStyle w:val="ProductList-OfferingBody"/>
              <w:ind w:left="-113"/>
              <w:jc w:val="center"/>
            </w:pPr>
            <w:r w:rsidRPr="001C1B1C">
              <w:fldChar w:fldCharType="begin"/>
            </w:r>
            <w:r w:rsidRPr="001C1B1C">
              <w:instrText xml:space="preserve"> AutoTextList  \s NoStyle \t "Programme Open Value sans option couvrant l’ensemble de l’organisation" </w:instrText>
            </w:r>
            <w:r w:rsidRPr="001C1B1C">
              <w:fldChar w:fldCharType="separate"/>
            </w:r>
            <w:r w:rsidRPr="001C1B1C">
              <w:t xml:space="preserve"> P </w:t>
            </w:r>
            <w:r w:rsidRPr="001C1B1C">
              <w:fldChar w:fldCharType="end"/>
            </w:r>
          </w:p>
        </w:tc>
        <w:tc>
          <w:tcPr>
            <w:tcW w:w="595" w:type="dxa"/>
            <w:gridSpan w:val="2"/>
            <w:shd w:val="clear" w:color="auto" w:fill="BFBFBF" w:themeFill="background1" w:themeFillShade="BF"/>
            <w:vAlign w:val="center"/>
          </w:tcPr>
          <w:p w14:paraId="4FDCBB56" w14:textId="77777777" w:rsidR="001C1B1C" w:rsidRP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B57" w14:textId="77777777" w:rsidR="001C1B1C" w:rsidRPr="001C1B1C" w:rsidRDefault="001C1B1C" w:rsidP="00C05A53">
            <w:pPr>
              <w:pStyle w:val="ProductList-OfferingBody"/>
              <w:ind w:left="-113"/>
              <w:jc w:val="center"/>
            </w:pPr>
          </w:p>
        </w:tc>
      </w:tr>
      <w:tr w:rsidR="001C1B1C" w:rsidRPr="001C1B1C" w14:paraId="4FDCBB67" w14:textId="77777777" w:rsidTr="00A25DDB">
        <w:trPr>
          <w:gridAfter w:val="1"/>
          <w:wAfter w:w="7" w:type="dxa"/>
        </w:trPr>
        <w:tc>
          <w:tcPr>
            <w:tcW w:w="3240" w:type="dxa"/>
            <w:gridSpan w:val="2"/>
            <w:tcBorders>
              <w:top w:val="nil"/>
              <w:left w:val="nil"/>
              <w:bottom w:val="dashSmallGap" w:sz="4" w:space="0" w:color="BFBFBF" w:themeColor="background1" w:themeShade="BF"/>
              <w:right w:val="nil"/>
            </w:tcBorders>
          </w:tcPr>
          <w:p w14:paraId="4FDCBB59" w14:textId="3F235902" w:rsidR="001C1B1C" w:rsidRPr="001C1B1C" w:rsidRDefault="001C1B1C" w:rsidP="00A1418D">
            <w:pPr>
              <w:pStyle w:val="ProductList-Offering2"/>
            </w:pPr>
            <w:bookmarkStart w:id="849" w:name="_Toc379797289"/>
            <w:bookmarkStart w:id="850" w:name="_Toc380513314"/>
            <w:bookmarkStart w:id="851" w:name="_Toc380655362"/>
            <w:bookmarkStart w:id="852" w:name="_Toc406174210"/>
            <w:r w:rsidRPr="001C1B1C">
              <w:t>Windows Server 2012 R2 Standard</w:t>
            </w:r>
            <w:bookmarkEnd w:id="849"/>
            <w:bookmarkEnd w:id="850"/>
            <w:bookmarkEnd w:id="851"/>
            <w:bookmarkEnd w:id="852"/>
            <w:r w:rsidRPr="001C1B1C">
              <w:fldChar w:fldCharType="begin"/>
            </w:r>
            <w:r w:rsidRPr="001C1B1C">
              <w:instrText>XE "Windows Server 2012 R2 Standard"</w:instrText>
            </w:r>
            <w:r w:rsidRPr="001C1B1C">
              <w:fldChar w:fldCharType="end"/>
            </w:r>
          </w:p>
        </w:tc>
        <w:tc>
          <w:tcPr>
            <w:tcW w:w="540" w:type="dxa"/>
            <w:tcBorders>
              <w:top w:val="nil"/>
              <w:left w:val="nil"/>
              <w:bottom w:val="dashSmallGap" w:sz="4" w:space="0" w:color="BFBFBF" w:themeColor="background1" w:themeShade="BF"/>
              <w:right w:val="nil"/>
            </w:tcBorders>
            <w:vAlign w:val="center"/>
          </w:tcPr>
          <w:p w14:paraId="4FDCBB5A" w14:textId="77777777" w:rsidR="001C1B1C" w:rsidRPr="001C1B1C" w:rsidRDefault="001C1B1C" w:rsidP="00C05A53">
            <w:pPr>
              <w:pStyle w:val="ProductList-OfferingBody"/>
              <w:ind w:left="-113"/>
              <w:jc w:val="center"/>
            </w:pPr>
            <w:r w:rsidRPr="001C1B1C">
              <w:t>10/13</w:t>
            </w:r>
          </w:p>
        </w:tc>
        <w:tc>
          <w:tcPr>
            <w:tcW w:w="540" w:type="dxa"/>
            <w:tcBorders>
              <w:top w:val="nil"/>
              <w:left w:val="nil"/>
              <w:bottom w:val="dashSmallGap" w:sz="4" w:space="0" w:color="BFBFBF" w:themeColor="background1" w:themeShade="BF"/>
              <w:right w:val="nil"/>
            </w:tcBorders>
            <w:vAlign w:val="center"/>
          </w:tcPr>
          <w:p w14:paraId="4FDCBB5B" w14:textId="77777777" w:rsidR="001C1B1C" w:rsidRPr="001C1B1C" w:rsidRDefault="001C1B1C" w:rsidP="00C05A53">
            <w:pPr>
              <w:pStyle w:val="ProductList-OfferingBody"/>
              <w:ind w:left="-113"/>
              <w:jc w:val="center"/>
            </w:pPr>
            <w:r w:rsidRPr="001C1B1C">
              <w:t>15</w:t>
            </w:r>
          </w:p>
        </w:tc>
        <w:tc>
          <w:tcPr>
            <w:tcW w:w="526" w:type="dxa"/>
            <w:tcBorders>
              <w:top w:val="nil"/>
              <w:left w:val="nil"/>
              <w:bottom w:val="dashSmallGap" w:sz="4" w:space="0" w:color="BFBFBF" w:themeColor="background1" w:themeShade="BF"/>
              <w:right w:val="nil"/>
            </w:tcBorders>
            <w:vAlign w:val="center"/>
          </w:tcPr>
          <w:p w14:paraId="4FDCBB5C" w14:textId="77777777" w:rsidR="001C1B1C" w:rsidRPr="001C1B1C" w:rsidRDefault="001C1B1C" w:rsidP="00C05A53">
            <w:pPr>
              <w:pStyle w:val="ProductList-OfferingBody"/>
              <w:ind w:left="-113"/>
              <w:jc w:val="center"/>
            </w:pPr>
            <w:r w:rsidRPr="001C1B1C">
              <w:t>23</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5D" w14:textId="77777777" w:rsidR="001C1B1C" w:rsidRPr="001C1B1C" w:rsidRDefault="001C1B1C" w:rsidP="00C05A53">
            <w:pPr>
              <w:pStyle w:val="ProductList-OfferingBody"/>
              <w:ind w:left="-113"/>
              <w:jc w:val="center"/>
            </w:pPr>
            <w:r w:rsidRPr="001C1B1C">
              <w:t>8</w:t>
            </w:r>
          </w:p>
        </w:tc>
        <w:tc>
          <w:tcPr>
            <w:tcW w:w="595" w:type="dxa"/>
            <w:gridSpan w:val="2"/>
            <w:tcBorders>
              <w:left w:val="single" w:sz="12" w:space="0" w:color="FFFFFF" w:themeColor="background1"/>
            </w:tcBorders>
            <w:shd w:val="clear" w:color="auto" w:fill="70AD47" w:themeFill="accent6"/>
            <w:vAlign w:val="center"/>
          </w:tcPr>
          <w:p w14:paraId="4FDCBB5E" w14:textId="77777777" w:rsidR="001C1B1C" w:rsidRPr="001C1B1C" w:rsidRDefault="001C1B1C" w:rsidP="00C05A53">
            <w:pPr>
              <w:pStyle w:val="ProductList-OfferingBody"/>
              <w:ind w:left="-113"/>
              <w:jc w:val="center"/>
            </w:pPr>
            <w:r w:rsidRPr="001C1B1C">
              <w:t>15</w:t>
            </w:r>
          </w:p>
        </w:tc>
        <w:tc>
          <w:tcPr>
            <w:tcW w:w="596" w:type="dxa"/>
            <w:gridSpan w:val="2"/>
            <w:shd w:val="clear" w:color="auto" w:fill="70AD47" w:themeFill="accent6"/>
            <w:vAlign w:val="center"/>
          </w:tcPr>
          <w:p w14:paraId="4FDCBB5F" w14:textId="1603993B"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5" w:type="dxa"/>
            <w:gridSpan w:val="2"/>
            <w:shd w:val="clear" w:color="auto" w:fill="70AD47" w:themeFill="accent6"/>
            <w:vAlign w:val="center"/>
          </w:tcPr>
          <w:p w14:paraId="4FDCBB60" w14:textId="3BB745C9"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70AD47" w:themeFill="accent6"/>
            <w:vAlign w:val="center"/>
          </w:tcPr>
          <w:p w14:paraId="4FDCBB61"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62" w14:textId="77777777" w:rsidR="001C1B1C" w:rsidRPr="001C1B1C"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B63"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64" w14:textId="02C13904" w:rsidR="001C1B1C" w:rsidRPr="001C1B1C" w:rsidRDefault="001C1B1C" w:rsidP="00C05A53">
            <w:pPr>
              <w:pStyle w:val="ProductList-OfferingBody"/>
              <w:ind w:left="-113"/>
              <w:jc w:val="center"/>
            </w:pPr>
            <w:r w:rsidRPr="001C1B1C">
              <w:fldChar w:fldCharType="begin"/>
            </w:r>
            <w:r w:rsidRPr="001C1B1C">
              <w:instrText xml:space="preserve"> AutoTextList  \s NoStyle \t "Programme Open Value sans option couvrant l’ensemble de l’organisation" </w:instrText>
            </w:r>
            <w:r w:rsidRPr="001C1B1C">
              <w:fldChar w:fldCharType="separate"/>
            </w:r>
            <w:r w:rsidRPr="001C1B1C">
              <w:t xml:space="preserve"> P </w:t>
            </w:r>
            <w:r w:rsidRPr="001C1B1C">
              <w:fldChar w:fldCharType="end"/>
            </w:r>
          </w:p>
        </w:tc>
        <w:tc>
          <w:tcPr>
            <w:tcW w:w="595" w:type="dxa"/>
            <w:gridSpan w:val="2"/>
            <w:shd w:val="clear" w:color="auto" w:fill="70AD47" w:themeFill="accent6"/>
            <w:vAlign w:val="center"/>
          </w:tcPr>
          <w:p w14:paraId="4FDCBB65"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66" w14:textId="415F95E4" w:rsidR="001C1B1C" w:rsidRPr="001C1B1C" w:rsidRDefault="001C1B1C" w:rsidP="00C05A53">
            <w:pPr>
              <w:pStyle w:val="ProductList-OfferingBody"/>
              <w:ind w:left="-113"/>
              <w:jc w:val="center"/>
            </w:pPr>
            <w:r w:rsidRPr="001C1B1C">
              <w:fldChar w:fldCharType="begin"/>
            </w:r>
            <w:r w:rsidRPr="001C1B1C">
              <w:instrText xml:space="preserve"> AutoTextList  \sNoStyle\t "Core Infrastructure" </w:instrText>
            </w:r>
            <w:r w:rsidRPr="001C1B1C">
              <w:fldChar w:fldCharType="separate"/>
            </w:r>
            <w:r w:rsidRPr="001C1B1C">
              <w:rPr>
                <w:bCs/>
              </w:rPr>
              <w:fldChar w:fldCharType="begin"/>
            </w:r>
            <w:r w:rsidRPr="001C1B1C">
              <w:rPr>
                <w:rFonts w:ascii="Calibri" w:hAnsi="Calibri" w:cs="Calibri"/>
                <w:color w:val="1F497D"/>
                <w:lang w:val="en-IN" w:bidi="th-TH"/>
              </w:rPr>
              <w:instrText xml:space="preserve"> AutoTextList  \s NoStyle \t “</w:instrText>
            </w:r>
            <w:r w:rsidRPr="001C1B1C">
              <w:instrText>Infrastructure Principale</w:instrText>
            </w:r>
            <w:r w:rsidRPr="001C1B1C">
              <w:rPr>
                <w:rFonts w:ascii="Calibri" w:hAnsi="Calibri" w:cs="Calibri"/>
                <w:color w:val="1F497D"/>
                <w:lang w:val="en-IN" w:bidi="th-TH"/>
              </w:rPr>
              <w:instrText>”</w:instrText>
            </w:r>
            <w:r w:rsidRPr="001C1B1C">
              <w:rPr>
                <w:bCs/>
              </w:rPr>
              <w:instrText xml:space="preserve"> </w:instrText>
            </w:r>
            <w:r w:rsidRPr="001C1B1C">
              <w:rPr>
                <w:bCs/>
              </w:rPr>
              <w:fldChar w:fldCharType="separate"/>
            </w:r>
            <w:r w:rsidRPr="001C1B1C">
              <w:rPr>
                <w:rFonts w:ascii="Calibri" w:hAnsi="Calibri" w:cs="Calibri"/>
                <w:color w:val="1F497D"/>
                <w:lang w:val="en-IN" w:bidi="th-TH"/>
              </w:rPr>
              <w:t xml:space="preserve"> </w:t>
            </w:r>
            <w:r w:rsidRPr="001C1B1C">
              <w:rPr>
                <w:rFonts w:ascii="Calibri" w:hAnsi="Calibri" w:cs="Calibri"/>
                <w:lang w:val="en-IN" w:bidi="th-TH"/>
              </w:rPr>
              <w:t>C</w:t>
            </w:r>
            <w:r w:rsidRPr="001C1B1C">
              <w:rPr>
                <w:rFonts w:ascii="Calibri" w:hAnsi="Calibri" w:cs="Calibri"/>
                <w:color w:val="1F497D"/>
                <w:lang w:val="en-IN" w:bidi="th-TH"/>
              </w:rPr>
              <w:t xml:space="preserve"> </w:t>
            </w:r>
            <w:r w:rsidRPr="001C1B1C">
              <w:rPr>
                <w:bCs/>
              </w:rPr>
              <w:fldChar w:fldCharType="end"/>
            </w:r>
            <w:r w:rsidRPr="001C1B1C">
              <w:fldChar w:fldCharType="end"/>
            </w:r>
          </w:p>
        </w:tc>
      </w:tr>
      <w:tr w:rsidR="001C1B1C" w:rsidRPr="001C1B1C" w14:paraId="4FDCBB76" w14:textId="77777777" w:rsidTr="00A25DDB">
        <w:trPr>
          <w:gridAfter w:val="1"/>
          <w:wAfter w:w="7" w:type="dxa"/>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4FDCBB68" w14:textId="579CC298" w:rsidR="001C1B1C" w:rsidRPr="001C1B1C" w:rsidRDefault="001C1B1C" w:rsidP="00A1418D">
            <w:pPr>
              <w:pStyle w:val="ProductList-Offering2"/>
              <w:rPr>
                <w:lang w:val="en-IN"/>
              </w:rPr>
            </w:pPr>
            <w:bookmarkStart w:id="853" w:name="_Toc379797290"/>
            <w:bookmarkStart w:id="854" w:name="_Toc380513315"/>
            <w:bookmarkStart w:id="855" w:name="_Toc380655363"/>
            <w:bookmarkStart w:id="856" w:name="_Toc406174211"/>
            <w:r w:rsidRPr="001C1B1C">
              <w:rPr>
                <w:lang w:val="en-IN"/>
              </w:rPr>
              <w:t>Connecteur Externe Active Directory Rights Management Services Windows Server 2012</w:t>
            </w:r>
            <w:bookmarkEnd w:id="853"/>
            <w:bookmarkEnd w:id="854"/>
            <w:bookmarkEnd w:id="855"/>
            <w:bookmarkEnd w:id="856"/>
            <w:r w:rsidRPr="001C1B1C">
              <w:fldChar w:fldCharType="begin"/>
            </w:r>
            <w:r w:rsidRPr="001C1B1C">
              <w:rPr>
                <w:lang w:val="en-IN"/>
              </w:rPr>
              <w:instrText>XE "Connecteur Externe Active Directory Rights Management Services Windows Server 2012"</w:instrText>
            </w:r>
            <w:r w:rsidRPr="001C1B1C">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1C1B1C" w:rsidRPr="001C1B1C" w:rsidRDefault="001C1B1C" w:rsidP="00A93B06">
            <w:pPr>
              <w:pStyle w:val="ProductList-OfferingBody"/>
              <w:ind w:left="-113"/>
              <w:jc w:val="center"/>
            </w:pPr>
            <w:r w:rsidRPr="001C1B1C">
              <w:t>8/12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1C1B1C" w:rsidRPr="001C1B1C" w:rsidRDefault="001C1B1C" w:rsidP="00C05A53">
            <w:pPr>
              <w:pStyle w:val="ProductList-OfferingBody"/>
              <w:ind w:left="-113"/>
              <w:jc w:val="center"/>
            </w:pPr>
            <w:r w:rsidRPr="001C1B1C">
              <w:t>125</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1C1B1C" w:rsidRPr="001C1B1C" w:rsidRDefault="001C1B1C" w:rsidP="00C05A53">
            <w:pPr>
              <w:pStyle w:val="ProductList-OfferingBody"/>
              <w:ind w:left="-113"/>
              <w:jc w:val="center"/>
            </w:pPr>
            <w:r w:rsidRPr="001C1B1C">
              <w:t>188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1C1B1C" w:rsidRPr="001C1B1C" w:rsidRDefault="001C1B1C" w:rsidP="00C05A53">
            <w:pPr>
              <w:pStyle w:val="ProductList-OfferingBody"/>
              <w:ind w:left="-113"/>
              <w:jc w:val="center"/>
            </w:pPr>
            <w:r w:rsidRPr="001C1B1C">
              <w:t>63</w:t>
            </w:r>
          </w:p>
        </w:tc>
        <w:tc>
          <w:tcPr>
            <w:tcW w:w="595" w:type="dxa"/>
            <w:gridSpan w:val="2"/>
            <w:tcBorders>
              <w:left w:val="single" w:sz="12" w:space="0" w:color="FFFFFF" w:themeColor="background1"/>
            </w:tcBorders>
            <w:shd w:val="clear" w:color="auto" w:fill="70AD47" w:themeFill="accent6"/>
            <w:vAlign w:val="center"/>
          </w:tcPr>
          <w:p w14:paraId="4FDCBB6D" w14:textId="77777777" w:rsidR="001C1B1C" w:rsidRPr="001C1B1C" w:rsidRDefault="001C1B1C" w:rsidP="00C05A53">
            <w:pPr>
              <w:pStyle w:val="ProductList-OfferingBody"/>
              <w:ind w:left="-113"/>
              <w:jc w:val="center"/>
            </w:pPr>
            <w:r w:rsidRPr="001C1B1C">
              <w:t>125</w:t>
            </w:r>
          </w:p>
        </w:tc>
        <w:tc>
          <w:tcPr>
            <w:tcW w:w="596" w:type="dxa"/>
            <w:gridSpan w:val="2"/>
            <w:shd w:val="clear" w:color="auto" w:fill="70AD47" w:themeFill="accent6"/>
            <w:vAlign w:val="center"/>
          </w:tcPr>
          <w:p w14:paraId="4FDCBB6E" w14:textId="03256239"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5" w:type="dxa"/>
            <w:gridSpan w:val="2"/>
            <w:shd w:val="clear" w:color="auto" w:fill="70AD47" w:themeFill="accent6"/>
            <w:vAlign w:val="center"/>
          </w:tcPr>
          <w:p w14:paraId="4FDCBB6F" w14:textId="493A6EAB" w:rsidR="001C1B1C" w:rsidRPr="001C1B1C" w:rsidRDefault="001C1B1C" w:rsidP="00AE12F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r w:rsidRPr="001C1B1C">
              <w:t>,</w:t>
            </w:r>
            <w:r w:rsidRPr="001C1B1C">
              <w:rPr>
                <w:bCs/>
              </w:rPr>
              <w:fldChar w:fldCharType="begin"/>
            </w:r>
            <w:r w:rsidRPr="001C1B1C">
              <w:rPr>
                <w:bCs/>
              </w:rPr>
              <w:instrText xml:space="preserve"> AutoTextList  \s NoStyle \t "Offre Étudiant" </w:instrText>
            </w:r>
            <w:r w:rsidRPr="001C1B1C">
              <w:rPr>
                <w:bCs/>
              </w:rPr>
              <w:fldChar w:fldCharType="separate"/>
            </w:r>
            <w:r w:rsidRPr="001C1B1C">
              <w:rPr>
                <w:bCs/>
              </w:rPr>
              <w:t>ST</w:t>
            </w:r>
            <w:r w:rsidRPr="001C1B1C">
              <w:rPr>
                <w:bCs/>
              </w:rPr>
              <w:fldChar w:fldCharType="end"/>
            </w:r>
          </w:p>
        </w:tc>
        <w:tc>
          <w:tcPr>
            <w:tcW w:w="596" w:type="dxa"/>
            <w:gridSpan w:val="2"/>
            <w:shd w:val="clear" w:color="auto" w:fill="70AD47" w:themeFill="accent6"/>
            <w:vAlign w:val="center"/>
          </w:tcPr>
          <w:p w14:paraId="4FDCBB70"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71"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72" w14:textId="65515E58"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"Licence Open et Open Value" </w:instrText>
            </w:r>
            <w:r w:rsidRPr="001C1B1C">
              <w:rPr>
                <w:bCs/>
              </w:rPr>
              <w:fldChar w:fldCharType="separate"/>
            </w:r>
            <w:r w:rsidRPr="001C1B1C">
              <w:rPr>
                <w:bCs/>
              </w:rPr>
              <w:t>OF</w:t>
            </w:r>
            <w:r w:rsidRPr="001C1B1C">
              <w:rPr>
                <w:bCs/>
              </w:rPr>
              <w:fldChar w:fldCharType="end"/>
            </w:r>
          </w:p>
        </w:tc>
        <w:tc>
          <w:tcPr>
            <w:tcW w:w="596" w:type="dxa"/>
            <w:gridSpan w:val="2"/>
            <w:shd w:val="clear" w:color="auto" w:fill="70AD47" w:themeFill="accent6"/>
            <w:vAlign w:val="center"/>
          </w:tcPr>
          <w:p w14:paraId="4FDCBB73" w14:textId="1434135F" w:rsidR="001C1B1C" w:rsidRPr="001C1B1C" w:rsidRDefault="001C1B1C" w:rsidP="00C05A53">
            <w:pPr>
              <w:pStyle w:val="ProductList-OfferingBody"/>
              <w:ind w:left="-113"/>
              <w:jc w:val="center"/>
            </w:pPr>
            <w:r w:rsidRPr="001C1B1C">
              <w:fldChar w:fldCharType="begin"/>
            </w:r>
            <w:r w:rsidRPr="001C1B1C">
              <w:instrText xml:space="preserve"> AutoTextList  \s NoStyle \t "Programme Open Value sans option couvrant l’ensemble de l’organisation" </w:instrText>
            </w:r>
            <w:r w:rsidRPr="001C1B1C">
              <w:fldChar w:fldCharType="separate"/>
            </w:r>
            <w:r w:rsidRPr="001C1B1C">
              <w:t xml:space="preserve"> P </w:t>
            </w:r>
            <w:r w:rsidRPr="001C1B1C">
              <w:fldChar w:fldCharType="end"/>
            </w:r>
          </w:p>
        </w:tc>
        <w:tc>
          <w:tcPr>
            <w:tcW w:w="595" w:type="dxa"/>
            <w:gridSpan w:val="2"/>
            <w:shd w:val="clear" w:color="auto" w:fill="70AD47" w:themeFill="accent6"/>
            <w:vAlign w:val="center"/>
          </w:tcPr>
          <w:p w14:paraId="4FDCBB74"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75" w14:textId="711465EC"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r>
      <w:tr w:rsidR="001C1B1C" w14:paraId="4FDCBB85" w14:textId="77777777" w:rsidTr="00A25DDB">
        <w:trPr>
          <w:gridAfter w:val="1"/>
          <w:wAfter w:w="7" w:type="dxa"/>
        </w:trPr>
        <w:tc>
          <w:tcPr>
            <w:tcW w:w="3240" w:type="dxa"/>
            <w:gridSpan w:val="2"/>
            <w:tcBorders>
              <w:top w:val="dashSmallGap" w:sz="4" w:space="0" w:color="BFBFBF" w:themeColor="background1" w:themeShade="BF"/>
              <w:left w:val="nil"/>
              <w:bottom w:val="nil"/>
              <w:right w:val="nil"/>
            </w:tcBorders>
          </w:tcPr>
          <w:p w14:paraId="4FDCBB77" w14:textId="079CD642" w:rsidR="001C1B1C" w:rsidRPr="001C1B1C" w:rsidRDefault="001C1B1C" w:rsidP="00A1418D">
            <w:pPr>
              <w:pStyle w:val="ProductList-Offering2"/>
            </w:pPr>
            <w:bookmarkStart w:id="857" w:name="_Toc379797291"/>
            <w:bookmarkStart w:id="858" w:name="_Toc380513316"/>
            <w:bookmarkStart w:id="859" w:name="_Toc380655364"/>
            <w:bookmarkStart w:id="860" w:name="_Toc406174212"/>
            <w:r w:rsidRPr="001C1B1C">
              <w:t>Connecteur Externe Windows Server 2012</w:t>
            </w:r>
            <w:bookmarkEnd w:id="857"/>
            <w:bookmarkEnd w:id="858"/>
            <w:bookmarkEnd w:id="859"/>
            <w:bookmarkEnd w:id="860"/>
            <w:r w:rsidRPr="001C1B1C">
              <w:fldChar w:fldCharType="begin"/>
            </w:r>
            <w:r w:rsidRPr="001C1B1C">
              <w:instrText>XE "Connecteur Externe Windows Server 2012"</w:instrText>
            </w:r>
            <w:r w:rsidRPr="001C1B1C">
              <w:fldChar w:fldCharType="end"/>
            </w:r>
          </w:p>
        </w:tc>
        <w:tc>
          <w:tcPr>
            <w:tcW w:w="540" w:type="dxa"/>
            <w:tcBorders>
              <w:top w:val="dashSmallGap" w:sz="4" w:space="0" w:color="BFBFBF" w:themeColor="background1" w:themeShade="BF"/>
              <w:left w:val="nil"/>
              <w:bottom w:val="nil"/>
              <w:right w:val="nil"/>
            </w:tcBorders>
            <w:vAlign w:val="center"/>
          </w:tcPr>
          <w:p w14:paraId="4FDCBB78" w14:textId="56F58354" w:rsidR="001C1B1C" w:rsidRPr="001C1B1C" w:rsidRDefault="001C1B1C" w:rsidP="00A93B06">
            <w:pPr>
              <w:pStyle w:val="ProductList-OfferingBody"/>
              <w:ind w:left="-113"/>
              <w:jc w:val="center"/>
            </w:pPr>
            <w:r w:rsidRPr="001C1B1C">
              <w:t>8/12</w:t>
            </w:r>
          </w:p>
        </w:tc>
        <w:tc>
          <w:tcPr>
            <w:tcW w:w="540" w:type="dxa"/>
            <w:tcBorders>
              <w:top w:val="dashSmallGap" w:sz="4" w:space="0" w:color="BFBFBF" w:themeColor="background1" w:themeShade="BF"/>
              <w:left w:val="nil"/>
              <w:bottom w:val="nil"/>
              <w:right w:val="nil"/>
            </w:tcBorders>
            <w:vAlign w:val="center"/>
          </w:tcPr>
          <w:p w14:paraId="4FDCBB79" w14:textId="77777777" w:rsidR="001C1B1C" w:rsidRPr="001C1B1C" w:rsidRDefault="001C1B1C" w:rsidP="00C05A53">
            <w:pPr>
              <w:pStyle w:val="ProductList-OfferingBody"/>
              <w:ind w:left="-113"/>
              <w:jc w:val="center"/>
            </w:pPr>
            <w:r w:rsidRPr="001C1B1C">
              <w:t>25</w:t>
            </w:r>
          </w:p>
        </w:tc>
        <w:tc>
          <w:tcPr>
            <w:tcW w:w="526" w:type="dxa"/>
            <w:tcBorders>
              <w:top w:val="dashSmallGap" w:sz="4" w:space="0" w:color="BFBFBF" w:themeColor="background1" w:themeShade="BF"/>
              <w:left w:val="nil"/>
              <w:bottom w:val="nil"/>
              <w:right w:val="nil"/>
            </w:tcBorders>
            <w:vAlign w:val="center"/>
          </w:tcPr>
          <w:p w14:paraId="4FDCBB7A" w14:textId="77777777" w:rsidR="001C1B1C" w:rsidRPr="001C1B1C" w:rsidRDefault="001C1B1C" w:rsidP="00C05A53">
            <w:pPr>
              <w:pStyle w:val="ProductList-OfferingBody"/>
              <w:ind w:left="-113"/>
              <w:jc w:val="center"/>
            </w:pPr>
            <w:r w:rsidRPr="001C1B1C">
              <w:t>38</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B7B" w14:textId="77777777" w:rsidR="001C1B1C" w:rsidRPr="001C1B1C" w:rsidRDefault="001C1B1C" w:rsidP="00C05A53">
            <w:pPr>
              <w:pStyle w:val="ProductList-OfferingBody"/>
              <w:ind w:left="-113"/>
              <w:jc w:val="center"/>
            </w:pPr>
            <w:r w:rsidRPr="001C1B1C">
              <w:t>13</w:t>
            </w:r>
          </w:p>
        </w:tc>
        <w:tc>
          <w:tcPr>
            <w:tcW w:w="595" w:type="dxa"/>
            <w:gridSpan w:val="2"/>
            <w:tcBorders>
              <w:left w:val="single" w:sz="12" w:space="0" w:color="FFFFFF" w:themeColor="background1"/>
            </w:tcBorders>
            <w:shd w:val="clear" w:color="auto" w:fill="70AD47" w:themeFill="accent6"/>
            <w:vAlign w:val="center"/>
          </w:tcPr>
          <w:p w14:paraId="4FDCBB7C" w14:textId="77777777" w:rsidR="001C1B1C" w:rsidRPr="001C1B1C" w:rsidRDefault="001C1B1C" w:rsidP="00C05A53">
            <w:pPr>
              <w:pStyle w:val="ProductList-OfferingBody"/>
              <w:ind w:left="-113"/>
              <w:jc w:val="center"/>
            </w:pPr>
            <w:r w:rsidRPr="001C1B1C">
              <w:t>25</w:t>
            </w:r>
          </w:p>
        </w:tc>
        <w:tc>
          <w:tcPr>
            <w:tcW w:w="596" w:type="dxa"/>
            <w:gridSpan w:val="2"/>
            <w:shd w:val="clear" w:color="auto" w:fill="70AD47" w:themeFill="accent6"/>
            <w:vAlign w:val="center"/>
          </w:tcPr>
          <w:p w14:paraId="4FDCBB7D" w14:textId="5A30B570"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5" w:type="dxa"/>
            <w:gridSpan w:val="2"/>
            <w:shd w:val="clear" w:color="auto" w:fill="70AD47" w:themeFill="accent6"/>
            <w:vAlign w:val="center"/>
          </w:tcPr>
          <w:p w14:paraId="4FDCBB7E" w14:textId="2B03ECE6"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c>
          <w:tcPr>
            <w:tcW w:w="596" w:type="dxa"/>
            <w:gridSpan w:val="2"/>
            <w:shd w:val="clear" w:color="auto" w:fill="70AD47" w:themeFill="accent6"/>
            <w:vAlign w:val="center"/>
          </w:tcPr>
          <w:p w14:paraId="4FDCBB7F"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80" w14:textId="77777777" w:rsidR="001C1B1C" w:rsidRPr="001C1B1C" w:rsidRDefault="001C1B1C" w:rsidP="00C05A53">
            <w:pPr>
              <w:pStyle w:val="ProductList-OfferingBody"/>
              <w:ind w:left="-113"/>
              <w:jc w:val="center"/>
            </w:pPr>
          </w:p>
        </w:tc>
        <w:tc>
          <w:tcPr>
            <w:tcW w:w="595" w:type="dxa"/>
            <w:gridSpan w:val="2"/>
            <w:shd w:val="clear" w:color="auto" w:fill="70AD47" w:themeFill="accent6"/>
            <w:vAlign w:val="center"/>
          </w:tcPr>
          <w:p w14:paraId="4FDCBB81" w14:textId="3E6C66D7" w:rsidR="001C1B1C" w:rsidRPr="001C1B1C" w:rsidRDefault="001C1B1C" w:rsidP="00C05A53">
            <w:pPr>
              <w:pStyle w:val="ProductList-OfferingBody"/>
              <w:ind w:left="-113"/>
              <w:jc w:val="center"/>
            </w:pPr>
            <w:r w:rsidRPr="001C1B1C">
              <w:rPr>
                <w:bCs/>
              </w:rPr>
              <w:fldChar w:fldCharType="begin"/>
            </w:r>
            <w:r w:rsidRPr="001C1B1C">
              <w:rPr>
                <w:bCs/>
              </w:rPr>
              <w:instrText xml:space="preserve"> AutoTextList  \s NoStyle \t "Licence Open et Open Value" </w:instrText>
            </w:r>
            <w:r w:rsidRPr="001C1B1C">
              <w:rPr>
                <w:bCs/>
              </w:rPr>
              <w:fldChar w:fldCharType="separate"/>
            </w:r>
            <w:r w:rsidRPr="001C1B1C">
              <w:rPr>
                <w:bCs/>
              </w:rPr>
              <w:t>OF</w:t>
            </w:r>
            <w:r w:rsidRPr="001C1B1C">
              <w:rPr>
                <w:bCs/>
              </w:rPr>
              <w:fldChar w:fldCharType="end"/>
            </w:r>
          </w:p>
        </w:tc>
        <w:tc>
          <w:tcPr>
            <w:tcW w:w="596" w:type="dxa"/>
            <w:gridSpan w:val="2"/>
            <w:shd w:val="clear" w:color="auto" w:fill="70AD47" w:themeFill="accent6"/>
            <w:vAlign w:val="center"/>
          </w:tcPr>
          <w:p w14:paraId="4FDCBB82" w14:textId="505DAEA1" w:rsidR="001C1B1C" w:rsidRPr="001C1B1C" w:rsidRDefault="001C1B1C" w:rsidP="00C05A53">
            <w:pPr>
              <w:pStyle w:val="ProductList-OfferingBody"/>
              <w:ind w:left="-113"/>
              <w:jc w:val="center"/>
            </w:pPr>
            <w:r w:rsidRPr="001C1B1C">
              <w:fldChar w:fldCharType="begin"/>
            </w:r>
            <w:r w:rsidRPr="001C1B1C">
              <w:instrText xml:space="preserve"> AutoTextList  \s NoStyle \t "Programme Open Value sans option couvrant l’ensemble de l’organisation" </w:instrText>
            </w:r>
            <w:r w:rsidRPr="001C1B1C">
              <w:fldChar w:fldCharType="separate"/>
            </w:r>
            <w:r w:rsidRPr="001C1B1C">
              <w:t xml:space="preserve"> P </w:t>
            </w:r>
            <w:r w:rsidRPr="001C1B1C">
              <w:fldChar w:fldCharType="end"/>
            </w:r>
          </w:p>
        </w:tc>
        <w:tc>
          <w:tcPr>
            <w:tcW w:w="595" w:type="dxa"/>
            <w:gridSpan w:val="2"/>
            <w:shd w:val="clear" w:color="auto" w:fill="70AD47" w:themeFill="accent6"/>
            <w:vAlign w:val="center"/>
          </w:tcPr>
          <w:p w14:paraId="4FDCBB83" w14:textId="77777777" w:rsidR="001C1B1C" w:rsidRPr="001C1B1C" w:rsidRDefault="001C1B1C" w:rsidP="00C05A53">
            <w:pPr>
              <w:pStyle w:val="ProductList-OfferingBody"/>
              <w:ind w:left="-113"/>
              <w:jc w:val="center"/>
            </w:pPr>
          </w:p>
        </w:tc>
        <w:tc>
          <w:tcPr>
            <w:tcW w:w="596" w:type="dxa"/>
            <w:gridSpan w:val="2"/>
            <w:shd w:val="clear" w:color="auto" w:fill="70AD47" w:themeFill="accent6"/>
            <w:vAlign w:val="center"/>
          </w:tcPr>
          <w:p w14:paraId="4FDCBB84" w14:textId="08070AF2" w:rsidR="001C1B1C" w:rsidRDefault="001C1B1C" w:rsidP="00C05A53">
            <w:pPr>
              <w:pStyle w:val="ProductList-OfferingBody"/>
              <w:ind w:left="-113"/>
              <w:jc w:val="center"/>
            </w:pPr>
            <w:r w:rsidRPr="001C1B1C">
              <w:rPr>
                <w:bCs/>
              </w:rPr>
              <w:fldChar w:fldCharType="begin"/>
            </w:r>
            <w:r w:rsidRPr="001C1B1C">
              <w:rPr>
                <w:bCs/>
              </w:rPr>
              <w:instrText xml:space="preserve"> AutoTextList  \s NoStyle \t "Produit Supplémentaire" </w:instrText>
            </w:r>
            <w:r w:rsidRPr="001C1B1C">
              <w:rPr>
                <w:bCs/>
              </w:rPr>
              <w:fldChar w:fldCharType="separate"/>
            </w:r>
            <w:r w:rsidRPr="001C1B1C">
              <w:rPr>
                <w:bCs/>
              </w:rPr>
              <w:t xml:space="preserve"> A</w:t>
            </w:r>
            <w:r w:rsidRPr="001C1B1C">
              <w:rPr>
                <w:bCs/>
              </w:rPr>
              <w:fldChar w:fldCharType="end"/>
            </w:r>
          </w:p>
        </w:tc>
      </w:tr>
    </w:tbl>
    <w:p w14:paraId="4FDCBB86" w14:textId="77777777" w:rsidR="00C13DF8" w:rsidRPr="00FE11BB" w:rsidRDefault="00C13DF8" w:rsidP="004F3C6D">
      <w:pPr>
        <w:pStyle w:val="ProductList-Body"/>
        <w:rPr>
          <w:sz w:val="12"/>
          <w:szCs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0"/>
        <w:gridCol w:w="3600"/>
        <w:gridCol w:w="3240"/>
      </w:tblGrid>
      <w:tr w:rsidR="00AE12F3" w14:paraId="4FDCBB8A" w14:textId="77777777" w:rsidTr="000F0FEA">
        <w:tc>
          <w:tcPr>
            <w:tcW w:w="3960" w:type="dxa"/>
          </w:tcPr>
          <w:p w14:paraId="0B041293" w14:textId="77777777" w:rsidR="00AE12F3" w:rsidRPr="00AA6DF2" w:rsidRDefault="00AE12F3" w:rsidP="00AE12F3">
            <w:pPr>
              <w:pStyle w:val="ProductList-Body"/>
              <w:spacing w:before="20" w:after="20"/>
            </w:pPr>
            <w:r>
              <w:t xml:space="preserve">Version antérieure :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pour CAL et Connecteurs Externes</w:t>
            </w:r>
          </w:p>
        </w:tc>
        <w:tc>
          <w:tcPr>
            <w:tcW w:w="3600" w:type="dxa"/>
          </w:tcPr>
          <w:p w14:paraId="34F8CA2B" w14:textId="77777777" w:rsidR="00AE12F3" w:rsidRPr="00AA6DF2" w:rsidRDefault="00AE12F3" w:rsidP="00AE12F3">
            <w:pPr>
              <w:pStyle w:val="ProductList-Body"/>
              <w:spacing w:before="20" w:after="20"/>
            </w:pPr>
            <w:r>
              <w:t xml:space="preserve">Groupe de Produits : </w:t>
            </w:r>
            <w:r>
              <w:rPr>
                <w:b/>
              </w:rPr>
              <w:t>Serveur</w:t>
            </w:r>
          </w:p>
          <w:p w14:paraId="4FDCBB88" w14:textId="4770B3AE" w:rsidR="0083500E" w:rsidRDefault="00477F9D" w:rsidP="00AE12F3">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240" w:type="dxa"/>
          </w:tcPr>
          <w:p w14:paraId="4FDCBB89" w14:textId="052702F9" w:rsidR="00AE12F3" w:rsidRDefault="003E1568" w:rsidP="0083545F">
            <w:pPr>
              <w:pStyle w:val="ProductList-Body"/>
              <w:spacing w:before="20" w:after="20"/>
              <w:ind w:left="162" w:hanging="162"/>
            </w:pPr>
            <w:r>
              <w:t>Exonération d</w:t>
            </w:r>
            <w:r w:rsidR="00AD2CED">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14:paraId="4FDCBB8F"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B90" w14:textId="3F21C8E9" w:rsidR="009D48DC" w:rsidRPr="00AA6DF2"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AD2CED">
        <w:t>’</w:t>
      </w:r>
      <w:r>
        <w:t>octobre 2013</w:t>
      </w:r>
      <w:r>
        <w:rPr>
          <w:vertAlign w:val="superscript"/>
        </w:rPr>
        <w:t>1</w:t>
      </w:r>
      <w:r>
        <w:t xml:space="preserve"> ou de mars 2014</w:t>
      </w:r>
      <w:r>
        <w:rPr>
          <w:vertAlign w:val="superscript"/>
        </w:rPr>
        <w:t>2</w:t>
      </w:r>
      <w:r>
        <w:t xml:space="preserve"> pour en savoir plus (</w:t>
      </w:r>
      <w:hyperlink r:id="rId46" w:history="1">
        <w:r>
          <w:rPr>
            <w:rStyle w:val="Hyperlink"/>
          </w:rPr>
          <w:t>http://go.microsoft.com/?linkid=9839207</w:t>
        </w:r>
      </w:hyperlink>
      <w:r>
        <w:t xml:space="preserve">). </w:t>
      </w:r>
    </w:p>
    <w:p w14:paraId="4FDCBB91" w14:textId="4CF97D47" w:rsidR="009D48DC" w:rsidRPr="00AA6DF2"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1A47E0CA" w:rsidR="009D48DC" w:rsidRPr="00AA6DF2"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AA6DF2"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14:paraId="4FDCBB94" w14:textId="31307B8E" w:rsidR="009D48DC" w:rsidRPr="00AA6DF2"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4FDCBB95" w14:textId="18518418" w:rsidR="009D48DC" w:rsidRPr="00AA6DF2"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14:paraId="4FDCBB96" w14:textId="49FA47BF" w:rsidR="009D48DC" w:rsidRPr="00AA6DF2"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4FDCBB97" w14:textId="00283E9D" w:rsidR="009D48DC" w:rsidRPr="00AA6DF2"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14:paraId="4FDCBB98" w14:textId="4C9CE02E"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AA6DF2"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734C65" w:rsidRDefault="009D48DC" w:rsidP="00913546">
      <w:pPr>
        <w:pStyle w:val="ProductList-Body"/>
        <w:numPr>
          <w:ilvl w:val="0"/>
          <w:numId w:val="8"/>
        </w:numPr>
        <w:ind w:left="450" w:hanging="270"/>
        <w:rPr>
          <w:lang w:val="en-IN"/>
        </w:rPr>
      </w:pPr>
      <w:r w:rsidRPr="00734C65">
        <w:rPr>
          <w:lang w:val="en-IN"/>
        </w:rPr>
        <w:t>CAL Suite Module Complémentaire Windows Small Business Server 2011</w:t>
      </w:r>
      <w:r>
        <w:fldChar w:fldCharType="begin"/>
      </w:r>
      <w:r w:rsidRPr="00734C65">
        <w:rPr>
          <w:lang w:val="en-IN"/>
        </w:rPr>
        <w:instrText>XE "Windows Small Business Server 2011"</w:instrText>
      </w:r>
      <w:r>
        <w:fldChar w:fldCharType="end"/>
      </w:r>
      <w:r w:rsidRPr="00734C65">
        <w:rPr>
          <w:lang w:val="en-IN"/>
        </w:rPr>
        <w:t xml:space="preserve"> Premium</w:t>
      </w:r>
      <w:r w:rsidRPr="00734C65">
        <w:rPr>
          <w:vertAlign w:val="superscript"/>
          <w:lang w:val="en-IN"/>
        </w:rPr>
        <w:t>2</w:t>
      </w:r>
    </w:p>
    <w:p w14:paraId="4FDCBB9B" w14:textId="39DFEECA"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3D4EBEA6" w14:textId="18B87A66" w:rsidR="00E73DD1" w:rsidRPr="00734C65" w:rsidRDefault="009D48DC" w:rsidP="00913546">
      <w:pPr>
        <w:pStyle w:val="ProductList-Body"/>
        <w:numPr>
          <w:ilvl w:val="0"/>
          <w:numId w:val="8"/>
        </w:numPr>
        <w:ind w:left="450" w:hanging="270"/>
        <w:rPr>
          <w:lang w:val="en-IN"/>
        </w:rPr>
      </w:pPr>
      <w:r w:rsidRPr="00734C65">
        <w:rPr>
          <w:lang w:val="en-IN"/>
        </w:rPr>
        <w:t>CAL Suite Windows Small Business Server 2011</w:t>
      </w:r>
      <w:r>
        <w:fldChar w:fldCharType="begin"/>
      </w:r>
      <w:r w:rsidRPr="00734C65">
        <w:rPr>
          <w:lang w:val="en-IN"/>
        </w:rPr>
        <w:instrText>XE "Windows Small Business Server 2011"</w:instrText>
      </w:r>
      <w:r>
        <w:fldChar w:fldCharType="end"/>
      </w:r>
      <w:r w:rsidRPr="00734C65">
        <w:rPr>
          <w:vertAlign w:val="superscript"/>
          <w:lang w:val="en-IN"/>
        </w:rPr>
        <w:t>2</w:t>
      </w:r>
      <w:r w:rsidRPr="00734C65">
        <w:rPr>
          <w:lang w:val="en-IN"/>
        </w:rPr>
        <w:t xml:space="preserve"> </w:t>
      </w:r>
    </w:p>
    <w:p w14:paraId="4FDCBB9C" w14:textId="10F4C1B8" w:rsidR="00782C7B" w:rsidRPr="00AA6DF2"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14:paraId="4FDCBB9E" w14:textId="7BEF0738"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B9F" w14:textId="190F1C36" w:rsidR="00C13DF8" w:rsidRPr="00AA6DF2" w:rsidRDefault="009708AE" w:rsidP="00B26BEF">
      <w:pPr>
        <w:pStyle w:val="ProductList-Offering2Heading"/>
        <w:outlineLvl w:val="2"/>
      </w:pPr>
      <w:r>
        <w:tab/>
      </w:r>
      <w:bookmarkStart w:id="863" w:name="_Toc379797292"/>
      <w:bookmarkStart w:id="864" w:name="_Toc380513317"/>
      <w:bookmarkStart w:id="865" w:name="_Toc380655365"/>
      <w:bookmarkStart w:id="866" w:name="_Toc406174213"/>
      <w:r>
        <w:t>Windows Small Business Server</w:t>
      </w:r>
      <w:bookmarkEnd w:id="861"/>
      <w:bookmarkEnd w:id="862"/>
      <w:bookmarkEnd w:id="863"/>
      <w:bookmarkEnd w:id="864"/>
      <w:bookmarkEnd w:id="865"/>
      <w:bookmarkEnd w:id="866"/>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1C1B1C" w:rsidRPr="009817CA" w14:paraId="51480B51" w14:textId="77777777" w:rsidTr="001C1B1C">
        <w:trPr>
          <w:gridBefore w:val="1"/>
          <w:wBefore w:w="7" w:type="dxa"/>
          <w:tblHeader/>
        </w:trPr>
        <w:tc>
          <w:tcPr>
            <w:tcW w:w="3060" w:type="dxa"/>
            <w:gridSpan w:val="2"/>
            <w:tcBorders>
              <w:bottom w:val="nil"/>
            </w:tcBorders>
            <w:shd w:val="clear" w:color="auto" w:fill="00188F"/>
          </w:tcPr>
          <w:p w14:paraId="01FF3072" w14:textId="77777777" w:rsidR="001C1B1C" w:rsidRPr="009817CA" w:rsidRDefault="001C1B1C" w:rsidP="00D84C05">
            <w:pPr>
              <w:pStyle w:val="ProductList-OfferingBody"/>
              <w:ind w:left="-28"/>
              <w:rPr>
                <w:color w:val="FFFFFF" w:themeColor="background1"/>
              </w:rPr>
            </w:pPr>
            <w:r w:rsidRPr="009817CA">
              <w:rPr>
                <w:color w:val="FFFFFF" w:themeColor="background1"/>
              </w:rPr>
              <w:t>Produits</w:t>
            </w:r>
          </w:p>
        </w:tc>
        <w:tc>
          <w:tcPr>
            <w:tcW w:w="595" w:type="dxa"/>
            <w:gridSpan w:val="2"/>
            <w:tcBorders>
              <w:bottom w:val="nil"/>
            </w:tcBorders>
            <w:shd w:val="clear" w:color="auto" w:fill="00188F"/>
            <w:vAlign w:val="center"/>
          </w:tcPr>
          <w:p w14:paraId="35F22B7B" w14:textId="77777777" w:rsidR="001C1B1C" w:rsidRPr="009817CA" w:rsidRDefault="001C1B1C"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"Date de disponibilité" </w:instrText>
            </w:r>
            <w:r w:rsidRPr="009817CA">
              <w:rPr>
                <w:bCs/>
                <w:color w:val="FFFFFF" w:themeColor="background1"/>
              </w:rPr>
              <w:fldChar w:fldCharType="separate"/>
            </w:r>
            <w:r w:rsidRPr="009817CA">
              <w:rPr>
                <w:bCs/>
                <w:color w:val="FFFFFF" w:themeColor="background1"/>
              </w:rPr>
              <w:t>DA</w:t>
            </w:r>
            <w:r w:rsidRPr="009817CA">
              <w:rPr>
                <w:bCs/>
                <w:color w:val="FFFFFF" w:themeColor="background1"/>
              </w:rPr>
              <w:fldChar w:fldCharType="end"/>
            </w:r>
          </w:p>
        </w:tc>
        <w:tc>
          <w:tcPr>
            <w:tcW w:w="595" w:type="dxa"/>
            <w:gridSpan w:val="2"/>
            <w:tcBorders>
              <w:bottom w:val="nil"/>
            </w:tcBorders>
            <w:shd w:val="clear" w:color="auto" w:fill="00188F"/>
            <w:vAlign w:val="center"/>
          </w:tcPr>
          <w:p w14:paraId="267ACBA7" w14:textId="77777777" w:rsidR="001C1B1C" w:rsidRPr="009817CA" w:rsidRDefault="001C1B1C" w:rsidP="00D84C05">
            <w:pPr>
              <w:pStyle w:val="ProductList-OfferingBody"/>
              <w:ind w:left="-113"/>
              <w:jc w:val="center"/>
              <w:rPr>
                <w:color w:val="FFFFFF" w:themeColor="background1"/>
              </w:rPr>
            </w:pPr>
            <w:r w:rsidRPr="009817CA">
              <w:rPr>
                <w:color w:val="FFFFFF" w:themeColor="background1"/>
              </w:rPr>
              <w:fldChar w:fldCharType="begin"/>
            </w:r>
            <w:r w:rsidRPr="009817CA">
              <w:rPr>
                <w:color w:val="FFFFFF" w:themeColor="background1"/>
              </w:rPr>
              <w:instrText xml:space="preserve"> AutoTextList  \sNoStyle\t “License”</w:instrText>
            </w:r>
            <w:r w:rsidRPr="009817CA">
              <w:rPr>
                <w:color w:val="FFFFFF" w:themeColor="background1"/>
              </w:rPr>
              <w:fldChar w:fldCharType="separate"/>
            </w:r>
            <w:r w:rsidRPr="009817CA">
              <w:rPr>
                <w:color w:val="FFFFFF" w:themeColor="background1"/>
              </w:rPr>
              <w:fldChar w:fldCharType="begin"/>
            </w:r>
            <w:r w:rsidRPr="009817CA">
              <w:rPr>
                <w:color w:val="FFFFFF" w:themeColor="background1"/>
              </w:rPr>
              <w:instrText xml:space="preserve"> AutoTextList  \sNoStyle\t “License”</w:instrText>
            </w:r>
            <w:r w:rsidRPr="009817CA">
              <w:rPr>
                <w:color w:val="FFFFFF" w:themeColor="background1"/>
              </w:rPr>
              <w:fldChar w:fldCharType="separate"/>
            </w:r>
            <w:r w:rsidRPr="009817CA">
              <w:rPr>
                <w:color w:val="FFFFFF" w:themeColor="background1"/>
              </w:rPr>
              <w:fldChar w:fldCharType="begin"/>
            </w:r>
            <w:r w:rsidRPr="009817CA">
              <w:rPr>
                <w:color w:val="FFFFFF" w:themeColor="background1"/>
              </w:rPr>
              <w:instrText xml:space="preserve"> AutoTextList  \sNoStyle\t “License”</w:instrText>
            </w:r>
            <w:r w:rsidRPr="009817CA">
              <w:rPr>
                <w:color w:val="FFFFFF" w:themeColor="background1"/>
              </w:rPr>
              <w:fldChar w:fldCharType="separate"/>
            </w:r>
            <w:r w:rsidRPr="009817CA">
              <w:rPr>
                <w:bCs/>
                <w:color w:val="FFFFFF" w:themeColor="background1"/>
              </w:rPr>
              <w:fldChar w:fldCharType="begin"/>
            </w:r>
            <w:r w:rsidRPr="009817CA">
              <w:rPr>
                <w:rFonts w:ascii="Calibri" w:hAnsi="Calibri" w:cs="Calibri"/>
                <w:color w:val="1F497D"/>
                <w:lang w:val="en-IN" w:bidi="th-TH"/>
              </w:rPr>
              <w:instrText>AutoTextList  \s NoStyle \t “</w:instrText>
            </w:r>
            <w:r w:rsidRPr="009817CA">
              <w:rPr>
                <w:color w:val="000000" w:themeColor="text1"/>
              </w:rPr>
              <w:instrText>Licence</w:instrText>
            </w:r>
            <w:r w:rsidRPr="009817CA">
              <w:rPr>
                <w:rFonts w:ascii="Calibri" w:hAnsi="Calibri" w:cs="Calibri"/>
                <w:color w:val="1F497D"/>
                <w:lang w:val="en-IN" w:bidi="th-TH"/>
              </w:rPr>
              <w:instrText>”</w:instrText>
            </w:r>
            <w:r w:rsidRPr="009817CA">
              <w:rPr>
                <w:bCs/>
                <w:color w:val="FFFFFF" w:themeColor="background1"/>
              </w:rPr>
              <w:fldChar w:fldCharType="separate"/>
            </w:r>
            <w:r w:rsidRPr="009817CA">
              <w:rPr>
                <w:rFonts w:ascii="Calibri" w:hAnsi="Calibri" w:cs="Calibri"/>
                <w:color w:val="1F497D"/>
                <w:lang w:val="en-IN" w:bidi="th-TH"/>
              </w:rPr>
              <w:t xml:space="preserve"> </w:t>
            </w:r>
            <w:r w:rsidRPr="009817CA">
              <w:rPr>
                <w:rFonts w:ascii="Calibri" w:hAnsi="Calibri" w:cs="Calibri"/>
                <w:lang w:val="en-IN" w:bidi="th-TH"/>
              </w:rPr>
              <w:t>L</w:t>
            </w:r>
            <w:r w:rsidRPr="009817CA">
              <w:rPr>
                <w:bCs/>
                <w:color w:val="FFFFFF" w:themeColor="background1"/>
              </w:rPr>
              <w:fldChar w:fldCharType="end"/>
            </w:r>
            <w:r w:rsidRPr="009817CA">
              <w:fldChar w:fldCharType="end"/>
            </w:r>
            <w:r w:rsidRPr="009817CA">
              <w:fldChar w:fldCharType="end"/>
            </w:r>
            <w:r w:rsidRPr="009817CA">
              <w:fldChar w:fldCharType="end"/>
            </w:r>
          </w:p>
        </w:tc>
        <w:tc>
          <w:tcPr>
            <w:tcW w:w="596" w:type="dxa"/>
            <w:gridSpan w:val="2"/>
            <w:tcBorders>
              <w:bottom w:val="nil"/>
            </w:tcBorders>
            <w:shd w:val="clear" w:color="auto" w:fill="00188F"/>
            <w:vAlign w:val="center"/>
          </w:tcPr>
          <w:p w14:paraId="4FE39877" w14:textId="77777777" w:rsidR="001C1B1C" w:rsidRPr="009817CA" w:rsidRDefault="001C1B1C"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"Licence et Software Assurance (L&amp;SA)" </w:instrText>
            </w:r>
            <w:r w:rsidRPr="009817CA">
              <w:rPr>
                <w:bCs/>
                <w:color w:val="FFFFFF" w:themeColor="background1"/>
              </w:rPr>
              <w:fldChar w:fldCharType="separate"/>
            </w:r>
            <w:r w:rsidRPr="009817CA">
              <w:rPr>
                <w:bCs/>
                <w:color w:val="FFFFFF" w:themeColor="background1"/>
              </w:rPr>
              <w:t>L/SA</w:t>
            </w:r>
            <w:r w:rsidRPr="009817CA">
              <w:rPr>
                <w:bCs/>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695CDC0E" w14:textId="77777777" w:rsidR="001C1B1C" w:rsidRPr="009817CA" w:rsidRDefault="001C1B1C" w:rsidP="00D84C05">
            <w:pPr>
              <w:pStyle w:val="ProductList-OfferingBody"/>
              <w:ind w:left="-113"/>
              <w:jc w:val="center"/>
              <w:rPr>
                <w:color w:val="FFFFFF" w:themeColor="background1"/>
              </w:rPr>
            </w:pPr>
            <w:r w:rsidRPr="009817CA">
              <w:rPr>
                <w:color w:val="FFFFFF" w:themeColor="background1"/>
              </w:rPr>
              <w:fldChar w:fldCharType="begin"/>
            </w:r>
            <w:r w:rsidRPr="009817CA">
              <w:rPr>
                <w:color w:val="FFFFFF" w:themeColor="background1"/>
              </w:rPr>
              <w:instrText xml:space="preserve"> AutoTextList  \sNoStyle\t “Software Assurance”</w:instrText>
            </w:r>
            <w:r w:rsidRPr="009817CA">
              <w:rPr>
                <w:color w:val="FFFFFF" w:themeColor="background1"/>
              </w:rPr>
              <w:fldChar w:fldCharType="separate"/>
            </w:r>
            <w:r w:rsidRPr="009817CA">
              <w:rPr>
                <w:color w:val="FFFFFF" w:themeColor="background1"/>
              </w:rPr>
              <w:t>SA</w:t>
            </w:r>
            <w:r w:rsidRPr="009817CA">
              <w:fldChar w:fldCharType="end"/>
            </w:r>
          </w:p>
        </w:tc>
        <w:tc>
          <w:tcPr>
            <w:tcW w:w="595" w:type="dxa"/>
            <w:gridSpan w:val="2"/>
            <w:tcBorders>
              <w:left w:val="single" w:sz="12" w:space="0" w:color="FFFFFF" w:themeColor="background1"/>
            </w:tcBorders>
            <w:shd w:val="clear" w:color="auto" w:fill="00188F"/>
            <w:vAlign w:val="center"/>
          </w:tcPr>
          <w:p w14:paraId="2A72E239" w14:textId="77777777" w:rsidR="001C1B1C" w:rsidRPr="009817CA" w:rsidRDefault="001C1B1C" w:rsidP="00D84C05">
            <w:pPr>
              <w:pStyle w:val="ProductList-OfferingBody"/>
              <w:ind w:left="-113"/>
              <w:jc w:val="center"/>
              <w:rPr>
                <w:color w:val="FFFFFF" w:themeColor="background1"/>
              </w:rPr>
            </w:pPr>
            <w:r w:rsidRPr="009817CA">
              <w:rPr>
                <w:bCs/>
                <w:color w:val="000000" w:themeColor="text1"/>
              </w:rPr>
              <w:fldChar w:fldCharType="begin"/>
            </w:r>
            <w:r w:rsidRPr="009817CA">
              <w:rPr>
                <w:bCs/>
                <w:color w:val="000000" w:themeColor="text1"/>
              </w:rPr>
              <w:instrText xml:space="preserve"> </w:instrText>
            </w:r>
            <w:r w:rsidRPr="009817CA">
              <w:rPr>
                <w:bCs/>
              </w:rPr>
              <w:instrText>AutoTextList  \s NoStyle \t "</w:instrText>
            </w:r>
            <w:r w:rsidRPr="009817CA">
              <w:rPr>
                <w:bCs/>
                <w:color w:val="000000" w:themeColor="text1"/>
              </w:rPr>
              <w:instrText>Contrat Campus et School</w:instrText>
            </w:r>
            <w:r w:rsidRPr="009817CA">
              <w:rPr>
                <w:bCs/>
              </w:rPr>
              <w:instrText>"</w:instrText>
            </w:r>
            <w:r w:rsidRPr="009817CA">
              <w:rPr>
                <w:bCs/>
                <w:color w:val="000000" w:themeColor="text1"/>
              </w:rPr>
              <w:instrText xml:space="preserve"> </w:instrText>
            </w:r>
            <w:r w:rsidRPr="009817CA">
              <w:rPr>
                <w:bCs/>
                <w:color w:val="000000" w:themeColor="text1"/>
              </w:rPr>
              <w:fldChar w:fldCharType="separate"/>
            </w:r>
            <w:r w:rsidRPr="009817CA">
              <w:rPr>
                <w:bCs/>
              </w:rPr>
              <w:t>CA/SA</w:t>
            </w:r>
            <w:r w:rsidRPr="009817CA">
              <w:rPr>
                <w:bCs/>
                <w:color w:val="000000" w:themeColor="text1"/>
              </w:rPr>
              <w:fldChar w:fldCharType="end"/>
            </w:r>
          </w:p>
        </w:tc>
        <w:tc>
          <w:tcPr>
            <w:tcW w:w="596" w:type="dxa"/>
            <w:gridSpan w:val="2"/>
            <w:shd w:val="clear" w:color="auto" w:fill="00188F"/>
            <w:vAlign w:val="center"/>
          </w:tcPr>
          <w:p w14:paraId="145D7615" w14:textId="77777777" w:rsidR="001C1B1C" w:rsidRPr="009817CA" w:rsidRDefault="001C1B1C"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Entreprise et Contrat Souscription Entreprise" </w:instrText>
            </w:r>
            <w:r w:rsidRPr="009817CA">
              <w:rPr>
                <w:bCs/>
                <w:color w:val="FFFFFF" w:themeColor="background1"/>
              </w:rPr>
              <w:fldChar w:fldCharType="separate"/>
            </w:r>
            <w:r w:rsidRPr="009817CA">
              <w:rPr>
                <w:bCs/>
                <w:color w:val="FFFFFF" w:themeColor="background1"/>
              </w:rPr>
              <w:t>EA/EAS</w:t>
            </w:r>
            <w:r w:rsidRPr="009817CA">
              <w:rPr>
                <w:bCs/>
                <w:color w:val="FFFFFF" w:themeColor="background1"/>
              </w:rPr>
              <w:fldChar w:fldCharType="end"/>
            </w:r>
          </w:p>
        </w:tc>
        <w:tc>
          <w:tcPr>
            <w:tcW w:w="595" w:type="dxa"/>
            <w:gridSpan w:val="2"/>
            <w:shd w:val="clear" w:color="auto" w:fill="00188F"/>
            <w:vAlign w:val="center"/>
          </w:tcPr>
          <w:p w14:paraId="6087C125" w14:textId="77777777" w:rsidR="001C1B1C" w:rsidRPr="009817CA" w:rsidRDefault="001C1B1C"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de Solutions Éducation" </w:instrText>
            </w:r>
            <w:r w:rsidRPr="009817CA">
              <w:rPr>
                <w:bCs/>
                <w:color w:val="FFFFFF" w:themeColor="background1"/>
              </w:rPr>
              <w:fldChar w:fldCharType="separate"/>
            </w:r>
            <w:r w:rsidRPr="009817CA">
              <w:rPr>
                <w:bCs/>
                <w:color w:val="FFFFFF" w:themeColor="background1"/>
              </w:rPr>
              <w:t>EES</w:t>
            </w:r>
            <w:r w:rsidRPr="009817CA">
              <w:rPr>
                <w:bCs/>
                <w:color w:val="FFFFFF" w:themeColor="background1"/>
              </w:rPr>
              <w:fldChar w:fldCharType="end"/>
            </w:r>
          </w:p>
        </w:tc>
        <w:tc>
          <w:tcPr>
            <w:tcW w:w="596" w:type="dxa"/>
            <w:gridSpan w:val="2"/>
            <w:shd w:val="clear" w:color="auto" w:fill="00188F"/>
            <w:vAlign w:val="center"/>
          </w:tcPr>
          <w:p w14:paraId="53098726" w14:textId="77777777" w:rsidR="001C1B1C" w:rsidRPr="009817CA" w:rsidRDefault="001C1B1C"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de Fourniture de Produits et de Services Microsoft"</w:instrText>
            </w:r>
            <w:r w:rsidRPr="009817CA">
              <w:rPr>
                <w:bCs/>
                <w:color w:val="FFFFFF" w:themeColor="background1"/>
              </w:rPr>
              <w:fldChar w:fldCharType="separate"/>
            </w:r>
            <w:r w:rsidRPr="009817CA">
              <w:rPr>
                <w:bCs/>
                <w:color w:val="FFFFFF" w:themeColor="background1"/>
              </w:rPr>
              <w:t>MPSA</w:t>
            </w:r>
            <w:r w:rsidRPr="009817CA">
              <w:rPr>
                <w:bCs/>
                <w:color w:val="FFFFFF" w:themeColor="background1"/>
              </w:rPr>
              <w:fldChar w:fldCharType="end"/>
            </w:r>
          </w:p>
        </w:tc>
        <w:tc>
          <w:tcPr>
            <w:tcW w:w="595" w:type="dxa"/>
            <w:gridSpan w:val="2"/>
            <w:shd w:val="clear" w:color="auto" w:fill="00188F"/>
            <w:vAlign w:val="center"/>
          </w:tcPr>
          <w:p w14:paraId="2F92AD6C" w14:textId="77777777" w:rsidR="001C1B1C" w:rsidRPr="009817CA" w:rsidRDefault="001C1B1C"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"Licence Open" </w:instrText>
            </w:r>
            <w:r w:rsidRPr="009817CA">
              <w:rPr>
                <w:bCs/>
                <w:color w:val="FFFFFF" w:themeColor="background1"/>
              </w:rPr>
              <w:fldChar w:fldCharType="separate"/>
            </w:r>
            <w:r w:rsidRPr="009817CA">
              <w:rPr>
                <w:bCs/>
                <w:color w:val="FFFFFF" w:themeColor="background1"/>
              </w:rPr>
              <w:t>OL</w:t>
            </w:r>
            <w:r w:rsidRPr="009817CA">
              <w:rPr>
                <w:bCs/>
                <w:color w:val="FFFFFF" w:themeColor="background1"/>
              </w:rPr>
              <w:fldChar w:fldCharType="end"/>
            </w:r>
          </w:p>
        </w:tc>
        <w:tc>
          <w:tcPr>
            <w:tcW w:w="595" w:type="dxa"/>
            <w:gridSpan w:val="2"/>
            <w:shd w:val="clear" w:color="auto" w:fill="00188F"/>
            <w:vAlign w:val="center"/>
          </w:tcPr>
          <w:p w14:paraId="2913E24D" w14:textId="77777777" w:rsidR="001C1B1C" w:rsidRPr="009817CA" w:rsidRDefault="001C1B1C"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"Minimum Licences Open" </w:instrText>
            </w:r>
            <w:r w:rsidRPr="009817CA">
              <w:rPr>
                <w:bCs/>
                <w:color w:val="FFFFFF" w:themeColor="background1"/>
              </w:rPr>
              <w:fldChar w:fldCharType="separate"/>
            </w:r>
            <w:r w:rsidRPr="009817CA">
              <w:rPr>
                <w:bCs/>
                <w:color w:val="FFFFFF" w:themeColor="background1"/>
              </w:rPr>
              <w:t>OM</w:t>
            </w:r>
            <w:r w:rsidRPr="009817CA">
              <w:rPr>
                <w:bCs/>
                <w:color w:val="FFFFFF" w:themeColor="background1"/>
              </w:rPr>
              <w:fldChar w:fldCharType="end"/>
            </w:r>
          </w:p>
        </w:tc>
        <w:tc>
          <w:tcPr>
            <w:tcW w:w="596" w:type="dxa"/>
            <w:gridSpan w:val="2"/>
            <w:shd w:val="clear" w:color="auto" w:fill="00188F"/>
            <w:vAlign w:val="center"/>
          </w:tcPr>
          <w:p w14:paraId="7ADD642F" w14:textId="77777777" w:rsidR="001C1B1C" w:rsidRPr="009817CA" w:rsidRDefault="001C1B1C"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"Open Value et Open Value Souscription"</w:instrText>
            </w:r>
            <w:r w:rsidRPr="009817CA">
              <w:rPr>
                <w:bCs/>
                <w:color w:val="FFFFFF" w:themeColor="background1"/>
              </w:rPr>
              <w:fldChar w:fldCharType="separate"/>
            </w:r>
            <w:r w:rsidRPr="009817CA">
              <w:rPr>
                <w:bCs/>
                <w:color w:val="FFFFFF" w:themeColor="background1"/>
              </w:rPr>
              <w:t>OV/OVS</w:t>
            </w:r>
            <w:r w:rsidRPr="009817CA">
              <w:rPr>
                <w:bCs/>
                <w:color w:val="FFFFFF" w:themeColor="background1"/>
              </w:rPr>
              <w:fldChar w:fldCharType="end"/>
            </w:r>
          </w:p>
        </w:tc>
        <w:tc>
          <w:tcPr>
            <w:tcW w:w="595" w:type="dxa"/>
            <w:gridSpan w:val="2"/>
            <w:shd w:val="clear" w:color="auto" w:fill="00188F"/>
            <w:vAlign w:val="center"/>
          </w:tcPr>
          <w:p w14:paraId="1A595277" w14:textId="77777777" w:rsidR="001C1B1C" w:rsidRPr="009817CA" w:rsidRDefault="001C1B1C"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"Select et Select Plus" </w:instrText>
            </w:r>
            <w:r w:rsidRPr="009817CA">
              <w:rPr>
                <w:bCs/>
                <w:color w:val="FFFFFF" w:themeColor="background1"/>
              </w:rPr>
              <w:fldChar w:fldCharType="separate"/>
            </w:r>
            <w:r w:rsidRPr="009817CA">
              <w:rPr>
                <w:bCs/>
                <w:color w:val="FFFFFF" w:themeColor="background1"/>
              </w:rPr>
              <w:t>S/S+</w:t>
            </w:r>
            <w:r w:rsidRPr="009817CA">
              <w:rPr>
                <w:bCs/>
                <w:color w:val="FFFFFF" w:themeColor="background1"/>
              </w:rPr>
              <w:fldChar w:fldCharType="end"/>
            </w:r>
          </w:p>
        </w:tc>
        <w:tc>
          <w:tcPr>
            <w:tcW w:w="596" w:type="dxa"/>
            <w:gridSpan w:val="2"/>
            <w:shd w:val="clear" w:color="auto" w:fill="00188F"/>
            <w:vAlign w:val="center"/>
          </w:tcPr>
          <w:p w14:paraId="6FBD6E94" w14:textId="77777777" w:rsidR="001C1B1C" w:rsidRPr="009817CA" w:rsidRDefault="001C1B1C"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Serveur et Cloud" </w:instrText>
            </w:r>
            <w:r w:rsidRPr="009817CA">
              <w:rPr>
                <w:bCs/>
                <w:color w:val="FFFFFF" w:themeColor="background1"/>
              </w:rPr>
              <w:fldChar w:fldCharType="separate"/>
            </w:r>
            <w:r w:rsidRPr="009817CA">
              <w:rPr>
                <w:bCs/>
                <w:color w:val="FFFFFF" w:themeColor="background1"/>
              </w:rPr>
              <w:t>SCE</w:t>
            </w:r>
            <w:r w:rsidRPr="009817CA">
              <w:rPr>
                <w:bCs/>
                <w:color w:val="FFFFFF" w:themeColor="background1"/>
              </w:rPr>
              <w:fldChar w:fldCharType="end"/>
            </w:r>
          </w:p>
        </w:tc>
      </w:tr>
      <w:tr w:rsidR="001C1B1C" w:rsidRPr="009817CA" w14:paraId="4FDCBBBD" w14:textId="77777777" w:rsidTr="001C1B1C">
        <w:trPr>
          <w:gridAfter w:val="1"/>
          <w:wAfter w:w="7" w:type="dxa"/>
        </w:trPr>
        <w:tc>
          <w:tcPr>
            <w:tcW w:w="3060" w:type="dxa"/>
            <w:gridSpan w:val="2"/>
            <w:tcBorders>
              <w:top w:val="nil"/>
              <w:left w:val="nil"/>
              <w:bottom w:val="dashSmallGap" w:sz="4" w:space="0" w:color="BFBFBF" w:themeColor="background1" w:themeShade="BF"/>
              <w:right w:val="nil"/>
            </w:tcBorders>
          </w:tcPr>
          <w:p w14:paraId="4FDCBBAF" w14:textId="09DC1BDB" w:rsidR="001C1B1C" w:rsidRPr="009817CA" w:rsidRDefault="001C1B1C" w:rsidP="00A1418D">
            <w:pPr>
              <w:pStyle w:val="ProductList-Offering2"/>
              <w:rPr>
                <w:lang w:val="en-IN"/>
              </w:rPr>
            </w:pPr>
            <w:bookmarkStart w:id="867" w:name="_Toc379797293"/>
            <w:bookmarkStart w:id="868" w:name="_Toc380513318"/>
            <w:bookmarkStart w:id="869" w:name="_Toc380655366"/>
            <w:bookmarkStart w:id="870" w:name="_Toc406174214"/>
            <w:r w:rsidRPr="009817CA">
              <w:rPr>
                <w:lang w:val="en-IN"/>
              </w:rPr>
              <w:t>Windows Small Business Server 2011</w:t>
            </w:r>
            <w:r w:rsidRPr="009817CA">
              <w:fldChar w:fldCharType="begin"/>
            </w:r>
            <w:r w:rsidRPr="009817CA">
              <w:rPr>
                <w:lang w:val="en-IN"/>
              </w:rPr>
              <w:instrText>XE "Windows Small Business Server 2011"</w:instrText>
            </w:r>
            <w:r w:rsidRPr="009817CA">
              <w:fldChar w:fldCharType="end"/>
            </w:r>
            <w:r w:rsidRPr="009817CA">
              <w:rPr>
                <w:lang w:val="en-IN"/>
              </w:rPr>
              <w:t xml:space="preserve"> CAL Suite</w:t>
            </w:r>
            <w:r w:rsidRPr="009817CA">
              <w:fldChar w:fldCharType="begin"/>
            </w:r>
            <w:r w:rsidRPr="009817CA">
              <w:rPr>
                <w:lang w:val="en-IN"/>
              </w:rPr>
              <w:instrText>XE "Windows Small Business Server 2011 CAL Suite"</w:instrText>
            </w:r>
            <w:r w:rsidRPr="009817CA">
              <w:fldChar w:fldCharType="end"/>
            </w:r>
            <w:r w:rsidRPr="009817CA">
              <w:rPr>
                <w:lang w:val="en-IN"/>
              </w:rPr>
              <w:t xml:space="preserve"> (1 client)</w:t>
            </w:r>
            <w:bookmarkEnd w:id="867"/>
            <w:bookmarkEnd w:id="868"/>
            <w:bookmarkEnd w:id="869"/>
            <w:bookmarkEnd w:id="870"/>
          </w:p>
        </w:tc>
        <w:tc>
          <w:tcPr>
            <w:tcW w:w="595" w:type="dxa"/>
            <w:gridSpan w:val="2"/>
            <w:tcBorders>
              <w:top w:val="nil"/>
              <w:left w:val="nil"/>
              <w:bottom w:val="dashSmallGap" w:sz="4" w:space="0" w:color="BFBFBF" w:themeColor="background1" w:themeShade="BF"/>
              <w:right w:val="nil"/>
            </w:tcBorders>
            <w:vAlign w:val="center"/>
          </w:tcPr>
          <w:p w14:paraId="4FDCBBB0" w14:textId="77777777" w:rsidR="001C1B1C" w:rsidRPr="009817CA" w:rsidRDefault="001C1B1C" w:rsidP="00C05A53">
            <w:pPr>
              <w:pStyle w:val="ProductList-OfferingBody"/>
              <w:ind w:left="-113"/>
              <w:jc w:val="center"/>
            </w:pPr>
            <w:r w:rsidRPr="009817CA">
              <w:t>1/11</w:t>
            </w:r>
          </w:p>
        </w:tc>
        <w:tc>
          <w:tcPr>
            <w:tcW w:w="595" w:type="dxa"/>
            <w:gridSpan w:val="2"/>
            <w:tcBorders>
              <w:top w:val="nil"/>
              <w:left w:val="nil"/>
              <w:bottom w:val="dashSmallGap" w:sz="4" w:space="0" w:color="BFBFBF" w:themeColor="background1" w:themeShade="BF"/>
              <w:right w:val="nil"/>
            </w:tcBorders>
            <w:vAlign w:val="center"/>
          </w:tcPr>
          <w:p w14:paraId="4FDCBBB1" w14:textId="77777777" w:rsidR="001C1B1C" w:rsidRPr="009817CA" w:rsidRDefault="001C1B1C" w:rsidP="00C05A53">
            <w:pPr>
              <w:pStyle w:val="ProductList-OfferingBody"/>
              <w:ind w:left="-113"/>
              <w:jc w:val="center"/>
            </w:pPr>
            <w:r w:rsidRPr="009817CA">
              <w:t>1</w:t>
            </w:r>
          </w:p>
        </w:tc>
        <w:tc>
          <w:tcPr>
            <w:tcW w:w="596" w:type="dxa"/>
            <w:gridSpan w:val="2"/>
            <w:tcBorders>
              <w:top w:val="nil"/>
              <w:left w:val="nil"/>
              <w:bottom w:val="dashSmallGap" w:sz="4" w:space="0" w:color="BFBFBF" w:themeColor="background1" w:themeShade="BF"/>
              <w:right w:val="nil"/>
            </w:tcBorders>
            <w:vAlign w:val="center"/>
          </w:tcPr>
          <w:p w14:paraId="4FDCBBB2" w14:textId="77777777" w:rsidR="001C1B1C" w:rsidRPr="009817CA" w:rsidRDefault="001C1B1C"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B3" w14:textId="77777777" w:rsidR="001C1B1C" w:rsidRPr="009817CA" w:rsidRDefault="001C1B1C"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BB4" w14:textId="77777777" w:rsidR="001C1B1C" w:rsidRPr="009817CA" w:rsidRDefault="001C1B1C" w:rsidP="00C05A53">
            <w:pPr>
              <w:pStyle w:val="ProductList-OfferingBody"/>
              <w:ind w:left="-113"/>
              <w:jc w:val="center"/>
            </w:pPr>
            <w:r w:rsidRPr="009817CA">
              <w:t>1</w:t>
            </w:r>
          </w:p>
        </w:tc>
        <w:tc>
          <w:tcPr>
            <w:tcW w:w="596" w:type="dxa"/>
            <w:gridSpan w:val="2"/>
            <w:shd w:val="clear" w:color="auto" w:fill="BFBFBF" w:themeFill="background1" w:themeFillShade="BF"/>
            <w:vAlign w:val="center"/>
          </w:tcPr>
          <w:p w14:paraId="4FDCBBB5" w14:textId="77777777" w:rsidR="001C1B1C" w:rsidRPr="009817CA" w:rsidRDefault="001C1B1C" w:rsidP="00C05A53">
            <w:pPr>
              <w:pStyle w:val="ProductList-OfferingBody"/>
              <w:ind w:left="-113"/>
              <w:jc w:val="center"/>
            </w:pPr>
          </w:p>
        </w:tc>
        <w:tc>
          <w:tcPr>
            <w:tcW w:w="595" w:type="dxa"/>
            <w:gridSpan w:val="2"/>
            <w:shd w:val="clear" w:color="auto" w:fill="70AD47" w:themeFill="accent6"/>
            <w:vAlign w:val="center"/>
          </w:tcPr>
          <w:p w14:paraId="4FDCBBB6" w14:textId="09F16390" w:rsidR="001C1B1C" w:rsidRPr="009817CA" w:rsidRDefault="001C1B1C" w:rsidP="005C40C4">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r w:rsidRPr="009817CA">
              <w:t>,</w:t>
            </w:r>
            <w:r w:rsidRPr="009817CA">
              <w:rPr>
                <w:bCs/>
              </w:rPr>
              <w:fldChar w:fldCharType="begin"/>
            </w:r>
            <w:r w:rsidRPr="009817CA">
              <w:rPr>
                <w:bCs/>
              </w:rPr>
              <w:instrText xml:space="preserve"> AutoTextList  \s NoStyle \t "Offre Étudiant" </w:instrText>
            </w:r>
            <w:r w:rsidRPr="009817CA">
              <w:rPr>
                <w:bCs/>
              </w:rPr>
              <w:fldChar w:fldCharType="separate"/>
            </w:r>
            <w:r w:rsidRPr="009817CA">
              <w:rPr>
                <w:bCs/>
              </w:rPr>
              <w:t>ST</w:t>
            </w:r>
            <w:r w:rsidRPr="009817CA">
              <w:rPr>
                <w:bCs/>
              </w:rPr>
              <w:fldChar w:fldCharType="end"/>
            </w:r>
          </w:p>
        </w:tc>
        <w:tc>
          <w:tcPr>
            <w:tcW w:w="596" w:type="dxa"/>
            <w:gridSpan w:val="2"/>
            <w:shd w:val="clear" w:color="auto" w:fill="BFBFBF" w:themeFill="background1" w:themeFillShade="BF"/>
            <w:vAlign w:val="center"/>
          </w:tcPr>
          <w:p w14:paraId="4FDCBBB7" w14:textId="77777777" w:rsidR="001C1B1C" w:rsidRPr="009817CA" w:rsidRDefault="001C1B1C" w:rsidP="00C05A53">
            <w:pPr>
              <w:pStyle w:val="ProductList-OfferingBody"/>
              <w:ind w:left="-113"/>
              <w:jc w:val="center"/>
            </w:pPr>
          </w:p>
        </w:tc>
        <w:tc>
          <w:tcPr>
            <w:tcW w:w="595" w:type="dxa"/>
            <w:gridSpan w:val="2"/>
            <w:shd w:val="clear" w:color="auto" w:fill="70AD47" w:themeFill="accent6"/>
            <w:vAlign w:val="center"/>
          </w:tcPr>
          <w:p w14:paraId="4FDCBBB8" w14:textId="77777777" w:rsidR="001C1B1C" w:rsidRPr="009817CA" w:rsidRDefault="001C1B1C" w:rsidP="00C05A53">
            <w:pPr>
              <w:pStyle w:val="ProductList-OfferingBody"/>
              <w:ind w:left="-113"/>
              <w:jc w:val="center"/>
            </w:pPr>
          </w:p>
        </w:tc>
        <w:tc>
          <w:tcPr>
            <w:tcW w:w="595" w:type="dxa"/>
            <w:gridSpan w:val="2"/>
            <w:shd w:val="clear" w:color="auto" w:fill="BFBFBF" w:themeFill="background1" w:themeFillShade="BF"/>
            <w:vAlign w:val="center"/>
          </w:tcPr>
          <w:p w14:paraId="4FDCBBB9" w14:textId="77777777" w:rsidR="001C1B1C" w:rsidRPr="009817CA" w:rsidRDefault="001C1B1C" w:rsidP="00C05A53">
            <w:pPr>
              <w:pStyle w:val="ProductList-OfferingBody"/>
              <w:ind w:left="-113"/>
              <w:jc w:val="center"/>
            </w:pPr>
          </w:p>
        </w:tc>
        <w:tc>
          <w:tcPr>
            <w:tcW w:w="596" w:type="dxa"/>
            <w:gridSpan w:val="2"/>
            <w:shd w:val="clear" w:color="auto" w:fill="70AD47" w:themeFill="accent6"/>
            <w:vAlign w:val="center"/>
          </w:tcPr>
          <w:p w14:paraId="4FDCBBBA" w14:textId="70D1C584" w:rsidR="001C1B1C" w:rsidRPr="009817CA" w:rsidRDefault="001C1B1C" w:rsidP="007B0107">
            <w:pPr>
              <w:pStyle w:val="ProductList-OfferingBody"/>
              <w:ind w:left="-113"/>
              <w:jc w:val="center"/>
            </w:pPr>
            <w:r w:rsidRPr="009817CA">
              <w:rPr>
                <w:bCs/>
              </w:rPr>
              <w:fldChar w:fldCharType="begin"/>
            </w:r>
            <w:r w:rsidRPr="009817CA">
              <w:rPr>
                <w:bCs/>
              </w:rPr>
              <w:instrText xml:space="preserve"> AutoTextList  \s NoStyle \t "Produit de la Plate-forme Desktop Personnalisée" </w:instrText>
            </w:r>
            <w:r w:rsidRPr="009817CA">
              <w:rPr>
                <w:bCs/>
              </w:rPr>
              <w:fldChar w:fldCharType="separate"/>
            </w:r>
            <w:r w:rsidRPr="009817CA">
              <w:rPr>
                <w:bCs/>
              </w:rPr>
              <w:t>CP</w:t>
            </w:r>
            <w:r w:rsidRPr="009817CA">
              <w:rPr>
                <w:bCs/>
              </w:rPr>
              <w:fldChar w:fldCharType="end"/>
            </w:r>
            <w:r w:rsidRPr="009817CA">
              <w:rPr>
                <w:bCs/>
              </w:rPr>
              <w:t>,</w:t>
            </w:r>
            <w:r w:rsidRPr="009817CA">
              <w:fldChar w:fldCharType="begin"/>
            </w:r>
            <w:r w:rsidRPr="009817CA">
              <w:instrText xml:space="preserve"> AutoTextList  \s NoStyle \t "Programme Open Value sans option couvrant l’ensemble de l’organisation" </w:instrText>
            </w:r>
            <w:r w:rsidRPr="009817CA">
              <w:fldChar w:fldCharType="separate"/>
            </w:r>
            <w:r w:rsidRPr="009817CA">
              <w:t xml:space="preserve">P </w:t>
            </w:r>
            <w:r w:rsidRPr="009817CA">
              <w:fldChar w:fldCharType="end"/>
            </w:r>
          </w:p>
        </w:tc>
        <w:tc>
          <w:tcPr>
            <w:tcW w:w="595" w:type="dxa"/>
            <w:gridSpan w:val="2"/>
            <w:shd w:val="clear" w:color="auto" w:fill="BFBFBF" w:themeFill="background1" w:themeFillShade="BF"/>
            <w:vAlign w:val="center"/>
          </w:tcPr>
          <w:p w14:paraId="4FDCBBBB" w14:textId="77777777" w:rsidR="001C1B1C" w:rsidRPr="009817CA"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BBC" w14:textId="77777777" w:rsidR="001C1B1C" w:rsidRPr="009817CA" w:rsidRDefault="001C1B1C" w:rsidP="00C05A53">
            <w:pPr>
              <w:pStyle w:val="ProductList-OfferingBody"/>
              <w:ind w:left="-113"/>
              <w:jc w:val="center"/>
            </w:pPr>
          </w:p>
        </w:tc>
      </w:tr>
      <w:tr w:rsidR="001C1B1C" w:rsidRPr="009817CA" w14:paraId="4FDCBBCC" w14:textId="77777777" w:rsidTr="001C1B1C">
        <w:trPr>
          <w:gridAfter w:val="1"/>
          <w:wAfter w:w="7" w:type="dxa"/>
        </w:trPr>
        <w:tc>
          <w:tcPr>
            <w:tcW w:w="3060" w:type="dxa"/>
            <w:gridSpan w:val="2"/>
            <w:tcBorders>
              <w:top w:val="nil"/>
              <w:left w:val="nil"/>
              <w:bottom w:val="dashSmallGap" w:sz="4" w:space="0" w:color="BFBFBF" w:themeColor="background1" w:themeShade="BF"/>
              <w:right w:val="nil"/>
            </w:tcBorders>
          </w:tcPr>
          <w:p w14:paraId="4FDCBBBE" w14:textId="153EE555" w:rsidR="001C1B1C" w:rsidRPr="009817CA" w:rsidRDefault="001C1B1C" w:rsidP="00A1418D">
            <w:pPr>
              <w:pStyle w:val="ProductList-Offering2"/>
              <w:rPr>
                <w:lang w:val="en-IN"/>
              </w:rPr>
            </w:pPr>
            <w:bookmarkStart w:id="871" w:name="_Toc379797294"/>
            <w:bookmarkStart w:id="872" w:name="_Toc380513319"/>
            <w:bookmarkStart w:id="873" w:name="_Toc380655367"/>
            <w:bookmarkStart w:id="874" w:name="_Toc406174215"/>
            <w:r w:rsidRPr="009817CA">
              <w:rPr>
                <w:lang w:val="en-IN"/>
              </w:rPr>
              <w:t>Windows Small Business Server 2011</w:t>
            </w:r>
            <w:r w:rsidRPr="009817CA">
              <w:fldChar w:fldCharType="begin"/>
            </w:r>
            <w:r w:rsidRPr="009817CA">
              <w:rPr>
                <w:lang w:val="en-IN"/>
              </w:rPr>
              <w:instrText>XE "Windows Small Business Server 2011"</w:instrText>
            </w:r>
            <w:r w:rsidRPr="009817CA">
              <w:fldChar w:fldCharType="end"/>
            </w:r>
            <w:r w:rsidRPr="009817CA">
              <w:rPr>
                <w:lang w:val="en-IN"/>
              </w:rPr>
              <w:t xml:space="preserve"> CAL Suite</w:t>
            </w:r>
            <w:r w:rsidRPr="009817CA">
              <w:fldChar w:fldCharType="begin"/>
            </w:r>
            <w:r w:rsidRPr="009817CA">
              <w:rPr>
                <w:lang w:val="en-IN"/>
              </w:rPr>
              <w:instrText>XE "Windows Small Business Server 2011 CAL Suite"</w:instrText>
            </w:r>
            <w:r w:rsidRPr="009817CA">
              <w:fldChar w:fldCharType="end"/>
            </w:r>
            <w:r w:rsidRPr="009817CA">
              <w:rPr>
                <w:lang w:val="en-IN"/>
              </w:rPr>
              <w:t xml:space="preserve"> (5 client)</w:t>
            </w:r>
            <w:bookmarkEnd w:id="871"/>
            <w:bookmarkEnd w:id="872"/>
            <w:bookmarkEnd w:id="873"/>
            <w:bookmarkEnd w:id="874"/>
          </w:p>
        </w:tc>
        <w:tc>
          <w:tcPr>
            <w:tcW w:w="595" w:type="dxa"/>
            <w:gridSpan w:val="2"/>
            <w:tcBorders>
              <w:top w:val="nil"/>
              <w:left w:val="nil"/>
              <w:bottom w:val="dashSmallGap" w:sz="4" w:space="0" w:color="BFBFBF" w:themeColor="background1" w:themeShade="BF"/>
              <w:right w:val="nil"/>
            </w:tcBorders>
            <w:vAlign w:val="center"/>
          </w:tcPr>
          <w:p w14:paraId="4FDCBBBF" w14:textId="77777777" w:rsidR="001C1B1C" w:rsidRPr="009817CA" w:rsidRDefault="001C1B1C" w:rsidP="00C05A53">
            <w:pPr>
              <w:pStyle w:val="ProductList-OfferingBody"/>
              <w:ind w:left="-113"/>
              <w:jc w:val="center"/>
            </w:pPr>
            <w:r w:rsidRPr="009817CA">
              <w:t>1/11</w:t>
            </w:r>
          </w:p>
        </w:tc>
        <w:tc>
          <w:tcPr>
            <w:tcW w:w="595" w:type="dxa"/>
            <w:gridSpan w:val="2"/>
            <w:tcBorders>
              <w:top w:val="nil"/>
              <w:left w:val="nil"/>
              <w:bottom w:val="dashSmallGap" w:sz="4" w:space="0" w:color="BFBFBF" w:themeColor="background1" w:themeShade="BF"/>
              <w:right w:val="nil"/>
            </w:tcBorders>
            <w:vAlign w:val="center"/>
          </w:tcPr>
          <w:p w14:paraId="4FDCBBC0" w14:textId="77777777" w:rsidR="001C1B1C" w:rsidRPr="009817CA" w:rsidRDefault="001C1B1C" w:rsidP="00C05A53">
            <w:pPr>
              <w:pStyle w:val="ProductList-OfferingBody"/>
              <w:ind w:left="-113"/>
              <w:jc w:val="center"/>
            </w:pPr>
            <w:r w:rsidRPr="009817CA">
              <w:t>5</w:t>
            </w:r>
          </w:p>
        </w:tc>
        <w:tc>
          <w:tcPr>
            <w:tcW w:w="596" w:type="dxa"/>
            <w:gridSpan w:val="2"/>
            <w:tcBorders>
              <w:top w:val="nil"/>
              <w:left w:val="nil"/>
              <w:bottom w:val="dashSmallGap" w:sz="4" w:space="0" w:color="BFBFBF" w:themeColor="background1" w:themeShade="BF"/>
              <w:right w:val="nil"/>
            </w:tcBorders>
            <w:vAlign w:val="center"/>
          </w:tcPr>
          <w:p w14:paraId="4FDCBBC1" w14:textId="77777777" w:rsidR="001C1B1C" w:rsidRPr="009817CA" w:rsidRDefault="001C1B1C"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C2" w14:textId="77777777" w:rsidR="001C1B1C" w:rsidRPr="009817CA" w:rsidRDefault="001C1B1C"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BC3" w14:textId="77777777" w:rsidR="001C1B1C" w:rsidRPr="009817CA" w:rsidRDefault="001C1B1C" w:rsidP="00C05A53">
            <w:pPr>
              <w:pStyle w:val="ProductList-OfferingBody"/>
              <w:ind w:left="-113"/>
              <w:jc w:val="center"/>
            </w:pPr>
            <w:r w:rsidRPr="009817CA">
              <w:t>5</w:t>
            </w:r>
          </w:p>
        </w:tc>
        <w:tc>
          <w:tcPr>
            <w:tcW w:w="596" w:type="dxa"/>
            <w:gridSpan w:val="2"/>
            <w:shd w:val="clear" w:color="auto" w:fill="BFBFBF" w:themeFill="background1" w:themeFillShade="BF"/>
            <w:vAlign w:val="center"/>
          </w:tcPr>
          <w:p w14:paraId="4FDCBBC4" w14:textId="77777777" w:rsidR="001C1B1C" w:rsidRPr="009817CA" w:rsidRDefault="001C1B1C" w:rsidP="00C05A53">
            <w:pPr>
              <w:pStyle w:val="ProductList-OfferingBody"/>
              <w:ind w:left="-113"/>
              <w:jc w:val="center"/>
            </w:pPr>
          </w:p>
        </w:tc>
        <w:tc>
          <w:tcPr>
            <w:tcW w:w="595" w:type="dxa"/>
            <w:gridSpan w:val="2"/>
            <w:shd w:val="clear" w:color="auto" w:fill="70AD47" w:themeFill="accent6"/>
            <w:vAlign w:val="center"/>
          </w:tcPr>
          <w:p w14:paraId="4FDCBBC5" w14:textId="3E944A86" w:rsidR="001C1B1C" w:rsidRPr="009817CA" w:rsidRDefault="001C1B1C" w:rsidP="00C05A53">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596" w:type="dxa"/>
            <w:gridSpan w:val="2"/>
            <w:shd w:val="clear" w:color="auto" w:fill="BFBFBF" w:themeFill="background1" w:themeFillShade="BF"/>
            <w:vAlign w:val="center"/>
          </w:tcPr>
          <w:p w14:paraId="4FDCBBC6" w14:textId="77777777" w:rsidR="001C1B1C" w:rsidRPr="009817CA" w:rsidRDefault="001C1B1C" w:rsidP="00C05A53">
            <w:pPr>
              <w:pStyle w:val="ProductList-OfferingBody"/>
              <w:ind w:left="-113"/>
              <w:jc w:val="center"/>
            </w:pPr>
          </w:p>
        </w:tc>
        <w:tc>
          <w:tcPr>
            <w:tcW w:w="595" w:type="dxa"/>
            <w:gridSpan w:val="2"/>
            <w:shd w:val="clear" w:color="auto" w:fill="70AD47" w:themeFill="accent6"/>
            <w:vAlign w:val="center"/>
          </w:tcPr>
          <w:p w14:paraId="4FDCBBC7" w14:textId="77777777" w:rsidR="001C1B1C" w:rsidRPr="009817CA" w:rsidRDefault="001C1B1C" w:rsidP="00C05A53">
            <w:pPr>
              <w:pStyle w:val="ProductList-OfferingBody"/>
              <w:ind w:left="-113"/>
              <w:jc w:val="center"/>
            </w:pPr>
          </w:p>
        </w:tc>
        <w:tc>
          <w:tcPr>
            <w:tcW w:w="595" w:type="dxa"/>
            <w:gridSpan w:val="2"/>
            <w:shd w:val="clear" w:color="auto" w:fill="70AD47" w:themeFill="accent6"/>
            <w:vAlign w:val="center"/>
          </w:tcPr>
          <w:p w14:paraId="4FDCBBC8" w14:textId="2D1968E0" w:rsidR="001C1B1C" w:rsidRPr="009817CA" w:rsidRDefault="001C1B1C" w:rsidP="00C05A53">
            <w:pPr>
              <w:pStyle w:val="ProductList-OfferingBody"/>
              <w:ind w:left="-113"/>
              <w:jc w:val="center"/>
            </w:pPr>
            <w:r w:rsidRPr="009817CA">
              <w:rPr>
                <w:bCs/>
              </w:rPr>
              <w:fldChar w:fldCharType="begin"/>
            </w:r>
            <w:r w:rsidRPr="009817CA">
              <w:rPr>
                <w:bCs/>
              </w:rPr>
              <w:instrText xml:space="preserve"> AutoTextList  \s NoStyle \t "Licence Open et Open Value" </w:instrText>
            </w:r>
            <w:r w:rsidRPr="009817CA">
              <w:rPr>
                <w:bCs/>
              </w:rPr>
              <w:fldChar w:fldCharType="separate"/>
            </w:r>
            <w:r w:rsidRPr="009817CA">
              <w:rPr>
                <w:bCs/>
              </w:rPr>
              <w:t>OF</w:t>
            </w:r>
            <w:r w:rsidRPr="009817CA">
              <w:rPr>
                <w:bCs/>
              </w:rPr>
              <w:fldChar w:fldCharType="end"/>
            </w:r>
          </w:p>
        </w:tc>
        <w:tc>
          <w:tcPr>
            <w:tcW w:w="596" w:type="dxa"/>
            <w:gridSpan w:val="2"/>
            <w:shd w:val="clear" w:color="auto" w:fill="70AD47" w:themeFill="accent6"/>
            <w:vAlign w:val="center"/>
          </w:tcPr>
          <w:p w14:paraId="4FDCBBC9" w14:textId="2204715A" w:rsidR="001C1B1C" w:rsidRPr="009817CA" w:rsidRDefault="001C1B1C" w:rsidP="00C05A53">
            <w:pPr>
              <w:pStyle w:val="ProductList-OfferingBody"/>
              <w:ind w:left="-113"/>
              <w:jc w:val="center"/>
            </w:pPr>
            <w:r w:rsidRPr="009817CA">
              <w:rPr>
                <w:bCs/>
              </w:rPr>
              <w:fldChar w:fldCharType="begin"/>
            </w:r>
            <w:r w:rsidRPr="009817CA">
              <w:rPr>
                <w:bCs/>
              </w:rPr>
              <w:instrText xml:space="preserve"> AutoTextList  \s NoStyle \t "Produit de la Plate-forme Desktop Personnalisée" </w:instrText>
            </w:r>
            <w:r w:rsidRPr="009817CA">
              <w:rPr>
                <w:bCs/>
              </w:rPr>
              <w:fldChar w:fldCharType="separate"/>
            </w:r>
            <w:r w:rsidRPr="009817CA">
              <w:rPr>
                <w:bCs/>
              </w:rPr>
              <w:t>CP</w:t>
            </w:r>
            <w:r w:rsidRPr="009817CA">
              <w:rPr>
                <w:bCs/>
              </w:rPr>
              <w:fldChar w:fldCharType="end"/>
            </w:r>
            <w:r w:rsidRPr="009817CA">
              <w:rPr>
                <w:bCs/>
              </w:rPr>
              <w:t>,</w:t>
            </w:r>
            <w:r w:rsidRPr="009817CA">
              <w:fldChar w:fldCharType="begin"/>
            </w:r>
            <w:r w:rsidRPr="009817CA">
              <w:instrText xml:space="preserve"> AutoTextList  \s NoStyle \t "Programme Open Value sans option couvrant l’ensemble de l’organisation" </w:instrText>
            </w:r>
            <w:r w:rsidRPr="009817CA">
              <w:fldChar w:fldCharType="separate"/>
            </w:r>
            <w:r w:rsidRPr="009817CA">
              <w:t xml:space="preserve">P </w:t>
            </w:r>
            <w:r w:rsidRPr="009817CA">
              <w:fldChar w:fldCharType="end"/>
            </w:r>
          </w:p>
        </w:tc>
        <w:tc>
          <w:tcPr>
            <w:tcW w:w="595" w:type="dxa"/>
            <w:gridSpan w:val="2"/>
            <w:shd w:val="clear" w:color="auto" w:fill="BFBFBF" w:themeFill="background1" w:themeFillShade="BF"/>
            <w:vAlign w:val="center"/>
          </w:tcPr>
          <w:p w14:paraId="4FDCBBCA" w14:textId="77777777" w:rsidR="001C1B1C" w:rsidRPr="009817CA"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BCB" w14:textId="77777777" w:rsidR="001C1B1C" w:rsidRPr="009817CA" w:rsidRDefault="001C1B1C" w:rsidP="00C05A53">
            <w:pPr>
              <w:pStyle w:val="ProductList-OfferingBody"/>
              <w:ind w:left="-113"/>
              <w:jc w:val="center"/>
            </w:pPr>
          </w:p>
        </w:tc>
      </w:tr>
      <w:tr w:rsidR="001C1B1C" w:rsidRPr="009817CA" w14:paraId="4FDCBBDB" w14:textId="77777777" w:rsidTr="001C1B1C">
        <w:trPr>
          <w:gridAfter w:val="1"/>
          <w:wAfter w:w="7" w:type="dxa"/>
        </w:trPr>
        <w:tc>
          <w:tcPr>
            <w:tcW w:w="3060" w:type="dxa"/>
            <w:gridSpan w:val="2"/>
            <w:tcBorders>
              <w:top w:val="nil"/>
              <w:left w:val="nil"/>
              <w:bottom w:val="dashSmallGap" w:sz="4" w:space="0" w:color="BFBFBF" w:themeColor="background1" w:themeShade="BF"/>
              <w:right w:val="nil"/>
            </w:tcBorders>
          </w:tcPr>
          <w:p w14:paraId="4FDCBBCD" w14:textId="35BF237D" w:rsidR="001C1B1C" w:rsidRPr="009817CA" w:rsidRDefault="001C1B1C" w:rsidP="00A1418D">
            <w:pPr>
              <w:pStyle w:val="ProductList-Offering2"/>
              <w:rPr>
                <w:lang w:val="en-IN"/>
              </w:rPr>
            </w:pPr>
            <w:bookmarkStart w:id="875" w:name="_Toc379797295"/>
            <w:bookmarkStart w:id="876" w:name="_Toc380513320"/>
            <w:bookmarkStart w:id="877" w:name="_Toc380655368"/>
            <w:bookmarkStart w:id="878" w:name="_Toc406174216"/>
            <w:r w:rsidRPr="009817CA">
              <w:rPr>
                <w:lang w:val="en-IN"/>
              </w:rPr>
              <w:t>Windows Small Business Server 2011</w:t>
            </w:r>
            <w:r w:rsidRPr="009817CA">
              <w:fldChar w:fldCharType="begin"/>
            </w:r>
            <w:r w:rsidRPr="009817CA">
              <w:rPr>
                <w:lang w:val="en-IN"/>
              </w:rPr>
              <w:instrText>XE "Windows Small Business Server 2011"</w:instrText>
            </w:r>
            <w:r w:rsidRPr="009817CA">
              <w:fldChar w:fldCharType="end"/>
            </w:r>
            <w:r w:rsidRPr="009817CA">
              <w:rPr>
                <w:lang w:val="en-IN"/>
              </w:rPr>
              <w:t xml:space="preserve"> CAL Suite</w:t>
            </w:r>
            <w:r w:rsidRPr="009817CA">
              <w:fldChar w:fldCharType="begin"/>
            </w:r>
            <w:r w:rsidRPr="009817CA">
              <w:rPr>
                <w:lang w:val="en-IN"/>
              </w:rPr>
              <w:instrText>XE "Windows Small Business Server 2011 CAL Suite"</w:instrText>
            </w:r>
            <w:r w:rsidRPr="009817CA">
              <w:fldChar w:fldCharType="end"/>
            </w:r>
            <w:r w:rsidRPr="009817CA">
              <w:rPr>
                <w:lang w:val="en-IN"/>
              </w:rPr>
              <w:t xml:space="preserve"> (20 client)</w:t>
            </w:r>
            <w:bookmarkEnd w:id="875"/>
            <w:bookmarkEnd w:id="876"/>
            <w:bookmarkEnd w:id="877"/>
            <w:bookmarkEnd w:id="878"/>
          </w:p>
        </w:tc>
        <w:tc>
          <w:tcPr>
            <w:tcW w:w="595" w:type="dxa"/>
            <w:gridSpan w:val="2"/>
            <w:tcBorders>
              <w:top w:val="nil"/>
              <w:left w:val="nil"/>
              <w:bottom w:val="dashSmallGap" w:sz="4" w:space="0" w:color="BFBFBF" w:themeColor="background1" w:themeShade="BF"/>
              <w:right w:val="nil"/>
            </w:tcBorders>
            <w:vAlign w:val="center"/>
          </w:tcPr>
          <w:p w14:paraId="4FDCBBCE" w14:textId="77777777" w:rsidR="001C1B1C" w:rsidRPr="009817CA" w:rsidRDefault="001C1B1C" w:rsidP="00C05A53">
            <w:pPr>
              <w:pStyle w:val="ProductList-OfferingBody"/>
              <w:ind w:left="-113"/>
              <w:jc w:val="center"/>
            </w:pPr>
            <w:r w:rsidRPr="009817CA">
              <w:t>1/11</w:t>
            </w:r>
          </w:p>
        </w:tc>
        <w:tc>
          <w:tcPr>
            <w:tcW w:w="595" w:type="dxa"/>
            <w:gridSpan w:val="2"/>
            <w:tcBorders>
              <w:top w:val="nil"/>
              <w:left w:val="nil"/>
              <w:bottom w:val="dashSmallGap" w:sz="4" w:space="0" w:color="BFBFBF" w:themeColor="background1" w:themeShade="BF"/>
              <w:right w:val="nil"/>
            </w:tcBorders>
            <w:vAlign w:val="center"/>
          </w:tcPr>
          <w:p w14:paraId="4FDCBBCF" w14:textId="77777777" w:rsidR="001C1B1C" w:rsidRPr="009817CA" w:rsidRDefault="001C1B1C" w:rsidP="00C05A53">
            <w:pPr>
              <w:pStyle w:val="ProductList-OfferingBody"/>
              <w:ind w:left="-113"/>
              <w:jc w:val="center"/>
            </w:pPr>
            <w:r w:rsidRPr="009817CA">
              <w:t>25</w:t>
            </w:r>
          </w:p>
        </w:tc>
        <w:tc>
          <w:tcPr>
            <w:tcW w:w="596" w:type="dxa"/>
            <w:gridSpan w:val="2"/>
            <w:tcBorders>
              <w:top w:val="nil"/>
              <w:left w:val="nil"/>
              <w:bottom w:val="dashSmallGap" w:sz="4" w:space="0" w:color="BFBFBF" w:themeColor="background1" w:themeShade="BF"/>
              <w:right w:val="nil"/>
            </w:tcBorders>
            <w:vAlign w:val="center"/>
          </w:tcPr>
          <w:p w14:paraId="4FDCBBD0" w14:textId="77777777" w:rsidR="001C1B1C" w:rsidRPr="009817CA" w:rsidRDefault="001C1B1C"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D1" w14:textId="77777777" w:rsidR="001C1B1C" w:rsidRPr="009817CA" w:rsidRDefault="001C1B1C"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BD2" w14:textId="77777777" w:rsidR="001C1B1C" w:rsidRPr="009817CA" w:rsidRDefault="001C1B1C" w:rsidP="00C05A53">
            <w:pPr>
              <w:pStyle w:val="ProductList-OfferingBody"/>
              <w:ind w:left="-113"/>
              <w:jc w:val="center"/>
            </w:pPr>
            <w:r w:rsidRPr="009817CA">
              <w:t>25</w:t>
            </w:r>
          </w:p>
        </w:tc>
        <w:tc>
          <w:tcPr>
            <w:tcW w:w="596" w:type="dxa"/>
            <w:gridSpan w:val="2"/>
            <w:shd w:val="clear" w:color="auto" w:fill="BFBFBF" w:themeFill="background1" w:themeFillShade="BF"/>
            <w:vAlign w:val="center"/>
          </w:tcPr>
          <w:p w14:paraId="4FDCBBD3" w14:textId="77777777" w:rsidR="001C1B1C" w:rsidRPr="009817CA" w:rsidRDefault="001C1B1C" w:rsidP="00C05A53">
            <w:pPr>
              <w:pStyle w:val="ProductList-OfferingBody"/>
              <w:ind w:left="-113"/>
              <w:jc w:val="center"/>
            </w:pPr>
          </w:p>
        </w:tc>
        <w:tc>
          <w:tcPr>
            <w:tcW w:w="595" w:type="dxa"/>
            <w:gridSpan w:val="2"/>
            <w:shd w:val="clear" w:color="auto" w:fill="70AD47" w:themeFill="accent6"/>
            <w:vAlign w:val="center"/>
          </w:tcPr>
          <w:p w14:paraId="4FDCBBD4" w14:textId="25FC0BFD" w:rsidR="001C1B1C" w:rsidRPr="009817CA" w:rsidRDefault="001C1B1C" w:rsidP="00C05A53">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596" w:type="dxa"/>
            <w:gridSpan w:val="2"/>
            <w:shd w:val="clear" w:color="auto" w:fill="BFBFBF" w:themeFill="background1" w:themeFillShade="BF"/>
            <w:vAlign w:val="center"/>
          </w:tcPr>
          <w:p w14:paraId="4FDCBBD5" w14:textId="77777777" w:rsidR="001C1B1C" w:rsidRPr="009817CA" w:rsidRDefault="001C1B1C" w:rsidP="00C05A53">
            <w:pPr>
              <w:pStyle w:val="ProductList-OfferingBody"/>
              <w:ind w:left="-113"/>
              <w:jc w:val="center"/>
            </w:pPr>
          </w:p>
        </w:tc>
        <w:tc>
          <w:tcPr>
            <w:tcW w:w="595" w:type="dxa"/>
            <w:gridSpan w:val="2"/>
            <w:shd w:val="clear" w:color="auto" w:fill="70AD47" w:themeFill="accent6"/>
            <w:vAlign w:val="center"/>
          </w:tcPr>
          <w:p w14:paraId="4FDCBBD6" w14:textId="77777777" w:rsidR="001C1B1C" w:rsidRPr="009817CA" w:rsidRDefault="001C1B1C" w:rsidP="00C05A53">
            <w:pPr>
              <w:pStyle w:val="ProductList-OfferingBody"/>
              <w:ind w:left="-113"/>
              <w:jc w:val="center"/>
            </w:pPr>
          </w:p>
        </w:tc>
        <w:tc>
          <w:tcPr>
            <w:tcW w:w="595" w:type="dxa"/>
            <w:gridSpan w:val="2"/>
            <w:shd w:val="clear" w:color="auto" w:fill="70AD47" w:themeFill="accent6"/>
            <w:vAlign w:val="center"/>
          </w:tcPr>
          <w:p w14:paraId="4FDCBBD7" w14:textId="20CF7A17" w:rsidR="001C1B1C" w:rsidRPr="009817CA" w:rsidRDefault="001C1B1C" w:rsidP="00C05A53">
            <w:pPr>
              <w:pStyle w:val="ProductList-OfferingBody"/>
              <w:ind w:left="-113"/>
              <w:jc w:val="center"/>
            </w:pPr>
            <w:r w:rsidRPr="009817CA">
              <w:rPr>
                <w:bCs/>
              </w:rPr>
              <w:fldChar w:fldCharType="begin"/>
            </w:r>
            <w:r w:rsidRPr="009817CA">
              <w:rPr>
                <w:bCs/>
              </w:rPr>
              <w:instrText xml:space="preserve"> AutoTextList  \s NoStyle \t "Licence Open et Open Value" </w:instrText>
            </w:r>
            <w:r w:rsidRPr="009817CA">
              <w:rPr>
                <w:bCs/>
              </w:rPr>
              <w:fldChar w:fldCharType="separate"/>
            </w:r>
            <w:r w:rsidRPr="009817CA">
              <w:rPr>
                <w:bCs/>
              </w:rPr>
              <w:t>OF</w:t>
            </w:r>
            <w:r w:rsidRPr="009817CA">
              <w:rPr>
                <w:bCs/>
              </w:rPr>
              <w:fldChar w:fldCharType="end"/>
            </w:r>
          </w:p>
        </w:tc>
        <w:tc>
          <w:tcPr>
            <w:tcW w:w="596" w:type="dxa"/>
            <w:gridSpan w:val="2"/>
            <w:shd w:val="clear" w:color="auto" w:fill="70AD47" w:themeFill="accent6"/>
            <w:vAlign w:val="center"/>
          </w:tcPr>
          <w:p w14:paraId="4FDCBBD8" w14:textId="4C920BC4" w:rsidR="001C1B1C" w:rsidRPr="009817CA" w:rsidRDefault="001C1B1C" w:rsidP="00C05A53">
            <w:pPr>
              <w:pStyle w:val="ProductList-OfferingBody"/>
              <w:ind w:left="-113"/>
              <w:jc w:val="center"/>
            </w:pPr>
            <w:r w:rsidRPr="009817CA">
              <w:rPr>
                <w:bCs/>
              </w:rPr>
              <w:fldChar w:fldCharType="begin"/>
            </w:r>
            <w:r w:rsidRPr="009817CA">
              <w:rPr>
                <w:bCs/>
              </w:rPr>
              <w:instrText xml:space="preserve"> AutoTextList  \s NoStyle \t "Produit de la Plate-forme Desktop Personnalisée" </w:instrText>
            </w:r>
            <w:r w:rsidRPr="009817CA">
              <w:rPr>
                <w:bCs/>
              </w:rPr>
              <w:fldChar w:fldCharType="separate"/>
            </w:r>
            <w:r w:rsidRPr="009817CA">
              <w:rPr>
                <w:bCs/>
              </w:rPr>
              <w:t>CP</w:t>
            </w:r>
            <w:r w:rsidRPr="009817CA">
              <w:rPr>
                <w:bCs/>
              </w:rPr>
              <w:fldChar w:fldCharType="end"/>
            </w:r>
            <w:r w:rsidRPr="009817CA">
              <w:rPr>
                <w:bCs/>
              </w:rPr>
              <w:t>,</w:t>
            </w:r>
            <w:r w:rsidRPr="009817CA">
              <w:fldChar w:fldCharType="begin"/>
            </w:r>
            <w:r w:rsidRPr="009817CA">
              <w:instrText xml:space="preserve"> AutoTextList  \s NoStyle \t "Programme Open Value sans option couvrant l’ensemble de l’organisation" </w:instrText>
            </w:r>
            <w:r w:rsidRPr="009817CA">
              <w:fldChar w:fldCharType="separate"/>
            </w:r>
            <w:r w:rsidRPr="009817CA">
              <w:t xml:space="preserve">P </w:t>
            </w:r>
            <w:r w:rsidRPr="009817CA">
              <w:fldChar w:fldCharType="end"/>
            </w:r>
          </w:p>
        </w:tc>
        <w:tc>
          <w:tcPr>
            <w:tcW w:w="595" w:type="dxa"/>
            <w:gridSpan w:val="2"/>
            <w:shd w:val="clear" w:color="auto" w:fill="BFBFBF" w:themeFill="background1" w:themeFillShade="BF"/>
            <w:vAlign w:val="center"/>
          </w:tcPr>
          <w:p w14:paraId="4FDCBBD9" w14:textId="77777777" w:rsidR="001C1B1C" w:rsidRPr="009817CA"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BDA" w14:textId="77777777" w:rsidR="001C1B1C" w:rsidRPr="009817CA" w:rsidRDefault="001C1B1C" w:rsidP="00C05A53">
            <w:pPr>
              <w:pStyle w:val="ProductList-OfferingBody"/>
              <w:ind w:left="-113"/>
              <w:jc w:val="center"/>
            </w:pPr>
          </w:p>
        </w:tc>
      </w:tr>
      <w:tr w:rsidR="001C1B1C" w:rsidRPr="009817CA" w14:paraId="4FDCBBEA" w14:textId="77777777" w:rsidTr="001C1B1C">
        <w:trPr>
          <w:gridAfter w:val="1"/>
          <w:wAfter w:w="7" w:type="dxa"/>
        </w:trPr>
        <w:tc>
          <w:tcPr>
            <w:tcW w:w="3060" w:type="dxa"/>
            <w:gridSpan w:val="2"/>
            <w:tcBorders>
              <w:top w:val="nil"/>
              <w:left w:val="nil"/>
              <w:bottom w:val="dashSmallGap" w:sz="4" w:space="0" w:color="BFBFBF" w:themeColor="background1" w:themeShade="BF"/>
              <w:right w:val="nil"/>
            </w:tcBorders>
          </w:tcPr>
          <w:p w14:paraId="4FDCBBDC" w14:textId="54473490" w:rsidR="001C1B1C" w:rsidRPr="009817CA" w:rsidRDefault="001C1B1C" w:rsidP="00A1418D">
            <w:pPr>
              <w:pStyle w:val="ProductList-Offering2"/>
              <w:rPr>
                <w:lang w:val="en-IN"/>
              </w:rPr>
            </w:pPr>
            <w:bookmarkStart w:id="879" w:name="_Toc379797296"/>
            <w:bookmarkStart w:id="880" w:name="_Toc380513321"/>
            <w:bookmarkStart w:id="881" w:name="_Toc380655369"/>
            <w:bookmarkStart w:id="882" w:name="_Toc406174217"/>
            <w:r w:rsidRPr="009817CA">
              <w:rPr>
                <w:lang w:val="en-IN"/>
              </w:rPr>
              <w:t>Module complémentaire Windows Small Business Server 2011</w:t>
            </w:r>
            <w:r w:rsidRPr="009817CA">
              <w:fldChar w:fldCharType="begin"/>
            </w:r>
            <w:r w:rsidRPr="009817CA">
              <w:rPr>
                <w:lang w:val="en-IN"/>
              </w:rPr>
              <w:instrText>XE "Windows Small Business Server 2011"</w:instrText>
            </w:r>
            <w:r w:rsidRPr="009817CA">
              <w:fldChar w:fldCharType="end"/>
            </w:r>
            <w:r w:rsidRPr="009817CA">
              <w:rPr>
                <w:lang w:val="en-IN"/>
              </w:rPr>
              <w:t xml:space="preserve"> Premium CAL Suite</w:t>
            </w:r>
            <w:r w:rsidRPr="009817CA">
              <w:fldChar w:fldCharType="begin"/>
            </w:r>
            <w:r w:rsidRPr="009817CA">
              <w:rPr>
                <w:lang w:val="en-IN"/>
              </w:rPr>
              <w:instrText>XE "Module complémentaire Windows Small Business Server 2011 Premium CAL Suite"</w:instrText>
            </w:r>
            <w:r w:rsidRPr="009817CA">
              <w:fldChar w:fldCharType="end"/>
            </w:r>
            <w:r w:rsidRPr="009817CA">
              <w:rPr>
                <w:lang w:val="en-IN"/>
              </w:rPr>
              <w:t xml:space="preserve"> </w:t>
            </w:r>
            <w:r w:rsidR="009817CA" w:rsidRPr="009817CA">
              <w:rPr>
                <w:lang w:val="en-IN"/>
              </w:rPr>
              <w:br/>
            </w:r>
            <w:r w:rsidRPr="009817CA">
              <w:rPr>
                <w:lang w:val="en-IN"/>
              </w:rPr>
              <w:t>(1 client)</w:t>
            </w:r>
            <w:bookmarkEnd w:id="879"/>
            <w:bookmarkEnd w:id="880"/>
            <w:bookmarkEnd w:id="881"/>
            <w:bookmarkEnd w:id="882"/>
          </w:p>
        </w:tc>
        <w:tc>
          <w:tcPr>
            <w:tcW w:w="595" w:type="dxa"/>
            <w:gridSpan w:val="2"/>
            <w:tcBorders>
              <w:top w:val="nil"/>
              <w:left w:val="nil"/>
              <w:bottom w:val="dashSmallGap" w:sz="4" w:space="0" w:color="BFBFBF" w:themeColor="background1" w:themeShade="BF"/>
              <w:right w:val="nil"/>
            </w:tcBorders>
            <w:vAlign w:val="center"/>
          </w:tcPr>
          <w:p w14:paraId="4FDCBBDD" w14:textId="77777777" w:rsidR="001C1B1C" w:rsidRPr="009817CA" w:rsidRDefault="001C1B1C" w:rsidP="00C05A53">
            <w:pPr>
              <w:pStyle w:val="ProductList-OfferingBody"/>
              <w:ind w:left="-113"/>
              <w:jc w:val="center"/>
              <w:rPr>
                <w:lang w:val="en-IN"/>
              </w:rPr>
            </w:pPr>
            <w:r w:rsidRPr="009817CA">
              <w:rPr>
                <w:lang w:val="en-IN"/>
              </w:rPr>
              <w:t>1/11</w:t>
            </w:r>
          </w:p>
        </w:tc>
        <w:tc>
          <w:tcPr>
            <w:tcW w:w="595" w:type="dxa"/>
            <w:gridSpan w:val="2"/>
            <w:tcBorders>
              <w:top w:val="nil"/>
              <w:left w:val="nil"/>
              <w:bottom w:val="dashSmallGap" w:sz="4" w:space="0" w:color="BFBFBF" w:themeColor="background1" w:themeShade="BF"/>
              <w:right w:val="nil"/>
            </w:tcBorders>
            <w:vAlign w:val="center"/>
          </w:tcPr>
          <w:p w14:paraId="4FDCBBDE" w14:textId="77777777" w:rsidR="001C1B1C" w:rsidRPr="009817CA" w:rsidRDefault="001C1B1C" w:rsidP="00C05A53">
            <w:pPr>
              <w:pStyle w:val="ProductList-OfferingBody"/>
              <w:ind w:left="-113"/>
              <w:jc w:val="center"/>
              <w:rPr>
                <w:lang w:val="en-IN"/>
              </w:rPr>
            </w:pPr>
            <w:r w:rsidRPr="009817CA">
              <w:rPr>
                <w:lang w:val="en-IN"/>
              </w:rPr>
              <w:t>1</w:t>
            </w:r>
          </w:p>
        </w:tc>
        <w:tc>
          <w:tcPr>
            <w:tcW w:w="596" w:type="dxa"/>
            <w:gridSpan w:val="2"/>
            <w:tcBorders>
              <w:top w:val="nil"/>
              <w:left w:val="nil"/>
              <w:bottom w:val="dashSmallGap" w:sz="4" w:space="0" w:color="BFBFBF" w:themeColor="background1" w:themeShade="BF"/>
              <w:right w:val="nil"/>
            </w:tcBorders>
            <w:vAlign w:val="center"/>
          </w:tcPr>
          <w:p w14:paraId="4FDCBBDF" w14:textId="77777777" w:rsidR="001C1B1C" w:rsidRPr="009817CA" w:rsidRDefault="001C1B1C" w:rsidP="00C05A53">
            <w:pPr>
              <w:pStyle w:val="ProductList-OfferingBody"/>
              <w:ind w:left="-113"/>
              <w:jc w:val="center"/>
              <w:rPr>
                <w:lang w:val="en-IN"/>
              </w:rPr>
            </w:pPr>
            <w:r w:rsidRPr="009817CA">
              <w:rPr>
                <w:lang w:val="en-IN"/>
              </w:rP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E0" w14:textId="77777777" w:rsidR="001C1B1C" w:rsidRPr="009817CA" w:rsidRDefault="001C1B1C" w:rsidP="00C05A53">
            <w:pPr>
              <w:pStyle w:val="ProductList-OfferingBody"/>
              <w:ind w:left="-113"/>
              <w:jc w:val="center"/>
              <w:rPr>
                <w:lang w:val="en-IN"/>
              </w:rPr>
            </w:pPr>
            <w:r w:rsidRPr="009817CA">
              <w:rPr>
                <w:lang w:val="en-IN"/>
              </w:rPr>
              <w:t>1</w:t>
            </w:r>
          </w:p>
        </w:tc>
        <w:tc>
          <w:tcPr>
            <w:tcW w:w="595" w:type="dxa"/>
            <w:gridSpan w:val="2"/>
            <w:tcBorders>
              <w:left w:val="single" w:sz="12" w:space="0" w:color="FFFFFF" w:themeColor="background1"/>
            </w:tcBorders>
            <w:shd w:val="clear" w:color="auto" w:fill="70AD47" w:themeFill="accent6"/>
            <w:vAlign w:val="center"/>
          </w:tcPr>
          <w:p w14:paraId="4FDCBBE1" w14:textId="77777777" w:rsidR="001C1B1C" w:rsidRPr="009817CA" w:rsidRDefault="001C1B1C" w:rsidP="00C05A53">
            <w:pPr>
              <w:pStyle w:val="ProductList-OfferingBody"/>
              <w:ind w:left="-113"/>
              <w:jc w:val="center"/>
              <w:rPr>
                <w:lang w:val="en-IN"/>
              </w:rPr>
            </w:pPr>
            <w:r w:rsidRPr="009817CA">
              <w:rPr>
                <w:lang w:val="en-IN"/>
              </w:rPr>
              <w:t>1</w:t>
            </w:r>
          </w:p>
        </w:tc>
        <w:tc>
          <w:tcPr>
            <w:tcW w:w="596" w:type="dxa"/>
            <w:gridSpan w:val="2"/>
            <w:shd w:val="clear" w:color="auto" w:fill="BFBFBF" w:themeFill="background1" w:themeFillShade="BF"/>
            <w:vAlign w:val="center"/>
          </w:tcPr>
          <w:p w14:paraId="4FDCBBE2" w14:textId="77777777" w:rsidR="001C1B1C" w:rsidRPr="009817CA" w:rsidRDefault="001C1B1C" w:rsidP="00C05A53">
            <w:pPr>
              <w:pStyle w:val="ProductList-OfferingBody"/>
              <w:ind w:left="-113"/>
              <w:jc w:val="center"/>
              <w:rPr>
                <w:lang w:val="en-IN"/>
              </w:rPr>
            </w:pPr>
          </w:p>
        </w:tc>
        <w:tc>
          <w:tcPr>
            <w:tcW w:w="595" w:type="dxa"/>
            <w:gridSpan w:val="2"/>
            <w:shd w:val="clear" w:color="auto" w:fill="70AD47" w:themeFill="accent6"/>
            <w:vAlign w:val="center"/>
          </w:tcPr>
          <w:p w14:paraId="4FDCBBE3" w14:textId="6265BE05" w:rsidR="001C1B1C" w:rsidRPr="009817CA" w:rsidRDefault="001C1B1C" w:rsidP="005C40C4">
            <w:pPr>
              <w:pStyle w:val="ProductList-OfferingBody"/>
              <w:ind w:left="-113"/>
              <w:jc w:val="center"/>
              <w:rPr>
                <w:lang w:val="en-IN"/>
              </w:rPr>
            </w:pPr>
            <w:r w:rsidRPr="009817CA">
              <w:rPr>
                <w:bCs/>
              </w:rPr>
              <w:fldChar w:fldCharType="begin"/>
            </w:r>
            <w:r w:rsidRPr="009817CA">
              <w:rPr>
                <w:bCs/>
                <w:lang w:val="en-US"/>
              </w:rPr>
              <w:instrText xml:space="preserve"> AutoTextList  \s NoStyle \t "Produit Supplémentaire" </w:instrText>
            </w:r>
            <w:r w:rsidRPr="009817CA">
              <w:rPr>
                <w:bCs/>
              </w:rPr>
              <w:fldChar w:fldCharType="separate"/>
            </w:r>
            <w:r w:rsidRPr="009817CA">
              <w:rPr>
                <w:bCs/>
                <w:lang w:val="en-US"/>
              </w:rPr>
              <w:t xml:space="preserve"> A</w:t>
            </w:r>
            <w:r w:rsidRPr="009817CA">
              <w:rPr>
                <w:bCs/>
              </w:rPr>
              <w:fldChar w:fldCharType="end"/>
            </w:r>
            <w:r w:rsidRPr="009817CA">
              <w:rPr>
                <w:lang w:val="en-US"/>
              </w:rPr>
              <w:t>,</w:t>
            </w:r>
            <w:r w:rsidRPr="009817CA">
              <w:rPr>
                <w:bCs/>
              </w:rPr>
              <w:fldChar w:fldCharType="begin"/>
            </w:r>
            <w:r w:rsidRPr="009817CA">
              <w:rPr>
                <w:bCs/>
                <w:lang w:val="en-US"/>
              </w:rPr>
              <w:instrText xml:space="preserve"> AutoTextList  \s NoStyle \t "Offre Étudiant" </w:instrText>
            </w:r>
            <w:r w:rsidRPr="009817CA">
              <w:rPr>
                <w:bCs/>
              </w:rPr>
              <w:fldChar w:fldCharType="separate"/>
            </w:r>
            <w:r w:rsidRPr="009817CA">
              <w:rPr>
                <w:bCs/>
                <w:lang w:val="en-US"/>
              </w:rPr>
              <w:t>ST</w:t>
            </w:r>
            <w:r w:rsidRPr="009817CA">
              <w:rPr>
                <w:bCs/>
              </w:rPr>
              <w:fldChar w:fldCharType="end"/>
            </w:r>
          </w:p>
        </w:tc>
        <w:tc>
          <w:tcPr>
            <w:tcW w:w="596" w:type="dxa"/>
            <w:gridSpan w:val="2"/>
            <w:shd w:val="clear" w:color="auto" w:fill="BFBFBF" w:themeFill="background1" w:themeFillShade="BF"/>
            <w:vAlign w:val="center"/>
          </w:tcPr>
          <w:p w14:paraId="4FDCBBE4" w14:textId="77777777" w:rsidR="001C1B1C" w:rsidRPr="009817CA" w:rsidRDefault="001C1B1C" w:rsidP="00C05A53">
            <w:pPr>
              <w:pStyle w:val="ProductList-OfferingBody"/>
              <w:ind w:left="-113"/>
              <w:jc w:val="center"/>
              <w:rPr>
                <w:lang w:val="en-IN"/>
              </w:rPr>
            </w:pPr>
          </w:p>
        </w:tc>
        <w:tc>
          <w:tcPr>
            <w:tcW w:w="595" w:type="dxa"/>
            <w:gridSpan w:val="2"/>
            <w:shd w:val="clear" w:color="auto" w:fill="70AD47" w:themeFill="accent6"/>
            <w:vAlign w:val="center"/>
          </w:tcPr>
          <w:p w14:paraId="4FDCBBE5" w14:textId="77777777" w:rsidR="001C1B1C" w:rsidRPr="009817CA" w:rsidRDefault="001C1B1C" w:rsidP="00C05A53">
            <w:pPr>
              <w:pStyle w:val="ProductList-OfferingBody"/>
              <w:ind w:left="-113"/>
              <w:jc w:val="center"/>
              <w:rPr>
                <w:lang w:val="en-IN"/>
              </w:rPr>
            </w:pPr>
          </w:p>
        </w:tc>
        <w:tc>
          <w:tcPr>
            <w:tcW w:w="595" w:type="dxa"/>
            <w:gridSpan w:val="2"/>
            <w:shd w:val="clear" w:color="auto" w:fill="BFBFBF" w:themeFill="background1" w:themeFillShade="BF"/>
            <w:vAlign w:val="center"/>
          </w:tcPr>
          <w:p w14:paraId="4FDCBBE6" w14:textId="77777777" w:rsidR="001C1B1C" w:rsidRPr="009817CA" w:rsidRDefault="001C1B1C" w:rsidP="00C05A53">
            <w:pPr>
              <w:pStyle w:val="ProductList-OfferingBody"/>
              <w:ind w:left="-113"/>
              <w:jc w:val="center"/>
              <w:rPr>
                <w:lang w:val="en-IN"/>
              </w:rPr>
            </w:pPr>
          </w:p>
        </w:tc>
        <w:tc>
          <w:tcPr>
            <w:tcW w:w="596" w:type="dxa"/>
            <w:gridSpan w:val="2"/>
            <w:shd w:val="clear" w:color="auto" w:fill="70AD47" w:themeFill="accent6"/>
            <w:vAlign w:val="center"/>
          </w:tcPr>
          <w:p w14:paraId="4FDCBBE7" w14:textId="1A332550" w:rsidR="001C1B1C" w:rsidRPr="009817CA" w:rsidRDefault="001C1B1C" w:rsidP="00C05A53">
            <w:pPr>
              <w:pStyle w:val="ProductList-OfferingBody"/>
              <w:ind w:left="-113"/>
              <w:jc w:val="center"/>
            </w:pPr>
            <w:r w:rsidRPr="009817CA">
              <w:rPr>
                <w:bCs/>
              </w:rPr>
              <w:fldChar w:fldCharType="begin"/>
            </w:r>
            <w:r w:rsidRPr="009817CA">
              <w:rPr>
                <w:bCs/>
              </w:rPr>
              <w:instrText xml:space="preserve"> AutoTextList  \s NoStyle \t "Produit de la Plate-forme Desktop Personnalisée" </w:instrText>
            </w:r>
            <w:r w:rsidRPr="009817CA">
              <w:rPr>
                <w:bCs/>
              </w:rPr>
              <w:fldChar w:fldCharType="separate"/>
            </w:r>
            <w:r w:rsidRPr="009817CA">
              <w:rPr>
                <w:bCs/>
              </w:rPr>
              <w:t>CP</w:t>
            </w:r>
            <w:r w:rsidRPr="009817CA">
              <w:rPr>
                <w:bCs/>
              </w:rPr>
              <w:fldChar w:fldCharType="end"/>
            </w:r>
            <w:r w:rsidRPr="009817CA">
              <w:rPr>
                <w:bCs/>
              </w:rPr>
              <w:t>,</w:t>
            </w:r>
            <w:r w:rsidRPr="009817CA">
              <w:fldChar w:fldCharType="begin"/>
            </w:r>
            <w:r w:rsidRPr="009817CA">
              <w:instrText xml:space="preserve"> AutoTextList  \s NoStyle \t "Programme Open Value sans option couvrant l’ensemble de l’organisation" </w:instrText>
            </w:r>
            <w:r w:rsidRPr="009817CA">
              <w:fldChar w:fldCharType="separate"/>
            </w:r>
            <w:r w:rsidRPr="009817CA">
              <w:t xml:space="preserve">P </w:t>
            </w:r>
            <w:r w:rsidRPr="009817CA">
              <w:fldChar w:fldCharType="end"/>
            </w:r>
          </w:p>
        </w:tc>
        <w:tc>
          <w:tcPr>
            <w:tcW w:w="595" w:type="dxa"/>
            <w:gridSpan w:val="2"/>
            <w:shd w:val="clear" w:color="auto" w:fill="BFBFBF" w:themeFill="background1" w:themeFillShade="BF"/>
            <w:vAlign w:val="center"/>
          </w:tcPr>
          <w:p w14:paraId="4FDCBBE8" w14:textId="77777777" w:rsidR="001C1B1C" w:rsidRPr="009817CA"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BE9" w14:textId="77777777" w:rsidR="001C1B1C" w:rsidRPr="009817CA" w:rsidRDefault="001C1B1C" w:rsidP="00C05A53">
            <w:pPr>
              <w:pStyle w:val="ProductList-OfferingBody"/>
              <w:ind w:left="-113"/>
              <w:jc w:val="center"/>
            </w:pPr>
          </w:p>
        </w:tc>
      </w:tr>
      <w:tr w:rsidR="001C1B1C" w:rsidRPr="009817CA" w14:paraId="4FDCBBF9" w14:textId="77777777" w:rsidTr="001C1B1C">
        <w:trPr>
          <w:gridAfter w:val="1"/>
          <w:wAfter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BEB" w14:textId="4AB84DA8" w:rsidR="001C1B1C" w:rsidRPr="009817CA" w:rsidRDefault="001C1B1C" w:rsidP="00A1418D">
            <w:pPr>
              <w:pStyle w:val="ProductList-Offering2"/>
              <w:rPr>
                <w:lang w:val="en-IN"/>
              </w:rPr>
            </w:pPr>
            <w:bookmarkStart w:id="883" w:name="_Toc379797297"/>
            <w:bookmarkStart w:id="884" w:name="_Toc380513322"/>
            <w:bookmarkStart w:id="885" w:name="_Toc380655370"/>
            <w:bookmarkStart w:id="886" w:name="_Toc406174218"/>
            <w:r w:rsidRPr="009817CA">
              <w:rPr>
                <w:lang w:val="en-IN"/>
              </w:rPr>
              <w:t>Module complémentaire Windows Small Business Server 2011</w:t>
            </w:r>
            <w:r w:rsidRPr="009817CA">
              <w:fldChar w:fldCharType="begin"/>
            </w:r>
            <w:r w:rsidRPr="009817CA">
              <w:rPr>
                <w:lang w:val="en-IN"/>
              </w:rPr>
              <w:instrText>XE "Windows Small Business Server 2011"</w:instrText>
            </w:r>
            <w:r w:rsidRPr="009817CA">
              <w:fldChar w:fldCharType="end"/>
            </w:r>
            <w:r w:rsidRPr="009817CA">
              <w:rPr>
                <w:lang w:val="en-IN"/>
              </w:rPr>
              <w:t xml:space="preserve"> Premium CAL Suite</w:t>
            </w:r>
            <w:r w:rsidRPr="009817CA">
              <w:fldChar w:fldCharType="begin"/>
            </w:r>
            <w:r w:rsidRPr="009817CA">
              <w:rPr>
                <w:lang w:val="en-IN"/>
              </w:rPr>
              <w:instrText>XE "Module complémentaire Windows Small Business Server 2011 Premium CAL Suite"</w:instrText>
            </w:r>
            <w:r w:rsidRPr="009817CA">
              <w:fldChar w:fldCharType="end"/>
            </w:r>
            <w:r w:rsidRPr="009817CA">
              <w:rPr>
                <w:lang w:val="en-IN"/>
              </w:rPr>
              <w:t xml:space="preserve"> </w:t>
            </w:r>
            <w:r w:rsidR="009817CA" w:rsidRPr="009817CA">
              <w:rPr>
                <w:lang w:val="en-IN"/>
              </w:rPr>
              <w:br/>
            </w:r>
            <w:r w:rsidRPr="009817CA">
              <w:rPr>
                <w:lang w:val="en-IN"/>
              </w:rPr>
              <w:t>(5 client)</w:t>
            </w:r>
            <w:bookmarkEnd w:id="883"/>
            <w:bookmarkEnd w:id="884"/>
            <w:bookmarkEnd w:id="885"/>
            <w:bookmarkEnd w:id="886"/>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1C1B1C" w:rsidRPr="009817CA" w:rsidRDefault="001C1B1C" w:rsidP="00C05A53">
            <w:pPr>
              <w:pStyle w:val="ProductList-OfferingBody"/>
              <w:ind w:left="-113"/>
              <w:jc w:val="center"/>
              <w:rPr>
                <w:lang w:val="en-IN"/>
              </w:rPr>
            </w:pPr>
            <w:r w:rsidRPr="009817CA">
              <w:rPr>
                <w:lang w:val="en-IN"/>
              </w:rPr>
              <w:t>1/11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1C1B1C" w:rsidRPr="009817CA" w:rsidRDefault="001C1B1C" w:rsidP="00C05A53">
            <w:pPr>
              <w:pStyle w:val="ProductList-OfferingBody"/>
              <w:ind w:left="-113"/>
              <w:jc w:val="center"/>
              <w:rPr>
                <w:lang w:val="en-IN"/>
              </w:rPr>
            </w:pPr>
            <w:r w:rsidRPr="009817CA">
              <w:rPr>
                <w:lang w:val="en-IN"/>
              </w:rPr>
              <w:t>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1C1B1C" w:rsidRPr="009817CA" w:rsidRDefault="001C1B1C" w:rsidP="00C05A53">
            <w:pPr>
              <w:pStyle w:val="ProductList-OfferingBody"/>
              <w:ind w:left="-113"/>
              <w:jc w:val="center"/>
              <w:rPr>
                <w:lang w:val="en-IN"/>
              </w:rPr>
            </w:pPr>
            <w:r w:rsidRPr="009817CA">
              <w:rPr>
                <w:lang w:val="en-IN"/>
              </w:rPr>
              <w:t>10</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1C1B1C" w:rsidRPr="009817CA" w:rsidRDefault="001C1B1C" w:rsidP="00C05A53">
            <w:pPr>
              <w:pStyle w:val="ProductList-OfferingBody"/>
              <w:ind w:left="-113"/>
              <w:jc w:val="center"/>
              <w:rPr>
                <w:lang w:val="en-IN"/>
              </w:rPr>
            </w:pPr>
            <w:r w:rsidRPr="009817CA">
              <w:rPr>
                <w:lang w:val="en-IN"/>
              </w:rPr>
              <w:t>5</w:t>
            </w:r>
          </w:p>
        </w:tc>
        <w:tc>
          <w:tcPr>
            <w:tcW w:w="595" w:type="dxa"/>
            <w:gridSpan w:val="2"/>
            <w:tcBorders>
              <w:left w:val="single" w:sz="12" w:space="0" w:color="FFFFFF" w:themeColor="background1"/>
            </w:tcBorders>
            <w:shd w:val="clear" w:color="auto" w:fill="70AD47" w:themeFill="accent6"/>
            <w:vAlign w:val="center"/>
          </w:tcPr>
          <w:p w14:paraId="4FDCBBF0" w14:textId="77777777" w:rsidR="001C1B1C" w:rsidRPr="009817CA" w:rsidRDefault="001C1B1C" w:rsidP="00C05A53">
            <w:pPr>
              <w:pStyle w:val="ProductList-OfferingBody"/>
              <w:ind w:left="-113"/>
              <w:jc w:val="center"/>
              <w:rPr>
                <w:lang w:val="en-IN"/>
              </w:rPr>
            </w:pPr>
            <w:r w:rsidRPr="009817CA">
              <w:rPr>
                <w:lang w:val="en-IN"/>
              </w:rPr>
              <w:t>5</w:t>
            </w:r>
          </w:p>
        </w:tc>
        <w:tc>
          <w:tcPr>
            <w:tcW w:w="596" w:type="dxa"/>
            <w:gridSpan w:val="2"/>
            <w:shd w:val="clear" w:color="auto" w:fill="BFBFBF" w:themeFill="background1" w:themeFillShade="BF"/>
            <w:vAlign w:val="center"/>
          </w:tcPr>
          <w:p w14:paraId="4FDCBBF1" w14:textId="77777777" w:rsidR="001C1B1C" w:rsidRPr="009817CA" w:rsidRDefault="001C1B1C" w:rsidP="00C05A53">
            <w:pPr>
              <w:pStyle w:val="ProductList-OfferingBody"/>
              <w:ind w:left="-113"/>
              <w:jc w:val="center"/>
              <w:rPr>
                <w:lang w:val="en-IN"/>
              </w:rPr>
            </w:pPr>
          </w:p>
        </w:tc>
        <w:tc>
          <w:tcPr>
            <w:tcW w:w="595" w:type="dxa"/>
            <w:gridSpan w:val="2"/>
            <w:shd w:val="clear" w:color="auto" w:fill="70AD47" w:themeFill="accent6"/>
            <w:vAlign w:val="center"/>
          </w:tcPr>
          <w:p w14:paraId="4FDCBBF2" w14:textId="0BAFC873" w:rsidR="001C1B1C" w:rsidRPr="009817CA" w:rsidRDefault="001C1B1C" w:rsidP="00C05A53">
            <w:pPr>
              <w:pStyle w:val="ProductList-OfferingBody"/>
              <w:ind w:left="-113"/>
              <w:jc w:val="center"/>
              <w:rPr>
                <w:lang w:val="en-IN"/>
              </w:rPr>
            </w:pPr>
            <w:r w:rsidRPr="009817CA">
              <w:rPr>
                <w:bCs/>
              </w:rPr>
              <w:fldChar w:fldCharType="begin"/>
            </w:r>
            <w:r w:rsidRPr="009817CA">
              <w:rPr>
                <w:bCs/>
                <w:lang w:val="en-US"/>
              </w:rPr>
              <w:instrText xml:space="preserve"> AutoTextList  \s NoStyle \t "Produit Supplémentaire" </w:instrText>
            </w:r>
            <w:r w:rsidRPr="009817CA">
              <w:rPr>
                <w:bCs/>
              </w:rPr>
              <w:fldChar w:fldCharType="separate"/>
            </w:r>
            <w:r w:rsidRPr="009817CA">
              <w:rPr>
                <w:bCs/>
                <w:lang w:val="en-US"/>
              </w:rPr>
              <w:t xml:space="preserve"> A</w:t>
            </w:r>
            <w:r w:rsidRPr="009817CA">
              <w:rPr>
                <w:bCs/>
              </w:rPr>
              <w:fldChar w:fldCharType="end"/>
            </w:r>
          </w:p>
        </w:tc>
        <w:tc>
          <w:tcPr>
            <w:tcW w:w="596" w:type="dxa"/>
            <w:gridSpan w:val="2"/>
            <w:shd w:val="clear" w:color="auto" w:fill="BFBFBF" w:themeFill="background1" w:themeFillShade="BF"/>
            <w:vAlign w:val="center"/>
          </w:tcPr>
          <w:p w14:paraId="4FDCBBF3" w14:textId="77777777" w:rsidR="001C1B1C" w:rsidRPr="009817CA" w:rsidRDefault="001C1B1C" w:rsidP="00C05A53">
            <w:pPr>
              <w:pStyle w:val="ProductList-OfferingBody"/>
              <w:ind w:left="-113"/>
              <w:jc w:val="center"/>
              <w:rPr>
                <w:lang w:val="en-IN"/>
              </w:rPr>
            </w:pPr>
          </w:p>
        </w:tc>
        <w:tc>
          <w:tcPr>
            <w:tcW w:w="595" w:type="dxa"/>
            <w:gridSpan w:val="2"/>
            <w:shd w:val="clear" w:color="auto" w:fill="70AD47" w:themeFill="accent6"/>
            <w:vAlign w:val="center"/>
          </w:tcPr>
          <w:p w14:paraId="4FDCBBF4" w14:textId="77777777" w:rsidR="001C1B1C" w:rsidRPr="009817CA" w:rsidRDefault="001C1B1C" w:rsidP="00C05A53">
            <w:pPr>
              <w:pStyle w:val="ProductList-OfferingBody"/>
              <w:ind w:left="-113"/>
              <w:jc w:val="center"/>
              <w:rPr>
                <w:lang w:val="en-IN"/>
              </w:rPr>
            </w:pPr>
          </w:p>
        </w:tc>
        <w:tc>
          <w:tcPr>
            <w:tcW w:w="595" w:type="dxa"/>
            <w:gridSpan w:val="2"/>
            <w:shd w:val="clear" w:color="auto" w:fill="70AD47" w:themeFill="accent6"/>
            <w:vAlign w:val="center"/>
          </w:tcPr>
          <w:p w14:paraId="4FDCBBF5" w14:textId="1022810D" w:rsidR="001C1B1C" w:rsidRPr="009817CA" w:rsidRDefault="001C1B1C" w:rsidP="00C05A53">
            <w:pPr>
              <w:pStyle w:val="ProductList-OfferingBody"/>
              <w:ind w:left="-113"/>
              <w:jc w:val="center"/>
            </w:pPr>
            <w:r w:rsidRPr="009817CA">
              <w:rPr>
                <w:bCs/>
              </w:rPr>
              <w:fldChar w:fldCharType="begin"/>
            </w:r>
            <w:r w:rsidRPr="009817CA">
              <w:rPr>
                <w:bCs/>
                <w:lang w:val="en-US"/>
              </w:rPr>
              <w:instrText xml:space="preserve"> AutoTextList  \s NoStyle \t "Licence Open et Ope</w:instrText>
            </w:r>
            <w:r w:rsidRPr="009817CA">
              <w:rPr>
                <w:bCs/>
              </w:rPr>
              <w:instrText xml:space="preserve">n Value" </w:instrText>
            </w:r>
            <w:r w:rsidRPr="009817CA">
              <w:rPr>
                <w:bCs/>
              </w:rPr>
              <w:fldChar w:fldCharType="separate"/>
            </w:r>
            <w:r w:rsidRPr="009817CA">
              <w:rPr>
                <w:bCs/>
              </w:rPr>
              <w:t>OF</w:t>
            </w:r>
            <w:r w:rsidRPr="009817CA">
              <w:rPr>
                <w:bCs/>
              </w:rPr>
              <w:fldChar w:fldCharType="end"/>
            </w:r>
          </w:p>
        </w:tc>
        <w:tc>
          <w:tcPr>
            <w:tcW w:w="596" w:type="dxa"/>
            <w:gridSpan w:val="2"/>
            <w:shd w:val="clear" w:color="auto" w:fill="70AD47" w:themeFill="accent6"/>
            <w:vAlign w:val="center"/>
          </w:tcPr>
          <w:p w14:paraId="4FDCBBF6" w14:textId="7EC3D42E" w:rsidR="001C1B1C" w:rsidRPr="009817CA" w:rsidRDefault="001C1B1C" w:rsidP="00C05A53">
            <w:pPr>
              <w:pStyle w:val="ProductList-OfferingBody"/>
              <w:ind w:left="-113"/>
              <w:jc w:val="center"/>
            </w:pPr>
            <w:r w:rsidRPr="009817CA">
              <w:rPr>
                <w:bCs/>
              </w:rPr>
              <w:fldChar w:fldCharType="begin"/>
            </w:r>
            <w:r w:rsidRPr="009817CA">
              <w:rPr>
                <w:bCs/>
              </w:rPr>
              <w:instrText xml:space="preserve"> AutoTextList  \s NoStyle \t "Produit de la Plate-forme Desktop Personnalisée" </w:instrText>
            </w:r>
            <w:r w:rsidRPr="009817CA">
              <w:rPr>
                <w:bCs/>
              </w:rPr>
              <w:fldChar w:fldCharType="separate"/>
            </w:r>
            <w:r w:rsidRPr="009817CA">
              <w:rPr>
                <w:bCs/>
              </w:rPr>
              <w:t>CP</w:t>
            </w:r>
            <w:r w:rsidRPr="009817CA">
              <w:rPr>
                <w:bCs/>
              </w:rPr>
              <w:fldChar w:fldCharType="end"/>
            </w:r>
            <w:r w:rsidRPr="009817CA">
              <w:rPr>
                <w:bCs/>
              </w:rPr>
              <w:t>,</w:t>
            </w:r>
            <w:r w:rsidRPr="009817CA">
              <w:fldChar w:fldCharType="begin"/>
            </w:r>
            <w:r w:rsidRPr="009817CA">
              <w:instrText xml:space="preserve"> AutoTextList  \s NoStyle \t "Programme Open Value sans option couvrant l’ensemble de l’organisation" </w:instrText>
            </w:r>
            <w:r w:rsidRPr="009817CA">
              <w:fldChar w:fldCharType="separate"/>
            </w:r>
            <w:r w:rsidRPr="009817CA">
              <w:t xml:space="preserve">P </w:t>
            </w:r>
            <w:r w:rsidRPr="009817CA">
              <w:fldChar w:fldCharType="end"/>
            </w:r>
          </w:p>
        </w:tc>
        <w:tc>
          <w:tcPr>
            <w:tcW w:w="595" w:type="dxa"/>
            <w:gridSpan w:val="2"/>
            <w:shd w:val="clear" w:color="auto" w:fill="BFBFBF" w:themeFill="background1" w:themeFillShade="BF"/>
            <w:vAlign w:val="center"/>
          </w:tcPr>
          <w:p w14:paraId="4FDCBBF7" w14:textId="77777777" w:rsidR="001C1B1C" w:rsidRPr="009817CA"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BF8" w14:textId="77777777" w:rsidR="001C1B1C" w:rsidRPr="009817CA" w:rsidRDefault="001C1B1C" w:rsidP="00C05A53">
            <w:pPr>
              <w:pStyle w:val="ProductList-OfferingBody"/>
              <w:ind w:left="-113"/>
              <w:jc w:val="center"/>
            </w:pPr>
          </w:p>
        </w:tc>
      </w:tr>
      <w:tr w:rsidR="001C1B1C" w14:paraId="4FDCBC08" w14:textId="77777777" w:rsidTr="001C1B1C">
        <w:trPr>
          <w:gridAfter w:val="1"/>
          <w:wAfter w:w="7" w:type="dxa"/>
        </w:trPr>
        <w:tc>
          <w:tcPr>
            <w:tcW w:w="3060" w:type="dxa"/>
            <w:gridSpan w:val="2"/>
            <w:tcBorders>
              <w:top w:val="dashSmallGap" w:sz="4" w:space="0" w:color="BFBFBF" w:themeColor="background1" w:themeShade="BF"/>
              <w:left w:val="nil"/>
              <w:bottom w:val="nil"/>
              <w:right w:val="nil"/>
            </w:tcBorders>
          </w:tcPr>
          <w:p w14:paraId="4FDCBBFA" w14:textId="1B87FB9A" w:rsidR="001C1B1C" w:rsidRPr="009817CA" w:rsidRDefault="001C1B1C" w:rsidP="00A1418D">
            <w:pPr>
              <w:pStyle w:val="ProductList-Offering2"/>
              <w:rPr>
                <w:lang w:val="en-IN"/>
              </w:rPr>
            </w:pPr>
            <w:bookmarkStart w:id="887" w:name="_Toc379797298"/>
            <w:bookmarkStart w:id="888" w:name="_Toc380513323"/>
            <w:bookmarkStart w:id="889" w:name="_Toc380655371"/>
            <w:bookmarkStart w:id="890" w:name="_Toc406174219"/>
            <w:r w:rsidRPr="009817CA">
              <w:rPr>
                <w:lang w:val="en-IN"/>
              </w:rPr>
              <w:t>Module complémentaire Windows Small Business Server 2011</w:t>
            </w:r>
            <w:r w:rsidRPr="009817CA">
              <w:fldChar w:fldCharType="begin"/>
            </w:r>
            <w:r w:rsidRPr="009817CA">
              <w:rPr>
                <w:lang w:val="en-IN"/>
              </w:rPr>
              <w:instrText>XE "Windows Small Business Server 2011"</w:instrText>
            </w:r>
            <w:r w:rsidRPr="009817CA">
              <w:fldChar w:fldCharType="end"/>
            </w:r>
            <w:r w:rsidRPr="009817CA">
              <w:rPr>
                <w:lang w:val="en-IN"/>
              </w:rPr>
              <w:t xml:space="preserve"> Premium CAL Suite</w:t>
            </w:r>
            <w:r w:rsidRPr="009817CA">
              <w:fldChar w:fldCharType="begin"/>
            </w:r>
            <w:r w:rsidRPr="009817CA">
              <w:rPr>
                <w:lang w:val="en-IN"/>
              </w:rPr>
              <w:instrText>XE "Module complémentaire Windows Small Business Server 2011 Premium CAL Suite"</w:instrText>
            </w:r>
            <w:r w:rsidRPr="009817CA">
              <w:fldChar w:fldCharType="end"/>
            </w:r>
            <w:r w:rsidRPr="009817CA">
              <w:rPr>
                <w:lang w:val="en-IN"/>
              </w:rPr>
              <w:t xml:space="preserve"> </w:t>
            </w:r>
            <w:r w:rsidR="009817CA" w:rsidRPr="009817CA">
              <w:rPr>
                <w:lang w:val="en-IN"/>
              </w:rPr>
              <w:br/>
            </w:r>
            <w:r w:rsidRPr="009817CA">
              <w:rPr>
                <w:lang w:val="en-IN"/>
              </w:rPr>
              <w:t>(20 client)</w:t>
            </w:r>
            <w:bookmarkEnd w:id="887"/>
            <w:bookmarkEnd w:id="888"/>
            <w:bookmarkEnd w:id="889"/>
            <w:bookmarkEnd w:id="890"/>
          </w:p>
        </w:tc>
        <w:tc>
          <w:tcPr>
            <w:tcW w:w="595" w:type="dxa"/>
            <w:gridSpan w:val="2"/>
            <w:tcBorders>
              <w:top w:val="dashSmallGap" w:sz="4" w:space="0" w:color="BFBFBF" w:themeColor="background1" w:themeShade="BF"/>
              <w:left w:val="nil"/>
              <w:bottom w:val="nil"/>
              <w:right w:val="nil"/>
            </w:tcBorders>
            <w:vAlign w:val="center"/>
          </w:tcPr>
          <w:p w14:paraId="4FDCBBFB" w14:textId="77777777" w:rsidR="001C1B1C" w:rsidRPr="009817CA" w:rsidRDefault="001C1B1C" w:rsidP="00C05A53">
            <w:pPr>
              <w:pStyle w:val="ProductList-OfferingBody"/>
              <w:ind w:left="-113"/>
              <w:jc w:val="center"/>
              <w:rPr>
                <w:lang w:val="en-IN"/>
              </w:rPr>
            </w:pPr>
            <w:r w:rsidRPr="009817CA">
              <w:rPr>
                <w:lang w:val="en-IN"/>
              </w:rPr>
              <w:t>1/11</w:t>
            </w:r>
          </w:p>
        </w:tc>
        <w:tc>
          <w:tcPr>
            <w:tcW w:w="595" w:type="dxa"/>
            <w:gridSpan w:val="2"/>
            <w:tcBorders>
              <w:top w:val="dashSmallGap" w:sz="4" w:space="0" w:color="BFBFBF" w:themeColor="background1" w:themeShade="BF"/>
              <w:left w:val="nil"/>
              <w:bottom w:val="nil"/>
              <w:right w:val="nil"/>
            </w:tcBorders>
            <w:vAlign w:val="center"/>
          </w:tcPr>
          <w:p w14:paraId="4FDCBBFC" w14:textId="77777777" w:rsidR="001C1B1C" w:rsidRPr="009817CA" w:rsidRDefault="001C1B1C" w:rsidP="00C05A53">
            <w:pPr>
              <w:pStyle w:val="ProductList-OfferingBody"/>
              <w:ind w:left="-113"/>
              <w:jc w:val="center"/>
              <w:rPr>
                <w:lang w:val="en-IN"/>
              </w:rPr>
            </w:pPr>
            <w:r w:rsidRPr="009817CA">
              <w:rPr>
                <w:lang w:val="en-IN"/>
              </w:rPr>
              <w:t>25</w:t>
            </w:r>
          </w:p>
        </w:tc>
        <w:tc>
          <w:tcPr>
            <w:tcW w:w="596" w:type="dxa"/>
            <w:gridSpan w:val="2"/>
            <w:tcBorders>
              <w:top w:val="dashSmallGap" w:sz="4" w:space="0" w:color="BFBFBF" w:themeColor="background1" w:themeShade="BF"/>
              <w:left w:val="nil"/>
              <w:bottom w:val="nil"/>
              <w:right w:val="nil"/>
            </w:tcBorders>
            <w:vAlign w:val="center"/>
          </w:tcPr>
          <w:p w14:paraId="4FDCBBFD" w14:textId="77777777" w:rsidR="001C1B1C" w:rsidRPr="009817CA" w:rsidRDefault="001C1B1C" w:rsidP="00C05A53">
            <w:pPr>
              <w:pStyle w:val="ProductList-OfferingBody"/>
              <w:ind w:left="-113"/>
              <w:jc w:val="center"/>
              <w:rPr>
                <w:lang w:val="en-IN"/>
              </w:rPr>
            </w:pPr>
            <w:r w:rsidRPr="009817CA">
              <w:rPr>
                <w:lang w:val="en-IN"/>
              </w:rPr>
              <w:t>10</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BFE" w14:textId="77777777" w:rsidR="001C1B1C" w:rsidRPr="009817CA" w:rsidRDefault="001C1B1C" w:rsidP="00C05A53">
            <w:pPr>
              <w:pStyle w:val="ProductList-OfferingBody"/>
              <w:ind w:left="-113"/>
              <w:jc w:val="center"/>
              <w:rPr>
                <w:lang w:val="en-IN"/>
              </w:rPr>
            </w:pPr>
            <w:r w:rsidRPr="009817CA">
              <w:rPr>
                <w:lang w:val="en-IN"/>
              </w:rPr>
              <w:t>5</w:t>
            </w:r>
          </w:p>
        </w:tc>
        <w:tc>
          <w:tcPr>
            <w:tcW w:w="595" w:type="dxa"/>
            <w:gridSpan w:val="2"/>
            <w:tcBorders>
              <w:left w:val="single" w:sz="12" w:space="0" w:color="FFFFFF" w:themeColor="background1"/>
            </w:tcBorders>
            <w:shd w:val="clear" w:color="auto" w:fill="70AD47" w:themeFill="accent6"/>
            <w:vAlign w:val="center"/>
          </w:tcPr>
          <w:p w14:paraId="4FDCBBFF" w14:textId="77777777" w:rsidR="001C1B1C" w:rsidRPr="009817CA" w:rsidRDefault="001C1B1C" w:rsidP="00C05A53">
            <w:pPr>
              <w:pStyle w:val="ProductList-OfferingBody"/>
              <w:ind w:left="-113"/>
              <w:jc w:val="center"/>
              <w:rPr>
                <w:lang w:val="en-IN"/>
              </w:rPr>
            </w:pPr>
            <w:r w:rsidRPr="009817CA">
              <w:rPr>
                <w:lang w:val="en-IN"/>
              </w:rPr>
              <w:t>5</w:t>
            </w:r>
          </w:p>
        </w:tc>
        <w:tc>
          <w:tcPr>
            <w:tcW w:w="596" w:type="dxa"/>
            <w:gridSpan w:val="2"/>
            <w:shd w:val="clear" w:color="auto" w:fill="BFBFBF" w:themeFill="background1" w:themeFillShade="BF"/>
            <w:vAlign w:val="center"/>
          </w:tcPr>
          <w:p w14:paraId="4FDCBC00" w14:textId="77777777" w:rsidR="001C1B1C" w:rsidRPr="009817CA" w:rsidRDefault="001C1B1C" w:rsidP="00C05A53">
            <w:pPr>
              <w:pStyle w:val="ProductList-OfferingBody"/>
              <w:ind w:left="-113"/>
              <w:jc w:val="center"/>
              <w:rPr>
                <w:lang w:val="en-IN"/>
              </w:rPr>
            </w:pPr>
          </w:p>
        </w:tc>
        <w:tc>
          <w:tcPr>
            <w:tcW w:w="595" w:type="dxa"/>
            <w:gridSpan w:val="2"/>
            <w:shd w:val="clear" w:color="auto" w:fill="70AD47" w:themeFill="accent6"/>
            <w:vAlign w:val="center"/>
          </w:tcPr>
          <w:p w14:paraId="4FDCBC01" w14:textId="2B50B8B9" w:rsidR="001C1B1C" w:rsidRPr="009817CA" w:rsidRDefault="001C1B1C" w:rsidP="00C05A53">
            <w:pPr>
              <w:pStyle w:val="ProductList-OfferingBody"/>
              <w:ind w:left="-113"/>
              <w:jc w:val="center"/>
              <w:rPr>
                <w:lang w:val="en-IN"/>
              </w:rPr>
            </w:pPr>
            <w:r w:rsidRPr="009817CA">
              <w:rPr>
                <w:bCs/>
              </w:rPr>
              <w:fldChar w:fldCharType="begin"/>
            </w:r>
            <w:r w:rsidRPr="009817CA">
              <w:rPr>
                <w:bCs/>
                <w:lang w:val="en-US"/>
              </w:rPr>
              <w:instrText xml:space="preserve"> AutoTextList  \s NoStyle \t "Produit Supplémentaire" </w:instrText>
            </w:r>
            <w:r w:rsidRPr="009817CA">
              <w:rPr>
                <w:bCs/>
              </w:rPr>
              <w:fldChar w:fldCharType="separate"/>
            </w:r>
            <w:r w:rsidRPr="009817CA">
              <w:rPr>
                <w:bCs/>
                <w:lang w:val="en-US"/>
              </w:rPr>
              <w:t xml:space="preserve"> A</w:t>
            </w:r>
            <w:r w:rsidRPr="009817CA">
              <w:rPr>
                <w:bCs/>
              </w:rPr>
              <w:fldChar w:fldCharType="end"/>
            </w:r>
          </w:p>
        </w:tc>
        <w:tc>
          <w:tcPr>
            <w:tcW w:w="596" w:type="dxa"/>
            <w:gridSpan w:val="2"/>
            <w:shd w:val="clear" w:color="auto" w:fill="BFBFBF" w:themeFill="background1" w:themeFillShade="BF"/>
            <w:vAlign w:val="center"/>
          </w:tcPr>
          <w:p w14:paraId="4FDCBC02" w14:textId="77777777" w:rsidR="001C1B1C" w:rsidRPr="009817CA" w:rsidRDefault="001C1B1C" w:rsidP="00C05A53">
            <w:pPr>
              <w:pStyle w:val="ProductList-OfferingBody"/>
              <w:ind w:left="-113"/>
              <w:jc w:val="center"/>
              <w:rPr>
                <w:lang w:val="en-IN"/>
              </w:rPr>
            </w:pPr>
          </w:p>
        </w:tc>
        <w:tc>
          <w:tcPr>
            <w:tcW w:w="595" w:type="dxa"/>
            <w:gridSpan w:val="2"/>
            <w:shd w:val="clear" w:color="auto" w:fill="70AD47" w:themeFill="accent6"/>
            <w:vAlign w:val="center"/>
          </w:tcPr>
          <w:p w14:paraId="4FDCBC03" w14:textId="77777777" w:rsidR="001C1B1C" w:rsidRPr="009817CA" w:rsidRDefault="001C1B1C" w:rsidP="00C05A53">
            <w:pPr>
              <w:pStyle w:val="ProductList-OfferingBody"/>
              <w:ind w:left="-113"/>
              <w:jc w:val="center"/>
              <w:rPr>
                <w:lang w:val="en-IN"/>
              </w:rPr>
            </w:pPr>
          </w:p>
        </w:tc>
        <w:tc>
          <w:tcPr>
            <w:tcW w:w="595" w:type="dxa"/>
            <w:gridSpan w:val="2"/>
            <w:shd w:val="clear" w:color="auto" w:fill="70AD47" w:themeFill="accent6"/>
            <w:vAlign w:val="center"/>
          </w:tcPr>
          <w:p w14:paraId="4FDCBC04" w14:textId="5F862C29" w:rsidR="001C1B1C" w:rsidRPr="009817CA" w:rsidRDefault="001C1B1C" w:rsidP="00C05A53">
            <w:pPr>
              <w:pStyle w:val="ProductList-OfferingBody"/>
              <w:ind w:left="-113"/>
              <w:jc w:val="center"/>
            </w:pPr>
            <w:r w:rsidRPr="009817CA">
              <w:rPr>
                <w:bCs/>
              </w:rPr>
              <w:fldChar w:fldCharType="begin"/>
            </w:r>
            <w:r w:rsidRPr="009817CA">
              <w:rPr>
                <w:bCs/>
                <w:lang w:val="en-US"/>
              </w:rPr>
              <w:instrText xml:space="preserve"> AutoTextList  \s NoStyle \t "Licence Open et Op</w:instrText>
            </w:r>
            <w:r w:rsidRPr="009817CA">
              <w:rPr>
                <w:bCs/>
              </w:rPr>
              <w:instrText xml:space="preserve">en Value" </w:instrText>
            </w:r>
            <w:r w:rsidRPr="009817CA">
              <w:rPr>
                <w:bCs/>
              </w:rPr>
              <w:fldChar w:fldCharType="separate"/>
            </w:r>
            <w:r w:rsidRPr="009817CA">
              <w:rPr>
                <w:bCs/>
              </w:rPr>
              <w:t>OF</w:t>
            </w:r>
            <w:r w:rsidRPr="009817CA">
              <w:rPr>
                <w:bCs/>
              </w:rPr>
              <w:fldChar w:fldCharType="end"/>
            </w:r>
          </w:p>
        </w:tc>
        <w:tc>
          <w:tcPr>
            <w:tcW w:w="596" w:type="dxa"/>
            <w:gridSpan w:val="2"/>
            <w:shd w:val="clear" w:color="auto" w:fill="70AD47" w:themeFill="accent6"/>
            <w:vAlign w:val="center"/>
          </w:tcPr>
          <w:p w14:paraId="4FDCBC05" w14:textId="28CB0B1D" w:rsidR="001C1B1C" w:rsidRDefault="001C1B1C" w:rsidP="00C05A53">
            <w:pPr>
              <w:pStyle w:val="ProductList-OfferingBody"/>
              <w:ind w:left="-113"/>
              <w:jc w:val="center"/>
            </w:pPr>
            <w:r w:rsidRPr="009817CA">
              <w:rPr>
                <w:bCs/>
              </w:rPr>
              <w:fldChar w:fldCharType="begin"/>
            </w:r>
            <w:r w:rsidRPr="009817CA">
              <w:rPr>
                <w:bCs/>
              </w:rPr>
              <w:instrText xml:space="preserve"> AutoTextList  \s NoStyle \t "Produit de la Plate-forme Desktop Personnalisée" </w:instrText>
            </w:r>
            <w:r w:rsidRPr="009817CA">
              <w:rPr>
                <w:bCs/>
              </w:rPr>
              <w:fldChar w:fldCharType="separate"/>
            </w:r>
            <w:r w:rsidRPr="009817CA">
              <w:rPr>
                <w:bCs/>
              </w:rPr>
              <w:t>CP</w:t>
            </w:r>
            <w:r w:rsidRPr="009817CA">
              <w:rPr>
                <w:bCs/>
              </w:rPr>
              <w:fldChar w:fldCharType="end"/>
            </w:r>
            <w:r w:rsidRPr="009817CA">
              <w:rPr>
                <w:bCs/>
              </w:rPr>
              <w:t>,</w:t>
            </w:r>
            <w:r w:rsidRPr="009817CA">
              <w:fldChar w:fldCharType="begin"/>
            </w:r>
            <w:r w:rsidRPr="009817CA">
              <w:instrText xml:space="preserve"> AutoTextList  \s NoStyle \t "Programme Open Value sans option couvrant l’ensemble de l’organisation" </w:instrText>
            </w:r>
            <w:r w:rsidRPr="009817CA">
              <w:fldChar w:fldCharType="separate"/>
            </w:r>
            <w:r w:rsidRPr="009817CA">
              <w:t xml:space="preserve">P </w:t>
            </w:r>
            <w:r w:rsidRPr="009817CA">
              <w:fldChar w:fldCharType="end"/>
            </w:r>
          </w:p>
        </w:tc>
        <w:tc>
          <w:tcPr>
            <w:tcW w:w="595" w:type="dxa"/>
            <w:gridSpan w:val="2"/>
            <w:shd w:val="clear" w:color="auto" w:fill="BFBFBF" w:themeFill="background1" w:themeFillShade="BF"/>
            <w:vAlign w:val="center"/>
          </w:tcPr>
          <w:p w14:paraId="4FDCBC06" w14:textId="77777777" w:rsidR="001C1B1C" w:rsidRDefault="001C1B1C" w:rsidP="00C05A53">
            <w:pPr>
              <w:pStyle w:val="ProductList-OfferingBody"/>
              <w:ind w:left="-113"/>
              <w:jc w:val="center"/>
            </w:pPr>
          </w:p>
        </w:tc>
        <w:tc>
          <w:tcPr>
            <w:tcW w:w="596" w:type="dxa"/>
            <w:gridSpan w:val="2"/>
            <w:shd w:val="clear" w:color="auto" w:fill="BFBFBF" w:themeFill="background1" w:themeFillShade="BF"/>
            <w:vAlign w:val="center"/>
          </w:tcPr>
          <w:p w14:paraId="4FDCBC07" w14:textId="77777777" w:rsidR="001C1B1C" w:rsidRDefault="001C1B1C" w:rsidP="00C05A53">
            <w:pPr>
              <w:pStyle w:val="ProductList-OfferingBody"/>
              <w:ind w:left="-113"/>
              <w:jc w:val="center"/>
            </w:pPr>
          </w:p>
        </w:tc>
      </w:tr>
    </w:tbl>
    <w:p w14:paraId="4FDCBC09" w14:textId="77777777" w:rsidR="00C13DF8" w:rsidRPr="00FE11BB" w:rsidRDefault="00C13DF8" w:rsidP="004F3C6D">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E80FEB">
        <w:tc>
          <w:tcPr>
            <w:tcW w:w="3596" w:type="dxa"/>
          </w:tcPr>
          <w:p w14:paraId="4FDCBC0A" w14:textId="0DCEFAD1" w:rsidR="005C40C4" w:rsidRPr="00734C65" w:rsidRDefault="008414C4" w:rsidP="0053726B">
            <w:pPr>
              <w:pStyle w:val="ProductList-Body"/>
              <w:spacing w:before="20" w:after="20"/>
              <w:rPr>
                <w:lang w:val="en-IN"/>
              </w:rPr>
            </w:pPr>
            <w:r w:rsidRPr="00734C65">
              <w:rPr>
                <w:lang w:val="en-IN"/>
              </w:rPr>
              <w:t xml:space="preserve">Version antérieure : </w:t>
            </w:r>
            <w:r w:rsidRPr="00734C65">
              <w:rPr>
                <w:b/>
                <w:lang w:val="en-IN"/>
              </w:rPr>
              <w:t>Windows Small Business Server 2008</w:t>
            </w:r>
            <w:r w:rsidRPr="00734C65">
              <w:rPr>
                <w:lang w:val="en-IN"/>
              </w:rPr>
              <w:t xml:space="preserve"> (10/08)</w:t>
            </w:r>
          </w:p>
        </w:tc>
        <w:tc>
          <w:tcPr>
            <w:tcW w:w="3597" w:type="dxa"/>
          </w:tcPr>
          <w:p w14:paraId="5126D18B" w14:textId="77777777" w:rsidR="005C40C4" w:rsidRPr="00AA6DF2" w:rsidRDefault="005C40C4" w:rsidP="005C40C4">
            <w:pPr>
              <w:pStyle w:val="ProductList-Body"/>
              <w:spacing w:before="20" w:after="20"/>
            </w:pPr>
            <w:r>
              <w:t xml:space="preserve">Groupe de Produits : </w:t>
            </w:r>
            <w:r>
              <w:rPr>
                <w:b/>
              </w:rPr>
              <w:t>Serveur</w:t>
            </w:r>
          </w:p>
          <w:p w14:paraId="4FDCBC0B" w14:textId="59419677" w:rsidR="0053726B" w:rsidRDefault="00477F9D" w:rsidP="005C40C4">
            <w:pPr>
              <w:pStyle w:val="ProductList-Body"/>
              <w:spacing w:before="20" w:after="20"/>
            </w:pPr>
            <w:hyperlink w:anchor="SoftwareAssurance" w:history="1">
              <w:r w:rsidR="006467A0">
                <w:rPr>
                  <w:rStyle w:val="Hyperlink"/>
                  <w:color w:val="000000" w:themeColor="text1"/>
                  <w:u w:val="none"/>
                </w:rPr>
                <w:t>Avantages de la Software Assurance</w:t>
              </w:r>
            </w:hyperlink>
            <w:r w:rsidR="006467A0">
              <w:t xml:space="preserve"> : </w:t>
            </w:r>
            <w:r w:rsidR="006467A0">
              <w:rPr>
                <w:b/>
              </w:rPr>
              <w:t>Serveur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AA6DF2" w:rsidRDefault="006F4716" w:rsidP="006F4716">
      <w:pPr>
        <w:pStyle w:val="ProductList-Body"/>
        <w:shd w:val="clear" w:color="auto" w:fill="D9D9D9" w:themeFill="background1" w:themeFillShade="D9"/>
        <w:spacing w:before="120" w:after="120"/>
      </w:pPr>
      <w:r>
        <w:rPr>
          <w:b/>
        </w:rPr>
        <w:t>Informations supplémentaires</w:t>
      </w:r>
    </w:p>
    <w:p w14:paraId="510D0E27" w14:textId="77777777" w:rsidR="006F4716" w:rsidRPr="00AA6DF2" w:rsidRDefault="006F4716" w:rsidP="006F4716">
      <w:pPr>
        <w:pStyle w:val="ProductList-Body"/>
      </w:pPr>
      <w:r>
        <w:rPr>
          <w:b/>
          <w:color w:val="00188F"/>
        </w:rPr>
        <w:t>Concessions de licences associées à la fin de vie de Windows Small Business Server (SBS)</w:t>
      </w:r>
    </w:p>
    <w:p w14:paraId="7CE4D27E" w14:textId="4BD3ED53" w:rsidR="006F4716" w:rsidRPr="00AA6DF2" w:rsidRDefault="006F4716" w:rsidP="006F4716">
      <w:pPr>
        <w:pStyle w:val="ProductList-Body"/>
      </w:pPr>
      <w:r>
        <w:t>L</w:t>
      </w:r>
      <w:r w:rsidR="00AD2CED">
        <w:t>’</w:t>
      </w:r>
      <w:r>
        <w:t>édition 2011 de Windows Small Business Server (SBS) est la dernière version de ce produit.</w:t>
      </w:r>
      <w:r w:rsidR="007C5F91">
        <w:t xml:space="preserve"> </w:t>
      </w:r>
      <w:r>
        <w:t>Reportez-vous à la Liste des Produits de mars 2014 pour en savoir plus (</w:t>
      </w:r>
      <w:hyperlink r:id="rId47" w:history="1">
        <w:r>
          <w:rPr>
            <w:rStyle w:val="Hyperlink"/>
          </w:rPr>
          <w:t>http://go.microsoft.com/?linkid=9839207</w:t>
        </w:r>
      </w:hyperlink>
      <w:r>
        <w:t>).</w:t>
      </w:r>
    </w:p>
    <w:p w14:paraId="4FDCBC12" w14:textId="1F854BE1" w:rsidR="00585A48" w:rsidRPr="00AA6DF2" w:rsidRDefault="00477F9D" w:rsidP="006F4716">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C14"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4FDCBC15" w14:textId="77777777" w:rsidR="009A0C93" w:rsidRPr="00AA6DF2"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6174220"/>
      <w:r>
        <w:t>Services en Ligne</w:t>
      </w:r>
      <w:bookmarkEnd w:id="891"/>
      <w:bookmarkEnd w:id="892"/>
      <w:bookmarkEnd w:id="893"/>
      <w:bookmarkEnd w:id="894"/>
      <w:bookmarkEnd w:id="895"/>
      <w:bookmarkEnd w:id="896"/>
      <w:bookmarkEnd w:id="897"/>
    </w:p>
    <w:p w14:paraId="4FDCBC16" w14:textId="77777777" w:rsidR="009A0C93" w:rsidRPr="00AA6DF2"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6174221"/>
      <w:r>
        <w:t>Conditions générales</w:t>
      </w:r>
      <w:bookmarkEnd w:id="898"/>
      <w:bookmarkEnd w:id="899"/>
      <w:bookmarkEnd w:id="900"/>
      <w:bookmarkEnd w:id="901"/>
      <w:bookmarkEnd w:id="902"/>
      <w:bookmarkEnd w:id="903"/>
    </w:p>
    <w:p w14:paraId="4FDCBC17" w14:textId="77777777" w:rsidR="00EE40B5" w:rsidRPr="00AA6DF2"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6174222"/>
      <w:r>
        <w:t>Disponibilité des Services en Ligne</w:t>
      </w:r>
      <w:bookmarkEnd w:id="904"/>
      <w:bookmarkEnd w:id="905"/>
      <w:bookmarkEnd w:id="906"/>
      <w:bookmarkEnd w:id="907"/>
      <w:bookmarkEnd w:id="908"/>
    </w:p>
    <w:p w14:paraId="4FDCBC18" w14:textId="77777777" w:rsidR="00EE40B5" w:rsidRPr="00AA6DF2" w:rsidRDefault="00DF229E" w:rsidP="004F3C6D">
      <w:pPr>
        <w:pStyle w:val="ProductList-Body"/>
      </w:pPr>
      <w:r>
        <w:t xml:space="preserve">Rendez-vous sur la page </w:t>
      </w:r>
      <w:hyperlink r:id="rId49" w:anchor="international" w:history="1">
        <w:r>
          <w:rPr>
            <w:rStyle w:val="Hyperlink"/>
          </w:rPr>
          <w:t>http://www.microsoft.com/online/faq.aspx#international</w:t>
        </w:r>
      </w:hyperlink>
      <w:r>
        <w:t xml:space="preserve"> pour savoir dans quels pays et dans quelles régions les Services en Ligne sont disponibles.</w:t>
      </w:r>
    </w:p>
    <w:p w14:paraId="4FDCBC19" w14:textId="77777777" w:rsidR="00EE40B5" w:rsidRPr="00AA6DF2" w:rsidRDefault="00EE40B5" w:rsidP="004F3C6D">
      <w:pPr>
        <w:pStyle w:val="ProductList-Body"/>
      </w:pPr>
    </w:p>
    <w:p w14:paraId="4FDCBC1A" w14:textId="0982C7AE" w:rsidR="00EE40B5" w:rsidRPr="00AA6DF2"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6174223"/>
      <w:r>
        <w:t>Conditions d</w:t>
      </w:r>
      <w:r w:rsidR="00AD2CED">
        <w:t>’</w:t>
      </w:r>
      <w:r>
        <w:t>achat des Services en Ligne</w:t>
      </w:r>
      <w:bookmarkEnd w:id="909"/>
      <w:bookmarkEnd w:id="910"/>
      <w:bookmarkEnd w:id="911"/>
      <w:bookmarkEnd w:id="912"/>
      <w:bookmarkEnd w:id="913"/>
    </w:p>
    <w:p w14:paraId="4FDCBC1B" w14:textId="5479E2DB" w:rsidR="00DF229E" w:rsidRPr="00AA6DF2" w:rsidRDefault="00DF229E" w:rsidP="00DF229E">
      <w:pPr>
        <w:pStyle w:val="ProductList-Body"/>
      </w:pPr>
      <w:r>
        <w:t>Les conditions d</w:t>
      </w:r>
      <w:r w:rsidR="00AD2CED">
        <w:t>’</w:t>
      </w:r>
      <w:r>
        <w:t>achat de Services en Ligne suivantes s</w:t>
      </w:r>
      <w:r w:rsidR="00AD2CED">
        <w:t>’</w:t>
      </w:r>
      <w:r>
        <w:t>appliquent :</w:t>
      </w:r>
    </w:p>
    <w:p w14:paraId="4FDCBC1C" w14:textId="5E84D849" w:rsidR="00DF229E" w:rsidRPr="00AA6DF2" w:rsidRDefault="00DF229E" w:rsidP="00913546">
      <w:pPr>
        <w:pStyle w:val="ProductList-Body"/>
        <w:numPr>
          <w:ilvl w:val="0"/>
          <w:numId w:val="9"/>
        </w:numPr>
        <w:ind w:left="450" w:hanging="270"/>
      </w:pPr>
      <w:r>
        <w:t>Les clients doivent avoir un Contrat de Licence en Volume actif pour commander des licences supplémentaires ou renouveler un abonnement aux Services en Ligne.</w:t>
      </w:r>
      <w:r w:rsidR="007C5F91">
        <w:t xml:space="preserve"> </w:t>
      </w:r>
    </w:p>
    <w:p w14:paraId="4FDCBC1D" w14:textId="5B3AF30B" w:rsidR="00DF229E" w:rsidRPr="00AA6DF2" w:rsidRDefault="00DF229E" w:rsidP="00913546">
      <w:pPr>
        <w:pStyle w:val="ProductList-Body"/>
        <w:numPr>
          <w:ilvl w:val="0"/>
          <w:numId w:val="9"/>
        </w:numPr>
        <w:ind w:left="450" w:hanging="270"/>
      </w:pPr>
      <w:r>
        <w:t>Si le client effectue des achats de licences supplémentaires pour un Service en Ligne, la durée de l</w:t>
      </w:r>
      <w:r w:rsidR="00AD2CED">
        <w:t>’</w:t>
      </w:r>
      <w:r>
        <w:t>abonnement relative à ces achats supplémentaires sera celle de l</w:t>
      </w:r>
      <w:r w:rsidR="00AD2CED">
        <w:t>’</w:t>
      </w:r>
      <w:r>
        <w:t>abonnement existant pour ledit Service en Ligne.</w:t>
      </w:r>
      <w:r w:rsidR="007C5F91">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AD2CED">
        <w:t>’</w:t>
      </w:r>
      <w:r>
        <w:t>achat initial desdits services.</w:t>
      </w:r>
    </w:p>
    <w:p w14:paraId="4FDCBC1E" w14:textId="6CCC16D0" w:rsidR="00DF229E" w:rsidRPr="00AA6DF2" w:rsidRDefault="00DF229E" w:rsidP="00913546">
      <w:pPr>
        <w:pStyle w:val="ProductList-Body"/>
        <w:numPr>
          <w:ilvl w:val="0"/>
          <w:numId w:val="9"/>
        </w:numPr>
        <w:ind w:left="450" w:hanging="270"/>
      </w:pPr>
      <w:r>
        <w:t>Les clients peuvent étendre leur engagement d</w:t>
      </w:r>
      <w:r w:rsidR="00AD2CED">
        <w:t>’</w:t>
      </w:r>
      <w:r>
        <w:t>abonnement aux Services en Ligne mais ne sont pas autorisés à le réduire au cours de la durée de leur abonnement, sauf si les contrats qu</w:t>
      </w:r>
      <w:r w:rsidR="00AD2CED">
        <w:t>’</w:t>
      </w:r>
      <w:r>
        <w:t>ils ont conclus autorisent une telle réduction. Afin de garantir la fourniture des services aux utilisateurs supplémentaires, le client doit passer une commande pour chaque extension d</w:t>
      </w:r>
      <w:r w:rsidR="00AD2CED">
        <w:t>’</w:t>
      </w:r>
      <w:r>
        <w:t xml:space="preserve">abonnement. </w:t>
      </w:r>
    </w:p>
    <w:p w14:paraId="4FDCBC1F" w14:textId="705A3CF0" w:rsidR="00DF229E" w:rsidRPr="00AA6DF2" w:rsidRDefault="00DF229E" w:rsidP="00913546">
      <w:pPr>
        <w:pStyle w:val="ProductList-Body"/>
        <w:numPr>
          <w:ilvl w:val="0"/>
          <w:numId w:val="9"/>
        </w:numPr>
        <w:ind w:left="450" w:hanging="270"/>
      </w:pPr>
      <w:r>
        <w:t>A moins d</w:t>
      </w:r>
      <w:r w:rsidR="00AD2CED">
        <w:t>’</w:t>
      </w:r>
      <w:r>
        <w:t>avoir conclu un avenant à l</w:t>
      </w:r>
      <w:r w:rsidR="00AD2CED">
        <w:t>’</w:t>
      </w:r>
      <w:r>
        <w:t>Accord de Mise en Œuvre Entreprise – Ajout de Services en Ligne Entreprise, nonobstant toute stipulation contraire dans leur contrat, les clients doivent commander un abonnement aux Services en Ligne avant d</w:t>
      </w:r>
      <w:r w:rsidR="00AD2CED">
        <w:t>’</w:t>
      </w:r>
      <w:r>
        <w:t>utiliser l</w:t>
      </w:r>
      <w:r w:rsidR="00AD2CED">
        <w:t>’</w:t>
      </w:r>
      <w:r>
        <w:t>abonnement pour la première fois.</w:t>
      </w:r>
      <w:r w:rsidR="007C5F91">
        <w:t xml:space="preserve"> </w:t>
      </w:r>
      <w:r>
        <w:t>Les clients qui ont conclu un Contrat Entreprise peuvent ne pas passer de commande de régularisation pour les licences d</w:t>
      </w:r>
      <w:r w:rsidR="00AD2CED">
        <w:t>’</w:t>
      </w:r>
      <w:r>
        <w:t>abonnement supplémentaires.</w:t>
      </w:r>
      <w:r w:rsidR="007C5F91">
        <w:t xml:space="preserve"> </w:t>
      </w:r>
    </w:p>
    <w:p w14:paraId="4FDCBC20" w14:textId="7FF938B2" w:rsidR="00DF229E" w:rsidRPr="00AA6DF2" w:rsidRDefault="00DF229E" w:rsidP="00913546">
      <w:pPr>
        <w:pStyle w:val="ProductList-Body"/>
        <w:numPr>
          <w:ilvl w:val="0"/>
          <w:numId w:val="9"/>
        </w:numPr>
        <w:ind w:left="450" w:hanging="270"/>
      </w:pPr>
      <w:r>
        <w:t>Les abonnements aux Services en Ligne peuvent être annulés sans pénalités dans un délai de trente (30) jours à compter de la commande initiale ou de la licence de réservation initiale d</w:t>
      </w:r>
      <w:r w:rsidR="00AD2CED">
        <w:t>’</w:t>
      </w:r>
      <w:r>
        <w:t>un service, la date survenant en premier s</w:t>
      </w:r>
      <w:r w:rsidR="00AD2CED">
        <w:t>’</w:t>
      </w:r>
      <w:r>
        <w:t xml:space="preserve">appliquant. </w:t>
      </w:r>
    </w:p>
    <w:p w14:paraId="4FDCBC21" w14:textId="5B767A5F" w:rsidR="00DF229E" w:rsidRPr="00AA6DF2" w:rsidRDefault="00DF229E" w:rsidP="00913546">
      <w:pPr>
        <w:pStyle w:val="ProductList-Body"/>
        <w:numPr>
          <w:ilvl w:val="0"/>
          <w:numId w:val="9"/>
        </w:numPr>
        <w:ind w:left="450" w:hanging="270"/>
      </w:pPr>
      <w:r>
        <w:t>Un client est éligible au programme Open Value sous réserve d</w:t>
      </w:r>
      <w:r w:rsidR="00AD2CED">
        <w:t>’</w:t>
      </w:r>
      <w:r>
        <w:t>acheter cinq (5) licences au minimum.</w:t>
      </w:r>
      <w:r w:rsidR="007C5F91">
        <w:t xml:space="preserve"> </w:t>
      </w:r>
      <w:r>
        <w:t>Cette règle s</w:t>
      </w:r>
      <w:r w:rsidR="00AD2CED">
        <w:t>’</w:t>
      </w:r>
      <w:r>
        <w:t>applique également aux quantités de Licences d</w:t>
      </w:r>
      <w:r w:rsidR="00AD2CED">
        <w:t>’</w:t>
      </w:r>
      <w:r>
        <w:t>Abonnement Utilisateur aux Services en Ligne (SL Utilisateur).</w:t>
      </w:r>
      <w:r w:rsidR="007C5F91">
        <w:t xml:space="preserve"> </w:t>
      </w:r>
      <w:r>
        <w:t>Une SL Utilisateur peut être prise en compte pour la quantité minimale éligible de cinq 5 licences.</w:t>
      </w:r>
      <w:r w:rsidR="007C5F91">
        <w:t xml:space="preserve"> </w:t>
      </w:r>
      <w:r>
        <w:t>Une commande de 5 SL Utilisateur satisfait la condition minimale d</w:t>
      </w:r>
      <w:r w:rsidR="00AD2CED">
        <w:t>’</w:t>
      </w:r>
      <w:r>
        <w:t>éligibilité au programme Open Value.</w:t>
      </w:r>
      <w:r w:rsidR="007C5F91">
        <w:t xml:space="preserve"> </w:t>
      </w:r>
      <w:r>
        <w:t>Toutefois, 5 SL Utilisateur ne suffisent pas à satisfaire la condition minimale d</w:t>
      </w:r>
      <w:r w:rsidR="00AD2CED">
        <w:t>’</w:t>
      </w:r>
      <w:r>
        <w:t>éligibilité aux programmes Open Value couvrant l</w:t>
      </w:r>
      <w:r w:rsidR="00AD2CED">
        <w:t>’</w:t>
      </w:r>
      <w:r>
        <w:t>ensemble de l</w:t>
      </w:r>
      <w:r w:rsidR="00AD2CED">
        <w:t>’</w:t>
      </w:r>
      <w:r>
        <w:t>organisation et Open Value Souscription.</w:t>
      </w:r>
      <w:r w:rsidR="007C5F91">
        <w:t xml:space="preserve"> </w:t>
      </w:r>
      <w:r>
        <w:t>Pour les programmes OV couvrant l</w:t>
      </w:r>
      <w:r w:rsidR="00AD2CED">
        <w:t>’</w:t>
      </w:r>
      <w:r>
        <w:t>ensemble de l</w:t>
      </w:r>
      <w:r w:rsidR="00AD2CED">
        <w:t>’</w:t>
      </w:r>
      <w:r>
        <w:t>organisation et OV Souscription, la commande initiale doit comporter au minimum 5 licences de Plate-forme Desktop ou d</w:t>
      </w:r>
      <w:r w:rsidR="00AD2CED">
        <w:t>’</w:t>
      </w:r>
      <w:r>
        <w:t>Élément Desktop en plus de toute SL Utilisateur.</w:t>
      </w:r>
    </w:p>
    <w:p w14:paraId="4FDCBC22" w14:textId="77777777" w:rsidR="00DF229E" w:rsidRPr="00AA6DF2" w:rsidRDefault="00DF229E" w:rsidP="00DF229E">
      <w:pPr>
        <w:pStyle w:val="ProductList-Body"/>
      </w:pPr>
    </w:p>
    <w:p w14:paraId="4FDCBC23" w14:textId="77777777" w:rsidR="00DF229E" w:rsidRPr="00AA6DF2" w:rsidRDefault="00DF229E" w:rsidP="00DF229E">
      <w:pPr>
        <w:pStyle w:val="ProductList-Body"/>
      </w:pPr>
      <w:r>
        <w:rPr>
          <w:b/>
          <w:color w:val="00188F"/>
        </w:rPr>
        <w:t>Cloud communautaire gouvernemental (États-Unis uniquement)</w:t>
      </w:r>
    </w:p>
    <w:p w14:paraId="4FDCBC24" w14:textId="49106210" w:rsidR="00DF229E" w:rsidRPr="00AA6DF2" w:rsidRDefault="00D1024F" w:rsidP="00DF229E">
      <w:pPr>
        <w:pStyle w:val="ProductList-Body"/>
      </w:pPr>
      <w:r>
        <w:t>Aux fins de la présente note relative au Produit, « Services en Ligne éligibles » désigne : Exchange Online Archiving</w:t>
      </w:r>
      <w:r>
        <w:fldChar w:fldCharType="begin"/>
      </w:r>
      <w:r>
        <w:instrText>XE "Exchange Online Archiving pour Exchange Server"</w:instrText>
      </w:r>
      <w:r>
        <w:fldChar w:fldCharType="end"/>
      </w:r>
      <w:r>
        <w:t>, Exchange Online Kiosk</w:t>
      </w:r>
      <w:r>
        <w:fldChar w:fldCharType="begin"/>
      </w:r>
      <w:r>
        <w:instrText>XE "Exchange Online Kiosk"</w:instrText>
      </w:r>
      <w:r>
        <w:fldChar w:fldCharType="end"/>
      </w:r>
      <w:r>
        <w:t>, Exchange Online Plans 1-2, Exchange Online Protection, Lync Online Plans 1-2, Microsoft Dynamics CRM Online Professional</w:t>
      </w:r>
      <w:r>
        <w:fldChar w:fldCharType="begin"/>
      </w:r>
      <w:r>
        <w:instrText>XE "Microsoft Dynamics CRM Online, professionnelle"</w:instrText>
      </w:r>
      <w:r>
        <w:fldChar w:fldCharType="end"/>
      </w:r>
      <w:r>
        <w:t>, Office 365 Enterprise K1</w:t>
      </w:r>
      <w:r>
        <w:fldChar w:fldCharType="begin"/>
      </w:r>
      <w:r>
        <w:instrText>XE "Office 365 Entreprise K1"</w:instrText>
      </w:r>
      <w:r>
        <w:fldChar w:fldCharType="end"/>
      </w:r>
      <w:r>
        <w:t>, OneDrive Entreprise et SharePoint Online Plans 1-2. Les Services en Ligne éligibles sont proposés en tant que services du cloud communautaire gouvernemental et du cloud communautaire non gouvernemental.</w:t>
      </w:r>
      <w:r w:rsidR="007C5F91">
        <w:t xml:space="preserve"> </w:t>
      </w:r>
      <w:r>
        <w:t>Seul l</w:t>
      </w:r>
      <w:r w:rsidR="00AD2CED">
        <w:t>’</w:t>
      </w:r>
      <w:r>
        <w:t>un de ces types de services peut être fourni aux clients.</w:t>
      </w:r>
      <w:r w:rsidR="007C5F91">
        <w:t xml:space="preserve"> </w:t>
      </w:r>
      <w:r>
        <w:t>Les services en ligne du cloud communautaire gouvernemental ne doivent pas être déployés dans le même domaine que des services du cloud communautaire non gouvernemental.</w:t>
      </w:r>
      <w:r w:rsidR="007C5F91">
        <w:t xml:space="preserve"> </w:t>
      </w:r>
    </w:p>
    <w:p w14:paraId="4FDCBC25" w14:textId="77777777" w:rsidR="00DF229E" w:rsidRPr="00AA6DF2" w:rsidRDefault="00DF229E" w:rsidP="00DF229E">
      <w:pPr>
        <w:pStyle w:val="ProductList-Body"/>
      </w:pPr>
    </w:p>
    <w:p w14:paraId="4FDCBC26" w14:textId="7A8A9441" w:rsidR="00DF229E" w:rsidRPr="00AA6DF2" w:rsidRDefault="00DF229E" w:rsidP="00DF229E">
      <w:pPr>
        <w:pStyle w:val="ProductList-Body"/>
      </w:pPr>
      <w:r>
        <w:t>Les Services en Ligne délivrés via le cloud communautaire gouvernemental resteront délivrés ainsi pendant toute la durée de l</w:t>
      </w:r>
      <w:r w:rsidR="00AD2CED">
        <w:t>’</w:t>
      </w:r>
      <w:r>
        <w:t>abonnement.</w:t>
      </w:r>
      <w:r w:rsidR="007C5F91">
        <w:t xml:space="preserve"> </w:t>
      </w:r>
      <w:r>
        <w:t>Les administrations fédérales, étatiques, locales ou tribales des États-Unis doivent être signataires d</w:t>
      </w:r>
      <w:r w:rsidR="00AD2CED">
        <w:t>’</w:t>
      </w:r>
      <w:r>
        <w:t>un Accord de Mise en Œuvre Entreprise pour l</w:t>
      </w:r>
      <w:r w:rsidR="00AD2CED">
        <w:t>’</w:t>
      </w:r>
      <w:r>
        <w:t>Administration Américaine ou d</w:t>
      </w:r>
      <w:r w:rsidR="00AD2CED">
        <w:t>’</w:t>
      </w:r>
      <w:r>
        <w:t>un Accord de Mise en Œuvre Souscription Entreprise pour pouvoir acheter des Services en Ligne du cloud communautaire gouvernemental.</w:t>
      </w:r>
      <w:r w:rsidR="007C5F91">
        <w:t xml:space="preserve"> </w:t>
      </w:r>
      <w:r>
        <w:t>Les Droits d</w:t>
      </w:r>
      <w:r w:rsidR="00AD2CED">
        <w:t>’</w:t>
      </w:r>
      <w:r>
        <w:t>Utilisation des services du cloud communautaire gouvernemental sont identiques aux Droits d</w:t>
      </w:r>
      <w:r w:rsidR="00AD2CED">
        <w:t>’</w:t>
      </w:r>
      <w:r>
        <w:t>Utilisation applicables à leurs équivalents mutualisés standard.</w:t>
      </w:r>
      <w:r w:rsidR="007C5F91">
        <w:t xml:space="preserve"> </w:t>
      </w:r>
      <w:r>
        <w:t>Les services du cloud communautaire gouvernemental ne sont, pour l</w:t>
      </w:r>
      <w:r w:rsidR="00AD2CED">
        <w:t>’</w:t>
      </w:r>
      <w:r>
        <w:t xml:space="preserve">heure, pas éligibles à la réservation et aux transitions de licences (voir les </w:t>
      </w:r>
      <w:hyperlink w:anchor="ChartKey" w:history="1">
        <w:r>
          <w:rPr>
            <w:rStyle w:val="Hyperlink"/>
          </w:rPr>
          <w:t>clés du tableau</w:t>
        </w:r>
      </w:hyperlink>
      <w:r>
        <w:t>).</w:t>
      </w:r>
    </w:p>
    <w:p w14:paraId="4FDCBC27" w14:textId="77777777" w:rsidR="00EE40B5" w:rsidRPr="00AA6DF2" w:rsidRDefault="00EE40B5" w:rsidP="004F3C6D">
      <w:pPr>
        <w:pStyle w:val="ProductList-Body"/>
      </w:pPr>
    </w:p>
    <w:p w14:paraId="4FDCBC28" w14:textId="44C59E4A" w:rsidR="00EE40B5" w:rsidRPr="00AA6DF2" w:rsidRDefault="00EE40B5" w:rsidP="002E202B">
      <w:pPr>
        <w:pStyle w:val="ProductList-Offering2Heading"/>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06174224"/>
      <w:r>
        <w:t>Options de durée d</w:t>
      </w:r>
      <w:r w:rsidR="00AD2CED">
        <w:t>’</w:t>
      </w:r>
      <w:r>
        <w:t>abonnement et modalités de paiement des Services en Ligne</w:t>
      </w:r>
      <w:bookmarkEnd w:id="914"/>
      <w:bookmarkEnd w:id="915"/>
      <w:bookmarkEnd w:id="916"/>
      <w:bookmarkEnd w:id="917"/>
      <w:bookmarkEnd w:id="918"/>
      <w:bookmarkEnd w:id="919"/>
    </w:p>
    <w:p w14:paraId="4FDCBC29" w14:textId="4912D451" w:rsidR="009D55C7" w:rsidRPr="00AA6DF2" w:rsidRDefault="009D55C7" w:rsidP="009D55C7">
      <w:pPr>
        <w:pStyle w:val="ProductList-Body"/>
      </w:pPr>
      <w:r>
        <w:t>Le tableau suivant présente les options de durée d</w:t>
      </w:r>
      <w:r w:rsidR="00AD2CED">
        <w:t>’</w:t>
      </w:r>
      <w:r>
        <w:t xml:space="preserve">abonnement et modalités de paiement disponibles pour les Services en Ligne selon le programme sélectionné. Aux fins de ce tableau, les Services en Ligne non cloud sont désignés par la mention « Autres Services en Ligne ». Pour connaître les dispositions relatives à Microsoft Azure, reportez-vous à la section Microsoft Azure. </w:t>
      </w:r>
    </w:p>
    <w:p w14:paraId="4FDCBC2A" w14:textId="77777777" w:rsidR="009D55C7" w:rsidRPr="00AA6DF2" w:rsidRDefault="009D55C7" w:rsidP="009D55C7">
      <w:pPr>
        <w:pStyle w:val="ProductList-Body"/>
      </w:pPr>
    </w:p>
    <w:p w14:paraId="4FDCBC2B" w14:textId="3591B973" w:rsidR="009D55C7" w:rsidRPr="00734C65" w:rsidRDefault="009D55C7" w:rsidP="009D55C7">
      <w:pPr>
        <w:pStyle w:val="ProductList-Body"/>
        <w:rPr>
          <w:lang w:val="en-IN"/>
        </w:rPr>
      </w:pPr>
      <w:r w:rsidRPr="00734C65">
        <w:rPr>
          <w:b/>
          <w:lang w:val="en-IN"/>
        </w:rPr>
        <w:t>Services cloud</w:t>
      </w:r>
      <w:r w:rsidRPr="00734C65">
        <w:rPr>
          <w:lang w:val="en-IN"/>
        </w:rPr>
        <w:t> </w:t>
      </w:r>
      <w:r w:rsidRPr="00734C65">
        <w:rPr>
          <w:b/>
          <w:lang w:val="en-IN"/>
        </w:rPr>
        <w:t>:</w:t>
      </w:r>
      <w:r w:rsidR="007C5F91" w:rsidRPr="00734C65">
        <w:rPr>
          <w:lang w:val="en-IN"/>
        </w:rPr>
        <w:t xml:space="preserve"> </w:t>
      </w:r>
      <w:r w:rsidRPr="00734C65">
        <w:rPr>
          <w:lang w:val="en-IN"/>
        </w:rPr>
        <w:t>Azure Rights Management, CRM Online, API Microsoft Translator, Office 365, Microsoft Intune</w:t>
      </w:r>
      <w:r>
        <w:fldChar w:fldCharType="begin"/>
      </w:r>
      <w:r w:rsidRPr="00734C65">
        <w:rPr>
          <w:lang w:val="en-IN"/>
        </w:rPr>
        <w:instrText>XE "Microsoft Intune"</w:instrText>
      </w:r>
      <w:r>
        <w:fldChar w:fldCharType="end"/>
      </w:r>
      <w:r w:rsidRPr="00734C65">
        <w:rPr>
          <w:lang w:val="en-IN"/>
        </w:rPr>
        <w:t>, Yammer.</w:t>
      </w:r>
    </w:p>
    <w:p w14:paraId="4FDCBC2C" w14:textId="6A2C3692" w:rsidR="00E1260A" w:rsidRPr="00AA6DF2" w:rsidRDefault="009D55C7" w:rsidP="009D55C7">
      <w:pPr>
        <w:pStyle w:val="ProductList-Body"/>
      </w:pPr>
      <w:r>
        <w:rPr>
          <w:b/>
        </w:rPr>
        <w:t>Autres Services en Ligne</w:t>
      </w:r>
      <w:r>
        <w:t> </w:t>
      </w:r>
      <w:r w:rsidRPr="002F18F5">
        <w:rPr>
          <w:b/>
        </w:rPr>
        <w:t>:</w:t>
      </w:r>
      <w:r>
        <w:t xml:space="preserve"> Bing Maps, Forefront Online, Microsoft Learning, System Center Endpoint Protection</w:t>
      </w:r>
    </w:p>
    <w:p w14:paraId="4FDCBC2D" w14:textId="77777777" w:rsidR="009D55C7" w:rsidRPr="00AA6DF2" w:rsidRDefault="009D55C7" w:rsidP="009D55C7">
      <w:pPr>
        <w:pStyle w:val="ProductList-Body"/>
      </w:pPr>
    </w:p>
    <w:tbl>
      <w:tblPr>
        <w:tblStyle w:val="TableGrid"/>
        <w:tblW w:w="0" w:type="auto"/>
        <w:tblInd w:w="108" w:type="dxa"/>
        <w:tblLook w:val="04A0" w:firstRow="1" w:lastRow="0" w:firstColumn="1" w:lastColumn="0" w:noHBand="0" w:noVBand="1"/>
      </w:tblPr>
      <w:tblGrid>
        <w:gridCol w:w="1965"/>
        <w:gridCol w:w="1868"/>
        <w:gridCol w:w="2677"/>
        <w:gridCol w:w="4172"/>
      </w:tblGrid>
      <w:tr w:rsidR="0040275F" w14:paraId="4FDCBC32" w14:textId="77777777" w:rsidTr="002F18F5">
        <w:trPr>
          <w:tblHeader/>
        </w:trPr>
        <w:tc>
          <w:tcPr>
            <w:tcW w:w="1980" w:type="dxa"/>
            <w:shd w:val="clear" w:color="auto" w:fill="0072C6"/>
            <w:vAlign w:val="center"/>
          </w:tcPr>
          <w:p w14:paraId="4FDCBC2E" w14:textId="1A812554" w:rsidR="0040275F" w:rsidRPr="00DF229E" w:rsidRDefault="0040275F" w:rsidP="00DF229E">
            <w:pPr>
              <w:pStyle w:val="ProductList-Body"/>
              <w:spacing w:before="20" w:after="20"/>
              <w:rPr>
                <w:color w:val="FFFFFF" w:themeColor="background1"/>
              </w:rPr>
            </w:pPr>
            <w:r>
              <w:rPr>
                <w:color w:val="FFFFFF" w:themeColor="background1"/>
              </w:rPr>
              <w:t>Programme d</w:t>
            </w:r>
            <w:r w:rsidR="00AD2CED">
              <w:rPr>
                <w:color w:val="FFFFFF" w:themeColor="background1"/>
              </w:rPr>
              <w:t>’</w:t>
            </w:r>
            <w:r>
              <w:rPr>
                <w:color w:val="FFFFFF" w:themeColor="background1"/>
              </w:rPr>
              <w:t>achat</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Service en ligne</w:t>
            </w:r>
          </w:p>
        </w:tc>
        <w:tc>
          <w:tcPr>
            <w:tcW w:w="2703" w:type="dxa"/>
            <w:shd w:val="clear" w:color="auto" w:fill="0072C6"/>
            <w:vAlign w:val="center"/>
          </w:tcPr>
          <w:p w14:paraId="4FDCBC30" w14:textId="7687F899" w:rsidR="0040275F" w:rsidRPr="00DF229E" w:rsidRDefault="0040275F" w:rsidP="00DF229E">
            <w:pPr>
              <w:pStyle w:val="ProductList-Body"/>
              <w:spacing w:before="20" w:after="20"/>
              <w:rPr>
                <w:color w:val="FFFFFF" w:themeColor="background1"/>
              </w:rPr>
            </w:pPr>
            <w:r>
              <w:rPr>
                <w:color w:val="FFFFFF" w:themeColor="background1"/>
              </w:rPr>
              <w:t>Durée de l</w:t>
            </w:r>
            <w:r w:rsidR="00AD2CED">
              <w:rPr>
                <w:color w:val="FFFFFF" w:themeColor="background1"/>
              </w:rPr>
              <w:t>’</w:t>
            </w:r>
            <w:r>
              <w:rPr>
                <w:color w:val="FFFFFF" w:themeColor="background1"/>
              </w:rPr>
              <w:t>abonnement</w:t>
            </w:r>
          </w:p>
        </w:tc>
        <w:tc>
          <w:tcPr>
            <w:tcW w:w="4225"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14:paraId="4FDCBC37" w14:textId="77777777" w:rsidTr="002F18F5">
        <w:tc>
          <w:tcPr>
            <w:tcW w:w="1980" w:type="dxa"/>
            <w:vMerge w:val="restart"/>
          </w:tcPr>
          <w:p w14:paraId="4FDCBC33" w14:textId="77777777" w:rsidR="0061507D" w:rsidRDefault="0061507D" w:rsidP="00DF229E">
            <w:pPr>
              <w:pStyle w:val="ProductList-Body"/>
            </w:pPr>
            <w:r>
              <w:t>Contrat Entreprise</w:t>
            </w:r>
          </w:p>
        </w:tc>
        <w:tc>
          <w:tcPr>
            <w:tcW w:w="1887" w:type="dxa"/>
            <w:vMerge w:val="restart"/>
          </w:tcPr>
          <w:p w14:paraId="4FDCBC34" w14:textId="77777777" w:rsidR="0061507D" w:rsidRPr="00C2460C" w:rsidRDefault="0061507D" w:rsidP="00DF229E">
            <w:pPr>
              <w:pStyle w:val="ProductList-Body"/>
            </w:pPr>
            <w:r>
              <w:t>Autres Services en Ligne</w:t>
            </w:r>
          </w:p>
        </w:tc>
        <w:tc>
          <w:tcPr>
            <w:tcW w:w="2703" w:type="dxa"/>
          </w:tcPr>
          <w:p w14:paraId="4FDCBC35" w14:textId="4C519B69" w:rsidR="0061507D" w:rsidRDefault="0061507D" w:rsidP="00DF229E">
            <w:pPr>
              <w:pStyle w:val="ProductList-Body"/>
            </w:pPr>
            <w:r>
              <w:t>Durée d</w:t>
            </w:r>
            <w:r w:rsidR="00AD2CED">
              <w:t>’</w:t>
            </w:r>
            <w:r>
              <w:t>abonnement d</w:t>
            </w:r>
            <w:r w:rsidR="00AD2CED">
              <w:t>’</w:t>
            </w:r>
            <w:r>
              <w:t>un an</w:t>
            </w:r>
          </w:p>
        </w:tc>
        <w:tc>
          <w:tcPr>
            <w:tcW w:w="4225" w:type="dxa"/>
          </w:tcPr>
          <w:p w14:paraId="4FDCBC36" w14:textId="5A3D48E5" w:rsidR="0061507D" w:rsidRDefault="0061507D" w:rsidP="00DF229E">
            <w:pPr>
              <w:pStyle w:val="ProductList-Body"/>
            </w:pPr>
            <w:r>
              <w:t>Paiement intégral à la date de la commande</w:t>
            </w:r>
            <w:r w:rsidR="00737039">
              <w:t>.</w:t>
            </w:r>
          </w:p>
        </w:tc>
      </w:tr>
      <w:tr w:rsidR="0061507D" w14:paraId="4FDCBC3C" w14:textId="77777777" w:rsidTr="002F18F5">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703" w:type="dxa"/>
            <w:vMerge w:val="restart"/>
          </w:tcPr>
          <w:p w14:paraId="4FDCBC3A" w14:textId="3F889AA4" w:rsidR="0061507D" w:rsidRDefault="0061507D" w:rsidP="00DF229E">
            <w:pPr>
              <w:pStyle w:val="ProductList-Body"/>
            </w:pPr>
            <w:r>
              <w:t>Durée concomitante (l</w:t>
            </w:r>
            <w:r w:rsidR="00AD2CED">
              <w:t>’</w:t>
            </w:r>
            <w:r>
              <w:t>abonnement prend fin à la date d</w:t>
            </w:r>
            <w:r w:rsidR="00AD2CED">
              <w:t>’</w:t>
            </w:r>
            <w:r>
              <w:t>expiration de l</w:t>
            </w:r>
            <w:r w:rsidR="00AD2CED">
              <w:t>’</w:t>
            </w:r>
            <w:r>
              <w:t>accord de mise en œuvre du client)</w:t>
            </w:r>
          </w:p>
        </w:tc>
        <w:tc>
          <w:tcPr>
            <w:tcW w:w="4225" w:type="dxa"/>
          </w:tcPr>
          <w:p w14:paraId="4FDCBC3B" w14:textId="7C226084" w:rsidR="0061507D" w:rsidRDefault="0061507D" w:rsidP="00DF229E">
            <w:pPr>
              <w:pStyle w:val="ProductList-Body"/>
            </w:pPr>
            <w:r>
              <w:t>Paiement intégral à la date de la commande</w:t>
            </w:r>
            <w:r w:rsidR="00737039">
              <w:t>.</w:t>
            </w:r>
          </w:p>
        </w:tc>
      </w:tr>
      <w:tr w:rsidR="0061507D" w14:paraId="4FDCBC41" w14:textId="77777777" w:rsidTr="002F18F5">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703" w:type="dxa"/>
            <w:vMerge/>
          </w:tcPr>
          <w:p w14:paraId="4FDCBC3F" w14:textId="77777777" w:rsidR="0061507D" w:rsidRDefault="0061507D" w:rsidP="00DF229E">
            <w:pPr>
              <w:pStyle w:val="ProductList-Body"/>
            </w:pPr>
          </w:p>
        </w:tc>
        <w:tc>
          <w:tcPr>
            <w:tcW w:w="4225" w:type="dxa"/>
          </w:tcPr>
          <w:p w14:paraId="4FDCBC40" w14:textId="27B99ED7" w:rsidR="0061507D" w:rsidRDefault="0061507D" w:rsidP="00DF229E">
            <w:pPr>
              <w:pStyle w:val="ProductList-Body"/>
            </w:pPr>
            <w:r>
              <w:t>Premier versement au passage de la commande couvrant la période restante de l</w:t>
            </w:r>
            <w:r w:rsidR="00AD2CED">
              <w:t>’</w:t>
            </w:r>
            <w:r>
              <w:t>année contractuelle en cours et versements suivants à chaque date anniversaire du contrat.</w:t>
            </w:r>
          </w:p>
        </w:tc>
      </w:tr>
      <w:tr w:rsidR="0061507D" w14:paraId="4FDCBC46" w14:textId="77777777" w:rsidTr="002F18F5">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Services cloud </w:t>
            </w:r>
          </w:p>
        </w:tc>
        <w:tc>
          <w:tcPr>
            <w:tcW w:w="2703" w:type="dxa"/>
            <w:vMerge w:val="restart"/>
          </w:tcPr>
          <w:p w14:paraId="4FDCBC44" w14:textId="4B8244F4" w:rsidR="0061507D" w:rsidRPr="00C2460C" w:rsidRDefault="0061507D" w:rsidP="00DF229E">
            <w:pPr>
              <w:pStyle w:val="ProductList-Body"/>
            </w:pPr>
            <w:r>
              <w:t>Durée concomitante (l</w:t>
            </w:r>
            <w:r w:rsidR="00AD2CED">
              <w:t>’</w:t>
            </w:r>
            <w:r>
              <w:t>abonnement prend fin à la date d</w:t>
            </w:r>
            <w:r w:rsidR="00AD2CED">
              <w:t>’</w:t>
            </w:r>
            <w:r>
              <w:t>expiration de l</w:t>
            </w:r>
            <w:r w:rsidR="00AD2CED">
              <w:t>’</w:t>
            </w:r>
            <w:r>
              <w:t>accord de mise en œuvre du client)</w:t>
            </w:r>
          </w:p>
        </w:tc>
        <w:tc>
          <w:tcPr>
            <w:tcW w:w="4225" w:type="dxa"/>
          </w:tcPr>
          <w:p w14:paraId="4FDCBC45" w14:textId="4DDD944D" w:rsidR="0061507D" w:rsidRPr="00C2460C" w:rsidRDefault="0061507D" w:rsidP="00DF229E">
            <w:pPr>
              <w:pStyle w:val="ProductList-Body"/>
            </w:pPr>
            <w:r>
              <w:t>Paiement intégral à la date de la commande</w:t>
            </w:r>
            <w:r w:rsidR="00737039">
              <w:t>.</w:t>
            </w:r>
          </w:p>
        </w:tc>
      </w:tr>
      <w:tr w:rsidR="0061507D" w14:paraId="4FDCBC4B" w14:textId="77777777" w:rsidTr="002F18F5">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703" w:type="dxa"/>
            <w:vMerge/>
          </w:tcPr>
          <w:p w14:paraId="4FDCBC49" w14:textId="77777777" w:rsidR="0061507D" w:rsidRPr="00C2460C" w:rsidRDefault="0061507D" w:rsidP="00DF229E">
            <w:pPr>
              <w:pStyle w:val="ProductList-Body"/>
            </w:pPr>
          </w:p>
        </w:tc>
        <w:tc>
          <w:tcPr>
            <w:tcW w:w="4225" w:type="dxa"/>
          </w:tcPr>
          <w:p w14:paraId="4FDCBC4A" w14:textId="01D4772C" w:rsidR="0061507D" w:rsidRPr="00C2460C" w:rsidRDefault="0061507D" w:rsidP="00DF229E">
            <w:pPr>
              <w:pStyle w:val="ProductList-Body"/>
            </w:pPr>
            <w:r>
              <w:t>Premier versement au passage de la commande couvrant la période restante de l</w:t>
            </w:r>
            <w:r w:rsidR="00AD2CED">
              <w:t>’</w:t>
            </w:r>
            <w:r>
              <w:t>année contractuelle en cours et versements suivants à chaque date anniversaire du contrat.</w:t>
            </w:r>
          </w:p>
        </w:tc>
      </w:tr>
      <w:tr w:rsidR="0061507D" w14:paraId="4FDCBC50" w14:textId="77777777" w:rsidTr="002F18F5">
        <w:tc>
          <w:tcPr>
            <w:tcW w:w="1980" w:type="dxa"/>
            <w:vMerge w:val="restart"/>
          </w:tcPr>
          <w:p w14:paraId="4FDCBC4C" w14:textId="77777777" w:rsidR="0061507D" w:rsidRDefault="0061507D" w:rsidP="00DF229E">
            <w:pPr>
              <w:pStyle w:val="ProductList-Body"/>
            </w:pPr>
            <w:r>
              <w:t>Contrat Select Plus</w:t>
            </w:r>
          </w:p>
        </w:tc>
        <w:tc>
          <w:tcPr>
            <w:tcW w:w="1887" w:type="dxa"/>
            <w:vMerge w:val="restart"/>
          </w:tcPr>
          <w:p w14:paraId="4FDCBC4D" w14:textId="3BEB4D77" w:rsidR="0061507D" w:rsidRPr="00C2460C" w:rsidRDefault="0061507D" w:rsidP="00565020">
            <w:pPr>
              <w:pStyle w:val="ProductList-Body"/>
            </w:pPr>
            <w:r>
              <w:t>Autres Services en</w:t>
            </w:r>
            <w:r w:rsidR="00565020">
              <w:t> </w:t>
            </w:r>
            <w:r>
              <w:t>Ligne</w:t>
            </w:r>
          </w:p>
        </w:tc>
        <w:tc>
          <w:tcPr>
            <w:tcW w:w="2703" w:type="dxa"/>
          </w:tcPr>
          <w:p w14:paraId="4FDCBC4E" w14:textId="3964FF56" w:rsidR="0061507D" w:rsidRDefault="0061507D" w:rsidP="00DF229E">
            <w:pPr>
              <w:pStyle w:val="ProductList-Body"/>
            </w:pPr>
            <w:r>
              <w:t>Durée d</w:t>
            </w:r>
            <w:r w:rsidR="00AD2CED">
              <w:t>’</w:t>
            </w:r>
            <w:r>
              <w:t>abonnement d</w:t>
            </w:r>
            <w:r w:rsidR="00AD2CED">
              <w:t>’</w:t>
            </w:r>
            <w:r>
              <w:t>un an</w:t>
            </w:r>
          </w:p>
        </w:tc>
        <w:tc>
          <w:tcPr>
            <w:tcW w:w="4225" w:type="dxa"/>
          </w:tcPr>
          <w:p w14:paraId="4FDCBC4F" w14:textId="263500BE" w:rsidR="0061507D" w:rsidRDefault="0061507D" w:rsidP="00DF229E">
            <w:pPr>
              <w:pStyle w:val="ProductList-Body"/>
            </w:pPr>
            <w:r>
              <w:t>Paiement intégral au début de la durée d</w:t>
            </w:r>
            <w:r w:rsidR="00AD2CED">
              <w:t>’</w:t>
            </w:r>
            <w:r>
              <w:t>abonnement.</w:t>
            </w:r>
            <w:r w:rsidR="007C5F91">
              <w:t xml:space="preserve"> </w:t>
            </w:r>
          </w:p>
        </w:tc>
      </w:tr>
      <w:tr w:rsidR="0061507D" w14:paraId="4FDCBC55" w14:textId="77777777" w:rsidTr="002F18F5">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703" w:type="dxa"/>
            <w:vMerge w:val="restart"/>
          </w:tcPr>
          <w:p w14:paraId="4FDCBC53" w14:textId="3B028514" w:rsidR="0061507D" w:rsidRPr="00C2460C" w:rsidRDefault="0061507D" w:rsidP="00DF229E">
            <w:pPr>
              <w:pStyle w:val="ProductList-Body"/>
            </w:pPr>
            <w:r>
              <w:t>Durée d</w:t>
            </w:r>
            <w:r w:rsidR="00AD2CED">
              <w:t>’</w:t>
            </w:r>
            <w:r>
              <w:t>abonnement de trois ans</w:t>
            </w:r>
          </w:p>
        </w:tc>
        <w:tc>
          <w:tcPr>
            <w:tcW w:w="4225" w:type="dxa"/>
          </w:tcPr>
          <w:p w14:paraId="4FDCBC54" w14:textId="488F1AA0" w:rsidR="0061507D" w:rsidRDefault="0061507D" w:rsidP="00DF229E">
            <w:pPr>
              <w:pStyle w:val="ProductList-Body"/>
            </w:pPr>
            <w:r>
              <w:t>Paiement intégral à la date de la commande</w:t>
            </w:r>
            <w:r w:rsidR="00737039">
              <w:t>.</w:t>
            </w:r>
          </w:p>
        </w:tc>
      </w:tr>
      <w:tr w:rsidR="0061507D" w14:paraId="4FDCBC5A" w14:textId="77777777" w:rsidTr="002F18F5">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703" w:type="dxa"/>
            <w:vMerge/>
          </w:tcPr>
          <w:p w14:paraId="4FDCBC58" w14:textId="77777777" w:rsidR="0061507D" w:rsidRPr="00C2460C" w:rsidRDefault="0061507D" w:rsidP="00DF229E">
            <w:pPr>
              <w:pStyle w:val="ProductList-Body"/>
            </w:pPr>
          </w:p>
        </w:tc>
        <w:tc>
          <w:tcPr>
            <w:tcW w:w="4225" w:type="dxa"/>
          </w:tcPr>
          <w:p w14:paraId="4FDCBC59" w14:textId="4B39DDAA" w:rsidR="0061507D" w:rsidRDefault="0061507D" w:rsidP="00565020">
            <w:pPr>
              <w:pStyle w:val="ProductList-Body"/>
            </w:pPr>
            <w:r>
              <w:t>Premier versement au passage de la commande couvrant 12 mois de services et versements suivants à</w:t>
            </w:r>
            <w:r w:rsidR="00565020">
              <w:t> </w:t>
            </w:r>
            <w:r>
              <w:t>chaque date anniversaire de la commande.</w:t>
            </w:r>
          </w:p>
        </w:tc>
      </w:tr>
      <w:tr w:rsidR="0061507D" w14:paraId="4FDCBC5F" w14:textId="77777777" w:rsidTr="002F18F5">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703" w:type="dxa"/>
            <w:tcBorders>
              <w:bottom w:val="single" w:sz="4" w:space="0" w:color="auto"/>
            </w:tcBorders>
          </w:tcPr>
          <w:p w14:paraId="4FDCBC5D" w14:textId="3781907B" w:rsidR="0061507D" w:rsidRPr="00C2460C" w:rsidRDefault="0061507D" w:rsidP="00DF229E">
            <w:pPr>
              <w:pStyle w:val="ProductList-Body"/>
            </w:pPr>
            <w:r>
              <w:t>Fin de l</w:t>
            </w:r>
            <w:r w:rsidR="00AD2CED">
              <w:t>’</w:t>
            </w:r>
            <w:r>
              <w:t>abonnement en date du second anniversaire du début du contrat</w:t>
            </w:r>
          </w:p>
        </w:tc>
        <w:tc>
          <w:tcPr>
            <w:tcW w:w="4225" w:type="dxa"/>
            <w:tcBorders>
              <w:bottom w:val="single" w:sz="4" w:space="0" w:color="auto"/>
            </w:tcBorders>
          </w:tcPr>
          <w:p w14:paraId="4FDCBC5E" w14:textId="43807DA6" w:rsidR="0061507D" w:rsidRDefault="0061507D" w:rsidP="00DF229E">
            <w:pPr>
              <w:pStyle w:val="ProductList-Body"/>
            </w:pPr>
            <w:r>
              <w:t>Premier versement au passage de la commande couvrant la période restante de l</w:t>
            </w:r>
            <w:r w:rsidR="00AD2CED">
              <w:t>’</w:t>
            </w:r>
            <w:r>
              <w:t>année contractuelle en cours et versements suivants à chaque date anniversaire du contrat.</w:t>
            </w:r>
            <w:r w:rsidR="007C5F91">
              <w:t xml:space="preserve"> </w:t>
            </w:r>
          </w:p>
        </w:tc>
      </w:tr>
      <w:tr w:rsidR="0061507D" w14:paraId="4FDCBC65" w14:textId="77777777" w:rsidTr="002F18F5">
        <w:tc>
          <w:tcPr>
            <w:tcW w:w="1980" w:type="dxa"/>
            <w:vMerge w:val="restart"/>
          </w:tcPr>
          <w:p w14:paraId="4FDCBC60" w14:textId="77777777" w:rsidR="0061507D" w:rsidRPr="00734C65" w:rsidRDefault="0061507D" w:rsidP="00DF229E">
            <w:pPr>
              <w:pStyle w:val="ProductList-Body"/>
              <w:rPr>
                <w:lang w:val="en-IN"/>
              </w:rPr>
            </w:pPr>
            <w:r w:rsidRPr="00734C65">
              <w:rPr>
                <w:lang w:val="en-IN"/>
              </w:rPr>
              <w:t xml:space="preserve">Licence Open </w:t>
            </w:r>
          </w:p>
          <w:p w14:paraId="4FDCBC61" w14:textId="77777777" w:rsidR="0061507D" w:rsidRPr="00734C65" w:rsidRDefault="0061507D" w:rsidP="00DF229E">
            <w:pPr>
              <w:pStyle w:val="ProductList-Body"/>
              <w:rPr>
                <w:lang w:val="en-IN"/>
              </w:rPr>
            </w:pPr>
            <w:r w:rsidRPr="00734C65">
              <w:rPr>
                <w:lang w:val="en-IN"/>
              </w:rPr>
              <w:t>Open Value et Open Value Souscription</w:t>
            </w:r>
          </w:p>
        </w:tc>
        <w:tc>
          <w:tcPr>
            <w:tcW w:w="1887" w:type="dxa"/>
          </w:tcPr>
          <w:p w14:paraId="4FDCBC62" w14:textId="396E7039" w:rsidR="0061507D" w:rsidRPr="00C2460C" w:rsidRDefault="0061507D" w:rsidP="00565020">
            <w:pPr>
              <w:pStyle w:val="ProductList-Body"/>
            </w:pPr>
            <w:r>
              <w:t>Autres Services en</w:t>
            </w:r>
            <w:r w:rsidR="00565020">
              <w:t> </w:t>
            </w:r>
            <w:r>
              <w:t>Ligne</w:t>
            </w:r>
          </w:p>
        </w:tc>
        <w:tc>
          <w:tcPr>
            <w:tcW w:w="2703" w:type="dxa"/>
            <w:tcBorders>
              <w:bottom w:val="single" w:sz="4" w:space="0" w:color="auto"/>
            </w:tcBorders>
          </w:tcPr>
          <w:p w14:paraId="4FDCBC63" w14:textId="3BB99AF9" w:rsidR="0061507D" w:rsidRPr="00C2460C" w:rsidRDefault="0061507D" w:rsidP="00DF229E">
            <w:pPr>
              <w:pStyle w:val="ProductList-Body"/>
            </w:pPr>
            <w:r>
              <w:t>Durée d</w:t>
            </w:r>
            <w:r w:rsidR="00AD2CED">
              <w:t>’</w:t>
            </w:r>
            <w:r>
              <w:t>abonnement d</w:t>
            </w:r>
            <w:r w:rsidR="00AD2CED">
              <w:t>’</w:t>
            </w:r>
            <w:r>
              <w:t>un an</w:t>
            </w:r>
          </w:p>
        </w:tc>
        <w:tc>
          <w:tcPr>
            <w:tcW w:w="4225" w:type="dxa"/>
            <w:tcBorders>
              <w:bottom w:val="single" w:sz="4" w:space="0" w:color="auto"/>
            </w:tcBorders>
          </w:tcPr>
          <w:p w14:paraId="4FDCBC64" w14:textId="34FD3EFF" w:rsidR="0061507D" w:rsidRPr="00C2460C" w:rsidRDefault="0061507D" w:rsidP="00DF229E">
            <w:pPr>
              <w:pStyle w:val="ProductList-Body"/>
            </w:pPr>
            <w:r>
              <w:t>Paiement annuel selon mensualités</w:t>
            </w:r>
            <w:r w:rsidR="00737039">
              <w:t>.</w:t>
            </w:r>
          </w:p>
        </w:tc>
      </w:tr>
      <w:tr w:rsidR="0061507D" w14:paraId="4FDCBC6A" w14:textId="77777777" w:rsidTr="002F18F5">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Services cloud</w:t>
            </w:r>
          </w:p>
        </w:tc>
        <w:tc>
          <w:tcPr>
            <w:tcW w:w="2703" w:type="dxa"/>
            <w:tcBorders>
              <w:bottom w:val="single" w:sz="4" w:space="0" w:color="auto"/>
            </w:tcBorders>
          </w:tcPr>
          <w:p w14:paraId="4FDCBC68" w14:textId="4129EAB0" w:rsidR="0061507D" w:rsidRDefault="0061507D" w:rsidP="00DF229E">
            <w:pPr>
              <w:pStyle w:val="ProductList-Body"/>
            </w:pPr>
            <w:r>
              <w:t>Durée d</w:t>
            </w:r>
            <w:r w:rsidR="00AD2CED">
              <w:t>’</w:t>
            </w:r>
            <w:r>
              <w:t>abonnement d</w:t>
            </w:r>
            <w:r w:rsidR="00AD2CED">
              <w:t>’</w:t>
            </w:r>
            <w:r>
              <w:t>un an</w:t>
            </w:r>
          </w:p>
        </w:tc>
        <w:tc>
          <w:tcPr>
            <w:tcW w:w="4225" w:type="dxa"/>
            <w:tcBorders>
              <w:bottom w:val="single" w:sz="4" w:space="0" w:color="auto"/>
            </w:tcBorders>
          </w:tcPr>
          <w:p w14:paraId="4FDCBC69" w14:textId="487A94F6" w:rsidR="0061507D" w:rsidRDefault="0061507D" w:rsidP="0061507D">
            <w:pPr>
              <w:pStyle w:val="ProductList-Body"/>
            </w:pPr>
            <w:r>
              <w:t>Paiement intégral à la date de la commande.*</w:t>
            </w:r>
          </w:p>
        </w:tc>
      </w:tr>
    </w:tbl>
    <w:p w14:paraId="4FDCBC6B" w14:textId="2A675864" w:rsidR="00EE40B5" w:rsidRPr="00AA6DF2" w:rsidRDefault="00DF229E" w:rsidP="008774E5">
      <w:pPr>
        <w:pStyle w:val="ProductList-Body"/>
        <w:tabs>
          <w:tab w:val="clear" w:pos="158"/>
          <w:tab w:val="left" w:pos="180"/>
        </w:tabs>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14:paraId="4FDCBC6C" w14:textId="1425FB0B" w:rsidR="0061507D" w:rsidRPr="00AA6DF2" w:rsidRDefault="0061507D" w:rsidP="008774E5">
      <w:pPr>
        <w:pStyle w:val="ProductList-Body"/>
        <w:tabs>
          <w:tab w:val="clear" w:pos="158"/>
          <w:tab w:val="left" w:pos="180"/>
        </w:tabs>
      </w:pPr>
      <w:r>
        <w:t>*</w:t>
      </w:r>
      <w:r>
        <w:rPr>
          <w:i/>
        </w:rPr>
        <w:t>La période d</w:t>
      </w:r>
      <w:r w:rsidR="00AD2CED">
        <w:rPr>
          <w:i/>
        </w:rPr>
        <w:t>’</w:t>
      </w:r>
      <w:r>
        <w:rPr>
          <w:i/>
        </w:rPr>
        <w:t>abonnement débute à l</w:t>
      </w:r>
      <w:r w:rsidR="00AD2CED">
        <w:rPr>
          <w:i/>
        </w:rPr>
        <w:t>’</w:t>
      </w:r>
      <w:r>
        <w:rPr>
          <w:i/>
        </w:rPr>
        <w:t>activation de la clé de produit et non au moment de la commande.</w:t>
      </w:r>
      <w:r w:rsidR="007C5F91">
        <w:rPr>
          <w:i/>
        </w:rPr>
        <w:t xml:space="preserve"> </w:t>
      </w:r>
      <w:r>
        <w:rPr>
          <w:i/>
        </w:rPr>
        <w:t>Une fois la clé de produit activée, Microsoft n</w:t>
      </w:r>
      <w:r w:rsidR="00AD2CED">
        <w:rPr>
          <w:i/>
        </w:rPr>
        <w:t>’</w:t>
      </w:r>
      <w:r>
        <w:rPr>
          <w:i/>
        </w:rPr>
        <w:t>accepte aucune demande de retour envoyée par les partenaires.</w:t>
      </w:r>
    </w:p>
    <w:p w14:paraId="4FDCBC6D" w14:textId="77777777" w:rsidR="00EE40B5" w:rsidRPr="00AA6DF2" w:rsidRDefault="00EE40B5" w:rsidP="004F3C6D">
      <w:pPr>
        <w:pStyle w:val="ProductList-Body"/>
      </w:pPr>
    </w:p>
    <w:p w14:paraId="4FDCBC6E" w14:textId="77777777" w:rsidR="00EE40B5" w:rsidRPr="00AA6DF2"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6174225"/>
      <w:r>
        <w:t>Renouvellement des Services en Ligne</w:t>
      </w:r>
      <w:bookmarkEnd w:id="920"/>
      <w:bookmarkEnd w:id="921"/>
      <w:bookmarkEnd w:id="922"/>
      <w:bookmarkEnd w:id="923"/>
      <w:bookmarkEnd w:id="924"/>
    </w:p>
    <w:p w14:paraId="4FDCBC6F" w14:textId="5BB668D5" w:rsidR="00EE40B5" w:rsidRPr="00AA6DF2" w:rsidRDefault="00DF229E" w:rsidP="004F3C6D">
      <w:pPr>
        <w:pStyle w:val="ProductList-Body"/>
      </w:pPr>
      <w:r>
        <w:t>Les Services en Ligne à renouvellement automatique seront automatiquement renouvelés le jour qui suit l</w:t>
      </w:r>
      <w:r w:rsidR="00AD2CED">
        <w:t>’</w:t>
      </w:r>
      <w:r>
        <w:t>expiration de la durée de l</w:t>
      </w:r>
      <w:r w:rsidR="00AD2CED">
        <w:t>’</w:t>
      </w:r>
      <w:r>
        <w:t>abonnement, sauf si le client refuse le renouvellement au plus tard trente (30) jours avant que l</w:t>
      </w:r>
      <w:r w:rsidR="00AD2CED">
        <w:t>’</w:t>
      </w:r>
      <w:r>
        <w:t>abonnement prenne fin en passant commande auprès de son revendeur ou en utilisant le formulaire fourni à l</w:t>
      </w:r>
      <w:r w:rsidR="00AD2CED">
        <w:t>’</w:t>
      </w:r>
      <w:r>
        <w:t xml:space="preserve">adresse </w:t>
      </w:r>
      <w:hyperlink r:id="rId50" w:history="1">
        <w:r>
          <w:rPr>
            <w:rStyle w:val="Hyperlink"/>
          </w:rPr>
          <w:t>http://microsoft.com/licensing/contracts</w:t>
        </w:r>
      </w:hyperlink>
      <w:r>
        <w:t>.</w:t>
      </w:r>
      <w:r w:rsidR="007C5F91">
        <w:t xml:space="preserve"> </w:t>
      </w:r>
      <w:r>
        <w:t>En cas de renouvellement automatique, Microsoft facturera à la partie indiquée dans le contrat le nombre de licences arrivant à expiration en appliquant la même option de durée d</w:t>
      </w:r>
      <w:r w:rsidR="00AD2CED">
        <w:t>’</w:t>
      </w:r>
      <w:r>
        <w:t>abonnement si le contrat initial du client reste actif.</w:t>
      </w:r>
      <w:r w:rsidR="007C5F91">
        <w:t xml:space="preserve"> </w:t>
      </w:r>
      <w:r>
        <w:t>Tous les renouvellements de services ont pour effet de démarrer une nouvelle durée d</w:t>
      </w:r>
      <w:r w:rsidR="00AD2CED">
        <w:t>’</w:t>
      </w:r>
      <w:r>
        <w:t>abonnement qui commence le premier jour du mois calendaire qui suit l</w:t>
      </w:r>
      <w:r w:rsidR="00AD2CED">
        <w:t>’</w:t>
      </w:r>
      <w:r>
        <w:t>expiration de la durée d</w:t>
      </w:r>
      <w:r w:rsidR="00AD2CED">
        <w:t>’</w:t>
      </w:r>
      <w:r>
        <w:t>abonnement précédente. Les abonnements aux Services en Ligne pour les clients Secteur Public et Éducation ne seront pas renouvelés automatiquement sauf si le client choisit l</w:t>
      </w:r>
      <w:r w:rsidR="00AD2CED">
        <w:t>’</w:t>
      </w:r>
      <w:r>
        <w:t>option de renouvellement automatique.</w:t>
      </w:r>
      <w:r w:rsidR="007C5F91">
        <w:t xml:space="preserve"> </w:t>
      </w:r>
      <w:r>
        <w:t>Les prix sont révisés au moment du renouvellement.</w:t>
      </w:r>
      <w:r w:rsidR="007C5F91">
        <w:t xml:space="preserve"> </w:t>
      </w:r>
    </w:p>
    <w:p w14:paraId="5C9B5CA6" w14:textId="661D01D6" w:rsidR="009A1CED" w:rsidRPr="00AA6DF2" w:rsidRDefault="009A1CED" w:rsidP="004F3C6D">
      <w:pPr>
        <w:pStyle w:val="ProductList-Body"/>
      </w:pPr>
    </w:p>
    <w:p w14:paraId="7487ABD4" w14:textId="1709C0CB" w:rsidR="00823A9F" w:rsidRPr="00AA6DF2" w:rsidRDefault="00823A9F" w:rsidP="00991E89">
      <w:pPr>
        <w:pStyle w:val="ProductList-OfferingGroupHeading"/>
        <w:outlineLvl w:val="1"/>
      </w:pPr>
      <w:bookmarkStart w:id="925" w:name="MicrosoftAzure"/>
      <w:bookmarkStart w:id="926" w:name="_Toc406174226"/>
      <w:bookmarkStart w:id="927" w:name="_Toc380513330"/>
      <w:bookmarkStart w:id="928" w:name="_Toc380655378"/>
      <w:bookmarkStart w:id="929" w:name="_Toc378147661"/>
      <w:bookmarkStart w:id="930" w:name="_Toc378151558"/>
      <w:bookmarkStart w:id="931" w:name="_Toc379797305"/>
      <w:r>
        <w:t>Services</w:t>
      </w:r>
      <w:bookmarkEnd w:id="925"/>
      <w:r>
        <w:t xml:space="preserve"> Microsoft Azure</w:t>
      </w:r>
      <w:bookmarkEnd w:id="926"/>
    </w:p>
    <w:p w14:paraId="491DB547" w14:textId="77777777" w:rsidR="00D77036" w:rsidRPr="00AA6DF2" w:rsidRDefault="00D77036" w:rsidP="00D77036">
      <w:pPr>
        <w:pStyle w:val="ProductList-Body"/>
        <w:tabs>
          <w:tab w:val="clear" w:pos="158"/>
          <w:tab w:val="left" w:pos="180"/>
        </w:tabs>
      </w:pPr>
      <w:r>
        <w:rPr>
          <w:b/>
          <w:color w:val="00188F"/>
        </w:rPr>
        <w:t>Définitions</w:t>
      </w:r>
    </w:p>
    <w:p w14:paraId="13C042FB" w14:textId="6EECA503" w:rsidR="00D77036" w:rsidRPr="00AA6DF2" w:rsidRDefault="00D77036" w:rsidP="00D77036">
      <w:pPr>
        <w:pStyle w:val="ProductList-Body"/>
        <w:tabs>
          <w:tab w:val="clear" w:pos="158"/>
          <w:tab w:val="left" w:pos="180"/>
        </w:tabs>
      </w:pPr>
      <w:r>
        <w:t>« Engagement Annuel Alloué » désigne la portion de l</w:t>
      </w:r>
      <w:r w:rsidR="00AD2CED">
        <w:t>’</w:t>
      </w:r>
      <w:r>
        <w:t>Engagement d</w:t>
      </w:r>
      <w:r w:rsidR="00AD2CED">
        <w:t>’</w:t>
      </w:r>
      <w:r>
        <w:t>Achat allouée chaque année pendant la durée de l</w:t>
      </w:r>
      <w:r w:rsidR="00AD2CED">
        <w:t>’</w:t>
      </w:r>
      <w:r>
        <w:t>accord de mise en œuvre.</w:t>
      </w:r>
    </w:p>
    <w:p w14:paraId="51D65706" w14:textId="77777777" w:rsidR="00D77036" w:rsidRPr="00AA6DF2" w:rsidRDefault="00D77036" w:rsidP="00D77036">
      <w:pPr>
        <w:pStyle w:val="ProductList-Body"/>
        <w:tabs>
          <w:tab w:val="clear" w:pos="158"/>
          <w:tab w:val="left" w:pos="180"/>
        </w:tabs>
      </w:pPr>
    </w:p>
    <w:p w14:paraId="26D551BB" w14:textId="29D69CA1" w:rsidR="00D77036" w:rsidRPr="00AA6DF2" w:rsidRDefault="00D77036" w:rsidP="00D77036">
      <w:pPr>
        <w:pStyle w:val="ProductList-Body"/>
        <w:tabs>
          <w:tab w:val="clear" w:pos="158"/>
          <w:tab w:val="left" w:pos="180"/>
        </w:tabs>
      </w:pPr>
      <w:r>
        <w:t>« Taux d</w:t>
      </w:r>
      <w:r w:rsidR="00AD2CED">
        <w:t>’</w:t>
      </w:r>
      <w:r>
        <w:t>Engagement » désigne le prix fixé pour toute utilisation des Services Microsoft Azure, à l</w:t>
      </w:r>
      <w:r w:rsidR="00AD2CED">
        <w:t>’</w:t>
      </w:r>
      <w:r>
        <w:t>exception des Plans de Services Microsoft, dans la limite de l</w:t>
      </w:r>
      <w:r w:rsidR="00AD2CED">
        <w:t>’</w:t>
      </w:r>
      <w:r>
        <w:t>Engagement Annuel Alloué.</w:t>
      </w:r>
    </w:p>
    <w:p w14:paraId="60AD3086" w14:textId="77777777" w:rsidR="00D77036" w:rsidRPr="00AA6DF2" w:rsidRDefault="00D77036" w:rsidP="00D77036">
      <w:pPr>
        <w:pStyle w:val="ProductList-Body"/>
        <w:tabs>
          <w:tab w:val="clear" w:pos="158"/>
          <w:tab w:val="left" w:pos="180"/>
        </w:tabs>
      </w:pPr>
    </w:p>
    <w:p w14:paraId="6F2B6A5B" w14:textId="3A6EB8EE" w:rsidR="00D77036" w:rsidRPr="00AA6DF2" w:rsidRDefault="00D77036" w:rsidP="00D77036">
      <w:pPr>
        <w:pStyle w:val="ProductList-Body"/>
        <w:tabs>
          <w:tab w:val="clear" w:pos="158"/>
          <w:tab w:val="left" w:pos="180"/>
        </w:tabs>
      </w:pPr>
      <w:r>
        <w:t>« Allocation de Consommation » correspond à 50 % de l</w:t>
      </w:r>
      <w:r w:rsidR="00AD2CED">
        <w:t>’</w:t>
      </w:r>
      <w:r>
        <w:t>Engagement Annuel Alloué. Par exemple, si l</w:t>
      </w:r>
      <w:r w:rsidR="00AD2CED">
        <w:t>’</w:t>
      </w:r>
      <w:r>
        <w:t>Engagement Annuel Alloué est de 100 000 USD, l</w:t>
      </w:r>
      <w:r w:rsidR="00AD2CED">
        <w:t>’</w:t>
      </w:r>
      <w:r>
        <w:t>Allocation de Consommation serait pour cette année de 50 000 USD.</w:t>
      </w:r>
    </w:p>
    <w:p w14:paraId="6F9C118D" w14:textId="77777777" w:rsidR="00D77036" w:rsidRPr="00AA6DF2" w:rsidRDefault="00D77036" w:rsidP="00D77036">
      <w:pPr>
        <w:pStyle w:val="ProductList-Body"/>
        <w:tabs>
          <w:tab w:val="clear" w:pos="158"/>
          <w:tab w:val="left" w:pos="180"/>
        </w:tabs>
      </w:pPr>
    </w:p>
    <w:p w14:paraId="515A4F06" w14:textId="3CBD2AB9" w:rsidR="00D77036" w:rsidRPr="00AA6DF2" w:rsidRDefault="00D77036" w:rsidP="00D77036">
      <w:pPr>
        <w:pStyle w:val="ProductList-Body"/>
        <w:tabs>
          <w:tab w:val="clear" w:pos="158"/>
          <w:tab w:val="left" w:pos="180"/>
        </w:tabs>
      </w:pPr>
      <w:r>
        <w:t>« Taux de Consommation » désigne le prix fixé pour l</w:t>
      </w:r>
      <w:r w:rsidR="00AD2CED">
        <w:t>’</w:t>
      </w:r>
      <w:r>
        <w:t>utilisation des Services Microsoft Azure supérieure à celle de l</w:t>
      </w:r>
      <w:r w:rsidR="00AD2CED">
        <w:t>’</w:t>
      </w:r>
      <w:r>
        <w:t>Engagement Annuel Alloué ou, pour certains Plans de Services Microsoft Azure, toute utilisation dépassant une quantité spécifiée. Le Taux de Consommation peut aussi être désigné par les termes « Taux au-delà de la Limite » ou « Excédent » dans d</w:t>
      </w:r>
      <w:r w:rsidR="00AD2CED">
        <w:t>’</w:t>
      </w:r>
      <w:r>
        <w:t>autres documents Microsoft ou Microsoft Azure. Les Taux d</w:t>
      </w:r>
      <w:r w:rsidR="00AD2CED">
        <w:t>’</w:t>
      </w:r>
      <w:r>
        <w:t>Engagement sont égaux aux Taux de Consommation.</w:t>
      </w:r>
    </w:p>
    <w:p w14:paraId="10967C50" w14:textId="77777777" w:rsidR="00D77036" w:rsidRPr="00AA6DF2" w:rsidRDefault="00D77036" w:rsidP="00D77036">
      <w:pPr>
        <w:pStyle w:val="ProductList-Body"/>
        <w:tabs>
          <w:tab w:val="clear" w:pos="158"/>
          <w:tab w:val="left" w:pos="180"/>
        </w:tabs>
      </w:pPr>
    </w:p>
    <w:p w14:paraId="1AD7C083" w14:textId="735A5713" w:rsidR="00D77036" w:rsidRPr="00AA6DF2" w:rsidRDefault="00D77036" w:rsidP="00D77036">
      <w:pPr>
        <w:pStyle w:val="ProductList-Body"/>
        <w:tabs>
          <w:tab w:val="clear" w:pos="158"/>
          <w:tab w:val="left" w:pos="180"/>
        </w:tabs>
      </w:pPr>
      <w:r>
        <w:t>« Plan de Services Microsoft Azure » désigne un abonnement à un des différents Services Microsoft Azure identifiés ci-dessous comme Plan de Services Microsoft Azure.</w:t>
      </w:r>
      <w:r w:rsidR="007C5F91">
        <w:t xml:space="preserve"> </w:t>
      </w:r>
      <w:r>
        <w:rPr>
          <w:rFonts w:ascii="Calibri" w:eastAsia="Times New Roman" w:hAnsi="Calibri" w:cs="Times New Roman"/>
          <w:color w:val="000000"/>
          <w:szCs w:val="18"/>
        </w:rPr>
        <w:t>Les services achetés dans le cadre d</w:t>
      </w:r>
      <w:r w:rsidR="00AD2CED">
        <w:rPr>
          <w:rFonts w:ascii="Calibri" w:eastAsia="Times New Roman" w:hAnsi="Calibri" w:cs="Times New Roman"/>
          <w:color w:val="000000"/>
          <w:szCs w:val="18"/>
        </w:rPr>
        <w:t>’</w:t>
      </w:r>
      <w:r>
        <w:rPr>
          <w:rFonts w:ascii="Calibri" w:eastAsia="Times New Roman" w:hAnsi="Calibri" w:cs="Times New Roman"/>
          <w:color w:val="000000"/>
          <w:szCs w:val="18"/>
        </w:rPr>
        <w:t>un Plan de Services Microsoft Azure ne sont pas éligibles pour l</w:t>
      </w:r>
      <w:r w:rsidR="00AD2CED">
        <w:rPr>
          <w:rFonts w:ascii="Calibri" w:eastAsia="Times New Roman" w:hAnsi="Calibri" w:cs="Times New Roman"/>
          <w:color w:val="000000"/>
          <w:szCs w:val="18"/>
        </w:rPr>
        <w:t>’</w:t>
      </w:r>
      <w:r>
        <w:rPr>
          <w:rFonts w:ascii="Calibri" w:eastAsia="Times New Roman" w:hAnsi="Calibri" w:cs="Times New Roman"/>
          <w:color w:val="000000"/>
          <w:szCs w:val="18"/>
        </w:rPr>
        <w:t>Exception Relative à l</w:t>
      </w:r>
      <w:r w:rsidR="00AD2CED">
        <w:rPr>
          <w:rFonts w:ascii="Calibri" w:eastAsia="Times New Roman" w:hAnsi="Calibri" w:cs="Times New Roman"/>
          <w:color w:val="000000"/>
          <w:szCs w:val="18"/>
        </w:rPr>
        <w:t>’</w:t>
      </w:r>
      <w:r>
        <w:rPr>
          <w:rFonts w:ascii="Calibri" w:eastAsia="Times New Roman" w:hAnsi="Calibri" w:cs="Times New Roman"/>
          <w:color w:val="000000"/>
          <w:szCs w:val="18"/>
        </w:rPr>
        <w:t>Hébergement ou l</w:t>
      </w:r>
      <w:r w:rsidR="00AD2CED">
        <w:rPr>
          <w:rFonts w:ascii="Calibri" w:eastAsia="Times New Roman" w:hAnsi="Calibri" w:cs="Times New Roman"/>
          <w:color w:val="000000"/>
          <w:szCs w:val="18"/>
        </w:rPr>
        <w:t>’</w:t>
      </w:r>
      <w:r>
        <w:rPr>
          <w:rFonts w:ascii="Calibri" w:eastAsia="Times New Roman" w:hAnsi="Calibri" w:cs="Times New Roman"/>
          <w:color w:val="000000"/>
          <w:szCs w:val="18"/>
        </w:rPr>
        <w:t>Exception Relative au Service Géré dans les Conditions des Services en Ligne.</w:t>
      </w:r>
    </w:p>
    <w:p w14:paraId="61665E41" w14:textId="77777777" w:rsidR="00D77036" w:rsidRPr="00AA6DF2" w:rsidRDefault="00D77036" w:rsidP="00D77036">
      <w:pPr>
        <w:pStyle w:val="ProductList-Body"/>
        <w:tabs>
          <w:tab w:val="clear" w:pos="158"/>
          <w:tab w:val="left" w:pos="180"/>
        </w:tabs>
      </w:pPr>
    </w:p>
    <w:p w14:paraId="782BC873" w14:textId="27A85E97" w:rsidR="00D77036" w:rsidRPr="00AA6DF2" w:rsidRDefault="00D77036" w:rsidP="00D77036">
      <w:pPr>
        <w:pStyle w:val="ProductList-Body"/>
        <w:tabs>
          <w:tab w:val="clear" w:pos="158"/>
          <w:tab w:val="left" w:pos="180"/>
        </w:tabs>
      </w:pPr>
      <w:r>
        <w:t>« Engagement d</w:t>
      </w:r>
      <w:r w:rsidR="00AD2CED">
        <w:t>’</w:t>
      </w:r>
      <w:r>
        <w:t>Achat » désigne le montant total qu</w:t>
      </w:r>
      <w:r w:rsidR="00AD2CED">
        <w:t>’</w:t>
      </w:r>
      <w:r>
        <w:t>un Client s</w:t>
      </w:r>
      <w:r w:rsidR="00AD2CED">
        <w:t>’</w:t>
      </w:r>
      <w:r>
        <w:t>engage à payer pendant la durée de l</w:t>
      </w:r>
      <w:r w:rsidR="00AD2CED">
        <w:t>’</w:t>
      </w:r>
      <w:r>
        <w:t>abonnement pour son utilisation de Services Microsoft Azure éligibles.</w:t>
      </w:r>
    </w:p>
    <w:p w14:paraId="42B5D73E" w14:textId="77777777" w:rsidR="00D77036" w:rsidRPr="00AA6DF2" w:rsidRDefault="00D77036" w:rsidP="00D77036">
      <w:pPr>
        <w:pStyle w:val="ProductList-Body"/>
        <w:tabs>
          <w:tab w:val="clear" w:pos="158"/>
          <w:tab w:val="left" w:pos="180"/>
        </w:tabs>
      </w:pPr>
    </w:p>
    <w:p w14:paraId="4BBA07E6" w14:textId="4840FD93" w:rsidR="00D77036" w:rsidRPr="00AA6DF2" w:rsidRDefault="00D77036" w:rsidP="00D77036">
      <w:pPr>
        <w:pStyle w:val="ProductList-Body"/>
        <w:tabs>
          <w:tab w:val="clear" w:pos="158"/>
          <w:tab w:val="left" w:pos="180"/>
        </w:tabs>
      </w:pPr>
      <w:r>
        <w:rPr>
          <w:b/>
          <w:color w:val="00188F"/>
        </w:rPr>
        <w:t>Durée de l</w:t>
      </w:r>
      <w:r w:rsidR="00AD2CED">
        <w:rPr>
          <w:b/>
          <w:color w:val="00188F"/>
        </w:rPr>
        <w:t>’</w:t>
      </w:r>
      <w:r>
        <w:rPr>
          <w:b/>
          <w:color w:val="00188F"/>
        </w:rPr>
        <w:t>abonnement</w:t>
      </w:r>
    </w:p>
    <w:p w14:paraId="3ACDCDB5" w14:textId="4A50D4B6" w:rsidR="00D77036" w:rsidRPr="00AA6DF2" w:rsidRDefault="00564697" w:rsidP="00D77036">
      <w:pPr>
        <w:pStyle w:val="ProductList-Body"/>
        <w:tabs>
          <w:tab w:val="clear" w:pos="158"/>
          <w:tab w:val="left" w:pos="180"/>
        </w:tabs>
      </w:pPr>
      <w:r>
        <w:t>Les clients ne peuvent s</w:t>
      </w:r>
      <w:r w:rsidR="00AD2CED">
        <w:t>’</w:t>
      </w:r>
      <w:r>
        <w:t>abonner aux Services Microsoft Azure (y compris aux Plans de Services Microsoft Azure) que pour une durée s</w:t>
      </w:r>
      <w:r w:rsidR="00AD2CED">
        <w:t>’</w:t>
      </w:r>
      <w:r>
        <w:t>étendant jusqu</w:t>
      </w:r>
      <w:r w:rsidR="00AD2CED">
        <w:t>’</w:t>
      </w:r>
      <w:r>
        <w:t>à la date d</w:t>
      </w:r>
      <w:r w:rsidR="00AD2CED">
        <w:t>’</w:t>
      </w:r>
      <w:r>
        <w:t>expiration de leur Accord de Mise en Œuvre (la « durée concomitante »). La durée restante l</w:t>
      </w:r>
      <w:r w:rsidR="00AD2CED">
        <w:t>’</w:t>
      </w:r>
      <w:r>
        <w:t>Accord de Mise en Œuvre des clients doit être d</w:t>
      </w:r>
      <w:r w:rsidR="00AD2CED">
        <w:t>’</w:t>
      </w:r>
      <w:r>
        <w:t>au moins deux mois pour qu</w:t>
      </w:r>
      <w:r w:rsidR="00AD2CED">
        <w:t>’</w:t>
      </w:r>
      <w:r>
        <w:t>ils puissent s</w:t>
      </w:r>
      <w:r w:rsidR="00AD2CED">
        <w:t>’</w:t>
      </w:r>
      <w:r>
        <w:t>abonner à des Services Microsoft Azure.</w:t>
      </w:r>
    </w:p>
    <w:p w14:paraId="7B6E2623" w14:textId="77777777" w:rsidR="00D77036" w:rsidRPr="00AA6DF2" w:rsidRDefault="00D77036" w:rsidP="00D77036">
      <w:pPr>
        <w:pStyle w:val="ProductList-Body"/>
        <w:tabs>
          <w:tab w:val="clear" w:pos="158"/>
          <w:tab w:val="left" w:pos="180"/>
        </w:tabs>
      </w:pPr>
    </w:p>
    <w:p w14:paraId="26CD672D" w14:textId="318EA94E" w:rsidR="00874868" w:rsidRPr="00AA6DF2" w:rsidRDefault="00874868" w:rsidP="00874868">
      <w:pPr>
        <w:pStyle w:val="ProductList-Body"/>
        <w:tabs>
          <w:tab w:val="clear" w:pos="158"/>
          <w:tab w:val="left" w:pos="180"/>
        </w:tabs>
      </w:pPr>
      <w:r>
        <w:rPr>
          <w:b/>
          <w:color w:val="00188F"/>
        </w:rPr>
        <w:t>Achat de Services</w:t>
      </w:r>
    </w:p>
    <w:p w14:paraId="756604A3" w14:textId="202276A0" w:rsidR="00874868" w:rsidRPr="00AA6DF2" w:rsidRDefault="00874868" w:rsidP="00874868">
      <w:pPr>
        <w:pStyle w:val="ProductList-Body"/>
        <w:tabs>
          <w:tab w:val="clear" w:pos="158"/>
          <w:tab w:val="left" w:pos="180"/>
        </w:tabs>
      </w:pPr>
      <w:r>
        <w:t>Il est possible d</w:t>
      </w:r>
      <w:r w:rsidR="00AD2CED">
        <w:t>’</w:t>
      </w:r>
      <w:r>
        <w:t>acheter des Services Microsoft Azure en utilisant une des méthodes suivantes ou une combinaison de celles-ci :</w:t>
      </w:r>
    </w:p>
    <w:p w14:paraId="2DDD4CC1" w14:textId="0A790454" w:rsidR="00874868" w:rsidRPr="00AA6DF2" w:rsidRDefault="00874868" w:rsidP="00D73C40">
      <w:pPr>
        <w:pStyle w:val="ProductList-Body"/>
        <w:numPr>
          <w:ilvl w:val="0"/>
          <w:numId w:val="50"/>
        </w:numPr>
        <w:tabs>
          <w:tab w:val="clear" w:pos="158"/>
          <w:tab w:val="left" w:pos="180"/>
        </w:tabs>
        <w:ind w:left="450" w:hanging="270"/>
      </w:pPr>
      <w:r>
        <w:t>Engagement : Les clients peuvent effectuer un Engagement d</w:t>
      </w:r>
      <w:r w:rsidR="00AD2CED">
        <w:t>’</w:t>
      </w:r>
      <w:r>
        <w:t>Achat à tout moment avant le dernier mois de la durée de leur Accord de Mise en Œuvre. L</w:t>
      </w:r>
      <w:r w:rsidR="00AD2CED">
        <w:t>’</w:t>
      </w:r>
      <w:r>
        <w:t>Engagement d</w:t>
      </w:r>
      <w:r w:rsidR="00AD2CED">
        <w:t>’</w:t>
      </w:r>
      <w:r>
        <w:t>Achat sera échelonné de manière proportionnelle sur toute la durée de l</w:t>
      </w:r>
      <w:r w:rsidR="00AD2CED">
        <w:t>’</w:t>
      </w:r>
      <w:r>
        <w:t>Accord de Mise en Œuvre.</w:t>
      </w:r>
    </w:p>
    <w:p w14:paraId="23191A7F" w14:textId="55DC218D" w:rsidR="00874868" w:rsidRPr="00AA6DF2" w:rsidRDefault="00874868" w:rsidP="00B03FD2">
      <w:pPr>
        <w:pStyle w:val="ProductList-Body"/>
        <w:tabs>
          <w:tab w:val="clear" w:pos="158"/>
          <w:tab w:val="left" w:pos="180"/>
        </w:tabs>
        <w:ind w:left="450"/>
      </w:pPr>
      <w:r>
        <w:t>Les clients peuvent revoir à la hausse leur Engagement d</w:t>
      </w:r>
      <w:r w:rsidR="00AD2CED">
        <w:t>’</w:t>
      </w:r>
      <w:r>
        <w:t>Achat à tout moment en passant des commandes supplémentaires. Lorsqu</w:t>
      </w:r>
      <w:r w:rsidR="00AD2CED">
        <w:t>’</w:t>
      </w:r>
      <w:r>
        <w:t>une commande supplémentaire est passée, l</w:t>
      </w:r>
      <w:r w:rsidR="00AD2CED">
        <w:t>’</w:t>
      </w:r>
      <w:r>
        <w:t>Engagement Annuel Alloué sera augmenté pour cette année du montant de la commande. Pour chaque année suivante restant à courir de la durée de l</w:t>
      </w:r>
      <w:r w:rsidR="00AD2CED">
        <w:t>’</w:t>
      </w:r>
      <w:r>
        <w:t>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2BAD4B2B" w14:textId="4F86F070" w:rsidR="00874868" w:rsidRPr="00AA6DF2" w:rsidRDefault="00874868" w:rsidP="00D73C40">
      <w:pPr>
        <w:pStyle w:val="ProductList-Body"/>
        <w:numPr>
          <w:ilvl w:val="0"/>
          <w:numId w:val="50"/>
        </w:numPr>
        <w:tabs>
          <w:tab w:val="clear" w:pos="158"/>
          <w:tab w:val="left" w:pos="180"/>
        </w:tabs>
        <w:ind w:left="450" w:hanging="270"/>
      </w:pPr>
      <w:r>
        <w:t>Les clients peuvent revoir à la baisse leur Engagement d</w:t>
      </w:r>
      <w:r w:rsidR="00AD2CED">
        <w:t>’</w:t>
      </w:r>
      <w:r>
        <w:t>Achat pour toute date anniversaire à venir de l</w:t>
      </w:r>
      <w:r w:rsidR="00AD2CED">
        <w:t>’</w:t>
      </w:r>
      <w:r>
        <w:t>Accord de Mise en Œuvre en en informant leur revendeur, qui devra traiter la réduction avec Microsoft avant la date anniversaire de l</w:t>
      </w:r>
      <w:r w:rsidR="00AD2CED">
        <w:t>’</w:t>
      </w:r>
      <w:r>
        <w:t>Accord de Mise en Œuvre.</w:t>
      </w:r>
    </w:p>
    <w:p w14:paraId="7E8F2416" w14:textId="7CB703D4" w:rsidR="00874868" w:rsidRPr="00AA6DF2" w:rsidRDefault="00874868" w:rsidP="00D73C40">
      <w:pPr>
        <w:pStyle w:val="ProductList-Body"/>
        <w:numPr>
          <w:ilvl w:val="0"/>
          <w:numId w:val="50"/>
        </w:numPr>
        <w:tabs>
          <w:tab w:val="clear" w:pos="158"/>
          <w:tab w:val="left" w:pos="180"/>
        </w:tabs>
        <w:ind w:left="450" w:hanging="270"/>
      </w:pPr>
      <w:r>
        <w:t>Les clients doivent consommer le montant de leur Engagement Annuel Alloué avant le dernier jour du mois précédant la date anniversaire de leur Accord de Mise en Œuvre chaque année, après quoi toute partie non utilisée de l</w:t>
      </w:r>
      <w:r w:rsidR="00AD2CED">
        <w:t>’</w:t>
      </w:r>
      <w:r>
        <w:t>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44D75D8C" w14:textId="3EF4919F" w:rsidR="00874868" w:rsidRPr="00AA6DF2" w:rsidRDefault="00B03FD2" w:rsidP="00D73C40">
      <w:pPr>
        <w:pStyle w:val="ProductList-Body"/>
        <w:numPr>
          <w:ilvl w:val="0"/>
          <w:numId w:val="50"/>
        </w:numPr>
        <w:tabs>
          <w:tab w:val="clear" w:pos="158"/>
          <w:tab w:val="left" w:pos="180"/>
        </w:tabs>
        <w:ind w:left="450" w:hanging="270"/>
      </w:pPr>
      <w:r>
        <w:t>Consommation :</w:t>
      </w:r>
      <w:r w:rsidR="007C5F91">
        <w:t xml:space="preserve"> </w:t>
      </w:r>
      <w:r>
        <w:t>Les clients paient sur la base de la quantité de Services Microsoft Azure consommée au cours d</w:t>
      </w:r>
      <w:r w:rsidR="00AD2CED">
        <w:t>’</w:t>
      </w:r>
      <w:r>
        <w:t>une période de facturation.</w:t>
      </w:r>
      <w:r w:rsidR="007C5F91">
        <w:t xml:space="preserve"> </w:t>
      </w:r>
      <w:r>
        <w:t>Certaines fonctionnalités des Services Microsoft Azure sont susceptibles de n</w:t>
      </w:r>
      <w:r w:rsidR="00AD2CED">
        <w:t>’</w:t>
      </w:r>
      <w:r>
        <w:t>être disponible à l</w:t>
      </w:r>
      <w:r w:rsidR="00AD2CED">
        <w:t>’</w:t>
      </w:r>
      <w:r>
        <w:t>achat que sur la base de la consommation.</w:t>
      </w:r>
    </w:p>
    <w:p w14:paraId="142EA99F" w14:textId="7CB29BFA" w:rsidR="00B03FD2" w:rsidRPr="00AA6DF2" w:rsidRDefault="00B03FD2" w:rsidP="00D73C40">
      <w:pPr>
        <w:pStyle w:val="ProductList-Body"/>
        <w:numPr>
          <w:ilvl w:val="0"/>
          <w:numId w:val="50"/>
        </w:numPr>
        <w:tabs>
          <w:tab w:val="clear" w:pos="158"/>
          <w:tab w:val="left" w:pos="180"/>
        </w:tabs>
        <w:ind w:left="450" w:hanging="270"/>
      </w:pPr>
      <w:r>
        <w:t>Plan de Services Microsoft Azure :</w:t>
      </w:r>
      <w:r w:rsidR="007C5F91">
        <w:t xml:space="preserve"> </w:t>
      </w:r>
      <w:r>
        <w:t>Les clients peuvent être à même de s</w:t>
      </w:r>
      <w:r w:rsidR="00AD2CED">
        <w:t>’</w:t>
      </w:r>
      <w:r>
        <w:t>abonner à un Service Microsoft Azure dans le cadre d</w:t>
      </w:r>
      <w:r w:rsidR="00AD2CED">
        <w:t>’</w:t>
      </w:r>
      <w:r>
        <w:t xml:space="preserve">un Plan de Services Microsoft Azure. </w:t>
      </w:r>
    </w:p>
    <w:p w14:paraId="6B2F1342" w14:textId="20E27B1B" w:rsidR="00874868" w:rsidRPr="00AA6DF2" w:rsidRDefault="00B03FD2" w:rsidP="00D73C40">
      <w:pPr>
        <w:pStyle w:val="ProductList-Body"/>
        <w:numPr>
          <w:ilvl w:val="0"/>
          <w:numId w:val="50"/>
        </w:numPr>
        <w:tabs>
          <w:tab w:val="clear" w:pos="158"/>
          <w:tab w:val="left" w:pos="180"/>
        </w:tabs>
        <w:ind w:left="450" w:hanging="270"/>
      </w:pPr>
      <w:r>
        <w:t>Déploiement automatique : Les Clients qui n</w:t>
      </w:r>
      <w:r w:rsidR="00AD2CED">
        <w:t>’</w:t>
      </w:r>
      <w:r>
        <w:t>ont pas commandé de Services Microsoft Azure dans le cadre de leur Accord de Mise en Œuvre Server et Cloud recevront un email d</w:t>
      </w:r>
      <w:r w:rsidR="00AD2CED">
        <w:t>’</w:t>
      </w:r>
      <w:r>
        <w:t>activation de la part de Microsoft, les invitant à bénéficier de Services Microsoft Azure au titre dudit Accord de Mise en Œuvre, sans Engagement d</w:t>
      </w:r>
      <w:r w:rsidR="00AD2CED">
        <w:t>’</w:t>
      </w:r>
      <w:r>
        <w:t>Achat.</w:t>
      </w:r>
      <w:r w:rsidR="007C5F91">
        <w:t xml:space="preserve"> </w:t>
      </w:r>
      <w:r>
        <w:t>L</w:t>
      </w:r>
      <w:r w:rsidR="00AD2CED">
        <w:t>’</w:t>
      </w:r>
      <w:r>
        <w:t>Interlocuteur pour les Notifications / l</w:t>
      </w:r>
      <w:r w:rsidR="00AD2CED">
        <w:t>’</w:t>
      </w:r>
      <w:r>
        <w:t>Administrateur en Ligne sera la seule personne de l</w:t>
      </w:r>
      <w:r w:rsidR="00AD2CED">
        <w:t>’</w:t>
      </w:r>
      <w:r>
        <w:t>Entreprise de l</w:t>
      </w:r>
      <w:r w:rsidR="00AD2CED">
        <w:t>’</w:t>
      </w:r>
      <w:r>
        <w:t>Affilié Signataire autorisée à activer les services de cette manière. Les services peuvent être désactivés sur notification écrite signifiée à Microsoft.</w:t>
      </w:r>
    </w:p>
    <w:p w14:paraId="484F571A" w14:textId="77777777" w:rsidR="00874868" w:rsidRPr="00AA6DF2" w:rsidRDefault="00874868" w:rsidP="00D77036">
      <w:pPr>
        <w:pStyle w:val="ProductList-Body"/>
        <w:tabs>
          <w:tab w:val="clear" w:pos="158"/>
          <w:tab w:val="left" w:pos="180"/>
        </w:tabs>
      </w:pPr>
    </w:p>
    <w:p w14:paraId="0923C928" w14:textId="77777777" w:rsidR="00B03FD2" w:rsidRPr="00AA6DF2" w:rsidRDefault="00B03FD2" w:rsidP="00B03FD2">
      <w:pPr>
        <w:pStyle w:val="ProductList-Body"/>
        <w:tabs>
          <w:tab w:val="clear" w:pos="158"/>
          <w:tab w:val="left" w:pos="180"/>
        </w:tabs>
      </w:pPr>
      <w:r>
        <w:rPr>
          <w:b/>
          <w:color w:val="00188F"/>
        </w:rPr>
        <w:t>Tarification</w:t>
      </w:r>
    </w:p>
    <w:p w14:paraId="3CE8B1C3" w14:textId="18E61493" w:rsidR="00B03FD2" w:rsidRPr="00AA6DF2" w:rsidRDefault="00B03FD2" w:rsidP="00B03FD2">
      <w:pPr>
        <w:pStyle w:val="ProductList-Body"/>
        <w:tabs>
          <w:tab w:val="clear" w:pos="158"/>
          <w:tab w:val="left" w:pos="180"/>
        </w:tabs>
      </w:pPr>
      <w:r>
        <w:t>Les Taux de Consommation seront déterminés sur la base du niveau de prix de l</w:t>
      </w:r>
      <w:r w:rsidR="00AD2CED">
        <w:t>’</w:t>
      </w:r>
      <w:r>
        <w:t>Accord de Mise en Œuvre Entreprise, de l</w:t>
      </w:r>
      <w:r w:rsidR="00AD2CED">
        <w:t>’</w:t>
      </w:r>
      <w:r>
        <w:t>Accord de Mise en Œuvre Souscription Entreprise, du Contrat Select, du Contrat Select Plus ou de l</w:t>
      </w:r>
      <w:r w:rsidR="00AD2CED">
        <w:t>’</w:t>
      </w:r>
      <w:r>
        <w:t>Accord de Mise en Œuvre Serveur et Cloud du Client applicable au Groupe de Produits Serveurs et sur la base de quatre niveaux de prix (A, B, C et D) à la date d</w:t>
      </w:r>
      <w:r w:rsidR="00AD2CED">
        <w:t>’</w:t>
      </w:r>
      <w:r>
        <w:t>entrée en vigueur.</w:t>
      </w:r>
      <w:r w:rsidR="007C5F91">
        <w:t xml:space="preserve"> </w:t>
      </w:r>
      <w:r>
        <w:t>Si le Client n</w:t>
      </w:r>
      <w:r w:rsidR="00AD2CED">
        <w:t>’</w:t>
      </w:r>
      <w:r>
        <w:t>a pas conclu d</w:t>
      </w:r>
      <w:r w:rsidR="00AD2CED">
        <w:t>’</w:t>
      </w:r>
      <w:r>
        <w:t>Accord de Mise en Œuvre Entreprise, d</w:t>
      </w:r>
      <w:r w:rsidR="00AD2CED">
        <w:t>’</w:t>
      </w:r>
      <w:r>
        <w:t>Accord de Mise en Œuvre Souscription Entreprise, de Contrat Select, de Contrat Select Plus ou d</w:t>
      </w:r>
      <w:r w:rsidR="00AD2CED">
        <w:t>’</w:t>
      </w:r>
      <w:r>
        <w:t>Accord de Mise en Œuvre Serveur et Cloud, le niveau de prix A sera appliqué.</w:t>
      </w:r>
    </w:p>
    <w:p w14:paraId="45F86274" w14:textId="77777777" w:rsidR="00B03FD2" w:rsidRPr="00AA6DF2" w:rsidRDefault="00B03FD2" w:rsidP="00B03FD2">
      <w:pPr>
        <w:pStyle w:val="ProductList-Body"/>
        <w:tabs>
          <w:tab w:val="clear" w:pos="158"/>
          <w:tab w:val="left" w:pos="180"/>
        </w:tabs>
      </w:pPr>
    </w:p>
    <w:p w14:paraId="64E5C319" w14:textId="587FC997" w:rsidR="00B03FD2" w:rsidRPr="00AA6DF2" w:rsidRDefault="00B03FD2" w:rsidP="00B03FD2">
      <w:pPr>
        <w:pStyle w:val="ProductList-Body"/>
        <w:tabs>
          <w:tab w:val="clear" w:pos="158"/>
          <w:tab w:val="left" w:pos="180"/>
        </w:tabs>
      </w:pPr>
      <w:r>
        <w:t>Microsoft peut réduire le prix de l</w:t>
      </w:r>
      <w:r w:rsidR="00AD2CED">
        <w:t>’</w:t>
      </w:r>
      <w:r>
        <w:t>un des Services Microsoft Azure pendant la durée de l</w:t>
      </w:r>
      <w:r w:rsidR="00AD2CED">
        <w:t>’</w:t>
      </w:r>
      <w:r>
        <w:t>Accord de Mise en Œuvre d</w:t>
      </w:r>
      <w:r w:rsidR="00AD2CED">
        <w:t>’</w:t>
      </w:r>
      <w:r>
        <w:t>un Client.</w:t>
      </w:r>
      <w:r w:rsidR="007C5F91">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 Des offres promotionnelles sont susceptibles de s</w:t>
      </w:r>
      <w:r w:rsidR="00AD2CED">
        <w:t>’</w:t>
      </w:r>
      <w:r>
        <w:t>appliquer aux Services Microsoft Azure. Les prix du ou des services peuvent temporairement diminuer pendant la durée de validité de l</w:t>
      </w:r>
      <w:r w:rsidR="00AD2CED">
        <w:t>’</w:t>
      </w:r>
      <w:r>
        <w:t>offre promotionnelle.</w:t>
      </w:r>
    </w:p>
    <w:p w14:paraId="5D7A7072" w14:textId="77777777" w:rsidR="00B03FD2" w:rsidRPr="00AA6DF2" w:rsidRDefault="00B03FD2" w:rsidP="00B03FD2">
      <w:pPr>
        <w:pStyle w:val="ProductList-Body"/>
        <w:tabs>
          <w:tab w:val="clear" w:pos="158"/>
          <w:tab w:val="left" w:pos="180"/>
        </w:tabs>
      </w:pPr>
    </w:p>
    <w:p w14:paraId="3D38A180" w14:textId="24D5E8B5" w:rsidR="00B03FD2" w:rsidRPr="00AA6DF2" w:rsidRDefault="00B03FD2" w:rsidP="00B03FD2">
      <w:pPr>
        <w:pStyle w:val="ProductList-Body"/>
        <w:tabs>
          <w:tab w:val="clear" w:pos="158"/>
          <w:tab w:val="left" w:pos="180"/>
        </w:tabs>
      </w:pPr>
      <w:r>
        <w:t>Les prix appliqués, la facturation et les modalités de paiement des abonnements achetés par l</w:t>
      </w:r>
      <w:r w:rsidR="00AD2CED">
        <w:t>’</w:t>
      </w:r>
      <w:r>
        <w:t>intermédiaire de revendeurs sont déterminés et régis par le contrat conclu entre le Client et son revendeur.</w:t>
      </w:r>
      <w:r w:rsidR="007C5F91">
        <w:t xml:space="preserve"> </w:t>
      </w:r>
      <w:r>
        <w:t>Le revendeur du Client fournira des informations supplémentaires sur le processus de commande de Services Microsoft Azure. Microsoft peut réduire le prix de l</w:t>
      </w:r>
      <w:r w:rsidR="00AD2CED">
        <w:t>’</w:t>
      </w:r>
      <w:r>
        <w:t>un des Services Microsoft Azure pendant la durée de l</w:t>
      </w:r>
      <w:r w:rsidR="00AD2CED">
        <w:t>’</w:t>
      </w:r>
      <w:r>
        <w:t>Accord de Mise en Œuvre du Client et facturer au revendeur du Client le prix le plus bas pendant la période durant laquelle il est en vigueur. Microsoft s</w:t>
      </w:r>
      <w:r w:rsidR="00AD2CED">
        <w:t>’</w:t>
      </w:r>
      <w:r>
        <w:t>engage à informer le revendeur du Client desdites modifications.</w:t>
      </w:r>
    </w:p>
    <w:p w14:paraId="65000C9C" w14:textId="77777777" w:rsidR="00C5457E" w:rsidRPr="00AA6DF2" w:rsidRDefault="00C5457E" w:rsidP="00C5457E">
      <w:pPr>
        <w:pStyle w:val="ProductList-Body"/>
        <w:tabs>
          <w:tab w:val="clear" w:pos="158"/>
          <w:tab w:val="left" w:pos="180"/>
        </w:tabs>
      </w:pPr>
      <w:r>
        <w:rPr>
          <w:b/>
          <w:color w:val="00188F"/>
        </w:rPr>
        <w:t>Conditions de paiement et redevances</w:t>
      </w:r>
      <w:r>
        <w:rPr>
          <w:b/>
        </w:rPr>
        <w:t xml:space="preserve"> </w:t>
      </w:r>
    </w:p>
    <w:p w14:paraId="4DF0BA07" w14:textId="57503C19" w:rsidR="00C5457E" w:rsidRPr="00AA6DF2" w:rsidRDefault="00C5457E" w:rsidP="00C5457E">
      <w:pPr>
        <w:pStyle w:val="ProductList-Body"/>
        <w:tabs>
          <w:tab w:val="clear" w:pos="158"/>
          <w:tab w:val="left" w:pos="180"/>
        </w:tabs>
      </w:pPr>
      <w:r>
        <w:t>Les clients qui ont acquis des Services Microsoft Azure sans Engagement d</w:t>
      </w:r>
      <w:r w:rsidR="00AD2CED">
        <w:t>’</w:t>
      </w:r>
      <w:r>
        <w:t>Achat seront facturés chaque trimestre sur la base des Taux de Consommation.</w:t>
      </w:r>
    </w:p>
    <w:p w14:paraId="1EBC0446" w14:textId="77777777" w:rsidR="00C5457E" w:rsidRPr="00AA6DF2" w:rsidRDefault="00C5457E" w:rsidP="00C5457E">
      <w:pPr>
        <w:pStyle w:val="ProductList-Body"/>
        <w:tabs>
          <w:tab w:val="clear" w:pos="158"/>
          <w:tab w:val="left" w:pos="180"/>
        </w:tabs>
      </w:pPr>
    </w:p>
    <w:p w14:paraId="2DFCA98D" w14:textId="27706142" w:rsidR="00C5457E" w:rsidRPr="00AA6DF2" w:rsidRDefault="00C5457E" w:rsidP="00C5457E">
      <w:pPr>
        <w:pStyle w:val="ProductList-Body"/>
        <w:tabs>
          <w:tab w:val="clear" w:pos="158"/>
          <w:tab w:val="left" w:pos="180"/>
        </w:tabs>
      </w:pPr>
      <w:r>
        <w:t>Pour les Clients avec un Engagement d</w:t>
      </w:r>
      <w:r w:rsidR="00AD2CED">
        <w:t>’</w:t>
      </w:r>
      <w:r>
        <w:t>Achat, le premier Engagement Annuel Alloué sera facturé immédiatement et les Engagements Annuels Alloués ultérieurs seront facturés à la date anniversaire de l</w:t>
      </w:r>
      <w:r w:rsidR="00AD2CED">
        <w:t>’</w:t>
      </w:r>
      <w:r>
        <w:t>entrée en vigueur de l</w:t>
      </w:r>
      <w:r w:rsidR="00AD2CED">
        <w:t>’</w:t>
      </w:r>
      <w:r>
        <w:t>Accord de Mise en Œuvre. Les Clients peuvent également choisir de s</w:t>
      </w:r>
      <w:r w:rsidR="00AD2CED">
        <w:t>’</w:t>
      </w:r>
      <w:r>
        <w:t>acquitter de l</w:t>
      </w:r>
      <w:r w:rsidR="00AD2CED">
        <w:t>’</w:t>
      </w:r>
      <w:r>
        <w:t>intégralité de leur Engagement d</w:t>
      </w:r>
      <w:r w:rsidR="00AD2CED">
        <w:t>’</w:t>
      </w:r>
      <w:r>
        <w:t>Achat dès la passation de leur commande initiale.</w:t>
      </w:r>
    </w:p>
    <w:p w14:paraId="510161EF" w14:textId="77777777" w:rsidR="00C5457E" w:rsidRPr="00AA6DF2" w:rsidRDefault="00C5457E" w:rsidP="00C5457E">
      <w:pPr>
        <w:pStyle w:val="ProductList-Body"/>
        <w:tabs>
          <w:tab w:val="clear" w:pos="158"/>
          <w:tab w:val="left" w:pos="180"/>
        </w:tabs>
      </w:pPr>
    </w:p>
    <w:p w14:paraId="3D16F440" w14:textId="645AC946" w:rsidR="00C5457E" w:rsidRPr="00AA6DF2" w:rsidRDefault="00C5457E" w:rsidP="00C5457E">
      <w:pPr>
        <w:pStyle w:val="ProductList-Body"/>
        <w:tabs>
          <w:tab w:val="clear" w:pos="158"/>
          <w:tab w:val="left" w:pos="180"/>
        </w:tabs>
      </w:pPr>
      <w:r>
        <w:t>Chaque mois, Microsoft déduira de l</w:t>
      </w:r>
      <w:r w:rsidR="00AD2CED">
        <w:t>’</w:t>
      </w:r>
      <w:r>
        <w:t>Engagement Annuel Alloué le montant des Services Microsoft Azure éligibles utilisés par les clients. Une fois le solde de l</w:t>
      </w:r>
      <w:r w:rsidR="00AD2CED">
        <w:t>’</w:t>
      </w:r>
      <w:r>
        <w:t xml:space="preserve">Engagement Annuel Alloué du client épuisé, toute utilisation supplémentaire sera facturée au Taux de Consommation. </w:t>
      </w:r>
    </w:p>
    <w:p w14:paraId="34A520B4" w14:textId="77777777" w:rsidR="00C5457E" w:rsidRPr="00AA6DF2" w:rsidRDefault="00C5457E" w:rsidP="00C5457E">
      <w:pPr>
        <w:pStyle w:val="ProductList-Body"/>
        <w:tabs>
          <w:tab w:val="clear" w:pos="158"/>
          <w:tab w:val="left" w:pos="180"/>
        </w:tabs>
      </w:pPr>
    </w:p>
    <w:p w14:paraId="4B0A2C7A" w14:textId="0E5987B1" w:rsidR="00C5457E" w:rsidRPr="00AA6DF2" w:rsidRDefault="00C5457E" w:rsidP="00C5457E">
      <w:pPr>
        <w:pStyle w:val="ProductList-Body"/>
        <w:tabs>
          <w:tab w:val="clear" w:pos="158"/>
          <w:tab w:val="left" w:pos="180"/>
        </w:tabs>
      </w:pPr>
      <w:r>
        <w:t>Si l</w:t>
      </w:r>
      <w:r w:rsidR="00AD2CED">
        <w:t>’</w:t>
      </w:r>
      <w:r>
        <w:t>utilisation d</w:t>
      </w:r>
      <w:r w:rsidR="00AD2CED">
        <w:t>’</w:t>
      </w:r>
      <w:r>
        <w:t>un Client ayant conclu un Accord de Mise en Œuvre Entreprise (Direct) est inférieure à l</w:t>
      </w:r>
      <w:r w:rsidR="00AD2CED">
        <w:t>’</w:t>
      </w:r>
      <w:r>
        <w:t>Engagement Annuel Alloué plus l</w:t>
      </w:r>
      <w:r w:rsidR="00AD2CED">
        <w:t>’</w:t>
      </w:r>
      <w:r>
        <w:t>Allocation de Consommation, toute utilisation excédant l</w:t>
      </w:r>
      <w:r w:rsidR="00AD2CED">
        <w:t>’</w:t>
      </w:r>
      <w:r>
        <w:t>Engagement Annuel Alloué sera facturée au Client ou à son revendeur au Taux de Consommation, à la date anniversaire de l</w:t>
      </w:r>
      <w:r w:rsidR="00AD2CED">
        <w:t>’</w:t>
      </w:r>
      <w:r>
        <w:t>entrée en vigueur de l</w:t>
      </w:r>
      <w:r w:rsidR="00AD2CED">
        <w:t>’</w:t>
      </w:r>
      <w:r>
        <w:t>Accord de Mise en Œuvre pour les années 1 et 2, puis à l</w:t>
      </w:r>
      <w:r w:rsidR="00AD2CED">
        <w:t>’</w:t>
      </w:r>
      <w:r>
        <w:t>expiration de la durée de l</w:t>
      </w:r>
      <w:r w:rsidR="00AD2CED">
        <w:t>’</w:t>
      </w:r>
      <w:r>
        <w:t>abonnement pour l</w:t>
      </w:r>
      <w:r w:rsidR="00AD2CED">
        <w:t>’</w:t>
      </w:r>
      <w:r>
        <w:t>année 3.</w:t>
      </w:r>
    </w:p>
    <w:p w14:paraId="60592DBE" w14:textId="77777777" w:rsidR="00C5457E" w:rsidRPr="00AA6DF2" w:rsidRDefault="00C5457E" w:rsidP="00C5457E">
      <w:pPr>
        <w:pStyle w:val="ProductList-Body"/>
        <w:tabs>
          <w:tab w:val="clear" w:pos="158"/>
          <w:tab w:val="left" w:pos="180"/>
        </w:tabs>
      </w:pPr>
    </w:p>
    <w:p w14:paraId="5AE44EC2" w14:textId="0DEB6D87" w:rsidR="00C5457E" w:rsidRPr="00AA6DF2" w:rsidRDefault="00C5457E" w:rsidP="00C5457E">
      <w:pPr>
        <w:pStyle w:val="ProductList-Body"/>
        <w:tabs>
          <w:tab w:val="clear" w:pos="158"/>
          <w:tab w:val="left" w:pos="180"/>
        </w:tabs>
      </w:pPr>
      <w:r>
        <w:t>Si l</w:t>
      </w:r>
      <w:r w:rsidR="00AD2CED">
        <w:t>’</w:t>
      </w:r>
      <w:r>
        <w:t>utilisation d</w:t>
      </w:r>
      <w:r w:rsidR="00AD2CED">
        <w:t>’</w:t>
      </w:r>
      <w:r>
        <w:t>un Client ayant conclu un Accord de Mise en Œuvre Entreprise direct est supérieure à l</w:t>
      </w:r>
      <w:r w:rsidR="00AD2CED">
        <w:t>’</w:t>
      </w:r>
      <w:r>
        <w:t>Engagement Annuel Alloué plus l</w:t>
      </w:r>
      <w:r w:rsidR="00AD2CED">
        <w:t>’</w:t>
      </w:r>
      <w:r>
        <w:t>Allocation de Consommation, toute utilisation excédant l</w:t>
      </w:r>
      <w:r w:rsidR="00AD2CED">
        <w:t>’</w:t>
      </w:r>
      <w:r>
        <w:t>Engagement Annuel Alloué sera facturée au Client ou à son revendeur à la fin de chaque trimestre de l</w:t>
      </w:r>
      <w:r w:rsidR="00AD2CED">
        <w:t>’</w:t>
      </w:r>
      <w:r>
        <w:t>Accord de Mise en Œuvre au Taux de Consommation.</w:t>
      </w:r>
    </w:p>
    <w:p w14:paraId="63EBDCD1" w14:textId="77777777" w:rsidR="00C5457E" w:rsidRPr="00AA6DF2" w:rsidRDefault="00C5457E" w:rsidP="00C5457E">
      <w:pPr>
        <w:pStyle w:val="ProductList-Body"/>
        <w:tabs>
          <w:tab w:val="clear" w:pos="158"/>
          <w:tab w:val="left" w:pos="180"/>
        </w:tabs>
      </w:pPr>
    </w:p>
    <w:p w14:paraId="583CC1AA" w14:textId="790396F2" w:rsidR="00C5457E" w:rsidRPr="00AA6DF2" w:rsidRDefault="00C5457E" w:rsidP="00C5457E">
      <w:pPr>
        <w:pStyle w:val="ProductList-Body"/>
        <w:tabs>
          <w:tab w:val="clear" w:pos="158"/>
          <w:tab w:val="left" w:pos="180"/>
        </w:tabs>
      </w:pPr>
      <w:r>
        <w:t>Toute utilisation des Services Microsoft Azure après la date d</w:t>
      </w:r>
      <w:r w:rsidR="00AD2CED">
        <w:t>’</w:t>
      </w:r>
      <w:r>
        <w:t>expiration ou de résiliation de l</w:t>
      </w:r>
      <w:r w:rsidR="00AD2CED">
        <w:t>’</w:t>
      </w:r>
      <w:r>
        <w:t>abonnement du client sera facturée au client ou à son revendeur au Taux de Consommation alors en vigueur, sur une base trimestrielle.</w:t>
      </w:r>
    </w:p>
    <w:p w14:paraId="2DDE8953" w14:textId="77777777" w:rsidR="00C5457E" w:rsidRPr="00AA6DF2" w:rsidRDefault="00C5457E" w:rsidP="00C5457E">
      <w:pPr>
        <w:pStyle w:val="ProductList-Body"/>
        <w:tabs>
          <w:tab w:val="clear" w:pos="158"/>
          <w:tab w:val="left" w:pos="180"/>
        </w:tabs>
      </w:pPr>
    </w:p>
    <w:p w14:paraId="4D470493" w14:textId="24B19DD7" w:rsidR="00C5457E" w:rsidRPr="00AA6DF2" w:rsidRDefault="00597218" w:rsidP="00C5457E">
      <w:pPr>
        <w:pStyle w:val="ProductList-Body"/>
        <w:tabs>
          <w:tab w:val="clear" w:pos="158"/>
          <w:tab w:val="left" w:pos="180"/>
        </w:tabs>
      </w:pPr>
      <w:r>
        <w:t>L</w:t>
      </w:r>
      <w:r w:rsidR="00AD2CED">
        <w:t>’</w:t>
      </w:r>
      <w:r>
        <w:t>achat d</w:t>
      </w:r>
      <w:r w:rsidR="00AD2CED">
        <w:t>’</w:t>
      </w:r>
      <w:r>
        <w:t>un Plan de Services Microsoft Azure sera facturé au Client ou à son revendeur conformément aux conditions du contrat de licence du Client régissant généralement les modalités de paiement de la commande de Services en Ligne. L</w:t>
      </w:r>
      <w:r w:rsidR="00AD2CED">
        <w:t>’</w:t>
      </w:r>
      <w:r>
        <w:t>Engagement d</w:t>
      </w:r>
      <w:r w:rsidR="00AD2CED">
        <w:t>’</w:t>
      </w:r>
      <w:r>
        <w:t>Achat ne peut pas être appliqué à l</w:t>
      </w:r>
      <w:r w:rsidR="00AD2CED">
        <w:t>’</w:t>
      </w:r>
      <w:r>
        <w:t>achat d</w:t>
      </w:r>
      <w:r w:rsidR="00AD2CED">
        <w:t>’</w:t>
      </w:r>
      <w:r>
        <w:t>un Plan Microsoft Azure ; sous réserve, toutefois, que si un Plan de Services Microsoft Azure inclut l</w:t>
      </w:r>
      <w:r w:rsidR="00AD2CED">
        <w:t>’</w:t>
      </w:r>
      <w:r>
        <w:t>achat d</w:t>
      </w:r>
      <w:r w:rsidR="00AD2CED">
        <w:t>’</w:t>
      </w:r>
      <w:r>
        <w:t>une quantité initiale de service (la « Quantité Initiale »), l</w:t>
      </w:r>
      <w:r w:rsidR="00AD2CED">
        <w:t>’</w:t>
      </w:r>
      <w:r>
        <w:t>utilisation du client dépassant la Quantité Initiale sera facturée au Taux de Consommation et l</w:t>
      </w:r>
      <w:r w:rsidR="00AD2CED">
        <w:t>’</w:t>
      </w:r>
      <w:r>
        <w:t>Engagement Annuel Alloué du Client peut être appliqué à cette utilisation.</w:t>
      </w:r>
      <w:r w:rsidR="007C5F91">
        <w:t xml:space="preserve"> </w:t>
      </w:r>
      <w:r>
        <w:t>Ces plans sont identifiés ci-dessous comme « Excédent EA : Oui ».</w:t>
      </w:r>
    </w:p>
    <w:p w14:paraId="7F914F80" w14:textId="77777777" w:rsidR="00D77036" w:rsidRPr="00AA6DF2" w:rsidRDefault="00D77036" w:rsidP="00D77036">
      <w:pPr>
        <w:pStyle w:val="ProductList-Body"/>
      </w:pPr>
    </w:p>
    <w:p w14:paraId="2E50BCC7" w14:textId="77777777" w:rsidR="00835DCD" w:rsidRPr="00AA6DF2" w:rsidRDefault="00835DCD" w:rsidP="00835DCD">
      <w:pPr>
        <w:pStyle w:val="ProductList-Body"/>
      </w:pPr>
      <w:r>
        <w:rPr>
          <w:b/>
          <w:color w:val="00188F"/>
        </w:rPr>
        <w:t>Programmes de Licences Open, Open Value et Open Value Souscription</w:t>
      </w:r>
    </w:p>
    <w:p w14:paraId="6A66F9EE" w14:textId="77777777" w:rsidR="00835DCD" w:rsidRPr="00AA6DF2" w:rsidRDefault="00835DCD" w:rsidP="00835DCD">
      <w:pPr>
        <w:pStyle w:val="ProductList-Body"/>
        <w:ind w:left="180"/>
      </w:pPr>
      <w:r>
        <w:rPr>
          <w:b/>
          <w:color w:val="00188F"/>
        </w:rPr>
        <w:t>Définitions</w:t>
      </w:r>
    </w:p>
    <w:p w14:paraId="0B8EFEEC" w14:textId="77777777" w:rsidR="00835DCD" w:rsidRPr="00AA6DF2" w:rsidRDefault="00835DCD" w:rsidP="00835DCD">
      <w:pPr>
        <w:pStyle w:val="ProductList-Body"/>
        <w:ind w:left="180"/>
      </w:pPr>
      <w:r>
        <w:t>« Taux de Consommation » désigne, dans le cadre des contrats de Licences Open, Open Value et Open Value Souscription, les prix pour tous les Services Microsoft Azure.</w:t>
      </w:r>
    </w:p>
    <w:p w14:paraId="07D666F3" w14:textId="77777777" w:rsidR="00835DCD" w:rsidRPr="00AA6DF2" w:rsidRDefault="00835DCD" w:rsidP="00835DCD">
      <w:pPr>
        <w:pStyle w:val="ProductList-Body"/>
        <w:ind w:left="180"/>
      </w:pPr>
    </w:p>
    <w:p w14:paraId="47382921" w14:textId="3A4BF770" w:rsidR="00835DCD" w:rsidRPr="00AA6DF2" w:rsidRDefault="00835DCD" w:rsidP="00835DCD">
      <w:pPr>
        <w:pStyle w:val="ProductList-Body"/>
        <w:ind w:left="180"/>
      </w:pPr>
      <w:r>
        <w:t>« Portail » désigne le portail en ligne par l</w:t>
      </w:r>
      <w:r w:rsidR="00AD2CED">
        <w:t>’</w:t>
      </w:r>
      <w:r>
        <w:t>intermédiaire duquel le client gère son Abonnement.</w:t>
      </w:r>
    </w:p>
    <w:p w14:paraId="508EC150" w14:textId="77777777" w:rsidR="00835DCD" w:rsidRPr="00AA6DF2" w:rsidRDefault="00835DCD" w:rsidP="00835DCD">
      <w:pPr>
        <w:pStyle w:val="ProductList-Body"/>
        <w:ind w:left="180"/>
      </w:pPr>
    </w:p>
    <w:p w14:paraId="0F9AEA3D" w14:textId="7D69E74D" w:rsidR="00835DCD" w:rsidRPr="00AA6DF2" w:rsidRDefault="00835DCD" w:rsidP="00835DCD">
      <w:pPr>
        <w:pStyle w:val="ProductList-Body"/>
        <w:ind w:left="180"/>
      </w:pPr>
      <w:r>
        <w:t>« Abonnement » désigne un abonnement d</w:t>
      </w:r>
      <w:r w:rsidR="00AD2CED">
        <w:t>’</w:t>
      </w:r>
      <w:r>
        <w:t>une valeur définie à la date de la commande et qui peut être échangé contre une quantité de Services Microsoft Azure.</w:t>
      </w:r>
    </w:p>
    <w:p w14:paraId="4518E746" w14:textId="77777777" w:rsidR="00835DCD" w:rsidRPr="00AA6DF2" w:rsidRDefault="00835DCD" w:rsidP="00835DCD">
      <w:pPr>
        <w:pStyle w:val="ProductList-Body"/>
        <w:ind w:left="180"/>
      </w:pPr>
    </w:p>
    <w:p w14:paraId="676D3C59" w14:textId="15DAEBBD" w:rsidR="00835DCD" w:rsidRPr="00AA6DF2" w:rsidRDefault="00835DCD" w:rsidP="00835DCD">
      <w:pPr>
        <w:pStyle w:val="ProductList-Body"/>
        <w:ind w:left="180"/>
      </w:pPr>
      <w:r>
        <w:rPr>
          <w:b/>
          <w:color w:val="00188F"/>
        </w:rPr>
        <w:t>Durée de l</w:t>
      </w:r>
      <w:r w:rsidR="00AD2CED">
        <w:rPr>
          <w:b/>
          <w:color w:val="00188F"/>
        </w:rPr>
        <w:t>’</w:t>
      </w:r>
      <w:r>
        <w:rPr>
          <w:b/>
          <w:color w:val="00188F"/>
        </w:rPr>
        <w:t>abonnement</w:t>
      </w:r>
    </w:p>
    <w:p w14:paraId="64B10CF4" w14:textId="0F114719" w:rsidR="00835DCD" w:rsidRPr="00AA6DF2" w:rsidRDefault="00835DCD" w:rsidP="00835DCD">
      <w:pPr>
        <w:pStyle w:val="ProductList-Body"/>
        <w:ind w:left="180"/>
      </w:pPr>
      <w:r>
        <w:t>La période d</w:t>
      </w:r>
      <w:r w:rsidR="00AD2CED">
        <w:t>’</w:t>
      </w:r>
      <w:r>
        <w:t>Abonnement débute à la conversion de la clé de produit et non au moment de la commande.</w:t>
      </w:r>
      <w:r w:rsidR="007C5F91">
        <w:t xml:space="preserve"> </w:t>
      </w:r>
      <w:r>
        <w:t>Une fois la clé de produit convertie, Microsoft n</w:t>
      </w:r>
      <w:r w:rsidR="00AD2CED">
        <w:t>’</w:t>
      </w:r>
      <w:r>
        <w:t>accepte aucune demande de retour envoyée par les partenaires. Les Abonnements sont valables pendant la plus courte des périodes entre 12 mois ou la consommation de toute la valeur.</w:t>
      </w:r>
      <w:r w:rsidR="007C5F91">
        <w:t xml:space="preserve"> </w:t>
      </w:r>
      <w:r>
        <w:t>Les Abonnements ne peuvent pas être associés. Un client peut disposer de plusieurs Abonnements actifs. Il est possible d</w:t>
      </w:r>
      <w:r w:rsidR="00AD2CED">
        <w:t>’</w:t>
      </w:r>
      <w:r>
        <w:t>acquérir de nouveaux Abonnements à tout moment.</w:t>
      </w:r>
    </w:p>
    <w:p w14:paraId="125C76BA" w14:textId="77777777" w:rsidR="00835DCD" w:rsidRPr="00AA6DF2" w:rsidRDefault="00835DCD" w:rsidP="00D77036">
      <w:pPr>
        <w:pStyle w:val="ProductList-Body"/>
      </w:pPr>
    </w:p>
    <w:p w14:paraId="5D59E3A2" w14:textId="41313989" w:rsidR="00905040" w:rsidRPr="00AA6DF2" w:rsidRDefault="005D0C2F" w:rsidP="00991E89">
      <w:pPr>
        <w:pStyle w:val="ProductList-Offering2Heading"/>
        <w:outlineLvl w:val="2"/>
      </w:pPr>
      <w:r>
        <w:tab/>
      </w:r>
      <w:bookmarkStart w:id="932" w:name="_Toc406174227"/>
      <w:r>
        <w:t>Services Microsoft Azure</w:t>
      </w:r>
      <w:bookmarkEnd w:id="9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13"/>
        <w:gridCol w:w="7"/>
        <w:gridCol w:w="732"/>
        <w:gridCol w:w="7"/>
        <w:gridCol w:w="733"/>
        <w:gridCol w:w="7"/>
        <w:gridCol w:w="733"/>
        <w:gridCol w:w="7"/>
        <w:gridCol w:w="732"/>
        <w:gridCol w:w="7"/>
        <w:gridCol w:w="732"/>
        <w:gridCol w:w="7"/>
        <w:gridCol w:w="731"/>
        <w:gridCol w:w="7"/>
        <w:gridCol w:w="732"/>
        <w:gridCol w:w="7"/>
        <w:gridCol w:w="732"/>
        <w:gridCol w:w="7"/>
        <w:gridCol w:w="732"/>
        <w:gridCol w:w="7"/>
        <w:gridCol w:w="731"/>
        <w:gridCol w:w="90"/>
      </w:tblGrid>
      <w:tr w:rsidR="009817CA" w:rsidRPr="009817CA" w14:paraId="2458D441" w14:textId="77777777" w:rsidTr="009817CA">
        <w:trPr>
          <w:gridBefore w:val="1"/>
          <w:wBefore w:w="7" w:type="dxa"/>
          <w:cantSplit/>
          <w:tblHeader/>
        </w:trPr>
        <w:tc>
          <w:tcPr>
            <w:tcW w:w="3320" w:type="dxa"/>
            <w:gridSpan w:val="2"/>
            <w:tcBorders>
              <w:bottom w:val="nil"/>
            </w:tcBorders>
            <w:shd w:val="clear" w:color="auto" w:fill="00188F"/>
          </w:tcPr>
          <w:p w14:paraId="7B487B54" w14:textId="77777777" w:rsidR="009817CA" w:rsidRPr="009817CA" w:rsidRDefault="009817CA" w:rsidP="00D84C05">
            <w:pPr>
              <w:pStyle w:val="ProductList-OfferingBody"/>
              <w:ind w:left="-28"/>
              <w:rPr>
                <w:color w:val="FFFFFF" w:themeColor="background1"/>
              </w:rPr>
            </w:pPr>
            <w:r w:rsidRPr="009817CA">
              <w:rPr>
                <w:color w:val="FFFFFF" w:themeColor="background1"/>
              </w:rPr>
              <w:t>Produits</w:t>
            </w:r>
          </w:p>
        </w:tc>
        <w:tc>
          <w:tcPr>
            <w:tcW w:w="739" w:type="dxa"/>
            <w:gridSpan w:val="2"/>
            <w:tcBorders>
              <w:bottom w:val="nil"/>
            </w:tcBorders>
            <w:shd w:val="clear" w:color="auto" w:fill="00188F"/>
            <w:vAlign w:val="center"/>
          </w:tcPr>
          <w:p w14:paraId="26B03131" w14:textId="77777777" w:rsidR="009817CA" w:rsidRPr="009817CA" w:rsidRDefault="009817CA" w:rsidP="00D84C05">
            <w:pPr>
              <w:pStyle w:val="ProductList-OfferingBody"/>
              <w:ind w:left="-113"/>
              <w:jc w:val="center"/>
              <w:rPr>
                <w:color w:val="FFFFFF" w:themeColor="background1"/>
              </w:rPr>
            </w:pPr>
            <w:r w:rsidRPr="009817CA">
              <w:rPr>
                <w:color w:val="FFFFFF" w:themeColor="background1"/>
              </w:rPr>
              <w:t>Point</w:t>
            </w:r>
          </w:p>
        </w:tc>
        <w:tc>
          <w:tcPr>
            <w:tcW w:w="740" w:type="dxa"/>
            <w:gridSpan w:val="2"/>
            <w:tcBorders>
              <w:left w:val="single" w:sz="12" w:space="0" w:color="FFFFFF" w:themeColor="background1"/>
            </w:tcBorders>
            <w:shd w:val="clear" w:color="auto" w:fill="00188F"/>
            <w:vAlign w:val="center"/>
          </w:tcPr>
          <w:p w14:paraId="505BD906" w14:textId="77777777" w:rsidR="009817CA" w:rsidRPr="009817CA" w:rsidRDefault="009817CA" w:rsidP="00D84C05">
            <w:pPr>
              <w:pStyle w:val="ProductList-OfferingBody"/>
              <w:ind w:left="-113"/>
              <w:jc w:val="center"/>
              <w:rPr>
                <w:color w:val="FFFFFF" w:themeColor="background1"/>
              </w:rPr>
            </w:pPr>
            <w:r w:rsidRPr="009817CA">
              <w:rPr>
                <w:bCs/>
                <w:color w:val="000000" w:themeColor="text1"/>
              </w:rPr>
              <w:fldChar w:fldCharType="begin"/>
            </w:r>
            <w:r w:rsidRPr="009817CA">
              <w:rPr>
                <w:bCs/>
                <w:color w:val="000000" w:themeColor="text1"/>
              </w:rPr>
              <w:instrText xml:space="preserve"> </w:instrText>
            </w:r>
            <w:r w:rsidRPr="009817CA">
              <w:rPr>
                <w:bCs/>
              </w:rPr>
              <w:instrText>AutoTextList  \s NoStyle \t "</w:instrText>
            </w:r>
            <w:r w:rsidRPr="009817CA">
              <w:rPr>
                <w:bCs/>
                <w:color w:val="000000" w:themeColor="text1"/>
              </w:rPr>
              <w:instrText>Contrat Campus et School</w:instrText>
            </w:r>
            <w:r w:rsidRPr="009817CA">
              <w:rPr>
                <w:bCs/>
              </w:rPr>
              <w:instrText>"</w:instrText>
            </w:r>
            <w:r w:rsidRPr="009817CA">
              <w:rPr>
                <w:bCs/>
                <w:color w:val="000000" w:themeColor="text1"/>
              </w:rPr>
              <w:instrText xml:space="preserve"> </w:instrText>
            </w:r>
            <w:r w:rsidRPr="009817CA">
              <w:rPr>
                <w:bCs/>
                <w:color w:val="000000" w:themeColor="text1"/>
              </w:rPr>
              <w:fldChar w:fldCharType="separate"/>
            </w:r>
            <w:r w:rsidRPr="009817CA">
              <w:rPr>
                <w:bCs/>
              </w:rPr>
              <w:t>CA/SA</w:t>
            </w:r>
            <w:r w:rsidRPr="009817CA">
              <w:rPr>
                <w:bCs/>
                <w:color w:val="000000" w:themeColor="text1"/>
              </w:rPr>
              <w:fldChar w:fldCharType="end"/>
            </w:r>
          </w:p>
        </w:tc>
        <w:tc>
          <w:tcPr>
            <w:tcW w:w="740" w:type="dxa"/>
            <w:gridSpan w:val="2"/>
            <w:shd w:val="clear" w:color="auto" w:fill="00188F"/>
            <w:vAlign w:val="center"/>
          </w:tcPr>
          <w:p w14:paraId="6EA1AC2B" w14:textId="77777777" w:rsidR="009817CA" w:rsidRPr="009817CA" w:rsidRDefault="009817CA"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Entreprise et Contrat Souscription Entreprise" </w:instrText>
            </w:r>
            <w:r w:rsidRPr="009817CA">
              <w:rPr>
                <w:bCs/>
                <w:color w:val="FFFFFF" w:themeColor="background1"/>
              </w:rPr>
              <w:fldChar w:fldCharType="separate"/>
            </w:r>
            <w:r w:rsidRPr="009817CA">
              <w:rPr>
                <w:bCs/>
                <w:color w:val="FFFFFF" w:themeColor="background1"/>
              </w:rPr>
              <w:t>EA/EAS</w:t>
            </w:r>
            <w:r w:rsidRPr="009817CA">
              <w:rPr>
                <w:bCs/>
                <w:color w:val="FFFFFF" w:themeColor="background1"/>
              </w:rPr>
              <w:fldChar w:fldCharType="end"/>
            </w:r>
          </w:p>
        </w:tc>
        <w:tc>
          <w:tcPr>
            <w:tcW w:w="739" w:type="dxa"/>
            <w:gridSpan w:val="2"/>
            <w:shd w:val="clear" w:color="auto" w:fill="00188F"/>
            <w:vAlign w:val="center"/>
          </w:tcPr>
          <w:p w14:paraId="4B56EA87" w14:textId="77777777" w:rsidR="009817CA" w:rsidRPr="009817CA" w:rsidRDefault="009817CA"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de Solutions Éducation" </w:instrText>
            </w:r>
            <w:r w:rsidRPr="009817CA">
              <w:rPr>
                <w:bCs/>
                <w:color w:val="FFFFFF" w:themeColor="background1"/>
              </w:rPr>
              <w:fldChar w:fldCharType="separate"/>
            </w:r>
            <w:r w:rsidRPr="009817CA">
              <w:rPr>
                <w:bCs/>
                <w:color w:val="FFFFFF" w:themeColor="background1"/>
              </w:rPr>
              <w:t>EES</w:t>
            </w:r>
            <w:r w:rsidRPr="009817CA">
              <w:rPr>
                <w:bCs/>
                <w:color w:val="FFFFFF" w:themeColor="background1"/>
              </w:rPr>
              <w:fldChar w:fldCharType="end"/>
            </w:r>
          </w:p>
        </w:tc>
        <w:tc>
          <w:tcPr>
            <w:tcW w:w="739" w:type="dxa"/>
            <w:gridSpan w:val="2"/>
            <w:shd w:val="clear" w:color="auto" w:fill="00188F"/>
            <w:vAlign w:val="center"/>
          </w:tcPr>
          <w:p w14:paraId="60700F16"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de Fourniture de Produits et de Services Microsoft"</w:instrText>
            </w:r>
            <w:r w:rsidRPr="009817CA">
              <w:rPr>
                <w:bCs/>
                <w:color w:val="FFFFFF" w:themeColor="background1"/>
              </w:rPr>
              <w:fldChar w:fldCharType="separate"/>
            </w:r>
            <w:r w:rsidRPr="009817CA">
              <w:rPr>
                <w:bCs/>
                <w:color w:val="FFFFFF" w:themeColor="background1"/>
              </w:rPr>
              <w:t>MPSA</w:t>
            </w:r>
            <w:r w:rsidRPr="009817CA">
              <w:rPr>
                <w:bCs/>
                <w:color w:val="FFFFFF" w:themeColor="background1"/>
              </w:rPr>
              <w:fldChar w:fldCharType="end"/>
            </w:r>
          </w:p>
        </w:tc>
        <w:tc>
          <w:tcPr>
            <w:tcW w:w="738" w:type="dxa"/>
            <w:gridSpan w:val="2"/>
            <w:shd w:val="clear" w:color="auto" w:fill="00188F"/>
            <w:vAlign w:val="center"/>
          </w:tcPr>
          <w:p w14:paraId="45FFBB39"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"Licence Open" </w:instrText>
            </w:r>
            <w:r w:rsidRPr="009817CA">
              <w:rPr>
                <w:bCs/>
                <w:color w:val="FFFFFF" w:themeColor="background1"/>
              </w:rPr>
              <w:fldChar w:fldCharType="separate"/>
            </w:r>
            <w:r w:rsidRPr="009817CA">
              <w:rPr>
                <w:bCs/>
                <w:color w:val="FFFFFF" w:themeColor="background1"/>
              </w:rPr>
              <w:t>OL</w:t>
            </w:r>
            <w:r w:rsidRPr="009817CA">
              <w:rPr>
                <w:bCs/>
                <w:color w:val="FFFFFF" w:themeColor="background1"/>
              </w:rPr>
              <w:fldChar w:fldCharType="end"/>
            </w:r>
          </w:p>
        </w:tc>
        <w:tc>
          <w:tcPr>
            <w:tcW w:w="739" w:type="dxa"/>
            <w:gridSpan w:val="2"/>
            <w:shd w:val="clear" w:color="auto" w:fill="00188F"/>
            <w:vAlign w:val="center"/>
          </w:tcPr>
          <w:p w14:paraId="7EBE59B0"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"Minimum Licences Open" </w:instrText>
            </w:r>
            <w:r w:rsidRPr="009817CA">
              <w:rPr>
                <w:bCs/>
                <w:color w:val="FFFFFF" w:themeColor="background1"/>
              </w:rPr>
              <w:fldChar w:fldCharType="separate"/>
            </w:r>
            <w:r w:rsidRPr="009817CA">
              <w:rPr>
                <w:bCs/>
                <w:color w:val="FFFFFF" w:themeColor="background1"/>
              </w:rPr>
              <w:t>OM</w:t>
            </w:r>
            <w:r w:rsidRPr="009817CA">
              <w:rPr>
                <w:bCs/>
                <w:color w:val="FFFFFF" w:themeColor="background1"/>
              </w:rPr>
              <w:fldChar w:fldCharType="end"/>
            </w:r>
          </w:p>
        </w:tc>
        <w:tc>
          <w:tcPr>
            <w:tcW w:w="739" w:type="dxa"/>
            <w:gridSpan w:val="2"/>
            <w:shd w:val="clear" w:color="auto" w:fill="00188F"/>
            <w:vAlign w:val="center"/>
          </w:tcPr>
          <w:p w14:paraId="6783A8ED"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"Open Value et Open Value Souscription"</w:instrText>
            </w:r>
            <w:r w:rsidRPr="009817CA">
              <w:rPr>
                <w:bCs/>
                <w:color w:val="FFFFFF" w:themeColor="background1"/>
              </w:rPr>
              <w:fldChar w:fldCharType="separate"/>
            </w:r>
            <w:r w:rsidRPr="009817CA">
              <w:rPr>
                <w:bCs/>
                <w:color w:val="FFFFFF" w:themeColor="background1"/>
              </w:rPr>
              <w:t>OV/OVS</w:t>
            </w:r>
            <w:r w:rsidRPr="009817CA">
              <w:rPr>
                <w:bCs/>
                <w:color w:val="FFFFFF" w:themeColor="background1"/>
              </w:rPr>
              <w:fldChar w:fldCharType="end"/>
            </w:r>
          </w:p>
        </w:tc>
        <w:tc>
          <w:tcPr>
            <w:tcW w:w="739" w:type="dxa"/>
            <w:gridSpan w:val="2"/>
            <w:shd w:val="clear" w:color="auto" w:fill="00188F"/>
            <w:vAlign w:val="center"/>
          </w:tcPr>
          <w:p w14:paraId="40F46CD5"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"Select et Select Plus" </w:instrText>
            </w:r>
            <w:r w:rsidRPr="009817CA">
              <w:rPr>
                <w:bCs/>
                <w:color w:val="FFFFFF" w:themeColor="background1"/>
              </w:rPr>
              <w:fldChar w:fldCharType="separate"/>
            </w:r>
            <w:r w:rsidRPr="009817CA">
              <w:rPr>
                <w:bCs/>
                <w:color w:val="FFFFFF" w:themeColor="background1"/>
              </w:rPr>
              <w:t>S/S+</w:t>
            </w:r>
            <w:r w:rsidRPr="009817CA">
              <w:rPr>
                <w:bCs/>
                <w:color w:val="FFFFFF" w:themeColor="background1"/>
              </w:rPr>
              <w:fldChar w:fldCharType="end"/>
            </w:r>
          </w:p>
        </w:tc>
        <w:tc>
          <w:tcPr>
            <w:tcW w:w="821" w:type="dxa"/>
            <w:gridSpan w:val="2"/>
            <w:shd w:val="clear" w:color="auto" w:fill="00188F"/>
            <w:vAlign w:val="center"/>
          </w:tcPr>
          <w:p w14:paraId="7BFFEDF5"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Serveur et Cloud" </w:instrText>
            </w:r>
            <w:r w:rsidRPr="009817CA">
              <w:rPr>
                <w:bCs/>
                <w:color w:val="FFFFFF" w:themeColor="background1"/>
              </w:rPr>
              <w:fldChar w:fldCharType="separate"/>
            </w:r>
            <w:r w:rsidRPr="009817CA">
              <w:rPr>
                <w:bCs/>
                <w:color w:val="FFFFFF" w:themeColor="background1"/>
              </w:rPr>
              <w:t>SCE</w:t>
            </w:r>
            <w:r w:rsidRPr="009817CA">
              <w:rPr>
                <w:bCs/>
                <w:color w:val="FFFFFF" w:themeColor="background1"/>
              </w:rPr>
              <w:fldChar w:fldCharType="end"/>
            </w:r>
          </w:p>
        </w:tc>
      </w:tr>
      <w:tr w:rsidR="009817CA" w14:paraId="0CD6483A" w14:textId="77777777" w:rsidTr="009817CA">
        <w:trPr>
          <w:gridAfter w:val="1"/>
          <w:wAfter w:w="90" w:type="dxa"/>
          <w:cantSplit/>
          <w:tblHeader/>
        </w:trPr>
        <w:tc>
          <w:tcPr>
            <w:tcW w:w="3320" w:type="dxa"/>
            <w:gridSpan w:val="2"/>
            <w:tcBorders>
              <w:top w:val="nil"/>
              <w:left w:val="nil"/>
              <w:bottom w:val="nil"/>
              <w:right w:val="nil"/>
            </w:tcBorders>
          </w:tcPr>
          <w:p w14:paraId="16FD16CF" w14:textId="77777777" w:rsidR="009817CA" w:rsidRPr="009817CA" w:rsidRDefault="009817CA" w:rsidP="005D0C2F">
            <w:pPr>
              <w:pStyle w:val="ProductList-Offering2"/>
            </w:pPr>
            <w:bookmarkStart w:id="933" w:name="_Toc406174228"/>
            <w:r w:rsidRPr="009817CA">
              <w:t>Services Microsoft Azure</w:t>
            </w:r>
            <w:bookmarkEnd w:id="933"/>
            <w:r w:rsidRPr="009817CA">
              <w:fldChar w:fldCharType="begin"/>
            </w:r>
            <w:r w:rsidRPr="009817CA">
              <w:instrText>XE "Services Microsoft Azure"</w:instrText>
            </w:r>
            <w:r w:rsidRPr="009817CA">
              <w:fldChar w:fldCharType="end"/>
            </w:r>
          </w:p>
        </w:tc>
        <w:tc>
          <w:tcPr>
            <w:tcW w:w="739" w:type="dxa"/>
            <w:gridSpan w:val="2"/>
            <w:tcBorders>
              <w:top w:val="nil"/>
              <w:left w:val="nil"/>
              <w:bottom w:val="nil"/>
              <w:right w:val="nil"/>
            </w:tcBorders>
            <w:vAlign w:val="center"/>
          </w:tcPr>
          <w:p w14:paraId="0660C5AA" w14:textId="59FAA0DC" w:rsidR="009817CA" w:rsidRPr="009817CA" w:rsidRDefault="009817CA" w:rsidP="00D50DF9">
            <w:pPr>
              <w:pStyle w:val="ProductList-OfferingBody"/>
              <w:ind w:left="-113"/>
              <w:jc w:val="center"/>
            </w:pPr>
            <w:r w:rsidRPr="009817CA">
              <w:t>1</w:t>
            </w:r>
          </w:p>
        </w:tc>
        <w:tc>
          <w:tcPr>
            <w:tcW w:w="740" w:type="dxa"/>
            <w:gridSpan w:val="2"/>
            <w:tcBorders>
              <w:left w:val="single" w:sz="12" w:space="0" w:color="FFFFFF" w:themeColor="background1"/>
            </w:tcBorders>
            <w:shd w:val="clear" w:color="auto" w:fill="BFBFBF" w:themeFill="background1" w:themeFillShade="BF"/>
            <w:vAlign w:val="center"/>
          </w:tcPr>
          <w:p w14:paraId="498BC2A7" w14:textId="77777777" w:rsidR="009817CA" w:rsidRPr="009817CA" w:rsidRDefault="009817CA" w:rsidP="00D50DF9">
            <w:pPr>
              <w:pStyle w:val="ProductList-OfferingBody"/>
              <w:ind w:left="-113"/>
              <w:jc w:val="center"/>
            </w:pPr>
          </w:p>
        </w:tc>
        <w:tc>
          <w:tcPr>
            <w:tcW w:w="740" w:type="dxa"/>
            <w:gridSpan w:val="2"/>
            <w:shd w:val="clear" w:color="auto" w:fill="70AD47" w:themeFill="accent6"/>
            <w:vAlign w:val="center"/>
          </w:tcPr>
          <w:p w14:paraId="11B76DD7" w14:textId="145394F8" w:rsidR="009817CA" w:rsidRPr="009817CA" w:rsidRDefault="009817CA" w:rsidP="00D50DF9">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9" w:type="dxa"/>
            <w:gridSpan w:val="2"/>
            <w:shd w:val="clear" w:color="auto" w:fill="70AD47" w:themeFill="accent6"/>
            <w:vAlign w:val="center"/>
          </w:tcPr>
          <w:p w14:paraId="44FD9D88" w14:textId="7AC5BAA1" w:rsidR="009817CA" w:rsidRPr="009817CA" w:rsidRDefault="009817CA" w:rsidP="00D50DF9">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9" w:type="dxa"/>
            <w:gridSpan w:val="2"/>
            <w:shd w:val="clear" w:color="auto" w:fill="BFBFBF" w:themeFill="background1" w:themeFillShade="BF"/>
            <w:vAlign w:val="center"/>
          </w:tcPr>
          <w:p w14:paraId="50914EBC" w14:textId="77777777" w:rsidR="009817CA" w:rsidRPr="009817CA" w:rsidRDefault="009817CA" w:rsidP="00D50DF9">
            <w:pPr>
              <w:pStyle w:val="ProductList-OfferingBody"/>
              <w:ind w:left="-113"/>
              <w:jc w:val="center"/>
            </w:pPr>
          </w:p>
        </w:tc>
        <w:tc>
          <w:tcPr>
            <w:tcW w:w="738" w:type="dxa"/>
            <w:gridSpan w:val="2"/>
            <w:shd w:val="clear" w:color="auto" w:fill="70AD47" w:themeFill="accent6"/>
            <w:vAlign w:val="center"/>
          </w:tcPr>
          <w:p w14:paraId="71866473" w14:textId="77777777" w:rsidR="009817CA" w:rsidRPr="009817CA" w:rsidRDefault="009817CA" w:rsidP="00D50DF9">
            <w:pPr>
              <w:pStyle w:val="ProductList-OfferingBody"/>
              <w:ind w:left="-113"/>
              <w:jc w:val="center"/>
            </w:pPr>
          </w:p>
        </w:tc>
        <w:tc>
          <w:tcPr>
            <w:tcW w:w="739" w:type="dxa"/>
            <w:gridSpan w:val="2"/>
            <w:shd w:val="clear" w:color="auto" w:fill="70AD47" w:themeFill="accent6"/>
            <w:vAlign w:val="center"/>
          </w:tcPr>
          <w:p w14:paraId="4BC88E08" w14:textId="1CF58481" w:rsidR="009817CA" w:rsidRPr="009817CA" w:rsidRDefault="009817CA" w:rsidP="00D50DF9">
            <w:pPr>
              <w:pStyle w:val="ProductList-OfferingBody"/>
              <w:ind w:left="-113"/>
              <w:jc w:val="center"/>
            </w:pPr>
            <w:r w:rsidRPr="009817CA">
              <w:rPr>
                <w:bCs/>
              </w:rPr>
              <w:fldChar w:fldCharType="begin"/>
            </w:r>
            <w:r w:rsidRPr="009817CA">
              <w:rPr>
                <w:bCs/>
              </w:rPr>
              <w:instrText xml:space="preserve"> AutoTextList  \s NoStyle \t "Licence Open et Open Value" </w:instrText>
            </w:r>
            <w:r w:rsidRPr="009817CA">
              <w:rPr>
                <w:bCs/>
              </w:rPr>
              <w:fldChar w:fldCharType="separate"/>
            </w:r>
            <w:r w:rsidRPr="009817CA">
              <w:rPr>
                <w:bCs/>
              </w:rPr>
              <w:t>OF</w:t>
            </w:r>
            <w:r w:rsidRPr="009817CA">
              <w:rPr>
                <w:bCs/>
              </w:rPr>
              <w:fldChar w:fldCharType="end"/>
            </w:r>
          </w:p>
        </w:tc>
        <w:tc>
          <w:tcPr>
            <w:tcW w:w="739" w:type="dxa"/>
            <w:gridSpan w:val="2"/>
            <w:shd w:val="clear" w:color="auto" w:fill="70AD47" w:themeFill="accent6"/>
            <w:vAlign w:val="center"/>
          </w:tcPr>
          <w:p w14:paraId="67FDA54A" w14:textId="35FF5AEB" w:rsidR="009817CA" w:rsidRPr="009817CA" w:rsidRDefault="009817CA" w:rsidP="00D50DF9">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9" w:type="dxa"/>
            <w:gridSpan w:val="2"/>
            <w:shd w:val="clear" w:color="auto" w:fill="BFBFBF" w:themeFill="background1" w:themeFillShade="BF"/>
            <w:vAlign w:val="center"/>
          </w:tcPr>
          <w:p w14:paraId="08BB06AA" w14:textId="77777777" w:rsidR="009817CA" w:rsidRPr="009817CA" w:rsidRDefault="009817CA" w:rsidP="00D50DF9">
            <w:pPr>
              <w:pStyle w:val="ProductList-OfferingBody"/>
              <w:ind w:left="-113"/>
              <w:jc w:val="center"/>
            </w:pPr>
          </w:p>
        </w:tc>
        <w:tc>
          <w:tcPr>
            <w:tcW w:w="738" w:type="dxa"/>
            <w:gridSpan w:val="2"/>
            <w:shd w:val="clear" w:color="auto" w:fill="70AD47" w:themeFill="accent6"/>
            <w:vAlign w:val="center"/>
          </w:tcPr>
          <w:p w14:paraId="09FB6820" w14:textId="2FD296D9" w:rsidR="009817CA" w:rsidRDefault="009817CA" w:rsidP="00D50DF9">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r>
    </w:tbl>
    <w:p w14:paraId="3B84211B" w14:textId="77777777" w:rsidR="00905040" w:rsidRPr="00AA6DF2"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05040" w14:paraId="12C1904D" w14:textId="77777777" w:rsidTr="002F18F5">
        <w:tc>
          <w:tcPr>
            <w:tcW w:w="4230" w:type="dxa"/>
          </w:tcPr>
          <w:p w14:paraId="3E633C90" w14:textId="77777777" w:rsidR="00905040" w:rsidRPr="00AA6DF2" w:rsidRDefault="00905040" w:rsidP="00D50DF9">
            <w:pPr>
              <w:pStyle w:val="ProductList-Body"/>
              <w:spacing w:before="20" w:after="20"/>
              <w:ind w:left="162" w:hanging="162"/>
            </w:pPr>
            <w:r>
              <w:t xml:space="preserve">Éligible à réduction : </w:t>
            </w:r>
            <w:r>
              <w:rPr>
                <w:b/>
              </w:rPr>
              <w:t>Engagement Annuel Alloué</w:t>
            </w:r>
          </w:p>
          <w:p w14:paraId="56F6E6B1" w14:textId="31B84C29"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2970" w:type="dxa"/>
          </w:tcPr>
          <w:p w14:paraId="58FD04FE" w14:textId="77777777" w:rsidR="00905040" w:rsidRPr="00AA6DF2" w:rsidRDefault="00905040" w:rsidP="00D50DF9">
            <w:pPr>
              <w:pStyle w:val="ProductList-Body"/>
              <w:spacing w:before="20" w:after="20"/>
            </w:pPr>
            <w:r>
              <w:t xml:space="preserve">Groupe de Produits : </w:t>
            </w:r>
            <w:r>
              <w:rPr>
                <w:b/>
              </w:rPr>
              <w:t>Serveur</w:t>
            </w:r>
          </w:p>
          <w:p w14:paraId="7DB5654D" w14:textId="6E069F82" w:rsidR="00905040" w:rsidRPr="001D7C37" w:rsidRDefault="00905040" w:rsidP="00D50DF9">
            <w:pPr>
              <w:pStyle w:val="ProductList-Body"/>
              <w:spacing w:before="20" w:after="20"/>
              <w:rPr>
                <w:b/>
              </w:rPr>
            </w:pPr>
            <w:r>
              <w:t>Éligible à l</w:t>
            </w:r>
            <w:r w:rsidR="00AD2CED">
              <w:t>’</w:t>
            </w:r>
            <w:r>
              <w:t xml:space="preserve">extension de durée : </w:t>
            </w:r>
            <w:r>
              <w:rPr>
                <w:b/>
              </w:rPr>
              <w:t>toutes les éditions</w:t>
            </w:r>
          </w:p>
        </w:tc>
        <w:tc>
          <w:tcPr>
            <w:tcW w:w="3600" w:type="dxa"/>
          </w:tcPr>
          <w:p w14:paraId="32FC43CB" w14:textId="3B19F4FD" w:rsidR="00D74656" w:rsidRDefault="00477F9D" w:rsidP="00341301">
            <w:pPr>
              <w:pStyle w:val="ProductList-Body"/>
              <w:spacing w:before="20" w:after="20"/>
              <w:ind w:left="169" w:hanging="169"/>
            </w:pPr>
            <w:hyperlink w:anchor="AppendixB" w:history="1">
              <w:r w:rsidR="006467A0">
                <w:rPr>
                  <w:rStyle w:val="Hyperlink"/>
                </w:rPr>
                <w:t>Promotion</w:t>
              </w:r>
            </w:hyperlink>
            <w:r w:rsidR="006467A0">
              <w:t> :</w:t>
            </w:r>
            <w:r w:rsidR="006467A0">
              <w:rPr>
                <w:b/>
              </w:rPr>
              <w:t xml:space="preserve"> Promotion Azure Consumption Incentive</w:t>
            </w:r>
          </w:p>
        </w:tc>
      </w:tr>
    </w:tbl>
    <w:p w14:paraId="1D538023" w14:textId="77777777" w:rsidR="001E1F0B" w:rsidRDefault="001E1F0B" w:rsidP="001E1F0B">
      <w:pPr>
        <w:pStyle w:val="ProductList-Body"/>
        <w:spacing w:before="120" w:after="120"/>
        <w:rPr>
          <w:b/>
        </w:rPr>
      </w:pPr>
    </w:p>
    <w:p w14:paraId="276783E0" w14:textId="77777777" w:rsidR="001E1F0B" w:rsidRDefault="001E1F0B" w:rsidP="001E1F0B">
      <w:pPr>
        <w:pStyle w:val="ProductList-Body"/>
        <w:spacing w:before="120" w:after="120"/>
        <w:rPr>
          <w:b/>
        </w:rPr>
      </w:pPr>
    </w:p>
    <w:p w14:paraId="493AF4F4" w14:textId="77777777" w:rsidR="001E1F0B" w:rsidRDefault="001E1F0B" w:rsidP="001E1F0B">
      <w:pPr>
        <w:pStyle w:val="ProductList-Body"/>
        <w:spacing w:before="120" w:after="120"/>
        <w:rPr>
          <w:b/>
        </w:rPr>
      </w:pPr>
    </w:p>
    <w:p w14:paraId="26C98D60" w14:textId="77777777" w:rsidR="00905040" w:rsidRPr="00AA6DF2" w:rsidRDefault="00905040" w:rsidP="00905040">
      <w:pPr>
        <w:pStyle w:val="ProductList-Body"/>
        <w:shd w:val="clear" w:color="auto" w:fill="D9D9D9" w:themeFill="background1" w:themeFillShade="D9"/>
        <w:spacing w:before="120" w:after="120"/>
      </w:pPr>
      <w:r>
        <w:rPr>
          <w:b/>
        </w:rPr>
        <w:t>Informations supplémentaires</w:t>
      </w:r>
    </w:p>
    <w:p w14:paraId="732E3A9E" w14:textId="0294B3F5" w:rsidR="00597218" w:rsidRPr="00AA6DF2" w:rsidRDefault="00597218" w:rsidP="007F3D92">
      <w:pPr>
        <w:pStyle w:val="ProductList-Body"/>
      </w:pPr>
      <w:r>
        <w:t>Si le Client s</w:t>
      </w:r>
      <w:r w:rsidR="00AD2CED">
        <w:t>’</w:t>
      </w:r>
      <w:r>
        <w:t>est abonné dans le cadre d</w:t>
      </w:r>
      <w:r w:rsidR="00AD2CED">
        <w:t>’</w:t>
      </w:r>
      <w:r>
        <w:t>un Plan de Services Microsoft Azure, les différents Services Microsoft Azure peuvent présenter une disponibilité des programmes différentes et être soumis à des conditions différentes.</w:t>
      </w:r>
      <w:r w:rsidR="007C5F91">
        <w:t xml:space="preserve"> </w:t>
      </w:r>
      <w:r>
        <w:t>Veuillez consulter les entrées spécifiques au Plan de Services Microsoft Azure ci-dessous pour obtenir de plus amples informations.</w:t>
      </w:r>
    </w:p>
    <w:p w14:paraId="686D75D1" w14:textId="65EEDA43" w:rsidR="00FA72EE" w:rsidRPr="00AA6DF2" w:rsidRDefault="00FA72EE" w:rsidP="00905040">
      <w:pPr>
        <w:pStyle w:val="ProductList-Body"/>
      </w:pPr>
    </w:p>
    <w:p w14:paraId="2F527C42" w14:textId="2822176A" w:rsidR="00835DCD" w:rsidRPr="00AA6DF2" w:rsidRDefault="00533233" w:rsidP="00835DCD">
      <w:pPr>
        <w:pStyle w:val="ProductList-Offering2Heading"/>
        <w:outlineLvl w:val="2"/>
      </w:pPr>
      <w:r>
        <w:tab/>
      </w:r>
      <w:bookmarkStart w:id="934" w:name="_Toc406174229"/>
      <w:r>
        <w:t xml:space="preserve">Support pour Microsoft Azure </w:t>
      </w:r>
      <w:r>
        <w:rPr>
          <w:b w:val="0"/>
        </w:rPr>
        <w:t>(Plan)</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08"/>
        <w:gridCol w:w="7"/>
        <w:gridCol w:w="731"/>
        <w:gridCol w:w="7"/>
        <w:gridCol w:w="732"/>
        <w:gridCol w:w="7"/>
        <w:gridCol w:w="732"/>
        <w:gridCol w:w="7"/>
        <w:gridCol w:w="731"/>
        <w:gridCol w:w="7"/>
        <w:gridCol w:w="731"/>
        <w:gridCol w:w="7"/>
        <w:gridCol w:w="730"/>
        <w:gridCol w:w="7"/>
        <w:gridCol w:w="731"/>
        <w:gridCol w:w="7"/>
        <w:gridCol w:w="731"/>
        <w:gridCol w:w="7"/>
        <w:gridCol w:w="731"/>
        <w:gridCol w:w="7"/>
        <w:gridCol w:w="835"/>
      </w:tblGrid>
      <w:tr w:rsidR="009817CA" w:rsidRPr="009817CA" w14:paraId="703407B4" w14:textId="77777777" w:rsidTr="009817CA">
        <w:trPr>
          <w:gridBefore w:val="1"/>
          <w:wBefore w:w="7" w:type="dxa"/>
          <w:cantSplit/>
          <w:tblHeader/>
        </w:trPr>
        <w:tc>
          <w:tcPr>
            <w:tcW w:w="3315" w:type="dxa"/>
            <w:gridSpan w:val="2"/>
            <w:tcBorders>
              <w:bottom w:val="nil"/>
            </w:tcBorders>
            <w:shd w:val="clear" w:color="auto" w:fill="00188F"/>
          </w:tcPr>
          <w:p w14:paraId="2C47B885" w14:textId="77777777" w:rsidR="009817CA" w:rsidRPr="009817CA" w:rsidRDefault="009817CA" w:rsidP="00D84C05">
            <w:pPr>
              <w:pStyle w:val="ProductList-OfferingBody"/>
              <w:ind w:left="-28"/>
              <w:rPr>
                <w:color w:val="FFFFFF" w:themeColor="background1"/>
              </w:rPr>
            </w:pPr>
            <w:r w:rsidRPr="009817CA">
              <w:rPr>
                <w:color w:val="FFFFFF" w:themeColor="background1"/>
              </w:rPr>
              <w:t>Produits</w:t>
            </w:r>
          </w:p>
        </w:tc>
        <w:tc>
          <w:tcPr>
            <w:tcW w:w="738" w:type="dxa"/>
            <w:gridSpan w:val="2"/>
            <w:tcBorders>
              <w:bottom w:val="nil"/>
            </w:tcBorders>
            <w:shd w:val="clear" w:color="auto" w:fill="00188F"/>
            <w:vAlign w:val="center"/>
          </w:tcPr>
          <w:p w14:paraId="567E8D6C" w14:textId="77777777" w:rsidR="009817CA" w:rsidRPr="009817CA" w:rsidRDefault="009817CA" w:rsidP="00D84C05">
            <w:pPr>
              <w:pStyle w:val="ProductList-OfferingBody"/>
              <w:ind w:left="-113"/>
              <w:jc w:val="center"/>
              <w:rPr>
                <w:color w:val="FFFFFF" w:themeColor="background1"/>
              </w:rPr>
            </w:pPr>
            <w:r w:rsidRPr="009817CA">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50045089" w14:textId="77777777" w:rsidR="009817CA" w:rsidRPr="009817CA" w:rsidRDefault="009817CA" w:rsidP="00D84C05">
            <w:pPr>
              <w:pStyle w:val="ProductList-OfferingBody"/>
              <w:ind w:left="-113"/>
              <w:jc w:val="center"/>
              <w:rPr>
                <w:color w:val="FFFFFF" w:themeColor="background1"/>
              </w:rPr>
            </w:pPr>
            <w:r w:rsidRPr="009817CA">
              <w:rPr>
                <w:bCs/>
                <w:color w:val="000000" w:themeColor="text1"/>
              </w:rPr>
              <w:fldChar w:fldCharType="begin"/>
            </w:r>
            <w:r w:rsidRPr="009817CA">
              <w:rPr>
                <w:bCs/>
                <w:color w:val="000000" w:themeColor="text1"/>
              </w:rPr>
              <w:instrText xml:space="preserve"> </w:instrText>
            </w:r>
            <w:r w:rsidRPr="009817CA">
              <w:rPr>
                <w:bCs/>
              </w:rPr>
              <w:instrText>AutoTextList  \s NoStyle \t "</w:instrText>
            </w:r>
            <w:r w:rsidRPr="009817CA">
              <w:rPr>
                <w:bCs/>
                <w:color w:val="000000" w:themeColor="text1"/>
              </w:rPr>
              <w:instrText>Contrat Campus et School</w:instrText>
            </w:r>
            <w:r w:rsidRPr="009817CA">
              <w:rPr>
                <w:bCs/>
              </w:rPr>
              <w:instrText>"</w:instrText>
            </w:r>
            <w:r w:rsidRPr="009817CA">
              <w:rPr>
                <w:bCs/>
                <w:color w:val="000000" w:themeColor="text1"/>
              </w:rPr>
              <w:instrText xml:space="preserve"> </w:instrText>
            </w:r>
            <w:r w:rsidRPr="009817CA">
              <w:rPr>
                <w:bCs/>
                <w:color w:val="000000" w:themeColor="text1"/>
              </w:rPr>
              <w:fldChar w:fldCharType="separate"/>
            </w:r>
            <w:r w:rsidRPr="009817CA">
              <w:rPr>
                <w:bCs/>
              </w:rPr>
              <w:t>CA/SA</w:t>
            </w:r>
            <w:r w:rsidRPr="009817CA">
              <w:rPr>
                <w:bCs/>
                <w:color w:val="000000" w:themeColor="text1"/>
              </w:rPr>
              <w:fldChar w:fldCharType="end"/>
            </w:r>
          </w:p>
        </w:tc>
        <w:tc>
          <w:tcPr>
            <w:tcW w:w="739" w:type="dxa"/>
            <w:gridSpan w:val="2"/>
            <w:shd w:val="clear" w:color="auto" w:fill="00188F"/>
            <w:vAlign w:val="center"/>
          </w:tcPr>
          <w:p w14:paraId="50926B9D" w14:textId="77777777" w:rsidR="009817CA" w:rsidRPr="009817CA" w:rsidRDefault="009817CA"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Entreprise et Contrat Souscription Entreprise" </w:instrText>
            </w:r>
            <w:r w:rsidRPr="009817CA">
              <w:rPr>
                <w:bCs/>
                <w:color w:val="FFFFFF" w:themeColor="background1"/>
              </w:rPr>
              <w:fldChar w:fldCharType="separate"/>
            </w:r>
            <w:r w:rsidRPr="009817CA">
              <w:rPr>
                <w:bCs/>
                <w:color w:val="FFFFFF" w:themeColor="background1"/>
              </w:rPr>
              <w:t>EA/EAS</w:t>
            </w:r>
            <w:r w:rsidRPr="009817CA">
              <w:rPr>
                <w:bCs/>
                <w:color w:val="FFFFFF" w:themeColor="background1"/>
              </w:rPr>
              <w:fldChar w:fldCharType="end"/>
            </w:r>
          </w:p>
        </w:tc>
        <w:tc>
          <w:tcPr>
            <w:tcW w:w="738" w:type="dxa"/>
            <w:gridSpan w:val="2"/>
            <w:shd w:val="clear" w:color="auto" w:fill="00188F"/>
            <w:vAlign w:val="center"/>
          </w:tcPr>
          <w:p w14:paraId="1C3749B1" w14:textId="77777777" w:rsidR="009817CA" w:rsidRPr="009817CA" w:rsidRDefault="009817CA"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de Solutions Éducation" </w:instrText>
            </w:r>
            <w:r w:rsidRPr="009817CA">
              <w:rPr>
                <w:bCs/>
                <w:color w:val="FFFFFF" w:themeColor="background1"/>
              </w:rPr>
              <w:fldChar w:fldCharType="separate"/>
            </w:r>
            <w:r w:rsidRPr="009817CA">
              <w:rPr>
                <w:bCs/>
                <w:color w:val="FFFFFF" w:themeColor="background1"/>
              </w:rPr>
              <w:t>EES</w:t>
            </w:r>
            <w:r w:rsidRPr="009817CA">
              <w:rPr>
                <w:bCs/>
                <w:color w:val="FFFFFF" w:themeColor="background1"/>
              </w:rPr>
              <w:fldChar w:fldCharType="end"/>
            </w:r>
          </w:p>
        </w:tc>
        <w:tc>
          <w:tcPr>
            <w:tcW w:w="738" w:type="dxa"/>
            <w:gridSpan w:val="2"/>
            <w:shd w:val="clear" w:color="auto" w:fill="00188F"/>
            <w:vAlign w:val="center"/>
          </w:tcPr>
          <w:p w14:paraId="1012D51C"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de Fourniture de Produits et de Services Microsoft"</w:instrText>
            </w:r>
            <w:r w:rsidRPr="009817CA">
              <w:rPr>
                <w:bCs/>
                <w:color w:val="FFFFFF" w:themeColor="background1"/>
              </w:rPr>
              <w:fldChar w:fldCharType="separate"/>
            </w:r>
            <w:r w:rsidRPr="009817CA">
              <w:rPr>
                <w:bCs/>
                <w:color w:val="FFFFFF" w:themeColor="background1"/>
              </w:rPr>
              <w:t>MPSA</w:t>
            </w:r>
            <w:r w:rsidRPr="009817CA">
              <w:rPr>
                <w:bCs/>
                <w:color w:val="FFFFFF" w:themeColor="background1"/>
              </w:rPr>
              <w:fldChar w:fldCharType="end"/>
            </w:r>
          </w:p>
        </w:tc>
        <w:tc>
          <w:tcPr>
            <w:tcW w:w="737" w:type="dxa"/>
            <w:gridSpan w:val="2"/>
            <w:shd w:val="clear" w:color="auto" w:fill="00188F"/>
            <w:vAlign w:val="center"/>
          </w:tcPr>
          <w:p w14:paraId="3D86436D"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"Licence Open" </w:instrText>
            </w:r>
            <w:r w:rsidRPr="009817CA">
              <w:rPr>
                <w:bCs/>
                <w:color w:val="FFFFFF" w:themeColor="background1"/>
              </w:rPr>
              <w:fldChar w:fldCharType="separate"/>
            </w:r>
            <w:r w:rsidRPr="009817CA">
              <w:rPr>
                <w:bCs/>
                <w:color w:val="FFFFFF" w:themeColor="background1"/>
              </w:rPr>
              <w:t>OL</w:t>
            </w:r>
            <w:r w:rsidRPr="009817CA">
              <w:rPr>
                <w:bCs/>
                <w:color w:val="FFFFFF" w:themeColor="background1"/>
              </w:rPr>
              <w:fldChar w:fldCharType="end"/>
            </w:r>
          </w:p>
        </w:tc>
        <w:tc>
          <w:tcPr>
            <w:tcW w:w="738" w:type="dxa"/>
            <w:gridSpan w:val="2"/>
            <w:shd w:val="clear" w:color="auto" w:fill="00188F"/>
            <w:vAlign w:val="center"/>
          </w:tcPr>
          <w:p w14:paraId="62D58589"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"Minimum Licences Open" </w:instrText>
            </w:r>
            <w:r w:rsidRPr="009817CA">
              <w:rPr>
                <w:bCs/>
                <w:color w:val="FFFFFF" w:themeColor="background1"/>
              </w:rPr>
              <w:fldChar w:fldCharType="separate"/>
            </w:r>
            <w:r w:rsidRPr="009817CA">
              <w:rPr>
                <w:bCs/>
                <w:color w:val="FFFFFF" w:themeColor="background1"/>
              </w:rPr>
              <w:t>OM</w:t>
            </w:r>
            <w:r w:rsidRPr="009817CA">
              <w:rPr>
                <w:bCs/>
                <w:color w:val="FFFFFF" w:themeColor="background1"/>
              </w:rPr>
              <w:fldChar w:fldCharType="end"/>
            </w:r>
          </w:p>
        </w:tc>
        <w:tc>
          <w:tcPr>
            <w:tcW w:w="738" w:type="dxa"/>
            <w:gridSpan w:val="2"/>
            <w:shd w:val="clear" w:color="auto" w:fill="00188F"/>
            <w:vAlign w:val="center"/>
          </w:tcPr>
          <w:p w14:paraId="3470C9EA"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"Open Value et Open Value Souscription"</w:instrText>
            </w:r>
            <w:r w:rsidRPr="009817CA">
              <w:rPr>
                <w:bCs/>
                <w:color w:val="FFFFFF" w:themeColor="background1"/>
              </w:rPr>
              <w:fldChar w:fldCharType="separate"/>
            </w:r>
            <w:r w:rsidRPr="009817CA">
              <w:rPr>
                <w:bCs/>
                <w:color w:val="FFFFFF" w:themeColor="background1"/>
              </w:rPr>
              <w:t>OV/OVS</w:t>
            </w:r>
            <w:r w:rsidRPr="009817CA">
              <w:rPr>
                <w:bCs/>
                <w:color w:val="FFFFFF" w:themeColor="background1"/>
              </w:rPr>
              <w:fldChar w:fldCharType="end"/>
            </w:r>
          </w:p>
        </w:tc>
        <w:tc>
          <w:tcPr>
            <w:tcW w:w="738" w:type="dxa"/>
            <w:gridSpan w:val="2"/>
            <w:shd w:val="clear" w:color="auto" w:fill="00188F"/>
            <w:vAlign w:val="center"/>
          </w:tcPr>
          <w:p w14:paraId="65FED41F"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"Select et Select Plus" </w:instrText>
            </w:r>
            <w:r w:rsidRPr="009817CA">
              <w:rPr>
                <w:bCs/>
                <w:color w:val="FFFFFF" w:themeColor="background1"/>
              </w:rPr>
              <w:fldChar w:fldCharType="separate"/>
            </w:r>
            <w:r w:rsidRPr="009817CA">
              <w:rPr>
                <w:bCs/>
                <w:color w:val="FFFFFF" w:themeColor="background1"/>
              </w:rPr>
              <w:t>S/S+</w:t>
            </w:r>
            <w:r w:rsidRPr="009817CA">
              <w:rPr>
                <w:bCs/>
                <w:color w:val="FFFFFF" w:themeColor="background1"/>
              </w:rPr>
              <w:fldChar w:fldCharType="end"/>
            </w:r>
          </w:p>
        </w:tc>
        <w:tc>
          <w:tcPr>
            <w:tcW w:w="835" w:type="dxa"/>
            <w:shd w:val="clear" w:color="auto" w:fill="00188F"/>
            <w:vAlign w:val="center"/>
          </w:tcPr>
          <w:p w14:paraId="7C1C995A"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Serveur et Cloud" </w:instrText>
            </w:r>
            <w:r w:rsidRPr="009817CA">
              <w:rPr>
                <w:bCs/>
                <w:color w:val="FFFFFF" w:themeColor="background1"/>
              </w:rPr>
              <w:fldChar w:fldCharType="separate"/>
            </w:r>
            <w:r w:rsidRPr="009817CA">
              <w:rPr>
                <w:bCs/>
                <w:color w:val="FFFFFF" w:themeColor="background1"/>
              </w:rPr>
              <w:t>SCE</w:t>
            </w:r>
            <w:r w:rsidRPr="009817CA">
              <w:rPr>
                <w:bCs/>
                <w:color w:val="FFFFFF" w:themeColor="background1"/>
              </w:rPr>
              <w:fldChar w:fldCharType="end"/>
            </w:r>
          </w:p>
        </w:tc>
      </w:tr>
      <w:tr w:rsidR="009817CA" w:rsidRPr="009817CA" w14:paraId="514C3C46" w14:textId="77777777" w:rsidTr="007512D9">
        <w:trPr>
          <w:cantSplit/>
          <w:tblHeader/>
        </w:trPr>
        <w:tc>
          <w:tcPr>
            <w:tcW w:w="3315" w:type="dxa"/>
            <w:gridSpan w:val="2"/>
            <w:tcBorders>
              <w:top w:val="nil"/>
              <w:left w:val="nil"/>
              <w:bottom w:val="nil"/>
              <w:right w:val="nil"/>
            </w:tcBorders>
          </w:tcPr>
          <w:p w14:paraId="227E251D" w14:textId="77777777" w:rsidR="009817CA" w:rsidRPr="009817CA" w:rsidRDefault="009817CA" w:rsidP="00500791">
            <w:pPr>
              <w:pStyle w:val="ProductList-Offering2"/>
            </w:pPr>
            <w:bookmarkStart w:id="935" w:name="_Toc406174230"/>
            <w:r w:rsidRPr="009817CA">
              <w:t>Support Standard pour Microsoft Azure</w:t>
            </w:r>
            <w:bookmarkEnd w:id="935"/>
            <w:r w:rsidRPr="009817CA">
              <w:fldChar w:fldCharType="begin"/>
            </w:r>
            <w:r w:rsidRPr="009817CA">
              <w:instrText>XE "Support Standard pour Microsoft Azure"</w:instrText>
            </w:r>
            <w:r w:rsidRPr="009817CA">
              <w:fldChar w:fldCharType="end"/>
            </w:r>
          </w:p>
        </w:tc>
        <w:tc>
          <w:tcPr>
            <w:tcW w:w="738" w:type="dxa"/>
            <w:gridSpan w:val="2"/>
            <w:tcBorders>
              <w:top w:val="nil"/>
              <w:left w:val="nil"/>
              <w:bottom w:val="nil"/>
              <w:right w:val="nil"/>
            </w:tcBorders>
            <w:vAlign w:val="center"/>
          </w:tcPr>
          <w:p w14:paraId="5C627F8F" w14:textId="77777777" w:rsidR="009817CA" w:rsidRPr="009817CA" w:rsidRDefault="009817CA" w:rsidP="00500791">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9C4695D" w14:textId="77777777" w:rsidR="009817CA" w:rsidRPr="009817CA" w:rsidRDefault="009817CA" w:rsidP="00500791">
            <w:pPr>
              <w:pStyle w:val="ProductList-OfferingBody"/>
              <w:ind w:left="-113"/>
              <w:jc w:val="center"/>
            </w:pPr>
          </w:p>
        </w:tc>
        <w:tc>
          <w:tcPr>
            <w:tcW w:w="739" w:type="dxa"/>
            <w:gridSpan w:val="2"/>
            <w:shd w:val="clear" w:color="auto" w:fill="70AD47" w:themeFill="accent6"/>
            <w:vAlign w:val="center"/>
          </w:tcPr>
          <w:p w14:paraId="0F0AFB84" w14:textId="5CAFE1B0" w:rsidR="009817CA" w:rsidRPr="009817CA" w:rsidRDefault="009817CA" w:rsidP="00500791">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8" w:type="dxa"/>
            <w:gridSpan w:val="2"/>
            <w:shd w:val="clear" w:color="auto" w:fill="70AD47" w:themeFill="accent6"/>
            <w:vAlign w:val="center"/>
          </w:tcPr>
          <w:p w14:paraId="335FAB8E" w14:textId="4A70D251" w:rsidR="009817CA" w:rsidRPr="009817CA" w:rsidRDefault="009817CA" w:rsidP="00500791">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8" w:type="dxa"/>
            <w:gridSpan w:val="2"/>
            <w:shd w:val="clear" w:color="auto" w:fill="BFBFBF" w:themeFill="background1" w:themeFillShade="BF"/>
            <w:vAlign w:val="center"/>
          </w:tcPr>
          <w:p w14:paraId="78452DB1" w14:textId="77777777" w:rsidR="009817CA" w:rsidRPr="009817CA" w:rsidRDefault="009817CA" w:rsidP="00500791">
            <w:pPr>
              <w:pStyle w:val="ProductList-OfferingBody"/>
              <w:ind w:left="-113"/>
              <w:jc w:val="center"/>
            </w:pPr>
          </w:p>
        </w:tc>
        <w:tc>
          <w:tcPr>
            <w:tcW w:w="737" w:type="dxa"/>
            <w:gridSpan w:val="2"/>
            <w:shd w:val="clear" w:color="auto" w:fill="BFBFBF" w:themeFill="background1" w:themeFillShade="BF"/>
            <w:vAlign w:val="center"/>
          </w:tcPr>
          <w:p w14:paraId="10F6C79B" w14:textId="77777777" w:rsidR="009817CA" w:rsidRPr="009817CA" w:rsidRDefault="009817CA" w:rsidP="00500791">
            <w:pPr>
              <w:pStyle w:val="ProductList-OfferingBody"/>
              <w:ind w:left="-113"/>
              <w:jc w:val="center"/>
            </w:pPr>
          </w:p>
        </w:tc>
        <w:tc>
          <w:tcPr>
            <w:tcW w:w="738" w:type="dxa"/>
            <w:gridSpan w:val="2"/>
            <w:shd w:val="clear" w:color="auto" w:fill="BFBFBF" w:themeFill="background1" w:themeFillShade="BF"/>
            <w:vAlign w:val="center"/>
          </w:tcPr>
          <w:p w14:paraId="665432CA" w14:textId="77777777" w:rsidR="009817CA" w:rsidRPr="009817CA" w:rsidRDefault="009817CA" w:rsidP="00500791">
            <w:pPr>
              <w:pStyle w:val="ProductList-OfferingBody"/>
              <w:ind w:left="-113"/>
              <w:jc w:val="center"/>
            </w:pPr>
          </w:p>
        </w:tc>
        <w:tc>
          <w:tcPr>
            <w:tcW w:w="738" w:type="dxa"/>
            <w:gridSpan w:val="2"/>
            <w:shd w:val="clear" w:color="auto" w:fill="BFBFBF" w:themeFill="background1" w:themeFillShade="BF"/>
            <w:vAlign w:val="center"/>
          </w:tcPr>
          <w:p w14:paraId="472D530A" w14:textId="77777777" w:rsidR="009817CA" w:rsidRPr="009817CA" w:rsidRDefault="009817CA" w:rsidP="00500791">
            <w:pPr>
              <w:pStyle w:val="ProductList-OfferingBody"/>
              <w:ind w:left="-113"/>
              <w:jc w:val="center"/>
            </w:pPr>
          </w:p>
        </w:tc>
        <w:tc>
          <w:tcPr>
            <w:tcW w:w="738" w:type="dxa"/>
            <w:gridSpan w:val="2"/>
            <w:shd w:val="clear" w:color="auto" w:fill="BFBFBF" w:themeFill="background1" w:themeFillShade="BF"/>
            <w:vAlign w:val="center"/>
          </w:tcPr>
          <w:p w14:paraId="30D77070" w14:textId="77777777" w:rsidR="009817CA" w:rsidRPr="009817CA" w:rsidRDefault="009817CA" w:rsidP="00500791">
            <w:pPr>
              <w:pStyle w:val="ProductList-OfferingBody"/>
              <w:ind w:left="-113"/>
              <w:jc w:val="center"/>
            </w:pPr>
          </w:p>
        </w:tc>
        <w:tc>
          <w:tcPr>
            <w:tcW w:w="842" w:type="dxa"/>
            <w:gridSpan w:val="2"/>
            <w:shd w:val="clear" w:color="auto" w:fill="70AD47" w:themeFill="accent6"/>
            <w:vAlign w:val="center"/>
          </w:tcPr>
          <w:p w14:paraId="54014F4E" w14:textId="14496E06" w:rsidR="009817CA" w:rsidRPr="009817CA" w:rsidRDefault="009817CA" w:rsidP="00500791">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r>
      <w:tr w:rsidR="009817CA" w14:paraId="7023C8C8" w14:textId="77777777" w:rsidTr="007512D9">
        <w:trPr>
          <w:cantSplit/>
          <w:tblHeader/>
        </w:trPr>
        <w:tc>
          <w:tcPr>
            <w:tcW w:w="3315" w:type="dxa"/>
            <w:gridSpan w:val="2"/>
            <w:tcBorders>
              <w:top w:val="nil"/>
              <w:left w:val="nil"/>
              <w:bottom w:val="nil"/>
              <w:right w:val="nil"/>
            </w:tcBorders>
          </w:tcPr>
          <w:p w14:paraId="74B13A92" w14:textId="77777777" w:rsidR="009817CA" w:rsidRPr="009817CA" w:rsidRDefault="009817CA" w:rsidP="00500791">
            <w:pPr>
              <w:pStyle w:val="ProductList-Offering2"/>
            </w:pPr>
            <w:bookmarkStart w:id="936" w:name="_Toc406174231"/>
            <w:r w:rsidRPr="009817CA">
              <w:t>Support Professional Direct pour Microsoft Azure</w:t>
            </w:r>
            <w:bookmarkEnd w:id="936"/>
            <w:r w:rsidRPr="009817CA">
              <w:fldChar w:fldCharType="begin"/>
            </w:r>
            <w:r w:rsidRPr="009817CA">
              <w:instrText>XE "Support Professional Direct pour Microsoft Azure"</w:instrText>
            </w:r>
            <w:r w:rsidRPr="009817CA">
              <w:fldChar w:fldCharType="end"/>
            </w:r>
          </w:p>
        </w:tc>
        <w:tc>
          <w:tcPr>
            <w:tcW w:w="738" w:type="dxa"/>
            <w:gridSpan w:val="2"/>
            <w:tcBorders>
              <w:top w:val="nil"/>
              <w:left w:val="nil"/>
              <w:bottom w:val="nil"/>
              <w:right w:val="nil"/>
            </w:tcBorders>
            <w:vAlign w:val="center"/>
          </w:tcPr>
          <w:p w14:paraId="4E20D784" w14:textId="77777777" w:rsidR="009817CA" w:rsidRPr="009817CA" w:rsidRDefault="009817CA" w:rsidP="00500791">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5CF8D31F" w14:textId="77777777" w:rsidR="009817CA" w:rsidRPr="009817CA" w:rsidRDefault="009817CA" w:rsidP="00500791">
            <w:pPr>
              <w:pStyle w:val="ProductList-OfferingBody"/>
              <w:ind w:left="-113"/>
              <w:jc w:val="center"/>
            </w:pPr>
          </w:p>
        </w:tc>
        <w:tc>
          <w:tcPr>
            <w:tcW w:w="739" w:type="dxa"/>
            <w:gridSpan w:val="2"/>
            <w:shd w:val="clear" w:color="auto" w:fill="70AD47" w:themeFill="accent6"/>
            <w:vAlign w:val="center"/>
          </w:tcPr>
          <w:p w14:paraId="50C822E1" w14:textId="2CAF2EEA" w:rsidR="009817CA" w:rsidRPr="009817CA" w:rsidRDefault="009817CA" w:rsidP="00500791">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8" w:type="dxa"/>
            <w:gridSpan w:val="2"/>
            <w:shd w:val="clear" w:color="auto" w:fill="70AD47" w:themeFill="accent6"/>
            <w:vAlign w:val="center"/>
          </w:tcPr>
          <w:p w14:paraId="28EEEAAE" w14:textId="5559906D" w:rsidR="009817CA" w:rsidRPr="009817CA" w:rsidRDefault="009817CA" w:rsidP="00500791">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8" w:type="dxa"/>
            <w:gridSpan w:val="2"/>
            <w:shd w:val="clear" w:color="auto" w:fill="BFBFBF" w:themeFill="background1" w:themeFillShade="BF"/>
            <w:vAlign w:val="center"/>
          </w:tcPr>
          <w:p w14:paraId="70ADDFFD" w14:textId="77777777" w:rsidR="009817CA" w:rsidRPr="009817CA" w:rsidRDefault="009817CA" w:rsidP="00500791">
            <w:pPr>
              <w:pStyle w:val="ProductList-OfferingBody"/>
              <w:ind w:left="-113"/>
              <w:jc w:val="center"/>
            </w:pPr>
          </w:p>
        </w:tc>
        <w:tc>
          <w:tcPr>
            <w:tcW w:w="737" w:type="dxa"/>
            <w:gridSpan w:val="2"/>
            <w:shd w:val="clear" w:color="auto" w:fill="BFBFBF" w:themeFill="background1" w:themeFillShade="BF"/>
            <w:vAlign w:val="center"/>
          </w:tcPr>
          <w:p w14:paraId="5976D163" w14:textId="77777777" w:rsidR="009817CA" w:rsidRPr="009817CA" w:rsidRDefault="009817CA" w:rsidP="00500791">
            <w:pPr>
              <w:pStyle w:val="ProductList-OfferingBody"/>
              <w:ind w:left="-113"/>
              <w:jc w:val="center"/>
            </w:pPr>
          </w:p>
        </w:tc>
        <w:tc>
          <w:tcPr>
            <w:tcW w:w="738" w:type="dxa"/>
            <w:gridSpan w:val="2"/>
            <w:shd w:val="clear" w:color="auto" w:fill="BFBFBF" w:themeFill="background1" w:themeFillShade="BF"/>
            <w:vAlign w:val="center"/>
          </w:tcPr>
          <w:p w14:paraId="3E4BB322" w14:textId="77777777" w:rsidR="009817CA" w:rsidRPr="009817CA" w:rsidRDefault="009817CA" w:rsidP="00500791">
            <w:pPr>
              <w:pStyle w:val="ProductList-OfferingBody"/>
              <w:ind w:left="-113"/>
              <w:jc w:val="center"/>
            </w:pPr>
          </w:p>
        </w:tc>
        <w:tc>
          <w:tcPr>
            <w:tcW w:w="738" w:type="dxa"/>
            <w:gridSpan w:val="2"/>
            <w:shd w:val="clear" w:color="auto" w:fill="BFBFBF" w:themeFill="background1" w:themeFillShade="BF"/>
            <w:vAlign w:val="center"/>
          </w:tcPr>
          <w:p w14:paraId="7923F5F7" w14:textId="77777777" w:rsidR="009817CA" w:rsidRPr="009817CA" w:rsidRDefault="009817CA" w:rsidP="00500791">
            <w:pPr>
              <w:pStyle w:val="ProductList-OfferingBody"/>
              <w:ind w:left="-113"/>
              <w:jc w:val="center"/>
            </w:pPr>
          </w:p>
        </w:tc>
        <w:tc>
          <w:tcPr>
            <w:tcW w:w="738" w:type="dxa"/>
            <w:gridSpan w:val="2"/>
            <w:shd w:val="clear" w:color="auto" w:fill="BFBFBF" w:themeFill="background1" w:themeFillShade="BF"/>
            <w:vAlign w:val="center"/>
          </w:tcPr>
          <w:p w14:paraId="73A00408" w14:textId="77777777" w:rsidR="009817CA" w:rsidRPr="009817CA" w:rsidRDefault="009817CA" w:rsidP="00500791">
            <w:pPr>
              <w:pStyle w:val="ProductList-OfferingBody"/>
              <w:ind w:left="-113"/>
              <w:jc w:val="center"/>
            </w:pPr>
          </w:p>
        </w:tc>
        <w:tc>
          <w:tcPr>
            <w:tcW w:w="842" w:type="dxa"/>
            <w:gridSpan w:val="2"/>
            <w:shd w:val="clear" w:color="auto" w:fill="70AD47" w:themeFill="accent6"/>
            <w:vAlign w:val="center"/>
          </w:tcPr>
          <w:p w14:paraId="5CC7981F" w14:textId="5BFAA15E" w:rsidR="009817CA" w:rsidRDefault="009817CA" w:rsidP="00500791">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r>
    </w:tbl>
    <w:p w14:paraId="27DA9399" w14:textId="77777777" w:rsidR="00835DCD" w:rsidRPr="00AA6DF2"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E80FEB">
        <w:tc>
          <w:tcPr>
            <w:tcW w:w="4230" w:type="dxa"/>
          </w:tcPr>
          <w:p w14:paraId="1AB9CEB4" w14:textId="2B12CBC0" w:rsidR="00835DCD" w:rsidRPr="001D7C37" w:rsidRDefault="00835DCD" w:rsidP="00500791">
            <w:pPr>
              <w:pStyle w:val="ProductList-Body"/>
              <w:spacing w:before="20" w:after="20"/>
              <w:ind w:left="169" w:hanging="169"/>
              <w:rPr>
                <w:b/>
              </w:rPr>
            </w:pPr>
            <w:r>
              <w:t>Éligible à l</w:t>
            </w:r>
            <w:r w:rsidR="00AD2CED">
              <w:t>’</w:t>
            </w:r>
            <w:r>
              <w:t xml:space="preserve">extension de durée : </w:t>
            </w:r>
            <w:r>
              <w:rPr>
                <w:b/>
              </w:rPr>
              <w:t>toutes les éditions</w:t>
            </w:r>
          </w:p>
        </w:tc>
        <w:tc>
          <w:tcPr>
            <w:tcW w:w="2970" w:type="dxa"/>
          </w:tcPr>
          <w:p w14:paraId="3B6DDE67" w14:textId="28EABCE6" w:rsidR="00835DCD" w:rsidRPr="001D7C37" w:rsidRDefault="00835DCD" w:rsidP="00835DCD">
            <w:pPr>
              <w:pStyle w:val="ProductList-Body"/>
              <w:spacing w:before="20" w:after="20"/>
              <w:rPr>
                <w:b/>
              </w:rPr>
            </w:pPr>
            <w:r>
              <w:t xml:space="preserve">Groupe de Produits : </w:t>
            </w:r>
            <w:r>
              <w:rPr>
                <w:b/>
              </w:rPr>
              <w:t>Serveur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AA6DF2" w:rsidRDefault="00835DCD" w:rsidP="00835DCD">
      <w:pPr>
        <w:pStyle w:val="ProductList-Body"/>
        <w:shd w:val="clear" w:color="auto" w:fill="D9D9D9" w:themeFill="background1" w:themeFillShade="D9"/>
        <w:spacing w:before="120" w:after="120"/>
      </w:pPr>
      <w:r>
        <w:rPr>
          <w:b/>
        </w:rPr>
        <w:t>Informations supplémentaires</w:t>
      </w:r>
    </w:p>
    <w:p w14:paraId="57A53A7E" w14:textId="77777777" w:rsidR="003A43D0" w:rsidRPr="00AA6DF2" w:rsidRDefault="003A43D0" w:rsidP="00905040">
      <w:pPr>
        <w:pStyle w:val="ProductList-Body"/>
      </w:pPr>
    </w:p>
    <w:p w14:paraId="446EC6B2" w14:textId="711945D5" w:rsidR="00905040" w:rsidRPr="00AA6DF2" w:rsidRDefault="00905040" w:rsidP="00905040">
      <w:pPr>
        <w:pStyle w:val="ProductList-Body"/>
      </w:pPr>
      <w:r>
        <w:rPr>
          <w:b/>
          <w:color w:val="00188F"/>
        </w:rPr>
        <w:t>Offres de support Microsoft Azure</w:t>
      </w:r>
    </w:p>
    <w:p w14:paraId="68C97699" w14:textId="1C3948C2" w:rsidR="00905040" w:rsidRPr="00AA6DF2" w:rsidRDefault="00905040" w:rsidP="00905040">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51" w:history="1">
        <w:r>
          <w:rPr>
            <w:rStyle w:val="Hyperlink"/>
            <w:rFonts w:cstheme="minorHAnsi"/>
            <w:szCs w:val="18"/>
          </w:rPr>
          <w:t>www.windowsazure.com/en-us/support/plans/</w:t>
        </w:r>
      </w:hyperlink>
      <w:r>
        <w:rPr>
          <w:rFonts w:cstheme="minorHAnsi"/>
          <w:color w:val="000000"/>
          <w:szCs w:val="18"/>
        </w:rPr>
        <w:t>. Les services de support sont disponibles en anglais, sauf accord écrit contraire entre les clients et Microsoft. Il incombe aux clients de définir le niveau de gravité initial pendant le processus de soumission en ligne.</w:t>
      </w:r>
    </w:p>
    <w:p w14:paraId="13D7C6EB" w14:textId="7BF4B07C" w:rsidR="00905040" w:rsidRPr="00AA6DF2" w:rsidRDefault="00477F9D" w:rsidP="00905040">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0EA1988F" w14:textId="0947F22B" w:rsidR="005D0C2F" w:rsidRPr="00AA6DF2" w:rsidRDefault="005D0C2F" w:rsidP="005D0C2F">
      <w:pPr>
        <w:pStyle w:val="ProductList-Offering2Heading"/>
        <w:outlineLvl w:val="2"/>
      </w:pPr>
      <w:r>
        <w:tab/>
      </w:r>
      <w:bookmarkStart w:id="937" w:name="_Toc406174232"/>
      <w:r>
        <w:t xml:space="preserve">Microsoft Azure Backup </w:t>
      </w:r>
      <w:r>
        <w:rPr>
          <w:b w:val="0"/>
        </w:rPr>
        <w:t>(Plan)</w:t>
      </w:r>
      <w:bookmarkEnd w:id="937"/>
      <w:r>
        <w:fldChar w:fldCharType="begin"/>
      </w:r>
      <w: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9817CA" w:rsidRPr="009817CA" w14:paraId="4844BDE2" w14:textId="77777777" w:rsidTr="009817CA">
        <w:trPr>
          <w:gridBefore w:val="1"/>
          <w:wBefore w:w="7" w:type="dxa"/>
          <w:cantSplit/>
          <w:tblHeader/>
        </w:trPr>
        <w:tc>
          <w:tcPr>
            <w:tcW w:w="3367" w:type="dxa"/>
            <w:gridSpan w:val="2"/>
            <w:tcBorders>
              <w:bottom w:val="nil"/>
            </w:tcBorders>
            <w:shd w:val="clear" w:color="auto" w:fill="00188F"/>
          </w:tcPr>
          <w:p w14:paraId="7B69DDF3" w14:textId="77777777" w:rsidR="009817CA" w:rsidRPr="009817CA" w:rsidRDefault="009817CA" w:rsidP="00D84C05">
            <w:pPr>
              <w:pStyle w:val="ProductList-OfferingBody"/>
              <w:ind w:left="-28"/>
              <w:rPr>
                <w:color w:val="FFFFFF" w:themeColor="background1"/>
              </w:rPr>
            </w:pPr>
            <w:r w:rsidRPr="009817CA">
              <w:rPr>
                <w:color w:val="FFFFFF" w:themeColor="background1"/>
              </w:rPr>
              <w:t>Produits</w:t>
            </w:r>
          </w:p>
        </w:tc>
        <w:tc>
          <w:tcPr>
            <w:tcW w:w="738" w:type="dxa"/>
            <w:gridSpan w:val="2"/>
            <w:tcBorders>
              <w:bottom w:val="nil"/>
            </w:tcBorders>
            <w:shd w:val="clear" w:color="auto" w:fill="00188F"/>
            <w:vAlign w:val="center"/>
          </w:tcPr>
          <w:p w14:paraId="27749DE7" w14:textId="77777777" w:rsidR="009817CA" w:rsidRPr="009817CA" w:rsidRDefault="009817CA" w:rsidP="00D84C05">
            <w:pPr>
              <w:pStyle w:val="ProductList-OfferingBody"/>
              <w:ind w:left="-113"/>
              <w:jc w:val="center"/>
              <w:rPr>
                <w:color w:val="FFFFFF" w:themeColor="background1"/>
              </w:rPr>
            </w:pPr>
            <w:r w:rsidRPr="009817CA">
              <w:rPr>
                <w:color w:val="FFFFFF" w:themeColor="background1"/>
              </w:rPr>
              <w:fldChar w:fldCharType="begin"/>
            </w:r>
            <w:r w:rsidRPr="009817CA">
              <w:rPr>
                <w:color w:val="FFFFFF" w:themeColor="background1"/>
              </w:rPr>
              <w:instrText xml:space="preserve"> AutoTextList  \sNoStyle\t “License”</w:instrText>
            </w:r>
            <w:r w:rsidRPr="009817CA">
              <w:rPr>
                <w:color w:val="FFFFFF" w:themeColor="background1"/>
              </w:rPr>
              <w:fldChar w:fldCharType="separate"/>
            </w:r>
            <w:r w:rsidRPr="009817CA">
              <w:rPr>
                <w:color w:val="FFFFFF" w:themeColor="background1"/>
              </w:rPr>
              <w:fldChar w:fldCharType="begin"/>
            </w:r>
            <w:r w:rsidRPr="009817CA">
              <w:rPr>
                <w:color w:val="FFFFFF" w:themeColor="background1"/>
              </w:rPr>
              <w:instrText xml:space="preserve"> AutoTextList  \sNoStyle\t “License”</w:instrText>
            </w:r>
            <w:r w:rsidRPr="009817CA">
              <w:rPr>
                <w:color w:val="FFFFFF" w:themeColor="background1"/>
              </w:rPr>
              <w:fldChar w:fldCharType="separate"/>
            </w:r>
            <w:r w:rsidRPr="009817CA">
              <w:rPr>
                <w:color w:val="FFFFFF" w:themeColor="background1"/>
              </w:rPr>
              <w:fldChar w:fldCharType="begin"/>
            </w:r>
            <w:r w:rsidRPr="009817CA">
              <w:rPr>
                <w:color w:val="FFFFFF" w:themeColor="background1"/>
              </w:rPr>
              <w:instrText xml:space="preserve"> AutoTextList  \sNoStyle\t “License”</w:instrText>
            </w:r>
            <w:r w:rsidRPr="009817CA">
              <w:rPr>
                <w:color w:val="FFFFFF" w:themeColor="background1"/>
              </w:rPr>
              <w:fldChar w:fldCharType="separate"/>
            </w:r>
            <w:r w:rsidRPr="009817CA">
              <w:rPr>
                <w:bCs/>
                <w:color w:val="FFFFFF" w:themeColor="background1"/>
              </w:rPr>
              <w:fldChar w:fldCharType="begin"/>
            </w:r>
            <w:r w:rsidRPr="009817CA">
              <w:rPr>
                <w:rFonts w:ascii="Calibri" w:hAnsi="Calibri" w:cs="Calibri"/>
                <w:color w:val="1F497D"/>
                <w:lang w:val="en-IN" w:bidi="th-TH"/>
              </w:rPr>
              <w:instrText>AutoTextList  \s NoStyle \t “</w:instrText>
            </w:r>
            <w:r w:rsidRPr="009817CA">
              <w:rPr>
                <w:color w:val="000000" w:themeColor="text1"/>
              </w:rPr>
              <w:instrText>Licence</w:instrText>
            </w:r>
            <w:r w:rsidRPr="009817CA">
              <w:rPr>
                <w:rFonts w:ascii="Calibri" w:hAnsi="Calibri" w:cs="Calibri"/>
                <w:color w:val="1F497D"/>
                <w:lang w:val="en-IN" w:bidi="th-TH"/>
              </w:rPr>
              <w:instrText>”</w:instrText>
            </w:r>
            <w:r w:rsidRPr="009817CA">
              <w:rPr>
                <w:bCs/>
                <w:color w:val="FFFFFF" w:themeColor="background1"/>
              </w:rPr>
              <w:fldChar w:fldCharType="separate"/>
            </w:r>
            <w:r w:rsidRPr="009817CA">
              <w:rPr>
                <w:rFonts w:ascii="Calibri" w:hAnsi="Calibri" w:cs="Calibri"/>
                <w:color w:val="1F497D"/>
                <w:lang w:val="en-IN" w:bidi="th-TH"/>
              </w:rPr>
              <w:t xml:space="preserve"> </w:t>
            </w:r>
            <w:r w:rsidRPr="009817CA">
              <w:rPr>
                <w:rFonts w:ascii="Calibri" w:hAnsi="Calibri" w:cs="Calibri"/>
                <w:lang w:val="en-IN" w:bidi="th-TH"/>
              </w:rPr>
              <w:t>L</w:t>
            </w:r>
            <w:r w:rsidRPr="009817CA">
              <w:rPr>
                <w:bCs/>
                <w:color w:val="FFFFFF" w:themeColor="background1"/>
              </w:rPr>
              <w:fldChar w:fldCharType="end"/>
            </w:r>
            <w:r w:rsidRPr="009817CA">
              <w:fldChar w:fldCharType="end"/>
            </w:r>
            <w:r w:rsidRPr="009817CA">
              <w:fldChar w:fldCharType="end"/>
            </w:r>
            <w:r w:rsidRPr="009817CA">
              <w:fldChar w:fldCharType="end"/>
            </w:r>
          </w:p>
        </w:tc>
        <w:tc>
          <w:tcPr>
            <w:tcW w:w="739" w:type="dxa"/>
            <w:gridSpan w:val="2"/>
            <w:tcBorders>
              <w:left w:val="single" w:sz="12" w:space="0" w:color="FFFFFF" w:themeColor="background1"/>
            </w:tcBorders>
            <w:shd w:val="clear" w:color="auto" w:fill="00188F"/>
            <w:vAlign w:val="center"/>
          </w:tcPr>
          <w:p w14:paraId="3FDA6CAD" w14:textId="77777777" w:rsidR="009817CA" w:rsidRPr="009817CA" w:rsidRDefault="009817CA" w:rsidP="00D84C05">
            <w:pPr>
              <w:pStyle w:val="ProductList-OfferingBody"/>
              <w:ind w:left="-113"/>
              <w:jc w:val="center"/>
              <w:rPr>
                <w:color w:val="FFFFFF" w:themeColor="background1"/>
              </w:rPr>
            </w:pPr>
            <w:r w:rsidRPr="009817CA">
              <w:rPr>
                <w:bCs/>
                <w:color w:val="000000" w:themeColor="text1"/>
              </w:rPr>
              <w:fldChar w:fldCharType="begin"/>
            </w:r>
            <w:r w:rsidRPr="009817CA">
              <w:rPr>
                <w:bCs/>
                <w:color w:val="000000" w:themeColor="text1"/>
              </w:rPr>
              <w:instrText xml:space="preserve"> </w:instrText>
            </w:r>
            <w:r w:rsidRPr="009817CA">
              <w:rPr>
                <w:bCs/>
              </w:rPr>
              <w:instrText>AutoTextList  \s NoStyle \t "</w:instrText>
            </w:r>
            <w:r w:rsidRPr="009817CA">
              <w:rPr>
                <w:bCs/>
                <w:color w:val="000000" w:themeColor="text1"/>
              </w:rPr>
              <w:instrText>Contrat Campus et School</w:instrText>
            </w:r>
            <w:r w:rsidRPr="009817CA">
              <w:rPr>
                <w:bCs/>
              </w:rPr>
              <w:instrText>"</w:instrText>
            </w:r>
            <w:r w:rsidRPr="009817CA">
              <w:rPr>
                <w:bCs/>
                <w:color w:val="000000" w:themeColor="text1"/>
              </w:rPr>
              <w:instrText xml:space="preserve"> </w:instrText>
            </w:r>
            <w:r w:rsidRPr="009817CA">
              <w:rPr>
                <w:bCs/>
                <w:color w:val="000000" w:themeColor="text1"/>
              </w:rPr>
              <w:fldChar w:fldCharType="separate"/>
            </w:r>
            <w:r w:rsidRPr="009817CA">
              <w:rPr>
                <w:bCs/>
              </w:rPr>
              <w:t>CA/SA</w:t>
            </w:r>
            <w:r w:rsidRPr="009817CA">
              <w:rPr>
                <w:bCs/>
                <w:color w:val="000000" w:themeColor="text1"/>
              </w:rPr>
              <w:fldChar w:fldCharType="end"/>
            </w:r>
          </w:p>
        </w:tc>
        <w:tc>
          <w:tcPr>
            <w:tcW w:w="739" w:type="dxa"/>
            <w:gridSpan w:val="2"/>
            <w:shd w:val="clear" w:color="auto" w:fill="00188F"/>
            <w:vAlign w:val="center"/>
          </w:tcPr>
          <w:p w14:paraId="398806CF" w14:textId="77777777" w:rsidR="009817CA" w:rsidRPr="009817CA" w:rsidRDefault="009817CA"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Entreprise et Contrat Souscription Entreprise" </w:instrText>
            </w:r>
            <w:r w:rsidRPr="009817CA">
              <w:rPr>
                <w:bCs/>
                <w:color w:val="FFFFFF" w:themeColor="background1"/>
              </w:rPr>
              <w:fldChar w:fldCharType="separate"/>
            </w:r>
            <w:r w:rsidRPr="009817CA">
              <w:rPr>
                <w:bCs/>
                <w:color w:val="FFFFFF" w:themeColor="background1"/>
              </w:rPr>
              <w:t>EA/EAS</w:t>
            </w:r>
            <w:r w:rsidRPr="009817CA">
              <w:rPr>
                <w:bCs/>
                <w:color w:val="FFFFFF" w:themeColor="background1"/>
              </w:rPr>
              <w:fldChar w:fldCharType="end"/>
            </w:r>
          </w:p>
        </w:tc>
        <w:tc>
          <w:tcPr>
            <w:tcW w:w="739" w:type="dxa"/>
            <w:gridSpan w:val="2"/>
            <w:shd w:val="clear" w:color="auto" w:fill="00188F"/>
            <w:vAlign w:val="center"/>
          </w:tcPr>
          <w:p w14:paraId="327A047F" w14:textId="77777777" w:rsidR="009817CA" w:rsidRPr="009817CA" w:rsidRDefault="009817CA"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de Solutions Éducation" </w:instrText>
            </w:r>
            <w:r w:rsidRPr="009817CA">
              <w:rPr>
                <w:bCs/>
                <w:color w:val="FFFFFF" w:themeColor="background1"/>
              </w:rPr>
              <w:fldChar w:fldCharType="separate"/>
            </w:r>
            <w:r w:rsidRPr="009817CA">
              <w:rPr>
                <w:bCs/>
                <w:color w:val="FFFFFF" w:themeColor="background1"/>
              </w:rPr>
              <w:t>EES</w:t>
            </w:r>
            <w:r w:rsidRPr="009817CA">
              <w:rPr>
                <w:bCs/>
                <w:color w:val="FFFFFF" w:themeColor="background1"/>
              </w:rPr>
              <w:fldChar w:fldCharType="end"/>
            </w:r>
          </w:p>
        </w:tc>
        <w:tc>
          <w:tcPr>
            <w:tcW w:w="739" w:type="dxa"/>
            <w:gridSpan w:val="2"/>
            <w:shd w:val="clear" w:color="auto" w:fill="00188F"/>
            <w:vAlign w:val="center"/>
          </w:tcPr>
          <w:p w14:paraId="0E0B590D"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de Fourniture de Produits et de Services Microsoft"</w:instrText>
            </w:r>
            <w:r w:rsidRPr="009817CA">
              <w:rPr>
                <w:bCs/>
                <w:color w:val="FFFFFF" w:themeColor="background1"/>
              </w:rPr>
              <w:fldChar w:fldCharType="separate"/>
            </w:r>
            <w:r w:rsidRPr="009817CA">
              <w:rPr>
                <w:bCs/>
                <w:color w:val="FFFFFF" w:themeColor="background1"/>
              </w:rPr>
              <w:t>MPSA</w:t>
            </w:r>
            <w:r w:rsidRPr="009817CA">
              <w:rPr>
                <w:bCs/>
                <w:color w:val="FFFFFF" w:themeColor="background1"/>
              </w:rPr>
              <w:fldChar w:fldCharType="end"/>
            </w:r>
          </w:p>
        </w:tc>
        <w:tc>
          <w:tcPr>
            <w:tcW w:w="738" w:type="dxa"/>
            <w:gridSpan w:val="2"/>
            <w:shd w:val="clear" w:color="auto" w:fill="00188F"/>
            <w:vAlign w:val="center"/>
          </w:tcPr>
          <w:p w14:paraId="64640430"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"Licence Open" </w:instrText>
            </w:r>
            <w:r w:rsidRPr="009817CA">
              <w:rPr>
                <w:bCs/>
                <w:color w:val="FFFFFF" w:themeColor="background1"/>
              </w:rPr>
              <w:fldChar w:fldCharType="separate"/>
            </w:r>
            <w:r w:rsidRPr="009817CA">
              <w:rPr>
                <w:bCs/>
                <w:color w:val="FFFFFF" w:themeColor="background1"/>
              </w:rPr>
              <w:t>OL</w:t>
            </w:r>
            <w:r w:rsidRPr="009817CA">
              <w:rPr>
                <w:bCs/>
                <w:color w:val="FFFFFF" w:themeColor="background1"/>
              </w:rPr>
              <w:fldChar w:fldCharType="end"/>
            </w:r>
          </w:p>
        </w:tc>
        <w:tc>
          <w:tcPr>
            <w:tcW w:w="739" w:type="dxa"/>
            <w:gridSpan w:val="2"/>
            <w:shd w:val="clear" w:color="auto" w:fill="00188F"/>
            <w:vAlign w:val="center"/>
          </w:tcPr>
          <w:p w14:paraId="6C0195AD"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"Minimum Licences Open" </w:instrText>
            </w:r>
            <w:r w:rsidRPr="009817CA">
              <w:rPr>
                <w:bCs/>
                <w:color w:val="FFFFFF" w:themeColor="background1"/>
              </w:rPr>
              <w:fldChar w:fldCharType="separate"/>
            </w:r>
            <w:r w:rsidRPr="009817CA">
              <w:rPr>
                <w:bCs/>
                <w:color w:val="FFFFFF" w:themeColor="background1"/>
              </w:rPr>
              <w:t>OM</w:t>
            </w:r>
            <w:r w:rsidRPr="009817CA">
              <w:rPr>
                <w:bCs/>
                <w:color w:val="FFFFFF" w:themeColor="background1"/>
              </w:rPr>
              <w:fldChar w:fldCharType="end"/>
            </w:r>
          </w:p>
        </w:tc>
        <w:tc>
          <w:tcPr>
            <w:tcW w:w="739" w:type="dxa"/>
            <w:gridSpan w:val="2"/>
            <w:shd w:val="clear" w:color="auto" w:fill="00188F"/>
            <w:vAlign w:val="center"/>
          </w:tcPr>
          <w:p w14:paraId="13D811CD"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"Open Value et Open Value Souscription"</w:instrText>
            </w:r>
            <w:r w:rsidRPr="009817CA">
              <w:rPr>
                <w:bCs/>
                <w:color w:val="FFFFFF" w:themeColor="background1"/>
              </w:rPr>
              <w:fldChar w:fldCharType="separate"/>
            </w:r>
            <w:r w:rsidRPr="009817CA">
              <w:rPr>
                <w:bCs/>
                <w:color w:val="FFFFFF" w:themeColor="background1"/>
              </w:rPr>
              <w:t>OV/OVS</w:t>
            </w:r>
            <w:r w:rsidRPr="009817CA">
              <w:rPr>
                <w:bCs/>
                <w:color w:val="FFFFFF" w:themeColor="background1"/>
              </w:rPr>
              <w:fldChar w:fldCharType="end"/>
            </w:r>
          </w:p>
        </w:tc>
        <w:tc>
          <w:tcPr>
            <w:tcW w:w="739" w:type="dxa"/>
            <w:gridSpan w:val="2"/>
            <w:shd w:val="clear" w:color="auto" w:fill="00188F"/>
            <w:vAlign w:val="center"/>
          </w:tcPr>
          <w:p w14:paraId="632F9400"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"Select et Select Plus" </w:instrText>
            </w:r>
            <w:r w:rsidRPr="009817CA">
              <w:rPr>
                <w:bCs/>
                <w:color w:val="FFFFFF" w:themeColor="background1"/>
              </w:rPr>
              <w:fldChar w:fldCharType="separate"/>
            </w:r>
            <w:r w:rsidRPr="009817CA">
              <w:rPr>
                <w:bCs/>
                <w:color w:val="FFFFFF" w:themeColor="background1"/>
              </w:rPr>
              <w:t>S/S+</w:t>
            </w:r>
            <w:r w:rsidRPr="009817CA">
              <w:rPr>
                <w:bCs/>
                <w:color w:val="FFFFFF" w:themeColor="background1"/>
              </w:rPr>
              <w:fldChar w:fldCharType="end"/>
            </w:r>
          </w:p>
        </w:tc>
        <w:tc>
          <w:tcPr>
            <w:tcW w:w="777" w:type="dxa"/>
            <w:shd w:val="clear" w:color="auto" w:fill="00188F"/>
            <w:vAlign w:val="center"/>
          </w:tcPr>
          <w:p w14:paraId="334DBC7C"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Serveur et Cloud" </w:instrText>
            </w:r>
            <w:r w:rsidRPr="009817CA">
              <w:rPr>
                <w:bCs/>
                <w:color w:val="FFFFFF" w:themeColor="background1"/>
              </w:rPr>
              <w:fldChar w:fldCharType="separate"/>
            </w:r>
            <w:r w:rsidRPr="009817CA">
              <w:rPr>
                <w:bCs/>
                <w:color w:val="FFFFFF" w:themeColor="background1"/>
              </w:rPr>
              <w:t>SCE</w:t>
            </w:r>
            <w:r w:rsidRPr="009817CA">
              <w:rPr>
                <w:bCs/>
                <w:color w:val="FFFFFF" w:themeColor="background1"/>
              </w:rPr>
              <w:fldChar w:fldCharType="end"/>
            </w:r>
          </w:p>
        </w:tc>
      </w:tr>
      <w:tr w:rsidR="009817CA" w14:paraId="7671077E" w14:textId="77777777" w:rsidTr="007512D9">
        <w:trPr>
          <w:cantSplit/>
          <w:tblHeader/>
        </w:trPr>
        <w:tc>
          <w:tcPr>
            <w:tcW w:w="3367" w:type="dxa"/>
            <w:gridSpan w:val="2"/>
            <w:tcBorders>
              <w:top w:val="nil"/>
              <w:left w:val="nil"/>
              <w:bottom w:val="nil"/>
              <w:right w:val="nil"/>
            </w:tcBorders>
          </w:tcPr>
          <w:p w14:paraId="4FF9DCA9" w14:textId="4A73C5A8" w:rsidR="009817CA" w:rsidRPr="009817CA" w:rsidRDefault="009817CA" w:rsidP="00833215">
            <w:pPr>
              <w:pStyle w:val="ProductList-Offering2"/>
            </w:pPr>
            <w:bookmarkStart w:id="938" w:name="_Toc406174233"/>
            <w:r w:rsidRPr="009817CA">
              <w:t>Microsoft Azure Backup</w:t>
            </w:r>
            <w:bookmarkEnd w:id="938"/>
            <w:r w:rsidRPr="009817CA">
              <w:fldChar w:fldCharType="begin"/>
            </w:r>
            <w:r w:rsidRPr="009817CA">
              <w:instrText>XE "Microsoft Azure Backup"</w:instrText>
            </w:r>
            <w:r w:rsidRPr="009817CA">
              <w:fldChar w:fldCharType="end"/>
            </w:r>
          </w:p>
        </w:tc>
        <w:tc>
          <w:tcPr>
            <w:tcW w:w="738" w:type="dxa"/>
            <w:gridSpan w:val="2"/>
            <w:tcBorders>
              <w:top w:val="nil"/>
              <w:left w:val="nil"/>
              <w:bottom w:val="nil"/>
              <w:right w:val="nil"/>
            </w:tcBorders>
            <w:vAlign w:val="center"/>
          </w:tcPr>
          <w:p w14:paraId="3F93218D" w14:textId="77777777" w:rsidR="009817CA" w:rsidRPr="009817CA" w:rsidRDefault="009817CA" w:rsidP="00823A9F">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0A7AF61E" w14:textId="77777777" w:rsidR="009817CA" w:rsidRPr="009817CA" w:rsidRDefault="009817CA" w:rsidP="00823A9F">
            <w:pPr>
              <w:pStyle w:val="ProductList-OfferingBody"/>
              <w:ind w:left="-113"/>
              <w:jc w:val="center"/>
            </w:pPr>
            <w:r w:rsidRPr="009817CA">
              <w:t>1</w:t>
            </w:r>
          </w:p>
        </w:tc>
        <w:tc>
          <w:tcPr>
            <w:tcW w:w="739" w:type="dxa"/>
            <w:gridSpan w:val="2"/>
            <w:shd w:val="clear" w:color="auto" w:fill="70AD47" w:themeFill="accent6"/>
            <w:vAlign w:val="center"/>
          </w:tcPr>
          <w:p w14:paraId="2A4092D9" w14:textId="37637EF4" w:rsidR="009817CA" w:rsidRPr="009817CA" w:rsidRDefault="009817CA" w:rsidP="00823A9F">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9" w:type="dxa"/>
            <w:gridSpan w:val="2"/>
            <w:shd w:val="clear" w:color="auto" w:fill="70AD47" w:themeFill="accent6"/>
            <w:vAlign w:val="center"/>
          </w:tcPr>
          <w:p w14:paraId="0A4E6048" w14:textId="4600E433" w:rsidR="009817CA" w:rsidRPr="009817CA" w:rsidRDefault="009817CA" w:rsidP="00823A9F">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9" w:type="dxa"/>
            <w:gridSpan w:val="2"/>
            <w:shd w:val="clear" w:color="auto" w:fill="BFBFBF" w:themeFill="background1" w:themeFillShade="BF"/>
            <w:vAlign w:val="center"/>
          </w:tcPr>
          <w:p w14:paraId="7BD06EA3" w14:textId="77777777" w:rsidR="009817CA" w:rsidRPr="009817CA" w:rsidRDefault="009817CA" w:rsidP="00823A9F">
            <w:pPr>
              <w:pStyle w:val="ProductList-OfferingBody"/>
              <w:ind w:left="-113"/>
              <w:jc w:val="center"/>
            </w:pPr>
          </w:p>
        </w:tc>
        <w:tc>
          <w:tcPr>
            <w:tcW w:w="738" w:type="dxa"/>
            <w:gridSpan w:val="2"/>
            <w:shd w:val="clear" w:color="auto" w:fill="BFBFBF" w:themeFill="background1" w:themeFillShade="BF"/>
            <w:vAlign w:val="center"/>
          </w:tcPr>
          <w:p w14:paraId="0631642C" w14:textId="77777777" w:rsidR="009817CA" w:rsidRPr="009817CA" w:rsidRDefault="009817CA" w:rsidP="00823A9F">
            <w:pPr>
              <w:pStyle w:val="ProductList-OfferingBody"/>
              <w:ind w:left="-113"/>
              <w:jc w:val="center"/>
            </w:pPr>
          </w:p>
        </w:tc>
        <w:tc>
          <w:tcPr>
            <w:tcW w:w="739" w:type="dxa"/>
            <w:gridSpan w:val="2"/>
            <w:shd w:val="clear" w:color="auto" w:fill="BFBFBF" w:themeFill="background1" w:themeFillShade="BF"/>
            <w:vAlign w:val="center"/>
          </w:tcPr>
          <w:p w14:paraId="2FDC9053" w14:textId="77777777" w:rsidR="009817CA" w:rsidRPr="009817CA" w:rsidRDefault="009817CA" w:rsidP="00823A9F">
            <w:pPr>
              <w:pStyle w:val="ProductList-OfferingBody"/>
              <w:ind w:left="-113"/>
              <w:jc w:val="center"/>
            </w:pPr>
          </w:p>
        </w:tc>
        <w:tc>
          <w:tcPr>
            <w:tcW w:w="739" w:type="dxa"/>
            <w:gridSpan w:val="2"/>
            <w:shd w:val="clear" w:color="auto" w:fill="BFBFBF" w:themeFill="background1" w:themeFillShade="BF"/>
            <w:vAlign w:val="center"/>
          </w:tcPr>
          <w:p w14:paraId="3B999DAA" w14:textId="77777777" w:rsidR="009817CA" w:rsidRPr="009817CA" w:rsidRDefault="009817CA" w:rsidP="00823A9F">
            <w:pPr>
              <w:pStyle w:val="ProductList-OfferingBody"/>
              <w:ind w:left="-113"/>
              <w:jc w:val="center"/>
            </w:pPr>
          </w:p>
        </w:tc>
        <w:tc>
          <w:tcPr>
            <w:tcW w:w="739" w:type="dxa"/>
            <w:gridSpan w:val="2"/>
            <w:shd w:val="clear" w:color="auto" w:fill="BFBFBF" w:themeFill="background1" w:themeFillShade="BF"/>
            <w:vAlign w:val="center"/>
          </w:tcPr>
          <w:p w14:paraId="0F42509D" w14:textId="77777777" w:rsidR="009817CA" w:rsidRPr="009817CA" w:rsidRDefault="009817CA" w:rsidP="00823A9F">
            <w:pPr>
              <w:pStyle w:val="ProductList-OfferingBody"/>
              <w:ind w:left="-113"/>
              <w:jc w:val="center"/>
            </w:pPr>
          </w:p>
        </w:tc>
        <w:tc>
          <w:tcPr>
            <w:tcW w:w="784" w:type="dxa"/>
            <w:gridSpan w:val="2"/>
            <w:shd w:val="clear" w:color="auto" w:fill="70AD47" w:themeFill="accent6"/>
            <w:vAlign w:val="center"/>
          </w:tcPr>
          <w:p w14:paraId="7E1B3FF1" w14:textId="36A6B910" w:rsidR="009817CA" w:rsidRDefault="009817CA" w:rsidP="00823A9F">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r>
    </w:tbl>
    <w:p w14:paraId="69397238" w14:textId="77777777"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52109345" w14:textId="77777777" w:rsidTr="00E80FEB">
        <w:tc>
          <w:tcPr>
            <w:tcW w:w="3596" w:type="dxa"/>
          </w:tcPr>
          <w:p w14:paraId="5BDFBB83" w14:textId="77777777" w:rsidR="005D0C2F" w:rsidRPr="00AA6DF2" w:rsidRDefault="005D0C2F" w:rsidP="00823A9F">
            <w:pPr>
              <w:pStyle w:val="ProductList-Body"/>
              <w:spacing w:before="20" w:after="20"/>
            </w:pPr>
            <w:r>
              <w:t xml:space="preserve">Éligible à réduction : </w:t>
            </w:r>
            <w:r>
              <w:rPr>
                <w:b/>
              </w:rPr>
              <w:t>toutes les éditions</w:t>
            </w:r>
          </w:p>
          <w:p w14:paraId="31298362"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17CCEC2D" w14:textId="77777777" w:rsidR="005D0C2F" w:rsidRPr="00AA6DF2" w:rsidRDefault="005D0C2F" w:rsidP="00823A9F">
            <w:pPr>
              <w:pStyle w:val="ProductList-Body"/>
              <w:spacing w:before="20" w:after="20"/>
            </w:pPr>
            <w:r>
              <w:t xml:space="preserve">Groupe de Produits : </w:t>
            </w:r>
            <w:r>
              <w:rPr>
                <w:b/>
              </w:rPr>
              <w:t>Serveur</w:t>
            </w:r>
          </w:p>
          <w:p w14:paraId="20A20492" w14:textId="3C0188C5" w:rsidR="00651A42" w:rsidRDefault="00651A42" w:rsidP="00823A9F">
            <w:pPr>
              <w:pStyle w:val="ProductList-Body"/>
              <w:spacing w:before="20" w:after="20"/>
            </w:pPr>
            <w:r>
              <w:t xml:space="preserve">Excédent EA : </w:t>
            </w:r>
            <w:r>
              <w:rPr>
                <w:b/>
              </w:rPr>
              <w:t>Oui</w:t>
            </w:r>
          </w:p>
        </w:tc>
        <w:tc>
          <w:tcPr>
            <w:tcW w:w="3597" w:type="dxa"/>
          </w:tcPr>
          <w:p w14:paraId="029610D6" w14:textId="4C8563A6" w:rsidR="005D0C2F" w:rsidRDefault="005D0C2F" w:rsidP="00823A9F">
            <w:pPr>
              <w:pStyle w:val="ProductList-Body"/>
              <w:spacing w:before="20" w:after="20"/>
            </w:pPr>
            <w:r>
              <w:t>Éligible à l</w:t>
            </w:r>
            <w:r w:rsidR="00AD2CED">
              <w:t>’</w:t>
            </w:r>
            <w:r>
              <w:t xml:space="preserve">extension de durée : </w:t>
            </w:r>
            <w:r>
              <w:rPr>
                <w:b/>
              </w:rPr>
              <w:t>toutes les éditions</w:t>
            </w:r>
          </w:p>
        </w:tc>
      </w:tr>
    </w:tbl>
    <w:p w14:paraId="60EE9A61" w14:textId="77777777" w:rsidR="005D0C2F" w:rsidRPr="00AA6DF2" w:rsidRDefault="005D0C2F" w:rsidP="005D0C2F">
      <w:pPr>
        <w:pStyle w:val="ProductList-Body"/>
        <w:shd w:val="clear" w:color="auto" w:fill="D9D9D9" w:themeFill="background1" w:themeFillShade="D9"/>
        <w:spacing w:before="120" w:after="120"/>
      </w:pPr>
      <w:r>
        <w:rPr>
          <w:b/>
        </w:rPr>
        <w:t>Informations supplémentaires</w:t>
      </w:r>
    </w:p>
    <w:p w14:paraId="12F86F4A" w14:textId="5B92CB30" w:rsidR="00651A42" w:rsidRPr="00AA6DF2" w:rsidRDefault="00651A42" w:rsidP="00651A42">
      <w:pPr>
        <w:pStyle w:val="ProductList-Body"/>
      </w:pPr>
      <w:r>
        <w:t>Chaque commande Microsoft Azure Backup dans le cadre d</w:t>
      </w:r>
      <w:r w:rsidR="00AD2CED">
        <w:t>’</w:t>
      </w:r>
      <w:r>
        <w:t>un Plan de Services Microsoft Azure inclut l</w:t>
      </w:r>
      <w:r w:rsidR="00AD2CED">
        <w:t>’</w:t>
      </w:r>
      <w:r>
        <w:t>achat d</w:t>
      </w:r>
      <w:r w:rsidR="00AD2CED">
        <w:t>’</w:t>
      </w:r>
      <w:r>
        <w:t>une Quantité Initiale. L</w:t>
      </w:r>
      <w:r w:rsidR="00AD2CED">
        <w:t>’</w:t>
      </w:r>
      <w:r>
        <w:t>utilisation du Client dépassant la Quantité Initiale sera facturée au Taux de Consommation.</w:t>
      </w:r>
    </w:p>
    <w:p w14:paraId="7A635F46" w14:textId="6EDB58A6" w:rsidR="005D0C2F" w:rsidRPr="00AA6DF2" w:rsidRDefault="00477F9D" w:rsidP="005D0C2F">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514AF551" w14:textId="084F4DC5" w:rsidR="005D0C2F" w:rsidRPr="00734C65" w:rsidRDefault="005D0C2F" w:rsidP="005D0C2F">
      <w:pPr>
        <w:pStyle w:val="ProductList-Offering2Heading"/>
        <w:outlineLvl w:val="2"/>
        <w:rPr>
          <w:lang w:val="en-IN"/>
        </w:rPr>
      </w:pPr>
      <w:r>
        <w:tab/>
      </w:r>
      <w:bookmarkStart w:id="939" w:name="_Toc406174234"/>
      <w:r w:rsidRPr="00734C65">
        <w:rPr>
          <w:lang w:val="en-IN"/>
        </w:rPr>
        <w:t>Microsoft Azure Site Recovery</w:t>
      </w:r>
      <w:r>
        <w:fldChar w:fldCharType="begin"/>
      </w:r>
      <w:r w:rsidRPr="00734C65">
        <w:rPr>
          <w:lang w:val="en-IN"/>
        </w:rPr>
        <w:instrText>XE "Microsoft Azure Site Recovery"</w:instrText>
      </w:r>
      <w:r>
        <w:fldChar w:fldCharType="end"/>
      </w:r>
      <w:r w:rsidRPr="00734C65">
        <w:rPr>
          <w:lang w:val="en-IN"/>
        </w:rPr>
        <w:t xml:space="preserve"> </w:t>
      </w:r>
      <w:r w:rsidRPr="00734C65">
        <w:rPr>
          <w:b w:val="0"/>
          <w:lang w:val="en-IN"/>
        </w:rPr>
        <w:t>(Plan)</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9817CA" w:rsidRPr="009817CA" w14:paraId="48590A1C" w14:textId="77777777" w:rsidTr="009817CA">
        <w:trPr>
          <w:gridBefore w:val="1"/>
          <w:wBefore w:w="7" w:type="dxa"/>
          <w:cantSplit/>
          <w:tblHeader/>
        </w:trPr>
        <w:tc>
          <w:tcPr>
            <w:tcW w:w="3367" w:type="dxa"/>
            <w:gridSpan w:val="2"/>
            <w:tcBorders>
              <w:bottom w:val="nil"/>
            </w:tcBorders>
            <w:shd w:val="clear" w:color="auto" w:fill="00188F"/>
          </w:tcPr>
          <w:p w14:paraId="0916B9BD" w14:textId="77777777" w:rsidR="009817CA" w:rsidRPr="009817CA" w:rsidRDefault="009817CA" w:rsidP="00D84C05">
            <w:pPr>
              <w:pStyle w:val="ProductList-OfferingBody"/>
              <w:ind w:left="-28"/>
              <w:rPr>
                <w:color w:val="FFFFFF" w:themeColor="background1"/>
              </w:rPr>
            </w:pPr>
            <w:r w:rsidRPr="009817CA">
              <w:rPr>
                <w:color w:val="FFFFFF" w:themeColor="background1"/>
              </w:rPr>
              <w:t>Produits</w:t>
            </w:r>
          </w:p>
        </w:tc>
        <w:tc>
          <w:tcPr>
            <w:tcW w:w="738" w:type="dxa"/>
            <w:gridSpan w:val="2"/>
            <w:tcBorders>
              <w:bottom w:val="nil"/>
            </w:tcBorders>
            <w:shd w:val="clear" w:color="auto" w:fill="00188F"/>
            <w:vAlign w:val="center"/>
          </w:tcPr>
          <w:p w14:paraId="47E04D6B" w14:textId="77777777" w:rsidR="009817CA" w:rsidRPr="009817CA" w:rsidRDefault="009817CA" w:rsidP="00D84C05">
            <w:pPr>
              <w:pStyle w:val="ProductList-OfferingBody"/>
              <w:ind w:left="-113"/>
              <w:jc w:val="center"/>
              <w:rPr>
                <w:color w:val="FFFFFF" w:themeColor="background1"/>
              </w:rPr>
            </w:pPr>
            <w:r w:rsidRPr="009817CA">
              <w:rPr>
                <w:color w:val="FFFFFF" w:themeColor="background1"/>
              </w:rPr>
              <w:fldChar w:fldCharType="begin"/>
            </w:r>
            <w:r w:rsidRPr="009817CA">
              <w:rPr>
                <w:color w:val="FFFFFF" w:themeColor="background1"/>
              </w:rPr>
              <w:instrText xml:space="preserve"> AutoTextList  \sNoStyle\t “License”</w:instrText>
            </w:r>
            <w:r w:rsidRPr="009817CA">
              <w:rPr>
                <w:color w:val="FFFFFF" w:themeColor="background1"/>
              </w:rPr>
              <w:fldChar w:fldCharType="separate"/>
            </w:r>
            <w:r w:rsidRPr="009817CA">
              <w:rPr>
                <w:color w:val="FFFFFF" w:themeColor="background1"/>
              </w:rPr>
              <w:fldChar w:fldCharType="begin"/>
            </w:r>
            <w:r w:rsidRPr="009817CA">
              <w:rPr>
                <w:color w:val="FFFFFF" w:themeColor="background1"/>
              </w:rPr>
              <w:instrText xml:space="preserve"> AutoTextList  \sNoStyle\t “License”</w:instrText>
            </w:r>
            <w:r w:rsidRPr="009817CA">
              <w:rPr>
                <w:color w:val="FFFFFF" w:themeColor="background1"/>
              </w:rPr>
              <w:fldChar w:fldCharType="separate"/>
            </w:r>
            <w:r w:rsidRPr="009817CA">
              <w:rPr>
                <w:color w:val="FFFFFF" w:themeColor="background1"/>
              </w:rPr>
              <w:fldChar w:fldCharType="begin"/>
            </w:r>
            <w:r w:rsidRPr="009817CA">
              <w:rPr>
                <w:color w:val="FFFFFF" w:themeColor="background1"/>
              </w:rPr>
              <w:instrText xml:space="preserve"> AutoTextList  \sNoStyle\t “License”</w:instrText>
            </w:r>
            <w:r w:rsidRPr="009817CA">
              <w:rPr>
                <w:color w:val="FFFFFF" w:themeColor="background1"/>
              </w:rPr>
              <w:fldChar w:fldCharType="separate"/>
            </w:r>
            <w:r w:rsidRPr="009817CA">
              <w:rPr>
                <w:bCs/>
                <w:color w:val="FFFFFF" w:themeColor="background1"/>
              </w:rPr>
              <w:fldChar w:fldCharType="begin"/>
            </w:r>
            <w:r w:rsidRPr="009817CA">
              <w:rPr>
                <w:rFonts w:ascii="Calibri" w:hAnsi="Calibri" w:cs="Calibri"/>
                <w:color w:val="1F497D"/>
                <w:lang w:val="en-IN" w:bidi="th-TH"/>
              </w:rPr>
              <w:instrText>AutoTextList  \s NoStyle \t “</w:instrText>
            </w:r>
            <w:r w:rsidRPr="009817CA">
              <w:rPr>
                <w:color w:val="000000" w:themeColor="text1"/>
              </w:rPr>
              <w:instrText>Licence</w:instrText>
            </w:r>
            <w:r w:rsidRPr="009817CA">
              <w:rPr>
                <w:rFonts w:ascii="Calibri" w:hAnsi="Calibri" w:cs="Calibri"/>
                <w:color w:val="1F497D"/>
                <w:lang w:val="en-IN" w:bidi="th-TH"/>
              </w:rPr>
              <w:instrText>”</w:instrText>
            </w:r>
            <w:r w:rsidRPr="009817CA">
              <w:rPr>
                <w:bCs/>
                <w:color w:val="FFFFFF" w:themeColor="background1"/>
              </w:rPr>
              <w:fldChar w:fldCharType="separate"/>
            </w:r>
            <w:r w:rsidRPr="009817CA">
              <w:rPr>
                <w:rFonts w:ascii="Calibri" w:hAnsi="Calibri" w:cs="Calibri"/>
                <w:color w:val="1F497D"/>
                <w:lang w:val="en-IN" w:bidi="th-TH"/>
              </w:rPr>
              <w:t xml:space="preserve"> </w:t>
            </w:r>
            <w:r w:rsidRPr="009817CA">
              <w:rPr>
                <w:rFonts w:ascii="Calibri" w:hAnsi="Calibri" w:cs="Calibri"/>
                <w:lang w:val="en-IN" w:bidi="th-TH"/>
              </w:rPr>
              <w:t>L</w:t>
            </w:r>
            <w:r w:rsidRPr="009817CA">
              <w:rPr>
                <w:bCs/>
                <w:color w:val="FFFFFF" w:themeColor="background1"/>
              </w:rPr>
              <w:fldChar w:fldCharType="end"/>
            </w:r>
            <w:r w:rsidRPr="009817CA">
              <w:fldChar w:fldCharType="end"/>
            </w:r>
            <w:r w:rsidRPr="009817CA">
              <w:fldChar w:fldCharType="end"/>
            </w:r>
            <w:r w:rsidRPr="009817CA">
              <w:fldChar w:fldCharType="end"/>
            </w:r>
          </w:p>
        </w:tc>
        <w:tc>
          <w:tcPr>
            <w:tcW w:w="739" w:type="dxa"/>
            <w:gridSpan w:val="2"/>
            <w:tcBorders>
              <w:left w:val="single" w:sz="12" w:space="0" w:color="FFFFFF" w:themeColor="background1"/>
            </w:tcBorders>
            <w:shd w:val="clear" w:color="auto" w:fill="00188F"/>
            <w:vAlign w:val="center"/>
          </w:tcPr>
          <w:p w14:paraId="0306DFD6" w14:textId="77777777" w:rsidR="009817CA" w:rsidRPr="009817CA" w:rsidRDefault="009817CA" w:rsidP="00D84C05">
            <w:pPr>
              <w:pStyle w:val="ProductList-OfferingBody"/>
              <w:ind w:left="-113"/>
              <w:jc w:val="center"/>
              <w:rPr>
                <w:color w:val="FFFFFF" w:themeColor="background1"/>
              </w:rPr>
            </w:pPr>
            <w:r w:rsidRPr="009817CA">
              <w:rPr>
                <w:bCs/>
                <w:color w:val="000000" w:themeColor="text1"/>
              </w:rPr>
              <w:fldChar w:fldCharType="begin"/>
            </w:r>
            <w:r w:rsidRPr="009817CA">
              <w:rPr>
                <w:bCs/>
                <w:color w:val="000000" w:themeColor="text1"/>
              </w:rPr>
              <w:instrText xml:space="preserve"> </w:instrText>
            </w:r>
            <w:r w:rsidRPr="009817CA">
              <w:rPr>
                <w:bCs/>
              </w:rPr>
              <w:instrText>AutoTextList  \s NoStyle \t "</w:instrText>
            </w:r>
            <w:r w:rsidRPr="009817CA">
              <w:rPr>
                <w:bCs/>
                <w:color w:val="000000" w:themeColor="text1"/>
              </w:rPr>
              <w:instrText>Contrat Campus et School</w:instrText>
            </w:r>
            <w:r w:rsidRPr="009817CA">
              <w:rPr>
                <w:bCs/>
              </w:rPr>
              <w:instrText>"</w:instrText>
            </w:r>
            <w:r w:rsidRPr="009817CA">
              <w:rPr>
                <w:bCs/>
                <w:color w:val="000000" w:themeColor="text1"/>
              </w:rPr>
              <w:instrText xml:space="preserve"> </w:instrText>
            </w:r>
            <w:r w:rsidRPr="009817CA">
              <w:rPr>
                <w:bCs/>
                <w:color w:val="000000" w:themeColor="text1"/>
              </w:rPr>
              <w:fldChar w:fldCharType="separate"/>
            </w:r>
            <w:r w:rsidRPr="009817CA">
              <w:rPr>
                <w:bCs/>
              </w:rPr>
              <w:t>CA/SA</w:t>
            </w:r>
            <w:r w:rsidRPr="009817CA">
              <w:rPr>
                <w:bCs/>
                <w:color w:val="000000" w:themeColor="text1"/>
              </w:rPr>
              <w:fldChar w:fldCharType="end"/>
            </w:r>
          </w:p>
        </w:tc>
        <w:tc>
          <w:tcPr>
            <w:tcW w:w="739" w:type="dxa"/>
            <w:gridSpan w:val="2"/>
            <w:shd w:val="clear" w:color="auto" w:fill="00188F"/>
            <w:vAlign w:val="center"/>
          </w:tcPr>
          <w:p w14:paraId="39C5BFAD" w14:textId="77777777" w:rsidR="009817CA" w:rsidRPr="009817CA" w:rsidRDefault="009817CA"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Entreprise et Contrat Souscription Entreprise" </w:instrText>
            </w:r>
            <w:r w:rsidRPr="009817CA">
              <w:rPr>
                <w:bCs/>
                <w:color w:val="FFFFFF" w:themeColor="background1"/>
              </w:rPr>
              <w:fldChar w:fldCharType="separate"/>
            </w:r>
            <w:r w:rsidRPr="009817CA">
              <w:rPr>
                <w:bCs/>
                <w:color w:val="FFFFFF" w:themeColor="background1"/>
              </w:rPr>
              <w:t>EA/EAS</w:t>
            </w:r>
            <w:r w:rsidRPr="009817CA">
              <w:rPr>
                <w:bCs/>
                <w:color w:val="FFFFFF" w:themeColor="background1"/>
              </w:rPr>
              <w:fldChar w:fldCharType="end"/>
            </w:r>
          </w:p>
        </w:tc>
        <w:tc>
          <w:tcPr>
            <w:tcW w:w="739" w:type="dxa"/>
            <w:gridSpan w:val="2"/>
            <w:shd w:val="clear" w:color="auto" w:fill="00188F"/>
            <w:vAlign w:val="center"/>
          </w:tcPr>
          <w:p w14:paraId="72572CC2" w14:textId="77777777" w:rsidR="009817CA" w:rsidRPr="009817CA" w:rsidRDefault="009817CA" w:rsidP="00D84C05">
            <w:pPr>
              <w:pStyle w:val="ProductList-OfferingBody"/>
              <w:ind w:left="-113"/>
              <w:jc w:val="center"/>
              <w:rPr>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de Solutions Éducation" </w:instrText>
            </w:r>
            <w:r w:rsidRPr="009817CA">
              <w:rPr>
                <w:bCs/>
                <w:color w:val="FFFFFF" w:themeColor="background1"/>
              </w:rPr>
              <w:fldChar w:fldCharType="separate"/>
            </w:r>
            <w:r w:rsidRPr="009817CA">
              <w:rPr>
                <w:bCs/>
                <w:color w:val="FFFFFF" w:themeColor="background1"/>
              </w:rPr>
              <w:t>EES</w:t>
            </w:r>
            <w:r w:rsidRPr="009817CA">
              <w:rPr>
                <w:bCs/>
                <w:color w:val="FFFFFF" w:themeColor="background1"/>
              </w:rPr>
              <w:fldChar w:fldCharType="end"/>
            </w:r>
          </w:p>
        </w:tc>
        <w:tc>
          <w:tcPr>
            <w:tcW w:w="739" w:type="dxa"/>
            <w:gridSpan w:val="2"/>
            <w:shd w:val="clear" w:color="auto" w:fill="00188F"/>
            <w:vAlign w:val="center"/>
          </w:tcPr>
          <w:p w14:paraId="155D0850"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"Contrat de Fourniture de Produits et de Services Microsoft"</w:instrText>
            </w:r>
            <w:r w:rsidRPr="009817CA">
              <w:rPr>
                <w:bCs/>
                <w:color w:val="FFFFFF" w:themeColor="background1"/>
              </w:rPr>
              <w:fldChar w:fldCharType="separate"/>
            </w:r>
            <w:r w:rsidRPr="009817CA">
              <w:rPr>
                <w:bCs/>
                <w:color w:val="FFFFFF" w:themeColor="background1"/>
              </w:rPr>
              <w:t>MPSA</w:t>
            </w:r>
            <w:r w:rsidRPr="009817CA">
              <w:rPr>
                <w:bCs/>
                <w:color w:val="FFFFFF" w:themeColor="background1"/>
              </w:rPr>
              <w:fldChar w:fldCharType="end"/>
            </w:r>
          </w:p>
        </w:tc>
        <w:tc>
          <w:tcPr>
            <w:tcW w:w="738" w:type="dxa"/>
            <w:gridSpan w:val="2"/>
            <w:shd w:val="clear" w:color="auto" w:fill="00188F"/>
            <w:vAlign w:val="center"/>
          </w:tcPr>
          <w:p w14:paraId="2D14A5E1"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"Licence Open" </w:instrText>
            </w:r>
            <w:r w:rsidRPr="009817CA">
              <w:rPr>
                <w:bCs/>
                <w:color w:val="FFFFFF" w:themeColor="background1"/>
              </w:rPr>
              <w:fldChar w:fldCharType="separate"/>
            </w:r>
            <w:r w:rsidRPr="009817CA">
              <w:rPr>
                <w:bCs/>
                <w:color w:val="FFFFFF" w:themeColor="background1"/>
              </w:rPr>
              <w:t>OL</w:t>
            </w:r>
            <w:r w:rsidRPr="009817CA">
              <w:rPr>
                <w:bCs/>
                <w:color w:val="FFFFFF" w:themeColor="background1"/>
              </w:rPr>
              <w:fldChar w:fldCharType="end"/>
            </w:r>
          </w:p>
        </w:tc>
        <w:tc>
          <w:tcPr>
            <w:tcW w:w="739" w:type="dxa"/>
            <w:gridSpan w:val="2"/>
            <w:shd w:val="clear" w:color="auto" w:fill="00188F"/>
            <w:vAlign w:val="center"/>
          </w:tcPr>
          <w:p w14:paraId="0C2C60CA"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"Minimum Licences Open" </w:instrText>
            </w:r>
            <w:r w:rsidRPr="009817CA">
              <w:rPr>
                <w:bCs/>
                <w:color w:val="FFFFFF" w:themeColor="background1"/>
              </w:rPr>
              <w:fldChar w:fldCharType="separate"/>
            </w:r>
            <w:r w:rsidRPr="009817CA">
              <w:rPr>
                <w:bCs/>
                <w:color w:val="FFFFFF" w:themeColor="background1"/>
              </w:rPr>
              <w:t>OM</w:t>
            </w:r>
            <w:r w:rsidRPr="009817CA">
              <w:rPr>
                <w:bCs/>
                <w:color w:val="FFFFFF" w:themeColor="background1"/>
              </w:rPr>
              <w:fldChar w:fldCharType="end"/>
            </w:r>
          </w:p>
        </w:tc>
        <w:tc>
          <w:tcPr>
            <w:tcW w:w="739" w:type="dxa"/>
            <w:gridSpan w:val="2"/>
            <w:shd w:val="clear" w:color="auto" w:fill="00188F"/>
            <w:vAlign w:val="center"/>
          </w:tcPr>
          <w:p w14:paraId="1D89D3C4"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"Open Value et Open Value Souscription"</w:instrText>
            </w:r>
            <w:r w:rsidRPr="009817CA">
              <w:rPr>
                <w:bCs/>
                <w:color w:val="FFFFFF" w:themeColor="background1"/>
              </w:rPr>
              <w:fldChar w:fldCharType="separate"/>
            </w:r>
            <w:r w:rsidRPr="009817CA">
              <w:rPr>
                <w:bCs/>
                <w:color w:val="FFFFFF" w:themeColor="background1"/>
              </w:rPr>
              <w:t>OV/OVS</w:t>
            </w:r>
            <w:r w:rsidRPr="009817CA">
              <w:rPr>
                <w:bCs/>
                <w:color w:val="FFFFFF" w:themeColor="background1"/>
              </w:rPr>
              <w:fldChar w:fldCharType="end"/>
            </w:r>
          </w:p>
        </w:tc>
        <w:tc>
          <w:tcPr>
            <w:tcW w:w="739" w:type="dxa"/>
            <w:gridSpan w:val="2"/>
            <w:shd w:val="clear" w:color="auto" w:fill="00188F"/>
            <w:vAlign w:val="center"/>
          </w:tcPr>
          <w:p w14:paraId="4B8DCA63"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"Select et Select Plus" </w:instrText>
            </w:r>
            <w:r w:rsidRPr="009817CA">
              <w:rPr>
                <w:bCs/>
                <w:color w:val="FFFFFF" w:themeColor="background1"/>
              </w:rPr>
              <w:fldChar w:fldCharType="separate"/>
            </w:r>
            <w:r w:rsidRPr="009817CA">
              <w:rPr>
                <w:bCs/>
                <w:color w:val="FFFFFF" w:themeColor="background1"/>
              </w:rPr>
              <w:t>S/S+</w:t>
            </w:r>
            <w:r w:rsidRPr="009817CA">
              <w:rPr>
                <w:bCs/>
                <w:color w:val="FFFFFF" w:themeColor="background1"/>
              </w:rPr>
              <w:fldChar w:fldCharType="end"/>
            </w:r>
          </w:p>
        </w:tc>
        <w:tc>
          <w:tcPr>
            <w:tcW w:w="777" w:type="dxa"/>
            <w:shd w:val="clear" w:color="auto" w:fill="00188F"/>
            <w:vAlign w:val="center"/>
          </w:tcPr>
          <w:p w14:paraId="199A1D0C" w14:textId="77777777" w:rsidR="009817CA" w:rsidRPr="009817CA" w:rsidRDefault="009817CA" w:rsidP="00D84C05">
            <w:pPr>
              <w:pStyle w:val="ProductList-OfferingBody"/>
              <w:ind w:left="-113"/>
              <w:jc w:val="center"/>
              <w:rPr>
                <w:bCs/>
                <w:color w:val="FFFFFF" w:themeColor="background1"/>
              </w:rPr>
            </w:pPr>
            <w:r w:rsidRPr="009817CA">
              <w:rPr>
                <w:bCs/>
                <w:color w:val="FFFFFF" w:themeColor="background1"/>
              </w:rPr>
              <w:fldChar w:fldCharType="begin"/>
            </w:r>
            <w:r w:rsidRPr="009817CA">
              <w:rPr>
                <w:bCs/>
                <w:color w:val="FFFFFF" w:themeColor="background1"/>
              </w:rPr>
              <w:instrText xml:space="preserve"> AutoTextList  \s NoStyle \t "Accord de Mise en Œuvre Serveur et Cloud" </w:instrText>
            </w:r>
            <w:r w:rsidRPr="009817CA">
              <w:rPr>
                <w:bCs/>
                <w:color w:val="FFFFFF" w:themeColor="background1"/>
              </w:rPr>
              <w:fldChar w:fldCharType="separate"/>
            </w:r>
            <w:r w:rsidRPr="009817CA">
              <w:rPr>
                <w:bCs/>
                <w:color w:val="FFFFFF" w:themeColor="background1"/>
              </w:rPr>
              <w:t>SCE</w:t>
            </w:r>
            <w:r w:rsidRPr="009817CA">
              <w:rPr>
                <w:bCs/>
                <w:color w:val="FFFFFF" w:themeColor="background1"/>
              </w:rPr>
              <w:fldChar w:fldCharType="end"/>
            </w:r>
          </w:p>
        </w:tc>
      </w:tr>
      <w:tr w:rsidR="009817CA" w:rsidRPr="009817CA" w14:paraId="4BD6C7F3" w14:textId="77777777" w:rsidTr="007512D9">
        <w:trPr>
          <w:cantSplit/>
          <w:tblHeader/>
        </w:trPr>
        <w:tc>
          <w:tcPr>
            <w:tcW w:w="3367" w:type="dxa"/>
            <w:gridSpan w:val="2"/>
            <w:tcBorders>
              <w:top w:val="nil"/>
              <w:left w:val="nil"/>
              <w:bottom w:val="nil"/>
              <w:right w:val="nil"/>
            </w:tcBorders>
          </w:tcPr>
          <w:p w14:paraId="714FCB8D" w14:textId="5096BE4D" w:rsidR="009817CA" w:rsidRPr="009817CA" w:rsidRDefault="009817CA" w:rsidP="00AB6630">
            <w:pPr>
              <w:pStyle w:val="ProductList-Offering2"/>
            </w:pPr>
            <w:bookmarkStart w:id="940" w:name="_Toc406174235"/>
            <w:r w:rsidRPr="009817CA">
              <w:t>Microsoft Azure Site Recovery sur Azure</w:t>
            </w:r>
            <w:bookmarkEnd w:id="940"/>
            <w:r w:rsidRPr="009817CA">
              <w:fldChar w:fldCharType="begin"/>
            </w:r>
            <w:r w:rsidRPr="009817CA">
              <w:instrText>XE "Microsoft Azure Site Recovery sur Azure"</w:instrText>
            </w:r>
            <w:r w:rsidRPr="009817CA">
              <w:fldChar w:fldCharType="end"/>
            </w:r>
          </w:p>
        </w:tc>
        <w:tc>
          <w:tcPr>
            <w:tcW w:w="738" w:type="dxa"/>
            <w:gridSpan w:val="2"/>
            <w:tcBorders>
              <w:top w:val="nil"/>
              <w:left w:val="nil"/>
              <w:bottom w:val="nil"/>
              <w:right w:val="nil"/>
            </w:tcBorders>
            <w:vAlign w:val="center"/>
          </w:tcPr>
          <w:p w14:paraId="1D40D4BD" w14:textId="77777777" w:rsidR="009817CA" w:rsidRPr="009817CA" w:rsidRDefault="009817CA" w:rsidP="00AB6630">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5B2E1B85" w14:textId="1416B224" w:rsidR="009817CA" w:rsidRPr="009817CA" w:rsidRDefault="009817CA" w:rsidP="00AB6630">
            <w:pPr>
              <w:pStyle w:val="ProductList-OfferingBody"/>
              <w:ind w:left="-113"/>
              <w:jc w:val="center"/>
            </w:pPr>
            <w:r w:rsidRPr="009817CA">
              <w:t>1</w:t>
            </w:r>
          </w:p>
        </w:tc>
        <w:tc>
          <w:tcPr>
            <w:tcW w:w="739" w:type="dxa"/>
            <w:gridSpan w:val="2"/>
            <w:shd w:val="clear" w:color="auto" w:fill="70AD47" w:themeFill="accent6"/>
            <w:vAlign w:val="center"/>
          </w:tcPr>
          <w:p w14:paraId="12E29463" w14:textId="42FA0193" w:rsidR="009817CA" w:rsidRPr="009817CA" w:rsidRDefault="009817CA" w:rsidP="00AB6630">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9" w:type="dxa"/>
            <w:gridSpan w:val="2"/>
            <w:shd w:val="clear" w:color="auto" w:fill="70AD47" w:themeFill="accent6"/>
            <w:vAlign w:val="center"/>
          </w:tcPr>
          <w:p w14:paraId="19634FFE" w14:textId="0B15EEDF" w:rsidR="009817CA" w:rsidRPr="009817CA" w:rsidRDefault="009817CA" w:rsidP="00AB6630">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9" w:type="dxa"/>
            <w:gridSpan w:val="2"/>
            <w:shd w:val="clear" w:color="auto" w:fill="BFBFBF" w:themeFill="background1" w:themeFillShade="BF"/>
            <w:vAlign w:val="center"/>
          </w:tcPr>
          <w:p w14:paraId="12007554" w14:textId="77777777" w:rsidR="009817CA" w:rsidRPr="009817CA" w:rsidRDefault="009817CA" w:rsidP="00AB6630">
            <w:pPr>
              <w:pStyle w:val="ProductList-OfferingBody"/>
              <w:ind w:left="-113"/>
              <w:jc w:val="center"/>
            </w:pPr>
          </w:p>
        </w:tc>
        <w:tc>
          <w:tcPr>
            <w:tcW w:w="738" w:type="dxa"/>
            <w:gridSpan w:val="2"/>
            <w:shd w:val="clear" w:color="auto" w:fill="BFBFBF" w:themeFill="background1" w:themeFillShade="BF"/>
            <w:vAlign w:val="center"/>
          </w:tcPr>
          <w:p w14:paraId="36A1D7E1" w14:textId="77777777" w:rsidR="009817CA" w:rsidRPr="009817CA" w:rsidRDefault="009817CA" w:rsidP="00AB6630">
            <w:pPr>
              <w:pStyle w:val="ProductList-OfferingBody"/>
              <w:ind w:left="-113"/>
              <w:jc w:val="center"/>
            </w:pPr>
          </w:p>
        </w:tc>
        <w:tc>
          <w:tcPr>
            <w:tcW w:w="739" w:type="dxa"/>
            <w:gridSpan w:val="2"/>
            <w:shd w:val="clear" w:color="auto" w:fill="BFBFBF" w:themeFill="background1" w:themeFillShade="BF"/>
            <w:vAlign w:val="center"/>
          </w:tcPr>
          <w:p w14:paraId="79E3ADB3" w14:textId="77777777" w:rsidR="009817CA" w:rsidRPr="009817CA" w:rsidRDefault="009817CA" w:rsidP="00AB6630">
            <w:pPr>
              <w:pStyle w:val="ProductList-OfferingBody"/>
              <w:ind w:left="-113"/>
              <w:jc w:val="center"/>
            </w:pPr>
          </w:p>
        </w:tc>
        <w:tc>
          <w:tcPr>
            <w:tcW w:w="739" w:type="dxa"/>
            <w:gridSpan w:val="2"/>
            <w:shd w:val="clear" w:color="auto" w:fill="BFBFBF" w:themeFill="background1" w:themeFillShade="BF"/>
            <w:vAlign w:val="center"/>
          </w:tcPr>
          <w:p w14:paraId="2E8B9980" w14:textId="77777777" w:rsidR="009817CA" w:rsidRPr="009817CA" w:rsidRDefault="009817CA" w:rsidP="00AB6630">
            <w:pPr>
              <w:pStyle w:val="ProductList-OfferingBody"/>
              <w:ind w:left="-113"/>
              <w:jc w:val="center"/>
            </w:pPr>
          </w:p>
        </w:tc>
        <w:tc>
          <w:tcPr>
            <w:tcW w:w="739" w:type="dxa"/>
            <w:gridSpan w:val="2"/>
            <w:shd w:val="clear" w:color="auto" w:fill="BFBFBF" w:themeFill="background1" w:themeFillShade="BF"/>
            <w:vAlign w:val="center"/>
          </w:tcPr>
          <w:p w14:paraId="3C8C8583" w14:textId="77777777" w:rsidR="009817CA" w:rsidRPr="009817CA" w:rsidRDefault="009817CA" w:rsidP="00AB6630">
            <w:pPr>
              <w:pStyle w:val="ProductList-OfferingBody"/>
              <w:ind w:left="-113"/>
              <w:jc w:val="center"/>
            </w:pPr>
          </w:p>
        </w:tc>
        <w:tc>
          <w:tcPr>
            <w:tcW w:w="784" w:type="dxa"/>
            <w:gridSpan w:val="2"/>
            <w:shd w:val="clear" w:color="auto" w:fill="70AD47" w:themeFill="accent6"/>
            <w:vAlign w:val="center"/>
          </w:tcPr>
          <w:p w14:paraId="75EACD66" w14:textId="4D392EF1" w:rsidR="009817CA" w:rsidRPr="009817CA" w:rsidRDefault="009817CA" w:rsidP="00AB6630">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r>
      <w:tr w:rsidR="009817CA" w14:paraId="42861C7D" w14:textId="77777777" w:rsidTr="007512D9">
        <w:trPr>
          <w:cantSplit/>
          <w:tblHeader/>
        </w:trPr>
        <w:tc>
          <w:tcPr>
            <w:tcW w:w="3367" w:type="dxa"/>
            <w:gridSpan w:val="2"/>
            <w:tcBorders>
              <w:top w:val="nil"/>
              <w:left w:val="nil"/>
              <w:bottom w:val="nil"/>
              <w:right w:val="nil"/>
            </w:tcBorders>
          </w:tcPr>
          <w:p w14:paraId="26F1FCFC" w14:textId="22524EF1" w:rsidR="009817CA" w:rsidRPr="009817CA" w:rsidRDefault="009817CA" w:rsidP="005B7359">
            <w:pPr>
              <w:pStyle w:val="ProductList-Offering2"/>
            </w:pPr>
            <w:bookmarkStart w:id="941" w:name="_Toc406174236"/>
            <w:r w:rsidRPr="009817CA">
              <w:t>Microsoft Azure Site Recovery sur le Site du Client</w:t>
            </w:r>
            <w:bookmarkEnd w:id="941"/>
            <w:r w:rsidRPr="009817CA">
              <w:t xml:space="preserve"> </w:t>
            </w:r>
            <w:r w:rsidRPr="009817CA">
              <w:fldChar w:fldCharType="begin"/>
            </w:r>
            <w:r w:rsidRPr="009817CA">
              <w:instrText>XE "Microsoft Azure Site Recovery sur le Site du Client"</w:instrText>
            </w:r>
            <w:r w:rsidRPr="009817CA">
              <w:fldChar w:fldCharType="end"/>
            </w:r>
          </w:p>
        </w:tc>
        <w:tc>
          <w:tcPr>
            <w:tcW w:w="738" w:type="dxa"/>
            <w:gridSpan w:val="2"/>
            <w:tcBorders>
              <w:top w:val="nil"/>
              <w:left w:val="nil"/>
              <w:bottom w:val="nil"/>
              <w:right w:val="nil"/>
            </w:tcBorders>
            <w:vAlign w:val="center"/>
          </w:tcPr>
          <w:p w14:paraId="2C830DD1" w14:textId="77777777" w:rsidR="009817CA" w:rsidRPr="009817CA" w:rsidRDefault="009817CA" w:rsidP="00823A9F">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3AB5C7BB" w14:textId="77777777" w:rsidR="009817CA" w:rsidRPr="009817CA" w:rsidRDefault="009817CA" w:rsidP="00823A9F">
            <w:pPr>
              <w:pStyle w:val="ProductList-OfferingBody"/>
              <w:ind w:left="-113"/>
              <w:jc w:val="center"/>
            </w:pPr>
            <w:r w:rsidRPr="009817CA">
              <w:t>1</w:t>
            </w:r>
          </w:p>
        </w:tc>
        <w:tc>
          <w:tcPr>
            <w:tcW w:w="739" w:type="dxa"/>
            <w:gridSpan w:val="2"/>
            <w:shd w:val="clear" w:color="auto" w:fill="70AD47" w:themeFill="accent6"/>
            <w:vAlign w:val="center"/>
          </w:tcPr>
          <w:p w14:paraId="6ABC26FD" w14:textId="69487F92" w:rsidR="009817CA" w:rsidRPr="009817CA" w:rsidRDefault="009817CA" w:rsidP="00823A9F">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9" w:type="dxa"/>
            <w:gridSpan w:val="2"/>
            <w:shd w:val="clear" w:color="auto" w:fill="70AD47" w:themeFill="accent6"/>
            <w:vAlign w:val="center"/>
          </w:tcPr>
          <w:p w14:paraId="4F30962B" w14:textId="11613808" w:rsidR="009817CA" w:rsidRPr="009817CA" w:rsidRDefault="009817CA" w:rsidP="00823A9F">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c>
          <w:tcPr>
            <w:tcW w:w="739" w:type="dxa"/>
            <w:gridSpan w:val="2"/>
            <w:shd w:val="clear" w:color="auto" w:fill="BFBFBF" w:themeFill="background1" w:themeFillShade="BF"/>
            <w:vAlign w:val="center"/>
          </w:tcPr>
          <w:p w14:paraId="15FDDCCB" w14:textId="77777777" w:rsidR="009817CA" w:rsidRPr="009817CA" w:rsidRDefault="009817CA" w:rsidP="00823A9F">
            <w:pPr>
              <w:pStyle w:val="ProductList-OfferingBody"/>
              <w:ind w:left="-113"/>
              <w:jc w:val="center"/>
            </w:pPr>
          </w:p>
        </w:tc>
        <w:tc>
          <w:tcPr>
            <w:tcW w:w="738" w:type="dxa"/>
            <w:gridSpan w:val="2"/>
            <w:shd w:val="clear" w:color="auto" w:fill="BFBFBF" w:themeFill="background1" w:themeFillShade="BF"/>
            <w:vAlign w:val="center"/>
          </w:tcPr>
          <w:p w14:paraId="470C242C" w14:textId="77777777" w:rsidR="009817CA" w:rsidRPr="009817CA" w:rsidRDefault="009817CA" w:rsidP="00823A9F">
            <w:pPr>
              <w:pStyle w:val="ProductList-OfferingBody"/>
              <w:ind w:left="-113"/>
              <w:jc w:val="center"/>
            </w:pPr>
          </w:p>
        </w:tc>
        <w:tc>
          <w:tcPr>
            <w:tcW w:w="739" w:type="dxa"/>
            <w:gridSpan w:val="2"/>
            <w:shd w:val="clear" w:color="auto" w:fill="BFBFBF" w:themeFill="background1" w:themeFillShade="BF"/>
            <w:vAlign w:val="center"/>
          </w:tcPr>
          <w:p w14:paraId="37D49050" w14:textId="77777777" w:rsidR="009817CA" w:rsidRPr="009817CA" w:rsidRDefault="009817CA" w:rsidP="00823A9F">
            <w:pPr>
              <w:pStyle w:val="ProductList-OfferingBody"/>
              <w:ind w:left="-113"/>
              <w:jc w:val="center"/>
            </w:pPr>
          </w:p>
        </w:tc>
        <w:tc>
          <w:tcPr>
            <w:tcW w:w="739" w:type="dxa"/>
            <w:gridSpan w:val="2"/>
            <w:shd w:val="clear" w:color="auto" w:fill="BFBFBF" w:themeFill="background1" w:themeFillShade="BF"/>
            <w:vAlign w:val="center"/>
          </w:tcPr>
          <w:p w14:paraId="70B12F37" w14:textId="77777777" w:rsidR="009817CA" w:rsidRPr="009817CA" w:rsidRDefault="009817CA" w:rsidP="00823A9F">
            <w:pPr>
              <w:pStyle w:val="ProductList-OfferingBody"/>
              <w:ind w:left="-113"/>
              <w:jc w:val="center"/>
            </w:pPr>
          </w:p>
        </w:tc>
        <w:tc>
          <w:tcPr>
            <w:tcW w:w="739" w:type="dxa"/>
            <w:gridSpan w:val="2"/>
            <w:shd w:val="clear" w:color="auto" w:fill="BFBFBF" w:themeFill="background1" w:themeFillShade="BF"/>
            <w:vAlign w:val="center"/>
          </w:tcPr>
          <w:p w14:paraId="586D4F3C" w14:textId="77777777" w:rsidR="009817CA" w:rsidRPr="009817CA" w:rsidRDefault="009817CA" w:rsidP="00823A9F">
            <w:pPr>
              <w:pStyle w:val="ProductList-OfferingBody"/>
              <w:ind w:left="-113"/>
              <w:jc w:val="center"/>
            </w:pPr>
          </w:p>
        </w:tc>
        <w:tc>
          <w:tcPr>
            <w:tcW w:w="784" w:type="dxa"/>
            <w:gridSpan w:val="2"/>
            <w:shd w:val="clear" w:color="auto" w:fill="70AD47" w:themeFill="accent6"/>
            <w:vAlign w:val="center"/>
          </w:tcPr>
          <w:p w14:paraId="74858D2E" w14:textId="3366425C" w:rsidR="009817CA" w:rsidRDefault="009817CA" w:rsidP="00823A9F">
            <w:pPr>
              <w:pStyle w:val="ProductList-OfferingBody"/>
              <w:ind w:left="-113"/>
              <w:jc w:val="center"/>
            </w:pPr>
            <w:r w:rsidRPr="009817CA">
              <w:rPr>
                <w:bCs/>
              </w:rPr>
              <w:fldChar w:fldCharType="begin"/>
            </w:r>
            <w:r w:rsidRPr="009817CA">
              <w:rPr>
                <w:bCs/>
              </w:rPr>
              <w:instrText xml:space="preserve"> AutoTextList  \s NoStyle \t "Produit Supplémentaire" </w:instrText>
            </w:r>
            <w:r w:rsidRPr="009817CA">
              <w:rPr>
                <w:bCs/>
              </w:rPr>
              <w:fldChar w:fldCharType="separate"/>
            </w:r>
            <w:r w:rsidRPr="009817CA">
              <w:rPr>
                <w:bCs/>
              </w:rPr>
              <w:t xml:space="preserve"> A</w:t>
            </w:r>
            <w:r w:rsidRPr="009817CA">
              <w:rPr>
                <w:bCs/>
              </w:rPr>
              <w:fldChar w:fldCharType="end"/>
            </w:r>
          </w:p>
        </w:tc>
      </w:tr>
    </w:tbl>
    <w:p w14:paraId="2DFFCE23" w14:textId="77777777"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0341D12B" w14:textId="77777777" w:rsidTr="00E80FEB">
        <w:tc>
          <w:tcPr>
            <w:tcW w:w="3596" w:type="dxa"/>
          </w:tcPr>
          <w:p w14:paraId="4993EFAD" w14:textId="77777777" w:rsidR="005D0C2F" w:rsidRPr="00AA6DF2" w:rsidRDefault="005D0C2F" w:rsidP="00823A9F">
            <w:pPr>
              <w:pStyle w:val="ProductList-Body"/>
              <w:spacing w:before="20" w:after="20"/>
            </w:pPr>
            <w:r>
              <w:t xml:space="preserve">Éligible à réduction : </w:t>
            </w:r>
            <w:r>
              <w:rPr>
                <w:b/>
              </w:rPr>
              <w:t>toutes les éditions</w:t>
            </w:r>
          </w:p>
          <w:p w14:paraId="4B5EAD51"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4746E747" w14:textId="77777777" w:rsidR="005D0C2F" w:rsidRPr="00AA6DF2" w:rsidRDefault="005D0C2F" w:rsidP="00823A9F">
            <w:pPr>
              <w:pStyle w:val="ProductList-Body"/>
              <w:spacing w:before="20" w:after="20"/>
            </w:pPr>
            <w:r>
              <w:t xml:space="preserve">Groupe de Produits : </w:t>
            </w:r>
            <w:r>
              <w:rPr>
                <w:b/>
              </w:rPr>
              <w:t>Serveur</w:t>
            </w:r>
          </w:p>
          <w:p w14:paraId="0A2BE4BB" w14:textId="26DBF9A0" w:rsidR="002904AF" w:rsidRDefault="002904AF" w:rsidP="00823A9F">
            <w:pPr>
              <w:pStyle w:val="ProductList-Body"/>
              <w:spacing w:before="20" w:after="20"/>
            </w:pPr>
            <w:r>
              <w:t xml:space="preserve">Excédent EA : </w:t>
            </w:r>
            <w:r>
              <w:rPr>
                <w:b/>
              </w:rPr>
              <w:t>Oui</w:t>
            </w:r>
          </w:p>
        </w:tc>
        <w:tc>
          <w:tcPr>
            <w:tcW w:w="3597" w:type="dxa"/>
          </w:tcPr>
          <w:p w14:paraId="50F2876A" w14:textId="2547614C" w:rsidR="005D0C2F" w:rsidRDefault="005D0C2F" w:rsidP="00823A9F">
            <w:pPr>
              <w:pStyle w:val="ProductList-Body"/>
              <w:spacing w:before="20" w:after="20"/>
            </w:pPr>
            <w:r>
              <w:t>Éligible à l</w:t>
            </w:r>
            <w:r w:rsidR="00AD2CED">
              <w:t>’</w:t>
            </w:r>
            <w:r>
              <w:t xml:space="preserve">extension de durée : </w:t>
            </w:r>
            <w:r>
              <w:rPr>
                <w:b/>
              </w:rPr>
              <w:t>toutes les éditions</w:t>
            </w:r>
          </w:p>
        </w:tc>
      </w:tr>
    </w:tbl>
    <w:p w14:paraId="0F020211" w14:textId="77777777" w:rsidR="005D0C2F" w:rsidRPr="00AA6DF2" w:rsidRDefault="005D0C2F" w:rsidP="005D0C2F">
      <w:pPr>
        <w:pStyle w:val="ProductList-Body"/>
        <w:shd w:val="clear" w:color="auto" w:fill="D9D9D9" w:themeFill="background1" w:themeFillShade="D9"/>
        <w:spacing w:before="120" w:after="120"/>
      </w:pPr>
      <w:r>
        <w:rPr>
          <w:b/>
        </w:rPr>
        <w:t>Informations supplémentaires</w:t>
      </w:r>
    </w:p>
    <w:p w14:paraId="482A84E3" w14:textId="568C8D36" w:rsidR="00651A42" w:rsidRPr="00AA6DF2" w:rsidRDefault="00651A42" w:rsidP="00651A42">
      <w:pPr>
        <w:pStyle w:val="ProductList-Body"/>
      </w:pPr>
      <w:r>
        <w:t>Chaque commande Azure Site Recovery dans le cadre d</w:t>
      </w:r>
      <w:r w:rsidR="00AD2CED">
        <w:t>’</w:t>
      </w:r>
      <w:r>
        <w:t>un Plan de Services Microsoft Azure inclut l</w:t>
      </w:r>
      <w:r w:rsidR="00AD2CED">
        <w:t>’</w:t>
      </w:r>
      <w:r>
        <w:t>achat d</w:t>
      </w:r>
      <w:r w:rsidR="00AD2CED">
        <w:t>’</w:t>
      </w:r>
      <w:r>
        <w:t>une Quantité Initiale.</w:t>
      </w:r>
      <w:r w:rsidR="007C5F91">
        <w:t xml:space="preserve"> </w:t>
      </w:r>
      <w:r>
        <w:t>L</w:t>
      </w:r>
      <w:r w:rsidR="00AD2CED">
        <w:t>’</w:t>
      </w:r>
      <w:r>
        <w:t>utilisation du Client dépassant la Quantité Initiale sera facturée au Taux de Consommation.</w:t>
      </w:r>
    </w:p>
    <w:p w14:paraId="6E472219" w14:textId="348FFBCF" w:rsidR="00E1260A" w:rsidRPr="00AA6DF2" w:rsidRDefault="00477F9D" w:rsidP="005D0C2F">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02D7DC6E" w14:textId="77777777" w:rsidR="007512D9" w:rsidRDefault="007512D9" w:rsidP="007512D9">
      <w:pPr>
        <w:pStyle w:val="ProductList-Offering2Heading"/>
        <w:pBdr>
          <w:bottom w:val="none" w:sz="0" w:space="0" w:color="auto"/>
        </w:pBdr>
        <w:outlineLvl w:val="2"/>
      </w:pPr>
    </w:p>
    <w:p w14:paraId="2E3014C5" w14:textId="77777777" w:rsidR="007512D9" w:rsidRDefault="007512D9" w:rsidP="007512D9">
      <w:pPr>
        <w:pStyle w:val="ProductList-Offering2Heading"/>
        <w:pBdr>
          <w:bottom w:val="none" w:sz="0" w:space="0" w:color="auto"/>
        </w:pBdr>
        <w:outlineLvl w:val="2"/>
      </w:pPr>
    </w:p>
    <w:p w14:paraId="059994E0" w14:textId="77777777" w:rsidR="007512D9" w:rsidRDefault="007512D9" w:rsidP="007512D9">
      <w:pPr>
        <w:pStyle w:val="ProductList-Offering2Heading"/>
        <w:pBdr>
          <w:bottom w:val="none" w:sz="0" w:space="0" w:color="auto"/>
        </w:pBdr>
        <w:outlineLvl w:val="2"/>
      </w:pPr>
    </w:p>
    <w:p w14:paraId="0D0A8950" w14:textId="15D734A8" w:rsidR="002B7512" w:rsidRPr="00AA6DF2" w:rsidRDefault="002B7512" w:rsidP="002B7512">
      <w:pPr>
        <w:pStyle w:val="ProductList-Offering2Heading"/>
        <w:outlineLvl w:val="2"/>
      </w:pPr>
      <w:r>
        <w:tab/>
      </w:r>
      <w:bookmarkStart w:id="942" w:name="EnterpriseMoblitySuite"/>
      <w:bookmarkStart w:id="943" w:name="_Toc406174237"/>
      <w:r>
        <w:t>Enterprise Mobility Suite</w:t>
      </w:r>
      <w:bookmarkEnd w:id="942"/>
      <w:r>
        <w:t xml:space="preserve"> </w:t>
      </w:r>
      <w:r>
        <w:rPr>
          <w:b w:val="0"/>
        </w:rPr>
        <w:t>(Plan)</w:t>
      </w:r>
      <w:bookmarkEnd w:id="94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9817CA" w:rsidRPr="00A35E28" w14:paraId="4072A624" w14:textId="77777777" w:rsidTr="009817CA">
        <w:trPr>
          <w:gridBefore w:val="1"/>
          <w:wBefore w:w="7" w:type="dxa"/>
          <w:cantSplit/>
          <w:tblHeader/>
        </w:trPr>
        <w:tc>
          <w:tcPr>
            <w:tcW w:w="3367" w:type="dxa"/>
            <w:gridSpan w:val="2"/>
            <w:tcBorders>
              <w:bottom w:val="nil"/>
            </w:tcBorders>
            <w:shd w:val="clear" w:color="auto" w:fill="00188F"/>
          </w:tcPr>
          <w:p w14:paraId="17A757F8" w14:textId="77777777" w:rsidR="009817CA" w:rsidRPr="00A35E28" w:rsidRDefault="009817CA" w:rsidP="00D84C05">
            <w:pPr>
              <w:pStyle w:val="ProductList-OfferingBody"/>
              <w:ind w:left="-28"/>
              <w:rPr>
                <w:color w:val="FFFFFF" w:themeColor="background1"/>
              </w:rPr>
            </w:pPr>
            <w:r w:rsidRPr="00A35E28">
              <w:rPr>
                <w:color w:val="FFFFFF" w:themeColor="background1"/>
              </w:rPr>
              <w:t>Produits</w:t>
            </w:r>
          </w:p>
        </w:tc>
        <w:tc>
          <w:tcPr>
            <w:tcW w:w="738" w:type="dxa"/>
            <w:gridSpan w:val="2"/>
            <w:tcBorders>
              <w:bottom w:val="nil"/>
            </w:tcBorders>
            <w:shd w:val="clear" w:color="auto" w:fill="00188F"/>
            <w:vAlign w:val="center"/>
          </w:tcPr>
          <w:p w14:paraId="09E67188" w14:textId="77777777" w:rsidR="009817CA" w:rsidRPr="00A35E28" w:rsidRDefault="009817CA" w:rsidP="00D84C05">
            <w:pPr>
              <w:pStyle w:val="ProductList-OfferingBody"/>
              <w:ind w:left="-113"/>
              <w:jc w:val="center"/>
              <w:rPr>
                <w:color w:val="FFFFFF" w:themeColor="background1"/>
              </w:rPr>
            </w:pPr>
            <w:r w:rsidRPr="00A35E28">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689E16DE" w14:textId="77777777" w:rsidR="009817CA" w:rsidRPr="00A35E28" w:rsidRDefault="009817CA" w:rsidP="00D84C05">
            <w:pPr>
              <w:pStyle w:val="ProductList-OfferingBody"/>
              <w:ind w:left="-113"/>
              <w:jc w:val="center"/>
              <w:rPr>
                <w:color w:val="FFFFFF" w:themeColor="background1"/>
              </w:rPr>
            </w:pPr>
            <w:r w:rsidRPr="00A35E28">
              <w:rPr>
                <w:bCs/>
                <w:color w:val="000000" w:themeColor="text1"/>
              </w:rPr>
              <w:fldChar w:fldCharType="begin"/>
            </w:r>
            <w:r w:rsidRPr="00A35E28">
              <w:rPr>
                <w:bCs/>
                <w:color w:val="000000" w:themeColor="text1"/>
              </w:rPr>
              <w:instrText xml:space="preserve"> </w:instrText>
            </w:r>
            <w:r w:rsidRPr="00A35E28">
              <w:rPr>
                <w:bCs/>
              </w:rPr>
              <w:instrText>AutoTextList  \s NoStyle \t "</w:instrText>
            </w:r>
            <w:r w:rsidRPr="00A35E28">
              <w:rPr>
                <w:bCs/>
                <w:color w:val="000000" w:themeColor="text1"/>
              </w:rPr>
              <w:instrText>Contrat Campus et School</w:instrText>
            </w:r>
            <w:r w:rsidRPr="00A35E28">
              <w:rPr>
                <w:bCs/>
              </w:rPr>
              <w:instrText>"</w:instrText>
            </w:r>
            <w:r w:rsidRPr="00A35E28">
              <w:rPr>
                <w:bCs/>
                <w:color w:val="000000" w:themeColor="text1"/>
              </w:rPr>
              <w:instrText xml:space="preserve"> </w:instrText>
            </w:r>
            <w:r w:rsidRPr="00A35E28">
              <w:rPr>
                <w:bCs/>
                <w:color w:val="000000" w:themeColor="text1"/>
              </w:rPr>
              <w:fldChar w:fldCharType="separate"/>
            </w:r>
            <w:r w:rsidRPr="00A35E28">
              <w:rPr>
                <w:bCs/>
              </w:rPr>
              <w:t>CA/SA</w:t>
            </w:r>
            <w:r w:rsidRPr="00A35E28">
              <w:rPr>
                <w:bCs/>
                <w:color w:val="000000" w:themeColor="text1"/>
              </w:rPr>
              <w:fldChar w:fldCharType="end"/>
            </w:r>
          </w:p>
        </w:tc>
        <w:tc>
          <w:tcPr>
            <w:tcW w:w="739" w:type="dxa"/>
            <w:gridSpan w:val="2"/>
            <w:shd w:val="clear" w:color="auto" w:fill="00188F"/>
            <w:vAlign w:val="center"/>
          </w:tcPr>
          <w:p w14:paraId="13E01FCA" w14:textId="77777777" w:rsidR="009817CA" w:rsidRPr="00A35E28" w:rsidRDefault="009817CA" w:rsidP="00D84C05">
            <w:pPr>
              <w:pStyle w:val="ProductList-OfferingBody"/>
              <w:ind w:left="-113"/>
              <w:jc w:val="center"/>
              <w:rPr>
                <w:color w:val="FFFFFF" w:themeColor="background1"/>
              </w:rPr>
            </w:pPr>
            <w:r w:rsidRPr="00A35E28">
              <w:rPr>
                <w:bCs/>
                <w:color w:val="FFFFFF" w:themeColor="background1"/>
              </w:rPr>
              <w:fldChar w:fldCharType="begin"/>
            </w:r>
            <w:r w:rsidRPr="00A35E28">
              <w:rPr>
                <w:bCs/>
                <w:color w:val="FFFFFF" w:themeColor="background1"/>
              </w:rPr>
              <w:instrText xml:space="preserve"> AutoTextList  \s NoStyle \t "Contrat Entreprise et Contrat Souscription Entreprise" </w:instrText>
            </w:r>
            <w:r w:rsidRPr="00A35E28">
              <w:rPr>
                <w:bCs/>
                <w:color w:val="FFFFFF" w:themeColor="background1"/>
              </w:rPr>
              <w:fldChar w:fldCharType="separate"/>
            </w:r>
            <w:r w:rsidRPr="00A35E28">
              <w:rPr>
                <w:bCs/>
                <w:color w:val="FFFFFF" w:themeColor="background1"/>
              </w:rPr>
              <w:t>EA/EAS</w:t>
            </w:r>
            <w:r w:rsidRPr="00A35E28">
              <w:rPr>
                <w:bCs/>
                <w:color w:val="FFFFFF" w:themeColor="background1"/>
              </w:rPr>
              <w:fldChar w:fldCharType="end"/>
            </w:r>
          </w:p>
        </w:tc>
        <w:tc>
          <w:tcPr>
            <w:tcW w:w="739" w:type="dxa"/>
            <w:gridSpan w:val="2"/>
            <w:shd w:val="clear" w:color="auto" w:fill="00188F"/>
            <w:vAlign w:val="center"/>
          </w:tcPr>
          <w:p w14:paraId="18303365" w14:textId="77777777" w:rsidR="009817CA" w:rsidRPr="00A35E28" w:rsidRDefault="009817CA" w:rsidP="00D84C05">
            <w:pPr>
              <w:pStyle w:val="ProductList-OfferingBody"/>
              <w:ind w:left="-113"/>
              <w:jc w:val="center"/>
              <w:rPr>
                <w:color w:val="FFFFFF" w:themeColor="background1"/>
              </w:rPr>
            </w:pPr>
            <w:r w:rsidRPr="00A35E28">
              <w:rPr>
                <w:bCs/>
                <w:color w:val="FFFFFF" w:themeColor="background1"/>
              </w:rPr>
              <w:fldChar w:fldCharType="begin"/>
            </w:r>
            <w:r w:rsidRPr="00A35E28">
              <w:rPr>
                <w:bCs/>
                <w:color w:val="FFFFFF" w:themeColor="background1"/>
              </w:rPr>
              <w:instrText xml:space="preserve"> AutoTextList  \s NoStyle \t "Accord de Mise en Œuvre de Solutions Éducation" </w:instrText>
            </w:r>
            <w:r w:rsidRPr="00A35E28">
              <w:rPr>
                <w:bCs/>
                <w:color w:val="FFFFFF" w:themeColor="background1"/>
              </w:rPr>
              <w:fldChar w:fldCharType="separate"/>
            </w:r>
            <w:r w:rsidRPr="00A35E28">
              <w:rPr>
                <w:bCs/>
                <w:color w:val="FFFFFF" w:themeColor="background1"/>
              </w:rPr>
              <w:t>EES</w:t>
            </w:r>
            <w:r w:rsidRPr="00A35E28">
              <w:rPr>
                <w:bCs/>
                <w:color w:val="FFFFFF" w:themeColor="background1"/>
              </w:rPr>
              <w:fldChar w:fldCharType="end"/>
            </w:r>
          </w:p>
        </w:tc>
        <w:tc>
          <w:tcPr>
            <w:tcW w:w="739" w:type="dxa"/>
            <w:gridSpan w:val="2"/>
            <w:shd w:val="clear" w:color="auto" w:fill="00188F"/>
            <w:vAlign w:val="center"/>
          </w:tcPr>
          <w:p w14:paraId="0C306736" w14:textId="77777777" w:rsidR="009817CA" w:rsidRPr="00A35E28" w:rsidRDefault="009817CA" w:rsidP="00D84C05">
            <w:pPr>
              <w:pStyle w:val="ProductList-OfferingBody"/>
              <w:ind w:left="-113"/>
              <w:jc w:val="center"/>
              <w:rPr>
                <w:bCs/>
                <w:color w:val="FFFFFF" w:themeColor="background1"/>
              </w:rPr>
            </w:pPr>
            <w:r w:rsidRPr="00A35E28">
              <w:rPr>
                <w:bCs/>
                <w:color w:val="FFFFFF" w:themeColor="background1"/>
              </w:rPr>
              <w:fldChar w:fldCharType="begin"/>
            </w:r>
            <w:r w:rsidRPr="00A35E28">
              <w:rPr>
                <w:bCs/>
                <w:color w:val="FFFFFF" w:themeColor="background1"/>
              </w:rPr>
              <w:instrText xml:space="preserve"> AutoTextList  \s NoStyle \t "Contrat de Fourniture de Produits et de Services Microsoft"</w:instrText>
            </w:r>
            <w:r w:rsidRPr="00A35E28">
              <w:rPr>
                <w:bCs/>
                <w:color w:val="FFFFFF" w:themeColor="background1"/>
              </w:rPr>
              <w:fldChar w:fldCharType="separate"/>
            </w:r>
            <w:r w:rsidRPr="00A35E28">
              <w:rPr>
                <w:bCs/>
                <w:color w:val="FFFFFF" w:themeColor="background1"/>
              </w:rPr>
              <w:t>MPSA</w:t>
            </w:r>
            <w:r w:rsidRPr="00A35E28">
              <w:rPr>
                <w:bCs/>
                <w:color w:val="FFFFFF" w:themeColor="background1"/>
              </w:rPr>
              <w:fldChar w:fldCharType="end"/>
            </w:r>
          </w:p>
        </w:tc>
        <w:tc>
          <w:tcPr>
            <w:tcW w:w="738" w:type="dxa"/>
            <w:gridSpan w:val="2"/>
            <w:shd w:val="clear" w:color="auto" w:fill="00188F"/>
            <w:vAlign w:val="center"/>
          </w:tcPr>
          <w:p w14:paraId="37F43AF7" w14:textId="77777777" w:rsidR="009817CA" w:rsidRPr="00A35E28" w:rsidRDefault="009817CA" w:rsidP="00D84C05">
            <w:pPr>
              <w:pStyle w:val="ProductList-OfferingBody"/>
              <w:ind w:left="-113"/>
              <w:jc w:val="center"/>
              <w:rPr>
                <w:bCs/>
                <w:color w:val="FFFFFF" w:themeColor="background1"/>
              </w:rPr>
            </w:pPr>
            <w:r w:rsidRPr="00A35E28">
              <w:rPr>
                <w:bCs/>
                <w:color w:val="FFFFFF" w:themeColor="background1"/>
              </w:rPr>
              <w:fldChar w:fldCharType="begin"/>
            </w:r>
            <w:r w:rsidRPr="00A35E28">
              <w:rPr>
                <w:bCs/>
                <w:color w:val="FFFFFF" w:themeColor="background1"/>
              </w:rPr>
              <w:instrText xml:space="preserve"> AutoTextList  \s NoStyle \t "Licence Open" </w:instrText>
            </w:r>
            <w:r w:rsidRPr="00A35E28">
              <w:rPr>
                <w:bCs/>
                <w:color w:val="FFFFFF" w:themeColor="background1"/>
              </w:rPr>
              <w:fldChar w:fldCharType="separate"/>
            </w:r>
            <w:r w:rsidRPr="00A35E28">
              <w:rPr>
                <w:bCs/>
                <w:color w:val="FFFFFF" w:themeColor="background1"/>
              </w:rPr>
              <w:t>OL</w:t>
            </w:r>
            <w:r w:rsidRPr="00A35E28">
              <w:rPr>
                <w:bCs/>
                <w:color w:val="FFFFFF" w:themeColor="background1"/>
              </w:rPr>
              <w:fldChar w:fldCharType="end"/>
            </w:r>
          </w:p>
        </w:tc>
        <w:tc>
          <w:tcPr>
            <w:tcW w:w="739" w:type="dxa"/>
            <w:gridSpan w:val="2"/>
            <w:shd w:val="clear" w:color="auto" w:fill="00188F"/>
            <w:vAlign w:val="center"/>
          </w:tcPr>
          <w:p w14:paraId="2F86DFFC" w14:textId="77777777" w:rsidR="009817CA" w:rsidRPr="00A35E28" w:rsidRDefault="009817CA" w:rsidP="00D84C05">
            <w:pPr>
              <w:pStyle w:val="ProductList-OfferingBody"/>
              <w:ind w:left="-113"/>
              <w:jc w:val="center"/>
              <w:rPr>
                <w:bCs/>
                <w:color w:val="FFFFFF" w:themeColor="background1"/>
              </w:rPr>
            </w:pPr>
            <w:r w:rsidRPr="00A35E28">
              <w:rPr>
                <w:bCs/>
                <w:color w:val="FFFFFF" w:themeColor="background1"/>
              </w:rPr>
              <w:fldChar w:fldCharType="begin"/>
            </w:r>
            <w:r w:rsidRPr="00A35E28">
              <w:rPr>
                <w:bCs/>
                <w:color w:val="FFFFFF" w:themeColor="background1"/>
              </w:rPr>
              <w:instrText xml:space="preserve"> AutoTextList  \s NoStyle \t "Minimum Licences Open" </w:instrText>
            </w:r>
            <w:r w:rsidRPr="00A35E28">
              <w:rPr>
                <w:bCs/>
                <w:color w:val="FFFFFF" w:themeColor="background1"/>
              </w:rPr>
              <w:fldChar w:fldCharType="separate"/>
            </w:r>
            <w:r w:rsidRPr="00A35E28">
              <w:rPr>
                <w:bCs/>
                <w:color w:val="FFFFFF" w:themeColor="background1"/>
              </w:rPr>
              <w:t>OM</w:t>
            </w:r>
            <w:r w:rsidRPr="00A35E28">
              <w:rPr>
                <w:bCs/>
                <w:color w:val="FFFFFF" w:themeColor="background1"/>
              </w:rPr>
              <w:fldChar w:fldCharType="end"/>
            </w:r>
          </w:p>
        </w:tc>
        <w:tc>
          <w:tcPr>
            <w:tcW w:w="739" w:type="dxa"/>
            <w:gridSpan w:val="2"/>
            <w:shd w:val="clear" w:color="auto" w:fill="00188F"/>
            <w:vAlign w:val="center"/>
          </w:tcPr>
          <w:p w14:paraId="644BA09C" w14:textId="77777777" w:rsidR="009817CA" w:rsidRPr="00A35E28" w:rsidRDefault="009817CA" w:rsidP="00D84C05">
            <w:pPr>
              <w:pStyle w:val="ProductList-OfferingBody"/>
              <w:ind w:left="-113"/>
              <w:jc w:val="center"/>
              <w:rPr>
                <w:bCs/>
                <w:color w:val="FFFFFF" w:themeColor="background1"/>
              </w:rPr>
            </w:pPr>
            <w:r w:rsidRPr="00A35E28">
              <w:rPr>
                <w:bCs/>
                <w:color w:val="FFFFFF" w:themeColor="background1"/>
              </w:rPr>
              <w:fldChar w:fldCharType="begin"/>
            </w:r>
            <w:r w:rsidRPr="00A35E28">
              <w:rPr>
                <w:bCs/>
                <w:color w:val="FFFFFF" w:themeColor="background1"/>
              </w:rPr>
              <w:instrText xml:space="preserve"> AutoTextList  \s NoStyle \t "Open Value et Open Value Souscription"</w:instrText>
            </w:r>
            <w:r w:rsidRPr="00A35E28">
              <w:rPr>
                <w:bCs/>
                <w:color w:val="FFFFFF" w:themeColor="background1"/>
              </w:rPr>
              <w:fldChar w:fldCharType="separate"/>
            </w:r>
            <w:r w:rsidRPr="00A35E28">
              <w:rPr>
                <w:bCs/>
                <w:color w:val="FFFFFF" w:themeColor="background1"/>
              </w:rPr>
              <w:t>OV/OVS</w:t>
            </w:r>
            <w:r w:rsidRPr="00A35E28">
              <w:rPr>
                <w:bCs/>
                <w:color w:val="FFFFFF" w:themeColor="background1"/>
              </w:rPr>
              <w:fldChar w:fldCharType="end"/>
            </w:r>
          </w:p>
        </w:tc>
        <w:tc>
          <w:tcPr>
            <w:tcW w:w="739" w:type="dxa"/>
            <w:gridSpan w:val="2"/>
            <w:shd w:val="clear" w:color="auto" w:fill="00188F"/>
            <w:vAlign w:val="center"/>
          </w:tcPr>
          <w:p w14:paraId="445D6740" w14:textId="77777777" w:rsidR="009817CA" w:rsidRPr="00A35E28" w:rsidRDefault="009817CA" w:rsidP="00D84C05">
            <w:pPr>
              <w:pStyle w:val="ProductList-OfferingBody"/>
              <w:ind w:left="-113"/>
              <w:jc w:val="center"/>
              <w:rPr>
                <w:bCs/>
                <w:color w:val="FFFFFF" w:themeColor="background1"/>
              </w:rPr>
            </w:pPr>
            <w:r w:rsidRPr="00A35E28">
              <w:rPr>
                <w:bCs/>
                <w:color w:val="FFFFFF" w:themeColor="background1"/>
              </w:rPr>
              <w:fldChar w:fldCharType="begin"/>
            </w:r>
            <w:r w:rsidRPr="00A35E28">
              <w:rPr>
                <w:bCs/>
                <w:color w:val="FFFFFF" w:themeColor="background1"/>
              </w:rPr>
              <w:instrText xml:space="preserve"> AutoTextList  \s NoStyle \t "Select et Select Plus" </w:instrText>
            </w:r>
            <w:r w:rsidRPr="00A35E28">
              <w:rPr>
                <w:bCs/>
                <w:color w:val="FFFFFF" w:themeColor="background1"/>
              </w:rPr>
              <w:fldChar w:fldCharType="separate"/>
            </w:r>
            <w:r w:rsidRPr="00A35E28">
              <w:rPr>
                <w:bCs/>
                <w:color w:val="FFFFFF" w:themeColor="background1"/>
              </w:rPr>
              <w:t>S/S+</w:t>
            </w:r>
            <w:r w:rsidRPr="00A35E28">
              <w:rPr>
                <w:bCs/>
                <w:color w:val="FFFFFF" w:themeColor="background1"/>
              </w:rPr>
              <w:fldChar w:fldCharType="end"/>
            </w:r>
          </w:p>
        </w:tc>
        <w:tc>
          <w:tcPr>
            <w:tcW w:w="777" w:type="dxa"/>
            <w:shd w:val="clear" w:color="auto" w:fill="00188F"/>
            <w:vAlign w:val="center"/>
          </w:tcPr>
          <w:p w14:paraId="4E4ECF47" w14:textId="77777777" w:rsidR="009817CA" w:rsidRPr="00A35E28" w:rsidRDefault="009817CA" w:rsidP="00D84C05">
            <w:pPr>
              <w:pStyle w:val="ProductList-OfferingBody"/>
              <w:ind w:left="-113"/>
              <w:jc w:val="center"/>
              <w:rPr>
                <w:bCs/>
                <w:color w:val="FFFFFF" w:themeColor="background1"/>
              </w:rPr>
            </w:pPr>
            <w:r w:rsidRPr="00A35E28">
              <w:rPr>
                <w:bCs/>
                <w:color w:val="FFFFFF" w:themeColor="background1"/>
              </w:rPr>
              <w:fldChar w:fldCharType="begin"/>
            </w:r>
            <w:r w:rsidRPr="00A35E28">
              <w:rPr>
                <w:bCs/>
                <w:color w:val="FFFFFF" w:themeColor="background1"/>
              </w:rPr>
              <w:instrText xml:space="preserve"> AutoTextList  \s NoStyle \t "Accord de Mise en Œuvre Serveur et Cloud" </w:instrText>
            </w:r>
            <w:r w:rsidRPr="00A35E28">
              <w:rPr>
                <w:bCs/>
                <w:color w:val="FFFFFF" w:themeColor="background1"/>
              </w:rPr>
              <w:fldChar w:fldCharType="separate"/>
            </w:r>
            <w:r w:rsidRPr="00A35E28">
              <w:rPr>
                <w:bCs/>
                <w:color w:val="FFFFFF" w:themeColor="background1"/>
              </w:rPr>
              <w:t>SCE</w:t>
            </w:r>
            <w:r w:rsidRPr="00A35E28">
              <w:rPr>
                <w:bCs/>
                <w:color w:val="FFFFFF" w:themeColor="background1"/>
              </w:rPr>
              <w:fldChar w:fldCharType="end"/>
            </w:r>
          </w:p>
        </w:tc>
      </w:tr>
      <w:tr w:rsidR="009817CA" w:rsidRPr="00A35E28" w14:paraId="6D7280C2" w14:textId="77777777" w:rsidTr="00AD681A">
        <w:trPr>
          <w:cantSplit/>
        </w:trPr>
        <w:tc>
          <w:tcPr>
            <w:tcW w:w="3367" w:type="dxa"/>
            <w:gridSpan w:val="2"/>
            <w:tcBorders>
              <w:top w:val="nil"/>
              <w:left w:val="nil"/>
              <w:bottom w:val="nil"/>
              <w:right w:val="nil"/>
            </w:tcBorders>
          </w:tcPr>
          <w:p w14:paraId="21E0A452" w14:textId="00E24F05" w:rsidR="009817CA" w:rsidRPr="00A35E28" w:rsidRDefault="009817CA" w:rsidP="002B7512">
            <w:pPr>
              <w:pStyle w:val="ProductList-Offering2"/>
            </w:pPr>
            <w:bookmarkStart w:id="944" w:name="_Toc406174238"/>
            <w:r w:rsidRPr="00A35E28">
              <w:t>Enterprise Mobility Suite (SL Utilisateur)</w:t>
            </w:r>
            <w:bookmarkEnd w:id="944"/>
            <w:r w:rsidRPr="00A35E28">
              <w:fldChar w:fldCharType="begin"/>
            </w:r>
            <w:r w:rsidRPr="00A35E28">
              <w:instrText>XE "Enterprise Mobility Suite"</w:instrText>
            </w:r>
            <w:r w:rsidRPr="00A35E28">
              <w:fldChar w:fldCharType="end"/>
            </w:r>
          </w:p>
        </w:tc>
        <w:tc>
          <w:tcPr>
            <w:tcW w:w="738" w:type="dxa"/>
            <w:gridSpan w:val="2"/>
            <w:tcBorders>
              <w:top w:val="nil"/>
              <w:left w:val="nil"/>
              <w:bottom w:val="nil"/>
              <w:right w:val="nil"/>
            </w:tcBorders>
            <w:vAlign w:val="center"/>
          </w:tcPr>
          <w:p w14:paraId="420CAA11" w14:textId="77777777" w:rsidR="009817CA" w:rsidRPr="00A35E28" w:rsidRDefault="009817CA" w:rsidP="002B7512">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7AE52491" w14:textId="77777777" w:rsidR="009817CA" w:rsidRPr="00A35E28" w:rsidRDefault="009817CA" w:rsidP="002B7512">
            <w:pPr>
              <w:pStyle w:val="ProductList-OfferingBody"/>
              <w:ind w:left="-113"/>
              <w:jc w:val="center"/>
            </w:pPr>
          </w:p>
        </w:tc>
        <w:tc>
          <w:tcPr>
            <w:tcW w:w="739" w:type="dxa"/>
            <w:gridSpan w:val="2"/>
            <w:shd w:val="clear" w:color="auto" w:fill="70AD47" w:themeFill="accent6"/>
            <w:vAlign w:val="center"/>
          </w:tcPr>
          <w:p w14:paraId="43B8B913" w14:textId="02AE9EA8" w:rsidR="009817CA" w:rsidRPr="00A35E28" w:rsidRDefault="009817CA" w:rsidP="00912C01">
            <w:pPr>
              <w:pStyle w:val="ProductList-OfferingBody"/>
              <w:ind w:left="-113"/>
              <w:jc w:val="center"/>
            </w:pPr>
            <w:r w:rsidRPr="00A35E28">
              <w:fldChar w:fldCharType="begin"/>
            </w:r>
            <w:r w:rsidRPr="00A35E28">
              <w:rPr>
                <w:rFonts w:ascii="Calibri" w:hAnsi="Calibri" w:cs="Calibri"/>
                <w:color w:val="1F497D"/>
                <w:lang w:val="en-IN" w:bidi="th-TH"/>
              </w:rPr>
              <w:instrText>AutoTextList  \s NoStyle \t “</w:instrText>
            </w:r>
            <w:r w:rsidRPr="00A35E28">
              <w:instrText>Service en Ligne Entreprise</w:instrText>
            </w:r>
            <w:r w:rsidRPr="00A35E28">
              <w:rPr>
                <w:rFonts w:ascii="Calibri" w:hAnsi="Calibri" w:cs="Calibri"/>
                <w:color w:val="1F497D"/>
                <w:lang w:val="en-IN" w:bidi="th-TH"/>
              </w:rPr>
              <w:instrText>”</w:instrText>
            </w:r>
            <w:r w:rsidRPr="00A35E28">
              <w:fldChar w:fldCharType="separate"/>
            </w:r>
            <w:r w:rsidRPr="00A35E28">
              <w:rPr>
                <w:rFonts w:ascii="Calibri" w:hAnsi="Calibri" w:cs="Calibri"/>
                <w:lang w:val="en-IN" w:bidi="th-TH"/>
              </w:rPr>
              <w:t>EO</w:t>
            </w:r>
            <w:r w:rsidRPr="00A35E28">
              <w:fldChar w:fldCharType="end"/>
            </w:r>
          </w:p>
        </w:tc>
        <w:tc>
          <w:tcPr>
            <w:tcW w:w="739" w:type="dxa"/>
            <w:gridSpan w:val="2"/>
            <w:shd w:val="clear" w:color="auto" w:fill="70AD47" w:themeFill="accent6"/>
            <w:vAlign w:val="center"/>
          </w:tcPr>
          <w:p w14:paraId="20A0E50C" w14:textId="77777777" w:rsidR="009817CA" w:rsidRPr="00A35E28" w:rsidRDefault="009817CA" w:rsidP="00912C01">
            <w:pPr>
              <w:pStyle w:val="ProductList-OfferingBody"/>
              <w:ind w:left="-113"/>
              <w:jc w:val="center"/>
            </w:pPr>
          </w:p>
        </w:tc>
        <w:tc>
          <w:tcPr>
            <w:tcW w:w="739" w:type="dxa"/>
            <w:gridSpan w:val="2"/>
            <w:shd w:val="clear" w:color="auto" w:fill="70AD47" w:themeFill="accent6"/>
            <w:vAlign w:val="center"/>
          </w:tcPr>
          <w:p w14:paraId="577FBA5A" w14:textId="77777777" w:rsidR="009817CA" w:rsidRPr="00A35E28" w:rsidRDefault="009817CA" w:rsidP="009472AC">
            <w:pPr>
              <w:pStyle w:val="ProductList-OfferingBody"/>
              <w:ind w:left="-113"/>
              <w:jc w:val="center"/>
            </w:pPr>
          </w:p>
        </w:tc>
        <w:tc>
          <w:tcPr>
            <w:tcW w:w="738" w:type="dxa"/>
            <w:gridSpan w:val="2"/>
            <w:shd w:val="clear" w:color="auto" w:fill="BFBFBF" w:themeFill="background1" w:themeFillShade="BF"/>
            <w:vAlign w:val="center"/>
          </w:tcPr>
          <w:p w14:paraId="5A1CE2FD" w14:textId="77777777" w:rsidR="009817CA" w:rsidRPr="00A35E28" w:rsidRDefault="009817CA" w:rsidP="00535A01">
            <w:pPr>
              <w:pStyle w:val="ProductList-OfferingBody"/>
              <w:ind w:left="-113"/>
              <w:jc w:val="center"/>
            </w:pPr>
          </w:p>
        </w:tc>
        <w:tc>
          <w:tcPr>
            <w:tcW w:w="739" w:type="dxa"/>
            <w:gridSpan w:val="2"/>
            <w:shd w:val="clear" w:color="auto" w:fill="BFBFBF" w:themeFill="background1" w:themeFillShade="BF"/>
            <w:vAlign w:val="center"/>
          </w:tcPr>
          <w:p w14:paraId="213CEB04" w14:textId="77777777" w:rsidR="009817CA" w:rsidRPr="00A35E28" w:rsidRDefault="009817CA">
            <w:pPr>
              <w:pStyle w:val="ProductList-OfferingBody"/>
              <w:ind w:left="-113"/>
              <w:jc w:val="center"/>
            </w:pPr>
          </w:p>
        </w:tc>
        <w:tc>
          <w:tcPr>
            <w:tcW w:w="739" w:type="dxa"/>
            <w:gridSpan w:val="2"/>
            <w:shd w:val="clear" w:color="auto" w:fill="BFBFBF" w:themeFill="background1" w:themeFillShade="BF"/>
            <w:vAlign w:val="center"/>
          </w:tcPr>
          <w:p w14:paraId="3910A988" w14:textId="77777777" w:rsidR="009817CA" w:rsidRPr="00A35E28" w:rsidRDefault="009817CA">
            <w:pPr>
              <w:pStyle w:val="ProductList-OfferingBody"/>
              <w:ind w:left="-113"/>
              <w:jc w:val="center"/>
            </w:pPr>
          </w:p>
        </w:tc>
        <w:tc>
          <w:tcPr>
            <w:tcW w:w="739" w:type="dxa"/>
            <w:gridSpan w:val="2"/>
            <w:shd w:val="clear" w:color="auto" w:fill="BFBFBF" w:themeFill="background1" w:themeFillShade="BF"/>
            <w:vAlign w:val="center"/>
          </w:tcPr>
          <w:p w14:paraId="4F449F45" w14:textId="77777777" w:rsidR="009817CA" w:rsidRPr="00A35E28" w:rsidRDefault="009817CA">
            <w:pPr>
              <w:pStyle w:val="ProductList-OfferingBody"/>
              <w:ind w:left="-113"/>
              <w:jc w:val="center"/>
            </w:pPr>
          </w:p>
        </w:tc>
        <w:tc>
          <w:tcPr>
            <w:tcW w:w="784" w:type="dxa"/>
            <w:gridSpan w:val="2"/>
            <w:shd w:val="clear" w:color="auto" w:fill="BFBFBF" w:themeFill="background1" w:themeFillShade="BF"/>
            <w:vAlign w:val="center"/>
          </w:tcPr>
          <w:p w14:paraId="169F043E" w14:textId="77777777" w:rsidR="009817CA" w:rsidRPr="00A35E28" w:rsidRDefault="009817CA">
            <w:pPr>
              <w:pStyle w:val="ProductList-OfferingBody"/>
              <w:ind w:left="-113"/>
              <w:jc w:val="center"/>
            </w:pPr>
          </w:p>
        </w:tc>
      </w:tr>
      <w:tr w:rsidR="009817CA" w:rsidRPr="00A35E28" w14:paraId="2B2DF78F" w14:textId="77777777" w:rsidTr="00AD681A">
        <w:trPr>
          <w:cantSplit/>
        </w:trPr>
        <w:tc>
          <w:tcPr>
            <w:tcW w:w="3367" w:type="dxa"/>
            <w:gridSpan w:val="2"/>
            <w:tcBorders>
              <w:top w:val="nil"/>
              <w:left w:val="nil"/>
              <w:bottom w:val="nil"/>
              <w:right w:val="nil"/>
            </w:tcBorders>
          </w:tcPr>
          <w:p w14:paraId="6E479B3C" w14:textId="5E80940F" w:rsidR="009817CA" w:rsidRPr="00A35E28" w:rsidRDefault="009817CA" w:rsidP="00AD681A">
            <w:pPr>
              <w:pStyle w:val="ProductList-Offering2"/>
            </w:pPr>
            <w:bookmarkStart w:id="945" w:name="_Toc406174239"/>
            <w:r w:rsidRPr="00A35E28">
              <w:t>Module Complémentaire Enterprise Mobility Suite</w:t>
            </w:r>
            <w:r w:rsidR="00AD681A" w:rsidRPr="00A35E28">
              <w:t> </w:t>
            </w:r>
            <w:r w:rsidRPr="00A35E28">
              <w:t>(SL Utilisateur)</w:t>
            </w:r>
            <w:bookmarkEnd w:id="945"/>
            <w:r w:rsidRPr="00A35E28">
              <w:t xml:space="preserve"> </w:t>
            </w:r>
            <w:r w:rsidRPr="00A35E28">
              <w:fldChar w:fldCharType="begin"/>
            </w:r>
            <w:r w:rsidRPr="00A35E28">
              <w:instrText>XE "Module Complémentaire Enterprise Mobility Suite (SL Utilisateur)"</w:instrText>
            </w:r>
            <w:r w:rsidRPr="00A35E28">
              <w:fldChar w:fldCharType="end"/>
            </w:r>
          </w:p>
        </w:tc>
        <w:tc>
          <w:tcPr>
            <w:tcW w:w="738" w:type="dxa"/>
            <w:gridSpan w:val="2"/>
            <w:tcBorders>
              <w:top w:val="nil"/>
              <w:left w:val="nil"/>
              <w:bottom w:val="nil"/>
              <w:right w:val="nil"/>
            </w:tcBorders>
            <w:vAlign w:val="center"/>
          </w:tcPr>
          <w:p w14:paraId="4C1B41E9" w14:textId="77777777" w:rsidR="009817CA" w:rsidRPr="00A35E28" w:rsidRDefault="009817CA" w:rsidP="002B7512">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4CBC5DE3" w14:textId="77777777" w:rsidR="009817CA" w:rsidRPr="00A35E28" w:rsidRDefault="009817CA" w:rsidP="002B7512">
            <w:pPr>
              <w:pStyle w:val="ProductList-OfferingBody"/>
              <w:ind w:left="-113"/>
              <w:jc w:val="center"/>
            </w:pPr>
          </w:p>
        </w:tc>
        <w:tc>
          <w:tcPr>
            <w:tcW w:w="739" w:type="dxa"/>
            <w:gridSpan w:val="2"/>
            <w:shd w:val="clear" w:color="auto" w:fill="70AD47" w:themeFill="accent6"/>
            <w:vAlign w:val="center"/>
          </w:tcPr>
          <w:p w14:paraId="716AA9EC" w14:textId="7F7B21B2" w:rsidR="009817CA" w:rsidRPr="00A35E28" w:rsidRDefault="009817CA" w:rsidP="00912C01">
            <w:pPr>
              <w:pStyle w:val="ProductList-OfferingBody"/>
              <w:ind w:left="-113"/>
              <w:jc w:val="center"/>
            </w:pPr>
            <w:r w:rsidRPr="00A35E28">
              <w:fldChar w:fldCharType="begin"/>
            </w:r>
            <w:r w:rsidRPr="00A35E28">
              <w:rPr>
                <w:rFonts w:ascii="Calibri" w:hAnsi="Calibri" w:cs="Calibri"/>
                <w:color w:val="1F497D"/>
                <w:lang w:val="en-IN" w:bidi="th-TH"/>
              </w:rPr>
              <w:instrText>AutoTextList  \s NoStyle \t “</w:instrText>
            </w:r>
            <w:r w:rsidRPr="00A35E28">
              <w:instrText>Service en Ligne Entreprise</w:instrText>
            </w:r>
            <w:r w:rsidRPr="00A35E28">
              <w:rPr>
                <w:rFonts w:ascii="Calibri" w:hAnsi="Calibri" w:cs="Calibri"/>
                <w:color w:val="1F497D"/>
                <w:lang w:val="en-IN" w:bidi="th-TH"/>
              </w:rPr>
              <w:instrText>”</w:instrText>
            </w:r>
            <w:r w:rsidRPr="00A35E28">
              <w:fldChar w:fldCharType="separate"/>
            </w:r>
            <w:r w:rsidRPr="00A35E28">
              <w:rPr>
                <w:rFonts w:ascii="Calibri" w:hAnsi="Calibri" w:cs="Calibri"/>
                <w:lang w:val="en-IN" w:bidi="th-TH"/>
              </w:rPr>
              <w:t>EO</w:t>
            </w:r>
            <w:r w:rsidRPr="00A35E28">
              <w:fldChar w:fldCharType="end"/>
            </w:r>
          </w:p>
        </w:tc>
        <w:tc>
          <w:tcPr>
            <w:tcW w:w="739" w:type="dxa"/>
            <w:gridSpan w:val="2"/>
            <w:shd w:val="clear" w:color="auto" w:fill="70AD47" w:themeFill="accent6"/>
            <w:vAlign w:val="center"/>
          </w:tcPr>
          <w:p w14:paraId="2405C87C" w14:textId="77777777" w:rsidR="009817CA" w:rsidRPr="00A35E28" w:rsidRDefault="009817CA" w:rsidP="00912C01">
            <w:pPr>
              <w:pStyle w:val="ProductList-OfferingBody"/>
              <w:ind w:left="-113"/>
              <w:jc w:val="center"/>
            </w:pPr>
          </w:p>
        </w:tc>
        <w:tc>
          <w:tcPr>
            <w:tcW w:w="739" w:type="dxa"/>
            <w:gridSpan w:val="2"/>
            <w:shd w:val="clear" w:color="auto" w:fill="70AD47" w:themeFill="accent6"/>
            <w:vAlign w:val="center"/>
          </w:tcPr>
          <w:p w14:paraId="0CE8F95E" w14:textId="77777777" w:rsidR="009817CA" w:rsidRPr="00A35E28" w:rsidRDefault="009817CA" w:rsidP="009472AC">
            <w:pPr>
              <w:pStyle w:val="ProductList-OfferingBody"/>
              <w:ind w:left="-113"/>
              <w:jc w:val="center"/>
            </w:pPr>
          </w:p>
        </w:tc>
        <w:tc>
          <w:tcPr>
            <w:tcW w:w="738" w:type="dxa"/>
            <w:gridSpan w:val="2"/>
            <w:shd w:val="clear" w:color="auto" w:fill="BFBFBF" w:themeFill="background1" w:themeFillShade="BF"/>
            <w:vAlign w:val="center"/>
          </w:tcPr>
          <w:p w14:paraId="60B34717" w14:textId="77777777" w:rsidR="009817CA" w:rsidRPr="00A35E28" w:rsidRDefault="009817CA" w:rsidP="00535A01">
            <w:pPr>
              <w:pStyle w:val="ProductList-OfferingBody"/>
              <w:ind w:left="-113"/>
              <w:jc w:val="center"/>
            </w:pPr>
          </w:p>
        </w:tc>
        <w:tc>
          <w:tcPr>
            <w:tcW w:w="739" w:type="dxa"/>
            <w:gridSpan w:val="2"/>
            <w:shd w:val="clear" w:color="auto" w:fill="BFBFBF" w:themeFill="background1" w:themeFillShade="BF"/>
            <w:vAlign w:val="center"/>
          </w:tcPr>
          <w:p w14:paraId="58BB232F" w14:textId="77777777" w:rsidR="009817CA" w:rsidRPr="00A35E28" w:rsidRDefault="009817CA">
            <w:pPr>
              <w:pStyle w:val="ProductList-OfferingBody"/>
              <w:ind w:left="-113"/>
              <w:jc w:val="center"/>
            </w:pPr>
          </w:p>
        </w:tc>
        <w:tc>
          <w:tcPr>
            <w:tcW w:w="739" w:type="dxa"/>
            <w:gridSpan w:val="2"/>
            <w:shd w:val="clear" w:color="auto" w:fill="BFBFBF" w:themeFill="background1" w:themeFillShade="BF"/>
            <w:vAlign w:val="center"/>
          </w:tcPr>
          <w:p w14:paraId="1E419625" w14:textId="77777777" w:rsidR="009817CA" w:rsidRPr="00A35E28" w:rsidRDefault="009817CA">
            <w:pPr>
              <w:pStyle w:val="ProductList-OfferingBody"/>
              <w:ind w:left="-113"/>
              <w:jc w:val="center"/>
            </w:pPr>
          </w:p>
        </w:tc>
        <w:tc>
          <w:tcPr>
            <w:tcW w:w="739" w:type="dxa"/>
            <w:gridSpan w:val="2"/>
            <w:shd w:val="clear" w:color="auto" w:fill="BFBFBF" w:themeFill="background1" w:themeFillShade="BF"/>
            <w:vAlign w:val="center"/>
          </w:tcPr>
          <w:p w14:paraId="5529DBA3" w14:textId="77777777" w:rsidR="009817CA" w:rsidRPr="00A35E28" w:rsidRDefault="009817CA">
            <w:pPr>
              <w:pStyle w:val="ProductList-OfferingBody"/>
              <w:ind w:left="-113"/>
              <w:jc w:val="center"/>
            </w:pPr>
          </w:p>
        </w:tc>
        <w:tc>
          <w:tcPr>
            <w:tcW w:w="784" w:type="dxa"/>
            <w:gridSpan w:val="2"/>
            <w:shd w:val="clear" w:color="auto" w:fill="70AD47" w:themeFill="accent6"/>
            <w:vAlign w:val="center"/>
          </w:tcPr>
          <w:p w14:paraId="41DBE005" w14:textId="7B04B713" w:rsidR="009817CA" w:rsidRPr="00A35E28" w:rsidRDefault="009817CA">
            <w:pPr>
              <w:pStyle w:val="ProductList-OfferingBody"/>
              <w:ind w:left="-113"/>
              <w:jc w:val="center"/>
            </w:pPr>
            <w:r w:rsidRPr="00A35E28">
              <w:rPr>
                <w:bCs/>
              </w:rPr>
              <w:fldChar w:fldCharType="begin"/>
            </w:r>
            <w:r w:rsidRPr="00A35E28">
              <w:rPr>
                <w:bCs/>
              </w:rPr>
              <w:instrText xml:space="preserve"> AutoTextList  \s NoStyle \t "Produit Supplémentaire" </w:instrText>
            </w:r>
            <w:r w:rsidRPr="00A35E28">
              <w:rPr>
                <w:bCs/>
              </w:rPr>
              <w:fldChar w:fldCharType="separate"/>
            </w:r>
            <w:r w:rsidRPr="00A35E28">
              <w:rPr>
                <w:bCs/>
              </w:rPr>
              <w:t xml:space="preserve"> A</w:t>
            </w:r>
            <w:r w:rsidRPr="00A35E28">
              <w:rPr>
                <w:bCs/>
              </w:rPr>
              <w:fldChar w:fldCharType="end"/>
            </w:r>
          </w:p>
        </w:tc>
      </w:tr>
      <w:tr w:rsidR="009817CA" w14:paraId="656A87FA" w14:textId="77777777" w:rsidTr="00AD681A">
        <w:trPr>
          <w:cantSplit/>
        </w:trPr>
        <w:tc>
          <w:tcPr>
            <w:tcW w:w="3367" w:type="dxa"/>
            <w:gridSpan w:val="2"/>
            <w:tcBorders>
              <w:top w:val="nil"/>
              <w:left w:val="nil"/>
              <w:bottom w:val="nil"/>
              <w:right w:val="nil"/>
            </w:tcBorders>
          </w:tcPr>
          <w:p w14:paraId="61BEFEC5" w14:textId="6E38B4FC" w:rsidR="009817CA" w:rsidRPr="00A35E28" w:rsidRDefault="009817CA" w:rsidP="005B7359">
            <w:pPr>
              <w:pStyle w:val="ProductList-Offering2"/>
            </w:pPr>
            <w:bookmarkStart w:id="946" w:name="_Toc406174240"/>
            <w:r w:rsidRPr="00A35E28">
              <w:t>Enterprise Mobility Suite au titre de la SA (SL Utilisateur)</w:t>
            </w:r>
            <w:bookmarkEnd w:id="946"/>
            <w:r w:rsidRPr="00A35E28">
              <w:t xml:space="preserve"> </w:t>
            </w:r>
            <w:r w:rsidRPr="00A35E28">
              <w:fldChar w:fldCharType="begin"/>
            </w:r>
            <w:r w:rsidRPr="00A35E28">
              <w:instrText>XE "Enterprise Mobility Suite au titre de la SA (SL Utilisateur)"</w:instrText>
            </w:r>
            <w:r w:rsidRPr="00A35E28">
              <w:fldChar w:fldCharType="end"/>
            </w:r>
          </w:p>
        </w:tc>
        <w:tc>
          <w:tcPr>
            <w:tcW w:w="738" w:type="dxa"/>
            <w:gridSpan w:val="2"/>
            <w:tcBorders>
              <w:top w:val="nil"/>
              <w:left w:val="nil"/>
              <w:bottom w:val="nil"/>
              <w:right w:val="nil"/>
            </w:tcBorders>
            <w:vAlign w:val="center"/>
          </w:tcPr>
          <w:p w14:paraId="7740AB52" w14:textId="77777777" w:rsidR="009817CA" w:rsidRPr="00A35E28" w:rsidRDefault="009817CA" w:rsidP="002B7512">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06F96E3D" w14:textId="77777777" w:rsidR="009817CA" w:rsidRPr="00A35E28" w:rsidRDefault="009817CA" w:rsidP="002B7512">
            <w:pPr>
              <w:pStyle w:val="ProductList-OfferingBody"/>
              <w:ind w:left="-113"/>
              <w:jc w:val="center"/>
            </w:pPr>
          </w:p>
        </w:tc>
        <w:tc>
          <w:tcPr>
            <w:tcW w:w="739" w:type="dxa"/>
            <w:gridSpan w:val="2"/>
            <w:shd w:val="clear" w:color="auto" w:fill="70AD47" w:themeFill="accent6"/>
            <w:vAlign w:val="center"/>
          </w:tcPr>
          <w:p w14:paraId="2A06E0F8" w14:textId="40558002" w:rsidR="009817CA" w:rsidRDefault="00AD545B" w:rsidP="00912C01">
            <w:pPr>
              <w:pStyle w:val="ProductList-OfferingBody"/>
              <w:ind w:left="-113"/>
              <w:jc w:val="center"/>
            </w:pPr>
            <w:r w:rsidRPr="00A35E28">
              <w:fldChar w:fldCharType="begin"/>
            </w:r>
            <w:r w:rsidRPr="00A35E28">
              <w:rPr>
                <w:rFonts w:ascii="Calibri" w:hAnsi="Calibri" w:cs="Calibri"/>
                <w:color w:val="1F497D"/>
                <w:lang w:val="en-IN" w:bidi="th-TH"/>
              </w:rPr>
              <w:instrText>AutoTextList  \s NoStyle \t “</w:instrText>
            </w:r>
            <w:r w:rsidRPr="00A35E28">
              <w:instrText>Service en Ligne Entreprise</w:instrText>
            </w:r>
            <w:r w:rsidRPr="00A35E28">
              <w:rPr>
                <w:rFonts w:ascii="Calibri" w:hAnsi="Calibri" w:cs="Calibri"/>
                <w:color w:val="1F497D"/>
                <w:lang w:val="en-IN" w:bidi="th-TH"/>
              </w:rPr>
              <w:instrText>”</w:instrText>
            </w:r>
            <w:r w:rsidRPr="00A35E28">
              <w:fldChar w:fldCharType="separate"/>
            </w:r>
            <w:r w:rsidRPr="00A35E28">
              <w:rPr>
                <w:rFonts w:ascii="Calibri" w:hAnsi="Calibri" w:cs="Calibri"/>
                <w:lang w:val="en-IN" w:bidi="th-TH"/>
              </w:rPr>
              <w:t>EO</w:t>
            </w:r>
            <w:r w:rsidRPr="00A35E28">
              <w:fldChar w:fldCharType="end"/>
            </w:r>
          </w:p>
        </w:tc>
        <w:tc>
          <w:tcPr>
            <w:tcW w:w="739" w:type="dxa"/>
            <w:gridSpan w:val="2"/>
            <w:shd w:val="clear" w:color="auto" w:fill="BFBFBF" w:themeFill="background1" w:themeFillShade="BF"/>
            <w:vAlign w:val="center"/>
          </w:tcPr>
          <w:p w14:paraId="64F15685" w14:textId="77777777" w:rsidR="009817CA" w:rsidRDefault="009817CA" w:rsidP="00912C01">
            <w:pPr>
              <w:pStyle w:val="ProductList-OfferingBody"/>
              <w:ind w:left="-113"/>
              <w:jc w:val="center"/>
            </w:pPr>
          </w:p>
        </w:tc>
        <w:tc>
          <w:tcPr>
            <w:tcW w:w="739" w:type="dxa"/>
            <w:gridSpan w:val="2"/>
            <w:shd w:val="clear" w:color="auto" w:fill="BFBFBF" w:themeFill="background1" w:themeFillShade="BF"/>
            <w:vAlign w:val="center"/>
          </w:tcPr>
          <w:p w14:paraId="199110A6" w14:textId="77777777" w:rsidR="009817CA" w:rsidRDefault="009817CA" w:rsidP="009472AC">
            <w:pPr>
              <w:pStyle w:val="ProductList-OfferingBody"/>
              <w:ind w:left="-113"/>
              <w:jc w:val="center"/>
            </w:pPr>
          </w:p>
        </w:tc>
        <w:tc>
          <w:tcPr>
            <w:tcW w:w="738" w:type="dxa"/>
            <w:gridSpan w:val="2"/>
            <w:shd w:val="clear" w:color="auto" w:fill="BFBFBF" w:themeFill="background1" w:themeFillShade="BF"/>
            <w:vAlign w:val="center"/>
          </w:tcPr>
          <w:p w14:paraId="6D386C18" w14:textId="77777777" w:rsidR="009817CA" w:rsidRDefault="009817CA" w:rsidP="00535A01">
            <w:pPr>
              <w:pStyle w:val="ProductList-OfferingBody"/>
              <w:ind w:left="-113"/>
              <w:jc w:val="center"/>
            </w:pPr>
          </w:p>
        </w:tc>
        <w:tc>
          <w:tcPr>
            <w:tcW w:w="739" w:type="dxa"/>
            <w:gridSpan w:val="2"/>
            <w:shd w:val="clear" w:color="auto" w:fill="BFBFBF" w:themeFill="background1" w:themeFillShade="BF"/>
            <w:vAlign w:val="center"/>
          </w:tcPr>
          <w:p w14:paraId="2897D2FA" w14:textId="77777777" w:rsidR="009817CA" w:rsidRDefault="009817CA">
            <w:pPr>
              <w:pStyle w:val="ProductList-OfferingBody"/>
              <w:ind w:left="-113"/>
              <w:jc w:val="center"/>
            </w:pPr>
          </w:p>
        </w:tc>
        <w:tc>
          <w:tcPr>
            <w:tcW w:w="739" w:type="dxa"/>
            <w:gridSpan w:val="2"/>
            <w:shd w:val="clear" w:color="auto" w:fill="BFBFBF" w:themeFill="background1" w:themeFillShade="BF"/>
            <w:vAlign w:val="center"/>
          </w:tcPr>
          <w:p w14:paraId="638576D7" w14:textId="77777777" w:rsidR="009817CA" w:rsidRDefault="009817CA">
            <w:pPr>
              <w:pStyle w:val="ProductList-OfferingBody"/>
              <w:ind w:left="-113"/>
              <w:jc w:val="center"/>
            </w:pPr>
          </w:p>
        </w:tc>
        <w:tc>
          <w:tcPr>
            <w:tcW w:w="739" w:type="dxa"/>
            <w:gridSpan w:val="2"/>
            <w:shd w:val="clear" w:color="auto" w:fill="BFBFBF" w:themeFill="background1" w:themeFillShade="BF"/>
            <w:vAlign w:val="center"/>
          </w:tcPr>
          <w:p w14:paraId="122D14E3" w14:textId="77777777" w:rsidR="009817CA" w:rsidRDefault="009817CA">
            <w:pPr>
              <w:pStyle w:val="ProductList-OfferingBody"/>
              <w:ind w:left="-113"/>
              <w:jc w:val="center"/>
            </w:pPr>
          </w:p>
        </w:tc>
        <w:tc>
          <w:tcPr>
            <w:tcW w:w="784" w:type="dxa"/>
            <w:gridSpan w:val="2"/>
            <w:shd w:val="clear" w:color="auto" w:fill="BFBFBF" w:themeFill="background1" w:themeFillShade="BF"/>
            <w:vAlign w:val="center"/>
          </w:tcPr>
          <w:p w14:paraId="668708D4" w14:textId="77777777" w:rsidR="009817CA" w:rsidRDefault="009817CA">
            <w:pPr>
              <w:pStyle w:val="ProductList-OfferingBody"/>
              <w:ind w:left="-113"/>
              <w:jc w:val="center"/>
            </w:pPr>
          </w:p>
        </w:tc>
      </w:tr>
    </w:tbl>
    <w:p w14:paraId="5CC28231" w14:textId="77777777" w:rsidR="002B7512" w:rsidRPr="00AA6DF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2948"/>
        <w:gridCol w:w="4180"/>
      </w:tblGrid>
      <w:tr w:rsidR="002B7512" w14:paraId="72054BC6" w14:textId="77777777" w:rsidTr="009145FD">
        <w:tc>
          <w:tcPr>
            <w:tcW w:w="3596" w:type="dxa"/>
          </w:tcPr>
          <w:p w14:paraId="2D098B69" w14:textId="77777777" w:rsidR="002B7512" w:rsidRDefault="002B7512" w:rsidP="002B7512">
            <w:pPr>
              <w:pStyle w:val="ProductList-Body"/>
              <w:spacing w:before="20" w:after="20"/>
            </w:pPr>
            <w:r>
              <w:t xml:space="preserve">Éligible à réduction : </w:t>
            </w:r>
            <w:r>
              <w:rPr>
                <w:b/>
              </w:rPr>
              <w:t>toutes les éditions</w:t>
            </w:r>
          </w:p>
        </w:tc>
        <w:tc>
          <w:tcPr>
            <w:tcW w:w="2974" w:type="dxa"/>
          </w:tcPr>
          <w:p w14:paraId="62360D6A" w14:textId="77777777" w:rsidR="002B7512" w:rsidRDefault="002B7512" w:rsidP="002B7512">
            <w:pPr>
              <w:pStyle w:val="ProductList-Body"/>
              <w:spacing w:before="20" w:after="20"/>
            </w:pPr>
            <w:r>
              <w:t xml:space="preserve">Groupe de Produits : </w:t>
            </w:r>
            <w:r>
              <w:rPr>
                <w:b/>
              </w:rPr>
              <w:t>Serveur</w:t>
            </w:r>
          </w:p>
        </w:tc>
        <w:tc>
          <w:tcPr>
            <w:tcW w:w="4220" w:type="dxa"/>
          </w:tcPr>
          <w:p w14:paraId="4EAD8648" w14:textId="7D13E5AE" w:rsidR="002B7512" w:rsidRDefault="002B7512" w:rsidP="00912C01">
            <w:pPr>
              <w:pStyle w:val="ProductList-Body"/>
              <w:spacing w:before="20" w:after="20"/>
            </w:pPr>
            <w:r>
              <w:t>Éligible à l</w:t>
            </w:r>
            <w:r w:rsidR="00AD2CED">
              <w:t>’</w:t>
            </w:r>
            <w:r>
              <w:t xml:space="preserve">extension de durée : </w:t>
            </w:r>
            <w:r>
              <w:rPr>
                <w:b/>
              </w:rPr>
              <w:t>toutes les éditions</w:t>
            </w:r>
          </w:p>
        </w:tc>
      </w:tr>
    </w:tbl>
    <w:p w14:paraId="5038E00B" w14:textId="77777777" w:rsidR="002B7512" w:rsidRPr="00AA6DF2" w:rsidRDefault="002B7512" w:rsidP="002B7512">
      <w:pPr>
        <w:pStyle w:val="ProductList-Body"/>
        <w:shd w:val="clear" w:color="auto" w:fill="D9D9D9" w:themeFill="background1" w:themeFillShade="D9"/>
        <w:spacing w:before="120" w:after="120"/>
      </w:pPr>
      <w:r>
        <w:rPr>
          <w:b/>
        </w:rPr>
        <w:t>Informations supplémentaires</w:t>
      </w:r>
    </w:p>
    <w:p w14:paraId="15AD0CF1" w14:textId="77777777" w:rsidR="005442A2" w:rsidRPr="00AA6DF2" w:rsidRDefault="005442A2" w:rsidP="005442A2">
      <w:pPr>
        <w:pStyle w:val="ProductList-Body"/>
      </w:pPr>
      <w:r>
        <w:rPr>
          <w:b/>
          <w:color w:val="00188F"/>
        </w:rPr>
        <w:t>Réattribution de licence</w:t>
      </w:r>
    </w:p>
    <w:p w14:paraId="2AD63785" w14:textId="03E1D2EB" w:rsidR="005442A2" w:rsidRPr="00AA6DF2" w:rsidRDefault="005442A2" w:rsidP="005442A2">
      <w:pPr>
        <w:pStyle w:val="ProductList-Body"/>
      </w:pPr>
      <w:r>
        <w:t>Les clients sont autorisés à réattribuer des licences Enterprise Mobility Suite</w:t>
      </w:r>
      <w:r>
        <w:fldChar w:fldCharType="begin"/>
      </w:r>
      <w:r>
        <w:instrText>XE "Azure Active Directory Premium"</w:instrText>
      </w:r>
      <w:r>
        <w:fldChar w:fldCharType="end"/>
      </w:r>
      <w:r>
        <w:t>, mais pas à court terme (c</w:t>
      </w:r>
      <w:r w:rsidR="00AD2CED">
        <w:t>’</w:t>
      </w:r>
      <w:r>
        <w:t>est-à-dire, pas dans les quatre-vingt-dix (90) jours après la dernière attribution).</w:t>
      </w:r>
    </w:p>
    <w:p w14:paraId="3E0A7133" w14:textId="77777777" w:rsidR="005442A2" w:rsidRPr="00AA6DF2" w:rsidRDefault="005442A2" w:rsidP="00912C01">
      <w:pPr>
        <w:pStyle w:val="ProductList-Body"/>
      </w:pPr>
    </w:p>
    <w:p w14:paraId="58F6C10C" w14:textId="3FBE4F94" w:rsidR="002B7512" w:rsidRPr="00AA6DF2" w:rsidRDefault="002B7512" w:rsidP="00912C01">
      <w:pPr>
        <w:pStyle w:val="ProductList-Body"/>
      </w:pPr>
      <w:r>
        <w:rPr>
          <w:b/>
          <w:color w:val="00188F"/>
        </w:rPr>
        <w:t>SL Utilisateur Module Complémentaire</w:t>
      </w:r>
    </w:p>
    <w:p w14:paraId="0D58C4B3" w14:textId="77777777" w:rsidR="002B7512" w:rsidRPr="00AA6DF2" w:rsidRDefault="002B7512" w:rsidP="009472AC">
      <w:pPr>
        <w:pStyle w:val="ProductList-Body"/>
        <w:ind w:left="180"/>
      </w:pPr>
      <w:r>
        <w:rPr>
          <w:b/>
          <w:color w:val="00188F"/>
        </w:rPr>
        <w:t>Licence éligible et SL Utilisateur Module Complémentaire</w:t>
      </w:r>
    </w:p>
    <w:p w14:paraId="217ECA9D" w14:textId="32FCC21B" w:rsidR="002B7512" w:rsidRPr="00AA6DF2" w:rsidRDefault="002B7512" w:rsidP="00535A01">
      <w:pPr>
        <w:pStyle w:val="ProductList-Body"/>
        <w:ind w:left="180"/>
      </w:pPr>
      <w:r>
        <w:t>Une SL Utilisateur Module Complémentaire est une SL acquise en plus d</w:t>
      </w:r>
      <w:r w:rsidR="00AD2CED">
        <w:t>’</w:t>
      </w:r>
      <w:r>
        <w:t>une Licence Éligible (ou un ensemble de Licences Éligibles) et associée à cette dernière, tel que l</w:t>
      </w:r>
      <w:r w:rsidR="00AD2CED">
        <w:t>’</w:t>
      </w:r>
      <w:r>
        <w:t>indique le tableau ci-dessous.</w:t>
      </w:r>
    </w:p>
    <w:p w14:paraId="182FBCBC" w14:textId="77777777" w:rsidR="002B7512" w:rsidRPr="00AA6DF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CAL Core</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CAL Entreprise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CAL Core Suite Bridge pour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CAL Core Suite Bridge pour Office 365 et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CAL Entreprise Suite Bridge pour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CAL Entreprise Suite Bridge pour Office 365 et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AA6DF2" w:rsidRDefault="002B7512" w:rsidP="002B7512">
      <w:pPr>
        <w:pStyle w:val="ProductList-Body"/>
        <w:ind w:left="180"/>
      </w:pPr>
      <w:r>
        <w:rPr>
          <w:vertAlign w:val="superscript"/>
        </w:rPr>
        <w:t>1</w:t>
      </w:r>
      <w:r>
        <w:t>Avec SA active</w:t>
      </w:r>
    </w:p>
    <w:p w14:paraId="52474951" w14:textId="77777777" w:rsidR="002B7512" w:rsidRPr="00AA6DF2" w:rsidRDefault="002B7512" w:rsidP="002B7512">
      <w:pPr>
        <w:pStyle w:val="ProductList-Body"/>
        <w:ind w:left="180"/>
      </w:pPr>
    </w:p>
    <w:p w14:paraId="13D47AC6" w14:textId="77777777" w:rsidR="002B7512" w:rsidRPr="00AA6DF2" w:rsidRDefault="002B7512" w:rsidP="002B7512">
      <w:pPr>
        <w:pStyle w:val="ProductList-Body"/>
        <w:ind w:left="180"/>
      </w:pPr>
      <w:r>
        <w:rPr>
          <w:b/>
          <w:color w:val="00188F"/>
        </w:rPr>
        <w:t>Attribution de licence</w:t>
      </w:r>
    </w:p>
    <w:p w14:paraId="5976C94E" w14:textId="5BC6A3E3" w:rsidR="002B7512" w:rsidRPr="00AA6DF2" w:rsidRDefault="002B7512" w:rsidP="00912C01">
      <w:pPr>
        <w:pStyle w:val="ProductList-Body"/>
        <w:ind w:left="180"/>
      </w:pPr>
      <w:r>
        <w:t>Chaque SL Utilisateur Module Complémentaire doit être attribuée à un seul Utilisateur Éligible (tel que défini dans l</w:t>
      </w:r>
      <w:r w:rsidR="00AD2CED">
        <w:t>’</w:t>
      </w:r>
      <w:r>
        <w:t>Accord de Mise en Œuvre Entreprise ou l</w:t>
      </w:r>
      <w:r w:rsidR="00AD2CED">
        <w:t>’</w:t>
      </w:r>
      <w:r>
        <w:t>Accord de Mise en Œuvre de Solutions Éducation du client). Les SL Utilisateur Module Complémentaire peuvent être réattribuées à d</w:t>
      </w:r>
      <w:r w:rsidR="00AD2CED">
        <w:t>’</w:t>
      </w:r>
      <w:r>
        <w:t>autres Utilisateurs Éligibles conformément aux Conditions des Services en Ligne dans le cadre des Licences en Volume Microsoft qui régissent la réattribution de licences des SL Utilisateur.</w:t>
      </w:r>
    </w:p>
    <w:p w14:paraId="3D15AB33" w14:textId="77777777" w:rsidR="002B7512" w:rsidRPr="00AA6DF2" w:rsidRDefault="002B7512" w:rsidP="00912C01">
      <w:pPr>
        <w:pStyle w:val="ProductList-Body"/>
        <w:ind w:left="180"/>
      </w:pPr>
    </w:p>
    <w:p w14:paraId="035592A8" w14:textId="44572C60" w:rsidR="002B7512" w:rsidRPr="00AA6DF2" w:rsidRDefault="002B7512" w:rsidP="009472AC">
      <w:pPr>
        <w:pStyle w:val="ProductList-Body"/>
        <w:ind w:left="180"/>
      </w:pPr>
      <w:r>
        <w:rPr>
          <w:b/>
          <w:color w:val="00188F"/>
        </w:rPr>
        <w:t>Droits d</w:t>
      </w:r>
      <w:r w:rsidR="00AD2CED">
        <w:rPr>
          <w:b/>
          <w:color w:val="00188F"/>
        </w:rPr>
        <w:t>’</w:t>
      </w:r>
      <w:r>
        <w:rPr>
          <w:b/>
          <w:color w:val="00188F"/>
        </w:rPr>
        <w:t>utilisation</w:t>
      </w:r>
    </w:p>
    <w:p w14:paraId="04E7E351" w14:textId="14AB898F" w:rsidR="002B7512" w:rsidRPr="00AA6DF2" w:rsidRDefault="002B7512" w:rsidP="00535A01">
      <w:pPr>
        <w:pStyle w:val="ProductList-Body"/>
        <w:ind w:left="180"/>
      </w:pPr>
      <w:r>
        <w:t>Les droits d</w:t>
      </w:r>
      <w:r w:rsidR="00AD2CED">
        <w:t>’</w:t>
      </w:r>
      <w:r>
        <w:t>utilisation sont définis dans les Conditions des Services en Ligne. Les droits d</w:t>
      </w:r>
      <w:r w:rsidR="00AD2CED">
        <w:t>’</w:t>
      </w:r>
      <w:r>
        <w:t>utilisation acquis par l</w:t>
      </w:r>
      <w:r w:rsidR="00AD2CED">
        <w:t>’</w:t>
      </w:r>
      <w:r>
        <w:t>achat desdites SL Utilisateur Module Complémentaire prennent fin à l</w:t>
      </w:r>
      <w:r w:rsidR="00AD2CED">
        <w:t>’</w:t>
      </w:r>
      <w:r>
        <w:t>expiration de la SA pour la ou les Licences Éligibles ou au terme de la durée d</w:t>
      </w:r>
      <w:r w:rsidR="00AD2CED">
        <w:t>’</w:t>
      </w:r>
      <w:r>
        <w:t>abonnement pour la SL Utilisateur Module Complémentaire, selon la première des deux dates. L</w:t>
      </w:r>
      <w:r w:rsidR="00AD2CED">
        <w:t>’</w:t>
      </w:r>
      <w:r>
        <w:t>acquisition desdites SL Utilisateur Module Complémentaire n</w:t>
      </w:r>
      <w:r w:rsidR="00AD2CED">
        <w:t>’</w:t>
      </w:r>
      <w:r>
        <w:t>a aucune incidence sur les droits d</w:t>
      </w:r>
      <w:r w:rsidR="00AD2CED">
        <w:t>’</w:t>
      </w:r>
      <w:r>
        <w:t>utilisation des Licences Éligibles.</w:t>
      </w:r>
    </w:p>
    <w:p w14:paraId="4F085B50" w14:textId="77777777" w:rsidR="002B7512" w:rsidRPr="00AA6DF2" w:rsidRDefault="002B7512">
      <w:pPr>
        <w:pStyle w:val="ProductList-Body"/>
      </w:pPr>
      <w:r>
        <w:t xml:space="preserve"> </w:t>
      </w:r>
    </w:p>
    <w:p w14:paraId="0EA3F172" w14:textId="1F421DFE" w:rsidR="002B7512" w:rsidRPr="00AA6DF2" w:rsidRDefault="002B7512">
      <w:pPr>
        <w:pStyle w:val="ProductList-Body"/>
      </w:pPr>
      <w:r>
        <w:rPr>
          <w:b/>
          <w:color w:val="00188F"/>
        </w:rPr>
        <w:t>Conditions à remplir pour l</w:t>
      </w:r>
      <w:r w:rsidR="00AD2CED">
        <w:rPr>
          <w:b/>
          <w:color w:val="00188F"/>
        </w:rPr>
        <w:t>’</w:t>
      </w:r>
      <w:r>
        <w:rPr>
          <w:b/>
          <w:color w:val="00188F"/>
        </w:rPr>
        <w:t>achat</w:t>
      </w:r>
    </w:p>
    <w:p w14:paraId="42724CAC" w14:textId="6A8E5F12" w:rsidR="002B7512" w:rsidRPr="00AA6DF2" w:rsidRDefault="002B7512">
      <w:pPr>
        <w:pStyle w:val="ProductList-Body"/>
      </w:pPr>
      <w:r>
        <w:t>Les clients doivent disposer d</w:t>
      </w:r>
      <w:r w:rsidR="00AD2CED">
        <w:t>’</w:t>
      </w:r>
      <w:r>
        <w:t>un Accord de Mise en Œuvre Entreprise en vigueur avec SA active pour la ou les Licences Éligibles correspondantes. Il peut s</w:t>
      </w:r>
      <w:r w:rsidR="00AD2CED">
        <w:t>’</w:t>
      </w:r>
      <w:r>
        <w:t>agir de Licences Éligibles par utilisateur ou par dispositif. Si la version du MBSA du client est antérieure à 2010, ce dernier doit signer les Conditions Générales Supplémentaires applicables aux Services en Ligne.</w:t>
      </w:r>
    </w:p>
    <w:p w14:paraId="35F44D68" w14:textId="77777777" w:rsidR="002B7512" w:rsidRPr="00AA6DF2" w:rsidRDefault="002B7512">
      <w:pPr>
        <w:pStyle w:val="ProductList-Body"/>
      </w:pPr>
    </w:p>
    <w:p w14:paraId="784A7056" w14:textId="6B0C58F8" w:rsidR="002B7512" w:rsidRPr="00AA6DF2" w:rsidRDefault="002B7512">
      <w:pPr>
        <w:pStyle w:val="ProductList-Body"/>
      </w:pPr>
      <w:r>
        <w:rPr>
          <w:b/>
          <w:color w:val="00188F"/>
        </w:rPr>
        <w:t>Restrictions d</w:t>
      </w:r>
      <w:r w:rsidR="00AD2CED">
        <w:rPr>
          <w:b/>
          <w:color w:val="00188F"/>
        </w:rPr>
        <w:t>’</w:t>
      </w:r>
      <w:r>
        <w:rPr>
          <w:b/>
          <w:color w:val="00188F"/>
        </w:rPr>
        <w:t>achat</w:t>
      </w:r>
    </w:p>
    <w:p w14:paraId="5AC4801D" w14:textId="25A6B4FA" w:rsidR="002B7512" w:rsidRPr="00AA6DF2" w:rsidRDefault="002B7512">
      <w:pPr>
        <w:pStyle w:val="ProductList-Body"/>
      </w:pPr>
      <w:r>
        <w:t>Il n</w:t>
      </w:r>
      <w:r w:rsidR="00AD2CED">
        <w:t>’</w:t>
      </w:r>
      <w:r>
        <w:t>est possible d</w:t>
      </w:r>
      <w:r w:rsidR="00AD2CED">
        <w:t>’</w:t>
      </w:r>
      <w:r>
        <w:t>acquérir qu</w:t>
      </w:r>
      <w:r w:rsidR="00AD2CED">
        <w:t>’</w:t>
      </w:r>
      <w:r>
        <w:t>une seule SL Utilisateur Module Complémentaire pour chaque Licence Éligible (ou pour chaque ensemble de Licences Éligibles).</w:t>
      </w:r>
    </w:p>
    <w:p w14:paraId="3F73AF87" w14:textId="77777777" w:rsidR="002B7512" w:rsidRPr="00AA6DF2" w:rsidRDefault="002B7512">
      <w:pPr>
        <w:pStyle w:val="ProductList-Body"/>
      </w:pPr>
    </w:p>
    <w:p w14:paraId="5421A376" w14:textId="57A24338" w:rsidR="002B7512" w:rsidRPr="00AA6DF2" w:rsidRDefault="002B7512">
      <w:pPr>
        <w:pStyle w:val="ProductList-Body"/>
      </w:pPr>
      <w:r>
        <w:t>Les clients peuvent acquérir des SL Utilisateur Module Complémentaire pour des utilisateurs ou dispositifs ajoutés au nombre d</w:t>
      </w:r>
      <w:r w:rsidR="00AD2CED">
        <w:t>’</w:t>
      </w:r>
      <w:r>
        <w:t>utilisateurs ou de dispositifs couverts par l</w:t>
      </w:r>
      <w:r w:rsidR="00AD2CED">
        <w:t>’</w:t>
      </w:r>
      <w:r>
        <w:t>Accord de Mise en Œuvre Entreprise entre deux régularisations (à savoir, en prévision de l</w:t>
      </w:r>
      <w:r w:rsidR="00AD2CED">
        <w:t>’</w:t>
      </w:r>
      <w:r>
        <w:t>acquisition des licences éligibles), sous réserve de respecter les mêmes limitations (1 SL Utilisateur Module Complémentaire par licence éligible ou ensemble de licences éligibles).</w:t>
      </w:r>
    </w:p>
    <w:p w14:paraId="2988C268" w14:textId="77777777" w:rsidR="002B7512" w:rsidRPr="00AA6DF2" w:rsidRDefault="002B7512">
      <w:pPr>
        <w:pStyle w:val="ProductList-Body"/>
      </w:pPr>
    </w:p>
    <w:p w14:paraId="7E96CFC4" w14:textId="626258B9" w:rsidR="002B7512" w:rsidRPr="00AA6DF2" w:rsidRDefault="002B7512">
      <w:pPr>
        <w:pStyle w:val="ProductList-Body"/>
      </w:pPr>
      <w:r>
        <w:t>Les clients sous Contrat Campus et School peuvent acheter la Licence d</w:t>
      </w:r>
      <w:r w:rsidR="00AD2CED">
        <w:t>’</w:t>
      </w:r>
      <w:r>
        <w:t>Abonnement Utilisateur correspondante pour Enterprise Mobility Suite</w:t>
      </w:r>
      <w:r>
        <w:fldChar w:fldCharType="begin"/>
      </w:r>
      <w:r>
        <w:instrText>XE "Enterprise Mobility Suite"</w:instrText>
      </w:r>
      <w:r>
        <w:fldChar w:fldCharType="end"/>
      </w:r>
      <w:r>
        <w:t xml:space="preserve"> afin de couvrir un nombre d</w:t>
      </w:r>
      <w:r w:rsidR="00AD2CED">
        <w:t>’</w:t>
      </w:r>
      <w:r>
        <w:t xml:space="preserve">utilisateurs égal au nombre de PC Éligibles, dès lors que la couverture pour les licences éligibles est maintenue. </w:t>
      </w:r>
    </w:p>
    <w:p w14:paraId="7AAD970C" w14:textId="77777777" w:rsidR="002B7512" w:rsidRPr="00AA6DF2" w:rsidRDefault="002B7512">
      <w:pPr>
        <w:pStyle w:val="ProductList-Body"/>
      </w:pPr>
    </w:p>
    <w:p w14:paraId="1B043104" w14:textId="058FE633" w:rsidR="007A5622" w:rsidRPr="00AA6DF2" w:rsidRDefault="007A5622" w:rsidP="007A5622">
      <w:pPr>
        <w:pStyle w:val="ProductList-Body"/>
      </w:pPr>
      <w:r>
        <w:rPr>
          <w:b/>
          <w:color w:val="00188F"/>
        </w:rPr>
        <w:t>Conditions à remplir pour l</w:t>
      </w:r>
      <w:r w:rsidR="00AD2CED">
        <w:rPr>
          <w:b/>
          <w:color w:val="00188F"/>
        </w:rPr>
        <w:t>’</w:t>
      </w:r>
      <w:r>
        <w:rPr>
          <w:b/>
          <w:color w:val="00188F"/>
        </w:rPr>
        <w:t>achat de SL Utilisateur Enterprise Mobility Suite au titre de la SA</w:t>
      </w:r>
    </w:p>
    <w:p w14:paraId="0AD91E94" w14:textId="0DC3DCAA" w:rsidR="007A5622" w:rsidRPr="00AA6DF2" w:rsidRDefault="007A5622" w:rsidP="007A5622">
      <w:pPr>
        <w:pStyle w:val="ProductList-Body"/>
      </w:pPr>
      <w:r>
        <w:t>Il est possible d</w:t>
      </w:r>
      <w:r w:rsidR="00AD2CED">
        <w:t>’</w:t>
      </w:r>
      <w:r>
        <w:t xml:space="preserve">acquérir des SL Utilisateur </w:t>
      </w:r>
      <w:r>
        <w:rPr>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AD2CED">
        <w:t>’</w:t>
      </w:r>
      <w:r>
        <w:t>Abonnement pour les Produits Éligibles peuvent également faire l</w:t>
      </w:r>
      <w:r w:rsidR="00AD2CED">
        <w:t>’</w:t>
      </w:r>
      <w:r>
        <w:t>objet d</w:t>
      </w:r>
      <w:r w:rsidR="00AD2CED">
        <w:t>’</w:t>
      </w:r>
      <w:r>
        <w:t>une transition vers une SL Utilisateur au titre de la SA correspondante si la Licence d</w:t>
      </w:r>
      <w:r w:rsidR="00AD2CED">
        <w:t>’</w:t>
      </w:r>
      <w:r>
        <w:t>Abonnement a été acquise au moins trois (3) ans avant l</w:t>
      </w:r>
      <w:r w:rsidR="00AD2CED">
        <w:t>’</w:t>
      </w:r>
      <w:r>
        <w:t>achat de la SL Utilisateur au titre de la SA.</w:t>
      </w:r>
    </w:p>
    <w:p w14:paraId="4676C91D" w14:textId="77777777" w:rsidR="007A5622" w:rsidRPr="00AA6DF2" w:rsidRDefault="007A5622" w:rsidP="007A5622">
      <w:pPr>
        <w:pStyle w:val="ProductList-Body"/>
      </w:pPr>
    </w:p>
    <w:tbl>
      <w:tblPr>
        <w:tblW w:w="1055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3"/>
        <w:gridCol w:w="3307"/>
        <w:gridCol w:w="4253"/>
      </w:tblGrid>
      <w:tr w:rsidR="007A5622" w:rsidRPr="00717EC0" w14:paraId="6DEBF29D" w14:textId="77777777" w:rsidTr="009145FD">
        <w:trPr>
          <w:trHeight w:val="60"/>
          <w:tblHeader/>
        </w:trPr>
        <w:tc>
          <w:tcPr>
            <w:tcW w:w="2993"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Produits Éligibles donnant droit à une transition</w:t>
            </w:r>
          </w:p>
        </w:tc>
        <w:tc>
          <w:tcPr>
            <w:tcW w:w="3307" w:type="dxa"/>
            <w:shd w:val="clear" w:color="auto" w:fill="0072C6"/>
            <w:vAlign w:val="center"/>
          </w:tcPr>
          <w:p w14:paraId="7C5219D1" w14:textId="364E928A" w:rsidR="007A5622" w:rsidRPr="00717EC0" w:rsidRDefault="007A5622" w:rsidP="00A25DDB">
            <w:pPr>
              <w:pStyle w:val="ProductList-Body"/>
              <w:spacing w:before="20" w:after="20"/>
            </w:pPr>
            <w:r>
              <w:rPr>
                <w:color w:val="FFFFFF" w:themeColor="background1"/>
              </w:rPr>
              <w:t>SL Utilisateur correspondante au titre de</w:t>
            </w:r>
            <w:r w:rsidR="00A25DDB">
              <w:rPr>
                <w:color w:val="FFFFFF" w:themeColor="background1"/>
              </w:rPr>
              <w:t> </w:t>
            </w:r>
            <w:r>
              <w:rPr>
                <w:color w:val="FFFFFF" w:themeColor="background1"/>
              </w:rPr>
              <w:t>la SA</w:t>
            </w:r>
          </w:p>
        </w:tc>
        <w:tc>
          <w:tcPr>
            <w:tcW w:w="4253"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 requise</w:t>
            </w:r>
          </w:p>
        </w:tc>
      </w:tr>
      <w:tr w:rsidR="007A5622" w:rsidRPr="00717EC0" w14:paraId="16AE64D4" w14:textId="77777777" w:rsidTr="009145FD">
        <w:trPr>
          <w:trHeight w:val="224"/>
        </w:trPr>
        <w:tc>
          <w:tcPr>
            <w:tcW w:w="2993" w:type="dxa"/>
            <w:vAlign w:val="center"/>
          </w:tcPr>
          <w:p w14:paraId="0FC75A03" w14:textId="77777777" w:rsidR="007A5622" w:rsidRPr="00717EC0" w:rsidRDefault="007A5622" w:rsidP="00694578">
            <w:pPr>
              <w:pStyle w:val="ProductList-Body"/>
              <w:rPr>
                <w:color w:val="000000"/>
              </w:rPr>
            </w:pPr>
            <w:r>
              <w:t>Core CAL Suite</w:t>
            </w:r>
          </w:p>
        </w:tc>
        <w:tc>
          <w:tcPr>
            <w:tcW w:w="3307" w:type="dxa"/>
            <w:vAlign w:val="center"/>
          </w:tcPr>
          <w:p w14:paraId="6DD4EAFF" w14:textId="0E69D231" w:rsidR="007A5622" w:rsidRPr="00717EC0" w:rsidRDefault="007A5622" w:rsidP="007A5622">
            <w:pPr>
              <w:pStyle w:val="ProductList-Body"/>
              <w:rPr>
                <w:color w:val="000000"/>
              </w:rPr>
            </w:pPr>
            <w:r>
              <w:t>Enterprise Mobility Suite au titre de la SA</w:t>
            </w:r>
            <w:r>
              <w:rPr>
                <w:vertAlign w:val="superscript"/>
              </w:rPr>
              <w:t>1</w:t>
            </w:r>
          </w:p>
        </w:tc>
        <w:tc>
          <w:tcPr>
            <w:tcW w:w="4253" w:type="dxa"/>
            <w:vAlign w:val="center"/>
          </w:tcPr>
          <w:p w14:paraId="1C482489" w14:textId="31D008E5" w:rsidR="007A5622" w:rsidRPr="00717EC0" w:rsidRDefault="007A5622" w:rsidP="00694578">
            <w:pPr>
              <w:pStyle w:val="ProductList-Body"/>
              <w:rPr>
                <w:color w:val="000000"/>
              </w:rPr>
            </w:pPr>
            <w:r>
              <w:t>CAL Core Bridge</w:t>
            </w:r>
            <w:r w:rsidR="00E52A89">
              <w:t xml:space="preserve"> pour Enterprise Mobility Suite</w:t>
            </w:r>
            <w:r>
              <w:rPr>
                <w:vertAlign w:val="superscript"/>
              </w:rPr>
              <w:t>2,3</w:t>
            </w:r>
          </w:p>
        </w:tc>
      </w:tr>
      <w:tr w:rsidR="007A5622" w:rsidRPr="00717EC0" w14:paraId="2AD7A467" w14:textId="77777777" w:rsidTr="009145FD">
        <w:trPr>
          <w:trHeight w:val="314"/>
        </w:trPr>
        <w:tc>
          <w:tcPr>
            <w:tcW w:w="2993" w:type="dxa"/>
            <w:vAlign w:val="center"/>
          </w:tcPr>
          <w:p w14:paraId="3B5ED050" w14:textId="4F27D2EC" w:rsidR="007A5622" w:rsidRPr="00717EC0" w:rsidRDefault="007A5622" w:rsidP="00694578">
            <w:pPr>
              <w:pStyle w:val="ProductList-Body"/>
              <w:rPr>
                <w:color w:val="000000"/>
              </w:rPr>
            </w:pPr>
            <w:r>
              <w:t>CAL Entreprise Suite</w:t>
            </w:r>
          </w:p>
        </w:tc>
        <w:tc>
          <w:tcPr>
            <w:tcW w:w="3307" w:type="dxa"/>
            <w:vAlign w:val="center"/>
          </w:tcPr>
          <w:p w14:paraId="3F6A68DA" w14:textId="0CB14911" w:rsidR="007A5622" w:rsidRPr="00717EC0" w:rsidRDefault="007A5622" w:rsidP="00694578">
            <w:pPr>
              <w:pStyle w:val="ProductList-Body"/>
              <w:rPr>
                <w:color w:val="000000"/>
              </w:rPr>
            </w:pPr>
            <w:r>
              <w:t>Enterprise Mobility Suite au titre de la SA</w:t>
            </w:r>
            <w:r>
              <w:rPr>
                <w:vertAlign w:val="superscript"/>
              </w:rPr>
              <w:t>1</w:t>
            </w:r>
          </w:p>
        </w:tc>
        <w:tc>
          <w:tcPr>
            <w:tcW w:w="4253" w:type="dxa"/>
            <w:vAlign w:val="center"/>
          </w:tcPr>
          <w:p w14:paraId="70453A3A" w14:textId="14F21535" w:rsidR="007A5622" w:rsidRPr="00717EC0" w:rsidRDefault="007A5622" w:rsidP="00E52A89">
            <w:pPr>
              <w:pStyle w:val="ProductList-Body"/>
              <w:rPr>
                <w:color w:val="000000"/>
              </w:rPr>
            </w:pPr>
            <w:r>
              <w:t>CAL Entreprise Bridge pour Enterprise Mobility Suite</w:t>
            </w:r>
            <w:r>
              <w:rPr>
                <w:vertAlign w:val="superscript"/>
              </w:rPr>
              <w:t>2,4</w:t>
            </w:r>
          </w:p>
        </w:tc>
      </w:tr>
    </w:tbl>
    <w:p w14:paraId="7C244EB9" w14:textId="0EF67BA8" w:rsidR="007A5622" w:rsidRPr="0000251B" w:rsidRDefault="007A5622" w:rsidP="007A5622">
      <w:pPr>
        <w:pStyle w:val="ProductList-Body"/>
        <w:ind w:left="180"/>
        <w:rPr>
          <w:spacing w:val="-2"/>
        </w:rPr>
      </w:pPr>
      <w:r w:rsidRPr="0000251B">
        <w:rPr>
          <w:spacing w:val="-2"/>
          <w:vertAlign w:val="superscript"/>
        </w:rPr>
        <w:t>1</w:t>
      </w:r>
      <w:r w:rsidRPr="0000251B">
        <w:rPr>
          <w:spacing w:val="-2"/>
        </w:rPr>
        <w:t>Disponible à l</w:t>
      </w:r>
      <w:r w:rsidR="00AD2CED" w:rsidRPr="0000251B">
        <w:rPr>
          <w:spacing w:val="-2"/>
        </w:rPr>
        <w:t>’</w:t>
      </w:r>
      <w:r w:rsidRPr="0000251B">
        <w:rPr>
          <w:spacing w:val="-2"/>
        </w:rPr>
        <w:t>achat à la date anniversaire de l</w:t>
      </w:r>
      <w:r w:rsidR="00AD2CED" w:rsidRPr="0000251B">
        <w:rPr>
          <w:spacing w:val="-2"/>
        </w:rPr>
        <w:t>’</w:t>
      </w:r>
      <w:r w:rsidRPr="0000251B">
        <w:rPr>
          <w:spacing w:val="-2"/>
        </w:rPr>
        <w:t>accord de mise en œuvre ou au début de la durée d</w:t>
      </w:r>
      <w:r w:rsidR="00AD2CED" w:rsidRPr="0000251B">
        <w:rPr>
          <w:spacing w:val="-2"/>
        </w:rPr>
        <w:t>’</w:t>
      </w:r>
      <w:r w:rsidRPr="0000251B">
        <w:rPr>
          <w:spacing w:val="-2"/>
        </w:rPr>
        <w:t>un nouvel accord de mise en œuvre uniquement.</w:t>
      </w:r>
    </w:p>
    <w:p w14:paraId="1EF22E32" w14:textId="5F4559E9" w:rsidR="007A5622" w:rsidRPr="00AA6DF2" w:rsidRDefault="007A5622" w:rsidP="007A5622">
      <w:pPr>
        <w:pStyle w:val="ProductList-Body"/>
        <w:ind w:left="180"/>
      </w:pPr>
      <w:r>
        <w:rPr>
          <w:vertAlign w:val="superscript"/>
        </w:rPr>
        <w:t>2</w:t>
      </w:r>
      <w:r>
        <w:t>Obligatoire à l</w:t>
      </w:r>
      <w:r w:rsidR="00AD2CED">
        <w:t>’</w:t>
      </w:r>
      <w:r>
        <w:t>Achat à la date anniversaire de l</w:t>
      </w:r>
      <w:r w:rsidR="00AD2CED">
        <w:t>’</w:t>
      </w:r>
      <w:r>
        <w:t>accord de mise en œuvre uniquement.</w:t>
      </w:r>
    </w:p>
    <w:p w14:paraId="2915DAA5" w14:textId="77777777" w:rsidR="00611C99" w:rsidRPr="00AA6DF2" w:rsidRDefault="00611C99" w:rsidP="00611C99">
      <w:pPr>
        <w:pStyle w:val="ProductList-Body"/>
        <w:ind w:left="180"/>
      </w:pPr>
      <w:r>
        <w:rPr>
          <w:vertAlign w:val="superscript"/>
        </w:rPr>
        <w:t>3</w:t>
      </w:r>
      <w:r>
        <w:t xml:space="preserve">Achat non obligatoire pour les utilisateurs qui disposent également de licences Office 365 (Entreprise et Secteur Public E1, E3, E4) </w:t>
      </w:r>
    </w:p>
    <w:p w14:paraId="368A82A7" w14:textId="498B10F3" w:rsidR="00611C99" w:rsidRPr="00AA6DF2" w:rsidRDefault="00611C99" w:rsidP="00611C99">
      <w:pPr>
        <w:pStyle w:val="ProductList-Body"/>
        <w:ind w:left="180"/>
      </w:pPr>
      <w:r>
        <w:rPr>
          <w:vertAlign w:val="superscript"/>
        </w:rPr>
        <w:t>4</w:t>
      </w:r>
      <w:r>
        <w:t>Achat non obligatoire pour les utilisateurs qui disposent également de licences Office 365 (Entreprise et Secteur Public E3, E4)</w:t>
      </w:r>
    </w:p>
    <w:p w14:paraId="3F1CC888" w14:textId="51D579ED" w:rsidR="002B7512" w:rsidRPr="00AA6DF2" w:rsidRDefault="00477F9D">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05B44423" w14:textId="46ED6DDD" w:rsidR="00B7044F" w:rsidRPr="00AA6DF2" w:rsidRDefault="00B7044F" w:rsidP="00B7044F">
      <w:pPr>
        <w:pStyle w:val="ProductList-Offering2Heading"/>
        <w:outlineLvl w:val="2"/>
      </w:pPr>
      <w:r>
        <w:tab/>
      </w:r>
      <w:bookmarkStart w:id="947" w:name="_Toc406174241"/>
      <w:r>
        <w:t xml:space="preserve">Azure Active Directory </w:t>
      </w:r>
      <w:r>
        <w:rPr>
          <w:b w:val="0"/>
        </w:rPr>
        <w:t>(Plan)</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7A20C6" w:rsidRPr="007A20C6" w14:paraId="4B14BEC8" w14:textId="77777777" w:rsidTr="007A20C6">
        <w:trPr>
          <w:gridBefore w:val="1"/>
          <w:wBefore w:w="7" w:type="dxa"/>
          <w:cantSplit/>
          <w:tblHeader/>
        </w:trPr>
        <w:tc>
          <w:tcPr>
            <w:tcW w:w="3367" w:type="dxa"/>
            <w:gridSpan w:val="2"/>
            <w:tcBorders>
              <w:bottom w:val="nil"/>
            </w:tcBorders>
            <w:shd w:val="clear" w:color="auto" w:fill="00188F"/>
          </w:tcPr>
          <w:p w14:paraId="33D4E406" w14:textId="77777777" w:rsidR="007A20C6" w:rsidRPr="007A20C6" w:rsidRDefault="007A20C6" w:rsidP="00D84C05">
            <w:pPr>
              <w:pStyle w:val="ProductList-OfferingBody"/>
              <w:ind w:left="-28"/>
              <w:rPr>
                <w:color w:val="FFFFFF" w:themeColor="background1"/>
              </w:rPr>
            </w:pPr>
            <w:r w:rsidRPr="007A20C6">
              <w:rPr>
                <w:color w:val="FFFFFF" w:themeColor="background1"/>
              </w:rPr>
              <w:t>Produits</w:t>
            </w:r>
          </w:p>
        </w:tc>
        <w:tc>
          <w:tcPr>
            <w:tcW w:w="738" w:type="dxa"/>
            <w:gridSpan w:val="2"/>
            <w:tcBorders>
              <w:bottom w:val="nil"/>
            </w:tcBorders>
            <w:shd w:val="clear" w:color="auto" w:fill="00188F"/>
            <w:vAlign w:val="center"/>
          </w:tcPr>
          <w:p w14:paraId="093C91C6" w14:textId="77777777" w:rsidR="007A20C6" w:rsidRPr="007A20C6" w:rsidRDefault="007A20C6" w:rsidP="00D84C05">
            <w:pPr>
              <w:pStyle w:val="ProductList-OfferingBody"/>
              <w:ind w:left="-113"/>
              <w:jc w:val="center"/>
              <w:rPr>
                <w:color w:val="FFFFFF" w:themeColor="background1"/>
              </w:rPr>
            </w:pPr>
            <w:r w:rsidRPr="007A20C6">
              <w:rPr>
                <w:color w:val="FFFFFF" w:themeColor="background1"/>
              </w:rPr>
              <w:fldChar w:fldCharType="begin"/>
            </w:r>
            <w:r w:rsidRPr="007A20C6">
              <w:rPr>
                <w:color w:val="FFFFFF" w:themeColor="background1"/>
              </w:rPr>
              <w:instrText xml:space="preserve"> AutoTextList  \sNoStyle\t “License”</w:instrText>
            </w:r>
            <w:r w:rsidRPr="007A20C6">
              <w:rPr>
                <w:color w:val="FFFFFF" w:themeColor="background1"/>
              </w:rPr>
              <w:fldChar w:fldCharType="separate"/>
            </w:r>
            <w:r w:rsidRPr="007A20C6">
              <w:rPr>
                <w:color w:val="FFFFFF" w:themeColor="background1"/>
              </w:rPr>
              <w:fldChar w:fldCharType="begin"/>
            </w:r>
            <w:r w:rsidRPr="007A20C6">
              <w:rPr>
                <w:color w:val="FFFFFF" w:themeColor="background1"/>
              </w:rPr>
              <w:instrText xml:space="preserve"> AutoTextList  \sNoStyle\t “License”</w:instrText>
            </w:r>
            <w:r w:rsidRPr="007A20C6">
              <w:rPr>
                <w:color w:val="FFFFFF" w:themeColor="background1"/>
              </w:rPr>
              <w:fldChar w:fldCharType="separate"/>
            </w:r>
            <w:r w:rsidRPr="007A20C6">
              <w:rPr>
                <w:color w:val="FFFFFF" w:themeColor="background1"/>
              </w:rPr>
              <w:fldChar w:fldCharType="begin"/>
            </w:r>
            <w:r w:rsidRPr="007A20C6">
              <w:rPr>
                <w:color w:val="FFFFFF" w:themeColor="background1"/>
              </w:rPr>
              <w:instrText xml:space="preserve"> AutoTextList  \sNoStyle\t “License”</w:instrText>
            </w:r>
            <w:r w:rsidRPr="007A20C6">
              <w:rPr>
                <w:color w:val="FFFFFF" w:themeColor="background1"/>
              </w:rPr>
              <w:fldChar w:fldCharType="separate"/>
            </w:r>
            <w:r w:rsidRPr="007A20C6">
              <w:rPr>
                <w:bCs/>
                <w:color w:val="FFFFFF" w:themeColor="background1"/>
              </w:rPr>
              <w:fldChar w:fldCharType="begin"/>
            </w:r>
            <w:r w:rsidRPr="007A20C6">
              <w:rPr>
                <w:rFonts w:ascii="Calibri" w:hAnsi="Calibri" w:cs="Calibri"/>
                <w:color w:val="1F497D"/>
                <w:lang w:val="en-IN" w:bidi="th-TH"/>
              </w:rPr>
              <w:instrText>AutoTextList  \s NoStyle \t “</w:instrText>
            </w:r>
            <w:r w:rsidRPr="007A20C6">
              <w:rPr>
                <w:color w:val="000000" w:themeColor="text1"/>
              </w:rPr>
              <w:instrText>Licence</w:instrText>
            </w:r>
            <w:r w:rsidRPr="007A20C6">
              <w:rPr>
                <w:rFonts w:ascii="Calibri" w:hAnsi="Calibri" w:cs="Calibri"/>
                <w:color w:val="1F497D"/>
                <w:lang w:val="en-IN" w:bidi="th-TH"/>
              </w:rPr>
              <w:instrText>”</w:instrText>
            </w:r>
            <w:r w:rsidRPr="007A20C6">
              <w:rPr>
                <w:bCs/>
                <w:color w:val="FFFFFF" w:themeColor="background1"/>
              </w:rPr>
              <w:fldChar w:fldCharType="separate"/>
            </w:r>
            <w:r w:rsidRPr="007A20C6">
              <w:rPr>
                <w:rFonts w:ascii="Calibri" w:hAnsi="Calibri" w:cs="Calibri"/>
                <w:color w:val="1F497D"/>
                <w:lang w:val="en-IN" w:bidi="th-TH"/>
              </w:rPr>
              <w:t xml:space="preserve"> </w:t>
            </w:r>
            <w:r w:rsidRPr="007A20C6">
              <w:rPr>
                <w:rFonts w:ascii="Calibri" w:hAnsi="Calibri" w:cs="Calibri"/>
                <w:lang w:val="en-IN" w:bidi="th-TH"/>
              </w:rPr>
              <w:t>L</w:t>
            </w:r>
            <w:r w:rsidRPr="007A20C6">
              <w:rPr>
                <w:bCs/>
                <w:color w:val="FFFFFF" w:themeColor="background1"/>
              </w:rPr>
              <w:fldChar w:fldCharType="end"/>
            </w:r>
            <w:r w:rsidRPr="007A20C6">
              <w:fldChar w:fldCharType="end"/>
            </w:r>
            <w:r w:rsidRPr="007A20C6">
              <w:fldChar w:fldCharType="end"/>
            </w:r>
            <w:r w:rsidRPr="007A20C6">
              <w:fldChar w:fldCharType="end"/>
            </w:r>
          </w:p>
        </w:tc>
        <w:tc>
          <w:tcPr>
            <w:tcW w:w="739" w:type="dxa"/>
            <w:gridSpan w:val="2"/>
            <w:tcBorders>
              <w:left w:val="single" w:sz="12" w:space="0" w:color="FFFFFF" w:themeColor="background1"/>
            </w:tcBorders>
            <w:shd w:val="clear" w:color="auto" w:fill="00188F"/>
            <w:vAlign w:val="center"/>
          </w:tcPr>
          <w:p w14:paraId="73B1195D" w14:textId="77777777" w:rsidR="007A20C6" w:rsidRPr="007A20C6" w:rsidRDefault="007A20C6" w:rsidP="00D84C05">
            <w:pPr>
              <w:pStyle w:val="ProductList-OfferingBody"/>
              <w:ind w:left="-113"/>
              <w:jc w:val="center"/>
              <w:rPr>
                <w:color w:val="FFFFFF" w:themeColor="background1"/>
              </w:rPr>
            </w:pPr>
            <w:r w:rsidRPr="007A20C6">
              <w:rPr>
                <w:bCs/>
                <w:color w:val="000000" w:themeColor="text1"/>
              </w:rPr>
              <w:fldChar w:fldCharType="begin"/>
            </w:r>
            <w:r w:rsidRPr="007A20C6">
              <w:rPr>
                <w:bCs/>
                <w:color w:val="000000" w:themeColor="text1"/>
              </w:rPr>
              <w:instrText xml:space="preserve"> </w:instrText>
            </w:r>
            <w:r w:rsidRPr="007A20C6">
              <w:rPr>
                <w:bCs/>
              </w:rPr>
              <w:instrText>AutoTextList  \s NoStyle \t "</w:instrText>
            </w:r>
            <w:r w:rsidRPr="007A20C6">
              <w:rPr>
                <w:bCs/>
                <w:color w:val="000000" w:themeColor="text1"/>
              </w:rPr>
              <w:instrText>Contrat Campus et School</w:instrText>
            </w:r>
            <w:r w:rsidRPr="007A20C6">
              <w:rPr>
                <w:bCs/>
              </w:rPr>
              <w:instrText>"</w:instrText>
            </w:r>
            <w:r w:rsidRPr="007A20C6">
              <w:rPr>
                <w:bCs/>
                <w:color w:val="000000" w:themeColor="text1"/>
              </w:rPr>
              <w:instrText xml:space="preserve"> </w:instrText>
            </w:r>
            <w:r w:rsidRPr="007A20C6">
              <w:rPr>
                <w:bCs/>
                <w:color w:val="000000" w:themeColor="text1"/>
              </w:rPr>
              <w:fldChar w:fldCharType="separate"/>
            </w:r>
            <w:r w:rsidRPr="007A20C6">
              <w:rPr>
                <w:bCs/>
              </w:rPr>
              <w:t>CA/SA</w:t>
            </w:r>
            <w:r w:rsidRPr="007A20C6">
              <w:rPr>
                <w:bCs/>
                <w:color w:val="000000" w:themeColor="text1"/>
              </w:rPr>
              <w:fldChar w:fldCharType="end"/>
            </w:r>
          </w:p>
        </w:tc>
        <w:tc>
          <w:tcPr>
            <w:tcW w:w="739" w:type="dxa"/>
            <w:gridSpan w:val="2"/>
            <w:shd w:val="clear" w:color="auto" w:fill="00188F"/>
            <w:vAlign w:val="center"/>
          </w:tcPr>
          <w:p w14:paraId="6C270D14" w14:textId="77777777" w:rsidR="007A20C6" w:rsidRPr="007A20C6" w:rsidRDefault="007A20C6" w:rsidP="00D84C05">
            <w:pPr>
              <w:pStyle w:val="ProductList-OfferingBody"/>
              <w:ind w:left="-113"/>
              <w:jc w:val="center"/>
              <w:rPr>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"Contrat Entreprise et Contrat Souscription Entreprise" </w:instrText>
            </w:r>
            <w:r w:rsidRPr="007A20C6">
              <w:rPr>
                <w:bCs/>
                <w:color w:val="FFFFFF" w:themeColor="background1"/>
              </w:rPr>
              <w:fldChar w:fldCharType="separate"/>
            </w:r>
            <w:r w:rsidRPr="007A20C6">
              <w:rPr>
                <w:bCs/>
                <w:color w:val="FFFFFF" w:themeColor="background1"/>
              </w:rPr>
              <w:t>EA/EAS</w:t>
            </w:r>
            <w:r w:rsidRPr="007A20C6">
              <w:rPr>
                <w:bCs/>
                <w:color w:val="FFFFFF" w:themeColor="background1"/>
              </w:rPr>
              <w:fldChar w:fldCharType="end"/>
            </w:r>
          </w:p>
        </w:tc>
        <w:tc>
          <w:tcPr>
            <w:tcW w:w="739" w:type="dxa"/>
            <w:gridSpan w:val="2"/>
            <w:shd w:val="clear" w:color="auto" w:fill="00188F"/>
            <w:vAlign w:val="center"/>
          </w:tcPr>
          <w:p w14:paraId="312DA1B1" w14:textId="77777777" w:rsidR="007A20C6" w:rsidRPr="007A20C6" w:rsidRDefault="007A20C6" w:rsidP="00D84C05">
            <w:pPr>
              <w:pStyle w:val="ProductList-OfferingBody"/>
              <w:ind w:left="-113"/>
              <w:jc w:val="center"/>
              <w:rPr>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"Accord de Mise en Œuvre de Solutions Éducation" </w:instrText>
            </w:r>
            <w:r w:rsidRPr="007A20C6">
              <w:rPr>
                <w:bCs/>
                <w:color w:val="FFFFFF" w:themeColor="background1"/>
              </w:rPr>
              <w:fldChar w:fldCharType="separate"/>
            </w:r>
            <w:r w:rsidRPr="007A20C6">
              <w:rPr>
                <w:bCs/>
                <w:color w:val="FFFFFF" w:themeColor="background1"/>
              </w:rPr>
              <w:t>EES</w:t>
            </w:r>
            <w:r w:rsidRPr="007A20C6">
              <w:rPr>
                <w:bCs/>
                <w:color w:val="FFFFFF" w:themeColor="background1"/>
              </w:rPr>
              <w:fldChar w:fldCharType="end"/>
            </w:r>
          </w:p>
        </w:tc>
        <w:tc>
          <w:tcPr>
            <w:tcW w:w="739" w:type="dxa"/>
            <w:gridSpan w:val="2"/>
            <w:shd w:val="clear" w:color="auto" w:fill="00188F"/>
            <w:vAlign w:val="center"/>
          </w:tcPr>
          <w:p w14:paraId="3EA0CCA8"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"Contrat de Fourniture de Produits et de Services Microsoft"</w:instrText>
            </w:r>
            <w:r w:rsidRPr="007A20C6">
              <w:rPr>
                <w:bCs/>
                <w:color w:val="FFFFFF" w:themeColor="background1"/>
              </w:rPr>
              <w:fldChar w:fldCharType="separate"/>
            </w:r>
            <w:r w:rsidRPr="007A20C6">
              <w:rPr>
                <w:bCs/>
                <w:color w:val="FFFFFF" w:themeColor="background1"/>
              </w:rPr>
              <w:t>MPSA</w:t>
            </w:r>
            <w:r w:rsidRPr="007A20C6">
              <w:rPr>
                <w:bCs/>
                <w:color w:val="FFFFFF" w:themeColor="background1"/>
              </w:rPr>
              <w:fldChar w:fldCharType="end"/>
            </w:r>
          </w:p>
        </w:tc>
        <w:tc>
          <w:tcPr>
            <w:tcW w:w="738" w:type="dxa"/>
            <w:gridSpan w:val="2"/>
            <w:shd w:val="clear" w:color="auto" w:fill="00188F"/>
            <w:vAlign w:val="center"/>
          </w:tcPr>
          <w:p w14:paraId="39D81C34"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"Licence Open" </w:instrText>
            </w:r>
            <w:r w:rsidRPr="007A20C6">
              <w:rPr>
                <w:bCs/>
                <w:color w:val="FFFFFF" w:themeColor="background1"/>
              </w:rPr>
              <w:fldChar w:fldCharType="separate"/>
            </w:r>
            <w:r w:rsidRPr="007A20C6">
              <w:rPr>
                <w:bCs/>
                <w:color w:val="FFFFFF" w:themeColor="background1"/>
              </w:rPr>
              <w:t>OL</w:t>
            </w:r>
            <w:r w:rsidRPr="007A20C6">
              <w:rPr>
                <w:bCs/>
                <w:color w:val="FFFFFF" w:themeColor="background1"/>
              </w:rPr>
              <w:fldChar w:fldCharType="end"/>
            </w:r>
          </w:p>
        </w:tc>
        <w:tc>
          <w:tcPr>
            <w:tcW w:w="739" w:type="dxa"/>
            <w:gridSpan w:val="2"/>
            <w:shd w:val="clear" w:color="auto" w:fill="00188F"/>
            <w:vAlign w:val="center"/>
          </w:tcPr>
          <w:p w14:paraId="32BEC232"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"Minimum Licences Open" </w:instrText>
            </w:r>
            <w:r w:rsidRPr="007A20C6">
              <w:rPr>
                <w:bCs/>
                <w:color w:val="FFFFFF" w:themeColor="background1"/>
              </w:rPr>
              <w:fldChar w:fldCharType="separate"/>
            </w:r>
            <w:r w:rsidRPr="007A20C6">
              <w:rPr>
                <w:bCs/>
                <w:color w:val="FFFFFF" w:themeColor="background1"/>
              </w:rPr>
              <w:t>OM</w:t>
            </w:r>
            <w:r w:rsidRPr="007A20C6">
              <w:rPr>
                <w:bCs/>
                <w:color w:val="FFFFFF" w:themeColor="background1"/>
              </w:rPr>
              <w:fldChar w:fldCharType="end"/>
            </w:r>
          </w:p>
        </w:tc>
        <w:tc>
          <w:tcPr>
            <w:tcW w:w="739" w:type="dxa"/>
            <w:gridSpan w:val="2"/>
            <w:shd w:val="clear" w:color="auto" w:fill="00188F"/>
            <w:vAlign w:val="center"/>
          </w:tcPr>
          <w:p w14:paraId="5B2CC0B1"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"Open Value et Open Value Souscription"</w:instrText>
            </w:r>
            <w:r w:rsidRPr="007A20C6">
              <w:rPr>
                <w:bCs/>
                <w:color w:val="FFFFFF" w:themeColor="background1"/>
              </w:rPr>
              <w:fldChar w:fldCharType="separate"/>
            </w:r>
            <w:r w:rsidRPr="007A20C6">
              <w:rPr>
                <w:bCs/>
                <w:color w:val="FFFFFF" w:themeColor="background1"/>
              </w:rPr>
              <w:t>OV/OVS</w:t>
            </w:r>
            <w:r w:rsidRPr="007A20C6">
              <w:rPr>
                <w:bCs/>
                <w:color w:val="FFFFFF" w:themeColor="background1"/>
              </w:rPr>
              <w:fldChar w:fldCharType="end"/>
            </w:r>
          </w:p>
        </w:tc>
        <w:tc>
          <w:tcPr>
            <w:tcW w:w="739" w:type="dxa"/>
            <w:gridSpan w:val="2"/>
            <w:shd w:val="clear" w:color="auto" w:fill="00188F"/>
            <w:vAlign w:val="center"/>
          </w:tcPr>
          <w:p w14:paraId="5EE93FE8"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"Select et Select Plus" </w:instrText>
            </w:r>
            <w:r w:rsidRPr="007A20C6">
              <w:rPr>
                <w:bCs/>
                <w:color w:val="FFFFFF" w:themeColor="background1"/>
              </w:rPr>
              <w:fldChar w:fldCharType="separate"/>
            </w:r>
            <w:r w:rsidRPr="007A20C6">
              <w:rPr>
                <w:bCs/>
                <w:color w:val="FFFFFF" w:themeColor="background1"/>
              </w:rPr>
              <w:t>S/S+</w:t>
            </w:r>
            <w:r w:rsidRPr="007A20C6">
              <w:rPr>
                <w:bCs/>
                <w:color w:val="FFFFFF" w:themeColor="background1"/>
              </w:rPr>
              <w:fldChar w:fldCharType="end"/>
            </w:r>
          </w:p>
        </w:tc>
        <w:tc>
          <w:tcPr>
            <w:tcW w:w="777" w:type="dxa"/>
            <w:shd w:val="clear" w:color="auto" w:fill="00188F"/>
            <w:vAlign w:val="center"/>
          </w:tcPr>
          <w:p w14:paraId="35459FEB"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"Accord de Mise en Œuvre Serveur et Cloud" </w:instrText>
            </w:r>
            <w:r w:rsidRPr="007A20C6">
              <w:rPr>
                <w:bCs/>
                <w:color w:val="FFFFFF" w:themeColor="background1"/>
              </w:rPr>
              <w:fldChar w:fldCharType="separate"/>
            </w:r>
            <w:r w:rsidRPr="007A20C6">
              <w:rPr>
                <w:bCs/>
                <w:color w:val="FFFFFF" w:themeColor="background1"/>
              </w:rPr>
              <w:t>SCE</w:t>
            </w:r>
            <w:r w:rsidRPr="007A20C6">
              <w:rPr>
                <w:bCs/>
                <w:color w:val="FFFFFF" w:themeColor="background1"/>
              </w:rPr>
              <w:fldChar w:fldCharType="end"/>
            </w:r>
          </w:p>
        </w:tc>
      </w:tr>
      <w:tr w:rsidR="007A20C6" w:rsidRPr="007A20C6" w14:paraId="7C97F6DE" w14:textId="77777777" w:rsidTr="00A35E28">
        <w:trPr>
          <w:cantSplit/>
          <w:tblHeader/>
        </w:trPr>
        <w:tc>
          <w:tcPr>
            <w:tcW w:w="3367" w:type="dxa"/>
            <w:gridSpan w:val="2"/>
            <w:tcBorders>
              <w:top w:val="nil"/>
              <w:left w:val="nil"/>
              <w:bottom w:val="nil"/>
              <w:right w:val="nil"/>
            </w:tcBorders>
          </w:tcPr>
          <w:p w14:paraId="257FF9C0" w14:textId="77777777" w:rsidR="007A20C6" w:rsidRPr="007A20C6" w:rsidRDefault="007A20C6" w:rsidP="00500791">
            <w:pPr>
              <w:pStyle w:val="ProductList-Offering2"/>
            </w:pPr>
            <w:bookmarkStart w:id="948" w:name="_Toc406174242"/>
            <w:r w:rsidRPr="007A20C6">
              <w:t>Azure Active Directory Basic</w:t>
            </w:r>
            <w:bookmarkEnd w:id="948"/>
            <w:r w:rsidRPr="007A20C6">
              <w:fldChar w:fldCharType="begin"/>
            </w:r>
            <w:r w:rsidRPr="007A20C6">
              <w:instrText>XE "Azure Active Directory Basic"</w:instrText>
            </w:r>
            <w:r w:rsidRPr="007A20C6">
              <w:fldChar w:fldCharType="end"/>
            </w:r>
          </w:p>
        </w:tc>
        <w:tc>
          <w:tcPr>
            <w:tcW w:w="738" w:type="dxa"/>
            <w:gridSpan w:val="2"/>
            <w:tcBorders>
              <w:top w:val="nil"/>
              <w:left w:val="nil"/>
              <w:bottom w:val="nil"/>
              <w:right w:val="nil"/>
            </w:tcBorders>
            <w:vAlign w:val="center"/>
          </w:tcPr>
          <w:p w14:paraId="399CF139" w14:textId="77777777" w:rsidR="007A20C6" w:rsidRPr="007A20C6" w:rsidRDefault="007A20C6" w:rsidP="00500791">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54DEF391" w14:textId="77777777" w:rsidR="007A20C6" w:rsidRPr="007A20C6" w:rsidRDefault="007A20C6" w:rsidP="00500791">
            <w:pPr>
              <w:pStyle w:val="ProductList-OfferingBody"/>
              <w:ind w:left="-113"/>
              <w:jc w:val="center"/>
            </w:pPr>
            <w:r w:rsidRPr="007A20C6">
              <w:t>1</w:t>
            </w:r>
          </w:p>
        </w:tc>
        <w:tc>
          <w:tcPr>
            <w:tcW w:w="739" w:type="dxa"/>
            <w:gridSpan w:val="2"/>
            <w:shd w:val="clear" w:color="auto" w:fill="70AD47" w:themeFill="accent6"/>
            <w:vAlign w:val="center"/>
          </w:tcPr>
          <w:p w14:paraId="0832F60B" w14:textId="682E23E7" w:rsidR="007A20C6" w:rsidRPr="007A20C6" w:rsidRDefault="007A20C6" w:rsidP="00500791">
            <w:pPr>
              <w:pStyle w:val="ProductList-OfferingBody"/>
              <w:ind w:left="-113"/>
              <w:jc w:val="center"/>
            </w:pPr>
            <w:r w:rsidRPr="007A20C6">
              <w:rPr>
                <w:bCs/>
              </w:rPr>
              <w:fldChar w:fldCharType="begin"/>
            </w:r>
            <w:r w:rsidRPr="007A20C6">
              <w:rPr>
                <w:bCs/>
              </w:rPr>
              <w:instrText xml:space="preserve"> AutoTextList  \s NoStyle \t "Produit Supplémentaire" </w:instrText>
            </w:r>
            <w:r w:rsidRPr="007A20C6">
              <w:rPr>
                <w:bCs/>
              </w:rPr>
              <w:fldChar w:fldCharType="separate"/>
            </w:r>
            <w:r w:rsidRPr="007A20C6">
              <w:rPr>
                <w:bCs/>
              </w:rPr>
              <w:t xml:space="preserve"> A</w:t>
            </w:r>
            <w:r w:rsidRPr="007A20C6">
              <w:rPr>
                <w:bCs/>
              </w:rPr>
              <w:fldChar w:fldCharType="end"/>
            </w:r>
          </w:p>
        </w:tc>
        <w:tc>
          <w:tcPr>
            <w:tcW w:w="739" w:type="dxa"/>
            <w:gridSpan w:val="2"/>
            <w:shd w:val="clear" w:color="auto" w:fill="BFBFBF" w:themeFill="background1" w:themeFillShade="BF"/>
            <w:vAlign w:val="center"/>
          </w:tcPr>
          <w:p w14:paraId="2615BAD8" w14:textId="1FF0E91F"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2AADC8D0" w14:textId="77777777" w:rsidR="007A20C6" w:rsidRPr="007A20C6" w:rsidRDefault="007A20C6" w:rsidP="00500791">
            <w:pPr>
              <w:pStyle w:val="ProductList-OfferingBody"/>
              <w:ind w:left="-113"/>
              <w:jc w:val="center"/>
            </w:pPr>
          </w:p>
        </w:tc>
        <w:tc>
          <w:tcPr>
            <w:tcW w:w="738" w:type="dxa"/>
            <w:gridSpan w:val="2"/>
            <w:shd w:val="clear" w:color="auto" w:fill="BFBFBF" w:themeFill="background1" w:themeFillShade="BF"/>
            <w:vAlign w:val="center"/>
          </w:tcPr>
          <w:p w14:paraId="67FD8CF5" w14:textId="77777777"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05157218" w14:textId="77777777"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22C6A317" w14:textId="77777777"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396B6ED1" w14:textId="77777777" w:rsidR="007A20C6" w:rsidRPr="007A20C6" w:rsidRDefault="007A20C6" w:rsidP="00500791">
            <w:pPr>
              <w:pStyle w:val="ProductList-OfferingBody"/>
              <w:ind w:left="-113"/>
              <w:jc w:val="center"/>
            </w:pPr>
          </w:p>
        </w:tc>
        <w:tc>
          <w:tcPr>
            <w:tcW w:w="784" w:type="dxa"/>
            <w:gridSpan w:val="2"/>
            <w:shd w:val="clear" w:color="auto" w:fill="70AD47" w:themeFill="accent6"/>
            <w:vAlign w:val="center"/>
          </w:tcPr>
          <w:p w14:paraId="69870A03" w14:textId="05B9BDBC" w:rsidR="007A20C6" w:rsidRPr="007A20C6" w:rsidRDefault="007A20C6" w:rsidP="00500791">
            <w:pPr>
              <w:pStyle w:val="ProductList-OfferingBody"/>
              <w:ind w:left="-113"/>
              <w:jc w:val="center"/>
            </w:pPr>
            <w:r w:rsidRPr="007A20C6">
              <w:rPr>
                <w:bCs/>
              </w:rPr>
              <w:fldChar w:fldCharType="begin"/>
            </w:r>
            <w:r w:rsidRPr="007A20C6">
              <w:rPr>
                <w:bCs/>
              </w:rPr>
              <w:instrText xml:space="preserve"> AutoTextList  \s NoStyle \t "Produit Supplémentaire" </w:instrText>
            </w:r>
            <w:r w:rsidRPr="007A20C6">
              <w:rPr>
                <w:bCs/>
              </w:rPr>
              <w:fldChar w:fldCharType="separate"/>
            </w:r>
            <w:r w:rsidRPr="007A20C6">
              <w:rPr>
                <w:bCs/>
              </w:rPr>
              <w:t xml:space="preserve"> A</w:t>
            </w:r>
            <w:r w:rsidRPr="007A20C6">
              <w:rPr>
                <w:bCs/>
              </w:rPr>
              <w:fldChar w:fldCharType="end"/>
            </w:r>
          </w:p>
        </w:tc>
      </w:tr>
      <w:tr w:rsidR="007A20C6" w14:paraId="1EE5F947" w14:textId="77777777" w:rsidTr="00A35E28">
        <w:trPr>
          <w:cantSplit/>
          <w:tblHeader/>
        </w:trPr>
        <w:tc>
          <w:tcPr>
            <w:tcW w:w="3367" w:type="dxa"/>
            <w:gridSpan w:val="2"/>
            <w:tcBorders>
              <w:top w:val="nil"/>
              <w:left w:val="nil"/>
              <w:bottom w:val="nil"/>
              <w:right w:val="nil"/>
            </w:tcBorders>
          </w:tcPr>
          <w:p w14:paraId="6CE6A46C" w14:textId="77777777" w:rsidR="007A20C6" w:rsidRPr="007A20C6" w:rsidRDefault="007A20C6" w:rsidP="00500791">
            <w:pPr>
              <w:pStyle w:val="ProductList-Offering2"/>
            </w:pPr>
            <w:bookmarkStart w:id="949" w:name="_Toc406174243"/>
            <w:r w:rsidRPr="007A20C6">
              <w:t>Azure Active Directory Premium</w:t>
            </w:r>
            <w:bookmarkEnd w:id="949"/>
            <w:r w:rsidRPr="007A20C6">
              <w:fldChar w:fldCharType="begin"/>
            </w:r>
            <w:r w:rsidRPr="007A20C6">
              <w:instrText>XE "Azure Active Directory Premium"</w:instrText>
            </w:r>
            <w:r w:rsidRPr="007A20C6">
              <w:fldChar w:fldCharType="end"/>
            </w:r>
          </w:p>
        </w:tc>
        <w:tc>
          <w:tcPr>
            <w:tcW w:w="738" w:type="dxa"/>
            <w:gridSpan w:val="2"/>
            <w:tcBorders>
              <w:top w:val="nil"/>
              <w:left w:val="nil"/>
              <w:bottom w:val="nil"/>
              <w:right w:val="nil"/>
            </w:tcBorders>
            <w:vAlign w:val="center"/>
          </w:tcPr>
          <w:p w14:paraId="673EB426" w14:textId="77777777" w:rsidR="007A20C6" w:rsidRPr="007A20C6" w:rsidRDefault="007A20C6" w:rsidP="00500791">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6B920BD0" w14:textId="77777777" w:rsidR="007A20C6" w:rsidRPr="007A20C6" w:rsidRDefault="007A20C6" w:rsidP="00500791">
            <w:pPr>
              <w:pStyle w:val="ProductList-OfferingBody"/>
              <w:ind w:left="-113"/>
              <w:jc w:val="center"/>
            </w:pPr>
            <w:r w:rsidRPr="007A20C6">
              <w:t>1</w:t>
            </w:r>
          </w:p>
        </w:tc>
        <w:tc>
          <w:tcPr>
            <w:tcW w:w="739" w:type="dxa"/>
            <w:gridSpan w:val="2"/>
            <w:shd w:val="clear" w:color="auto" w:fill="70AD47" w:themeFill="accent6"/>
            <w:vAlign w:val="center"/>
          </w:tcPr>
          <w:p w14:paraId="5CDC2DFC" w14:textId="2EFFC8A2" w:rsidR="007A20C6" w:rsidRPr="007A20C6" w:rsidRDefault="007A20C6" w:rsidP="00500791">
            <w:pPr>
              <w:pStyle w:val="ProductList-OfferingBody"/>
              <w:ind w:left="-113"/>
              <w:jc w:val="center"/>
            </w:pPr>
            <w:r w:rsidRPr="007A20C6">
              <w:rPr>
                <w:bCs/>
              </w:rPr>
              <w:fldChar w:fldCharType="begin"/>
            </w:r>
            <w:r w:rsidRPr="007A20C6">
              <w:rPr>
                <w:bCs/>
              </w:rPr>
              <w:instrText xml:space="preserve"> AutoTextList  \s NoStyle \t "Produit Supplémentaire" </w:instrText>
            </w:r>
            <w:r w:rsidRPr="007A20C6">
              <w:rPr>
                <w:bCs/>
              </w:rPr>
              <w:fldChar w:fldCharType="separate"/>
            </w:r>
            <w:r w:rsidRPr="007A20C6">
              <w:rPr>
                <w:bCs/>
              </w:rPr>
              <w:t xml:space="preserve"> A</w:t>
            </w:r>
            <w:r w:rsidRPr="007A20C6">
              <w:rPr>
                <w:bCs/>
              </w:rPr>
              <w:fldChar w:fldCharType="end"/>
            </w:r>
          </w:p>
        </w:tc>
        <w:tc>
          <w:tcPr>
            <w:tcW w:w="739" w:type="dxa"/>
            <w:gridSpan w:val="2"/>
            <w:shd w:val="clear" w:color="auto" w:fill="70AD47" w:themeFill="accent6"/>
            <w:vAlign w:val="center"/>
          </w:tcPr>
          <w:p w14:paraId="05DD0D78" w14:textId="6F72C4E2" w:rsidR="007A20C6" w:rsidRPr="007A20C6" w:rsidRDefault="007A20C6" w:rsidP="00500791">
            <w:pPr>
              <w:pStyle w:val="ProductList-OfferingBody"/>
              <w:ind w:left="-113"/>
              <w:jc w:val="center"/>
            </w:pPr>
            <w:r w:rsidRPr="007A20C6">
              <w:rPr>
                <w:bCs/>
              </w:rPr>
              <w:fldChar w:fldCharType="begin"/>
            </w:r>
            <w:r w:rsidRPr="007A20C6">
              <w:rPr>
                <w:bCs/>
              </w:rPr>
              <w:instrText xml:space="preserve"> AutoTextList  \s NoStyle \t "Produit Supplémentaire" </w:instrText>
            </w:r>
            <w:r w:rsidRPr="007A20C6">
              <w:rPr>
                <w:bCs/>
              </w:rPr>
              <w:fldChar w:fldCharType="separate"/>
            </w:r>
            <w:r w:rsidRPr="007A20C6">
              <w:rPr>
                <w:bCs/>
              </w:rPr>
              <w:t xml:space="preserve"> A</w:t>
            </w:r>
            <w:r w:rsidRPr="007A20C6">
              <w:rPr>
                <w:bCs/>
              </w:rPr>
              <w:fldChar w:fldCharType="end"/>
            </w:r>
          </w:p>
        </w:tc>
        <w:tc>
          <w:tcPr>
            <w:tcW w:w="739" w:type="dxa"/>
            <w:gridSpan w:val="2"/>
            <w:shd w:val="clear" w:color="auto" w:fill="70AD47" w:themeFill="accent6"/>
            <w:vAlign w:val="center"/>
          </w:tcPr>
          <w:p w14:paraId="0C5A5DCF" w14:textId="77777777" w:rsidR="007A20C6" w:rsidRPr="007A20C6" w:rsidRDefault="007A20C6" w:rsidP="00500791">
            <w:pPr>
              <w:pStyle w:val="ProductList-OfferingBody"/>
              <w:ind w:left="-113"/>
              <w:jc w:val="center"/>
            </w:pPr>
          </w:p>
        </w:tc>
        <w:tc>
          <w:tcPr>
            <w:tcW w:w="738" w:type="dxa"/>
            <w:gridSpan w:val="2"/>
            <w:shd w:val="clear" w:color="auto" w:fill="BFBFBF" w:themeFill="background1" w:themeFillShade="BF"/>
            <w:vAlign w:val="center"/>
          </w:tcPr>
          <w:p w14:paraId="01CD7DEF" w14:textId="77777777"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4364E1FC" w14:textId="77777777"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103E682E" w14:textId="77777777"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452F58D8" w14:textId="77777777" w:rsidR="007A20C6" w:rsidRPr="007A20C6" w:rsidRDefault="007A20C6" w:rsidP="00500791">
            <w:pPr>
              <w:pStyle w:val="ProductList-OfferingBody"/>
              <w:ind w:left="-113"/>
              <w:jc w:val="center"/>
            </w:pPr>
          </w:p>
        </w:tc>
        <w:tc>
          <w:tcPr>
            <w:tcW w:w="784" w:type="dxa"/>
            <w:gridSpan w:val="2"/>
            <w:shd w:val="clear" w:color="auto" w:fill="70AD47" w:themeFill="accent6"/>
            <w:vAlign w:val="center"/>
          </w:tcPr>
          <w:p w14:paraId="44702FC9" w14:textId="684A876D" w:rsidR="007A20C6" w:rsidRDefault="007A20C6" w:rsidP="00500791">
            <w:pPr>
              <w:pStyle w:val="ProductList-OfferingBody"/>
              <w:ind w:left="-113"/>
              <w:jc w:val="center"/>
            </w:pPr>
            <w:r w:rsidRPr="007A20C6">
              <w:rPr>
                <w:bCs/>
              </w:rPr>
              <w:fldChar w:fldCharType="begin"/>
            </w:r>
            <w:r w:rsidRPr="007A20C6">
              <w:rPr>
                <w:bCs/>
              </w:rPr>
              <w:instrText xml:space="preserve"> AutoTextList  \s NoStyle \t "Produit Supplémentaire" </w:instrText>
            </w:r>
            <w:r w:rsidRPr="007A20C6">
              <w:rPr>
                <w:bCs/>
              </w:rPr>
              <w:fldChar w:fldCharType="separate"/>
            </w:r>
            <w:r w:rsidRPr="007A20C6">
              <w:rPr>
                <w:bCs/>
              </w:rPr>
              <w:t xml:space="preserve"> A</w:t>
            </w:r>
            <w:r w:rsidRPr="007A20C6">
              <w:rPr>
                <w:bCs/>
              </w:rPr>
              <w:fldChar w:fldCharType="end"/>
            </w:r>
          </w:p>
        </w:tc>
      </w:tr>
    </w:tbl>
    <w:p w14:paraId="7798E8AA" w14:textId="77777777" w:rsidR="00B7044F" w:rsidRPr="00AA6DF2"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7044F" w14:paraId="5A6B1AA0" w14:textId="77777777" w:rsidTr="00E80FEB">
        <w:tc>
          <w:tcPr>
            <w:tcW w:w="3596" w:type="dxa"/>
          </w:tcPr>
          <w:p w14:paraId="4022B3B9" w14:textId="77777777" w:rsidR="00B7044F" w:rsidRPr="00AA6DF2" w:rsidRDefault="00B7044F" w:rsidP="00500791">
            <w:pPr>
              <w:pStyle w:val="ProductList-Body"/>
              <w:spacing w:before="20" w:after="20"/>
            </w:pPr>
            <w:r>
              <w:t xml:space="preserve">Éligible à réduction : </w:t>
            </w:r>
            <w:r>
              <w:rPr>
                <w:b/>
              </w:rPr>
              <w:t>toutes les éditions</w:t>
            </w:r>
          </w:p>
          <w:p w14:paraId="0E55A4B0" w14:textId="77777777" w:rsidR="00B7044F" w:rsidRDefault="00B7044F" w:rsidP="00500791">
            <w:pPr>
              <w:pStyle w:val="ProductList-Body"/>
              <w:spacing w:before="20" w:after="20"/>
            </w:pPr>
            <w:r>
              <w:t xml:space="preserve">Éligible à réduction (SCE) : </w:t>
            </w:r>
            <w:r>
              <w:rPr>
                <w:b/>
              </w:rPr>
              <w:t>toutes les éditions</w:t>
            </w:r>
          </w:p>
        </w:tc>
        <w:tc>
          <w:tcPr>
            <w:tcW w:w="3597" w:type="dxa"/>
          </w:tcPr>
          <w:p w14:paraId="069BBDAC" w14:textId="77777777" w:rsidR="00B7044F" w:rsidRDefault="00B7044F" w:rsidP="00500791">
            <w:pPr>
              <w:pStyle w:val="ProductList-Body"/>
              <w:spacing w:before="20" w:after="20"/>
            </w:pPr>
            <w:r>
              <w:t xml:space="preserve">Groupe de Produits : </w:t>
            </w:r>
            <w:r>
              <w:rPr>
                <w:b/>
              </w:rPr>
              <w:t>Serveur</w:t>
            </w:r>
          </w:p>
        </w:tc>
        <w:tc>
          <w:tcPr>
            <w:tcW w:w="3597" w:type="dxa"/>
          </w:tcPr>
          <w:p w14:paraId="1FC818C6" w14:textId="7E2608C3" w:rsidR="00B7044F" w:rsidRDefault="00B7044F" w:rsidP="00500791">
            <w:pPr>
              <w:pStyle w:val="ProductList-Body"/>
              <w:spacing w:before="20" w:after="20"/>
            </w:pPr>
            <w:r>
              <w:t>Éligible à l</w:t>
            </w:r>
            <w:r w:rsidR="00AD2CED">
              <w:t>’</w:t>
            </w:r>
            <w:r>
              <w:t xml:space="preserve">extension de durée : </w:t>
            </w:r>
            <w:r>
              <w:rPr>
                <w:b/>
              </w:rPr>
              <w:t>toutes les éditions</w:t>
            </w:r>
          </w:p>
        </w:tc>
      </w:tr>
    </w:tbl>
    <w:p w14:paraId="59E95CE4" w14:textId="77777777" w:rsidR="00B7044F" w:rsidRPr="00AA6DF2" w:rsidRDefault="00B7044F" w:rsidP="00B7044F">
      <w:pPr>
        <w:pStyle w:val="ProductList-Body"/>
        <w:shd w:val="clear" w:color="auto" w:fill="D9D9D9" w:themeFill="background1" w:themeFillShade="D9"/>
        <w:spacing w:before="120" w:after="120"/>
      </w:pPr>
      <w:r>
        <w:rPr>
          <w:b/>
        </w:rPr>
        <w:t>Informations supplémentaires</w:t>
      </w:r>
    </w:p>
    <w:p w14:paraId="689D7ED4" w14:textId="53B121EA" w:rsidR="00B7044F" w:rsidRPr="00AA6DF2" w:rsidRDefault="00B7044F" w:rsidP="00B7044F">
      <w:pPr>
        <w:pStyle w:val="ProductList-Body"/>
      </w:pPr>
      <w:r>
        <w:t>Les clients des Services Microsoft Azure Active Directory Basic peuvent utiliser la fonctionnalité SSO (authentification unique) pour pré-intégrer jusqu</w:t>
      </w:r>
      <w:r w:rsidR="00AD2CED">
        <w:t>’</w:t>
      </w:r>
      <w:r>
        <w:t>à 10 Applications SAAS / Applications Personnalisées par utilisateur.</w:t>
      </w:r>
    </w:p>
    <w:p w14:paraId="7D176959" w14:textId="77777777" w:rsidR="00B7044F" w:rsidRPr="00AA6DF2" w:rsidRDefault="00B7044F" w:rsidP="00B7044F">
      <w:pPr>
        <w:pStyle w:val="ProductList-Body"/>
      </w:pPr>
    </w:p>
    <w:p w14:paraId="06316F7A" w14:textId="34119260" w:rsidR="00B7044F" w:rsidRPr="00AA6DF2" w:rsidRDefault="00B7044F" w:rsidP="00B7044F">
      <w:pPr>
        <w:pStyle w:val="ProductList-Body"/>
      </w:pPr>
      <w:r>
        <w:t>Les clients sont autorisés à réattribuer des licences Azure Active Directory, mais pas à court terme (c</w:t>
      </w:r>
      <w:r w:rsidR="00AD2CED">
        <w:t>’</w:t>
      </w:r>
      <w:r>
        <w:t>est-à-dire, pas dans les quatre-vingt-dix (90) jours après la dernière attribution).</w:t>
      </w:r>
    </w:p>
    <w:p w14:paraId="318E3D6A" w14:textId="4E223499" w:rsidR="00B7044F" w:rsidRPr="00AA6DF2" w:rsidRDefault="00477F9D" w:rsidP="00B7044F">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38D6D7C9" w14:textId="1E50919B" w:rsidR="00B7044F" w:rsidRPr="00AA6DF2" w:rsidRDefault="00B7044F" w:rsidP="00B7044F">
      <w:pPr>
        <w:pStyle w:val="ProductList-Offering2Heading"/>
        <w:outlineLvl w:val="2"/>
      </w:pPr>
      <w:r>
        <w:tab/>
      </w:r>
      <w:bookmarkStart w:id="950" w:name="_Toc406174244"/>
      <w:r>
        <w:t xml:space="preserve">Azure Rights Management Service </w:t>
      </w:r>
      <w:r>
        <w:rPr>
          <w:b w:val="0"/>
        </w:rPr>
        <w:t>(Plan)</w:t>
      </w:r>
      <w:bookmarkEnd w:id="9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75"/>
        <w:gridCol w:w="7"/>
        <w:gridCol w:w="731"/>
        <w:gridCol w:w="7"/>
        <w:gridCol w:w="732"/>
        <w:gridCol w:w="7"/>
        <w:gridCol w:w="732"/>
        <w:gridCol w:w="7"/>
        <w:gridCol w:w="732"/>
        <w:gridCol w:w="7"/>
        <w:gridCol w:w="732"/>
        <w:gridCol w:w="7"/>
        <w:gridCol w:w="731"/>
        <w:gridCol w:w="7"/>
        <w:gridCol w:w="732"/>
        <w:gridCol w:w="7"/>
        <w:gridCol w:w="732"/>
        <w:gridCol w:w="7"/>
        <w:gridCol w:w="732"/>
        <w:gridCol w:w="7"/>
        <w:gridCol w:w="762"/>
      </w:tblGrid>
      <w:tr w:rsidR="007A20C6" w:rsidRPr="007A20C6" w14:paraId="56ABDCAE" w14:textId="77777777" w:rsidTr="007A20C6">
        <w:trPr>
          <w:gridBefore w:val="1"/>
          <w:wBefore w:w="7" w:type="dxa"/>
          <w:cantSplit/>
          <w:tblHeader/>
        </w:trPr>
        <w:tc>
          <w:tcPr>
            <w:tcW w:w="3382" w:type="dxa"/>
            <w:gridSpan w:val="2"/>
            <w:tcBorders>
              <w:bottom w:val="nil"/>
            </w:tcBorders>
            <w:shd w:val="clear" w:color="auto" w:fill="00188F"/>
          </w:tcPr>
          <w:p w14:paraId="7D7409BB" w14:textId="77777777" w:rsidR="007A20C6" w:rsidRPr="007A20C6" w:rsidRDefault="007A20C6" w:rsidP="00D84C05">
            <w:pPr>
              <w:pStyle w:val="ProductList-OfferingBody"/>
              <w:ind w:left="-28"/>
              <w:rPr>
                <w:color w:val="FFFFFF" w:themeColor="background1"/>
              </w:rPr>
            </w:pPr>
            <w:r w:rsidRPr="007A20C6">
              <w:rPr>
                <w:color w:val="FFFFFF" w:themeColor="background1"/>
              </w:rPr>
              <w:t>Produits</w:t>
            </w:r>
          </w:p>
        </w:tc>
        <w:tc>
          <w:tcPr>
            <w:tcW w:w="738" w:type="dxa"/>
            <w:gridSpan w:val="2"/>
            <w:tcBorders>
              <w:bottom w:val="nil"/>
            </w:tcBorders>
            <w:shd w:val="clear" w:color="auto" w:fill="00188F"/>
            <w:vAlign w:val="center"/>
          </w:tcPr>
          <w:p w14:paraId="67A636D4" w14:textId="77777777" w:rsidR="007A20C6" w:rsidRPr="007A20C6" w:rsidRDefault="007A20C6" w:rsidP="00D84C05">
            <w:pPr>
              <w:pStyle w:val="ProductList-OfferingBody"/>
              <w:ind w:left="-113"/>
              <w:jc w:val="center"/>
              <w:rPr>
                <w:color w:val="FFFFFF" w:themeColor="background1"/>
              </w:rPr>
            </w:pPr>
            <w:r w:rsidRPr="007A20C6">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6E92526E" w14:textId="77777777" w:rsidR="007A20C6" w:rsidRPr="007A20C6" w:rsidRDefault="007A20C6" w:rsidP="00D84C05">
            <w:pPr>
              <w:pStyle w:val="ProductList-OfferingBody"/>
              <w:ind w:left="-113"/>
              <w:jc w:val="center"/>
              <w:rPr>
                <w:color w:val="FFFFFF" w:themeColor="background1"/>
              </w:rPr>
            </w:pPr>
            <w:r w:rsidRPr="007A20C6">
              <w:rPr>
                <w:bCs/>
                <w:color w:val="000000" w:themeColor="text1"/>
              </w:rPr>
              <w:fldChar w:fldCharType="begin"/>
            </w:r>
            <w:r w:rsidRPr="007A20C6">
              <w:rPr>
                <w:bCs/>
                <w:color w:val="000000" w:themeColor="text1"/>
              </w:rPr>
              <w:instrText xml:space="preserve"> </w:instrText>
            </w:r>
            <w:r w:rsidRPr="007A20C6">
              <w:rPr>
                <w:bCs/>
              </w:rPr>
              <w:instrText>AutoTextList  \s NoStyle \t "</w:instrText>
            </w:r>
            <w:r w:rsidRPr="007A20C6">
              <w:rPr>
                <w:bCs/>
                <w:color w:val="000000" w:themeColor="text1"/>
              </w:rPr>
              <w:instrText>Contrat Campus et School</w:instrText>
            </w:r>
            <w:r w:rsidRPr="007A20C6">
              <w:rPr>
                <w:bCs/>
              </w:rPr>
              <w:instrText>"</w:instrText>
            </w:r>
            <w:r w:rsidRPr="007A20C6">
              <w:rPr>
                <w:bCs/>
                <w:color w:val="000000" w:themeColor="text1"/>
              </w:rPr>
              <w:instrText xml:space="preserve"> </w:instrText>
            </w:r>
            <w:r w:rsidRPr="007A20C6">
              <w:rPr>
                <w:bCs/>
                <w:color w:val="000000" w:themeColor="text1"/>
              </w:rPr>
              <w:fldChar w:fldCharType="separate"/>
            </w:r>
            <w:r w:rsidRPr="007A20C6">
              <w:rPr>
                <w:bCs/>
              </w:rPr>
              <w:t>CA/SA</w:t>
            </w:r>
            <w:r w:rsidRPr="007A20C6">
              <w:rPr>
                <w:bCs/>
                <w:color w:val="000000" w:themeColor="text1"/>
              </w:rPr>
              <w:fldChar w:fldCharType="end"/>
            </w:r>
          </w:p>
        </w:tc>
        <w:tc>
          <w:tcPr>
            <w:tcW w:w="739" w:type="dxa"/>
            <w:gridSpan w:val="2"/>
            <w:shd w:val="clear" w:color="auto" w:fill="00188F"/>
            <w:vAlign w:val="center"/>
          </w:tcPr>
          <w:p w14:paraId="7E7149FB" w14:textId="77777777" w:rsidR="007A20C6" w:rsidRPr="007A20C6" w:rsidRDefault="007A20C6" w:rsidP="00D84C05">
            <w:pPr>
              <w:pStyle w:val="ProductList-OfferingBody"/>
              <w:ind w:left="-113"/>
              <w:jc w:val="center"/>
              <w:rPr>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"Contrat Entreprise et Contrat Souscription Entreprise" </w:instrText>
            </w:r>
            <w:r w:rsidRPr="007A20C6">
              <w:rPr>
                <w:bCs/>
                <w:color w:val="FFFFFF" w:themeColor="background1"/>
              </w:rPr>
              <w:fldChar w:fldCharType="separate"/>
            </w:r>
            <w:r w:rsidRPr="007A20C6">
              <w:rPr>
                <w:bCs/>
                <w:color w:val="FFFFFF" w:themeColor="background1"/>
              </w:rPr>
              <w:t>EA/EAS</w:t>
            </w:r>
            <w:r w:rsidRPr="007A20C6">
              <w:rPr>
                <w:bCs/>
                <w:color w:val="FFFFFF" w:themeColor="background1"/>
              </w:rPr>
              <w:fldChar w:fldCharType="end"/>
            </w:r>
          </w:p>
        </w:tc>
        <w:tc>
          <w:tcPr>
            <w:tcW w:w="739" w:type="dxa"/>
            <w:gridSpan w:val="2"/>
            <w:shd w:val="clear" w:color="auto" w:fill="00188F"/>
            <w:vAlign w:val="center"/>
          </w:tcPr>
          <w:p w14:paraId="5B302455" w14:textId="77777777" w:rsidR="007A20C6" w:rsidRPr="007A20C6" w:rsidRDefault="007A20C6" w:rsidP="00D84C05">
            <w:pPr>
              <w:pStyle w:val="ProductList-OfferingBody"/>
              <w:ind w:left="-113"/>
              <w:jc w:val="center"/>
              <w:rPr>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"Accord de Mise en Œuvre de Solutions Éducation" </w:instrText>
            </w:r>
            <w:r w:rsidRPr="007A20C6">
              <w:rPr>
                <w:bCs/>
                <w:color w:val="FFFFFF" w:themeColor="background1"/>
              </w:rPr>
              <w:fldChar w:fldCharType="separate"/>
            </w:r>
            <w:r w:rsidRPr="007A20C6">
              <w:rPr>
                <w:bCs/>
                <w:color w:val="FFFFFF" w:themeColor="background1"/>
              </w:rPr>
              <w:t>EES</w:t>
            </w:r>
            <w:r w:rsidRPr="007A20C6">
              <w:rPr>
                <w:bCs/>
                <w:color w:val="FFFFFF" w:themeColor="background1"/>
              </w:rPr>
              <w:fldChar w:fldCharType="end"/>
            </w:r>
          </w:p>
        </w:tc>
        <w:tc>
          <w:tcPr>
            <w:tcW w:w="739" w:type="dxa"/>
            <w:gridSpan w:val="2"/>
            <w:shd w:val="clear" w:color="auto" w:fill="00188F"/>
            <w:vAlign w:val="center"/>
          </w:tcPr>
          <w:p w14:paraId="60EEBE59"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"Contrat de Fourniture de Produits et de Services Microsoft"</w:instrText>
            </w:r>
            <w:r w:rsidRPr="007A20C6">
              <w:rPr>
                <w:bCs/>
                <w:color w:val="FFFFFF" w:themeColor="background1"/>
              </w:rPr>
              <w:fldChar w:fldCharType="separate"/>
            </w:r>
            <w:r w:rsidRPr="007A20C6">
              <w:rPr>
                <w:bCs/>
                <w:color w:val="FFFFFF" w:themeColor="background1"/>
              </w:rPr>
              <w:t>MPSA</w:t>
            </w:r>
            <w:r w:rsidRPr="007A20C6">
              <w:rPr>
                <w:bCs/>
                <w:color w:val="FFFFFF" w:themeColor="background1"/>
              </w:rPr>
              <w:fldChar w:fldCharType="end"/>
            </w:r>
          </w:p>
        </w:tc>
        <w:tc>
          <w:tcPr>
            <w:tcW w:w="738" w:type="dxa"/>
            <w:gridSpan w:val="2"/>
            <w:shd w:val="clear" w:color="auto" w:fill="00188F"/>
            <w:vAlign w:val="center"/>
          </w:tcPr>
          <w:p w14:paraId="420944A2"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"Licence Open" </w:instrText>
            </w:r>
            <w:r w:rsidRPr="007A20C6">
              <w:rPr>
                <w:bCs/>
                <w:color w:val="FFFFFF" w:themeColor="background1"/>
              </w:rPr>
              <w:fldChar w:fldCharType="separate"/>
            </w:r>
            <w:r w:rsidRPr="007A20C6">
              <w:rPr>
                <w:bCs/>
                <w:color w:val="FFFFFF" w:themeColor="background1"/>
              </w:rPr>
              <w:t>OL</w:t>
            </w:r>
            <w:r w:rsidRPr="007A20C6">
              <w:rPr>
                <w:bCs/>
                <w:color w:val="FFFFFF" w:themeColor="background1"/>
              </w:rPr>
              <w:fldChar w:fldCharType="end"/>
            </w:r>
          </w:p>
        </w:tc>
        <w:tc>
          <w:tcPr>
            <w:tcW w:w="739" w:type="dxa"/>
            <w:gridSpan w:val="2"/>
            <w:shd w:val="clear" w:color="auto" w:fill="00188F"/>
            <w:vAlign w:val="center"/>
          </w:tcPr>
          <w:p w14:paraId="789ACEB1"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"Minimum Licences Open" </w:instrText>
            </w:r>
            <w:r w:rsidRPr="007A20C6">
              <w:rPr>
                <w:bCs/>
                <w:color w:val="FFFFFF" w:themeColor="background1"/>
              </w:rPr>
              <w:fldChar w:fldCharType="separate"/>
            </w:r>
            <w:r w:rsidRPr="007A20C6">
              <w:rPr>
                <w:bCs/>
                <w:color w:val="FFFFFF" w:themeColor="background1"/>
              </w:rPr>
              <w:t>OM</w:t>
            </w:r>
            <w:r w:rsidRPr="007A20C6">
              <w:rPr>
                <w:bCs/>
                <w:color w:val="FFFFFF" w:themeColor="background1"/>
              </w:rPr>
              <w:fldChar w:fldCharType="end"/>
            </w:r>
          </w:p>
        </w:tc>
        <w:tc>
          <w:tcPr>
            <w:tcW w:w="739" w:type="dxa"/>
            <w:gridSpan w:val="2"/>
            <w:shd w:val="clear" w:color="auto" w:fill="00188F"/>
            <w:vAlign w:val="center"/>
          </w:tcPr>
          <w:p w14:paraId="65F86651"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"Open Value et Open Value Souscription"</w:instrText>
            </w:r>
            <w:r w:rsidRPr="007A20C6">
              <w:rPr>
                <w:bCs/>
                <w:color w:val="FFFFFF" w:themeColor="background1"/>
              </w:rPr>
              <w:fldChar w:fldCharType="separate"/>
            </w:r>
            <w:r w:rsidRPr="007A20C6">
              <w:rPr>
                <w:bCs/>
                <w:color w:val="FFFFFF" w:themeColor="background1"/>
              </w:rPr>
              <w:t>OV/OVS</w:t>
            </w:r>
            <w:r w:rsidRPr="007A20C6">
              <w:rPr>
                <w:bCs/>
                <w:color w:val="FFFFFF" w:themeColor="background1"/>
              </w:rPr>
              <w:fldChar w:fldCharType="end"/>
            </w:r>
          </w:p>
        </w:tc>
        <w:tc>
          <w:tcPr>
            <w:tcW w:w="739" w:type="dxa"/>
            <w:gridSpan w:val="2"/>
            <w:shd w:val="clear" w:color="auto" w:fill="00188F"/>
            <w:vAlign w:val="center"/>
          </w:tcPr>
          <w:p w14:paraId="057A2199"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"Select et Select Plus" </w:instrText>
            </w:r>
            <w:r w:rsidRPr="007A20C6">
              <w:rPr>
                <w:bCs/>
                <w:color w:val="FFFFFF" w:themeColor="background1"/>
              </w:rPr>
              <w:fldChar w:fldCharType="separate"/>
            </w:r>
            <w:r w:rsidRPr="007A20C6">
              <w:rPr>
                <w:bCs/>
                <w:color w:val="FFFFFF" w:themeColor="background1"/>
              </w:rPr>
              <w:t>S/S+</w:t>
            </w:r>
            <w:r w:rsidRPr="007A20C6">
              <w:rPr>
                <w:bCs/>
                <w:color w:val="FFFFFF" w:themeColor="background1"/>
              </w:rPr>
              <w:fldChar w:fldCharType="end"/>
            </w:r>
          </w:p>
        </w:tc>
        <w:tc>
          <w:tcPr>
            <w:tcW w:w="762" w:type="dxa"/>
            <w:shd w:val="clear" w:color="auto" w:fill="00188F"/>
            <w:vAlign w:val="center"/>
          </w:tcPr>
          <w:p w14:paraId="39679AD6"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"Accord de Mise en Œuvre Serveur et Cloud" </w:instrText>
            </w:r>
            <w:r w:rsidRPr="007A20C6">
              <w:rPr>
                <w:bCs/>
                <w:color w:val="FFFFFF" w:themeColor="background1"/>
              </w:rPr>
              <w:fldChar w:fldCharType="separate"/>
            </w:r>
            <w:r w:rsidRPr="007A20C6">
              <w:rPr>
                <w:bCs/>
                <w:color w:val="FFFFFF" w:themeColor="background1"/>
              </w:rPr>
              <w:t>SCE</w:t>
            </w:r>
            <w:r w:rsidRPr="007A20C6">
              <w:rPr>
                <w:bCs/>
                <w:color w:val="FFFFFF" w:themeColor="background1"/>
              </w:rPr>
              <w:fldChar w:fldCharType="end"/>
            </w:r>
          </w:p>
        </w:tc>
      </w:tr>
      <w:tr w:rsidR="007A20C6" w:rsidRPr="007A20C6" w14:paraId="0183F75A" w14:textId="77777777" w:rsidTr="00A230C1">
        <w:trPr>
          <w:cantSplit/>
          <w:tblHeader/>
        </w:trPr>
        <w:tc>
          <w:tcPr>
            <w:tcW w:w="3382" w:type="dxa"/>
            <w:gridSpan w:val="2"/>
            <w:tcBorders>
              <w:top w:val="nil"/>
              <w:left w:val="nil"/>
              <w:bottom w:val="dashSmallGap" w:sz="4" w:space="0" w:color="BFBFBF" w:themeColor="background1" w:themeShade="BF"/>
              <w:right w:val="nil"/>
            </w:tcBorders>
          </w:tcPr>
          <w:p w14:paraId="58E0453D" w14:textId="77777777" w:rsidR="007A20C6" w:rsidRPr="007A20C6" w:rsidRDefault="007A20C6" w:rsidP="00AB6630">
            <w:pPr>
              <w:pStyle w:val="ProductList-Offering2"/>
            </w:pPr>
            <w:bookmarkStart w:id="951" w:name="_Toc406174245"/>
            <w:r w:rsidRPr="007A20C6">
              <w:t>Azure Rights Management</w:t>
            </w:r>
            <w:r w:rsidRPr="007A20C6">
              <w:fldChar w:fldCharType="begin"/>
            </w:r>
            <w:r w:rsidRPr="007A20C6">
              <w:instrText>XE "Azure Rights Management"</w:instrText>
            </w:r>
            <w:r w:rsidRPr="007A20C6">
              <w:fldChar w:fldCharType="end"/>
            </w:r>
            <w:r w:rsidRPr="007A20C6">
              <w:t xml:space="preserve"> (SL Utilisateur)</w:t>
            </w:r>
            <w:bookmarkEnd w:id="951"/>
          </w:p>
        </w:tc>
        <w:tc>
          <w:tcPr>
            <w:tcW w:w="738" w:type="dxa"/>
            <w:gridSpan w:val="2"/>
            <w:tcBorders>
              <w:top w:val="nil"/>
              <w:left w:val="nil"/>
              <w:bottom w:val="dashSmallGap" w:sz="4" w:space="0" w:color="BFBFBF" w:themeColor="background1" w:themeShade="BF"/>
              <w:right w:val="nil"/>
            </w:tcBorders>
            <w:vAlign w:val="center"/>
          </w:tcPr>
          <w:p w14:paraId="2ECD2209" w14:textId="186ED33A" w:rsidR="007A20C6" w:rsidRPr="007A20C6" w:rsidRDefault="007A20C6" w:rsidP="00AB6630">
            <w:pPr>
              <w:pStyle w:val="ProductList-OfferingBody"/>
              <w:ind w:left="-113"/>
              <w:jc w:val="center"/>
            </w:pPr>
            <w:r w:rsidRPr="007A20C6">
              <w:t>1</w:t>
            </w:r>
          </w:p>
        </w:tc>
        <w:tc>
          <w:tcPr>
            <w:tcW w:w="739" w:type="dxa"/>
            <w:gridSpan w:val="2"/>
            <w:tcBorders>
              <w:left w:val="single" w:sz="12" w:space="0" w:color="FFFFFF" w:themeColor="background1"/>
            </w:tcBorders>
            <w:shd w:val="clear" w:color="auto" w:fill="BFBFBF" w:themeFill="background1" w:themeFillShade="BF"/>
            <w:vAlign w:val="center"/>
          </w:tcPr>
          <w:p w14:paraId="0E9F7AD4" w14:textId="77777777" w:rsidR="007A20C6" w:rsidRPr="007A20C6" w:rsidRDefault="007A20C6" w:rsidP="00AB6630">
            <w:pPr>
              <w:pStyle w:val="ProductList-OfferingBody"/>
              <w:ind w:left="-113"/>
              <w:jc w:val="center"/>
            </w:pPr>
          </w:p>
        </w:tc>
        <w:tc>
          <w:tcPr>
            <w:tcW w:w="739" w:type="dxa"/>
            <w:gridSpan w:val="2"/>
            <w:shd w:val="clear" w:color="auto" w:fill="70AD47" w:themeFill="accent6"/>
            <w:vAlign w:val="center"/>
          </w:tcPr>
          <w:p w14:paraId="1737DC67" w14:textId="210C354C" w:rsidR="007A20C6" w:rsidRPr="007A20C6" w:rsidRDefault="007A20C6" w:rsidP="00AB6630">
            <w:pPr>
              <w:pStyle w:val="ProductList-OfferingBody"/>
              <w:ind w:left="-113"/>
              <w:jc w:val="center"/>
            </w:pPr>
            <w:r w:rsidRPr="007A20C6">
              <w:rPr>
                <w:bCs/>
              </w:rPr>
              <w:fldChar w:fldCharType="begin"/>
            </w:r>
            <w:r w:rsidRPr="007A20C6">
              <w:rPr>
                <w:bCs/>
              </w:rPr>
              <w:instrText xml:space="preserve"> AutoTextList  \s NoStyle \t "Produit Supplémentaire" </w:instrText>
            </w:r>
            <w:r w:rsidRPr="007A20C6">
              <w:rPr>
                <w:bCs/>
              </w:rPr>
              <w:fldChar w:fldCharType="separate"/>
            </w:r>
            <w:r w:rsidRPr="007A20C6">
              <w:rPr>
                <w:bCs/>
              </w:rPr>
              <w:t xml:space="preserve"> A</w:t>
            </w:r>
            <w:r w:rsidRPr="007A20C6">
              <w:rPr>
                <w:bCs/>
              </w:rPr>
              <w:fldChar w:fldCharType="end"/>
            </w:r>
          </w:p>
        </w:tc>
        <w:tc>
          <w:tcPr>
            <w:tcW w:w="739" w:type="dxa"/>
            <w:gridSpan w:val="2"/>
            <w:shd w:val="clear" w:color="auto" w:fill="70AD47" w:themeFill="accent6"/>
            <w:vAlign w:val="center"/>
          </w:tcPr>
          <w:p w14:paraId="550F1689" w14:textId="091BDCB5" w:rsidR="007A20C6" w:rsidRPr="007A20C6" w:rsidRDefault="007A20C6" w:rsidP="00AB6630">
            <w:pPr>
              <w:pStyle w:val="ProductList-OfferingBody"/>
              <w:ind w:left="-113"/>
              <w:jc w:val="center"/>
            </w:pPr>
            <w:r w:rsidRPr="007A20C6">
              <w:fldChar w:fldCharType="begin"/>
            </w:r>
            <w:r w:rsidRPr="007A20C6">
              <w:rPr>
                <w:rFonts w:ascii="Calibri" w:hAnsi="Calibri" w:cs="Calibri"/>
                <w:color w:val="1F497D"/>
                <w:lang w:val="en-IN" w:bidi="th-TH"/>
              </w:rPr>
              <w:instrText>AutoTextList  \s NoStyle \t “</w:instrText>
            </w:r>
            <w:r w:rsidRPr="007A20C6">
              <w:instrText>Produit Supplémentaire sous OVS-ES uniquement</w:instrText>
            </w:r>
            <w:r w:rsidRPr="007A20C6">
              <w:rPr>
                <w:rFonts w:ascii="Calibri" w:hAnsi="Calibri" w:cs="Calibri"/>
                <w:color w:val="1F497D"/>
                <w:lang w:val="en-IN" w:bidi="th-TH"/>
              </w:rPr>
              <w:instrText>”</w:instrText>
            </w:r>
            <w:r w:rsidRPr="007A20C6">
              <w:fldChar w:fldCharType="separate"/>
            </w:r>
            <w:r w:rsidRPr="007A20C6">
              <w:rPr>
                <w:rFonts w:ascii="Calibri" w:hAnsi="Calibri" w:cs="Calibri"/>
                <w:lang w:val="en-IN" w:bidi="th-TH"/>
              </w:rPr>
              <w:t>AV</w:t>
            </w:r>
            <w:r w:rsidRPr="007A20C6">
              <w:fldChar w:fldCharType="end"/>
            </w:r>
          </w:p>
        </w:tc>
        <w:tc>
          <w:tcPr>
            <w:tcW w:w="739" w:type="dxa"/>
            <w:gridSpan w:val="2"/>
            <w:shd w:val="clear" w:color="auto" w:fill="70AD47" w:themeFill="accent6"/>
            <w:vAlign w:val="center"/>
          </w:tcPr>
          <w:p w14:paraId="3EE06BAC" w14:textId="77777777" w:rsidR="007A20C6" w:rsidRPr="007A20C6" w:rsidRDefault="007A20C6" w:rsidP="00AB6630">
            <w:pPr>
              <w:pStyle w:val="ProductList-OfferingBody"/>
              <w:ind w:left="-113"/>
              <w:jc w:val="center"/>
            </w:pPr>
          </w:p>
        </w:tc>
        <w:tc>
          <w:tcPr>
            <w:tcW w:w="738" w:type="dxa"/>
            <w:gridSpan w:val="2"/>
            <w:shd w:val="clear" w:color="auto" w:fill="70AD47" w:themeFill="accent6"/>
            <w:vAlign w:val="center"/>
          </w:tcPr>
          <w:p w14:paraId="428F8086" w14:textId="77777777" w:rsidR="007A20C6" w:rsidRPr="007A20C6" w:rsidRDefault="007A20C6" w:rsidP="00AB6630">
            <w:pPr>
              <w:pStyle w:val="ProductList-OfferingBody"/>
              <w:ind w:left="-113"/>
              <w:jc w:val="center"/>
            </w:pPr>
          </w:p>
        </w:tc>
        <w:tc>
          <w:tcPr>
            <w:tcW w:w="739" w:type="dxa"/>
            <w:gridSpan w:val="2"/>
            <w:shd w:val="clear" w:color="auto" w:fill="70AD47" w:themeFill="accent6"/>
            <w:vAlign w:val="center"/>
          </w:tcPr>
          <w:p w14:paraId="164262C2" w14:textId="3FA67B09" w:rsidR="007A20C6" w:rsidRPr="007A20C6" w:rsidRDefault="007A20C6" w:rsidP="00AB6630">
            <w:pPr>
              <w:pStyle w:val="ProductList-OfferingBody"/>
              <w:ind w:left="-113"/>
              <w:jc w:val="center"/>
            </w:pPr>
            <w:r w:rsidRPr="007A20C6">
              <w:rPr>
                <w:bCs/>
              </w:rPr>
              <w:fldChar w:fldCharType="begin"/>
            </w:r>
            <w:r w:rsidRPr="007A20C6">
              <w:rPr>
                <w:bCs/>
              </w:rPr>
              <w:instrText xml:space="preserve"> AutoTextList  \s NoStyle \t "Licence Open et Open Value" </w:instrText>
            </w:r>
            <w:r w:rsidRPr="007A20C6">
              <w:rPr>
                <w:bCs/>
              </w:rPr>
              <w:fldChar w:fldCharType="separate"/>
            </w:r>
            <w:r w:rsidRPr="007A20C6">
              <w:rPr>
                <w:bCs/>
              </w:rPr>
              <w:t>OF</w:t>
            </w:r>
            <w:r w:rsidRPr="007A20C6">
              <w:rPr>
                <w:bCs/>
              </w:rPr>
              <w:fldChar w:fldCharType="end"/>
            </w:r>
          </w:p>
        </w:tc>
        <w:tc>
          <w:tcPr>
            <w:tcW w:w="739" w:type="dxa"/>
            <w:gridSpan w:val="2"/>
            <w:shd w:val="clear" w:color="auto" w:fill="70AD47" w:themeFill="accent6"/>
            <w:vAlign w:val="center"/>
          </w:tcPr>
          <w:p w14:paraId="0BD36A4C" w14:textId="31376A85" w:rsidR="007A20C6" w:rsidRPr="007A20C6" w:rsidRDefault="007A20C6" w:rsidP="00AB6630">
            <w:pPr>
              <w:pStyle w:val="ProductList-OfferingBody"/>
              <w:ind w:left="-113"/>
              <w:jc w:val="center"/>
            </w:pPr>
            <w:r w:rsidRPr="007A20C6">
              <w:fldChar w:fldCharType="begin"/>
            </w:r>
            <w:r w:rsidRPr="007A20C6">
              <w:instrText xml:space="preserve"> AutoTextList  \s NoStyle \t "Programme Open Value sans option couvrant l’ensemble de l’organisation" </w:instrText>
            </w:r>
            <w:r w:rsidRPr="007A20C6">
              <w:fldChar w:fldCharType="separate"/>
            </w:r>
            <w:r w:rsidRPr="007A20C6">
              <w:t xml:space="preserve"> P </w:t>
            </w:r>
            <w:r w:rsidRPr="007A20C6">
              <w:fldChar w:fldCharType="end"/>
            </w:r>
          </w:p>
        </w:tc>
        <w:tc>
          <w:tcPr>
            <w:tcW w:w="739" w:type="dxa"/>
            <w:gridSpan w:val="2"/>
            <w:shd w:val="clear" w:color="auto" w:fill="BFBFBF" w:themeFill="background1" w:themeFillShade="BF"/>
            <w:vAlign w:val="center"/>
          </w:tcPr>
          <w:p w14:paraId="48A19377" w14:textId="77777777" w:rsidR="007A20C6" w:rsidRPr="007A20C6" w:rsidRDefault="007A20C6" w:rsidP="00AB6630">
            <w:pPr>
              <w:pStyle w:val="ProductList-OfferingBody"/>
              <w:ind w:left="-113"/>
              <w:jc w:val="center"/>
            </w:pPr>
          </w:p>
        </w:tc>
        <w:tc>
          <w:tcPr>
            <w:tcW w:w="769" w:type="dxa"/>
            <w:gridSpan w:val="2"/>
            <w:shd w:val="clear" w:color="auto" w:fill="70AD47" w:themeFill="accent6"/>
            <w:vAlign w:val="center"/>
          </w:tcPr>
          <w:p w14:paraId="79A31C5C" w14:textId="74A6D246" w:rsidR="007A20C6" w:rsidRPr="007A20C6" w:rsidRDefault="007A20C6" w:rsidP="00AB6630">
            <w:pPr>
              <w:pStyle w:val="ProductList-OfferingBody"/>
              <w:ind w:left="-113"/>
              <w:jc w:val="center"/>
            </w:pPr>
            <w:r w:rsidRPr="007A20C6">
              <w:rPr>
                <w:bCs/>
              </w:rPr>
              <w:fldChar w:fldCharType="begin"/>
            </w:r>
            <w:r w:rsidRPr="007A20C6">
              <w:rPr>
                <w:bCs/>
              </w:rPr>
              <w:instrText xml:space="preserve"> AutoTextList  \s NoStyle \t "Produit Supplémentaire" </w:instrText>
            </w:r>
            <w:r w:rsidRPr="007A20C6">
              <w:rPr>
                <w:bCs/>
              </w:rPr>
              <w:fldChar w:fldCharType="separate"/>
            </w:r>
            <w:r w:rsidRPr="007A20C6">
              <w:rPr>
                <w:bCs/>
              </w:rPr>
              <w:t xml:space="preserve"> A</w:t>
            </w:r>
            <w:r w:rsidRPr="007A20C6">
              <w:rPr>
                <w:bCs/>
              </w:rPr>
              <w:fldChar w:fldCharType="end"/>
            </w:r>
          </w:p>
        </w:tc>
      </w:tr>
      <w:tr w:rsidR="007A20C6" w:rsidRPr="007A20C6" w14:paraId="5B7E745F" w14:textId="77777777" w:rsidTr="00A230C1">
        <w:trPr>
          <w:cantSplit/>
          <w:trHeight w:val="44"/>
          <w:tblHeader/>
        </w:trPr>
        <w:tc>
          <w:tcPr>
            <w:tcW w:w="3382" w:type="dxa"/>
            <w:gridSpan w:val="2"/>
            <w:tcBorders>
              <w:top w:val="dashSmallGap" w:sz="4" w:space="0" w:color="BFBFBF" w:themeColor="background1" w:themeShade="BF"/>
              <w:left w:val="nil"/>
              <w:bottom w:val="dashSmallGap" w:sz="4" w:space="0" w:color="BFBFBF" w:themeColor="background1" w:themeShade="BF"/>
              <w:right w:val="nil"/>
            </w:tcBorders>
          </w:tcPr>
          <w:p w14:paraId="3EB4E9F9" w14:textId="77777777" w:rsidR="007A20C6" w:rsidRPr="007A20C6" w:rsidRDefault="007A20C6" w:rsidP="00500791">
            <w:pPr>
              <w:pStyle w:val="ProductList-Offering2"/>
            </w:pPr>
            <w:bookmarkStart w:id="952" w:name="_Toc406174246"/>
            <w:r w:rsidRPr="007A20C6">
              <w:t>Azure Rights Management A</w:t>
            </w:r>
            <w:r w:rsidRPr="007A20C6">
              <w:fldChar w:fldCharType="begin"/>
            </w:r>
            <w:r w:rsidRPr="007A20C6">
              <w:instrText>XE " Azure Rights Management A"</w:instrText>
            </w:r>
            <w:r w:rsidRPr="007A20C6">
              <w:fldChar w:fldCharType="end"/>
            </w:r>
            <w:r w:rsidRPr="007A20C6">
              <w:t xml:space="preserve"> (SL Utilisateur)</w:t>
            </w:r>
            <w:bookmarkEnd w:id="952"/>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7A20C6" w:rsidRPr="007A20C6" w:rsidRDefault="007A20C6" w:rsidP="00500791">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10EE1BA3" w14:textId="77777777" w:rsidR="007A20C6" w:rsidRPr="007A20C6" w:rsidRDefault="007A20C6" w:rsidP="00500791">
            <w:pPr>
              <w:pStyle w:val="ProductList-OfferingBody"/>
              <w:ind w:left="-113"/>
              <w:jc w:val="center"/>
            </w:pPr>
            <w:r w:rsidRPr="007A20C6">
              <w:t>1</w:t>
            </w:r>
          </w:p>
        </w:tc>
        <w:tc>
          <w:tcPr>
            <w:tcW w:w="739" w:type="dxa"/>
            <w:gridSpan w:val="2"/>
            <w:shd w:val="clear" w:color="auto" w:fill="BFBFBF" w:themeFill="background1" w:themeFillShade="BF"/>
            <w:vAlign w:val="center"/>
          </w:tcPr>
          <w:p w14:paraId="19A6FC6E" w14:textId="77777777" w:rsidR="007A20C6" w:rsidRPr="007A20C6" w:rsidRDefault="007A20C6" w:rsidP="00500791">
            <w:pPr>
              <w:pStyle w:val="ProductList-OfferingBody"/>
              <w:ind w:left="-113"/>
              <w:jc w:val="center"/>
            </w:pPr>
          </w:p>
        </w:tc>
        <w:tc>
          <w:tcPr>
            <w:tcW w:w="739" w:type="dxa"/>
            <w:gridSpan w:val="2"/>
            <w:shd w:val="clear" w:color="auto" w:fill="70AD47" w:themeFill="accent6"/>
            <w:vAlign w:val="center"/>
          </w:tcPr>
          <w:p w14:paraId="362ED4FD" w14:textId="5B1E3C2B" w:rsidR="007A20C6" w:rsidRPr="007A20C6" w:rsidRDefault="007A20C6" w:rsidP="008A591D">
            <w:pPr>
              <w:pStyle w:val="ProductList-OfferingBody"/>
              <w:ind w:left="-113"/>
              <w:jc w:val="center"/>
            </w:pPr>
            <w:r w:rsidRPr="007A20C6">
              <w:rPr>
                <w:bCs/>
              </w:rPr>
              <w:fldChar w:fldCharType="begin"/>
            </w:r>
            <w:r w:rsidRPr="007A20C6">
              <w:rPr>
                <w:bCs/>
              </w:rPr>
              <w:instrText xml:space="preserve"> AutoTextList  \s NoStyle \t "Produit Supplémentaire" </w:instrText>
            </w:r>
            <w:r w:rsidRPr="007A20C6">
              <w:rPr>
                <w:bCs/>
              </w:rPr>
              <w:fldChar w:fldCharType="separate"/>
            </w:r>
            <w:r w:rsidRPr="007A20C6">
              <w:rPr>
                <w:bCs/>
              </w:rPr>
              <w:t xml:space="preserve"> A</w:t>
            </w:r>
            <w:r w:rsidRPr="007A20C6">
              <w:rPr>
                <w:bCs/>
              </w:rPr>
              <w:fldChar w:fldCharType="end"/>
            </w:r>
            <w:r w:rsidRPr="007A20C6">
              <w:t>,</w:t>
            </w:r>
            <w:r w:rsidRPr="007A20C6">
              <w:rPr>
                <w:bCs/>
              </w:rPr>
              <w:fldChar w:fldCharType="begin"/>
            </w:r>
            <w:r w:rsidRPr="007A20C6">
              <w:rPr>
                <w:bCs/>
              </w:rPr>
              <w:instrText xml:space="preserve"> AutoTextList  \s NoStyle \t "Offre Étudiant" </w:instrText>
            </w:r>
            <w:r w:rsidRPr="007A20C6">
              <w:rPr>
                <w:bCs/>
              </w:rPr>
              <w:fldChar w:fldCharType="separate"/>
            </w:r>
            <w:r w:rsidRPr="007A20C6">
              <w:rPr>
                <w:bCs/>
              </w:rPr>
              <w:t>ST</w:t>
            </w:r>
            <w:r w:rsidRPr="007A20C6">
              <w:rPr>
                <w:bCs/>
              </w:rPr>
              <w:fldChar w:fldCharType="end"/>
            </w:r>
          </w:p>
        </w:tc>
        <w:tc>
          <w:tcPr>
            <w:tcW w:w="739" w:type="dxa"/>
            <w:gridSpan w:val="2"/>
            <w:shd w:val="clear" w:color="auto" w:fill="BFBFBF" w:themeFill="background1" w:themeFillShade="BF"/>
            <w:vAlign w:val="center"/>
          </w:tcPr>
          <w:p w14:paraId="3DADBD42" w14:textId="77777777" w:rsidR="007A20C6" w:rsidRPr="007A20C6" w:rsidRDefault="007A20C6" w:rsidP="00500791">
            <w:pPr>
              <w:pStyle w:val="ProductList-OfferingBody"/>
              <w:ind w:left="-113"/>
              <w:jc w:val="center"/>
            </w:pPr>
          </w:p>
        </w:tc>
        <w:tc>
          <w:tcPr>
            <w:tcW w:w="738" w:type="dxa"/>
            <w:gridSpan w:val="2"/>
            <w:shd w:val="clear" w:color="auto" w:fill="BFBFBF" w:themeFill="background1" w:themeFillShade="BF"/>
            <w:vAlign w:val="center"/>
          </w:tcPr>
          <w:p w14:paraId="4D427487" w14:textId="77777777"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097D39EF" w14:textId="77777777"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242445F7" w14:textId="77777777" w:rsidR="007A20C6" w:rsidRP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1E9CDACA" w14:textId="77777777" w:rsidR="007A20C6" w:rsidRPr="007A20C6" w:rsidRDefault="007A20C6" w:rsidP="00500791">
            <w:pPr>
              <w:pStyle w:val="ProductList-OfferingBody"/>
              <w:ind w:left="-113"/>
              <w:jc w:val="center"/>
            </w:pPr>
          </w:p>
        </w:tc>
        <w:tc>
          <w:tcPr>
            <w:tcW w:w="769" w:type="dxa"/>
            <w:gridSpan w:val="2"/>
            <w:shd w:val="clear" w:color="auto" w:fill="BFBFBF" w:themeFill="background1" w:themeFillShade="BF"/>
            <w:vAlign w:val="center"/>
          </w:tcPr>
          <w:p w14:paraId="02824ADB" w14:textId="77777777" w:rsidR="007A20C6" w:rsidRPr="007A20C6" w:rsidRDefault="007A20C6" w:rsidP="00500791">
            <w:pPr>
              <w:pStyle w:val="ProductList-OfferingBody"/>
              <w:ind w:left="-113"/>
              <w:jc w:val="center"/>
            </w:pPr>
          </w:p>
        </w:tc>
      </w:tr>
      <w:tr w:rsidR="007A20C6" w14:paraId="36A63AE2" w14:textId="77777777" w:rsidTr="00A230C1">
        <w:trPr>
          <w:cantSplit/>
          <w:tblHeader/>
        </w:trPr>
        <w:tc>
          <w:tcPr>
            <w:tcW w:w="3382" w:type="dxa"/>
            <w:gridSpan w:val="2"/>
            <w:tcBorders>
              <w:top w:val="dashSmallGap" w:sz="4" w:space="0" w:color="BFBFBF" w:themeColor="background1" w:themeShade="BF"/>
              <w:left w:val="nil"/>
              <w:bottom w:val="nil"/>
              <w:right w:val="nil"/>
            </w:tcBorders>
          </w:tcPr>
          <w:p w14:paraId="1D433EED" w14:textId="77777777" w:rsidR="007A20C6" w:rsidRPr="007A20C6" w:rsidRDefault="007A20C6" w:rsidP="00500791">
            <w:pPr>
              <w:pStyle w:val="ProductList-Offering2"/>
            </w:pPr>
            <w:bookmarkStart w:id="953" w:name="_Toc406174247"/>
            <w:r w:rsidRPr="007A20C6">
              <w:t>Module Complémentaire Azure Rights Management</w:t>
            </w:r>
            <w:r w:rsidRPr="007A20C6">
              <w:fldChar w:fldCharType="begin"/>
            </w:r>
            <w:r w:rsidRPr="007A20C6">
              <w:instrText>XE " Module Complémentaire Azure Rights Management"</w:instrText>
            </w:r>
            <w:r w:rsidRPr="007A20C6">
              <w:fldChar w:fldCharType="end"/>
            </w:r>
            <w:r w:rsidRPr="007A20C6">
              <w:t xml:space="preserve"> (SL Utilisateur)</w:t>
            </w:r>
            <w:bookmarkEnd w:id="953"/>
          </w:p>
        </w:tc>
        <w:tc>
          <w:tcPr>
            <w:tcW w:w="738" w:type="dxa"/>
            <w:gridSpan w:val="2"/>
            <w:tcBorders>
              <w:top w:val="dashSmallGap" w:sz="4" w:space="0" w:color="BFBFBF" w:themeColor="background1" w:themeShade="BF"/>
              <w:left w:val="nil"/>
              <w:bottom w:val="nil"/>
              <w:right w:val="nil"/>
            </w:tcBorders>
            <w:vAlign w:val="center"/>
          </w:tcPr>
          <w:p w14:paraId="37D1CF7B" w14:textId="77777777" w:rsidR="007A20C6" w:rsidRPr="007A20C6" w:rsidRDefault="007A20C6" w:rsidP="00500791">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0711832B" w14:textId="77777777" w:rsidR="007A20C6" w:rsidRPr="007A20C6" w:rsidRDefault="007A20C6" w:rsidP="00500791">
            <w:pPr>
              <w:pStyle w:val="ProductList-OfferingBody"/>
              <w:ind w:left="-113"/>
              <w:jc w:val="center"/>
            </w:pPr>
          </w:p>
        </w:tc>
        <w:tc>
          <w:tcPr>
            <w:tcW w:w="739" w:type="dxa"/>
            <w:gridSpan w:val="2"/>
            <w:shd w:val="clear" w:color="auto" w:fill="70AD47" w:themeFill="accent6"/>
            <w:vAlign w:val="center"/>
          </w:tcPr>
          <w:p w14:paraId="45E1C829" w14:textId="72A19520" w:rsidR="007A20C6" w:rsidRDefault="007A20C6" w:rsidP="00500791">
            <w:pPr>
              <w:pStyle w:val="ProductList-OfferingBody"/>
              <w:ind w:left="-113"/>
              <w:jc w:val="center"/>
            </w:pPr>
            <w:r w:rsidRPr="007A20C6">
              <w:rPr>
                <w:bCs/>
              </w:rPr>
              <w:fldChar w:fldCharType="begin"/>
            </w:r>
            <w:r w:rsidRPr="007A20C6">
              <w:rPr>
                <w:bCs/>
              </w:rPr>
              <w:instrText xml:space="preserve"> AutoTextList  \s NoStyle \t "Produit Supplémentaire" </w:instrText>
            </w:r>
            <w:r w:rsidRPr="007A20C6">
              <w:rPr>
                <w:bCs/>
              </w:rPr>
              <w:fldChar w:fldCharType="separate"/>
            </w:r>
            <w:r w:rsidRPr="007A20C6">
              <w:rPr>
                <w:bCs/>
              </w:rPr>
              <w:t xml:space="preserve"> A</w:t>
            </w:r>
            <w:r w:rsidRPr="007A20C6">
              <w:rPr>
                <w:bCs/>
              </w:rPr>
              <w:fldChar w:fldCharType="end"/>
            </w:r>
          </w:p>
        </w:tc>
        <w:tc>
          <w:tcPr>
            <w:tcW w:w="739" w:type="dxa"/>
            <w:gridSpan w:val="2"/>
            <w:shd w:val="clear" w:color="auto" w:fill="BFBFBF" w:themeFill="background1" w:themeFillShade="BF"/>
            <w:vAlign w:val="center"/>
          </w:tcPr>
          <w:p w14:paraId="01C8A7F0" w14:textId="77777777" w:rsid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09DF49E7" w14:textId="77777777" w:rsidR="007A20C6" w:rsidRDefault="007A20C6" w:rsidP="00500791">
            <w:pPr>
              <w:pStyle w:val="ProductList-OfferingBody"/>
              <w:ind w:left="-113"/>
              <w:jc w:val="center"/>
            </w:pPr>
          </w:p>
        </w:tc>
        <w:tc>
          <w:tcPr>
            <w:tcW w:w="738" w:type="dxa"/>
            <w:gridSpan w:val="2"/>
            <w:shd w:val="clear" w:color="auto" w:fill="BFBFBF" w:themeFill="background1" w:themeFillShade="BF"/>
            <w:vAlign w:val="center"/>
          </w:tcPr>
          <w:p w14:paraId="5622E0BC" w14:textId="77777777" w:rsid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13147783" w14:textId="77777777" w:rsid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1339A460" w14:textId="77777777" w:rsidR="007A20C6" w:rsidRDefault="007A20C6" w:rsidP="00500791">
            <w:pPr>
              <w:pStyle w:val="ProductList-OfferingBody"/>
              <w:ind w:left="-113"/>
              <w:jc w:val="center"/>
            </w:pPr>
          </w:p>
        </w:tc>
        <w:tc>
          <w:tcPr>
            <w:tcW w:w="739" w:type="dxa"/>
            <w:gridSpan w:val="2"/>
            <w:shd w:val="clear" w:color="auto" w:fill="BFBFBF" w:themeFill="background1" w:themeFillShade="BF"/>
            <w:vAlign w:val="center"/>
          </w:tcPr>
          <w:p w14:paraId="2563AACD" w14:textId="77777777" w:rsidR="007A20C6" w:rsidRDefault="007A20C6" w:rsidP="00500791">
            <w:pPr>
              <w:pStyle w:val="ProductList-OfferingBody"/>
              <w:ind w:left="-113"/>
              <w:jc w:val="center"/>
            </w:pPr>
          </w:p>
        </w:tc>
        <w:tc>
          <w:tcPr>
            <w:tcW w:w="769" w:type="dxa"/>
            <w:gridSpan w:val="2"/>
            <w:shd w:val="clear" w:color="auto" w:fill="BFBFBF" w:themeFill="background1" w:themeFillShade="BF"/>
            <w:vAlign w:val="center"/>
          </w:tcPr>
          <w:p w14:paraId="7B9C4F96" w14:textId="77777777" w:rsidR="007A20C6" w:rsidRDefault="007A20C6" w:rsidP="00500791">
            <w:pPr>
              <w:pStyle w:val="ProductList-OfferingBody"/>
              <w:ind w:left="-113"/>
              <w:jc w:val="center"/>
            </w:pPr>
          </w:p>
        </w:tc>
      </w:tr>
    </w:tbl>
    <w:p w14:paraId="222DC0A7" w14:textId="77777777" w:rsidR="00B7044F" w:rsidRPr="00AA6DF2"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gridCol w:w="2070"/>
        <w:gridCol w:w="3510"/>
      </w:tblGrid>
      <w:tr w:rsidR="00B7044F" w14:paraId="03527CCC" w14:textId="77777777" w:rsidTr="0000251B">
        <w:tc>
          <w:tcPr>
            <w:tcW w:w="5220" w:type="dxa"/>
          </w:tcPr>
          <w:p w14:paraId="50448442" w14:textId="77777777" w:rsidR="00B7044F" w:rsidRPr="00AA6DF2" w:rsidRDefault="00B7044F" w:rsidP="00500791">
            <w:pPr>
              <w:pStyle w:val="ProductList-Body"/>
              <w:spacing w:before="20" w:after="20"/>
              <w:ind w:left="162" w:hanging="162"/>
            </w:pPr>
            <w:r>
              <w:t xml:space="preserve">Éligible à réduction : </w:t>
            </w:r>
            <w:r>
              <w:rPr>
                <w:b/>
              </w:rPr>
              <w:t>SL Utilisateur Azure Rights Management</w:t>
            </w:r>
          </w:p>
          <w:p w14:paraId="6F92BDA7" w14:textId="77777777" w:rsidR="00B7044F" w:rsidRPr="008F2449" w:rsidRDefault="00B7044F" w:rsidP="00500791">
            <w:pPr>
              <w:pStyle w:val="ProductList-Body"/>
              <w:spacing w:before="20" w:after="20"/>
              <w:ind w:left="162" w:hanging="162"/>
              <w:rPr>
                <w:b/>
              </w:rPr>
            </w:pPr>
            <w:r>
              <w:t xml:space="preserve">Éligible à régularisation : </w:t>
            </w:r>
            <w:r>
              <w:rPr>
                <w:b/>
              </w:rPr>
              <w:t>SL Utilisateur Azure Rights Management</w:t>
            </w:r>
          </w:p>
        </w:tc>
        <w:tc>
          <w:tcPr>
            <w:tcW w:w="2070" w:type="dxa"/>
          </w:tcPr>
          <w:p w14:paraId="6B829C29" w14:textId="77777777" w:rsidR="00B7044F" w:rsidRPr="008F2449" w:rsidRDefault="00B7044F" w:rsidP="00500791">
            <w:pPr>
              <w:pStyle w:val="ProductList-Body"/>
              <w:spacing w:before="20" w:after="20"/>
              <w:rPr>
                <w:b/>
              </w:rPr>
            </w:pPr>
            <w:r>
              <w:t xml:space="preserve">Groupe de Produits : </w:t>
            </w:r>
            <w:r>
              <w:rPr>
                <w:b/>
              </w:rPr>
              <w:t>Serveur</w:t>
            </w:r>
          </w:p>
        </w:tc>
        <w:tc>
          <w:tcPr>
            <w:tcW w:w="3510" w:type="dxa"/>
          </w:tcPr>
          <w:p w14:paraId="0CADD1B3" w14:textId="4434F290" w:rsidR="00B7044F" w:rsidRPr="008F2449" w:rsidRDefault="00B7044F" w:rsidP="00500791">
            <w:pPr>
              <w:pStyle w:val="ProductList-Body"/>
              <w:spacing w:before="20" w:after="20"/>
              <w:ind w:left="169" w:hanging="169"/>
              <w:rPr>
                <w:b/>
              </w:rPr>
            </w:pPr>
            <w:r>
              <w:t>Éligible à l</w:t>
            </w:r>
            <w:r w:rsidR="00AD2CED">
              <w:t>’</w:t>
            </w:r>
            <w:r>
              <w:t xml:space="preserve">extension de durée : </w:t>
            </w:r>
            <w:r>
              <w:rPr>
                <w:b/>
              </w:rPr>
              <w:t>SL Utilisateur Azure Rights Management</w:t>
            </w:r>
          </w:p>
        </w:tc>
      </w:tr>
    </w:tbl>
    <w:p w14:paraId="0E8A5D81" w14:textId="2B0AA9BD" w:rsidR="00B7044F" w:rsidRPr="00AA6DF2" w:rsidRDefault="00477F9D" w:rsidP="00B7044F">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1ACBB16E" w14:textId="77777777" w:rsidR="00047DC7" w:rsidRPr="00AA6DF2" w:rsidRDefault="00047DC7" w:rsidP="006A3CC0">
      <w:pPr>
        <w:pStyle w:val="ProductList-Offering1Heading"/>
        <w:outlineLvl w:val="1"/>
      </w:pPr>
      <w:bookmarkStart w:id="954" w:name="_Toc406174248"/>
      <w:r>
        <w:t>Enterprise Cloud Suite</w:t>
      </w:r>
      <w:bookmarkEnd w:id="954"/>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7A20C6" w:rsidRPr="007A20C6" w14:paraId="735C812B" w14:textId="77777777" w:rsidTr="007A20C6">
        <w:trPr>
          <w:gridBefore w:val="1"/>
          <w:wBefore w:w="7" w:type="dxa"/>
          <w:cantSplit/>
          <w:tblHeader/>
        </w:trPr>
        <w:tc>
          <w:tcPr>
            <w:tcW w:w="3367" w:type="dxa"/>
            <w:gridSpan w:val="2"/>
            <w:tcBorders>
              <w:bottom w:val="nil"/>
            </w:tcBorders>
            <w:shd w:val="clear" w:color="auto" w:fill="00188F"/>
          </w:tcPr>
          <w:p w14:paraId="61BF7616" w14:textId="77777777" w:rsidR="007A20C6" w:rsidRPr="007A20C6" w:rsidRDefault="007A20C6" w:rsidP="00D84C05">
            <w:pPr>
              <w:pStyle w:val="ProductList-OfferingBody"/>
              <w:ind w:left="-28"/>
              <w:rPr>
                <w:color w:val="FFFFFF" w:themeColor="background1"/>
              </w:rPr>
            </w:pPr>
            <w:r w:rsidRPr="007A20C6">
              <w:rPr>
                <w:color w:val="FFFFFF" w:themeColor="background1"/>
              </w:rPr>
              <w:t>Produits</w:t>
            </w:r>
          </w:p>
        </w:tc>
        <w:tc>
          <w:tcPr>
            <w:tcW w:w="738" w:type="dxa"/>
            <w:gridSpan w:val="2"/>
            <w:tcBorders>
              <w:bottom w:val="nil"/>
            </w:tcBorders>
            <w:shd w:val="clear" w:color="auto" w:fill="00188F"/>
            <w:vAlign w:val="center"/>
          </w:tcPr>
          <w:p w14:paraId="0922046F" w14:textId="77777777" w:rsidR="007A20C6" w:rsidRPr="007A20C6" w:rsidRDefault="007A20C6" w:rsidP="00D84C05">
            <w:pPr>
              <w:pStyle w:val="ProductList-OfferingBody"/>
              <w:ind w:left="-113"/>
              <w:jc w:val="center"/>
              <w:rPr>
                <w:color w:val="FFFFFF" w:themeColor="background1"/>
              </w:rPr>
            </w:pPr>
            <w:r w:rsidRPr="007A20C6">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7910D303" w14:textId="77777777" w:rsidR="007A20C6" w:rsidRPr="007A20C6" w:rsidRDefault="007A20C6" w:rsidP="00D84C05">
            <w:pPr>
              <w:pStyle w:val="ProductList-OfferingBody"/>
              <w:ind w:left="-113"/>
              <w:jc w:val="center"/>
              <w:rPr>
                <w:color w:val="FFFFFF" w:themeColor="background1"/>
              </w:rPr>
            </w:pPr>
            <w:r w:rsidRPr="007A20C6">
              <w:rPr>
                <w:bCs/>
                <w:color w:val="000000" w:themeColor="text1"/>
              </w:rPr>
              <w:fldChar w:fldCharType="begin"/>
            </w:r>
            <w:r w:rsidRPr="007A20C6">
              <w:rPr>
                <w:bCs/>
                <w:color w:val="000000" w:themeColor="text1"/>
              </w:rPr>
              <w:instrText xml:space="preserve"> </w:instrText>
            </w:r>
            <w:r w:rsidRPr="007A20C6">
              <w:rPr>
                <w:bCs/>
              </w:rPr>
              <w:instrText>AutoTextList  \s NoStyle \t "</w:instrText>
            </w:r>
            <w:r w:rsidRPr="007A20C6">
              <w:rPr>
                <w:bCs/>
                <w:color w:val="000000" w:themeColor="text1"/>
              </w:rPr>
              <w:instrText>Contrat Campus et School</w:instrText>
            </w:r>
            <w:r w:rsidRPr="007A20C6">
              <w:rPr>
                <w:bCs/>
              </w:rPr>
              <w:instrText>"</w:instrText>
            </w:r>
            <w:r w:rsidRPr="007A20C6">
              <w:rPr>
                <w:bCs/>
                <w:color w:val="000000" w:themeColor="text1"/>
              </w:rPr>
              <w:instrText xml:space="preserve"> </w:instrText>
            </w:r>
            <w:r w:rsidRPr="007A20C6">
              <w:rPr>
                <w:bCs/>
                <w:color w:val="000000" w:themeColor="text1"/>
              </w:rPr>
              <w:fldChar w:fldCharType="separate"/>
            </w:r>
            <w:r w:rsidRPr="007A20C6">
              <w:rPr>
                <w:bCs/>
              </w:rPr>
              <w:t>CA/SA</w:t>
            </w:r>
            <w:r w:rsidRPr="007A20C6">
              <w:rPr>
                <w:bCs/>
                <w:color w:val="000000" w:themeColor="text1"/>
              </w:rPr>
              <w:fldChar w:fldCharType="end"/>
            </w:r>
          </w:p>
        </w:tc>
        <w:tc>
          <w:tcPr>
            <w:tcW w:w="739" w:type="dxa"/>
            <w:gridSpan w:val="2"/>
            <w:shd w:val="clear" w:color="auto" w:fill="00188F"/>
            <w:vAlign w:val="center"/>
          </w:tcPr>
          <w:p w14:paraId="157C1F3E" w14:textId="77777777" w:rsidR="007A20C6" w:rsidRPr="007A20C6" w:rsidRDefault="007A20C6" w:rsidP="00D84C05">
            <w:pPr>
              <w:pStyle w:val="ProductList-OfferingBody"/>
              <w:ind w:left="-113"/>
              <w:jc w:val="center"/>
              <w:rPr>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"Contrat Entreprise et Contrat Souscription Entreprise" </w:instrText>
            </w:r>
            <w:r w:rsidRPr="007A20C6">
              <w:rPr>
                <w:bCs/>
                <w:color w:val="FFFFFF" w:themeColor="background1"/>
              </w:rPr>
              <w:fldChar w:fldCharType="separate"/>
            </w:r>
            <w:r w:rsidRPr="007A20C6">
              <w:rPr>
                <w:bCs/>
                <w:color w:val="FFFFFF" w:themeColor="background1"/>
              </w:rPr>
              <w:t>EA/EAS</w:t>
            </w:r>
            <w:r w:rsidRPr="007A20C6">
              <w:rPr>
                <w:bCs/>
                <w:color w:val="FFFFFF" w:themeColor="background1"/>
              </w:rPr>
              <w:fldChar w:fldCharType="end"/>
            </w:r>
          </w:p>
        </w:tc>
        <w:tc>
          <w:tcPr>
            <w:tcW w:w="739" w:type="dxa"/>
            <w:gridSpan w:val="2"/>
            <w:shd w:val="clear" w:color="auto" w:fill="00188F"/>
            <w:vAlign w:val="center"/>
          </w:tcPr>
          <w:p w14:paraId="55C73875" w14:textId="77777777" w:rsidR="007A20C6" w:rsidRPr="007A20C6" w:rsidRDefault="007A20C6" w:rsidP="00D84C05">
            <w:pPr>
              <w:pStyle w:val="ProductList-OfferingBody"/>
              <w:ind w:left="-113"/>
              <w:jc w:val="center"/>
              <w:rPr>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"Accord de Mise en Œuvre de Solutions Éducation" </w:instrText>
            </w:r>
            <w:r w:rsidRPr="007A20C6">
              <w:rPr>
                <w:bCs/>
                <w:color w:val="FFFFFF" w:themeColor="background1"/>
              </w:rPr>
              <w:fldChar w:fldCharType="separate"/>
            </w:r>
            <w:r w:rsidRPr="007A20C6">
              <w:rPr>
                <w:bCs/>
                <w:color w:val="FFFFFF" w:themeColor="background1"/>
              </w:rPr>
              <w:t>EES</w:t>
            </w:r>
            <w:r w:rsidRPr="007A20C6">
              <w:rPr>
                <w:bCs/>
                <w:color w:val="FFFFFF" w:themeColor="background1"/>
              </w:rPr>
              <w:fldChar w:fldCharType="end"/>
            </w:r>
          </w:p>
        </w:tc>
        <w:tc>
          <w:tcPr>
            <w:tcW w:w="739" w:type="dxa"/>
            <w:gridSpan w:val="2"/>
            <w:shd w:val="clear" w:color="auto" w:fill="00188F"/>
            <w:vAlign w:val="center"/>
          </w:tcPr>
          <w:p w14:paraId="56CDBD6A"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"Contrat de Fourniture de Produits et de Services Microsoft"</w:instrText>
            </w:r>
            <w:r w:rsidRPr="007A20C6">
              <w:rPr>
                <w:bCs/>
                <w:color w:val="FFFFFF" w:themeColor="background1"/>
              </w:rPr>
              <w:fldChar w:fldCharType="separate"/>
            </w:r>
            <w:r w:rsidRPr="007A20C6">
              <w:rPr>
                <w:bCs/>
                <w:color w:val="FFFFFF" w:themeColor="background1"/>
              </w:rPr>
              <w:t>MPSA</w:t>
            </w:r>
            <w:r w:rsidRPr="007A20C6">
              <w:rPr>
                <w:bCs/>
                <w:color w:val="FFFFFF" w:themeColor="background1"/>
              </w:rPr>
              <w:fldChar w:fldCharType="end"/>
            </w:r>
          </w:p>
        </w:tc>
        <w:tc>
          <w:tcPr>
            <w:tcW w:w="738" w:type="dxa"/>
            <w:gridSpan w:val="2"/>
            <w:shd w:val="clear" w:color="auto" w:fill="00188F"/>
            <w:vAlign w:val="center"/>
          </w:tcPr>
          <w:p w14:paraId="2DE86E57"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"Licence Open" </w:instrText>
            </w:r>
            <w:r w:rsidRPr="007A20C6">
              <w:rPr>
                <w:bCs/>
                <w:color w:val="FFFFFF" w:themeColor="background1"/>
              </w:rPr>
              <w:fldChar w:fldCharType="separate"/>
            </w:r>
            <w:r w:rsidRPr="007A20C6">
              <w:rPr>
                <w:bCs/>
                <w:color w:val="FFFFFF" w:themeColor="background1"/>
              </w:rPr>
              <w:t>OL</w:t>
            </w:r>
            <w:r w:rsidRPr="007A20C6">
              <w:rPr>
                <w:bCs/>
                <w:color w:val="FFFFFF" w:themeColor="background1"/>
              </w:rPr>
              <w:fldChar w:fldCharType="end"/>
            </w:r>
          </w:p>
        </w:tc>
        <w:tc>
          <w:tcPr>
            <w:tcW w:w="739" w:type="dxa"/>
            <w:gridSpan w:val="2"/>
            <w:shd w:val="clear" w:color="auto" w:fill="00188F"/>
            <w:vAlign w:val="center"/>
          </w:tcPr>
          <w:p w14:paraId="48DDC97C"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"Minimum Licences Open" </w:instrText>
            </w:r>
            <w:r w:rsidRPr="007A20C6">
              <w:rPr>
                <w:bCs/>
                <w:color w:val="FFFFFF" w:themeColor="background1"/>
              </w:rPr>
              <w:fldChar w:fldCharType="separate"/>
            </w:r>
            <w:r w:rsidRPr="007A20C6">
              <w:rPr>
                <w:bCs/>
                <w:color w:val="FFFFFF" w:themeColor="background1"/>
              </w:rPr>
              <w:t>OM</w:t>
            </w:r>
            <w:r w:rsidRPr="007A20C6">
              <w:rPr>
                <w:bCs/>
                <w:color w:val="FFFFFF" w:themeColor="background1"/>
              </w:rPr>
              <w:fldChar w:fldCharType="end"/>
            </w:r>
          </w:p>
        </w:tc>
        <w:tc>
          <w:tcPr>
            <w:tcW w:w="739" w:type="dxa"/>
            <w:gridSpan w:val="2"/>
            <w:shd w:val="clear" w:color="auto" w:fill="00188F"/>
            <w:vAlign w:val="center"/>
          </w:tcPr>
          <w:p w14:paraId="7F8777A1"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"Open Value et Open Value Souscription"</w:instrText>
            </w:r>
            <w:r w:rsidRPr="007A20C6">
              <w:rPr>
                <w:bCs/>
                <w:color w:val="FFFFFF" w:themeColor="background1"/>
              </w:rPr>
              <w:fldChar w:fldCharType="separate"/>
            </w:r>
            <w:r w:rsidRPr="007A20C6">
              <w:rPr>
                <w:bCs/>
                <w:color w:val="FFFFFF" w:themeColor="background1"/>
              </w:rPr>
              <w:t>OV/OVS</w:t>
            </w:r>
            <w:r w:rsidRPr="007A20C6">
              <w:rPr>
                <w:bCs/>
                <w:color w:val="FFFFFF" w:themeColor="background1"/>
              </w:rPr>
              <w:fldChar w:fldCharType="end"/>
            </w:r>
          </w:p>
        </w:tc>
        <w:tc>
          <w:tcPr>
            <w:tcW w:w="739" w:type="dxa"/>
            <w:gridSpan w:val="2"/>
            <w:shd w:val="clear" w:color="auto" w:fill="00188F"/>
            <w:vAlign w:val="center"/>
          </w:tcPr>
          <w:p w14:paraId="0B0556AD"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"Select et Select Plus" </w:instrText>
            </w:r>
            <w:r w:rsidRPr="007A20C6">
              <w:rPr>
                <w:bCs/>
                <w:color w:val="FFFFFF" w:themeColor="background1"/>
              </w:rPr>
              <w:fldChar w:fldCharType="separate"/>
            </w:r>
            <w:r w:rsidRPr="007A20C6">
              <w:rPr>
                <w:bCs/>
                <w:color w:val="FFFFFF" w:themeColor="background1"/>
              </w:rPr>
              <w:t>S/S+</w:t>
            </w:r>
            <w:r w:rsidRPr="007A20C6">
              <w:rPr>
                <w:bCs/>
                <w:color w:val="FFFFFF" w:themeColor="background1"/>
              </w:rPr>
              <w:fldChar w:fldCharType="end"/>
            </w:r>
          </w:p>
        </w:tc>
        <w:tc>
          <w:tcPr>
            <w:tcW w:w="777" w:type="dxa"/>
            <w:shd w:val="clear" w:color="auto" w:fill="00188F"/>
            <w:vAlign w:val="center"/>
          </w:tcPr>
          <w:p w14:paraId="66DACFA3" w14:textId="77777777" w:rsidR="007A20C6" w:rsidRPr="007A20C6" w:rsidRDefault="007A20C6" w:rsidP="00D84C05">
            <w:pPr>
              <w:pStyle w:val="ProductList-OfferingBody"/>
              <w:ind w:left="-113"/>
              <w:jc w:val="center"/>
              <w:rPr>
                <w:bCs/>
                <w:color w:val="FFFFFF" w:themeColor="background1"/>
              </w:rPr>
            </w:pPr>
            <w:r w:rsidRPr="007A20C6">
              <w:rPr>
                <w:bCs/>
                <w:color w:val="FFFFFF" w:themeColor="background1"/>
              </w:rPr>
              <w:fldChar w:fldCharType="begin"/>
            </w:r>
            <w:r w:rsidRPr="007A20C6">
              <w:rPr>
                <w:bCs/>
                <w:color w:val="FFFFFF" w:themeColor="background1"/>
              </w:rPr>
              <w:instrText xml:space="preserve"> AutoTextList  \s NoStyle \t "Accord de Mise en Œuvre Serveur et Cloud" </w:instrText>
            </w:r>
            <w:r w:rsidRPr="007A20C6">
              <w:rPr>
                <w:bCs/>
                <w:color w:val="FFFFFF" w:themeColor="background1"/>
              </w:rPr>
              <w:fldChar w:fldCharType="separate"/>
            </w:r>
            <w:r w:rsidRPr="007A20C6">
              <w:rPr>
                <w:bCs/>
                <w:color w:val="FFFFFF" w:themeColor="background1"/>
              </w:rPr>
              <w:t>SCE</w:t>
            </w:r>
            <w:r w:rsidRPr="007A20C6">
              <w:rPr>
                <w:bCs/>
                <w:color w:val="FFFFFF" w:themeColor="background1"/>
              </w:rPr>
              <w:fldChar w:fldCharType="end"/>
            </w:r>
          </w:p>
        </w:tc>
      </w:tr>
      <w:tr w:rsidR="007A20C6" w:rsidRPr="007A20C6" w14:paraId="483E9305" w14:textId="77777777" w:rsidTr="00A230C1">
        <w:trPr>
          <w:cantSplit/>
        </w:trPr>
        <w:tc>
          <w:tcPr>
            <w:tcW w:w="3367" w:type="dxa"/>
            <w:gridSpan w:val="2"/>
            <w:tcBorders>
              <w:top w:val="nil"/>
              <w:left w:val="nil"/>
              <w:bottom w:val="dashSmallGap" w:sz="4" w:space="0" w:color="BFBFBF" w:themeColor="background1" w:themeShade="BF"/>
              <w:right w:val="nil"/>
            </w:tcBorders>
          </w:tcPr>
          <w:p w14:paraId="21FCD34F" w14:textId="77777777" w:rsidR="007A20C6" w:rsidRPr="007A20C6" w:rsidRDefault="007A20C6" w:rsidP="00DF3DB9">
            <w:pPr>
              <w:pStyle w:val="ProductList-Offering1"/>
            </w:pPr>
            <w:bookmarkStart w:id="955" w:name="_Toc406174249"/>
            <w:r w:rsidRPr="007A20C6">
              <w:t>Enterprise Cloud Suite</w:t>
            </w:r>
            <w:bookmarkEnd w:id="955"/>
            <w:r w:rsidRPr="007A20C6">
              <w:fldChar w:fldCharType="begin"/>
            </w:r>
            <w:r w:rsidRPr="007A20C6">
              <w:instrText>XE "Enterprise Cloud Suite"</w:instrText>
            </w:r>
            <w:r w:rsidRPr="007A20C6">
              <w:fldChar w:fldCharType="end"/>
            </w:r>
          </w:p>
        </w:tc>
        <w:tc>
          <w:tcPr>
            <w:tcW w:w="738" w:type="dxa"/>
            <w:gridSpan w:val="2"/>
            <w:tcBorders>
              <w:top w:val="nil"/>
              <w:left w:val="nil"/>
              <w:bottom w:val="dashSmallGap" w:sz="4" w:space="0" w:color="BFBFBF" w:themeColor="background1" w:themeShade="BF"/>
              <w:right w:val="nil"/>
            </w:tcBorders>
            <w:vAlign w:val="center"/>
          </w:tcPr>
          <w:p w14:paraId="7B433C7C" w14:textId="77777777" w:rsidR="007A20C6" w:rsidRPr="007A20C6" w:rsidRDefault="007A20C6" w:rsidP="00DF3DB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5D74697D" w14:textId="77777777" w:rsidR="007A20C6" w:rsidRPr="007A20C6" w:rsidRDefault="007A20C6" w:rsidP="00DF3DB9">
            <w:pPr>
              <w:pStyle w:val="ProductList-OfferingBody"/>
              <w:ind w:left="-113"/>
              <w:jc w:val="center"/>
            </w:pPr>
          </w:p>
        </w:tc>
        <w:tc>
          <w:tcPr>
            <w:tcW w:w="739" w:type="dxa"/>
            <w:gridSpan w:val="2"/>
            <w:shd w:val="clear" w:color="auto" w:fill="70AD47" w:themeFill="accent6"/>
            <w:vAlign w:val="center"/>
          </w:tcPr>
          <w:p w14:paraId="55FFD7C5" w14:textId="731C4DA6" w:rsidR="007A20C6" w:rsidRPr="007A20C6" w:rsidRDefault="007A20C6" w:rsidP="00DF3DB9">
            <w:pPr>
              <w:pStyle w:val="ProductList-OfferingBody"/>
              <w:ind w:left="-113"/>
              <w:jc w:val="center"/>
            </w:pPr>
            <w:r w:rsidRPr="007A20C6">
              <w:rPr>
                <w:bCs/>
              </w:rPr>
              <w:fldChar w:fldCharType="begin"/>
            </w:r>
            <w:r w:rsidRPr="007A20C6">
              <w:rPr>
                <w:bCs/>
              </w:rPr>
              <w:instrText xml:space="preserve"> AutoTextList  \s NoStyle \t "Service en Ligne Entreprise" </w:instrText>
            </w:r>
            <w:r w:rsidRPr="007A20C6">
              <w:rPr>
                <w:bCs/>
              </w:rPr>
              <w:fldChar w:fldCharType="separate"/>
            </w:r>
            <w:r w:rsidRPr="007A20C6">
              <w:rPr>
                <w:bCs/>
              </w:rPr>
              <w:t>EO</w:t>
            </w:r>
            <w:r w:rsidRPr="007A20C6">
              <w:rPr>
                <w:bCs/>
              </w:rPr>
              <w:fldChar w:fldCharType="end"/>
            </w:r>
          </w:p>
        </w:tc>
        <w:tc>
          <w:tcPr>
            <w:tcW w:w="739" w:type="dxa"/>
            <w:gridSpan w:val="2"/>
            <w:shd w:val="clear" w:color="auto" w:fill="BFBFBF" w:themeFill="background1" w:themeFillShade="BF"/>
            <w:vAlign w:val="center"/>
          </w:tcPr>
          <w:p w14:paraId="530587F7" w14:textId="77777777" w:rsidR="007A20C6" w:rsidRP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163E020C" w14:textId="77777777" w:rsidR="007A20C6" w:rsidRPr="007A20C6" w:rsidRDefault="007A20C6" w:rsidP="00DF3DB9">
            <w:pPr>
              <w:pStyle w:val="ProductList-OfferingBody"/>
              <w:ind w:left="-113"/>
              <w:jc w:val="center"/>
            </w:pPr>
          </w:p>
        </w:tc>
        <w:tc>
          <w:tcPr>
            <w:tcW w:w="738" w:type="dxa"/>
            <w:gridSpan w:val="2"/>
            <w:shd w:val="clear" w:color="auto" w:fill="BFBFBF" w:themeFill="background1" w:themeFillShade="BF"/>
            <w:vAlign w:val="center"/>
          </w:tcPr>
          <w:p w14:paraId="63E14EBD" w14:textId="77777777" w:rsidR="007A20C6" w:rsidRP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55969455" w14:textId="77777777" w:rsidR="007A20C6" w:rsidRP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0CC55B65" w14:textId="77777777" w:rsidR="007A20C6" w:rsidRP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0A4FF55B" w14:textId="77777777" w:rsidR="007A20C6" w:rsidRPr="007A20C6" w:rsidRDefault="007A20C6" w:rsidP="00DF3DB9">
            <w:pPr>
              <w:pStyle w:val="ProductList-OfferingBody"/>
              <w:ind w:left="-113"/>
              <w:jc w:val="center"/>
            </w:pPr>
          </w:p>
        </w:tc>
        <w:tc>
          <w:tcPr>
            <w:tcW w:w="784" w:type="dxa"/>
            <w:gridSpan w:val="2"/>
            <w:shd w:val="clear" w:color="auto" w:fill="BFBFBF" w:themeFill="background1" w:themeFillShade="BF"/>
            <w:vAlign w:val="center"/>
          </w:tcPr>
          <w:p w14:paraId="3884585C" w14:textId="77777777" w:rsidR="007A20C6" w:rsidRPr="007A20C6" w:rsidRDefault="007A20C6" w:rsidP="00DF3DB9">
            <w:pPr>
              <w:pStyle w:val="ProductList-OfferingBody"/>
              <w:ind w:left="-113"/>
              <w:jc w:val="center"/>
            </w:pPr>
          </w:p>
        </w:tc>
      </w:tr>
      <w:tr w:rsidR="007A20C6" w:rsidRPr="007A20C6" w14:paraId="7104B138" w14:textId="77777777" w:rsidTr="00A230C1">
        <w:trPr>
          <w:cantSplit/>
          <w:trHeight w:val="44"/>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239AF93D" w14:textId="77777777" w:rsidR="007A20C6" w:rsidRPr="007A20C6" w:rsidRDefault="007A20C6" w:rsidP="00DF3DB9">
            <w:pPr>
              <w:pStyle w:val="ProductList-Offering1"/>
            </w:pPr>
            <w:bookmarkStart w:id="956" w:name="_Toc406174250"/>
            <w:r w:rsidRPr="007A20C6">
              <w:t>Module Complémentaire Enterprise Cloud Suite</w:t>
            </w:r>
            <w:bookmarkEnd w:id="956"/>
            <w:r w:rsidRPr="007A20C6">
              <w:fldChar w:fldCharType="begin"/>
            </w:r>
            <w:r w:rsidRPr="007A20C6">
              <w:instrText>XE "Module Complémentaire Enterprise Cloud Suite"</w:instrText>
            </w:r>
            <w:r w:rsidRPr="007A20C6">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7A20C6" w:rsidRPr="007A20C6" w:rsidRDefault="007A20C6" w:rsidP="00DF3DB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5A21259A" w14:textId="77777777" w:rsidR="007A20C6" w:rsidRPr="007A20C6" w:rsidRDefault="007A20C6" w:rsidP="00DF3DB9">
            <w:pPr>
              <w:pStyle w:val="ProductList-OfferingBody"/>
              <w:ind w:left="-113"/>
              <w:jc w:val="center"/>
            </w:pPr>
          </w:p>
        </w:tc>
        <w:tc>
          <w:tcPr>
            <w:tcW w:w="739" w:type="dxa"/>
            <w:gridSpan w:val="2"/>
            <w:shd w:val="clear" w:color="auto" w:fill="70AD47" w:themeFill="accent6"/>
            <w:vAlign w:val="center"/>
          </w:tcPr>
          <w:p w14:paraId="44AC7ACF" w14:textId="4E3A38BC" w:rsidR="007A20C6" w:rsidRPr="007A20C6" w:rsidRDefault="007A20C6" w:rsidP="00DF3DB9">
            <w:pPr>
              <w:pStyle w:val="ProductList-OfferingBody"/>
              <w:ind w:left="-113"/>
              <w:jc w:val="center"/>
            </w:pPr>
            <w:r w:rsidRPr="007A20C6">
              <w:rPr>
                <w:bCs/>
              </w:rPr>
              <w:fldChar w:fldCharType="begin"/>
            </w:r>
            <w:r w:rsidRPr="007A20C6">
              <w:rPr>
                <w:bCs/>
              </w:rPr>
              <w:instrText xml:space="preserve"> AutoTextList  \s NoStyle \t "Service en Ligne Entreprise" </w:instrText>
            </w:r>
            <w:r w:rsidRPr="007A20C6">
              <w:rPr>
                <w:bCs/>
              </w:rPr>
              <w:fldChar w:fldCharType="separate"/>
            </w:r>
            <w:r w:rsidRPr="007A20C6">
              <w:rPr>
                <w:bCs/>
              </w:rPr>
              <w:t>EO</w:t>
            </w:r>
            <w:r w:rsidRPr="007A20C6">
              <w:rPr>
                <w:bCs/>
              </w:rPr>
              <w:fldChar w:fldCharType="end"/>
            </w:r>
          </w:p>
        </w:tc>
        <w:tc>
          <w:tcPr>
            <w:tcW w:w="739" w:type="dxa"/>
            <w:gridSpan w:val="2"/>
            <w:shd w:val="clear" w:color="auto" w:fill="BFBFBF" w:themeFill="background1" w:themeFillShade="BF"/>
            <w:vAlign w:val="center"/>
          </w:tcPr>
          <w:p w14:paraId="27F02653" w14:textId="77777777" w:rsidR="007A20C6" w:rsidRP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42FB10CC" w14:textId="77777777" w:rsidR="007A20C6" w:rsidRPr="007A20C6" w:rsidRDefault="007A20C6" w:rsidP="00DF3DB9">
            <w:pPr>
              <w:pStyle w:val="ProductList-OfferingBody"/>
              <w:ind w:left="-113"/>
              <w:jc w:val="center"/>
            </w:pPr>
          </w:p>
        </w:tc>
        <w:tc>
          <w:tcPr>
            <w:tcW w:w="738" w:type="dxa"/>
            <w:gridSpan w:val="2"/>
            <w:shd w:val="clear" w:color="auto" w:fill="BFBFBF" w:themeFill="background1" w:themeFillShade="BF"/>
            <w:vAlign w:val="center"/>
          </w:tcPr>
          <w:p w14:paraId="34C0495D" w14:textId="77777777" w:rsidR="007A20C6" w:rsidRP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4FCB33CD" w14:textId="77777777" w:rsidR="007A20C6" w:rsidRP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418F1019" w14:textId="77777777" w:rsidR="007A20C6" w:rsidRP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286953A5" w14:textId="77777777" w:rsidR="007A20C6" w:rsidRPr="007A20C6" w:rsidRDefault="007A20C6" w:rsidP="00DF3DB9">
            <w:pPr>
              <w:pStyle w:val="ProductList-OfferingBody"/>
              <w:ind w:left="-113"/>
              <w:jc w:val="center"/>
            </w:pPr>
          </w:p>
        </w:tc>
        <w:tc>
          <w:tcPr>
            <w:tcW w:w="784" w:type="dxa"/>
            <w:gridSpan w:val="2"/>
            <w:shd w:val="clear" w:color="auto" w:fill="BFBFBF" w:themeFill="background1" w:themeFillShade="BF"/>
            <w:vAlign w:val="center"/>
          </w:tcPr>
          <w:p w14:paraId="6BBA9C22" w14:textId="77777777" w:rsidR="007A20C6" w:rsidRPr="007A20C6" w:rsidRDefault="007A20C6" w:rsidP="00DF3DB9">
            <w:pPr>
              <w:pStyle w:val="ProductList-OfferingBody"/>
              <w:ind w:left="-113"/>
              <w:jc w:val="center"/>
            </w:pPr>
          </w:p>
        </w:tc>
      </w:tr>
      <w:tr w:rsidR="007A20C6" w14:paraId="167EC769" w14:textId="77777777" w:rsidTr="00A230C1">
        <w:trPr>
          <w:cantSplit/>
          <w:trHeight w:val="44"/>
        </w:trPr>
        <w:tc>
          <w:tcPr>
            <w:tcW w:w="3367" w:type="dxa"/>
            <w:gridSpan w:val="2"/>
            <w:tcBorders>
              <w:top w:val="dashSmallGap" w:sz="4" w:space="0" w:color="BFBFBF" w:themeColor="background1" w:themeShade="BF"/>
              <w:left w:val="nil"/>
              <w:bottom w:val="nil"/>
              <w:right w:val="nil"/>
            </w:tcBorders>
          </w:tcPr>
          <w:p w14:paraId="5C0FAEB3" w14:textId="77777777" w:rsidR="007A20C6" w:rsidRPr="007A20C6" w:rsidRDefault="007A20C6" w:rsidP="00DF3DB9">
            <w:pPr>
              <w:pStyle w:val="ProductList-Offering1"/>
            </w:pPr>
            <w:bookmarkStart w:id="957" w:name="_Toc406174251"/>
            <w:r w:rsidRPr="007A20C6">
              <w:t>Enterprise Cloud Suite au titre de la SA</w:t>
            </w:r>
            <w:bookmarkEnd w:id="957"/>
            <w:r w:rsidRPr="007A20C6">
              <w:fldChar w:fldCharType="begin"/>
            </w:r>
            <w:r w:rsidRPr="007A20C6">
              <w:instrText>XE "Enterprise Cloud Suite au titre de la SA"</w:instrText>
            </w:r>
            <w:r w:rsidRPr="007A20C6">
              <w:fldChar w:fldCharType="end"/>
            </w:r>
          </w:p>
        </w:tc>
        <w:tc>
          <w:tcPr>
            <w:tcW w:w="738" w:type="dxa"/>
            <w:gridSpan w:val="2"/>
            <w:tcBorders>
              <w:top w:val="dashSmallGap" w:sz="4" w:space="0" w:color="BFBFBF" w:themeColor="background1" w:themeShade="BF"/>
              <w:left w:val="nil"/>
              <w:bottom w:val="nil"/>
              <w:right w:val="nil"/>
            </w:tcBorders>
            <w:vAlign w:val="center"/>
          </w:tcPr>
          <w:p w14:paraId="60ADDE85" w14:textId="77777777" w:rsidR="007A20C6" w:rsidRPr="007A20C6" w:rsidRDefault="007A20C6" w:rsidP="00DF3DB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093E77D3" w14:textId="77777777" w:rsidR="007A20C6" w:rsidRPr="007A20C6" w:rsidRDefault="007A20C6" w:rsidP="00DF3DB9">
            <w:pPr>
              <w:pStyle w:val="ProductList-OfferingBody"/>
              <w:ind w:left="-113"/>
              <w:jc w:val="center"/>
            </w:pPr>
          </w:p>
        </w:tc>
        <w:tc>
          <w:tcPr>
            <w:tcW w:w="739" w:type="dxa"/>
            <w:gridSpan w:val="2"/>
            <w:shd w:val="clear" w:color="auto" w:fill="70AD47" w:themeFill="accent6"/>
            <w:vAlign w:val="center"/>
          </w:tcPr>
          <w:p w14:paraId="3C879585" w14:textId="3F5B5158" w:rsidR="007A20C6" w:rsidRDefault="007A20C6" w:rsidP="00DF3DB9">
            <w:pPr>
              <w:pStyle w:val="ProductList-OfferingBody"/>
              <w:ind w:left="-113"/>
              <w:jc w:val="center"/>
            </w:pPr>
            <w:r w:rsidRPr="007A20C6">
              <w:rPr>
                <w:bCs/>
              </w:rPr>
              <w:fldChar w:fldCharType="begin"/>
            </w:r>
            <w:r w:rsidRPr="007A20C6">
              <w:rPr>
                <w:bCs/>
              </w:rPr>
              <w:instrText xml:space="preserve"> AutoTextList  \s NoStyle \t "Service en Ligne Entreprise" </w:instrText>
            </w:r>
            <w:r w:rsidRPr="007A20C6">
              <w:rPr>
                <w:bCs/>
              </w:rPr>
              <w:fldChar w:fldCharType="separate"/>
            </w:r>
            <w:r w:rsidRPr="007A20C6">
              <w:rPr>
                <w:bCs/>
              </w:rPr>
              <w:t>EO</w:t>
            </w:r>
            <w:r w:rsidRPr="007A20C6">
              <w:rPr>
                <w:bCs/>
              </w:rPr>
              <w:fldChar w:fldCharType="end"/>
            </w:r>
          </w:p>
        </w:tc>
        <w:tc>
          <w:tcPr>
            <w:tcW w:w="739" w:type="dxa"/>
            <w:gridSpan w:val="2"/>
            <w:shd w:val="clear" w:color="auto" w:fill="BFBFBF" w:themeFill="background1" w:themeFillShade="BF"/>
            <w:vAlign w:val="center"/>
          </w:tcPr>
          <w:p w14:paraId="387FEE2D" w14:textId="77777777" w:rsid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1EE10C8A" w14:textId="77777777" w:rsidR="007A20C6" w:rsidRDefault="007A20C6" w:rsidP="00DF3DB9">
            <w:pPr>
              <w:pStyle w:val="ProductList-OfferingBody"/>
              <w:ind w:left="-113"/>
              <w:jc w:val="center"/>
            </w:pPr>
          </w:p>
        </w:tc>
        <w:tc>
          <w:tcPr>
            <w:tcW w:w="738" w:type="dxa"/>
            <w:gridSpan w:val="2"/>
            <w:shd w:val="clear" w:color="auto" w:fill="BFBFBF" w:themeFill="background1" w:themeFillShade="BF"/>
            <w:vAlign w:val="center"/>
          </w:tcPr>
          <w:p w14:paraId="3AAADBF5" w14:textId="77777777" w:rsid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47C506F7" w14:textId="77777777" w:rsid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6CA91E13" w14:textId="77777777" w:rsidR="007A20C6" w:rsidRDefault="007A20C6" w:rsidP="00DF3DB9">
            <w:pPr>
              <w:pStyle w:val="ProductList-OfferingBody"/>
              <w:ind w:left="-113"/>
              <w:jc w:val="center"/>
            </w:pPr>
          </w:p>
        </w:tc>
        <w:tc>
          <w:tcPr>
            <w:tcW w:w="739" w:type="dxa"/>
            <w:gridSpan w:val="2"/>
            <w:shd w:val="clear" w:color="auto" w:fill="BFBFBF" w:themeFill="background1" w:themeFillShade="BF"/>
            <w:vAlign w:val="center"/>
          </w:tcPr>
          <w:p w14:paraId="2EF3B1C5" w14:textId="77777777" w:rsidR="007A20C6" w:rsidRDefault="007A20C6" w:rsidP="00DF3DB9">
            <w:pPr>
              <w:pStyle w:val="ProductList-OfferingBody"/>
              <w:ind w:left="-113"/>
              <w:jc w:val="center"/>
            </w:pPr>
          </w:p>
        </w:tc>
        <w:tc>
          <w:tcPr>
            <w:tcW w:w="784" w:type="dxa"/>
            <w:gridSpan w:val="2"/>
            <w:shd w:val="clear" w:color="auto" w:fill="BFBFBF" w:themeFill="background1" w:themeFillShade="BF"/>
            <w:vAlign w:val="center"/>
          </w:tcPr>
          <w:p w14:paraId="55F79793" w14:textId="77777777" w:rsidR="007A20C6" w:rsidRDefault="007A20C6" w:rsidP="00DF3DB9">
            <w:pPr>
              <w:pStyle w:val="ProductList-OfferingBody"/>
              <w:ind w:left="-113"/>
              <w:jc w:val="center"/>
            </w:pPr>
          </w:p>
        </w:tc>
      </w:tr>
    </w:tbl>
    <w:p w14:paraId="18B4B4EE" w14:textId="3395D62F" w:rsidR="00047DC7" w:rsidRPr="00AA6DF2"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E80FEB">
        <w:tc>
          <w:tcPr>
            <w:tcW w:w="3596" w:type="dxa"/>
          </w:tcPr>
          <w:p w14:paraId="678DC143" w14:textId="6272DF09" w:rsidR="00047DC7" w:rsidRDefault="00047DC7" w:rsidP="00DF3DB9">
            <w:pPr>
              <w:pStyle w:val="ProductList-Body"/>
              <w:spacing w:before="20" w:after="20"/>
            </w:pPr>
            <w:r>
              <w:t xml:space="preserve">Éligible à réduction : </w:t>
            </w:r>
            <w:r>
              <w:rPr>
                <w:b/>
              </w:rPr>
              <w:t>Oui</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AA6DF2" w:rsidRDefault="00047DC7" w:rsidP="00047DC7">
      <w:pPr>
        <w:pStyle w:val="ProductList-Body"/>
        <w:shd w:val="clear" w:color="auto" w:fill="D9D9D9" w:themeFill="background1" w:themeFillShade="D9"/>
        <w:spacing w:before="120" w:after="120"/>
      </w:pPr>
      <w:r>
        <w:rPr>
          <w:b/>
        </w:rPr>
        <w:t>Informations supplémentaires</w:t>
      </w:r>
    </w:p>
    <w:p w14:paraId="60125695" w14:textId="77777777" w:rsidR="00047DC7" w:rsidRPr="00AA6DF2" w:rsidRDefault="00047DC7" w:rsidP="00047DC7">
      <w:pPr>
        <w:pStyle w:val="ProductList-Body"/>
      </w:pPr>
      <w:r>
        <w:rPr>
          <w:b/>
          <w:color w:val="00188F"/>
        </w:rPr>
        <w:t>SL Utilisateur Module Complémentaire et SL Utilisateur au titre de la SA</w:t>
      </w:r>
    </w:p>
    <w:p w14:paraId="3A908538" w14:textId="66DCDC7A" w:rsidR="00047DC7" w:rsidRPr="00AA6DF2" w:rsidRDefault="00047DC7" w:rsidP="00047DC7">
      <w:pPr>
        <w:pStyle w:val="ProductList-Body"/>
      </w:pPr>
      <w:r>
        <w:t xml:space="preserve">Pour acheter une </w:t>
      </w:r>
      <w:hyperlink w:anchor="AddOn" w:history="1">
        <w:r>
          <w:rPr>
            <w:rStyle w:val="Hyperlink"/>
          </w:rPr>
          <w:t>SL Utilisateur Module Complémentaire</w:t>
        </w:r>
      </w:hyperlink>
      <w:r>
        <w:t xml:space="preserve"> Enterprise Cloud Suite ou une SL Utilisateur Enterprise Cloud Suite au titre de la SA, le Client doit respecter les conditions d</w:t>
      </w:r>
      <w:r w:rsidR="00AD2CED">
        <w:t>’</w:t>
      </w:r>
      <w:r>
        <w:t>éligibilité et d</w:t>
      </w:r>
      <w:r w:rsidR="00AD2CED">
        <w:t>’</w:t>
      </w:r>
      <w:r>
        <w:t>attribution de licence pour chaque composant d</w:t>
      </w:r>
      <w:r w:rsidR="00AD2CED">
        <w:t>’</w:t>
      </w:r>
      <w:r>
        <w:t xml:space="preserve">Enterprise Cloud Suite. Reportez-vous aux sous-sections </w:t>
      </w:r>
      <w:hyperlink w:anchor="AddOn" w:history="1">
        <w:r>
          <w:rPr>
            <w:rStyle w:val="Hyperlink"/>
          </w:rPr>
          <w:t>SL Utilisateur Module Complémentaire</w:t>
        </w:r>
      </w:hyperlink>
      <w:r>
        <w:t xml:space="preserve"> Enterprise Cloud Suite et SL Utilisateur Enterprise Cloud Suite au titre de la SA des sections Informations supplémentaires des composants d</w:t>
      </w:r>
      <w:r w:rsidR="00AD2CED">
        <w:t>’</w:t>
      </w:r>
      <w:r>
        <w:t>Enterprise Cloud Suite pour plus d</w:t>
      </w:r>
      <w:r w:rsidR="00AD2CED">
        <w:t>’</w:t>
      </w:r>
      <w:r>
        <w:t>informations.</w:t>
      </w:r>
    </w:p>
    <w:p w14:paraId="55538F2F" w14:textId="51E1254C" w:rsidR="00047DC7" w:rsidRPr="00AA6DF2" w:rsidRDefault="00477F9D" w:rsidP="00047DC7">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0F3F7081" w14:textId="7041427E" w:rsidR="002B7512" w:rsidRPr="00AA6DF2" w:rsidRDefault="005D065A" w:rsidP="006A3CC0">
      <w:pPr>
        <w:pStyle w:val="ProductList-Offering1Heading"/>
        <w:outlineLvl w:val="1"/>
      </w:pPr>
      <w:bookmarkStart w:id="958" w:name="_Toc406174252"/>
      <w:r w:rsidRPr="00D948AF">
        <w:t>Microsoft Intune</w:t>
      </w:r>
      <w:bookmarkEnd w:id="958"/>
      <w:r w:rsidRPr="00D948AF">
        <w:fldChar w:fldCharType="begin"/>
      </w:r>
      <w:r w:rsidRPr="00D948AF">
        <w:instrText>XE "Microsoft Intune"</w:instrText>
      </w:r>
      <w:r w:rsidRPr="00D948A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9D60B4" w:rsidRPr="00D948AF" w14:paraId="120EEE6F" w14:textId="77777777" w:rsidTr="009D60B4">
        <w:trPr>
          <w:gridBefore w:val="1"/>
          <w:wBefore w:w="7" w:type="dxa"/>
          <w:cantSplit/>
          <w:tblHeader/>
        </w:trPr>
        <w:tc>
          <w:tcPr>
            <w:tcW w:w="3367" w:type="dxa"/>
            <w:gridSpan w:val="2"/>
            <w:tcBorders>
              <w:bottom w:val="nil"/>
            </w:tcBorders>
            <w:shd w:val="clear" w:color="auto" w:fill="00188F"/>
          </w:tcPr>
          <w:p w14:paraId="74AE774E" w14:textId="77777777" w:rsidR="009D60B4" w:rsidRPr="00D948AF" w:rsidRDefault="009D60B4" w:rsidP="00D84C05">
            <w:pPr>
              <w:pStyle w:val="ProductList-OfferingBody"/>
              <w:ind w:left="-28"/>
              <w:rPr>
                <w:color w:val="FFFFFF" w:themeColor="background1"/>
              </w:rPr>
            </w:pPr>
            <w:r w:rsidRPr="00D948AF">
              <w:rPr>
                <w:color w:val="FFFFFF" w:themeColor="background1"/>
              </w:rPr>
              <w:t>Produits</w:t>
            </w:r>
          </w:p>
        </w:tc>
        <w:tc>
          <w:tcPr>
            <w:tcW w:w="738" w:type="dxa"/>
            <w:gridSpan w:val="2"/>
            <w:tcBorders>
              <w:bottom w:val="nil"/>
            </w:tcBorders>
            <w:shd w:val="clear" w:color="auto" w:fill="00188F"/>
            <w:vAlign w:val="center"/>
          </w:tcPr>
          <w:p w14:paraId="6423DD60" w14:textId="77777777" w:rsidR="009D60B4" w:rsidRPr="00D948AF" w:rsidRDefault="009D60B4" w:rsidP="00D84C05">
            <w:pPr>
              <w:pStyle w:val="ProductList-OfferingBody"/>
              <w:ind w:left="-113"/>
              <w:jc w:val="center"/>
              <w:rPr>
                <w:color w:val="FFFFFF" w:themeColor="background1"/>
              </w:rPr>
            </w:pPr>
            <w:r w:rsidRPr="00D948AF">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4EF0973F" w14:textId="77777777" w:rsidR="009D60B4" w:rsidRPr="00D948AF" w:rsidRDefault="009D60B4" w:rsidP="00D84C05">
            <w:pPr>
              <w:pStyle w:val="ProductList-OfferingBody"/>
              <w:ind w:left="-113"/>
              <w:jc w:val="center"/>
              <w:rPr>
                <w:color w:val="FFFFFF" w:themeColor="background1"/>
              </w:rPr>
            </w:pPr>
            <w:r w:rsidRPr="00D948AF">
              <w:rPr>
                <w:bCs/>
                <w:color w:val="000000" w:themeColor="text1"/>
              </w:rPr>
              <w:fldChar w:fldCharType="begin"/>
            </w:r>
            <w:r w:rsidRPr="00D948AF">
              <w:rPr>
                <w:bCs/>
                <w:color w:val="000000" w:themeColor="text1"/>
              </w:rPr>
              <w:instrText xml:space="preserve"> </w:instrText>
            </w:r>
            <w:r w:rsidRPr="00D948AF">
              <w:rPr>
                <w:bCs/>
              </w:rPr>
              <w:instrText>AutoTextList  \s NoStyle \t "</w:instrText>
            </w:r>
            <w:r w:rsidRPr="00D948AF">
              <w:rPr>
                <w:bCs/>
                <w:color w:val="000000" w:themeColor="text1"/>
              </w:rPr>
              <w:instrText>Contrat Campus et School</w:instrText>
            </w:r>
            <w:r w:rsidRPr="00D948AF">
              <w:rPr>
                <w:bCs/>
              </w:rPr>
              <w:instrText>"</w:instrText>
            </w:r>
            <w:r w:rsidRPr="00D948AF">
              <w:rPr>
                <w:bCs/>
                <w:color w:val="000000" w:themeColor="text1"/>
              </w:rPr>
              <w:instrText xml:space="preserve"> </w:instrText>
            </w:r>
            <w:r w:rsidRPr="00D948AF">
              <w:rPr>
                <w:bCs/>
                <w:color w:val="000000" w:themeColor="text1"/>
              </w:rPr>
              <w:fldChar w:fldCharType="separate"/>
            </w:r>
            <w:r w:rsidRPr="00D948AF">
              <w:rPr>
                <w:bCs/>
              </w:rPr>
              <w:t>CA/SA</w:t>
            </w:r>
            <w:r w:rsidRPr="00D948AF">
              <w:rPr>
                <w:bCs/>
                <w:color w:val="000000" w:themeColor="text1"/>
              </w:rPr>
              <w:fldChar w:fldCharType="end"/>
            </w:r>
          </w:p>
        </w:tc>
        <w:tc>
          <w:tcPr>
            <w:tcW w:w="739" w:type="dxa"/>
            <w:gridSpan w:val="2"/>
            <w:shd w:val="clear" w:color="auto" w:fill="00188F"/>
            <w:vAlign w:val="center"/>
          </w:tcPr>
          <w:p w14:paraId="7EE730E3" w14:textId="77777777" w:rsidR="009D60B4" w:rsidRPr="00D948AF" w:rsidRDefault="009D60B4" w:rsidP="00D84C05">
            <w:pPr>
              <w:pStyle w:val="ProductList-OfferingBody"/>
              <w:ind w:left="-113"/>
              <w:jc w:val="center"/>
              <w:rPr>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"Contrat Entreprise et Contrat Souscription Entreprise" </w:instrText>
            </w:r>
            <w:r w:rsidRPr="00D948AF">
              <w:rPr>
                <w:bCs/>
                <w:color w:val="FFFFFF" w:themeColor="background1"/>
              </w:rPr>
              <w:fldChar w:fldCharType="separate"/>
            </w:r>
            <w:r w:rsidRPr="00D948AF">
              <w:rPr>
                <w:bCs/>
                <w:color w:val="FFFFFF" w:themeColor="background1"/>
              </w:rPr>
              <w:t>EA/EAS</w:t>
            </w:r>
            <w:r w:rsidRPr="00D948AF">
              <w:rPr>
                <w:bCs/>
                <w:color w:val="FFFFFF" w:themeColor="background1"/>
              </w:rPr>
              <w:fldChar w:fldCharType="end"/>
            </w:r>
          </w:p>
        </w:tc>
        <w:tc>
          <w:tcPr>
            <w:tcW w:w="739" w:type="dxa"/>
            <w:gridSpan w:val="2"/>
            <w:shd w:val="clear" w:color="auto" w:fill="00188F"/>
            <w:vAlign w:val="center"/>
          </w:tcPr>
          <w:p w14:paraId="064B6EFA" w14:textId="77777777" w:rsidR="009D60B4" w:rsidRPr="00D948AF" w:rsidRDefault="009D60B4" w:rsidP="00D84C05">
            <w:pPr>
              <w:pStyle w:val="ProductList-OfferingBody"/>
              <w:ind w:left="-113"/>
              <w:jc w:val="center"/>
              <w:rPr>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"Accord de Mise en Œuvre de Solutions Éducation" </w:instrText>
            </w:r>
            <w:r w:rsidRPr="00D948AF">
              <w:rPr>
                <w:bCs/>
                <w:color w:val="FFFFFF" w:themeColor="background1"/>
              </w:rPr>
              <w:fldChar w:fldCharType="separate"/>
            </w:r>
            <w:r w:rsidRPr="00D948AF">
              <w:rPr>
                <w:bCs/>
                <w:color w:val="FFFFFF" w:themeColor="background1"/>
              </w:rPr>
              <w:t>EES</w:t>
            </w:r>
            <w:r w:rsidRPr="00D948AF">
              <w:rPr>
                <w:bCs/>
                <w:color w:val="FFFFFF" w:themeColor="background1"/>
              </w:rPr>
              <w:fldChar w:fldCharType="end"/>
            </w:r>
          </w:p>
        </w:tc>
        <w:tc>
          <w:tcPr>
            <w:tcW w:w="739" w:type="dxa"/>
            <w:gridSpan w:val="2"/>
            <w:shd w:val="clear" w:color="auto" w:fill="00188F"/>
            <w:vAlign w:val="center"/>
          </w:tcPr>
          <w:p w14:paraId="16ED1FB3" w14:textId="77777777" w:rsidR="009D60B4" w:rsidRPr="00D948AF" w:rsidRDefault="009D60B4"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"Contrat de Fourniture de Produits et de Services Microsoft"</w:instrText>
            </w:r>
            <w:r w:rsidRPr="00D948AF">
              <w:rPr>
                <w:bCs/>
                <w:color w:val="FFFFFF" w:themeColor="background1"/>
              </w:rPr>
              <w:fldChar w:fldCharType="separate"/>
            </w:r>
            <w:r w:rsidRPr="00D948AF">
              <w:rPr>
                <w:bCs/>
                <w:color w:val="FFFFFF" w:themeColor="background1"/>
              </w:rPr>
              <w:t>MPSA</w:t>
            </w:r>
            <w:r w:rsidRPr="00D948AF">
              <w:rPr>
                <w:bCs/>
                <w:color w:val="FFFFFF" w:themeColor="background1"/>
              </w:rPr>
              <w:fldChar w:fldCharType="end"/>
            </w:r>
          </w:p>
        </w:tc>
        <w:tc>
          <w:tcPr>
            <w:tcW w:w="738" w:type="dxa"/>
            <w:gridSpan w:val="2"/>
            <w:shd w:val="clear" w:color="auto" w:fill="00188F"/>
            <w:vAlign w:val="center"/>
          </w:tcPr>
          <w:p w14:paraId="21E5D651" w14:textId="77777777" w:rsidR="009D60B4" w:rsidRPr="00D948AF" w:rsidRDefault="009D60B4"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"Licence Open" </w:instrText>
            </w:r>
            <w:r w:rsidRPr="00D948AF">
              <w:rPr>
                <w:bCs/>
                <w:color w:val="FFFFFF" w:themeColor="background1"/>
              </w:rPr>
              <w:fldChar w:fldCharType="separate"/>
            </w:r>
            <w:r w:rsidRPr="00D948AF">
              <w:rPr>
                <w:bCs/>
                <w:color w:val="FFFFFF" w:themeColor="background1"/>
              </w:rPr>
              <w:t>OL</w:t>
            </w:r>
            <w:r w:rsidRPr="00D948AF">
              <w:rPr>
                <w:bCs/>
                <w:color w:val="FFFFFF" w:themeColor="background1"/>
              </w:rPr>
              <w:fldChar w:fldCharType="end"/>
            </w:r>
          </w:p>
        </w:tc>
        <w:tc>
          <w:tcPr>
            <w:tcW w:w="739" w:type="dxa"/>
            <w:gridSpan w:val="2"/>
            <w:shd w:val="clear" w:color="auto" w:fill="00188F"/>
            <w:vAlign w:val="center"/>
          </w:tcPr>
          <w:p w14:paraId="095BB56D" w14:textId="77777777" w:rsidR="009D60B4" w:rsidRPr="00D948AF" w:rsidRDefault="009D60B4"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"Minimum Licences Open" </w:instrText>
            </w:r>
            <w:r w:rsidRPr="00D948AF">
              <w:rPr>
                <w:bCs/>
                <w:color w:val="FFFFFF" w:themeColor="background1"/>
              </w:rPr>
              <w:fldChar w:fldCharType="separate"/>
            </w:r>
            <w:r w:rsidRPr="00D948AF">
              <w:rPr>
                <w:bCs/>
                <w:color w:val="FFFFFF" w:themeColor="background1"/>
              </w:rPr>
              <w:t>OM</w:t>
            </w:r>
            <w:r w:rsidRPr="00D948AF">
              <w:rPr>
                <w:bCs/>
                <w:color w:val="FFFFFF" w:themeColor="background1"/>
              </w:rPr>
              <w:fldChar w:fldCharType="end"/>
            </w:r>
          </w:p>
        </w:tc>
        <w:tc>
          <w:tcPr>
            <w:tcW w:w="739" w:type="dxa"/>
            <w:gridSpan w:val="2"/>
            <w:shd w:val="clear" w:color="auto" w:fill="00188F"/>
            <w:vAlign w:val="center"/>
          </w:tcPr>
          <w:p w14:paraId="1E4BBB77" w14:textId="77777777" w:rsidR="009D60B4" w:rsidRPr="00D948AF" w:rsidRDefault="009D60B4"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"Open Value et Open Value Souscription"</w:instrText>
            </w:r>
            <w:r w:rsidRPr="00D948AF">
              <w:rPr>
                <w:bCs/>
                <w:color w:val="FFFFFF" w:themeColor="background1"/>
              </w:rPr>
              <w:fldChar w:fldCharType="separate"/>
            </w:r>
            <w:r w:rsidRPr="00D948AF">
              <w:rPr>
                <w:bCs/>
                <w:color w:val="FFFFFF" w:themeColor="background1"/>
              </w:rPr>
              <w:t>OV/OVS</w:t>
            </w:r>
            <w:r w:rsidRPr="00D948AF">
              <w:rPr>
                <w:bCs/>
                <w:color w:val="FFFFFF" w:themeColor="background1"/>
              </w:rPr>
              <w:fldChar w:fldCharType="end"/>
            </w:r>
          </w:p>
        </w:tc>
        <w:tc>
          <w:tcPr>
            <w:tcW w:w="739" w:type="dxa"/>
            <w:gridSpan w:val="2"/>
            <w:shd w:val="clear" w:color="auto" w:fill="00188F"/>
            <w:vAlign w:val="center"/>
          </w:tcPr>
          <w:p w14:paraId="5A6385CB" w14:textId="77777777" w:rsidR="009D60B4" w:rsidRPr="00D948AF" w:rsidRDefault="009D60B4"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"Select et Select Plus" </w:instrText>
            </w:r>
            <w:r w:rsidRPr="00D948AF">
              <w:rPr>
                <w:bCs/>
                <w:color w:val="FFFFFF" w:themeColor="background1"/>
              </w:rPr>
              <w:fldChar w:fldCharType="separate"/>
            </w:r>
            <w:r w:rsidRPr="00D948AF">
              <w:rPr>
                <w:bCs/>
                <w:color w:val="FFFFFF" w:themeColor="background1"/>
              </w:rPr>
              <w:t>S/S+</w:t>
            </w:r>
            <w:r w:rsidRPr="00D948AF">
              <w:rPr>
                <w:bCs/>
                <w:color w:val="FFFFFF" w:themeColor="background1"/>
              </w:rPr>
              <w:fldChar w:fldCharType="end"/>
            </w:r>
          </w:p>
        </w:tc>
        <w:tc>
          <w:tcPr>
            <w:tcW w:w="777" w:type="dxa"/>
            <w:shd w:val="clear" w:color="auto" w:fill="00188F"/>
            <w:vAlign w:val="center"/>
          </w:tcPr>
          <w:p w14:paraId="3710941D" w14:textId="77777777" w:rsidR="009D60B4" w:rsidRPr="00D948AF" w:rsidRDefault="009D60B4"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"Accord de Mise en Œuvre Serveur et Cloud" </w:instrText>
            </w:r>
            <w:r w:rsidRPr="00D948AF">
              <w:rPr>
                <w:bCs/>
                <w:color w:val="FFFFFF" w:themeColor="background1"/>
              </w:rPr>
              <w:fldChar w:fldCharType="separate"/>
            </w:r>
            <w:r w:rsidRPr="00D948AF">
              <w:rPr>
                <w:bCs/>
                <w:color w:val="FFFFFF" w:themeColor="background1"/>
              </w:rPr>
              <w:t>SCE</w:t>
            </w:r>
            <w:r w:rsidRPr="00D948AF">
              <w:rPr>
                <w:bCs/>
                <w:color w:val="FFFFFF" w:themeColor="background1"/>
              </w:rPr>
              <w:fldChar w:fldCharType="end"/>
            </w:r>
          </w:p>
        </w:tc>
      </w:tr>
      <w:tr w:rsidR="00D948AF" w:rsidRPr="00D948AF" w14:paraId="1D92FE94" w14:textId="77777777" w:rsidTr="00D948AF">
        <w:trPr>
          <w:cantSplit/>
          <w:tblHeader/>
        </w:trPr>
        <w:tc>
          <w:tcPr>
            <w:tcW w:w="3367" w:type="dxa"/>
            <w:gridSpan w:val="2"/>
            <w:tcBorders>
              <w:top w:val="nil"/>
              <w:left w:val="nil"/>
              <w:bottom w:val="dashSmallGap" w:sz="4" w:space="0" w:color="BFBFBF" w:themeColor="background1" w:themeShade="BF"/>
              <w:right w:val="nil"/>
            </w:tcBorders>
          </w:tcPr>
          <w:p w14:paraId="7CC241E4" w14:textId="76F925B9" w:rsidR="00D948AF" w:rsidRPr="00D948AF" w:rsidRDefault="00D948AF" w:rsidP="005D065A">
            <w:pPr>
              <w:pStyle w:val="ProductList-Offering1"/>
            </w:pPr>
            <w:bookmarkStart w:id="959" w:name="_Toc406174253"/>
            <w:r w:rsidRPr="00D948AF">
              <w:t>Microsoft Intune</w:t>
            </w:r>
            <w:r w:rsidRPr="00D948AF">
              <w:fldChar w:fldCharType="begin"/>
            </w:r>
            <w:r w:rsidRPr="00D948AF">
              <w:instrText>XE "Microsoft Intune"</w:instrText>
            </w:r>
            <w:r w:rsidRPr="00D948AF">
              <w:fldChar w:fldCharType="end"/>
            </w:r>
            <w:r w:rsidRPr="00D948AF">
              <w:t xml:space="preserve"> (SL Utilisateur)</w:t>
            </w:r>
            <w:bookmarkEnd w:id="959"/>
          </w:p>
        </w:tc>
        <w:tc>
          <w:tcPr>
            <w:tcW w:w="738" w:type="dxa"/>
            <w:gridSpan w:val="2"/>
            <w:tcBorders>
              <w:top w:val="nil"/>
              <w:left w:val="nil"/>
              <w:bottom w:val="dashSmallGap" w:sz="4" w:space="0" w:color="BFBFBF" w:themeColor="background1" w:themeShade="BF"/>
              <w:right w:val="nil"/>
            </w:tcBorders>
            <w:vAlign w:val="center"/>
          </w:tcPr>
          <w:p w14:paraId="4366B719" w14:textId="77777777" w:rsidR="00D948AF" w:rsidRPr="00D948AF" w:rsidRDefault="00D948AF" w:rsidP="00882C43">
            <w:pPr>
              <w:pStyle w:val="ProductList-OfferingBody"/>
              <w:ind w:left="-113"/>
              <w:jc w:val="center"/>
            </w:pPr>
            <w:r w:rsidRPr="00D948AF">
              <w:t>1</w:t>
            </w:r>
          </w:p>
        </w:tc>
        <w:tc>
          <w:tcPr>
            <w:tcW w:w="739" w:type="dxa"/>
            <w:gridSpan w:val="2"/>
            <w:tcBorders>
              <w:left w:val="single" w:sz="12" w:space="0" w:color="FFFFFF" w:themeColor="background1"/>
            </w:tcBorders>
            <w:shd w:val="clear" w:color="auto" w:fill="BFBFBF" w:themeFill="background1" w:themeFillShade="BF"/>
            <w:vAlign w:val="center"/>
          </w:tcPr>
          <w:p w14:paraId="568B09E1" w14:textId="77777777" w:rsidR="00D948AF" w:rsidRPr="00D948AF" w:rsidRDefault="00D948AF" w:rsidP="00882C43">
            <w:pPr>
              <w:pStyle w:val="ProductList-OfferingBody"/>
              <w:ind w:left="-113"/>
              <w:jc w:val="center"/>
            </w:pPr>
          </w:p>
        </w:tc>
        <w:tc>
          <w:tcPr>
            <w:tcW w:w="739" w:type="dxa"/>
            <w:gridSpan w:val="2"/>
            <w:shd w:val="clear" w:color="auto" w:fill="70AD47" w:themeFill="accent6"/>
            <w:vAlign w:val="center"/>
          </w:tcPr>
          <w:p w14:paraId="2F06E7BD" w14:textId="0032603F" w:rsidR="00D948AF" w:rsidRPr="00D948AF" w:rsidRDefault="00D948AF" w:rsidP="00882C43">
            <w:pPr>
              <w:pStyle w:val="ProductList-OfferingBody"/>
              <w:ind w:left="-113"/>
              <w:jc w:val="center"/>
            </w:pPr>
            <w:r w:rsidRPr="00D948AF">
              <w:rPr>
                <w:bCs/>
              </w:rPr>
              <w:fldChar w:fldCharType="begin"/>
            </w:r>
            <w:r w:rsidRPr="00D948AF">
              <w:rPr>
                <w:bCs/>
              </w:rPr>
              <w:instrText xml:space="preserve"> AutoTextList  \s NoStyle \t "Service en Ligne Entreprise" </w:instrText>
            </w:r>
            <w:r w:rsidRPr="00D948AF">
              <w:rPr>
                <w:bCs/>
              </w:rPr>
              <w:fldChar w:fldCharType="separate"/>
            </w:r>
            <w:r w:rsidRPr="00D948AF">
              <w:rPr>
                <w:bCs/>
              </w:rPr>
              <w:t>EO</w:t>
            </w:r>
            <w:r w:rsidRPr="00D948AF">
              <w:rPr>
                <w:bCs/>
              </w:rPr>
              <w:fldChar w:fldCharType="end"/>
            </w:r>
          </w:p>
        </w:tc>
        <w:tc>
          <w:tcPr>
            <w:tcW w:w="739" w:type="dxa"/>
            <w:gridSpan w:val="2"/>
            <w:shd w:val="clear" w:color="auto" w:fill="70AD47" w:themeFill="accent6"/>
            <w:vAlign w:val="center"/>
          </w:tcPr>
          <w:p w14:paraId="36F4FFD3" w14:textId="77777777" w:rsidR="00D948AF" w:rsidRPr="00D948AF" w:rsidRDefault="00D948AF" w:rsidP="00882C43">
            <w:pPr>
              <w:pStyle w:val="ProductList-OfferingBody"/>
              <w:ind w:left="-113"/>
              <w:jc w:val="center"/>
            </w:pPr>
          </w:p>
        </w:tc>
        <w:tc>
          <w:tcPr>
            <w:tcW w:w="739" w:type="dxa"/>
            <w:gridSpan w:val="2"/>
            <w:shd w:val="clear" w:color="auto" w:fill="70AD47" w:themeFill="accent6"/>
            <w:vAlign w:val="center"/>
          </w:tcPr>
          <w:p w14:paraId="70070409" w14:textId="77777777" w:rsidR="00D948AF" w:rsidRPr="00D948AF" w:rsidRDefault="00D948AF" w:rsidP="00882C43">
            <w:pPr>
              <w:pStyle w:val="ProductList-OfferingBody"/>
              <w:ind w:left="-113"/>
              <w:jc w:val="center"/>
            </w:pPr>
          </w:p>
        </w:tc>
        <w:tc>
          <w:tcPr>
            <w:tcW w:w="738" w:type="dxa"/>
            <w:gridSpan w:val="2"/>
            <w:shd w:val="clear" w:color="auto" w:fill="70AD47" w:themeFill="accent6"/>
            <w:vAlign w:val="center"/>
          </w:tcPr>
          <w:p w14:paraId="5832CAEC" w14:textId="342792BE" w:rsidR="00D948AF" w:rsidRPr="00D948AF" w:rsidRDefault="00D948AF" w:rsidP="00882C43">
            <w:pPr>
              <w:pStyle w:val="ProductList-OfferingBody"/>
              <w:ind w:left="-113"/>
              <w:jc w:val="center"/>
            </w:pPr>
            <w:r w:rsidRPr="00D948AF">
              <w:t xml:space="preserve"> </w:t>
            </w:r>
          </w:p>
        </w:tc>
        <w:tc>
          <w:tcPr>
            <w:tcW w:w="739" w:type="dxa"/>
            <w:gridSpan w:val="2"/>
            <w:shd w:val="clear" w:color="auto" w:fill="70AD47" w:themeFill="accent6"/>
            <w:vAlign w:val="center"/>
          </w:tcPr>
          <w:p w14:paraId="2F9FB11A" w14:textId="33D674D8" w:rsidR="00D948AF" w:rsidRPr="00D948AF" w:rsidRDefault="00D948AF" w:rsidP="00882C43">
            <w:pPr>
              <w:pStyle w:val="ProductList-OfferingBody"/>
              <w:ind w:left="-113"/>
              <w:jc w:val="center"/>
            </w:pPr>
            <w:r w:rsidRPr="00D948AF">
              <w:rPr>
                <w:bCs/>
              </w:rPr>
              <w:fldChar w:fldCharType="begin"/>
            </w:r>
            <w:r w:rsidRPr="00D948AF">
              <w:rPr>
                <w:bCs/>
              </w:rPr>
              <w:instrText xml:space="preserve"> AutoTextList  \s NoStyle \t "Licence Open et Open Value" </w:instrText>
            </w:r>
            <w:r w:rsidRPr="00D948AF">
              <w:rPr>
                <w:bCs/>
              </w:rPr>
              <w:fldChar w:fldCharType="separate"/>
            </w:r>
            <w:r w:rsidRPr="00D948AF">
              <w:rPr>
                <w:bCs/>
              </w:rPr>
              <w:t>OF</w:t>
            </w:r>
            <w:r w:rsidRPr="00D948AF">
              <w:rPr>
                <w:bCs/>
              </w:rPr>
              <w:fldChar w:fldCharType="end"/>
            </w:r>
          </w:p>
        </w:tc>
        <w:tc>
          <w:tcPr>
            <w:tcW w:w="739" w:type="dxa"/>
            <w:gridSpan w:val="2"/>
            <w:shd w:val="clear" w:color="auto" w:fill="70AD47" w:themeFill="accent6"/>
            <w:vAlign w:val="center"/>
          </w:tcPr>
          <w:p w14:paraId="1C5A0578" w14:textId="4453CEF0" w:rsidR="00D948AF" w:rsidRPr="00D948AF" w:rsidRDefault="00D948AF" w:rsidP="00882C43">
            <w:pPr>
              <w:pStyle w:val="ProductList-OfferingBody"/>
              <w:ind w:left="-113"/>
              <w:jc w:val="center"/>
            </w:pPr>
            <w:r w:rsidRPr="00D948AF">
              <w:fldChar w:fldCharType="begin"/>
            </w:r>
            <w:r w:rsidRPr="00D948AF">
              <w:instrText xml:space="preserve"> AutoTextList  \s NoStyle \t "Programme Open Value sans option couvrant l’ensemble de l’organisation" </w:instrText>
            </w:r>
            <w:r w:rsidRPr="00D948AF">
              <w:fldChar w:fldCharType="separate"/>
            </w:r>
            <w:r w:rsidRPr="00D948AF">
              <w:t xml:space="preserve"> P </w:t>
            </w:r>
            <w:r w:rsidRPr="00D948AF">
              <w:fldChar w:fldCharType="end"/>
            </w:r>
          </w:p>
        </w:tc>
        <w:tc>
          <w:tcPr>
            <w:tcW w:w="739" w:type="dxa"/>
            <w:gridSpan w:val="2"/>
            <w:shd w:val="clear" w:color="auto" w:fill="BFBFBF" w:themeFill="background1" w:themeFillShade="BF"/>
            <w:vAlign w:val="center"/>
          </w:tcPr>
          <w:p w14:paraId="449089F6" w14:textId="77777777" w:rsidR="00D948AF" w:rsidRPr="00D948AF" w:rsidRDefault="00D948AF" w:rsidP="00882C43">
            <w:pPr>
              <w:pStyle w:val="ProductList-OfferingBody"/>
              <w:ind w:left="-113"/>
              <w:jc w:val="center"/>
            </w:pPr>
          </w:p>
        </w:tc>
        <w:tc>
          <w:tcPr>
            <w:tcW w:w="784" w:type="dxa"/>
            <w:gridSpan w:val="2"/>
            <w:shd w:val="clear" w:color="auto" w:fill="BFBFBF" w:themeFill="background1" w:themeFillShade="BF"/>
            <w:vAlign w:val="center"/>
          </w:tcPr>
          <w:p w14:paraId="78097323" w14:textId="77777777" w:rsidR="00D948AF" w:rsidRPr="00D948AF" w:rsidRDefault="00D948AF" w:rsidP="00882C43">
            <w:pPr>
              <w:pStyle w:val="ProductList-OfferingBody"/>
              <w:ind w:left="-113"/>
              <w:jc w:val="center"/>
            </w:pPr>
          </w:p>
        </w:tc>
      </w:tr>
      <w:tr w:rsidR="00D948AF" w:rsidRPr="00D948AF" w14:paraId="4D4A71D0" w14:textId="77777777" w:rsidTr="00D948AF">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2B3D26CB" w14:textId="1EC8E788" w:rsidR="00D948AF" w:rsidRPr="00D948AF" w:rsidRDefault="00D948AF" w:rsidP="005D065A">
            <w:pPr>
              <w:pStyle w:val="ProductList-Offering1"/>
            </w:pPr>
            <w:bookmarkStart w:id="960" w:name="_Toc406174254"/>
            <w:r w:rsidRPr="00D948AF">
              <w:t>Module complémentaire Microsoft Intune</w:t>
            </w:r>
            <w:r w:rsidRPr="00D948AF">
              <w:fldChar w:fldCharType="begin"/>
            </w:r>
            <w:r w:rsidRPr="00D948AF">
              <w:instrText>XE "Module complémentaire Microsoft Intune"</w:instrText>
            </w:r>
            <w:r w:rsidRPr="00D948AF">
              <w:fldChar w:fldCharType="end"/>
            </w:r>
            <w:r w:rsidRPr="00D948AF">
              <w:t xml:space="preserve"> </w:t>
            </w:r>
            <w:r w:rsidR="00A230C1">
              <w:br/>
            </w:r>
            <w:r w:rsidRPr="00D948AF">
              <w:t>(SL Utilisateur)</w:t>
            </w:r>
            <w:bookmarkEnd w:id="960"/>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D948AF" w:rsidRPr="00D948AF" w:rsidRDefault="00D948AF" w:rsidP="00882C43">
            <w:pPr>
              <w:pStyle w:val="ProductList-OfferingBody"/>
              <w:ind w:left="-113"/>
              <w:jc w:val="center"/>
            </w:pPr>
            <w:r w:rsidRPr="00D948AF">
              <w:t>1</w:t>
            </w:r>
          </w:p>
        </w:tc>
        <w:tc>
          <w:tcPr>
            <w:tcW w:w="739" w:type="dxa"/>
            <w:gridSpan w:val="2"/>
            <w:tcBorders>
              <w:left w:val="single" w:sz="12" w:space="0" w:color="FFFFFF" w:themeColor="background1"/>
            </w:tcBorders>
            <w:shd w:val="clear" w:color="auto" w:fill="BFBFBF" w:themeFill="background1" w:themeFillShade="BF"/>
            <w:vAlign w:val="center"/>
          </w:tcPr>
          <w:p w14:paraId="566CA735" w14:textId="77777777" w:rsidR="00D948AF" w:rsidRPr="00D948AF" w:rsidRDefault="00D948AF" w:rsidP="00882C43">
            <w:pPr>
              <w:pStyle w:val="ProductList-OfferingBody"/>
              <w:ind w:left="-113"/>
              <w:jc w:val="center"/>
            </w:pPr>
          </w:p>
        </w:tc>
        <w:tc>
          <w:tcPr>
            <w:tcW w:w="739" w:type="dxa"/>
            <w:gridSpan w:val="2"/>
            <w:shd w:val="clear" w:color="auto" w:fill="70AD47" w:themeFill="accent6"/>
            <w:vAlign w:val="center"/>
          </w:tcPr>
          <w:p w14:paraId="21578E99" w14:textId="746FE9A8" w:rsidR="00D948AF" w:rsidRPr="00D948AF" w:rsidRDefault="00D948AF" w:rsidP="00882C43">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39" w:type="dxa"/>
            <w:gridSpan w:val="2"/>
            <w:shd w:val="clear" w:color="auto" w:fill="BFBFBF" w:themeFill="background1" w:themeFillShade="BF"/>
            <w:vAlign w:val="center"/>
          </w:tcPr>
          <w:p w14:paraId="37063E1A" w14:textId="77777777" w:rsidR="00D948AF" w:rsidRPr="00D948AF" w:rsidRDefault="00D948AF" w:rsidP="00882C43">
            <w:pPr>
              <w:pStyle w:val="ProductList-OfferingBody"/>
              <w:ind w:left="-113"/>
              <w:jc w:val="center"/>
            </w:pPr>
          </w:p>
        </w:tc>
        <w:tc>
          <w:tcPr>
            <w:tcW w:w="739" w:type="dxa"/>
            <w:gridSpan w:val="2"/>
            <w:shd w:val="clear" w:color="auto" w:fill="70AD47" w:themeFill="accent6"/>
            <w:vAlign w:val="center"/>
          </w:tcPr>
          <w:p w14:paraId="05893FF8" w14:textId="77777777" w:rsidR="00D948AF" w:rsidRPr="00D948AF" w:rsidRDefault="00D948AF" w:rsidP="00882C43">
            <w:pPr>
              <w:pStyle w:val="ProductList-OfferingBody"/>
              <w:ind w:left="-113"/>
              <w:jc w:val="center"/>
            </w:pPr>
          </w:p>
        </w:tc>
        <w:tc>
          <w:tcPr>
            <w:tcW w:w="738" w:type="dxa"/>
            <w:gridSpan w:val="2"/>
            <w:shd w:val="clear" w:color="auto" w:fill="BFBFBF" w:themeFill="background1" w:themeFillShade="BF"/>
            <w:vAlign w:val="center"/>
          </w:tcPr>
          <w:p w14:paraId="7D67BC5F" w14:textId="77777777" w:rsidR="00D948AF" w:rsidRPr="00D948AF" w:rsidRDefault="00D948AF" w:rsidP="00882C43">
            <w:pPr>
              <w:pStyle w:val="ProductList-OfferingBody"/>
              <w:ind w:left="-113"/>
              <w:jc w:val="center"/>
            </w:pPr>
          </w:p>
        </w:tc>
        <w:tc>
          <w:tcPr>
            <w:tcW w:w="739" w:type="dxa"/>
            <w:gridSpan w:val="2"/>
            <w:shd w:val="clear" w:color="auto" w:fill="BFBFBF" w:themeFill="background1" w:themeFillShade="BF"/>
            <w:vAlign w:val="center"/>
          </w:tcPr>
          <w:p w14:paraId="0FB279F5" w14:textId="77777777" w:rsidR="00D948AF" w:rsidRPr="00D948AF" w:rsidRDefault="00D948AF" w:rsidP="00882C43">
            <w:pPr>
              <w:pStyle w:val="ProductList-OfferingBody"/>
              <w:ind w:left="-113"/>
              <w:jc w:val="center"/>
            </w:pPr>
          </w:p>
        </w:tc>
        <w:tc>
          <w:tcPr>
            <w:tcW w:w="739" w:type="dxa"/>
            <w:gridSpan w:val="2"/>
            <w:shd w:val="clear" w:color="auto" w:fill="BFBFBF" w:themeFill="background1" w:themeFillShade="BF"/>
            <w:vAlign w:val="center"/>
          </w:tcPr>
          <w:p w14:paraId="4CFD5FC7" w14:textId="77777777" w:rsidR="00D948AF" w:rsidRPr="00D948AF" w:rsidRDefault="00D948AF" w:rsidP="00882C43">
            <w:pPr>
              <w:pStyle w:val="ProductList-OfferingBody"/>
              <w:ind w:left="-113"/>
              <w:jc w:val="center"/>
            </w:pPr>
          </w:p>
        </w:tc>
        <w:tc>
          <w:tcPr>
            <w:tcW w:w="739" w:type="dxa"/>
            <w:gridSpan w:val="2"/>
            <w:shd w:val="clear" w:color="auto" w:fill="BFBFBF" w:themeFill="background1" w:themeFillShade="BF"/>
            <w:vAlign w:val="center"/>
          </w:tcPr>
          <w:p w14:paraId="2F5042D7" w14:textId="77777777" w:rsidR="00D948AF" w:rsidRPr="00D948AF" w:rsidRDefault="00D948AF" w:rsidP="00882C43">
            <w:pPr>
              <w:pStyle w:val="ProductList-OfferingBody"/>
              <w:ind w:left="-113"/>
              <w:jc w:val="center"/>
            </w:pPr>
          </w:p>
        </w:tc>
        <w:tc>
          <w:tcPr>
            <w:tcW w:w="784" w:type="dxa"/>
            <w:gridSpan w:val="2"/>
            <w:shd w:val="clear" w:color="auto" w:fill="BFBFBF" w:themeFill="background1" w:themeFillShade="BF"/>
            <w:vAlign w:val="center"/>
          </w:tcPr>
          <w:p w14:paraId="3520FB03" w14:textId="77777777" w:rsidR="00D948AF" w:rsidRPr="00D948AF" w:rsidRDefault="00D948AF" w:rsidP="00882C43">
            <w:pPr>
              <w:pStyle w:val="ProductList-OfferingBody"/>
              <w:ind w:left="-113"/>
              <w:jc w:val="center"/>
            </w:pPr>
          </w:p>
        </w:tc>
      </w:tr>
      <w:tr w:rsidR="00D948AF" w:rsidRPr="00D948AF" w14:paraId="65F5CA2F" w14:textId="77777777" w:rsidTr="00D948AF">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3BFD1C98" w14:textId="22979F41" w:rsidR="00D948AF" w:rsidRPr="00D948AF" w:rsidRDefault="00D948AF" w:rsidP="005D065A">
            <w:pPr>
              <w:pStyle w:val="ProductList-Offering1"/>
            </w:pPr>
            <w:bookmarkStart w:id="961" w:name="_Toc406174255"/>
            <w:r w:rsidRPr="00D948AF">
              <w:t>Module Complémentaire Microsoft Intune pour System Center Configuration Manager et System Center Endpoint Protection</w:t>
            </w:r>
            <w:r w:rsidRPr="00D948AF">
              <w:fldChar w:fldCharType="begin"/>
            </w:r>
            <w:r w:rsidRPr="00D948AF">
              <w:instrText>XE "Module Complémentaire Microsoft Intune pour System Center Configuration Manager et System Center Endpoint Protection"</w:instrText>
            </w:r>
            <w:r w:rsidRPr="00D948AF">
              <w:fldChar w:fldCharType="end"/>
            </w:r>
            <w:r w:rsidRPr="00D948AF">
              <w:t xml:space="preserve"> (SL Utilisateur)</w:t>
            </w:r>
            <w:bookmarkEnd w:id="961"/>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D948AF" w:rsidRPr="00D948AF" w:rsidRDefault="00D948AF" w:rsidP="00882C43">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195F4BE1" w14:textId="77777777" w:rsidR="00D948AF" w:rsidRPr="00D948AF" w:rsidRDefault="00D948AF" w:rsidP="00882C43">
            <w:pPr>
              <w:pStyle w:val="ProductList-OfferingBody"/>
              <w:ind w:left="-113"/>
              <w:jc w:val="center"/>
            </w:pPr>
          </w:p>
        </w:tc>
        <w:tc>
          <w:tcPr>
            <w:tcW w:w="739" w:type="dxa"/>
            <w:gridSpan w:val="2"/>
            <w:shd w:val="clear" w:color="auto" w:fill="70AD47" w:themeFill="accent6"/>
            <w:vAlign w:val="center"/>
          </w:tcPr>
          <w:p w14:paraId="77EEAB43" w14:textId="033D684A" w:rsidR="00D948AF" w:rsidRPr="00D948AF" w:rsidRDefault="00D948AF" w:rsidP="00882C43">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39" w:type="dxa"/>
            <w:gridSpan w:val="2"/>
            <w:shd w:val="clear" w:color="auto" w:fill="70AD47" w:themeFill="accent6"/>
            <w:vAlign w:val="center"/>
          </w:tcPr>
          <w:p w14:paraId="1A2D0FD8" w14:textId="761DE98C" w:rsidR="00D948AF" w:rsidRPr="00D948AF" w:rsidRDefault="00D948AF" w:rsidP="0062475B">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39" w:type="dxa"/>
            <w:gridSpan w:val="2"/>
            <w:shd w:val="clear" w:color="auto" w:fill="BFBFBF" w:themeFill="background1" w:themeFillShade="BF"/>
            <w:vAlign w:val="center"/>
          </w:tcPr>
          <w:p w14:paraId="4DC59787" w14:textId="77777777" w:rsidR="00D948AF" w:rsidRPr="00D948AF" w:rsidRDefault="00D948AF" w:rsidP="00882C43">
            <w:pPr>
              <w:pStyle w:val="ProductList-OfferingBody"/>
              <w:ind w:left="-113"/>
              <w:jc w:val="center"/>
            </w:pPr>
          </w:p>
        </w:tc>
        <w:tc>
          <w:tcPr>
            <w:tcW w:w="738" w:type="dxa"/>
            <w:gridSpan w:val="2"/>
            <w:shd w:val="clear" w:color="auto" w:fill="BFBFBF" w:themeFill="background1" w:themeFillShade="BF"/>
            <w:vAlign w:val="center"/>
          </w:tcPr>
          <w:p w14:paraId="3052E984" w14:textId="77777777" w:rsidR="00D948AF" w:rsidRPr="00D948AF" w:rsidRDefault="00D948AF" w:rsidP="00882C43">
            <w:pPr>
              <w:pStyle w:val="ProductList-OfferingBody"/>
              <w:ind w:left="-113"/>
              <w:jc w:val="center"/>
            </w:pPr>
          </w:p>
        </w:tc>
        <w:tc>
          <w:tcPr>
            <w:tcW w:w="739" w:type="dxa"/>
            <w:gridSpan w:val="2"/>
            <w:shd w:val="clear" w:color="auto" w:fill="BFBFBF" w:themeFill="background1" w:themeFillShade="BF"/>
            <w:vAlign w:val="center"/>
          </w:tcPr>
          <w:p w14:paraId="77D52DC3" w14:textId="77777777" w:rsidR="00D948AF" w:rsidRPr="00D948AF" w:rsidRDefault="00D948AF" w:rsidP="00882C43">
            <w:pPr>
              <w:pStyle w:val="ProductList-OfferingBody"/>
              <w:ind w:left="-113"/>
              <w:jc w:val="center"/>
            </w:pPr>
          </w:p>
        </w:tc>
        <w:tc>
          <w:tcPr>
            <w:tcW w:w="739" w:type="dxa"/>
            <w:gridSpan w:val="2"/>
            <w:shd w:val="clear" w:color="auto" w:fill="BFBFBF" w:themeFill="background1" w:themeFillShade="BF"/>
            <w:vAlign w:val="center"/>
          </w:tcPr>
          <w:p w14:paraId="4849969D" w14:textId="77777777" w:rsidR="00D948AF" w:rsidRPr="00D948AF" w:rsidRDefault="00D948AF" w:rsidP="00882C43">
            <w:pPr>
              <w:pStyle w:val="ProductList-OfferingBody"/>
              <w:ind w:left="-113"/>
              <w:jc w:val="center"/>
            </w:pPr>
          </w:p>
        </w:tc>
        <w:tc>
          <w:tcPr>
            <w:tcW w:w="739" w:type="dxa"/>
            <w:gridSpan w:val="2"/>
            <w:shd w:val="clear" w:color="auto" w:fill="BFBFBF" w:themeFill="background1" w:themeFillShade="BF"/>
            <w:vAlign w:val="center"/>
          </w:tcPr>
          <w:p w14:paraId="4A23D9C7" w14:textId="77777777" w:rsidR="00D948AF" w:rsidRPr="00D948AF" w:rsidRDefault="00D948AF" w:rsidP="00882C43">
            <w:pPr>
              <w:pStyle w:val="ProductList-OfferingBody"/>
              <w:ind w:left="-113"/>
              <w:jc w:val="center"/>
            </w:pPr>
          </w:p>
        </w:tc>
        <w:tc>
          <w:tcPr>
            <w:tcW w:w="784" w:type="dxa"/>
            <w:gridSpan w:val="2"/>
            <w:shd w:val="clear" w:color="auto" w:fill="70AD47" w:themeFill="accent6"/>
            <w:vAlign w:val="center"/>
          </w:tcPr>
          <w:p w14:paraId="5C6691D7" w14:textId="297B2AF6" w:rsidR="00D948AF" w:rsidRPr="00D948AF" w:rsidRDefault="00D948AF" w:rsidP="00882C43">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12147FB5" w14:textId="77777777" w:rsidTr="00D948AF">
        <w:trPr>
          <w:cantSplit/>
          <w:tblHeader/>
        </w:trPr>
        <w:tc>
          <w:tcPr>
            <w:tcW w:w="3367" w:type="dxa"/>
            <w:gridSpan w:val="2"/>
            <w:tcBorders>
              <w:top w:val="dashSmallGap" w:sz="4" w:space="0" w:color="BFBFBF" w:themeColor="background1" w:themeShade="BF"/>
              <w:left w:val="nil"/>
              <w:bottom w:val="nil"/>
              <w:right w:val="nil"/>
            </w:tcBorders>
          </w:tcPr>
          <w:p w14:paraId="33871506" w14:textId="75C674B8" w:rsidR="00D948AF" w:rsidRPr="00D948AF" w:rsidRDefault="00D948AF" w:rsidP="00E8548C">
            <w:pPr>
              <w:pStyle w:val="ProductList-Offering1"/>
            </w:pPr>
            <w:bookmarkStart w:id="962" w:name="_Toc406174256"/>
            <w:r w:rsidRPr="00D948AF">
              <w:t>Module complémentaire Service en Ligne Intune</w:t>
            </w:r>
            <w:bookmarkEnd w:id="962"/>
          </w:p>
        </w:tc>
        <w:tc>
          <w:tcPr>
            <w:tcW w:w="738" w:type="dxa"/>
            <w:gridSpan w:val="2"/>
            <w:tcBorders>
              <w:top w:val="dashSmallGap" w:sz="4" w:space="0" w:color="BFBFBF" w:themeColor="background1" w:themeShade="BF"/>
              <w:left w:val="nil"/>
              <w:bottom w:val="nil"/>
              <w:right w:val="nil"/>
            </w:tcBorders>
            <w:vAlign w:val="center"/>
          </w:tcPr>
          <w:p w14:paraId="603E655D" w14:textId="77777777" w:rsidR="00D948AF" w:rsidRPr="00D948AF" w:rsidRDefault="00D948AF" w:rsidP="00E8548C">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54C386FD" w14:textId="77777777" w:rsidR="00D948AF" w:rsidRPr="00D948AF" w:rsidRDefault="00D948AF" w:rsidP="00E8548C">
            <w:pPr>
              <w:pStyle w:val="ProductList-OfferingBody"/>
              <w:ind w:left="-113"/>
              <w:jc w:val="center"/>
              <w:rPr>
                <w:color w:val="BFBFBF" w:themeColor="background1" w:themeShade="BF"/>
              </w:rPr>
            </w:pPr>
          </w:p>
        </w:tc>
        <w:tc>
          <w:tcPr>
            <w:tcW w:w="739" w:type="dxa"/>
            <w:gridSpan w:val="2"/>
            <w:shd w:val="clear" w:color="auto" w:fill="70AD47" w:themeFill="accent6"/>
            <w:vAlign w:val="center"/>
          </w:tcPr>
          <w:p w14:paraId="6C1E6875" w14:textId="77777777" w:rsidR="00D948AF" w:rsidRPr="00D948AF" w:rsidRDefault="00D948AF" w:rsidP="00E8548C">
            <w:pPr>
              <w:pStyle w:val="ProductList-OfferingBody"/>
              <w:ind w:left="-113"/>
              <w:jc w:val="center"/>
            </w:pPr>
          </w:p>
        </w:tc>
        <w:tc>
          <w:tcPr>
            <w:tcW w:w="739" w:type="dxa"/>
            <w:gridSpan w:val="2"/>
            <w:shd w:val="clear" w:color="auto" w:fill="70AD47" w:themeFill="accent6"/>
            <w:vAlign w:val="center"/>
          </w:tcPr>
          <w:p w14:paraId="659A3475" w14:textId="77777777" w:rsidR="00D948AF" w:rsidRPr="00D948AF" w:rsidRDefault="00D948AF" w:rsidP="00E8548C">
            <w:pPr>
              <w:pStyle w:val="ProductList-OfferingBody"/>
              <w:ind w:left="-113"/>
              <w:jc w:val="center"/>
            </w:pPr>
          </w:p>
        </w:tc>
        <w:tc>
          <w:tcPr>
            <w:tcW w:w="739" w:type="dxa"/>
            <w:gridSpan w:val="2"/>
            <w:shd w:val="clear" w:color="auto" w:fill="70AD47" w:themeFill="accent6"/>
            <w:vAlign w:val="center"/>
          </w:tcPr>
          <w:p w14:paraId="67DB5254" w14:textId="77777777" w:rsidR="00D948AF" w:rsidRPr="00D948AF" w:rsidRDefault="00D948AF" w:rsidP="00E8548C">
            <w:pPr>
              <w:pStyle w:val="ProductList-OfferingBody"/>
              <w:ind w:left="-113"/>
              <w:jc w:val="center"/>
            </w:pPr>
          </w:p>
        </w:tc>
        <w:tc>
          <w:tcPr>
            <w:tcW w:w="738" w:type="dxa"/>
            <w:gridSpan w:val="2"/>
            <w:shd w:val="clear" w:color="auto" w:fill="BFBFBF" w:themeFill="background1" w:themeFillShade="BF"/>
            <w:vAlign w:val="center"/>
          </w:tcPr>
          <w:p w14:paraId="63F25AF2" w14:textId="77777777" w:rsidR="00D948AF" w:rsidRPr="00D948AF" w:rsidRDefault="00D948AF" w:rsidP="00E8548C">
            <w:pPr>
              <w:pStyle w:val="ProductList-OfferingBody"/>
              <w:ind w:left="-113"/>
              <w:jc w:val="center"/>
              <w:rPr>
                <w:color w:val="70AD47" w:themeColor="accent6"/>
              </w:rPr>
            </w:pPr>
          </w:p>
        </w:tc>
        <w:tc>
          <w:tcPr>
            <w:tcW w:w="739" w:type="dxa"/>
            <w:gridSpan w:val="2"/>
            <w:shd w:val="clear" w:color="auto" w:fill="70AD47" w:themeFill="accent6"/>
            <w:vAlign w:val="center"/>
          </w:tcPr>
          <w:p w14:paraId="6397EE79" w14:textId="2EE82743" w:rsidR="00D948AF" w:rsidRPr="00D948AF" w:rsidRDefault="00D948AF" w:rsidP="00E8548C">
            <w:pPr>
              <w:pStyle w:val="ProductList-OfferingBody"/>
              <w:ind w:left="-113"/>
              <w:jc w:val="center"/>
              <w:rPr>
                <w:color w:val="70AD47" w:themeColor="accent6"/>
              </w:rPr>
            </w:pPr>
            <w:r w:rsidRPr="00D948AF">
              <w:rPr>
                <w:bCs/>
              </w:rPr>
              <w:fldChar w:fldCharType="begin"/>
            </w:r>
            <w:r w:rsidRPr="00D948AF">
              <w:rPr>
                <w:bCs/>
              </w:rPr>
              <w:instrText xml:space="preserve"> AutoTextList  \s NoStyle \t "Licence Open et Open Value" </w:instrText>
            </w:r>
            <w:r w:rsidRPr="00D948AF">
              <w:rPr>
                <w:bCs/>
              </w:rPr>
              <w:fldChar w:fldCharType="separate"/>
            </w:r>
            <w:r w:rsidRPr="00D948AF">
              <w:rPr>
                <w:bCs/>
              </w:rPr>
              <w:t>OF</w:t>
            </w:r>
            <w:r w:rsidRPr="00D948AF">
              <w:rPr>
                <w:bCs/>
              </w:rPr>
              <w:fldChar w:fldCharType="end"/>
            </w:r>
          </w:p>
        </w:tc>
        <w:tc>
          <w:tcPr>
            <w:tcW w:w="739" w:type="dxa"/>
            <w:gridSpan w:val="2"/>
            <w:shd w:val="clear" w:color="auto" w:fill="70AD47" w:themeFill="accent6"/>
            <w:vAlign w:val="center"/>
          </w:tcPr>
          <w:p w14:paraId="56A47BC3" w14:textId="264ED76D" w:rsidR="00D948AF" w:rsidRPr="00D948AF" w:rsidRDefault="00D948AF" w:rsidP="00E8548C">
            <w:pPr>
              <w:pStyle w:val="ProductList-OfferingBody"/>
              <w:ind w:left="-113"/>
              <w:jc w:val="center"/>
              <w:rPr>
                <w:color w:val="70AD47" w:themeColor="accent6"/>
              </w:rPr>
            </w:pPr>
            <w:r w:rsidRPr="00D948AF">
              <w:fldChar w:fldCharType="begin"/>
            </w:r>
            <w:r w:rsidRPr="00D948AF">
              <w:instrText xml:space="preserve"> AutoTextList  \s NoStyle \t "Programme Open Value sans option couvrant l’ensemble de l’organisation" </w:instrText>
            </w:r>
            <w:r w:rsidRPr="00D948AF">
              <w:fldChar w:fldCharType="separate"/>
            </w:r>
            <w:r w:rsidRPr="00D948AF">
              <w:t xml:space="preserve"> P </w:t>
            </w:r>
            <w:r w:rsidRPr="00D948AF">
              <w:fldChar w:fldCharType="end"/>
            </w:r>
          </w:p>
        </w:tc>
        <w:tc>
          <w:tcPr>
            <w:tcW w:w="739" w:type="dxa"/>
            <w:gridSpan w:val="2"/>
            <w:shd w:val="clear" w:color="auto" w:fill="BFBFBF" w:themeFill="background1" w:themeFillShade="BF"/>
            <w:vAlign w:val="center"/>
          </w:tcPr>
          <w:p w14:paraId="7F2CBF94" w14:textId="77777777" w:rsidR="00D948AF" w:rsidRPr="00D948AF" w:rsidRDefault="00D948AF" w:rsidP="00E8548C">
            <w:pPr>
              <w:pStyle w:val="ProductList-OfferingBody"/>
              <w:ind w:left="-113"/>
              <w:jc w:val="center"/>
            </w:pPr>
          </w:p>
        </w:tc>
        <w:tc>
          <w:tcPr>
            <w:tcW w:w="784" w:type="dxa"/>
            <w:gridSpan w:val="2"/>
            <w:shd w:val="clear" w:color="auto" w:fill="BFBFBF" w:themeFill="background1" w:themeFillShade="BF"/>
            <w:vAlign w:val="center"/>
          </w:tcPr>
          <w:p w14:paraId="72BE8580" w14:textId="6B63FBF9" w:rsidR="00D948AF" w:rsidRPr="00D948AF" w:rsidRDefault="00D948AF" w:rsidP="00E8548C">
            <w:pPr>
              <w:pStyle w:val="ProductList-OfferingBody"/>
              <w:ind w:left="-113"/>
              <w:jc w:val="center"/>
            </w:pPr>
          </w:p>
        </w:tc>
      </w:tr>
      <w:tr w:rsidR="00D948AF" w14:paraId="6776FBDB" w14:textId="77777777" w:rsidTr="00D948AF">
        <w:trPr>
          <w:cantSplit/>
          <w:tblHeader/>
        </w:trPr>
        <w:tc>
          <w:tcPr>
            <w:tcW w:w="3367" w:type="dxa"/>
            <w:gridSpan w:val="2"/>
            <w:tcBorders>
              <w:top w:val="dashSmallGap" w:sz="4" w:space="0" w:color="BFBFBF" w:themeColor="background1" w:themeShade="BF"/>
              <w:left w:val="nil"/>
              <w:bottom w:val="nil"/>
              <w:right w:val="nil"/>
            </w:tcBorders>
          </w:tcPr>
          <w:p w14:paraId="215A4830" w14:textId="1195DB2C" w:rsidR="00D948AF" w:rsidRPr="00D948AF" w:rsidRDefault="00D948AF" w:rsidP="00A230C1">
            <w:pPr>
              <w:pStyle w:val="ProductList-Offering1"/>
            </w:pPr>
            <w:bookmarkStart w:id="963" w:name="_Toc406174257"/>
            <w:r w:rsidRPr="00D948AF">
              <w:t>SL Utilisateur Module Complémentaire Microsoft</w:t>
            </w:r>
            <w:r w:rsidR="00A230C1">
              <w:t> </w:t>
            </w:r>
            <w:r w:rsidRPr="00D948AF">
              <w:t>Intune Extra Storage 1 Go</w:t>
            </w:r>
            <w:bookmarkEnd w:id="963"/>
            <w:r w:rsidRPr="00D948AF">
              <w:fldChar w:fldCharType="begin"/>
            </w:r>
            <w:r w:rsidRPr="00D948AF">
              <w:instrText>XE "SL Utilisateur Module Complémentaire Microsoft Intune Extra Storage 1 Go"</w:instrText>
            </w:r>
            <w:r w:rsidRPr="00D948AF">
              <w:fldChar w:fldCharType="end"/>
            </w:r>
          </w:p>
        </w:tc>
        <w:tc>
          <w:tcPr>
            <w:tcW w:w="738" w:type="dxa"/>
            <w:gridSpan w:val="2"/>
            <w:tcBorders>
              <w:top w:val="dashSmallGap" w:sz="4" w:space="0" w:color="BFBFBF" w:themeColor="background1" w:themeShade="BF"/>
              <w:left w:val="nil"/>
              <w:bottom w:val="nil"/>
              <w:right w:val="nil"/>
            </w:tcBorders>
            <w:vAlign w:val="center"/>
          </w:tcPr>
          <w:p w14:paraId="1F902E7C" w14:textId="77777777" w:rsidR="00D948AF" w:rsidRPr="00D948AF" w:rsidRDefault="00D948AF" w:rsidP="00882C43">
            <w:pPr>
              <w:pStyle w:val="ProductList-OfferingBody"/>
              <w:ind w:left="-113"/>
              <w:jc w:val="center"/>
            </w:pPr>
            <w:r w:rsidRPr="00D948AF">
              <w:t>1</w:t>
            </w:r>
          </w:p>
        </w:tc>
        <w:tc>
          <w:tcPr>
            <w:tcW w:w="739" w:type="dxa"/>
            <w:gridSpan w:val="2"/>
            <w:tcBorders>
              <w:left w:val="single" w:sz="12" w:space="0" w:color="FFFFFF" w:themeColor="background1"/>
            </w:tcBorders>
            <w:shd w:val="clear" w:color="auto" w:fill="BFBFBF" w:themeFill="background1" w:themeFillShade="BF"/>
            <w:vAlign w:val="center"/>
          </w:tcPr>
          <w:p w14:paraId="795404BD" w14:textId="77777777" w:rsidR="00D948AF" w:rsidRPr="00D948AF" w:rsidRDefault="00D948AF" w:rsidP="00882C43">
            <w:pPr>
              <w:pStyle w:val="ProductList-OfferingBody"/>
              <w:ind w:left="-113"/>
              <w:jc w:val="center"/>
            </w:pPr>
          </w:p>
        </w:tc>
        <w:tc>
          <w:tcPr>
            <w:tcW w:w="739" w:type="dxa"/>
            <w:gridSpan w:val="2"/>
            <w:shd w:val="clear" w:color="auto" w:fill="70AD47" w:themeFill="accent6"/>
            <w:vAlign w:val="center"/>
          </w:tcPr>
          <w:p w14:paraId="2746C19F" w14:textId="76E6EF50" w:rsidR="00D948AF" w:rsidRPr="00D948AF" w:rsidRDefault="00D948AF" w:rsidP="00882C43">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39" w:type="dxa"/>
            <w:gridSpan w:val="2"/>
            <w:shd w:val="clear" w:color="auto" w:fill="70AD47" w:themeFill="accent6"/>
            <w:vAlign w:val="center"/>
          </w:tcPr>
          <w:p w14:paraId="607EA715" w14:textId="4F89BFF9" w:rsidR="00D948AF" w:rsidRDefault="00D948AF" w:rsidP="00882C43">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39" w:type="dxa"/>
            <w:gridSpan w:val="2"/>
            <w:shd w:val="clear" w:color="auto" w:fill="70AD47" w:themeFill="accent6"/>
            <w:vAlign w:val="center"/>
          </w:tcPr>
          <w:p w14:paraId="75DCC4EA" w14:textId="77777777" w:rsidR="00D948AF" w:rsidRDefault="00D948AF" w:rsidP="00882C43">
            <w:pPr>
              <w:pStyle w:val="ProductList-OfferingBody"/>
              <w:ind w:left="-113"/>
              <w:jc w:val="center"/>
            </w:pPr>
          </w:p>
        </w:tc>
        <w:tc>
          <w:tcPr>
            <w:tcW w:w="738" w:type="dxa"/>
            <w:gridSpan w:val="2"/>
            <w:shd w:val="clear" w:color="auto" w:fill="BFBFBF" w:themeFill="background1" w:themeFillShade="BF"/>
            <w:vAlign w:val="center"/>
          </w:tcPr>
          <w:p w14:paraId="317B419D" w14:textId="77777777" w:rsidR="00D948AF" w:rsidRDefault="00D948AF" w:rsidP="00882C43">
            <w:pPr>
              <w:pStyle w:val="ProductList-OfferingBody"/>
              <w:ind w:left="-113"/>
              <w:jc w:val="center"/>
            </w:pPr>
          </w:p>
        </w:tc>
        <w:tc>
          <w:tcPr>
            <w:tcW w:w="739" w:type="dxa"/>
            <w:gridSpan w:val="2"/>
            <w:shd w:val="clear" w:color="auto" w:fill="BFBFBF" w:themeFill="background1" w:themeFillShade="BF"/>
            <w:vAlign w:val="center"/>
          </w:tcPr>
          <w:p w14:paraId="60910092" w14:textId="77777777" w:rsidR="00D948AF" w:rsidRDefault="00D948AF" w:rsidP="00882C43">
            <w:pPr>
              <w:pStyle w:val="ProductList-OfferingBody"/>
              <w:ind w:left="-113"/>
              <w:jc w:val="center"/>
            </w:pPr>
          </w:p>
        </w:tc>
        <w:tc>
          <w:tcPr>
            <w:tcW w:w="739" w:type="dxa"/>
            <w:gridSpan w:val="2"/>
            <w:shd w:val="clear" w:color="auto" w:fill="BFBFBF" w:themeFill="background1" w:themeFillShade="BF"/>
            <w:vAlign w:val="center"/>
          </w:tcPr>
          <w:p w14:paraId="35CFC764" w14:textId="77777777" w:rsidR="00D948AF" w:rsidRDefault="00D948AF" w:rsidP="00882C43">
            <w:pPr>
              <w:pStyle w:val="ProductList-OfferingBody"/>
              <w:ind w:left="-113"/>
              <w:jc w:val="center"/>
            </w:pPr>
          </w:p>
        </w:tc>
        <w:tc>
          <w:tcPr>
            <w:tcW w:w="739" w:type="dxa"/>
            <w:gridSpan w:val="2"/>
            <w:shd w:val="clear" w:color="auto" w:fill="BFBFBF" w:themeFill="background1" w:themeFillShade="BF"/>
            <w:vAlign w:val="center"/>
          </w:tcPr>
          <w:p w14:paraId="7F2125CF" w14:textId="77777777" w:rsidR="00D948AF" w:rsidRDefault="00D948AF" w:rsidP="00882C43">
            <w:pPr>
              <w:pStyle w:val="ProductList-OfferingBody"/>
              <w:ind w:left="-113"/>
              <w:jc w:val="center"/>
            </w:pPr>
          </w:p>
        </w:tc>
        <w:tc>
          <w:tcPr>
            <w:tcW w:w="784" w:type="dxa"/>
            <w:gridSpan w:val="2"/>
            <w:shd w:val="clear" w:color="auto" w:fill="BFBFBF" w:themeFill="background1" w:themeFillShade="BF"/>
            <w:vAlign w:val="center"/>
          </w:tcPr>
          <w:p w14:paraId="35B47847" w14:textId="77777777" w:rsidR="00D948AF" w:rsidRDefault="00D948AF" w:rsidP="00882C43">
            <w:pPr>
              <w:pStyle w:val="ProductList-OfferingBody"/>
              <w:ind w:left="-113"/>
              <w:jc w:val="center"/>
            </w:pPr>
          </w:p>
        </w:tc>
      </w:tr>
    </w:tbl>
    <w:p w14:paraId="5AA8E603" w14:textId="77777777" w:rsidR="002B7512" w:rsidRPr="00AA6DF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924"/>
        <w:gridCol w:w="3202"/>
      </w:tblGrid>
      <w:tr w:rsidR="002B7512" w14:paraId="27300C2B" w14:textId="77777777" w:rsidTr="008958FD">
        <w:tc>
          <w:tcPr>
            <w:tcW w:w="3596" w:type="dxa"/>
          </w:tcPr>
          <w:p w14:paraId="1C8CD8AF" w14:textId="77777777" w:rsidR="002B7512" w:rsidRDefault="002B7512" w:rsidP="00882C43">
            <w:pPr>
              <w:pStyle w:val="ProductList-Body"/>
              <w:spacing w:before="20" w:after="20"/>
            </w:pPr>
            <w:r>
              <w:t xml:space="preserve">Éligible à réduction : </w:t>
            </w:r>
            <w:r>
              <w:rPr>
                <w:b/>
              </w:rPr>
              <w:t>toutes les éditions</w:t>
            </w:r>
          </w:p>
        </w:tc>
        <w:tc>
          <w:tcPr>
            <w:tcW w:w="3964" w:type="dxa"/>
          </w:tcPr>
          <w:p w14:paraId="62617203" w14:textId="77777777" w:rsidR="002B7512" w:rsidRPr="0000793E" w:rsidRDefault="002B7512" w:rsidP="00882C43">
            <w:pPr>
              <w:pStyle w:val="ProductList-Body"/>
              <w:spacing w:before="20" w:after="20"/>
              <w:rPr>
                <w:b/>
              </w:rPr>
            </w:pPr>
            <w:r>
              <w:t xml:space="preserve">Groupe de Produits : </w:t>
            </w:r>
            <w:r>
              <w:rPr>
                <w:b/>
              </w:rPr>
              <w:t>Serveur</w:t>
            </w:r>
          </w:p>
        </w:tc>
        <w:tc>
          <w:tcPr>
            <w:tcW w:w="3230" w:type="dxa"/>
          </w:tcPr>
          <w:p w14:paraId="4F5FBF05" w14:textId="15ADA6D6" w:rsidR="002B7512" w:rsidRPr="0000793E" w:rsidRDefault="002B7512" w:rsidP="00FB3440">
            <w:pPr>
              <w:pStyle w:val="ProductList-Body"/>
              <w:spacing w:before="20" w:after="20"/>
              <w:rPr>
                <w:b/>
              </w:rPr>
            </w:pPr>
            <w:r>
              <w:t xml:space="preserve">Éligible à transition : </w:t>
            </w:r>
            <w:r>
              <w:rPr>
                <w:b/>
              </w:rPr>
              <w:t>Microsoft Intune</w:t>
            </w:r>
            <w:r>
              <w:fldChar w:fldCharType="begin"/>
            </w:r>
            <w:r>
              <w:instrText>XE "Microsoft Intune"</w:instrText>
            </w:r>
            <w:r>
              <w:fldChar w:fldCharType="end"/>
            </w:r>
            <w:r>
              <w:rPr>
                <w:b/>
              </w:rPr>
              <w:t xml:space="preserve"> </w:t>
            </w:r>
          </w:p>
        </w:tc>
      </w:tr>
      <w:tr w:rsidR="002B7512" w14:paraId="7237514F" w14:textId="77777777" w:rsidTr="008958FD">
        <w:tc>
          <w:tcPr>
            <w:tcW w:w="3596" w:type="dxa"/>
          </w:tcPr>
          <w:p w14:paraId="794F8FEE" w14:textId="77777777" w:rsidR="002B7512" w:rsidRDefault="002B7512" w:rsidP="00882C43">
            <w:pPr>
              <w:pStyle w:val="ProductList-Body"/>
              <w:spacing w:before="20" w:after="20"/>
            </w:pPr>
            <w:r>
              <w:t xml:space="preserve">Éligible à régularisation : </w:t>
            </w:r>
            <w:r>
              <w:rPr>
                <w:b/>
              </w:rPr>
              <w:t>toutes les éditions</w:t>
            </w:r>
          </w:p>
        </w:tc>
        <w:tc>
          <w:tcPr>
            <w:tcW w:w="3964" w:type="dxa"/>
          </w:tcPr>
          <w:p w14:paraId="7C519425" w14:textId="0BD57A77" w:rsidR="002B7512" w:rsidRPr="0000793E" w:rsidRDefault="002B7512" w:rsidP="00882C43">
            <w:pPr>
              <w:pStyle w:val="ProductList-Body"/>
              <w:spacing w:before="20" w:after="20"/>
              <w:rPr>
                <w:b/>
              </w:rPr>
            </w:pPr>
            <w:r>
              <w:t>Éligible à l</w:t>
            </w:r>
            <w:r w:rsidR="00AD2CED">
              <w:t>’</w:t>
            </w:r>
            <w:r>
              <w:t xml:space="preserve">extension de durée : </w:t>
            </w:r>
            <w:r>
              <w:rPr>
                <w:b/>
              </w:rPr>
              <w:t>toutes les éditions</w:t>
            </w:r>
          </w:p>
        </w:tc>
        <w:tc>
          <w:tcPr>
            <w:tcW w:w="3230" w:type="dxa"/>
          </w:tcPr>
          <w:p w14:paraId="60AD44DA" w14:textId="41E62A72" w:rsidR="002B7512" w:rsidRPr="0000793E" w:rsidRDefault="00FB3440" w:rsidP="00882C43">
            <w:pPr>
              <w:pStyle w:val="ProductList-Body"/>
              <w:spacing w:before="20" w:after="20"/>
              <w:ind w:left="169"/>
              <w:rPr>
                <w:b/>
              </w:rPr>
            </w:pPr>
            <w:r>
              <w:rPr>
                <w:b/>
              </w:rPr>
              <w:t>(</w:t>
            </w:r>
            <w:r w:rsidR="002B7512">
              <w:rPr>
                <w:b/>
              </w:rPr>
              <w:t>CAL Entreprise Suite</w:t>
            </w:r>
            <w:r w:rsidR="002B7512">
              <w:fldChar w:fldCharType="begin"/>
            </w:r>
            <w:r w:rsidR="002B7512">
              <w:instrText>XE "CAL Entreprise Suite"</w:instrText>
            </w:r>
            <w:r w:rsidR="002B7512">
              <w:fldChar w:fldCharType="end"/>
            </w:r>
            <w:r w:rsidR="002B7512">
              <w:rPr>
                <w:b/>
              </w:rPr>
              <w:t>)</w:t>
            </w:r>
          </w:p>
        </w:tc>
      </w:tr>
    </w:tbl>
    <w:p w14:paraId="4F37360A" w14:textId="77777777" w:rsidR="002B7512" w:rsidRPr="00AA6DF2" w:rsidRDefault="002B7512" w:rsidP="002B7512">
      <w:pPr>
        <w:pStyle w:val="ProductList-Body"/>
        <w:shd w:val="clear" w:color="auto" w:fill="D9D9D9" w:themeFill="background1" w:themeFillShade="D9"/>
        <w:spacing w:before="120" w:after="120"/>
      </w:pPr>
      <w:r>
        <w:rPr>
          <w:b/>
        </w:rPr>
        <w:t>Informations supplémentaires</w:t>
      </w:r>
    </w:p>
    <w:p w14:paraId="5D81AC6D" w14:textId="1646A71D" w:rsidR="002B7512" w:rsidRPr="00AA6DF2"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(par Dispositif) et Module complémentaire Microsoft Intune (par Dispositif)</w:t>
      </w:r>
    </w:p>
    <w:p w14:paraId="52C0CAE8" w14:textId="7AFAAF4F" w:rsidR="002B7512" w:rsidRPr="00AA6DF2" w:rsidRDefault="002B7512" w:rsidP="002B7512">
      <w:pPr>
        <w:pStyle w:val="ProductList-Body"/>
      </w:pPr>
      <w:r>
        <w:t>Seuls les clients détenteurs de SL Microsoft Intune (par Dispositif) et/ou SL Module Complémentaire Microsoft Intune (par Dispositif) actives sont autorisés à acheter ces licences pour les nouveaux postes de travail de leur entreprise. Les clients détenteurs de SL Dispositif actives pour Microsoft Intune peuvent prétendre à certains avantages.</w:t>
      </w:r>
      <w:r w:rsidR="007C5F91">
        <w:t xml:space="preserve"> </w:t>
      </w:r>
      <w:r>
        <w:t>Consultez la section Avantages du programme, de la Software Assurance et des Services en Ligne de la Liste des Produits de janvier 2014 pour en savoir plus.</w:t>
      </w:r>
    </w:p>
    <w:p w14:paraId="4935030B" w14:textId="2C921B1A" w:rsidR="002B7512" w:rsidRPr="00AA6DF2" w:rsidRDefault="00477F9D" w:rsidP="002B7512">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7F0D702F" w14:textId="3FBA8E27" w:rsidR="00D67331" w:rsidRPr="00AA6DF2" w:rsidRDefault="00D67331" w:rsidP="00991E89">
      <w:pPr>
        <w:pStyle w:val="ProductList-OfferingGroupHeading"/>
        <w:outlineLvl w:val="1"/>
      </w:pPr>
      <w:bookmarkStart w:id="964" w:name="_Toc406174258"/>
      <w:bookmarkStart w:id="965" w:name="DynamicsOnlineServices"/>
      <w:r>
        <w:t>Services en Ligne Microsoft</w:t>
      </w:r>
      <w:bookmarkEnd w:id="927"/>
      <w:bookmarkEnd w:id="928"/>
      <w:r>
        <w:t xml:space="preserve"> Dynamics</w:t>
      </w:r>
      <w:bookmarkEnd w:id="964"/>
    </w:p>
    <w:bookmarkEnd w:id="965"/>
    <w:p w14:paraId="4FDCBC71" w14:textId="5E86B1E9" w:rsidR="00EE40B5" w:rsidRPr="00AA6DF2" w:rsidRDefault="00D67331" w:rsidP="00991E89">
      <w:pPr>
        <w:pStyle w:val="ProductList-Offering2Heading"/>
        <w:outlineLvl w:val="2"/>
      </w:pPr>
      <w:r>
        <w:tab/>
      </w:r>
      <w:bookmarkStart w:id="966" w:name="_Toc380513331"/>
      <w:bookmarkStart w:id="967" w:name="_Toc380655379"/>
      <w:bookmarkStart w:id="968" w:name="_Toc406174259"/>
      <w:r>
        <w:t>Microsoft Dynamics CRM Online</w:t>
      </w:r>
      <w:bookmarkEnd w:id="929"/>
      <w:bookmarkEnd w:id="930"/>
      <w:bookmarkEnd w:id="931"/>
      <w:bookmarkEnd w:id="966"/>
      <w:bookmarkEnd w:id="967"/>
      <w:bookmarkEnd w:id="9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90"/>
        <w:gridCol w:w="7"/>
        <w:gridCol w:w="760"/>
        <w:gridCol w:w="7"/>
        <w:gridCol w:w="760"/>
        <w:gridCol w:w="7"/>
        <w:gridCol w:w="760"/>
        <w:gridCol w:w="7"/>
        <w:gridCol w:w="761"/>
        <w:gridCol w:w="7"/>
        <w:gridCol w:w="760"/>
        <w:gridCol w:w="7"/>
        <w:gridCol w:w="760"/>
        <w:gridCol w:w="7"/>
        <w:gridCol w:w="753"/>
        <w:gridCol w:w="8"/>
        <w:gridCol w:w="767"/>
        <w:gridCol w:w="7"/>
        <w:gridCol w:w="760"/>
        <w:gridCol w:w="7"/>
        <w:gridCol w:w="791"/>
      </w:tblGrid>
      <w:tr w:rsidR="00D948AF" w:rsidRPr="00D948AF" w14:paraId="68E0DAF7" w14:textId="77777777" w:rsidTr="00D948AF">
        <w:trPr>
          <w:gridBefore w:val="1"/>
          <w:wBefore w:w="7" w:type="dxa"/>
          <w:cantSplit/>
          <w:tblHeader/>
        </w:trPr>
        <w:tc>
          <w:tcPr>
            <w:tcW w:w="3097" w:type="dxa"/>
            <w:gridSpan w:val="2"/>
            <w:tcBorders>
              <w:bottom w:val="nil"/>
            </w:tcBorders>
            <w:shd w:val="clear" w:color="auto" w:fill="00188F"/>
          </w:tcPr>
          <w:p w14:paraId="303551E5" w14:textId="77777777" w:rsidR="00D948AF" w:rsidRPr="00D948AF" w:rsidRDefault="00D948AF" w:rsidP="00D84C05">
            <w:pPr>
              <w:pStyle w:val="ProductList-OfferingBody"/>
              <w:ind w:left="-28"/>
              <w:rPr>
                <w:color w:val="FFFFFF" w:themeColor="background1"/>
              </w:rPr>
            </w:pPr>
            <w:r w:rsidRPr="00D948AF">
              <w:rPr>
                <w:color w:val="FFFFFF" w:themeColor="background1"/>
              </w:rPr>
              <w:t>Produits</w:t>
            </w:r>
          </w:p>
        </w:tc>
        <w:tc>
          <w:tcPr>
            <w:tcW w:w="767" w:type="dxa"/>
            <w:gridSpan w:val="2"/>
            <w:tcBorders>
              <w:bottom w:val="nil"/>
            </w:tcBorders>
            <w:shd w:val="clear" w:color="auto" w:fill="00188F"/>
            <w:vAlign w:val="center"/>
          </w:tcPr>
          <w:p w14:paraId="08939E1A" w14:textId="77777777" w:rsidR="00D948AF" w:rsidRPr="00D948AF" w:rsidRDefault="00D948AF" w:rsidP="00D84C05">
            <w:pPr>
              <w:pStyle w:val="ProductList-OfferingBody"/>
              <w:ind w:left="-113"/>
              <w:jc w:val="center"/>
              <w:rPr>
                <w:color w:val="FFFFFF" w:themeColor="background1"/>
              </w:rPr>
            </w:pPr>
            <w:r w:rsidRPr="00D948AF">
              <w:rPr>
                <w:color w:val="FFFFFF" w:themeColor="background1"/>
              </w:rPr>
              <w:t>Point</w:t>
            </w:r>
          </w:p>
        </w:tc>
        <w:tc>
          <w:tcPr>
            <w:tcW w:w="767" w:type="dxa"/>
            <w:gridSpan w:val="2"/>
            <w:tcBorders>
              <w:left w:val="single" w:sz="12" w:space="0" w:color="FFFFFF" w:themeColor="background1"/>
            </w:tcBorders>
            <w:shd w:val="clear" w:color="auto" w:fill="00188F"/>
            <w:vAlign w:val="center"/>
          </w:tcPr>
          <w:p w14:paraId="2225121B" w14:textId="77777777" w:rsidR="00D948AF" w:rsidRPr="00D948AF" w:rsidRDefault="00D948AF" w:rsidP="00D84C05">
            <w:pPr>
              <w:pStyle w:val="ProductList-OfferingBody"/>
              <w:ind w:left="-113"/>
              <w:jc w:val="center"/>
              <w:rPr>
                <w:color w:val="FFFFFF" w:themeColor="background1"/>
              </w:rPr>
            </w:pPr>
            <w:r w:rsidRPr="00D948AF">
              <w:rPr>
                <w:bCs/>
                <w:color w:val="000000" w:themeColor="text1"/>
              </w:rPr>
              <w:fldChar w:fldCharType="begin"/>
            </w:r>
            <w:r w:rsidRPr="00D948AF">
              <w:rPr>
                <w:bCs/>
                <w:color w:val="000000" w:themeColor="text1"/>
              </w:rPr>
              <w:instrText xml:space="preserve"> </w:instrText>
            </w:r>
            <w:r w:rsidRPr="00D948AF">
              <w:rPr>
                <w:bCs/>
              </w:rPr>
              <w:instrText>AutoTextList  \s NoStyle \t "</w:instrText>
            </w:r>
            <w:r w:rsidRPr="00D948AF">
              <w:rPr>
                <w:bCs/>
                <w:color w:val="000000" w:themeColor="text1"/>
              </w:rPr>
              <w:instrText>Contrat Campus et School</w:instrText>
            </w:r>
            <w:r w:rsidRPr="00D948AF">
              <w:rPr>
                <w:bCs/>
              </w:rPr>
              <w:instrText>"</w:instrText>
            </w:r>
            <w:r w:rsidRPr="00D948AF">
              <w:rPr>
                <w:bCs/>
                <w:color w:val="000000" w:themeColor="text1"/>
              </w:rPr>
              <w:instrText xml:space="preserve"> </w:instrText>
            </w:r>
            <w:r w:rsidRPr="00D948AF">
              <w:rPr>
                <w:bCs/>
                <w:color w:val="000000" w:themeColor="text1"/>
              </w:rPr>
              <w:fldChar w:fldCharType="separate"/>
            </w:r>
            <w:r w:rsidRPr="00D948AF">
              <w:rPr>
                <w:bCs/>
              </w:rPr>
              <w:t>CA/SA</w:t>
            </w:r>
            <w:r w:rsidRPr="00D948AF">
              <w:rPr>
                <w:bCs/>
                <w:color w:val="000000" w:themeColor="text1"/>
              </w:rPr>
              <w:fldChar w:fldCharType="end"/>
            </w:r>
          </w:p>
        </w:tc>
        <w:tc>
          <w:tcPr>
            <w:tcW w:w="767" w:type="dxa"/>
            <w:gridSpan w:val="2"/>
            <w:shd w:val="clear" w:color="auto" w:fill="00188F"/>
            <w:vAlign w:val="center"/>
          </w:tcPr>
          <w:p w14:paraId="0334544E" w14:textId="77777777" w:rsidR="00D948AF" w:rsidRPr="00D948AF" w:rsidRDefault="00D948AF" w:rsidP="00D84C05">
            <w:pPr>
              <w:pStyle w:val="ProductList-OfferingBody"/>
              <w:ind w:left="-113"/>
              <w:jc w:val="center"/>
              <w:rPr>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"Contrat Entreprise et Contrat Souscription Entreprise" </w:instrText>
            </w:r>
            <w:r w:rsidRPr="00D948AF">
              <w:rPr>
                <w:bCs/>
                <w:color w:val="FFFFFF" w:themeColor="background1"/>
              </w:rPr>
              <w:fldChar w:fldCharType="separate"/>
            </w:r>
            <w:r w:rsidRPr="00D948AF">
              <w:rPr>
                <w:bCs/>
                <w:color w:val="FFFFFF" w:themeColor="background1"/>
              </w:rPr>
              <w:t>EA/EAS</w:t>
            </w:r>
            <w:r w:rsidRPr="00D948AF">
              <w:rPr>
                <w:bCs/>
                <w:color w:val="FFFFFF" w:themeColor="background1"/>
              </w:rPr>
              <w:fldChar w:fldCharType="end"/>
            </w:r>
          </w:p>
        </w:tc>
        <w:tc>
          <w:tcPr>
            <w:tcW w:w="768" w:type="dxa"/>
            <w:gridSpan w:val="2"/>
            <w:shd w:val="clear" w:color="auto" w:fill="00188F"/>
            <w:vAlign w:val="center"/>
          </w:tcPr>
          <w:p w14:paraId="0992D42F" w14:textId="77777777" w:rsidR="00D948AF" w:rsidRPr="00D948AF" w:rsidRDefault="00D948AF" w:rsidP="00D84C05">
            <w:pPr>
              <w:pStyle w:val="ProductList-OfferingBody"/>
              <w:ind w:left="-113"/>
              <w:jc w:val="center"/>
              <w:rPr>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"Accord de Mise en Œuvre de Solutions Éducation" </w:instrText>
            </w:r>
            <w:r w:rsidRPr="00D948AF">
              <w:rPr>
                <w:bCs/>
                <w:color w:val="FFFFFF" w:themeColor="background1"/>
              </w:rPr>
              <w:fldChar w:fldCharType="separate"/>
            </w:r>
            <w:r w:rsidRPr="00D948AF">
              <w:rPr>
                <w:bCs/>
                <w:color w:val="FFFFFF" w:themeColor="background1"/>
              </w:rPr>
              <w:t>EES</w:t>
            </w:r>
            <w:r w:rsidRPr="00D948AF">
              <w:rPr>
                <w:bCs/>
                <w:color w:val="FFFFFF" w:themeColor="background1"/>
              </w:rPr>
              <w:fldChar w:fldCharType="end"/>
            </w:r>
          </w:p>
        </w:tc>
        <w:tc>
          <w:tcPr>
            <w:tcW w:w="767" w:type="dxa"/>
            <w:gridSpan w:val="2"/>
            <w:shd w:val="clear" w:color="auto" w:fill="00188F"/>
            <w:vAlign w:val="center"/>
          </w:tcPr>
          <w:p w14:paraId="60E2CA1E"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"Contrat de Fourniture de Produits et de Services Microsoft"</w:instrText>
            </w:r>
            <w:r w:rsidRPr="00D948AF">
              <w:rPr>
                <w:bCs/>
                <w:color w:val="FFFFFF" w:themeColor="background1"/>
              </w:rPr>
              <w:fldChar w:fldCharType="separate"/>
            </w:r>
            <w:r w:rsidRPr="00D948AF">
              <w:rPr>
                <w:bCs/>
                <w:color w:val="FFFFFF" w:themeColor="background1"/>
              </w:rPr>
              <w:t>MPSA</w:t>
            </w:r>
            <w:r w:rsidRPr="00D948AF">
              <w:rPr>
                <w:bCs/>
                <w:color w:val="FFFFFF" w:themeColor="background1"/>
              </w:rPr>
              <w:fldChar w:fldCharType="end"/>
            </w:r>
          </w:p>
        </w:tc>
        <w:tc>
          <w:tcPr>
            <w:tcW w:w="767" w:type="dxa"/>
            <w:gridSpan w:val="2"/>
            <w:shd w:val="clear" w:color="auto" w:fill="00188F"/>
            <w:vAlign w:val="center"/>
          </w:tcPr>
          <w:p w14:paraId="7770D6D3"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"Licence Open" </w:instrText>
            </w:r>
            <w:r w:rsidRPr="00D948AF">
              <w:rPr>
                <w:bCs/>
                <w:color w:val="FFFFFF" w:themeColor="background1"/>
              </w:rPr>
              <w:fldChar w:fldCharType="separate"/>
            </w:r>
            <w:r w:rsidRPr="00D948AF">
              <w:rPr>
                <w:bCs/>
                <w:color w:val="FFFFFF" w:themeColor="background1"/>
              </w:rPr>
              <w:t>OL</w:t>
            </w:r>
            <w:r w:rsidRPr="00D948AF">
              <w:rPr>
                <w:bCs/>
                <w:color w:val="FFFFFF" w:themeColor="background1"/>
              </w:rPr>
              <w:fldChar w:fldCharType="end"/>
            </w:r>
          </w:p>
        </w:tc>
        <w:tc>
          <w:tcPr>
            <w:tcW w:w="753" w:type="dxa"/>
            <w:shd w:val="clear" w:color="auto" w:fill="00188F"/>
            <w:vAlign w:val="center"/>
          </w:tcPr>
          <w:p w14:paraId="3EEE49D3"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"Minimum Licences Open" </w:instrText>
            </w:r>
            <w:r w:rsidRPr="00D948AF">
              <w:rPr>
                <w:bCs/>
                <w:color w:val="FFFFFF" w:themeColor="background1"/>
              </w:rPr>
              <w:fldChar w:fldCharType="separate"/>
            </w:r>
            <w:r w:rsidRPr="00D948AF">
              <w:rPr>
                <w:bCs/>
                <w:color w:val="FFFFFF" w:themeColor="background1"/>
              </w:rPr>
              <w:t>OM</w:t>
            </w:r>
            <w:r w:rsidRPr="00D948AF">
              <w:rPr>
                <w:bCs/>
                <w:color w:val="FFFFFF" w:themeColor="background1"/>
              </w:rPr>
              <w:fldChar w:fldCharType="end"/>
            </w:r>
          </w:p>
        </w:tc>
        <w:tc>
          <w:tcPr>
            <w:tcW w:w="782" w:type="dxa"/>
            <w:gridSpan w:val="3"/>
            <w:shd w:val="clear" w:color="auto" w:fill="00188F"/>
            <w:vAlign w:val="center"/>
          </w:tcPr>
          <w:p w14:paraId="5692F027"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"Open Value et Open Value Souscription"</w:instrText>
            </w:r>
            <w:r w:rsidRPr="00D948AF">
              <w:rPr>
                <w:bCs/>
                <w:color w:val="FFFFFF" w:themeColor="background1"/>
              </w:rPr>
              <w:fldChar w:fldCharType="separate"/>
            </w:r>
            <w:r w:rsidRPr="00D948AF">
              <w:rPr>
                <w:bCs/>
                <w:color w:val="FFFFFF" w:themeColor="background1"/>
              </w:rPr>
              <w:t>OV/OVS</w:t>
            </w:r>
            <w:r w:rsidRPr="00D948AF">
              <w:rPr>
                <w:bCs/>
                <w:color w:val="FFFFFF" w:themeColor="background1"/>
              </w:rPr>
              <w:fldChar w:fldCharType="end"/>
            </w:r>
          </w:p>
        </w:tc>
        <w:tc>
          <w:tcPr>
            <w:tcW w:w="767" w:type="dxa"/>
            <w:gridSpan w:val="2"/>
            <w:shd w:val="clear" w:color="auto" w:fill="00188F"/>
            <w:vAlign w:val="center"/>
          </w:tcPr>
          <w:p w14:paraId="5E13F377"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"Select et Select Plus" </w:instrText>
            </w:r>
            <w:r w:rsidRPr="00D948AF">
              <w:rPr>
                <w:bCs/>
                <w:color w:val="FFFFFF" w:themeColor="background1"/>
              </w:rPr>
              <w:fldChar w:fldCharType="separate"/>
            </w:r>
            <w:r w:rsidRPr="00D948AF">
              <w:rPr>
                <w:bCs/>
                <w:color w:val="FFFFFF" w:themeColor="background1"/>
              </w:rPr>
              <w:t>S/S+</w:t>
            </w:r>
            <w:r w:rsidRPr="00D948AF">
              <w:rPr>
                <w:bCs/>
                <w:color w:val="FFFFFF" w:themeColor="background1"/>
              </w:rPr>
              <w:fldChar w:fldCharType="end"/>
            </w:r>
          </w:p>
        </w:tc>
        <w:tc>
          <w:tcPr>
            <w:tcW w:w="791" w:type="dxa"/>
            <w:shd w:val="clear" w:color="auto" w:fill="00188F"/>
            <w:vAlign w:val="center"/>
          </w:tcPr>
          <w:p w14:paraId="3E6FFA44"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"Accord de Mise en Œuvre Serveur et Cloud" </w:instrText>
            </w:r>
            <w:r w:rsidRPr="00D948AF">
              <w:rPr>
                <w:bCs/>
                <w:color w:val="FFFFFF" w:themeColor="background1"/>
              </w:rPr>
              <w:fldChar w:fldCharType="separate"/>
            </w:r>
            <w:r w:rsidRPr="00D948AF">
              <w:rPr>
                <w:bCs/>
                <w:color w:val="FFFFFF" w:themeColor="background1"/>
              </w:rPr>
              <w:t>SCE</w:t>
            </w:r>
            <w:r w:rsidRPr="00D948AF">
              <w:rPr>
                <w:bCs/>
                <w:color w:val="FFFFFF" w:themeColor="background1"/>
              </w:rPr>
              <w:fldChar w:fldCharType="end"/>
            </w:r>
          </w:p>
        </w:tc>
      </w:tr>
      <w:tr w:rsidR="00D948AF" w:rsidRPr="00D948AF" w14:paraId="4FDCBC89" w14:textId="77777777" w:rsidTr="00D948AF">
        <w:trPr>
          <w:cantSplit/>
        </w:trPr>
        <w:tc>
          <w:tcPr>
            <w:tcW w:w="3097" w:type="dxa"/>
            <w:gridSpan w:val="2"/>
            <w:tcBorders>
              <w:top w:val="nil"/>
              <w:left w:val="nil"/>
              <w:bottom w:val="dashSmallGap" w:sz="4" w:space="0" w:color="BFBFBF" w:themeColor="background1" w:themeShade="BF"/>
              <w:right w:val="nil"/>
            </w:tcBorders>
          </w:tcPr>
          <w:p w14:paraId="4FDCBC7E" w14:textId="391D7959" w:rsidR="00D948AF" w:rsidRPr="00D948AF" w:rsidRDefault="00D948AF" w:rsidP="00730E25">
            <w:pPr>
              <w:pStyle w:val="ProductList-Offering2"/>
            </w:pPr>
            <w:bookmarkStart w:id="969" w:name="_Toc379797306"/>
            <w:bookmarkStart w:id="970" w:name="_Toc380513332"/>
            <w:bookmarkStart w:id="971" w:name="_Toc380655380"/>
            <w:bookmarkStart w:id="972" w:name="_Toc406174260"/>
            <w:r w:rsidRPr="00D948AF">
              <w:t>Microsoft Dynamics CRM Online Basic</w:t>
            </w:r>
            <w:r w:rsidRPr="00D948AF">
              <w:fldChar w:fldCharType="begin"/>
            </w:r>
            <w:r w:rsidRPr="00D948AF">
              <w:instrText>XE "Microsoft Dynamics CRM Online, basique"</w:instrText>
            </w:r>
            <w:r w:rsidRPr="00D948AF">
              <w:fldChar w:fldCharType="end"/>
            </w:r>
            <w:r w:rsidRPr="00D948AF">
              <w:t xml:space="preserve"> </w:t>
            </w:r>
            <w:r>
              <w:br/>
            </w:r>
            <w:r w:rsidRPr="00D948AF">
              <w:t>(SL Utilisateur)</w:t>
            </w:r>
            <w:bookmarkEnd w:id="969"/>
            <w:bookmarkEnd w:id="970"/>
            <w:bookmarkEnd w:id="971"/>
            <w:bookmarkEnd w:id="972"/>
          </w:p>
        </w:tc>
        <w:tc>
          <w:tcPr>
            <w:tcW w:w="767" w:type="dxa"/>
            <w:gridSpan w:val="2"/>
            <w:tcBorders>
              <w:top w:val="nil"/>
              <w:left w:val="nil"/>
              <w:bottom w:val="dashSmallGap" w:sz="4" w:space="0" w:color="BFBFBF" w:themeColor="background1" w:themeShade="BF"/>
              <w:right w:val="nil"/>
            </w:tcBorders>
            <w:vAlign w:val="center"/>
          </w:tcPr>
          <w:p w14:paraId="4FDCBC7F" w14:textId="2A746682"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4FDCBC80"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4FDCBC81" w14:textId="37D70D27"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82" w14:textId="05E9E696" w:rsidR="00D948AF" w:rsidRPr="00D948AF" w:rsidRDefault="00D948AF" w:rsidP="00566173">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70AD47" w:themeFill="accent6"/>
            <w:vAlign w:val="center"/>
          </w:tcPr>
          <w:p w14:paraId="4FDCBC83"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84"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4FDCBC85"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FDCBC86"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87"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4FDCBC88" w14:textId="1AE4A43F"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FDCBC95" w14:textId="77777777" w:rsidTr="00D948AF">
        <w:trPr>
          <w:cantSplit/>
        </w:trPr>
        <w:tc>
          <w:tcPr>
            <w:tcW w:w="3097" w:type="dxa"/>
            <w:gridSpan w:val="2"/>
            <w:tcBorders>
              <w:top w:val="nil"/>
              <w:left w:val="nil"/>
              <w:bottom w:val="dashSmallGap" w:sz="4" w:space="0" w:color="BFBFBF" w:themeColor="background1" w:themeShade="BF"/>
              <w:right w:val="nil"/>
            </w:tcBorders>
          </w:tcPr>
          <w:p w14:paraId="4FDCBC8A" w14:textId="7E024BA8" w:rsidR="00D948AF" w:rsidRPr="00D948AF" w:rsidRDefault="00D948AF" w:rsidP="00730E25">
            <w:pPr>
              <w:pStyle w:val="ProductList-Offering2"/>
            </w:pPr>
            <w:bookmarkStart w:id="973" w:name="_Toc379797307"/>
            <w:bookmarkStart w:id="974" w:name="_Toc380513333"/>
            <w:bookmarkStart w:id="975" w:name="_Toc380655381"/>
            <w:bookmarkStart w:id="976" w:name="_Toc406174261"/>
            <w:r w:rsidRPr="00D948AF">
              <w:t>Microsoft Dynamics CRM Online Basic</w:t>
            </w:r>
            <w:r w:rsidRPr="00D948AF">
              <w:fldChar w:fldCharType="begin"/>
            </w:r>
            <w:r w:rsidRPr="00D948AF">
              <w:instrText>XE "Microsoft Dynamics CRM Online, basique"</w:instrText>
            </w:r>
            <w:r w:rsidRPr="00D948AF">
              <w:fldChar w:fldCharType="end"/>
            </w:r>
            <w:r w:rsidRPr="00D948AF">
              <w:t xml:space="preserve"> pour </w:t>
            </w:r>
            <w:r>
              <w:br/>
            </w:r>
            <w:r w:rsidRPr="00D948AF">
              <w:t>SA</w:t>
            </w:r>
            <w:r w:rsidRPr="00D948AF">
              <w:fldChar w:fldCharType="begin"/>
            </w:r>
            <w:r w:rsidRPr="00D948AF">
              <w:instrText>XE "Microsoft Dynamics CRM Online Basic pour SA"</w:instrText>
            </w:r>
            <w:r w:rsidRPr="00D948AF">
              <w:fldChar w:fldCharType="end"/>
            </w:r>
            <w:r w:rsidRPr="00D948AF">
              <w:t xml:space="preserve"> (SL Utilisateur)</w:t>
            </w:r>
            <w:bookmarkEnd w:id="973"/>
            <w:bookmarkEnd w:id="974"/>
            <w:bookmarkEnd w:id="975"/>
            <w:bookmarkEnd w:id="976"/>
          </w:p>
        </w:tc>
        <w:tc>
          <w:tcPr>
            <w:tcW w:w="767" w:type="dxa"/>
            <w:gridSpan w:val="2"/>
            <w:tcBorders>
              <w:top w:val="nil"/>
              <w:left w:val="nil"/>
              <w:bottom w:val="dashSmallGap" w:sz="4" w:space="0" w:color="BFBFBF" w:themeColor="background1" w:themeShade="BF"/>
              <w:right w:val="nil"/>
            </w:tcBorders>
            <w:vAlign w:val="center"/>
          </w:tcPr>
          <w:p w14:paraId="4FDCBC8B" w14:textId="713DCFB4"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4FDCBC8C"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4FDCBC8D" w14:textId="33F4CA1A"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8E" w14:textId="26EFDE4A"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4FDCBC8F" w14:textId="5B2F796C"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90"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4FDCBC91"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FDCBC92"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93"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4FDCBC94" w14:textId="33F3BDE1"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FDCBCA1" w14:textId="77777777" w:rsidTr="00D948AF">
        <w:trPr>
          <w:cantSplit/>
        </w:trPr>
        <w:tc>
          <w:tcPr>
            <w:tcW w:w="3097" w:type="dxa"/>
            <w:gridSpan w:val="2"/>
            <w:tcBorders>
              <w:top w:val="nil"/>
              <w:left w:val="nil"/>
              <w:bottom w:val="dashSmallGap" w:sz="4" w:space="0" w:color="BFBFBF" w:themeColor="background1" w:themeShade="BF"/>
              <w:right w:val="nil"/>
            </w:tcBorders>
          </w:tcPr>
          <w:p w14:paraId="4FDCBC96" w14:textId="1A7414AD" w:rsidR="00D948AF" w:rsidRPr="00D948AF" w:rsidRDefault="00D948AF" w:rsidP="00730E25">
            <w:pPr>
              <w:pStyle w:val="ProductList-Offering2"/>
            </w:pPr>
            <w:bookmarkStart w:id="977" w:name="_Toc379797308"/>
            <w:bookmarkStart w:id="978" w:name="_Toc380513334"/>
            <w:bookmarkStart w:id="979" w:name="_Toc380655382"/>
            <w:bookmarkStart w:id="980" w:name="_Toc406174262"/>
            <w:r w:rsidRPr="00D948AF">
              <w:t>Microsoft Dynamics CRM Online, support avancé</w:t>
            </w:r>
            <w:bookmarkEnd w:id="977"/>
            <w:bookmarkEnd w:id="978"/>
            <w:bookmarkEnd w:id="979"/>
            <w:bookmarkEnd w:id="980"/>
            <w:r w:rsidRPr="00D948AF">
              <w:fldChar w:fldCharType="begin"/>
            </w:r>
            <w:r w:rsidRPr="00D948AF">
              <w:instrText>XE "Microsoft Dynamics CRM Online, support avancé"</w:instrText>
            </w:r>
            <w:r w:rsidRPr="00D948AF">
              <w:fldChar w:fldCharType="end"/>
            </w:r>
          </w:p>
        </w:tc>
        <w:tc>
          <w:tcPr>
            <w:tcW w:w="767" w:type="dxa"/>
            <w:gridSpan w:val="2"/>
            <w:tcBorders>
              <w:top w:val="nil"/>
              <w:left w:val="nil"/>
              <w:bottom w:val="dashSmallGap" w:sz="4" w:space="0" w:color="BFBFBF" w:themeColor="background1" w:themeShade="BF"/>
              <w:right w:val="nil"/>
            </w:tcBorders>
            <w:vAlign w:val="center"/>
          </w:tcPr>
          <w:p w14:paraId="4FDCBC97" w14:textId="0CD20E2B"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70AD47" w:themeFill="accent6"/>
            <w:vAlign w:val="center"/>
          </w:tcPr>
          <w:p w14:paraId="4FDCBC98" w14:textId="7FB10762" w:rsidR="00D948AF" w:rsidRPr="00D948AF" w:rsidRDefault="00D948AF" w:rsidP="00730E25">
            <w:pPr>
              <w:pStyle w:val="ProductList-OfferingBody"/>
              <w:ind w:left="-113"/>
              <w:jc w:val="center"/>
            </w:pPr>
            <w:r w:rsidRPr="00D948AF">
              <w:t>1</w:t>
            </w:r>
          </w:p>
        </w:tc>
        <w:tc>
          <w:tcPr>
            <w:tcW w:w="767" w:type="dxa"/>
            <w:gridSpan w:val="2"/>
            <w:shd w:val="clear" w:color="auto" w:fill="70AD47" w:themeFill="accent6"/>
            <w:vAlign w:val="center"/>
          </w:tcPr>
          <w:p w14:paraId="4FDCBC99" w14:textId="23C9D975"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9A" w14:textId="7B5A93EA"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4FDCBC9B" w14:textId="5CE984A6"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9C"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4FDCBC9D"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FDCBC9E"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9F"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4FDCBCA0" w14:textId="66D956FE"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1F46DAD3" w14:textId="77777777" w:rsidTr="00D948AF">
        <w:trPr>
          <w:cantSplit/>
        </w:trPr>
        <w:tc>
          <w:tcPr>
            <w:tcW w:w="3097" w:type="dxa"/>
            <w:gridSpan w:val="2"/>
            <w:tcBorders>
              <w:top w:val="nil"/>
              <w:left w:val="nil"/>
              <w:bottom w:val="dashSmallGap" w:sz="4" w:space="0" w:color="BFBFBF" w:themeColor="background1" w:themeShade="BF"/>
              <w:right w:val="nil"/>
            </w:tcBorders>
          </w:tcPr>
          <w:p w14:paraId="146ECC55" w14:textId="5175F2F8" w:rsidR="00D948AF" w:rsidRPr="00D948AF" w:rsidRDefault="00D948AF" w:rsidP="00C10F04">
            <w:pPr>
              <w:pStyle w:val="ProductList-Offering2"/>
            </w:pPr>
            <w:bookmarkStart w:id="981" w:name="_Toc406174263"/>
            <w:r w:rsidRPr="00D948AF">
              <w:t>Microsoft Dynamics CRM Online Enterprise</w:t>
            </w:r>
            <w:r w:rsidRPr="00D948AF">
              <w:fldChar w:fldCharType="begin"/>
            </w:r>
            <w:r w:rsidRPr="00D948AF">
              <w:instrText>XE "Microsoft Dynamics CRM Online Enterprise"</w:instrText>
            </w:r>
            <w:r w:rsidRPr="00D948AF">
              <w:fldChar w:fldCharType="end"/>
            </w:r>
            <w:r w:rsidRPr="00D948AF">
              <w:t xml:space="preserve"> (SL Utilisateur)</w:t>
            </w:r>
            <w:bookmarkEnd w:id="981"/>
          </w:p>
        </w:tc>
        <w:tc>
          <w:tcPr>
            <w:tcW w:w="767" w:type="dxa"/>
            <w:gridSpan w:val="2"/>
            <w:tcBorders>
              <w:top w:val="nil"/>
              <w:left w:val="nil"/>
              <w:bottom w:val="dashSmallGap" w:sz="4" w:space="0" w:color="BFBFBF" w:themeColor="background1" w:themeShade="BF"/>
              <w:right w:val="nil"/>
            </w:tcBorders>
            <w:vAlign w:val="center"/>
          </w:tcPr>
          <w:p w14:paraId="79A1A587" w14:textId="6286938F"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70AD47" w:themeFill="accent6"/>
            <w:vAlign w:val="center"/>
          </w:tcPr>
          <w:p w14:paraId="49582547" w14:textId="4DAE4B9F" w:rsidR="00D948AF" w:rsidRPr="00D948AF" w:rsidRDefault="00D948AF" w:rsidP="00730E25">
            <w:pPr>
              <w:pStyle w:val="ProductList-OfferingBody"/>
              <w:ind w:left="-113"/>
              <w:jc w:val="center"/>
            </w:pPr>
            <w:r w:rsidRPr="00D948AF">
              <w:t>1</w:t>
            </w:r>
          </w:p>
        </w:tc>
        <w:tc>
          <w:tcPr>
            <w:tcW w:w="767" w:type="dxa"/>
            <w:gridSpan w:val="2"/>
            <w:shd w:val="clear" w:color="auto" w:fill="70AD47" w:themeFill="accent6"/>
            <w:vAlign w:val="center"/>
          </w:tcPr>
          <w:p w14:paraId="559AEABC" w14:textId="53712BC6"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332C1540"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3D3801C1"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28A82A39"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56688FC4"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046041DA"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7BCAEE08"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331A9EB2" w14:textId="355CF601"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70CE0E8" w14:textId="77777777" w:rsidTr="00D948AF">
        <w:trPr>
          <w:cantSplit/>
        </w:trPr>
        <w:tc>
          <w:tcPr>
            <w:tcW w:w="3097" w:type="dxa"/>
            <w:gridSpan w:val="2"/>
            <w:tcBorders>
              <w:top w:val="nil"/>
              <w:left w:val="nil"/>
              <w:bottom w:val="dashSmallGap" w:sz="4" w:space="0" w:color="BFBFBF" w:themeColor="background1" w:themeShade="BF"/>
              <w:right w:val="nil"/>
            </w:tcBorders>
          </w:tcPr>
          <w:p w14:paraId="6BFDBDE7" w14:textId="12B2AA24" w:rsidR="00D948AF" w:rsidRPr="00D948AF" w:rsidRDefault="00D948AF" w:rsidP="00C10F04">
            <w:pPr>
              <w:pStyle w:val="ProductList-Offering2"/>
            </w:pPr>
            <w:bookmarkStart w:id="982" w:name="_Toc406174264"/>
            <w:bookmarkStart w:id="983" w:name="_Toc379797309"/>
            <w:bookmarkStart w:id="984" w:name="_Toc380513335"/>
            <w:bookmarkStart w:id="985" w:name="_Toc380655383"/>
            <w:r w:rsidRPr="00D948AF">
              <w:t>Microsoft Dynamics CRM Online Enterprise</w:t>
            </w:r>
            <w:r w:rsidRPr="00D948AF">
              <w:fldChar w:fldCharType="begin"/>
            </w:r>
            <w:r w:rsidRPr="00D948AF">
              <w:instrText>XE "Microsoft Dynamics CRM Online Enterprise pour SA"</w:instrText>
            </w:r>
            <w:r w:rsidRPr="00D948AF">
              <w:fldChar w:fldCharType="end"/>
            </w:r>
            <w:r w:rsidRPr="00D948AF">
              <w:t xml:space="preserve"> pour SA (SL Utilisateur)</w:t>
            </w:r>
            <w:bookmarkEnd w:id="982"/>
          </w:p>
        </w:tc>
        <w:tc>
          <w:tcPr>
            <w:tcW w:w="767" w:type="dxa"/>
            <w:gridSpan w:val="2"/>
            <w:tcBorders>
              <w:top w:val="nil"/>
              <w:left w:val="nil"/>
              <w:bottom w:val="dashSmallGap" w:sz="4" w:space="0" w:color="BFBFBF" w:themeColor="background1" w:themeShade="BF"/>
              <w:right w:val="nil"/>
            </w:tcBorders>
            <w:vAlign w:val="center"/>
          </w:tcPr>
          <w:p w14:paraId="006B34C4" w14:textId="47E13DDD"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2BD401C5"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7F54AFBD" w14:textId="72B1A02C"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6EE6F4CF"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2D4A9745"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219A0577"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2CD06014"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51029B6F"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6C11C5B1"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00DA0560" w14:textId="6A2D1351"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FDCBCAD" w14:textId="77777777" w:rsidTr="00D948AF">
        <w:trPr>
          <w:cantSplit/>
        </w:trPr>
        <w:tc>
          <w:tcPr>
            <w:tcW w:w="3097" w:type="dxa"/>
            <w:gridSpan w:val="2"/>
            <w:tcBorders>
              <w:top w:val="nil"/>
              <w:left w:val="nil"/>
              <w:bottom w:val="dashSmallGap" w:sz="4" w:space="0" w:color="BFBFBF" w:themeColor="background1" w:themeShade="BF"/>
              <w:right w:val="nil"/>
            </w:tcBorders>
          </w:tcPr>
          <w:p w14:paraId="4FDCBCA2" w14:textId="3AC514D6" w:rsidR="00D948AF" w:rsidRPr="00D948AF" w:rsidRDefault="00D948AF" w:rsidP="00730E25">
            <w:pPr>
              <w:pStyle w:val="ProductList-Offering2"/>
            </w:pPr>
            <w:bookmarkStart w:id="986" w:name="_Toc406174265"/>
            <w:bookmarkEnd w:id="983"/>
            <w:bookmarkEnd w:id="984"/>
            <w:bookmarkEnd w:id="985"/>
            <w:r w:rsidRPr="00D948AF">
              <w:t>Microsoft Dynamics CRM Online Essential</w:t>
            </w:r>
            <w:r w:rsidRPr="00D948AF">
              <w:fldChar w:fldCharType="begin"/>
            </w:r>
            <w:r w:rsidRPr="00D948AF">
              <w:instrText>XE "Microsoft Dynamics CRM Online, essentielle"</w:instrText>
            </w:r>
            <w:r w:rsidRPr="00D948AF">
              <w:fldChar w:fldCharType="end"/>
            </w:r>
            <w:r w:rsidRPr="00D948AF">
              <w:t xml:space="preserve"> </w:t>
            </w:r>
            <w:r>
              <w:br/>
            </w:r>
            <w:r w:rsidRPr="00D948AF">
              <w:t>(SL Utilisateur)</w:t>
            </w:r>
            <w:bookmarkEnd w:id="986"/>
            <w:r w:rsidRPr="00D948AF">
              <w:t xml:space="preserve"> </w:t>
            </w:r>
          </w:p>
        </w:tc>
        <w:tc>
          <w:tcPr>
            <w:tcW w:w="767" w:type="dxa"/>
            <w:gridSpan w:val="2"/>
            <w:tcBorders>
              <w:top w:val="nil"/>
              <w:left w:val="nil"/>
              <w:bottom w:val="dashSmallGap" w:sz="4" w:space="0" w:color="BFBFBF" w:themeColor="background1" w:themeShade="BF"/>
              <w:right w:val="nil"/>
            </w:tcBorders>
            <w:vAlign w:val="center"/>
          </w:tcPr>
          <w:p w14:paraId="4FDCBCA3" w14:textId="6B626EBC"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4FDCBCA4"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4FDCBCA5" w14:textId="34A607A4"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A6" w14:textId="255C15B9"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70AD47" w:themeFill="accent6"/>
            <w:vAlign w:val="center"/>
          </w:tcPr>
          <w:p w14:paraId="4FDCBCA7"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A8"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4FDCBCA9"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FDCBCAA"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AB"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4FDCBCAC" w14:textId="75DC7689"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FDCBCB9" w14:textId="77777777" w:rsidTr="00D948AF">
        <w:trPr>
          <w:cantSplit/>
          <w:trHeight w:val="44"/>
        </w:trPr>
        <w:tc>
          <w:tcPr>
            <w:tcW w:w="3097" w:type="dxa"/>
            <w:gridSpan w:val="2"/>
            <w:tcBorders>
              <w:top w:val="dashSmallGap" w:sz="4" w:space="0" w:color="BFBFBF" w:themeColor="background1" w:themeShade="BF"/>
              <w:left w:val="nil"/>
              <w:bottom w:val="dashSmallGap" w:sz="4" w:space="0" w:color="BFBFBF" w:themeColor="background1" w:themeShade="BF"/>
              <w:right w:val="nil"/>
            </w:tcBorders>
          </w:tcPr>
          <w:p w14:paraId="4FDCBCAE" w14:textId="24641991" w:rsidR="00D948AF" w:rsidRPr="00D948AF" w:rsidRDefault="00D948AF" w:rsidP="00730E25">
            <w:pPr>
              <w:pStyle w:val="ProductList-Offering2"/>
            </w:pPr>
            <w:bookmarkStart w:id="987" w:name="_Toc379797310"/>
            <w:bookmarkStart w:id="988" w:name="_Toc380513336"/>
            <w:bookmarkStart w:id="989" w:name="_Toc380655384"/>
            <w:bookmarkStart w:id="990" w:name="_Toc406174266"/>
            <w:r w:rsidRPr="00D948AF">
              <w:t>Microsoft Dynamics CRM Online Essential pour SA</w:t>
            </w:r>
            <w:r w:rsidRPr="00D948AF">
              <w:fldChar w:fldCharType="begin"/>
            </w:r>
            <w:r w:rsidRPr="00D948AF">
              <w:instrText>XE "Microsoft Dynamics CRM Online Essential pour SA"</w:instrText>
            </w:r>
            <w:r w:rsidRPr="00D948AF">
              <w:fldChar w:fldCharType="end"/>
            </w:r>
            <w:r w:rsidRPr="00D948AF">
              <w:t xml:space="preserve"> (SL Utilisateur)</w:t>
            </w:r>
            <w:bookmarkEnd w:id="987"/>
            <w:bookmarkEnd w:id="988"/>
            <w:bookmarkEnd w:id="989"/>
            <w:bookmarkEnd w:id="990"/>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4FDCBCB0"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4FDCBCB1" w14:textId="45566D96"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B2" w14:textId="483741FD"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4FDCBCB3" w14:textId="0AEB6EEA"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B4"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4FDCBCB5"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FDCBCB6"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B7"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4FDCBCB8" w14:textId="084D70F6"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FDCBCC5" w14:textId="77777777" w:rsidTr="00D948AF">
        <w:trPr>
          <w:cantSplit/>
          <w:trHeight w:val="44"/>
        </w:trPr>
        <w:tc>
          <w:tcPr>
            <w:tcW w:w="3097" w:type="dxa"/>
            <w:gridSpan w:val="2"/>
            <w:tcBorders>
              <w:top w:val="dashSmallGap" w:sz="4" w:space="0" w:color="BFBFBF" w:themeColor="background1" w:themeShade="BF"/>
              <w:left w:val="nil"/>
              <w:bottom w:val="dashSmallGap" w:sz="4" w:space="0" w:color="BFBFBF" w:themeColor="background1" w:themeShade="BF"/>
              <w:right w:val="nil"/>
            </w:tcBorders>
          </w:tcPr>
          <w:p w14:paraId="4FDCBCBA" w14:textId="43B75BA3" w:rsidR="00D948AF" w:rsidRPr="00D948AF" w:rsidRDefault="00D948AF" w:rsidP="00730E25">
            <w:pPr>
              <w:pStyle w:val="ProductList-Offering2"/>
            </w:pPr>
            <w:bookmarkStart w:id="991" w:name="_Toc379797311"/>
            <w:bookmarkStart w:id="992" w:name="_Toc380513337"/>
            <w:bookmarkStart w:id="993" w:name="_Toc380655385"/>
            <w:bookmarkStart w:id="994" w:name="_Toc406174267"/>
            <w:r w:rsidRPr="00D948AF">
              <w:t>Microsoft Dynamics CRM Online, instance de non-production</w:t>
            </w:r>
            <w:r w:rsidRPr="00D948AF">
              <w:fldChar w:fldCharType="begin"/>
            </w:r>
            <w:r w:rsidRPr="00D948AF">
              <w:instrText>XE "Microsoft Dynamics CRM Online, instance de non-production"</w:instrText>
            </w:r>
            <w:r w:rsidRPr="00D948AF">
              <w:fldChar w:fldCharType="end"/>
            </w:r>
            <w:r w:rsidRPr="00D948AF">
              <w:t xml:space="preserve"> (SL Module Complémentaire)</w:t>
            </w:r>
            <w:bookmarkEnd w:id="991"/>
            <w:bookmarkEnd w:id="992"/>
            <w:bookmarkEnd w:id="993"/>
            <w:bookmarkEnd w:id="994"/>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4FDCBCBC"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4FDCBCBD" w14:textId="300CEBF6"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4FDCBCBE" w14:textId="3695C159"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4FDCBCBF"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C0"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4FDCBCC1"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FDCBCC2"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C3"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4FDCBCC4" w14:textId="6262144D"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FDCBCD1" w14:textId="77777777" w:rsidTr="00D948AF">
        <w:trPr>
          <w:cantSplit/>
          <w:trHeight w:val="44"/>
        </w:trPr>
        <w:tc>
          <w:tcPr>
            <w:tcW w:w="3097" w:type="dxa"/>
            <w:gridSpan w:val="2"/>
            <w:tcBorders>
              <w:top w:val="dashSmallGap" w:sz="4" w:space="0" w:color="BFBFBF" w:themeColor="background1" w:themeShade="BF"/>
              <w:left w:val="nil"/>
              <w:bottom w:val="dashSmallGap" w:sz="4" w:space="0" w:color="BFBFBF" w:themeColor="background1" w:themeShade="BF"/>
              <w:right w:val="nil"/>
            </w:tcBorders>
          </w:tcPr>
          <w:p w14:paraId="4FDCBCC6" w14:textId="46842B89" w:rsidR="00D948AF" w:rsidRPr="00D948AF" w:rsidRDefault="00D948AF" w:rsidP="00730E25">
            <w:pPr>
              <w:pStyle w:val="ProductList-Offering2"/>
            </w:pPr>
            <w:bookmarkStart w:id="995" w:name="_Toc379797312"/>
            <w:bookmarkStart w:id="996" w:name="_Toc380513338"/>
            <w:bookmarkStart w:id="997" w:name="_Toc380655386"/>
            <w:bookmarkStart w:id="998" w:name="_Toc406174268"/>
            <w:r w:rsidRPr="00D948AF">
              <w:t>Microsoft Dynamics CRM Online, extra instance de production</w:t>
            </w:r>
            <w:r w:rsidRPr="00D948AF">
              <w:fldChar w:fldCharType="begin"/>
            </w:r>
            <w:r w:rsidRPr="00D948AF">
              <w:instrText>XE "Microsoft Dynamics CRM Online, extra instance de production"</w:instrText>
            </w:r>
            <w:r w:rsidRPr="00D948AF">
              <w:fldChar w:fldCharType="end"/>
            </w:r>
            <w:r w:rsidRPr="00D948AF">
              <w:t xml:space="preserve"> (SL Module Complémentaire)</w:t>
            </w:r>
            <w:bookmarkEnd w:id="995"/>
            <w:bookmarkEnd w:id="996"/>
            <w:bookmarkEnd w:id="997"/>
            <w:bookmarkEnd w:id="998"/>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4FDCBCC8"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4FDCBCC9" w14:textId="73AA3B2D"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CA" w14:textId="1F0E55A4"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7" w:type="dxa"/>
            <w:gridSpan w:val="2"/>
            <w:shd w:val="clear" w:color="auto" w:fill="70AD47" w:themeFill="accent6"/>
            <w:vAlign w:val="center"/>
          </w:tcPr>
          <w:p w14:paraId="4FDCBCCB"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CC"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4FDCBCCD"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FDCBCCE"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CF"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4FDCBCD0" w14:textId="6FA208E7"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FDCBCDD" w14:textId="77777777" w:rsidTr="00D948AF">
        <w:trPr>
          <w:cantSplit/>
          <w:trHeight w:val="44"/>
        </w:trPr>
        <w:tc>
          <w:tcPr>
            <w:tcW w:w="3097" w:type="dxa"/>
            <w:gridSpan w:val="2"/>
            <w:tcBorders>
              <w:top w:val="dashSmallGap" w:sz="4" w:space="0" w:color="BFBFBF" w:themeColor="background1" w:themeShade="BF"/>
              <w:left w:val="nil"/>
              <w:bottom w:val="dashSmallGap" w:sz="4" w:space="0" w:color="BFBFBF" w:themeColor="background1" w:themeShade="BF"/>
              <w:right w:val="nil"/>
            </w:tcBorders>
          </w:tcPr>
          <w:p w14:paraId="4FDCBCD2" w14:textId="3021AD40" w:rsidR="00D948AF" w:rsidRPr="00D948AF" w:rsidRDefault="00D948AF" w:rsidP="00730E25">
            <w:pPr>
              <w:pStyle w:val="ProductList-Offering2"/>
            </w:pPr>
            <w:bookmarkStart w:id="999" w:name="_Toc379797313"/>
            <w:bookmarkStart w:id="1000" w:name="_Toc380513339"/>
            <w:bookmarkStart w:id="1001" w:name="_Toc380655387"/>
            <w:bookmarkStart w:id="1002" w:name="_Toc406174269"/>
            <w:r w:rsidRPr="00D948AF">
              <w:t>Microsoft Dynamics CRM Online Professional</w:t>
            </w:r>
            <w:r w:rsidRPr="00D948AF">
              <w:fldChar w:fldCharType="begin"/>
            </w:r>
            <w:r w:rsidRPr="00D948AF">
              <w:instrText>XE "Microsoft Dynamics CRM Online, professionnelle"</w:instrText>
            </w:r>
            <w:r w:rsidRPr="00D948AF">
              <w:fldChar w:fldCharType="end"/>
            </w:r>
            <w:r w:rsidRPr="00D948AF">
              <w:t xml:space="preserve"> (SL Utilisateur)</w:t>
            </w:r>
            <w:bookmarkEnd w:id="999"/>
            <w:bookmarkEnd w:id="1000"/>
            <w:bookmarkEnd w:id="1001"/>
            <w:bookmarkEnd w:id="1002"/>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4FDCBCD4"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4FDCBCD5" w14:textId="450A44F7"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D6" w14:textId="66ECEFBF"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70AD47" w:themeFill="accent6"/>
            <w:vAlign w:val="center"/>
          </w:tcPr>
          <w:p w14:paraId="4FDCBCD7"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D8"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4FDCBCD9"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FDCBCDA"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DB"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4FDCBCDC" w14:textId="305D4A4F"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34D68462" w14:textId="77777777" w:rsidTr="00D948AF">
        <w:trPr>
          <w:cantSplit/>
          <w:trHeight w:val="44"/>
        </w:trPr>
        <w:tc>
          <w:tcPr>
            <w:tcW w:w="3097" w:type="dxa"/>
            <w:gridSpan w:val="2"/>
            <w:tcBorders>
              <w:top w:val="dashSmallGap" w:sz="4" w:space="0" w:color="BFBFBF" w:themeColor="background1" w:themeShade="BF"/>
              <w:left w:val="nil"/>
              <w:bottom w:val="dashSmallGap" w:sz="4" w:space="0" w:color="BFBFBF" w:themeColor="background1" w:themeShade="BF"/>
              <w:right w:val="nil"/>
            </w:tcBorders>
          </w:tcPr>
          <w:p w14:paraId="3986FB78" w14:textId="54314046" w:rsidR="00D948AF" w:rsidRPr="00D948AF" w:rsidRDefault="00D948AF" w:rsidP="00730E25">
            <w:pPr>
              <w:pStyle w:val="ProductList-Offering2"/>
            </w:pPr>
            <w:bookmarkStart w:id="1003" w:name="_Toc406174270"/>
            <w:r w:rsidRPr="00D948AF">
              <w:t>Microsoft Dynamics CRM Online Professional pour le Secteur Public</w:t>
            </w:r>
            <w:r w:rsidRPr="00D948AF">
              <w:fldChar w:fldCharType="begin"/>
            </w:r>
            <w:r w:rsidRPr="00D948AF">
              <w:instrText>XE "Microsoft Dynamics CRM Online Professional pour le Secteur Public"</w:instrText>
            </w:r>
            <w:r w:rsidRPr="00D948AF">
              <w:fldChar w:fldCharType="end"/>
            </w:r>
            <w:r w:rsidRPr="00D948AF">
              <w:t xml:space="preserve"> (SL Utilisateur)</w:t>
            </w:r>
            <w:bookmarkEnd w:id="1003"/>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2041879C"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0CFC38B4" w14:textId="0BD9B7D4"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4317FA60"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09ED1C6E"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68685C7C"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06B0E78D"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BAFD248"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3322E7A1" w14:textId="77777777" w:rsidR="00D948AF" w:rsidRPr="00D948AF" w:rsidRDefault="00D948AF" w:rsidP="00730E25">
            <w:pPr>
              <w:pStyle w:val="ProductList-OfferingBody"/>
              <w:ind w:left="-113"/>
              <w:jc w:val="center"/>
            </w:pPr>
          </w:p>
        </w:tc>
        <w:tc>
          <w:tcPr>
            <w:tcW w:w="798" w:type="dxa"/>
            <w:gridSpan w:val="2"/>
            <w:shd w:val="clear" w:color="auto" w:fill="BFBFBF" w:themeFill="background1" w:themeFillShade="BF"/>
            <w:vAlign w:val="center"/>
          </w:tcPr>
          <w:p w14:paraId="5D1CCC4D" w14:textId="3DAD634E" w:rsidR="00D948AF" w:rsidRPr="00D948AF" w:rsidRDefault="00D948AF" w:rsidP="00730E25">
            <w:pPr>
              <w:pStyle w:val="ProductList-OfferingBody"/>
              <w:ind w:left="-113"/>
              <w:jc w:val="center"/>
            </w:pPr>
          </w:p>
        </w:tc>
      </w:tr>
      <w:tr w:rsidR="00D948AF" w:rsidRPr="00D948AF" w14:paraId="4FDCBCE9" w14:textId="77777777" w:rsidTr="00D948AF">
        <w:trPr>
          <w:cantSplit/>
          <w:trHeight w:val="44"/>
        </w:trPr>
        <w:tc>
          <w:tcPr>
            <w:tcW w:w="3097" w:type="dxa"/>
            <w:gridSpan w:val="2"/>
            <w:tcBorders>
              <w:top w:val="dashSmallGap" w:sz="4" w:space="0" w:color="BFBFBF" w:themeColor="background1" w:themeShade="BF"/>
              <w:left w:val="nil"/>
              <w:bottom w:val="dashSmallGap" w:sz="4" w:space="0" w:color="BFBFBF" w:themeColor="background1" w:themeShade="BF"/>
              <w:right w:val="nil"/>
            </w:tcBorders>
          </w:tcPr>
          <w:p w14:paraId="4FDCBCDE" w14:textId="271D74DB" w:rsidR="00D948AF" w:rsidRPr="00D948AF" w:rsidRDefault="00D948AF" w:rsidP="00730E25">
            <w:pPr>
              <w:pStyle w:val="ProductList-Offering2"/>
            </w:pPr>
            <w:bookmarkStart w:id="1004" w:name="_Toc379797314"/>
            <w:bookmarkStart w:id="1005" w:name="_Toc380513340"/>
            <w:bookmarkStart w:id="1006" w:name="_Toc380655388"/>
            <w:bookmarkStart w:id="1007" w:name="_Toc406174271"/>
            <w:r w:rsidRPr="00D948AF">
              <w:t>Microsoft Dynamics CRM Online Professional pour SA</w:t>
            </w:r>
            <w:r w:rsidRPr="00D948AF">
              <w:fldChar w:fldCharType="begin"/>
            </w:r>
            <w:r w:rsidRPr="00D948AF">
              <w:instrText>XE "Microsoft Dynamics CRM Online Professional pour SA"</w:instrText>
            </w:r>
            <w:r w:rsidRPr="00D948AF">
              <w:fldChar w:fldCharType="end"/>
            </w:r>
            <w:r w:rsidRPr="00D948AF">
              <w:t xml:space="preserve"> (SL Utilisateur)</w:t>
            </w:r>
            <w:bookmarkEnd w:id="1004"/>
            <w:bookmarkEnd w:id="1005"/>
            <w:bookmarkEnd w:id="1006"/>
            <w:bookmarkEnd w:id="1007"/>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D948AF" w:rsidRPr="00D948AF" w:rsidRDefault="00D948AF" w:rsidP="00730E25">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4FDCBCE0" w14:textId="77777777" w:rsidR="00D948AF" w:rsidRPr="00D948AF" w:rsidRDefault="00D948AF" w:rsidP="00730E25">
            <w:pPr>
              <w:pStyle w:val="ProductList-OfferingBody"/>
              <w:ind w:left="-113"/>
              <w:jc w:val="center"/>
            </w:pPr>
          </w:p>
        </w:tc>
        <w:tc>
          <w:tcPr>
            <w:tcW w:w="767" w:type="dxa"/>
            <w:gridSpan w:val="2"/>
            <w:shd w:val="clear" w:color="auto" w:fill="70AD47" w:themeFill="accent6"/>
            <w:vAlign w:val="center"/>
          </w:tcPr>
          <w:p w14:paraId="4FDCBCE1" w14:textId="57170E04"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E2" w14:textId="45C1FC53"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4FDCBCE3" w14:textId="3DF9D4DE"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E4" w14:textId="77777777" w:rsidR="00D948AF" w:rsidRPr="00D948AF" w:rsidRDefault="00D948AF" w:rsidP="00730E25">
            <w:pPr>
              <w:pStyle w:val="ProductList-OfferingBody"/>
              <w:ind w:left="-113"/>
              <w:jc w:val="center"/>
            </w:pPr>
          </w:p>
        </w:tc>
        <w:tc>
          <w:tcPr>
            <w:tcW w:w="768" w:type="dxa"/>
            <w:gridSpan w:val="3"/>
            <w:shd w:val="clear" w:color="auto" w:fill="BFBFBF" w:themeFill="background1" w:themeFillShade="BF"/>
            <w:vAlign w:val="center"/>
          </w:tcPr>
          <w:p w14:paraId="4FDCBCE5" w14:textId="77777777" w:rsidR="00D948AF" w:rsidRPr="00D948AF" w:rsidRDefault="00D948AF" w:rsidP="00730E25">
            <w:pPr>
              <w:pStyle w:val="ProductList-OfferingBody"/>
              <w:ind w:left="-113"/>
              <w:jc w:val="center"/>
            </w:pPr>
          </w:p>
        </w:tc>
        <w:tc>
          <w:tcPr>
            <w:tcW w:w="767" w:type="dxa"/>
            <w:shd w:val="clear" w:color="auto" w:fill="BFBFBF" w:themeFill="background1" w:themeFillShade="BF"/>
            <w:vAlign w:val="center"/>
          </w:tcPr>
          <w:p w14:paraId="4FDCBCE6" w14:textId="77777777" w:rsidR="00D948AF" w:rsidRPr="00D948AF" w:rsidRDefault="00D948AF" w:rsidP="00730E25">
            <w:pPr>
              <w:pStyle w:val="ProductList-OfferingBody"/>
              <w:ind w:left="-113"/>
              <w:jc w:val="center"/>
            </w:pPr>
          </w:p>
        </w:tc>
        <w:tc>
          <w:tcPr>
            <w:tcW w:w="767" w:type="dxa"/>
            <w:gridSpan w:val="2"/>
            <w:shd w:val="clear" w:color="auto" w:fill="BFBFBF" w:themeFill="background1" w:themeFillShade="BF"/>
            <w:vAlign w:val="center"/>
          </w:tcPr>
          <w:p w14:paraId="4FDCBCE7" w14:textId="77777777" w:rsidR="00D948AF" w:rsidRPr="00D948AF" w:rsidRDefault="00D948AF" w:rsidP="00730E25">
            <w:pPr>
              <w:pStyle w:val="ProductList-OfferingBody"/>
              <w:ind w:left="-113"/>
              <w:jc w:val="center"/>
            </w:pPr>
          </w:p>
        </w:tc>
        <w:tc>
          <w:tcPr>
            <w:tcW w:w="798" w:type="dxa"/>
            <w:gridSpan w:val="2"/>
            <w:shd w:val="clear" w:color="auto" w:fill="70AD47" w:themeFill="accent6"/>
            <w:vAlign w:val="center"/>
          </w:tcPr>
          <w:p w14:paraId="4FDCBCE8" w14:textId="1A5BE2F2" w:rsidR="00D948AF" w:rsidRPr="00D948AF" w:rsidRDefault="00D948AF" w:rsidP="00730E25">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FDCBCF5" w14:textId="77777777" w:rsidTr="00D948AF">
        <w:trPr>
          <w:cantSplit/>
          <w:trHeight w:val="44"/>
        </w:trPr>
        <w:tc>
          <w:tcPr>
            <w:tcW w:w="3097" w:type="dxa"/>
            <w:gridSpan w:val="2"/>
            <w:tcBorders>
              <w:top w:val="dashSmallGap" w:sz="4" w:space="0" w:color="BFBFBF" w:themeColor="background1" w:themeShade="BF"/>
              <w:left w:val="nil"/>
              <w:bottom w:val="dashSmallGap" w:sz="4" w:space="0" w:color="BFBFBF" w:themeColor="background1" w:themeShade="BF"/>
              <w:right w:val="nil"/>
            </w:tcBorders>
          </w:tcPr>
          <w:p w14:paraId="4FDCBCEA" w14:textId="35D52F65" w:rsidR="00D948AF" w:rsidRPr="00D948AF" w:rsidRDefault="00D948AF" w:rsidP="00F81A5C">
            <w:pPr>
              <w:pStyle w:val="ProductList-Offering2"/>
            </w:pPr>
            <w:bookmarkStart w:id="1008" w:name="_Toc379797315"/>
            <w:bookmarkStart w:id="1009" w:name="_Toc380513341"/>
            <w:bookmarkStart w:id="1010" w:name="_Toc380655389"/>
            <w:bookmarkStart w:id="1011" w:name="_Toc406174272"/>
            <w:r w:rsidRPr="00D948AF">
              <w:t>Microsoft Dynamics CRM Online, support professionnel direct</w:t>
            </w:r>
            <w:bookmarkEnd w:id="1008"/>
            <w:bookmarkEnd w:id="1009"/>
            <w:bookmarkEnd w:id="1010"/>
            <w:bookmarkEnd w:id="1011"/>
            <w:r w:rsidRPr="00D948AF">
              <w:fldChar w:fldCharType="begin"/>
            </w:r>
            <w:r w:rsidRPr="00D948AF">
              <w:instrText>XE "Microsoft Dynamics CRM Online, support professionnel direct"</w:instrText>
            </w:r>
            <w:r w:rsidRPr="00D948AF">
              <w:fldChar w:fldCharType="end"/>
            </w:r>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D948AF" w:rsidRPr="00D948AF" w:rsidRDefault="00D948AF" w:rsidP="00F81A5C">
            <w:pPr>
              <w:pStyle w:val="ProductList-OfferingBody"/>
              <w:ind w:left="-113"/>
              <w:jc w:val="center"/>
            </w:pPr>
            <w:r w:rsidRPr="00D948AF">
              <w:t>1</w:t>
            </w:r>
          </w:p>
        </w:tc>
        <w:tc>
          <w:tcPr>
            <w:tcW w:w="767" w:type="dxa"/>
            <w:gridSpan w:val="2"/>
            <w:tcBorders>
              <w:left w:val="single" w:sz="12" w:space="0" w:color="FFFFFF" w:themeColor="background1"/>
            </w:tcBorders>
            <w:shd w:val="clear" w:color="auto" w:fill="70AD47" w:themeFill="accent6"/>
            <w:vAlign w:val="center"/>
          </w:tcPr>
          <w:p w14:paraId="4FDCBCEC" w14:textId="1EF7DCB6" w:rsidR="00D948AF" w:rsidRPr="00D948AF" w:rsidRDefault="00D948AF" w:rsidP="00F81A5C">
            <w:pPr>
              <w:pStyle w:val="ProductList-OfferingBody"/>
              <w:ind w:left="-113"/>
              <w:jc w:val="center"/>
            </w:pPr>
            <w:r w:rsidRPr="00D948AF">
              <w:t>1</w:t>
            </w:r>
          </w:p>
        </w:tc>
        <w:tc>
          <w:tcPr>
            <w:tcW w:w="767" w:type="dxa"/>
            <w:gridSpan w:val="2"/>
            <w:shd w:val="clear" w:color="auto" w:fill="70AD47" w:themeFill="accent6"/>
            <w:vAlign w:val="center"/>
          </w:tcPr>
          <w:p w14:paraId="4FDCBCED" w14:textId="69B89687" w:rsidR="00D948AF" w:rsidRPr="00D948AF" w:rsidRDefault="00D948AF" w:rsidP="00F81A5C">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EE" w14:textId="15D60BBC" w:rsidR="00D948AF" w:rsidRPr="00D948AF" w:rsidRDefault="00D948AF" w:rsidP="00F81A5C">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4FDCBCEF" w14:textId="4F8CFB65" w:rsidR="00D948AF" w:rsidRPr="00D948AF" w:rsidRDefault="00D948AF" w:rsidP="00F81A5C">
            <w:pPr>
              <w:pStyle w:val="ProductList-OfferingBody"/>
              <w:ind w:left="-113"/>
              <w:jc w:val="center"/>
            </w:pPr>
          </w:p>
        </w:tc>
        <w:tc>
          <w:tcPr>
            <w:tcW w:w="767" w:type="dxa"/>
            <w:gridSpan w:val="2"/>
            <w:shd w:val="clear" w:color="auto" w:fill="BFBFBF" w:themeFill="background1" w:themeFillShade="BF"/>
            <w:vAlign w:val="center"/>
          </w:tcPr>
          <w:p w14:paraId="4FDCBCF0" w14:textId="77777777" w:rsidR="00D948AF" w:rsidRPr="00D948AF" w:rsidRDefault="00D948AF" w:rsidP="00F81A5C">
            <w:pPr>
              <w:pStyle w:val="ProductList-OfferingBody"/>
              <w:ind w:left="-113"/>
              <w:jc w:val="center"/>
            </w:pPr>
          </w:p>
        </w:tc>
        <w:tc>
          <w:tcPr>
            <w:tcW w:w="768" w:type="dxa"/>
            <w:gridSpan w:val="3"/>
            <w:shd w:val="clear" w:color="auto" w:fill="BFBFBF" w:themeFill="background1" w:themeFillShade="BF"/>
            <w:vAlign w:val="center"/>
          </w:tcPr>
          <w:p w14:paraId="4FDCBCF1" w14:textId="77777777" w:rsidR="00D948AF" w:rsidRPr="00D948AF" w:rsidRDefault="00D948AF" w:rsidP="00F81A5C">
            <w:pPr>
              <w:pStyle w:val="ProductList-OfferingBody"/>
              <w:ind w:left="-113"/>
              <w:jc w:val="center"/>
            </w:pPr>
          </w:p>
        </w:tc>
        <w:tc>
          <w:tcPr>
            <w:tcW w:w="767" w:type="dxa"/>
            <w:shd w:val="clear" w:color="auto" w:fill="BFBFBF" w:themeFill="background1" w:themeFillShade="BF"/>
            <w:vAlign w:val="center"/>
          </w:tcPr>
          <w:p w14:paraId="4FDCBCF2" w14:textId="77777777" w:rsidR="00D948AF" w:rsidRPr="00D948AF" w:rsidRDefault="00D948AF" w:rsidP="00F81A5C">
            <w:pPr>
              <w:pStyle w:val="ProductList-OfferingBody"/>
              <w:ind w:left="-113"/>
              <w:jc w:val="center"/>
            </w:pPr>
          </w:p>
        </w:tc>
        <w:tc>
          <w:tcPr>
            <w:tcW w:w="767" w:type="dxa"/>
            <w:gridSpan w:val="2"/>
            <w:shd w:val="clear" w:color="auto" w:fill="BFBFBF" w:themeFill="background1" w:themeFillShade="BF"/>
            <w:vAlign w:val="center"/>
          </w:tcPr>
          <w:p w14:paraId="4FDCBCF3" w14:textId="77777777" w:rsidR="00D948AF" w:rsidRPr="00D948AF" w:rsidRDefault="00D948AF" w:rsidP="00F81A5C">
            <w:pPr>
              <w:pStyle w:val="ProductList-OfferingBody"/>
              <w:ind w:left="-113"/>
              <w:jc w:val="center"/>
            </w:pPr>
          </w:p>
        </w:tc>
        <w:tc>
          <w:tcPr>
            <w:tcW w:w="798" w:type="dxa"/>
            <w:gridSpan w:val="2"/>
            <w:shd w:val="clear" w:color="auto" w:fill="70AD47" w:themeFill="accent6"/>
            <w:vAlign w:val="center"/>
          </w:tcPr>
          <w:p w14:paraId="4FDCBCF4" w14:textId="6CB3A691" w:rsidR="00D948AF" w:rsidRPr="00D948AF" w:rsidRDefault="00D948AF" w:rsidP="00F81A5C">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14:paraId="4FDCBD01" w14:textId="77777777" w:rsidTr="00D948AF">
        <w:trPr>
          <w:cantSplit/>
          <w:trHeight w:val="44"/>
        </w:trPr>
        <w:tc>
          <w:tcPr>
            <w:tcW w:w="3097" w:type="dxa"/>
            <w:gridSpan w:val="2"/>
            <w:tcBorders>
              <w:top w:val="dashSmallGap" w:sz="4" w:space="0" w:color="BFBFBF" w:themeColor="background1" w:themeShade="BF"/>
              <w:left w:val="nil"/>
              <w:bottom w:val="nil"/>
              <w:right w:val="nil"/>
            </w:tcBorders>
          </w:tcPr>
          <w:p w14:paraId="4FDCBCF6" w14:textId="04BDE555" w:rsidR="00D948AF" w:rsidRPr="00D948AF" w:rsidRDefault="00D948AF" w:rsidP="00F81A5C">
            <w:pPr>
              <w:pStyle w:val="ProductList-Offering2"/>
            </w:pPr>
            <w:bookmarkStart w:id="1012" w:name="_Toc379797316"/>
            <w:bookmarkStart w:id="1013" w:name="_Toc380513342"/>
            <w:bookmarkStart w:id="1014" w:name="_Toc380655390"/>
            <w:bookmarkStart w:id="1015" w:name="_Toc406174273"/>
            <w:r w:rsidRPr="00D948AF">
              <w:t>Module Complémentaire Extra Storage Microsoft Dynamics CRM Online</w:t>
            </w:r>
            <w:r w:rsidRPr="00D948AF">
              <w:fldChar w:fldCharType="begin"/>
            </w:r>
            <w:r w:rsidRPr="00D948AF">
              <w:instrText>XE "Module Complémentaire Extra Storage Microsoft Dynamics CRM Online"</w:instrText>
            </w:r>
            <w:r w:rsidRPr="00D948AF">
              <w:fldChar w:fldCharType="end"/>
            </w:r>
            <w:r w:rsidRPr="00D948AF">
              <w:t xml:space="preserve"> (SL Module Complémentaire)</w:t>
            </w:r>
            <w:bookmarkEnd w:id="1012"/>
            <w:bookmarkEnd w:id="1013"/>
            <w:bookmarkEnd w:id="1014"/>
            <w:bookmarkEnd w:id="1015"/>
          </w:p>
        </w:tc>
        <w:tc>
          <w:tcPr>
            <w:tcW w:w="767" w:type="dxa"/>
            <w:gridSpan w:val="2"/>
            <w:tcBorders>
              <w:top w:val="dashSmallGap" w:sz="4" w:space="0" w:color="BFBFBF" w:themeColor="background1" w:themeShade="BF"/>
              <w:left w:val="nil"/>
              <w:bottom w:val="nil"/>
              <w:right w:val="nil"/>
            </w:tcBorders>
            <w:vAlign w:val="center"/>
          </w:tcPr>
          <w:p w14:paraId="4FDCBCF7" w14:textId="2662BF6C" w:rsidR="00D948AF" w:rsidRPr="00D948AF" w:rsidRDefault="00D948AF" w:rsidP="00F81A5C">
            <w:pPr>
              <w:pStyle w:val="ProductList-OfferingBody"/>
              <w:ind w:left="-113"/>
              <w:jc w:val="center"/>
            </w:pPr>
            <w:r w:rsidRPr="00D948AF">
              <w:t>1</w:t>
            </w:r>
          </w:p>
        </w:tc>
        <w:tc>
          <w:tcPr>
            <w:tcW w:w="767" w:type="dxa"/>
            <w:gridSpan w:val="2"/>
            <w:tcBorders>
              <w:left w:val="single" w:sz="12" w:space="0" w:color="FFFFFF" w:themeColor="background1"/>
            </w:tcBorders>
            <w:shd w:val="clear" w:color="auto" w:fill="BFBFBF" w:themeFill="background1" w:themeFillShade="BF"/>
            <w:vAlign w:val="center"/>
          </w:tcPr>
          <w:p w14:paraId="4FDCBCF8" w14:textId="77777777" w:rsidR="00D948AF" w:rsidRPr="00D948AF" w:rsidRDefault="00D948AF" w:rsidP="00F81A5C">
            <w:pPr>
              <w:pStyle w:val="ProductList-OfferingBody"/>
              <w:ind w:left="-113"/>
              <w:jc w:val="center"/>
            </w:pPr>
          </w:p>
        </w:tc>
        <w:tc>
          <w:tcPr>
            <w:tcW w:w="767" w:type="dxa"/>
            <w:gridSpan w:val="2"/>
            <w:shd w:val="clear" w:color="auto" w:fill="70AD47" w:themeFill="accent6"/>
            <w:vAlign w:val="center"/>
          </w:tcPr>
          <w:p w14:paraId="4FDCBCF9" w14:textId="05E1480B" w:rsidR="00D948AF" w:rsidRPr="00D948AF" w:rsidRDefault="00D948AF" w:rsidP="00F81A5C">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FDCBCFA" w14:textId="3B3E11FB" w:rsidR="00D948AF" w:rsidRPr="00D948AF" w:rsidRDefault="00D948AF" w:rsidP="00F81A5C">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7" w:type="dxa"/>
            <w:gridSpan w:val="2"/>
            <w:shd w:val="clear" w:color="auto" w:fill="70AD47" w:themeFill="accent6"/>
            <w:vAlign w:val="center"/>
          </w:tcPr>
          <w:p w14:paraId="4FDCBCFB" w14:textId="77777777" w:rsidR="00D948AF" w:rsidRPr="00D948AF" w:rsidRDefault="00D948AF" w:rsidP="00F81A5C">
            <w:pPr>
              <w:pStyle w:val="ProductList-OfferingBody"/>
              <w:ind w:left="-113"/>
              <w:jc w:val="center"/>
            </w:pPr>
          </w:p>
        </w:tc>
        <w:tc>
          <w:tcPr>
            <w:tcW w:w="767" w:type="dxa"/>
            <w:gridSpan w:val="2"/>
            <w:shd w:val="clear" w:color="auto" w:fill="BFBFBF" w:themeFill="background1" w:themeFillShade="BF"/>
            <w:vAlign w:val="center"/>
          </w:tcPr>
          <w:p w14:paraId="4FDCBCFC" w14:textId="77777777" w:rsidR="00D948AF" w:rsidRPr="00D948AF" w:rsidRDefault="00D948AF" w:rsidP="00F81A5C">
            <w:pPr>
              <w:pStyle w:val="ProductList-OfferingBody"/>
              <w:ind w:left="-113"/>
              <w:jc w:val="center"/>
            </w:pPr>
          </w:p>
        </w:tc>
        <w:tc>
          <w:tcPr>
            <w:tcW w:w="768" w:type="dxa"/>
            <w:gridSpan w:val="3"/>
            <w:shd w:val="clear" w:color="auto" w:fill="BFBFBF" w:themeFill="background1" w:themeFillShade="BF"/>
            <w:vAlign w:val="center"/>
          </w:tcPr>
          <w:p w14:paraId="4FDCBCFD" w14:textId="77777777" w:rsidR="00D948AF" w:rsidRPr="00D948AF" w:rsidRDefault="00D948AF" w:rsidP="00F81A5C">
            <w:pPr>
              <w:pStyle w:val="ProductList-OfferingBody"/>
              <w:ind w:left="-113"/>
              <w:jc w:val="center"/>
            </w:pPr>
          </w:p>
        </w:tc>
        <w:tc>
          <w:tcPr>
            <w:tcW w:w="767" w:type="dxa"/>
            <w:shd w:val="clear" w:color="auto" w:fill="BFBFBF" w:themeFill="background1" w:themeFillShade="BF"/>
            <w:vAlign w:val="center"/>
          </w:tcPr>
          <w:p w14:paraId="4FDCBCFE" w14:textId="77777777" w:rsidR="00D948AF" w:rsidRPr="00D948AF" w:rsidRDefault="00D948AF" w:rsidP="00F81A5C">
            <w:pPr>
              <w:pStyle w:val="ProductList-OfferingBody"/>
              <w:ind w:left="-113"/>
              <w:jc w:val="center"/>
            </w:pPr>
          </w:p>
        </w:tc>
        <w:tc>
          <w:tcPr>
            <w:tcW w:w="767" w:type="dxa"/>
            <w:gridSpan w:val="2"/>
            <w:shd w:val="clear" w:color="auto" w:fill="BFBFBF" w:themeFill="background1" w:themeFillShade="BF"/>
            <w:vAlign w:val="center"/>
          </w:tcPr>
          <w:p w14:paraId="4FDCBCFF" w14:textId="77777777" w:rsidR="00D948AF" w:rsidRPr="00D948AF" w:rsidRDefault="00D948AF" w:rsidP="00F81A5C">
            <w:pPr>
              <w:pStyle w:val="ProductList-OfferingBody"/>
              <w:ind w:left="-113"/>
              <w:jc w:val="center"/>
            </w:pPr>
          </w:p>
        </w:tc>
        <w:tc>
          <w:tcPr>
            <w:tcW w:w="798" w:type="dxa"/>
            <w:gridSpan w:val="2"/>
            <w:shd w:val="clear" w:color="auto" w:fill="70AD47" w:themeFill="accent6"/>
            <w:vAlign w:val="center"/>
          </w:tcPr>
          <w:p w14:paraId="4FDCBD00" w14:textId="6A2B3A1B" w:rsidR="00D948AF" w:rsidRDefault="00D948AF" w:rsidP="00F81A5C">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bl>
    <w:p w14:paraId="4FDCBD02" w14:textId="77777777" w:rsidR="00EE40B5" w:rsidRPr="00AA6DF2"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074B29" w14:paraId="4FDCBD06" w14:textId="77777777" w:rsidTr="00074B29">
        <w:tc>
          <w:tcPr>
            <w:tcW w:w="4050" w:type="dxa"/>
          </w:tcPr>
          <w:p w14:paraId="4FDCBD03" w14:textId="7B5990C1" w:rsidR="00074B29" w:rsidRDefault="00074B29" w:rsidP="008B2E04">
            <w:pPr>
              <w:pStyle w:val="ProductList-Body"/>
              <w:spacing w:before="20" w:after="20"/>
              <w:ind w:left="162" w:hanging="162"/>
            </w:pPr>
            <w:r>
              <w:t xml:space="preserve">Éligible à réduction : </w:t>
            </w:r>
            <w:r>
              <w:rPr>
                <w:b/>
              </w:rPr>
              <w:t>toutes les éditions</w:t>
            </w:r>
          </w:p>
        </w:tc>
        <w:tc>
          <w:tcPr>
            <w:tcW w:w="3143" w:type="dxa"/>
          </w:tcPr>
          <w:p w14:paraId="4FDCBD04" w14:textId="748B5DAA" w:rsidR="00074B29" w:rsidRDefault="00074B29" w:rsidP="00AB223B">
            <w:pPr>
              <w:pStyle w:val="ProductList-Body"/>
              <w:spacing w:before="20" w:after="20"/>
            </w:pPr>
            <w:r>
              <w:t xml:space="preserve">Groupe de Produits : </w:t>
            </w:r>
            <w:r>
              <w:rPr>
                <w:b/>
              </w:rPr>
              <w:t>Serveur</w:t>
            </w:r>
          </w:p>
        </w:tc>
        <w:tc>
          <w:tcPr>
            <w:tcW w:w="3597" w:type="dxa"/>
          </w:tcPr>
          <w:p w14:paraId="71AF5D1E" w14:textId="018C56EC" w:rsidR="00074B29" w:rsidRDefault="00074B29" w:rsidP="00AB223B">
            <w:pPr>
              <w:pStyle w:val="ProductList-Body"/>
              <w:spacing w:before="20" w:after="20"/>
            </w:pPr>
            <w:r>
              <w:t xml:space="preserve">Éligible à régularisation : </w:t>
            </w:r>
            <w:r>
              <w:rPr>
                <w:b/>
              </w:rPr>
              <w:t>toutes les éditions</w:t>
            </w:r>
          </w:p>
        </w:tc>
      </w:tr>
      <w:tr w:rsidR="00074B29" w14:paraId="34F6840B" w14:textId="77777777" w:rsidTr="00074B29">
        <w:tc>
          <w:tcPr>
            <w:tcW w:w="4050" w:type="dxa"/>
          </w:tcPr>
          <w:p w14:paraId="4B107D5A" w14:textId="037BA4FC" w:rsidR="00074B29" w:rsidRPr="008B2E04" w:rsidRDefault="00074B29" w:rsidP="00AB223B">
            <w:pPr>
              <w:pStyle w:val="ProductList-Body"/>
              <w:spacing w:before="20" w:after="20"/>
              <w:ind w:left="162" w:hanging="162"/>
            </w:pPr>
            <w:r>
              <w:t xml:space="preserve">Éligible à transition : </w:t>
            </w:r>
            <w:r>
              <w:rPr>
                <w:b/>
              </w:rPr>
              <w:t>Essential, Basic et Professional</w:t>
            </w:r>
          </w:p>
        </w:tc>
        <w:tc>
          <w:tcPr>
            <w:tcW w:w="3143" w:type="dxa"/>
          </w:tcPr>
          <w:p w14:paraId="52A5B738" w14:textId="77777777" w:rsidR="00074B29" w:rsidRDefault="00074B29" w:rsidP="00AB223B">
            <w:pPr>
              <w:pStyle w:val="ProductList-Body"/>
              <w:spacing w:before="20" w:after="20"/>
            </w:pPr>
          </w:p>
        </w:tc>
        <w:tc>
          <w:tcPr>
            <w:tcW w:w="3597" w:type="dxa"/>
          </w:tcPr>
          <w:p w14:paraId="3A72B643" w14:textId="282A8064" w:rsidR="00074B29" w:rsidRDefault="00074B29" w:rsidP="008B2E04">
            <w:pPr>
              <w:pStyle w:val="ProductList-Body"/>
              <w:spacing w:before="20" w:after="20"/>
            </w:pPr>
          </w:p>
        </w:tc>
      </w:tr>
    </w:tbl>
    <w:p w14:paraId="4FDCBD07"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7F85743A" w14:textId="77777777" w:rsidR="008F4ABC" w:rsidRPr="00AA6DF2" w:rsidRDefault="008F4ABC" w:rsidP="008F4ABC">
      <w:pPr>
        <w:pStyle w:val="ProductList-Body"/>
      </w:pPr>
      <w:r>
        <w:rPr>
          <w:b/>
          <w:color w:val="00188F"/>
        </w:rPr>
        <w:t>SL Utilisateur Module Complémentaire</w:t>
      </w:r>
    </w:p>
    <w:p w14:paraId="3DC8C4CA" w14:textId="0AC3D2B3" w:rsidR="008F4ABC" w:rsidRPr="00AA6DF2" w:rsidRDefault="008F4ABC" w:rsidP="008F4ABC">
      <w:pPr>
        <w:pStyle w:val="ProductList-Body"/>
      </w:pPr>
      <w:r>
        <w:t>Une Licence d</w:t>
      </w:r>
      <w:r w:rsidR="00AD2CED">
        <w:t>’</w:t>
      </w:r>
      <w:r>
        <w:t>Abonnement Utilisateur Module Complémentaire (SL Utilisateur Module Complémentaire) est une Licence d</w:t>
      </w:r>
      <w:r w:rsidR="00AD2CED">
        <w:t>’</w:t>
      </w:r>
      <w:r>
        <w:t>Abonnement (SL) Utilisateur acquise en plus d</w:t>
      </w:r>
      <w:r w:rsidR="00AD2CED">
        <w:t>’</w:t>
      </w:r>
      <w:r>
        <w:t>une Licence Éligible (ou un ensemble de Licences Éligibles) et associée à cette dernière, tel qu</w:t>
      </w:r>
      <w:r w:rsidR="00AD2CED">
        <w:t>’</w:t>
      </w:r>
      <w:r>
        <w:t>indiqué dans le tableau ci-dessous, qui fournit un accès aux Services en Ligne et des droits d</w:t>
      </w:r>
      <w:r w:rsidR="00AD2CED">
        <w:t>’</w:t>
      </w:r>
      <w:r>
        <w:t>utilisation équivalents à une SL Utilisateur complète pour lesdits Services en Ligne.</w:t>
      </w:r>
    </w:p>
    <w:p w14:paraId="173C26C4" w14:textId="77777777" w:rsidR="008F4ABC" w:rsidRPr="00CF1A6F" w:rsidRDefault="008F4ABC" w:rsidP="008F4ABC">
      <w:pPr>
        <w:pStyle w:val="ProductList-Body"/>
        <w:rPr>
          <w:sz w:val="14"/>
          <w:szCs w:val="14"/>
        </w:rPr>
      </w:pPr>
    </w:p>
    <w:tbl>
      <w:tblPr>
        <w:tblStyle w:val="TableGrid"/>
        <w:tblW w:w="0" w:type="auto"/>
        <w:tblInd w:w="108" w:type="dxa"/>
        <w:tblLook w:val="04A0" w:firstRow="1" w:lastRow="0" w:firstColumn="1" w:lastColumn="0" w:noHBand="0" w:noVBand="1"/>
      </w:tblPr>
      <w:tblGrid>
        <w:gridCol w:w="5698"/>
        <w:gridCol w:w="4984"/>
      </w:tblGrid>
      <w:tr w:rsidR="008F4ABC" w14:paraId="37DC26ED" w14:textId="77777777" w:rsidTr="00074B29">
        <w:trPr>
          <w:tblHeader/>
        </w:trPr>
        <w:tc>
          <w:tcPr>
            <w:tcW w:w="576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03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14:paraId="4DD3690A" w14:textId="77777777" w:rsidTr="00074B29">
        <w:tc>
          <w:tcPr>
            <w:tcW w:w="5760" w:type="dxa"/>
          </w:tcPr>
          <w:p w14:paraId="13CE14F0" w14:textId="630C7AE0" w:rsidR="008F4ABC" w:rsidRDefault="008F4ABC" w:rsidP="00D1755F">
            <w:pPr>
              <w:pStyle w:val="ProductList-Body"/>
            </w:pPr>
            <w:r>
              <w:t>CAL Essentielle Microsoft Dynamics CRM</w:t>
            </w:r>
            <w:r>
              <w:rPr>
                <w:vertAlign w:val="superscript"/>
              </w:rPr>
              <w:t>1</w:t>
            </w:r>
          </w:p>
        </w:tc>
        <w:tc>
          <w:tcPr>
            <w:tcW w:w="5035" w:type="dxa"/>
          </w:tcPr>
          <w:p w14:paraId="52C43FE0" w14:textId="354AA9C7" w:rsidR="008F4ABC" w:rsidRDefault="008F4ABC" w:rsidP="009130AF">
            <w:pPr>
              <w:pStyle w:val="ProductList-Body"/>
            </w:pPr>
            <w:r>
              <w:t>SL Utilisateur Dynamics CRM Online Essentials pour SA</w:t>
            </w:r>
          </w:p>
        </w:tc>
      </w:tr>
      <w:tr w:rsidR="008F4ABC" w14:paraId="7D9C78B2" w14:textId="77777777" w:rsidTr="00074B29">
        <w:tc>
          <w:tcPr>
            <w:tcW w:w="5760" w:type="dxa"/>
          </w:tcPr>
          <w:p w14:paraId="79B4E5C4" w14:textId="70D2D078" w:rsidR="008F4ABC" w:rsidRPr="00AA6DF2" w:rsidRDefault="008F4ABC" w:rsidP="008F4ABC">
            <w:pPr>
              <w:pStyle w:val="ProductList-Body"/>
            </w:pPr>
            <w:r>
              <w:t>CAL Basique Microsoft Dynamics CRM</w:t>
            </w:r>
            <w:r>
              <w:rPr>
                <w:vertAlign w:val="superscript"/>
              </w:rPr>
              <w:t>1</w:t>
            </w:r>
            <w:r>
              <w:t>, ou</w:t>
            </w:r>
          </w:p>
          <w:p w14:paraId="4271775B" w14:textId="6294776A" w:rsidR="008F4ABC" w:rsidRDefault="008F4ABC" w:rsidP="00D1755F">
            <w:pPr>
              <w:pStyle w:val="ProductList-Body"/>
            </w:pPr>
            <w:r>
              <w:t>CAL Supplémentaire Utilisation Basique Microsoft Dynamics CRM</w:t>
            </w:r>
            <w:r>
              <w:rPr>
                <w:vertAlign w:val="superscript"/>
              </w:rPr>
              <w:t>1</w:t>
            </w:r>
          </w:p>
        </w:tc>
        <w:tc>
          <w:tcPr>
            <w:tcW w:w="5035" w:type="dxa"/>
          </w:tcPr>
          <w:p w14:paraId="1875E344" w14:textId="5377C844" w:rsidR="008F4ABC" w:rsidRDefault="00550011" w:rsidP="009130AF">
            <w:pPr>
              <w:pStyle w:val="ProductList-Body"/>
            </w:pPr>
            <w:r>
              <w:t>SL Utilisateur Dynamics CRM Online Basic pour SA</w:t>
            </w:r>
          </w:p>
        </w:tc>
      </w:tr>
      <w:tr w:rsidR="008F4ABC" w14:paraId="543E6DDC" w14:textId="77777777" w:rsidTr="00074B29">
        <w:tc>
          <w:tcPr>
            <w:tcW w:w="5760" w:type="dxa"/>
          </w:tcPr>
          <w:p w14:paraId="459271D0" w14:textId="74B60608" w:rsidR="008F4ABC" w:rsidRPr="00AA6DF2" w:rsidRDefault="008F4ABC" w:rsidP="008F4ABC">
            <w:pPr>
              <w:pStyle w:val="ProductList-Body"/>
            </w:pPr>
            <w:r>
              <w:t>CAL Professionnelle Microsoft Dynamics CRM</w:t>
            </w:r>
            <w:r>
              <w:rPr>
                <w:vertAlign w:val="superscript"/>
              </w:rPr>
              <w:t>1</w:t>
            </w:r>
            <w:r>
              <w:t>, ou</w:t>
            </w:r>
          </w:p>
          <w:p w14:paraId="64602A95" w14:textId="061249A9" w:rsidR="008F4ABC" w:rsidRDefault="008F4ABC" w:rsidP="00D1755F">
            <w:pPr>
              <w:pStyle w:val="ProductList-Body"/>
            </w:pPr>
            <w:r>
              <w:t>CAL Supplémentaire Utilisation Professionnelle Microsoft Dynamics CRM</w:t>
            </w:r>
            <w:r>
              <w:rPr>
                <w:vertAlign w:val="superscript"/>
              </w:rPr>
              <w:t>1</w:t>
            </w:r>
          </w:p>
        </w:tc>
        <w:tc>
          <w:tcPr>
            <w:tcW w:w="5035" w:type="dxa"/>
          </w:tcPr>
          <w:p w14:paraId="584E707E" w14:textId="0C5FFF4D" w:rsidR="008F4ABC" w:rsidRDefault="008F4ABC" w:rsidP="009130AF">
            <w:pPr>
              <w:pStyle w:val="ProductList-Body"/>
            </w:pPr>
            <w:r>
              <w:t>SL Utilisateur Dynamics CRM Online Professional pour SA</w:t>
            </w:r>
          </w:p>
        </w:tc>
      </w:tr>
    </w:tbl>
    <w:p w14:paraId="76CF526D" w14:textId="77777777" w:rsidR="008F4ABC" w:rsidRPr="00AA6DF2" w:rsidRDefault="008F4ABC" w:rsidP="008F4ABC">
      <w:pPr>
        <w:pStyle w:val="ProductList-Body"/>
        <w:tabs>
          <w:tab w:val="clear" w:pos="158"/>
          <w:tab w:val="left" w:pos="180"/>
        </w:tabs>
      </w:pPr>
      <w:r>
        <w:rPr>
          <w:vertAlign w:val="superscript"/>
        </w:rPr>
        <w:t>1</w:t>
      </w:r>
      <w:r>
        <w:rPr>
          <w:i/>
        </w:rPr>
        <w:t>Avec SA active</w:t>
      </w:r>
    </w:p>
    <w:p w14:paraId="0A9A12EA" w14:textId="77777777" w:rsidR="008F4ABC" w:rsidRPr="00CF1A6F" w:rsidRDefault="008F4ABC" w:rsidP="008F4ABC">
      <w:pPr>
        <w:pStyle w:val="ProductList-Body"/>
        <w:rPr>
          <w:sz w:val="14"/>
          <w:szCs w:val="14"/>
        </w:rPr>
      </w:pPr>
    </w:p>
    <w:p w14:paraId="4FDCBD08" w14:textId="1D05E005" w:rsidR="00B3772C" w:rsidRPr="00AA6DF2" w:rsidRDefault="00B3772C" w:rsidP="00B3772C">
      <w:pPr>
        <w:pStyle w:val="ProductList-Body"/>
      </w:pPr>
      <w:r>
        <w:rPr>
          <w:b/>
          <w:color w:val="00188F"/>
        </w:rPr>
        <w:t>Contrat Campus et School</w:t>
      </w:r>
    </w:p>
    <w:p w14:paraId="4FDCBD09" w14:textId="420F8DA6" w:rsidR="00B3772C" w:rsidRPr="00AA6DF2" w:rsidRDefault="00B3772C" w:rsidP="00B3772C">
      <w:pPr>
        <w:pStyle w:val="ProductList-Body"/>
      </w:pPr>
      <w:r>
        <w:t>Les licences d</w:t>
      </w:r>
      <w:r w:rsidR="00AD2CED">
        <w:t>’</w:t>
      </w:r>
      <w:r>
        <w:t>abonnement pour Microsoft Dynamics CRM Online vendues au titre d</w:t>
      </w:r>
      <w:r w:rsidR="00AD2CED">
        <w:t>’</w:t>
      </w:r>
      <w:r>
        <w:t>un Contrat CA/SA peuvent être achetées avec ou sans option couvrant l</w:t>
      </w:r>
      <w:r w:rsidR="00AD2CED">
        <w:t>’</w:t>
      </w:r>
      <w:r>
        <w:t>ensemble de l</w:t>
      </w:r>
      <w:r w:rsidR="00AD2CED">
        <w:t>’</w:t>
      </w:r>
      <w:r>
        <w:t>établissement.</w:t>
      </w:r>
      <w:r w:rsidR="007C5F91">
        <w:t xml:space="preserve"> </w:t>
      </w:r>
      <w:r>
        <w:t>Les licences d</w:t>
      </w:r>
      <w:r w:rsidR="00AD2CED">
        <w:t>’</w:t>
      </w:r>
      <w:r>
        <w:t>abonnement sont concédées par Utilisateur.</w:t>
      </w:r>
      <w:r w:rsidR="007C5F91">
        <w:t xml:space="preserve"> </w:t>
      </w:r>
      <w:r>
        <w:t>Si des Licences d</w:t>
      </w:r>
      <w:r w:rsidR="00AD2CED">
        <w:t>’</w:t>
      </w:r>
      <w:r>
        <w:t>Abonnement Utilisateur supplémentaires sont requises pour accéder à Microsoft Dynamics CRM, un nombre égal de Licences d</w:t>
      </w:r>
      <w:r w:rsidR="00AD2CED">
        <w:t>’</w:t>
      </w:r>
      <w:r>
        <w:t>Abonnement Utilisateur doit être commandé.</w:t>
      </w:r>
    </w:p>
    <w:p w14:paraId="5DF002DE" w14:textId="77777777" w:rsidR="00E05F95" w:rsidRPr="00CF1A6F" w:rsidRDefault="00E05F95" w:rsidP="00B3772C">
      <w:pPr>
        <w:pStyle w:val="ProductList-Body"/>
        <w:rPr>
          <w:sz w:val="14"/>
          <w:szCs w:val="14"/>
        </w:rPr>
      </w:pPr>
      <w:bookmarkStart w:id="1016" w:name="_Toc378147662"/>
      <w:bookmarkStart w:id="1017" w:name="_Toc378151559"/>
    </w:p>
    <w:p w14:paraId="69894E22" w14:textId="7543BB82" w:rsidR="00203D8F" w:rsidRPr="00AA6DF2" w:rsidRDefault="00203D8F" w:rsidP="00241D62">
      <w:pPr>
        <w:pStyle w:val="ProductList-Body"/>
      </w:pPr>
      <w:r>
        <w:rPr>
          <w:b/>
          <w:color w:val="00188F"/>
        </w:rPr>
        <w:t>Microsoft Dynamics CRM Online Professional pour le Secteur Public</w:t>
      </w:r>
    </w:p>
    <w:p w14:paraId="7FE03458" w14:textId="1C729279" w:rsidR="00203D8F" w:rsidRPr="00AA6DF2" w:rsidRDefault="00203D8F" w:rsidP="00203D8F">
      <w:pPr>
        <w:pStyle w:val="ProductList-Body"/>
      </w:pPr>
      <w:r>
        <w:t>Microsoft Social Listening n</w:t>
      </w:r>
      <w:r w:rsidR="00AD2CED">
        <w:t>’</w:t>
      </w:r>
      <w:r>
        <w:t>est pas disponible dans Microsoft Dynamics CRM Online Professional pour le Secteur Public</w:t>
      </w:r>
    </w:p>
    <w:p w14:paraId="614B4B2F" w14:textId="5745210F" w:rsidR="00203D8F" w:rsidRPr="00CF1A6F" w:rsidRDefault="00203D8F" w:rsidP="00203D8F">
      <w:pPr>
        <w:pStyle w:val="ProductList-Body"/>
        <w:rPr>
          <w:sz w:val="14"/>
          <w:szCs w:val="14"/>
        </w:rPr>
      </w:pPr>
      <w:r>
        <w:t xml:space="preserve"> </w:t>
      </w:r>
    </w:p>
    <w:p w14:paraId="3C1EE8AF" w14:textId="3D2D37F5" w:rsidR="00E05F95" w:rsidRPr="00AA6DF2" w:rsidRDefault="0043674F" w:rsidP="00241D62">
      <w:pPr>
        <w:pStyle w:val="ProductList-Body"/>
      </w:pPr>
      <w:r>
        <w:rPr>
          <w:b/>
          <w:color w:val="00188F"/>
        </w:rPr>
        <w:t>Offres de support Microsoft Dynamics CRM Online</w:t>
      </w:r>
    </w:p>
    <w:p w14:paraId="08D146D0" w14:textId="63C2ED9E" w:rsidR="00E05F95" w:rsidRPr="00AA6DF2" w:rsidRDefault="00E05F95" w:rsidP="0064152F">
      <w:pPr>
        <w:autoSpaceDE w:val="0"/>
        <w:autoSpaceDN w:val="0"/>
        <w:spacing w:after="0" w:line="240" w:lineRule="auto"/>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2" w:history="1">
        <w:r>
          <w:rPr>
            <w:rStyle w:val="Hyperlink"/>
            <w:sz w:val="18"/>
          </w:rPr>
          <w:t>http://www.microsoft.com/en-us/dynamics/dynamics-online-support.aspx</w:t>
        </w:r>
      </w:hyperlink>
      <w:r>
        <w:rPr>
          <w:rFonts w:cstheme="minorHAnsi"/>
          <w:sz w:val="18"/>
          <w:szCs w:val="18"/>
        </w:rPr>
        <w:t>.</w:t>
      </w:r>
      <w:r w:rsidR="007C5F91">
        <w:rPr>
          <w:rFonts w:cstheme="minorHAnsi"/>
          <w:sz w:val="18"/>
          <w:szCs w:val="18"/>
        </w:rPr>
        <w:t xml:space="preserve"> </w:t>
      </w:r>
      <w:r>
        <w:rPr>
          <w:sz w:val="18"/>
        </w:rPr>
        <w:t>Les services de support sont fournis en anglais, sauf accord écrit contraire entre les clients et Microsoft.</w:t>
      </w:r>
      <w:r w:rsidR="007C5F91">
        <w:rPr>
          <w:sz w:val="18"/>
        </w:rPr>
        <w:t xml:space="preserve"> </w:t>
      </w:r>
    </w:p>
    <w:p w14:paraId="4FDCBD0D" w14:textId="6B253B1B"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3D05DFB5" w14:textId="77777777" w:rsidR="00A230C1" w:rsidRDefault="00A230C1" w:rsidP="00A230C1">
      <w:pPr>
        <w:pStyle w:val="ProductList-Offering2Heading"/>
        <w:pBdr>
          <w:bottom w:val="none" w:sz="0" w:space="0" w:color="auto"/>
        </w:pBdr>
        <w:outlineLvl w:val="2"/>
      </w:pPr>
      <w:bookmarkStart w:id="1018" w:name="_Toc406174274"/>
      <w:bookmarkStart w:id="1019" w:name="_Toc378147663"/>
      <w:bookmarkStart w:id="1020" w:name="_Toc378151560"/>
      <w:bookmarkStart w:id="1021" w:name="_Toc379797328"/>
      <w:bookmarkEnd w:id="1016"/>
      <w:bookmarkEnd w:id="1017"/>
    </w:p>
    <w:p w14:paraId="1C8E311B" w14:textId="77777777" w:rsidR="00AB223B" w:rsidRPr="00AA6DF2" w:rsidRDefault="00AB223B" w:rsidP="00991E89">
      <w:pPr>
        <w:pStyle w:val="ProductList-Offering2Heading"/>
        <w:outlineLvl w:val="2"/>
      </w:pPr>
      <w:r>
        <w:t>Microsoft Dynamics Marketing</w:t>
      </w:r>
      <w:bookmarkEnd w:id="10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90"/>
        <w:gridCol w:w="7"/>
        <w:gridCol w:w="760"/>
        <w:gridCol w:w="7"/>
        <w:gridCol w:w="760"/>
        <w:gridCol w:w="7"/>
        <w:gridCol w:w="760"/>
        <w:gridCol w:w="7"/>
        <w:gridCol w:w="761"/>
        <w:gridCol w:w="7"/>
        <w:gridCol w:w="760"/>
        <w:gridCol w:w="7"/>
        <w:gridCol w:w="760"/>
        <w:gridCol w:w="7"/>
        <w:gridCol w:w="761"/>
        <w:gridCol w:w="7"/>
        <w:gridCol w:w="760"/>
        <w:gridCol w:w="7"/>
        <w:gridCol w:w="760"/>
        <w:gridCol w:w="7"/>
        <w:gridCol w:w="791"/>
      </w:tblGrid>
      <w:tr w:rsidR="00D948AF" w:rsidRPr="00D948AF" w14:paraId="016F42EE" w14:textId="77777777" w:rsidTr="00D948AF">
        <w:trPr>
          <w:gridBefore w:val="1"/>
          <w:wBefore w:w="7" w:type="dxa"/>
          <w:cantSplit/>
          <w:tblHeader/>
        </w:trPr>
        <w:tc>
          <w:tcPr>
            <w:tcW w:w="3097" w:type="dxa"/>
            <w:gridSpan w:val="2"/>
            <w:tcBorders>
              <w:bottom w:val="nil"/>
            </w:tcBorders>
            <w:shd w:val="clear" w:color="auto" w:fill="00188F"/>
          </w:tcPr>
          <w:p w14:paraId="64BA2CB9" w14:textId="77777777" w:rsidR="00D948AF" w:rsidRPr="00D948AF" w:rsidRDefault="00D948AF" w:rsidP="00D84C05">
            <w:pPr>
              <w:pStyle w:val="ProductList-OfferingBody"/>
              <w:ind w:left="-28"/>
              <w:rPr>
                <w:color w:val="FFFFFF" w:themeColor="background1"/>
              </w:rPr>
            </w:pPr>
            <w:r w:rsidRPr="00D948AF">
              <w:rPr>
                <w:color w:val="FFFFFF" w:themeColor="background1"/>
              </w:rPr>
              <w:t>Produits</w:t>
            </w:r>
          </w:p>
        </w:tc>
        <w:tc>
          <w:tcPr>
            <w:tcW w:w="767" w:type="dxa"/>
            <w:gridSpan w:val="2"/>
            <w:tcBorders>
              <w:bottom w:val="nil"/>
            </w:tcBorders>
            <w:shd w:val="clear" w:color="auto" w:fill="00188F"/>
            <w:vAlign w:val="center"/>
          </w:tcPr>
          <w:p w14:paraId="5552AB11" w14:textId="77777777" w:rsidR="00D948AF" w:rsidRPr="00D948AF" w:rsidRDefault="00D948AF" w:rsidP="00D84C05">
            <w:pPr>
              <w:pStyle w:val="ProductList-OfferingBody"/>
              <w:ind w:left="-113"/>
              <w:jc w:val="center"/>
              <w:rPr>
                <w:color w:val="FFFFFF" w:themeColor="background1"/>
              </w:rPr>
            </w:pPr>
            <w:r w:rsidRPr="00D948AF">
              <w:rPr>
                <w:color w:val="FFFFFF" w:themeColor="background1"/>
              </w:rPr>
              <w:fldChar w:fldCharType="begin"/>
            </w:r>
            <w:r w:rsidRPr="00D948AF">
              <w:rPr>
                <w:color w:val="FFFFFF" w:themeColor="background1"/>
              </w:rPr>
              <w:instrText xml:space="preserve"> AutoTextList  \sNoStyle\t “License”</w:instrText>
            </w:r>
            <w:r w:rsidRPr="00D948AF">
              <w:rPr>
                <w:color w:val="FFFFFF" w:themeColor="background1"/>
              </w:rPr>
              <w:fldChar w:fldCharType="separate"/>
            </w:r>
            <w:r w:rsidRPr="00D948AF">
              <w:rPr>
                <w:bCs/>
                <w:color w:val="FFFFFF" w:themeColor="background1"/>
              </w:rPr>
              <w:fldChar w:fldCharType="begin"/>
            </w:r>
            <w:r w:rsidRPr="00D948AF">
              <w:rPr>
                <w:rFonts w:ascii="Calibri" w:hAnsi="Calibri" w:cs="Calibri"/>
                <w:color w:val="1F497D"/>
                <w:lang w:val="en-IN" w:bidi="th-TH"/>
              </w:rPr>
              <w:instrText>AutoTextList  \s NoStyle \t “</w:instrText>
            </w:r>
            <w:r w:rsidRPr="00D948AF">
              <w:rPr>
                <w:color w:val="000000" w:themeColor="text1"/>
              </w:rPr>
              <w:instrText>Licence</w:instrText>
            </w:r>
            <w:r w:rsidRPr="00D948AF">
              <w:rPr>
                <w:rFonts w:ascii="Calibri" w:hAnsi="Calibri" w:cs="Calibri"/>
                <w:color w:val="1F497D"/>
                <w:lang w:val="en-IN" w:bidi="th-TH"/>
              </w:rPr>
              <w:instrText>”</w:instrText>
            </w:r>
            <w:r w:rsidRPr="00D948AF">
              <w:rPr>
                <w:bCs/>
                <w:color w:val="FFFFFF" w:themeColor="background1"/>
              </w:rPr>
              <w:fldChar w:fldCharType="separate"/>
            </w:r>
            <w:r w:rsidRPr="00D948AF">
              <w:rPr>
                <w:rFonts w:ascii="Calibri" w:hAnsi="Calibri" w:cs="Calibri"/>
                <w:color w:val="1F497D"/>
                <w:lang w:val="en-IN" w:bidi="th-TH"/>
              </w:rPr>
              <w:t xml:space="preserve"> </w:t>
            </w:r>
            <w:r w:rsidRPr="00D948AF">
              <w:rPr>
                <w:rFonts w:ascii="Calibri" w:hAnsi="Calibri" w:cs="Calibri"/>
                <w:lang w:val="en-IN" w:bidi="th-TH"/>
              </w:rPr>
              <w:t>L</w:t>
            </w:r>
            <w:r w:rsidRPr="00D948AF">
              <w:rPr>
                <w:bCs/>
                <w:color w:val="FFFFFF" w:themeColor="background1"/>
              </w:rPr>
              <w:fldChar w:fldCharType="end"/>
            </w:r>
            <w:r w:rsidRPr="00D948AF">
              <w:fldChar w:fldCharType="end"/>
            </w:r>
          </w:p>
        </w:tc>
        <w:tc>
          <w:tcPr>
            <w:tcW w:w="767" w:type="dxa"/>
            <w:gridSpan w:val="2"/>
            <w:tcBorders>
              <w:left w:val="single" w:sz="12" w:space="0" w:color="FFFFFF" w:themeColor="background1"/>
            </w:tcBorders>
            <w:shd w:val="clear" w:color="auto" w:fill="00188F"/>
            <w:vAlign w:val="center"/>
          </w:tcPr>
          <w:p w14:paraId="5F79A0A9" w14:textId="77777777" w:rsidR="00D948AF" w:rsidRPr="00D948AF" w:rsidRDefault="00D948AF" w:rsidP="00D84C05">
            <w:pPr>
              <w:pStyle w:val="ProductList-OfferingBody"/>
              <w:ind w:left="-113"/>
              <w:jc w:val="center"/>
              <w:rPr>
                <w:color w:val="FFFFFF" w:themeColor="background1"/>
              </w:rPr>
            </w:pPr>
            <w:r w:rsidRPr="00D948AF">
              <w:rPr>
                <w:bCs/>
                <w:color w:val="000000" w:themeColor="text1"/>
              </w:rPr>
              <w:fldChar w:fldCharType="begin"/>
            </w:r>
            <w:r w:rsidRPr="00D948AF">
              <w:rPr>
                <w:bCs/>
                <w:color w:val="000000" w:themeColor="text1"/>
              </w:rPr>
              <w:instrText xml:space="preserve"> </w:instrText>
            </w:r>
            <w:r w:rsidRPr="00D948AF">
              <w:rPr>
                <w:bCs/>
              </w:rPr>
              <w:instrText>AutoTextList  \s NoStyle \t "</w:instrText>
            </w:r>
            <w:r w:rsidRPr="00D948AF">
              <w:rPr>
                <w:bCs/>
                <w:color w:val="000000" w:themeColor="text1"/>
              </w:rPr>
              <w:instrText>Contrat Campus et School</w:instrText>
            </w:r>
            <w:r w:rsidRPr="00D948AF">
              <w:rPr>
                <w:bCs/>
              </w:rPr>
              <w:instrText>"</w:instrText>
            </w:r>
            <w:r w:rsidRPr="00D948AF">
              <w:rPr>
                <w:bCs/>
                <w:color w:val="000000" w:themeColor="text1"/>
              </w:rPr>
              <w:instrText xml:space="preserve"> </w:instrText>
            </w:r>
            <w:r w:rsidRPr="00D948AF">
              <w:rPr>
                <w:bCs/>
                <w:color w:val="000000" w:themeColor="text1"/>
              </w:rPr>
              <w:fldChar w:fldCharType="separate"/>
            </w:r>
            <w:r w:rsidRPr="00D948AF">
              <w:rPr>
                <w:bCs/>
              </w:rPr>
              <w:t>CA/SA</w:t>
            </w:r>
            <w:r w:rsidRPr="00D948AF">
              <w:rPr>
                <w:bCs/>
                <w:color w:val="000000" w:themeColor="text1"/>
              </w:rPr>
              <w:fldChar w:fldCharType="end"/>
            </w:r>
          </w:p>
        </w:tc>
        <w:tc>
          <w:tcPr>
            <w:tcW w:w="767" w:type="dxa"/>
            <w:gridSpan w:val="2"/>
            <w:shd w:val="clear" w:color="auto" w:fill="00188F"/>
            <w:vAlign w:val="center"/>
          </w:tcPr>
          <w:p w14:paraId="58156C67" w14:textId="77777777" w:rsidR="00D948AF" w:rsidRPr="00D948AF" w:rsidRDefault="00D948AF" w:rsidP="00D84C05">
            <w:pPr>
              <w:pStyle w:val="ProductList-OfferingBody"/>
              <w:ind w:left="-113"/>
              <w:jc w:val="center"/>
              <w:rPr>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"Contrat Entreprise et Contrat Souscription Entreprise" </w:instrText>
            </w:r>
            <w:r w:rsidRPr="00D948AF">
              <w:rPr>
                <w:bCs/>
                <w:color w:val="FFFFFF" w:themeColor="background1"/>
              </w:rPr>
              <w:fldChar w:fldCharType="separate"/>
            </w:r>
            <w:r w:rsidRPr="00D948AF">
              <w:rPr>
                <w:bCs/>
                <w:color w:val="FFFFFF" w:themeColor="background1"/>
              </w:rPr>
              <w:t>EA/EAS</w:t>
            </w:r>
            <w:r w:rsidRPr="00D948AF">
              <w:rPr>
                <w:bCs/>
                <w:color w:val="FFFFFF" w:themeColor="background1"/>
              </w:rPr>
              <w:fldChar w:fldCharType="end"/>
            </w:r>
          </w:p>
        </w:tc>
        <w:tc>
          <w:tcPr>
            <w:tcW w:w="768" w:type="dxa"/>
            <w:gridSpan w:val="2"/>
            <w:shd w:val="clear" w:color="auto" w:fill="00188F"/>
            <w:vAlign w:val="center"/>
          </w:tcPr>
          <w:p w14:paraId="48EC92AB" w14:textId="77777777" w:rsidR="00D948AF" w:rsidRPr="00D948AF" w:rsidRDefault="00D948AF" w:rsidP="00D84C05">
            <w:pPr>
              <w:pStyle w:val="ProductList-OfferingBody"/>
              <w:ind w:left="-113"/>
              <w:jc w:val="center"/>
              <w:rPr>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"Accord de Mise en Œuvre de Solutions Éducation" </w:instrText>
            </w:r>
            <w:r w:rsidRPr="00D948AF">
              <w:rPr>
                <w:bCs/>
                <w:color w:val="FFFFFF" w:themeColor="background1"/>
              </w:rPr>
              <w:fldChar w:fldCharType="separate"/>
            </w:r>
            <w:r w:rsidRPr="00D948AF">
              <w:rPr>
                <w:bCs/>
                <w:color w:val="FFFFFF" w:themeColor="background1"/>
              </w:rPr>
              <w:t>EES</w:t>
            </w:r>
            <w:r w:rsidRPr="00D948AF">
              <w:rPr>
                <w:bCs/>
                <w:color w:val="FFFFFF" w:themeColor="background1"/>
              </w:rPr>
              <w:fldChar w:fldCharType="end"/>
            </w:r>
          </w:p>
        </w:tc>
        <w:tc>
          <w:tcPr>
            <w:tcW w:w="767" w:type="dxa"/>
            <w:gridSpan w:val="2"/>
            <w:shd w:val="clear" w:color="auto" w:fill="00188F"/>
            <w:vAlign w:val="center"/>
          </w:tcPr>
          <w:p w14:paraId="36C38F80"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"Contrat de Fourniture de Produits et de Services Microsoft"</w:instrText>
            </w:r>
            <w:r w:rsidRPr="00D948AF">
              <w:rPr>
                <w:bCs/>
                <w:color w:val="FFFFFF" w:themeColor="background1"/>
              </w:rPr>
              <w:fldChar w:fldCharType="separate"/>
            </w:r>
            <w:r w:rsidRPr="00D948AF">
              <w:rPr>
                <w:bCs/>
                <w:color w:val="FFFFFF" w:themeColor="background1"/>
              </w:rPr>
              <w:t>MPSA</w:t>
            </w:r>
            <w:r w:rsidRPr="00D948AF">
              <w:rPr>
                <w:bCs/>
                <w:color w:val="FFFFFF" w:themeColor="background1"/>
              </w:rPr>
              <w:fldChar w:fldCharType="end"/>
            </w:r>
          </w:p>
        </w:tc>
        <w:tc>
          <w:tcPr>
            <w:tcW w:w="767" w:type="dxa"/>
            <w:gridSpan w:val="2"/>
            <w:shd w:val="clear" w:color="auto" w:fill="00188F"/>
            <w:vAlign w:val="center"/>
          </w:tcPr>
          <w:p w14:paraId="0764F220"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"Licence Open" </w:instrText>
            </w:r>
            <w:r w:rsidRPr="00D948AF">
              <w:rPr>
                <w:bCs/>
                <w:color w:val="FFFFFF" w:themeColor="background1"/>
              </w:rPr>
              <w:fldChar w:fldCharType="separate"/>
            </w:r>
            <w:r w:rsidRPr="00D948AF">
              <w:rPr>
                <w:bCs/>
                <w:color w:val="FFFFFF" w:themeColor="background1"/>
              </w:rPr>
              <w:t>OL</w:t>
            </w:r>
            <w:r w:rsidRPr="00D948AF">
              <w:rPr>
                <w:bCs/>
                <w:color w:val="FFFFFF" w:themeColor="background1"/>
              </w:rPr>
              <w:fldChar w:fldCharType="end"/>
            </w:r>
          </w:p>
        </w:tc>
        <w:tc>
          <w:tcPr>
            <w:tcW w:w="768" w:type="dxa"/>
            <w:gridSpan w:val="2"/>
            <w:shd w:val="clear" w:color="auto" w:fill="00188F"/>
            <w:vAlign w:val="center"/>
          </w:tcPr>
          <w:p w14:paraId="46A97A2F"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"Minimum Licences Open" </w:instrText>
            </w:r>
            <w:r w:rsidRPr="00D948AF">
              <w:rPr>
                <w:bCs/>
                <w:color w:val="FFFFFF" w:themeColor="background1"/>
              </w:rPr>
              <w:fldChar w:fldCharType="separate"/>
            </w:r>
            <w:r w:rsidRPr="00D948AF">
              <w:rPr>
                <w:bCs/>
                <w:color w:val="FFFFFF" w:themeColor="background1"/>
              </w:rPr>
              <w:t>OM</w:t>
            </w:r>
            <w:r w:rsidRPr="00D948AF">
              <w:rPr>
                <w:bCs/>
                <w:color w:val="FFFFFF" w:themeColor="background1"/>
              </w:rPr>
              <w:fldChar w:fldCharType="end"/>
            </w:r>
          </w:p>
        </w:tc>
        <w:tc>
          <w:tcPr>
            <w:tcW w:w="767" w:type="dxa"/>
            <w:gridSpan w:val="2"/>
            <w:shd w:val="clear" w:color="auto" w:fill="00188F"/>
            <w:vAlign w:val="center"/>
          </w:tcPr>
          <w:p w14:paraId="6EC13EA1"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"Open Value et Open Value Souscription"</w:instrText>
            </w:r>
            <w:r w:rsidRPr="00D948AF">
              <w:rPr>
                <w:bCs/>
                <w:color w:val="FFFFFF" w:themeColor="background1"/>
              </w:rPr>
              <w:fldChar w:fldCharType="separate"/>
            </w:r>
            <w:r w:rsidRPr="00D948AF">
              <w:rPr>
                <w:bCs/>
                <w:color w:val="FFFFFF" w:themeColor="background1"/>
              </w:rPr>
              <w:t>OV/OVS</w:t>
            </w:r>
            <w:r w:rsidRPr="00D948AF">
              <w:rPr>
                <w:bCs/>
                <w:color w:val="FFFFFF" w:themeColor="background1"/>
              </w:rPr>
              <w:fldChar w:fldCharType="end"/>
            </w:r>
          </w:p>
        </w:tc>
        <w:tc>
          <w:tcPr>
            <w:tcW w:w="767" w:type="dxa"/>
            <w:gridSpan w:val="2"/>
            <w:shd w:val="clear" w:color="auto" w:fill="00188F"/>
            <w:vAlign w:val="center"/>
          </w:tcPr>
          <w:p w14:paraId="068C935D"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"Select et Select Plus" </w:instrText>
            </w:r>
            <w:r w:rsidRPr="00D948AF">
              <w:rPr>
                <w:bCs/>
                <w:color w:val="FFFFFF" w:themeColor="background1"/>
              </w:rPr>
              <w:fldChar w:fldCharType="separate"/>
            </w:r>
            <w:r w:rsidRPr="00D948AF">
              <w:rPr>
                <w:bCs/>
                <w:color w:val="FFFFFF" w:themeColor="background1"/>
              </w:rPr>
              <w:t>S/S+</w:t>
            </w:r>
            <w:r w:rsidRPr="00D948AF">
              <w:rPr>
                <w:bCs/>
                <w:color w:val="FFFFFF" w:themeColor="background1"/>
              </w:rPr>
              <w:fldChar w:fldCharType="end"/>
            </w:r>
          </w:p>
        </w:tc>
        <w:tc>
          <w:tcPr>
            <w:tcW w:w="791" w:type="dxa"/>
            <w:shd w:val="clear" w:color="auto" w:fill="00188F"/>
            <w:vAlign w:val="center"/>
          </w:tcPr>
          <w:p w14:paraId="59FE076A"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"Accord de Mise en Œuvre Serveur et Cloud" </w:instrText>
            </w:r>
            <w:r w:rsidRPr="00D948AF">
              <w:rPr>
                <w:bCs/>
                <w:color w:val="FFFFFF" w:themeColor="background1"/>
              </w:rPr>
              <w:fldChar w:fldCharType="separate"/>
            </w:r>
            <w:r w:rsidRPr="00D948AF">
              <w:rPr>
                <w:bCs/>
                <w:color w:val="FFFFFF" w:themeColor="background1"/>
              </w:rPr>
              <w:t>SCE</w:t>
            </w:r>
            <w:r w:rsidRPr="00D948AF">
              <w:rPr>
                <w:bCs/>
                <w:color w:val="FFFFFF" w:themeColor="background1"/>
              </w:rPr>
              <w:fldChar w:fldCharType="end"/>
            </w:r>
          </w:p>
        </w:tc>
      </w:tr>
      <w:tr w:rsidR="00D948AF" w:rsidRPr="00D948AF" w14:paraId="5C047BAB" w14:textId="77777777" w:rsidTr="00A230C1">
        <w:trPr>
          <w:cantSplit/>
        </w:trPr>
        <w:tc>
          <w:tcPr>
            <w:tcW w:w="3097" w:type="dxa"/>
            <w:gridSpan w:val="2"/>
            <w:tcBorders>
              <w:top w:val="nil"/>
              <w:left w:val="nil"/>
              <w:bottom w:val="nil"/>
              <w:right w:val="nil"/>
            </w:tcBorders>
          </w:tcPr>
          <w:p w14:paraId="0054F31A" w14:textId="14A309CE" w:rsidR="00D948AF" w:rsidRPr="00D948AF" w:rsidRDefault="00D948AF" w:rsidP="000F0FB8">
            <w:pPr>
              <w:pStyle w:val="ProductList-Offering2"/>
            </w:pPr>
            <w:bookmarkStart w:id="1022" w:name="_Toc406174275"/>
            <w:r w:rsidRPr="00D948AF">
              <w:t xml:space="preserve">Microsoft Dynamics Marketing Enterprise </w:t>
            </w:r>
            <w:r>
              <w:br/>
            </w:r>
            <w:r w:rsidRPr="00D948AF">
              <w:t>(SL Utilisateur)</w:t>
            </w:r>
            <w:bookmarkEnd w:id="1022"/>
            <w:r w:rsidRPr="00D948AF">
              <w:fldChar w:fldCharType="begin"/>
            </w:r>
            <w:r w:rsidRPr="00D948AF">
              <w:instrText>XE "Microsoft Dynamics Marketing Enterprise (SL Utilisateur)"</w:instrText>
            </w:r>
            <w:r w:rsidRPr="00D948AF">
              <w:fldChar w:fldCharType="end"/>
            </w:r>
          </w:p>
        </w:tc>
        <w:tc>
          <w:tcPr>
            <w:tcW w:w="767" w:type="dxa"/>
            <w:gridSpan w:val="2"/>
            <w:tcBorders>
              <w:top w:val="nil"/>
              <w:left w:val="nil"/>
              <w:bottom w:val="nil"/>
              <w:right w:val="nil"/>
            </w:tcBorders>
            <w:vAlign w:val="center"/>
          </w:tcPr>
          <w:p w14:paraId="55FED1E9"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2BC7AA98"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25E84E01" w14:textId="17A1C644"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5C054C76"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52532B60"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5BB3D9EA"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1DBBD042"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49313D2E"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0104F950"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36DD1F3F" w14:textId="2D0FD2BF"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44348412" w14:textId="77777777" w:rsidTr="00A230C1">
        <w:trPr>
          <w:cantSplit/>
        </w:trPr>
        <w:tc>
          <w:tcPr>
            <w:tcW w:w="3097" w:type="dxa"/>
            <w:gridSpan w:val="2"/>
            <w:tcBorders>
              <w:top w:val="nil"/>
              <w:left w:val="nil"/>
              <w:bottom w:val="nil"/>
              <w:right w:val="nil"/>
            </w:tcBorders>
          </w:tcPr>
          <w:p w14:paraId="330934E0" w14:textId="7350AB4C" w:rsidR="00D948AF" w:rsidRPr="00D948AF" w:rsidRDefault="00D948AF" w:rsidP="000F0FB8">
            <w:pPr>
              <w:pStyle w:val="ProductList-Offering2"/>
            </w:pPr>
            <w:bookmarkStart w:id="1023" w:name="_Toc406174276"/>
            <w:r w:rsidRPr="00D948AF">
              <w:t>Microsoft Dynamics Marketing Enterprise Extra Messages (SL Module Complémentaire)</w:t>
            </w:r>
            <w:bookmarkEnd w:id="1023"/>
            <w:r w:rsidRPr="00D948AF">
              <w:fldChar w:fldCharType="begin"/>
            </w:r>
            <w:r w:rsidRPr="00D948AF">
              <w:instrText>XE "Microsoft Dynamics Marketing Enterprise Extra Messages (SL Module Complémentaire)"</w:instrText>
            </w:r>
            <w:r w:rsidRPr="00D948AF">
              <w:fldChar w:fldCharType="end"/>
            </w:r>
          </w:p>
        </w:tc>
        <w:tc>
          <w:tcPr>
            <w:tcW w:w="767" w:type="dxa"/>
            <w:gridSpan w:val="2"/>
            <w:tcBorders>
              <w:top w:val="nil"/>
              <w:left w:val="nil"/>
              <w:bottom w:val="nil"/>
              <w:right w:val="nil"/>
            </w:tcBorders>
            <w:vAlign w:val="center"/>
          </w:tcPr>
          <w:p w14:paraId="033E427B"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068918A4"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548308A5" w14:textId="139C5047" w:rsidR="00D948AF" w:rsidRPr="00D948AF" w:rsidRDefault="00D948AF" w:rsidP="000F0FB8">
            <w:pPr>
              <w:pStyle w:val="ProductList-OfferingBody"/>
              <w:ind w:left="-113"/>
              <w:jc w:val="center"/>
              <w:rPr>
                <w:color w:val="70AD47" w:themeColor="accent6"/>
              </w:rP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41EF9433"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1F153329"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0B585C14"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57D116DF"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0B675E47"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17988789"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51946005" w14:textId="5C05D719"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5CFEF275" w14:textId="77777777" w:rsidTr="00A230C1">
        <w:trPr>
          <w:cantSplit/>
        </w:trPr>
        <w:tc>
          <w:tcPr>
            <w:tcW w:w="3097" w:type="dxa"/>
            <w:gridSpan w:val="2"/>
            <w:tcBorders>
              <w:top w:val="nil"/>
              <w:left w:val="nil"/>
              <w:bottom w:val="nil"/>
              <w:right w:val="nil"/>
            </w:tcBorders>
          </w:tcPr>
          <w:p w14:paraId="5768E744" w14:textId="06104872" w:rsidR="00D948AF" w:rsidRPr="00D948AF" w:rsidRDefault="00D948AF" w:rsidP="000F0FB8">
            <w:pPr>
              <w:pStyle w:val="ProductList-Offering2"/>
            </w:pPr>
            <w:bookmarkStart w:id="1024" w:name="_Toc406174277"/>
            <w:r w:rsidRPr="00D948AF">
              <w:t>Microsoft Dynamics Marketing Enterprise Extra Storage (SL Module Complémentaire)</w:t>
            </w:r>
            <w:bookmarkEnd w:id="1024"/>
            <w:r w:rsidRPr="00D948AF">
              <w:fldChar w:fldCharType="begin"/>
            </w:r>
            <w:r w:rsidRPr="00D948AF">
              <w:instrText>XE "Microsoft Dynamics Marketing Enterprise Extra Storage (SL Module Complémentaire)"</w:instrText>
            </w:r>
            <w:r w:rsidRPr="00D948AF">
              <w:fldChar w:fldCharType="end"/>
            </w:r>
          </w:p>
        </w:tc>
        <w:tc>
          <w:tcPr>
            <w:tcW w:w="767" w:type="dxa"/>
            <w:gridSpan w:val="2"/>
            <w:tcBorders>
              <w:top w:val="nil"/>
              <w:left w:val="nil"/>
              <w:bottom w:val="nil"/>
              <w:right w:val="nil"/>
            </w:tcBorders>
            <w:vAlign w:val="center"/>
          </w:tcPr>
          <w:p w14:paraId="6E7CFF6E"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4C601619" w14:textId="67494E48" w:rsidR="00D948AF" w:rsidRPr="00D948AF" w:rsidRDefault="00D948AF" w:rsidP="000F0FB8">
            <w:pPr>
              <w:pStyle w:val="ProductList-OfferingBody"/>
              <w:ind w:left="-113"/>
              <w:jc w:val="center"/>
            </w:pPr>
            <w:r w:rsidRPr="00D948AF">
              <w:t>1</w:t>
            </w:r>
          </w:p>
        </w:tc>
        <w:tc>
          <w:tcPr>
            <w:tcW w:w="767" w:type="dxa"/>
            <w:gridSpan w:val="2"/>
            <w:shd w:val="clear" w:color="auto" w:fill="70AD47" w:themeFill="accent6"/>
            <w:vAlign w:val="center"/>
          </w:tcPr>
          <w:p w14:paraId="1D3C8FBB" w14:textId="1F7BAAE9" w:rsidR="00D948AF" w:rsidRPr="00D948AF" w:rsidRDefault="00D948AF" w:rsidP="000F0FB8">
            <w:pPr>
              <w:pStyle w:val="ProductList-OfferingBody"/>
              <w:ind w:left="-113"/>
              <w:jc w:val="center"/>
              <w:rPr>
                <w:color w:val="70AD47" w:themeColor="accent6"/>
              </w:rP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3762B9D3"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617F92AA"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762A7ABE"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56B3B5F2"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4757E68C"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12345657"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7CE0F409" w14:textId="6AFCC19E"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32F7DE08" w14:textId="77777777" w:rsidTr="00A230C1">
        <w:trPr>
          <w:cantSplit/>
        </w:trPr>
        <w:tc>
          <w:tcPr>
            <w:tcW w:w="3097" w:type="dxa"/>
            <w:gridSpan w:val="2"/>
            <w:tcBorders>
              <w:top w:val="nil"/>
              <w:left w:val="nil"/>
              <w:bottom w:val="nil"/>
              <w:right w:val="nil"/>
            </w:tcBorders>
          </w:tcPr>
          <w:p w14:paraId="3BA84FA4" w14:textId="1DB9F5FF" w:rsidR="00D948AF" w:rsidRPr="00D948AF" w:rsidRDefault="00D948AF" w:rsidP="000F0FB8">
            <w:pPr>
              <w:pStyle w:val="ProductList-Offering2"/>
            </w:pPr>
            <w:bookmarkStart w:id="1025" w:name="_Toc406174278"/>
            <w:r w:rsidRPr="00D948AF">
              <w:t>Microsoft Dynamics Marketing Enterprise Education (SL Utilisateur)</w:t>
            </w:r>
            <w:bookmarkEnd w:id="1025"/>
            <w:r w:rsidRPr="00D948AF">
              <w:fldChar w:fldCharType="begin"/>
            </w:r>
            <w:r w:rsidRPr="00D948AF">
              <w:instrText>XE "Microsoft Dynamics Marketing Enterprise Education (SL Utilisateur)"</w:instrText>
            </w:r>
            <w:r w:rsidRPr="00D948AF">
              <w:fldChar w:fldCharType="end"/>
            </w:r>
          </w:p>
        </w:tc>
        <w:tc>
          <w:tcPr>
            <w:tcW w:w="767" w:type="dxa"/>
            <w:gridSpan w:val="2"/>
            <w:tcBorders>
              <w:top w:val="nil"/>
              <w:left w:val="nil"/>
              <w:bottom w:val="nil"/>
              <w:right w:val="nil"/>
            </w:tcBorders>
            <w:vAlign w:val="center"/>
          </w:tcPr>
          <w:p w14:paraId="430417F3"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0F17A929" w14:textId="77777777" w:rsidR="00D948AF" w:rsidRPr="00D948AF" w:rsidRDefault="00D948AF" w:rsidP="000F0FB8">
            <w:pPr>
              <w:pStyle w:val="ProductList-OfferingBody"/>
              <w:ind w:left="-113"/>
              <w:jc w:val="center"/>
              <w:rPr>
                <w:color w:val="000000" w:themeColor="text1"/>
              </w:rPr>
            </w:pPr>
            <w:r w:rsidRPr="00D948AF">
              <w:rPr>
                <w:color w:val="000000" w:themeColor="text1"/>
              </w:rPr>
              <w:t>1</w:t>
            </w:r>
          </w:p>
        </w:tc>
        <w:tc>
          <w:tcPr>
            <w:tcW w:w="767" w:type="dxa"/>
            <w:gridSpan w:val="2"/>
            <w:shd w:val="clear" w:color="auto" w:fill="BFBFBF" w:themeFill="background1" w:themeFillShade="BF"/>
            <w:vAlign w:val="center"/>
          </w:tcPr>
          <w:p w14:paraId="19C1423E" w14:textId="77777777" w:rsidR="00D948AF" w:rsidRPr="00D948AF" w:rsidRDefault="00D948AF" w:rsidP="000F0FB8">
            <w:pPr>
              <w:pStyle w:val="ProductList-OfferingBody"/>
              <w:ind w:left="-113"/>
              <w:jc w:val="center"/>
            </w:pPr>
          </w:p>
        </w:tc>
        <w:tc>
          <w:tcPr>
            <w:tcW w:w="768" w:type="dxa"/>
            <w:gridSpan w:val="2"/>
            <w:shd w:val="clear" w:color="auto" w:fill="70AD47" w:themeFill="accent6"/>
            <w:vAlign w:val="center"/>
          </w:tcPr>
          <w:p w14:paraId="26170EC7" w14:textId="5E8B697D" w:rsidR="00D948AF" w:rsidRPr="00D948AF" w:rsidRDefault="00D948AF" w:rsidP="008063D9">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5D9EC25B" w14:textId="2C433DF9" w:rsidR="00D948AF" w:rsidRPr="00D948AF" w:rsidRDefault="00D948AF" w:rsidP="000F0FB8">
            <w:pPr>
              <w:pStyle w:val="ProductList-OfferingBody"/>
              <w:ind w:left="-113"/>
              <w:jc w:val="center"/>
            </w:pPr>
            <w:r w:rsidRPr="00D948AF">
              <w:t xml:space="preserve"> </w:t>
            </w:r>
          </w:p>
        </w:tc>
        <w:tc>
          <w:tcPr>
            <w:tcW w:w="767" w:type="dxa"/>
            <w:gridSpan w:val="2"/>
            <w:shd w:val="clear" w:color="auto" w:fill="BFBFBF" w:themeFill="background1" w:themeFillShade="BF"/>
            <w:vAlign w:val="center"/>
          </w:tcPr>
          <w:p w14:paraId="2E9303A3"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58FF513D"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55DC86DF"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082F0091" w14:textId="77777777" w:rsidR="00D948AF" w:rsidRPr="00D948AF" w:rsidRDefault="00D948AF" w:rsidP="000F0FB8">
            <w:pPr>
              <w:pStyle w:val="ProductList-OfferingBody"/>
              <w:ind w:left="-113"/>
              <w:jc w:val="center"/>
            </w:pPr>
          </w:p>
        </w:tc>
        <w:tc>
          <w:tcPr>
            <w:tcW w:w="798" w:type="dxa"/>
            <w:gridSpan w:val="2"/>
            <w:shd w:val="clear" w:color="auto" w:fill="BFBFBF" w:themeFill="background1" w:themeFillShade="BF"/>
            <w:vAlign w:val="center"/>
          </w:tcPr>
          <w:p w14:paraId="0E356F34" w14:textId="77777777" w:rsidR="00D948AF" w:rsidRPr="00D948AF" w:rsidRDefault="00D948AF" w:rsidP="000F0FB8">
            <w:pPr>
              <w:pStyle w:val="ProductList-OfferingBody"/>
              <w:ind w:left="-113"/>
              <w:jc w:val="center"/>
            </w:pPr>
          </w:p>
        </w:tc>
      </w:tr>
      <w:tr w:rsidR="00D948AF" w:rsidRPr="00D948AF" w14:paraId="0F75E801" w14:textId="77777777" w:rsidTr="00A230C1">
        <w:trPr>
          <w:cantSplit/>
        </w:trPr>
        <w:tc>
          <w:tcPr>
            <w:tcW w:w="3097" w:type="dxa"/>
            <w:gridSpan w:val="2"/>
            <w:tcBorders>
              <w:top w:val="nil"/>
              <w:left w:val="nil"/>
              <w:bottom w:val="nil"/>
              <w:right w:val="nil"/>
            </w:tcBorders>
          </w:tcPr>
          <w:p w14:paraId="6A0D9EF6" w14:textId="4C609070" w:rsidR="00D948AF" w:rsidRPr="00D948AF" w:rsidRDefault="00D948AF" w:rsidP="000F0FB8">
            <w:pPr>
              <w:pStyle w:val="ProductList-Offering2"/>
            </w:pPr>
            <w:bookmarkStart w:id="1026" w:name="_Toc406174279"/>
            <w:r w:rsidRPr="00D948AF">
              <w:t>Microsoft Dynamics Marketing Enterprise Education Extra Messages (SL Module Complémentaire)</w:t>
            </w:r>
            <w:bookmarkEnd w:id="1026"/>
            <w:r w:rsidRPr="00D948AF">
              <w:fldChar w:fldCharType="begin"/>
            </w:r>
            <w:r w:rsidRPr="00D948AF">
              <w:instrText>XE "Microsoft Dynamics Marketing Enterprise Education Extra Messages (SL Module Complémentaire)"</w:instrText>
            </w:r>
            <w:r w:rsidRPr="00D948AF">
              <w:fldChar w:fldCharType="end"/>
            </w:r>
          </w:p>
        </w:tc>
        <w:tc>
          <w:tcPr>
            <w:tcW w:w="767" w:type="dxa"/>
            <w:gridSpan w:val="2"/>
            <w:tcBorders>
              <w:top w:val="nil"/>
              <w:left w:val="nil"/>
              <w:bottom w:val="nil"/>
              <w:right w:val="nil"/>
            </w:tcBorders>
            <w:vAlign w:val="center"/>
          </w:tcPr>
          <w:p w14:paraId="27983D34"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1670B4B5" w14:textId="77777777" w:rsidR="00D948AF" w:rsidRPr="00D948AF" w:rsidRDefault="00D948AF" w:rsidP="000F0FB8">
            <w:pPr>
              <w:pStyle w:val="ProductList-OfferingBody"/>
              <w:ind w:left="-113"/>
              <w:jc w:val="center"/>
              <w:rPr>
                <w:color w:val="000000" w:themeColor="text1"/>
              </w:rPr>
            </w:pPr>
            <w:r w:rsidRPr="00D948AF">
              <w:rPr>
                <w:color w:val="000000" w:themeColor="text1"/>
              </w:rPr>
              <w:t>1</w:t>
            </w:r>
          </w:p>
        </w:tc>
        <w:tc>
          <w:tcPr>
            <w:tcW w:w="767" w:type="dxa"/>
            <w:gridSpan w:val="2"/>
            <w:shd w:val="clear" w:color="auto" w:fill="BFBFBF" w:themeFill="background1" w:themeFillShade="BF"/>
            <w:vAlign w:val="center"/>
          </w:tcPr>
          <w:p w14:paraId="7CD13BCC" w14:textId="77777777" w:rsidR="00D948AF" w:rsidRPr="00D948AF" w:rsidRDefault="00D948AF" w:rsidP="000F0FB8">
            <w:pPr>
              <w:pStyle w:val="ProductList-OfferingBody"/>
              <w:ind w:left="-113"/>
              <w:jc w:val="center"/>
            </w:pPr>
          </w:p>
        </w:tc>
        <w:tc>
          <w:tcPr>
            <w:tcW w:w="768" w:type="dxa"/>
            <w:gridSpan w:val="2"/>
            <w:shd w:val="clear" w:color="auto" w:fill="70AD47" w:themeFill="accent6"/>
            <w:vAlign w:val="center"/>
          </w:tcPr>
          <w:p w14:paraId="01EFFC38" w14:textId="24ADBAAA"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6EABB49A" w14:textId="30CF8350" w:rsidR="00D948AF" w:rsidRPr="00D948AF" w:rsidRDefault="00D948AF" w:rsidP="000F0FB8">
            <w:pPr>
              <w:pStyle w:val="ProductList-OfferingBody"/>
              <w:ind w:left="-113"/>
              <w:jc w:val="center"/>
            </w:pPr>
            <w:r w:rsidRPr="00D948AF">
              <w:t xml:space="preserve"> </w:t>
            </w:r>
          </w:p>
        </w:tc>
        <w:tc>
          <w:tcPr>
            <w:tcW w:w="767" w:type="dxa"/>
            <w:gridSpan w:val="2"/>
            <w:shd w:val="clear" w:color="auto" w:fill="BFBFBF" w:themeFill="background1" w:themeFillShade="BF"/>
            <w:vAlign w:val="center"/>
          </w:tcPr>
          <w:p w14:paraId="4C3C63FE"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43D4F558"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5BD5044A"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16126420" w14:textId="77777777" w:rsidR="00D948AF" w:rsidRPr="00D948AF" w:rsidRDefault="00D948AF" w:rsidP="000F0FB8">
            <w:pPr>
              <w:pStyle w:val="ProductList-OfferingBody"/>
              <w:ind w:left="-113"/>
              <w:jc w:val="center"/>
            </w:pPr>
          </w:p>
        </w:tc>
        <w:tc>
          <w:tcPr>
            <w:tcW w:w="798" w:type="dxa"/>
            <w:gridSpan w:val="2"/>
            <w:shd w:val="clear" w:color="auto" w:fill="BFBFBF" w:themeFill="background1" w:themeFillShade="BF"/>
            <w:vAlign w:val="center"/>
          </w:tcPr>
          <w:p w14:paraId="5A97DFEA" w14:textId="77777777" w:rsidR="00D948AF" w:rsidRPr="00D948AF" w:rsidRDefault="00D948AF" w:rsidP="000F0FB8">
            <w:pPr>
              <w:pStyle w:val="ProductList-OfferingBody"/>
              <w:ind w:left="-113"/>
              <w:jc w:val="center"/>
            </w:pPr>
          </w:p>
        </w:tc>
      </w:tr>
      <w:tr w:rsidR="00D948AF" w:rsidRPr="00D948AF" w14:paraId="2BC5AFF1" w14:textId="77777777" w:rsidTr="00A230C1">
        <w:trPr>
          <w:cantSplit/>
        </w:trPr>
        <w:tc>
          <w:tcPr>
            <w:tcW w:w="3097" w:type="dxa"/>
            <w:gridSpan w:val="2"/>
            <w:tcBorders>
              <w:top w:val="nil"/>
              <w:left w:val="nil"/>
              <w:bottom w:val="nil"/>
              <w:right w:val="nil"/>
            </w:tcBorders>
          </w:tcPr>
          <w:p w14:paraId="67B09C82" w14:textId="52B39C82" w:rsidR="00D948AF" w:rsidRPr="00D948AF" w:rsidRDefault="00D948AF" w:rsidP="00D948AF">
            <w:pPr>
              <w:pStyle w:val="ProductList-Offering2"/>
              <w:rPr>
                <w:lang w:val="en-IN"/>
              </w:rPr>
            </w:pPr>
            <w:bookmarkStart w:id="1027" w:name="_Toc406174280"/>
            <w:r w:rsidRPr="00D948AF">
              <w:rPr>
                <w:lang w:val="en-IN"/>
              </w:rPr>
              <w:t>Microsoft Dynamics Marketing Enhanced</w:t>
            </w:r>
            <w:r>
              <w:rPr>
                <w:lang w:val="en-IN"/>
              </w:rPr>
              <w:t> </w:t>
            </w:r>
            <w:r w:rsidRPr="00D948AF">
              <w:rPr>
                <w:lang w:val="en-IN"/>
              </w:rPr>
              <w:t>Support</w:t>
            </w:r>
            <w:bookmarkEnd w:id="1027"/>
            <w:r w:rsidRPr="00D948AF">
              <w:fldChar w:fldCharType="begin"/>
            </w:r>
            <w:r w:rsidRPr="00D948AF">
              <w:rPr>
                <w:lang w:val="en-IN"/>
              </w:rPr>
              <w:instrText>XE "Microsoft Dynamics Marketing Enterprise Enhanced Support"</w:instrText>
            </w:r>
            <w:r w:rsidRPr="00D948AF">
              <w:fldChar w:fldCharType="end"/>
            </w:r>
          </w:p>
        </w:tc>
        <w:tc>
          <w:tcPr>
            <w:tcW w:w="767" w:type="dxa"/>
            <w:gridSpan w:val="2"/>
            <w:tcBorders>
              <w:top w:val="nil"/>
              <w:left w:val="nil"/>
              <w:bottom w:val="nil"/>
              <w:right w:val="nil"/>
            </w:tcBorders>
            <w:vAlign w:val="center"/>
          </w:tcPr>
          <w:p w14:paraId="7D710855" w14:textId="77777777" w:rsidR="00D948AF" w:rsidRPr="00D948AF" w:rsidRDefault="00D948AF" w:rsidP="000F0FB8">
            <w:pPr>
              <w:pStyle w:val="ProductList-OfferingBody"/>
              <w:ind w:left="-113"/>
              <w:jc w:val="center"/>
              <w:rPr>
                <w:lang w:val="en-IN"/>
              </w:rPr>
            </w:pPr>
          </w:p>
        </w:tc>
        <w:tc>
          <w:tcPr>
            <w:tcW w:w="767" w:type="dxa"/>
            <w:gridSpan w:val="2"/>
            <w:tcBorders>
              <w:left w:val="single" w:sz="12" w:space="0" w:color="FFFFFF" w:themeColor="background1"/>
            </w:tcBorders>
            <w:shd w:val="clear" w:color="auto" w:fill="70AD47" w:themeFill="accent6"/>
            <w:vAlign w:val="center"/>
          </w:tcPr>
          <w:p w14:paraId="74598E4D" w14:textId="652E910B" w:rsidR="00D948AF" w:rsidRPr="00D948AF" w:rsidRDefault="00D948AF" w:rsidP="000F0FB8">
            <w:pPr>
              <w:pStyle w:val="ProductList-OfferingBody"/>
              <w:ind w:left="-113"/>
              <w:jc w:val="center"/>
              <w:rPr>
                <w:color w:val="000000" w:themeColor="text1"/>
              </w:rPr>
            </w:pPr>
            <w:r w:rsidRPr="00D948AF">
              <w:rPr>
                <w:color w:val="000000" w:themeColor="text1"/>
              </w:rPr>
              <w:t xml:space="preserve">1 </w:t>
            </w:r>
          </w:p>
        </w:tc>
        <w:tc>
          <w:tcPr>
            <w:tcW w:w="767" w:type="dxa"/>
            <w:gridSpan w:val="2"/>
            <w:shd w:val="clear" w:color="auto" w:fill="70AD47" w:themeFill="accent6"/>
            <w:vAlign w:val="center"/>
          </w:tcPr>
          <w:p w14:paraId="2AB50FB1" w14:textId="5CCFE493" w:rsidR="00D948AF" w:rsidRPr="00D948AF" w:rsidRDefault="00D948AF" w:rsidP="000F0FB8">
            <w:pPr>
              <w:pStyle w:val="ProductList-OfferingBody"/>
              <w:ind w:left="-113"/>
              <w:jc w:val="center"/>
              <w:rPr>
                <w:color w:val="000000" w:themeColor="text1"/>
              </w:rP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7F27CC8B" w14:textId="7BCD7F41"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34DEE922"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66A281E9"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035EA935"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618DF665"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1E327DF9"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121787E9" w14:textId="24293B6F"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7C56BCA6" w14:textId="77777777" w:rsidTr="00A230C1">
        <w:trPr>
          <w:cantSplit/>
        </w:trPr>
        <w:tc>
          <w:tcPr>
            <w:tcW w:w="3097" w:type="dxa"/>
            <w:gridSpan w:val="2"/>
            <w:tcBorders>
              <w:top w:val="nil"/>
              <w:left w:val="nil"/>
              <w:bottom w:val="nil"/>
              <w:right w:val="nil"/>
            </w:tcBorders>
          </w:tcPr>
          <w:p w14:paraId="59FB702A" w14:textId="7C89CCFF" w:rsidR="00D948AF" w:rsidRPr="00D948AF" w:rsidRDefault="00D948AF" w:rsidP="0058430D">
            <w:pPr>
              <w:pStyle w:val="ProductList-Offering2"/>
            </w:pPr>
            <w:bookmarkStart w:id="1028" w:name="_Toc406174281"/>
            <w:r w:rsidRPr="00D948AF">
              <w:t>Support Professional Direct pour Microsoft Dynamics Marketing</w:t>
            </w:r>
            <w:bookmarkEnd w:id="1028"/>
            <w:r w:rsidRPr="00D948AF">
              <w:fldChar w:fldCharType="begin"/>
            </w:r>
            <w:r w:rsidRPr="00D948AF">
              <w:instrText>XE "Microsoft Dynamics Marketing Enterprise Professional Direct Support"</w:instrText>
            </w:r>
            <w:r w:rsidRPr="00D948AF">
              <w:fldChar w:fldCharType="end"/>
            </w:r>
          </w:p>
        </w:tc>
        <w:tc>
          <w:tcPr>
            <w:tcW w:w="767" w:type="dxa"/>
            <w:gridSpan w:val="2"/>
            <w:tcBorders>
              <w:top w:val="nil"/>
              <w:left w:val="nil"/>
              <w:bottom w:val="nil"/>
              <w:right w:val="nil"/>
            </w:tcBorders>
            <w:vAlign w:val="center"/>
          </w:tcPr>
          <w:p w14:paraId="1E0ADD44"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21D743A9" w14:textId="3C72BD9E" w:rsidR="00D948AF" w:rsidRPr="00D948AF" w:rsidRDefault="00D948AF" w:rsidP="000F0FB8">
            <w:pPr>
              <w:pStyle w:val="ProductList-OfferingBody"/>
              <w:ind w:left="-113"/>
              <w:jc w:val="center"/>
              <w:rPr>
                <w:color w:val="000000" w:themeColor="text1"/>
              </w:rPr>
            </w:pPr>
            <w:r w:rsidRPr="00D948AF">
              <w:rPr>
                <w:color w:val="000000" w:themeColor="text1"/>
              </w:rPr>
              <w:t>1</w:t>
            </w:r>
          </w:p>
        </w:tc>
        <w:tc>
          <w:tcPr>
            <w:tcW w:w="767" w:type="dxa"/>
            <w:gridSpan w:val="2"/>
            <w:shd w:val="clear" w:color="auto" w:fill="70AD47" w:themeFill="accent6"/>
            <w:vAlign w:val="center"/>
          </w:tcPr>
          <w:p w14:paraId="5A4B6895" w14:textId="19F265FE" w:rsidR="00D948AF" w:rsidRPr="00D948AF" w:rsidRDefault="00D948AF" w:rsidP="000F0FB8">
            <w:pPr>
              <w:pStyle w:val="ProductList-OfferingBody"/>
              <w:ind w:left="-113"/>
              <w:jc w:val="center"/>
              <w:rPr>
                <w:color w:val="000000" w:themeColor="text1"/>
              </w:rP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19F81331" w14:textId="7B6DE824"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5D050A54"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256A15F4"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71D8F885"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2BC30014"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72E6B92F"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185B2993" w14:textId="2A96302E"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5BE34168" w14:textId="77777777" w:rsidTr="00A230C1">
        <w:trPr>
          <w:cantSplit/>
        </w:trPr>
        <w:tc>
          <w:tcPr>
            <w:tcW w:w="3097" w:type="dxa"/>
            <w:gridSpan w:val="2"/>
            <w:tcBorders>
              <w:top w:val="nil"/>
              <w:left w:val="nil"/>
              <w:bottom w:val="nil"/>
              <w:right w:val="nil"/>
            </w:tcBorders>
          </w:tcPr>
          <w:p w14:paraId="0E6031B8" w14:textId="565F1BC6" w:rsidR="00D948AF" w:rsidRPr="00D948AF" w:rsidRDefault="00D948AF" w:rsidP="00694578">
            <w:pPr>
              <w:pStyle w:val="ProductList-Offering2"/>
            </w:pPr>
            <w:bookmarkStart w:id="1029" w:name="_Toc406174282"/>
            <w:r w:rsidRPr="00D948AF">
              <w:t>Microsoft Dynamics Marketing Enterprise Sales Collaboration</w:t>
            </w:r>
            <w:bookmarkEnd w:id="1029"/>
            <w:r w:rsidRPr="00D948AF">
              <w:fldChar w:fldCharType="begin"/>
            </w:r>
            <w:r w:rsidRPr="00D948AF">
              <w:instrText>XE "Microsoft Dynamics Marketing Enterprise Sales Collaboration"</w:instrText>
            </w:r>
            <w:r w:rsidRPr="00D948AF">
              <w:fldChar w:fldCharType="end"/>
            </w:r>
          </w:p>
        </w:tc>
        <w:tc>
          <w:tcPr>
            <w:tcW w:w="767" w:type="dxa"/>
            <w:gridSpan w:val="2"/>
            <w:tcBorders>
              <w:top w:val="nil"/>
              <w:left w:val="nil"/>
              <w:bottom w:val="nil"/>
              <w:right w:val="nil"/>
            </w:tcBorders>
            <w:vAlign w:val="center"/>
          </w:tcPr>
          <w:p w14:paraId="1B600B01" w14:textId="77777777" w:rsidR="00D948AF" w:rsidRPr="00D948AF" w:rsidRDefault="00D948AF" w:rsidP="00887502">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4E92F0D1" w14:textId="77777777" w:rsidR="00D948AF" w:rsidRPr="00D948AF" w:rsidRDefault="00D948AF" w:rsidP="00887502">
            <w:pPr>
              <w:pStyle w:val="ProductList-OfferingBody"/>
              <w:ind w:left="-113"/>
              <w:jc w:val="center"/>
              <w:rPr>
                <w:color w:val="000000" w:themeColor="text1"/>
              </w:rPr>
            </w:pPr>
          </w:p>
        </w:tc>
        <w:tc>
          <w:tcPr>
            <w:tcW w:w="767" w:type="dxa"/>
            <w:gridSpan w:val="2"/>
            <w:shd w:val="clear" w:color="auto" w:fill="70AD47" w:themeFill="accent6"/>
            <w:vAlign w:val="center"/>
          </w:tcPr>
          <w:p w14:paraId="762D5864" w14:textId="361DE806" w:rsidR="00D948AF" w:rsidRPr="00D948AF" w:rsidRDefault="00D948AF" w:rsidP="00887502">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44A4E5B2" w14:textId="77777777" w:rsidR="00D948AF" w:rsidRPr="00D948AF" w:rsidRDefault="00D948AF" w:rsidP="00887502">
            <w:pPr>
              <w:pStyle w:val="ProductList-OfferingBody"/>
              <w:ind w:left="-113"/>
              <w:jc w:val="center"/>
            </w:pPr>
          </w:p>
        </w:tc>
        <w:tc>
          <w:tcPr>
            <w:tcW w:w="767" w:type="dxa"/>
            <w:gridSpan w:val="2"/>
            <w:shd w:val="clear" w:color="auto" w:fill="BFBFBF" w:themeFill="background1" w:themeFillShade="BF"/>
            <w:vAlign w:val="center"/>
          </w:tcPr>
          <w:p w14:paraId="050CB0C3" w14:textId="77777777" w:rsidR="00D948AF" w:rsidRPr="00D948AF" w:rsidRDefault="00D948AF" w:rsidP="00887502">
            <w:pPr>
              <w:pStyle w:val="ProductList-OfferingBody"/>
              <w:ind w:left="-113"/>
              <w:jc w:val="center"/>
            </w:pPr>
          </w:p>
        </w:tc>
        <w:tc>
          <w:tcPr>
            <w:tcW w:w="767" w:type="dxa"/>
            <w:gridSpan w:val="2"/>
            <w:shd w:val="clear" w:color="auto" w:fill="BFBFBF" w:themeFill="background1" w:themeFillShade="BF"/>
            <w:vAlign w:val="center"/>
          </w:tcPr>
          <w:p w14:paraId="52E5ED2C" w14:textId="77777777" w:rsidR="00D948AF" w:rsidRPr="00D948AF" w:rsidRDefault="00D948AF" w:rsidP="00887502">
            <w:pPr>
              <w:pStyle w:val="ProductList-OfferingBody"/>
              <w:ind w:left="-113"/>
              <w:jc w:val="center"/>
            </w:pPr>
          </w:p>
        </w:tc>
        <w:tc>
          <w:tcPr>
            <w:tcW w:w="768" w:type="dxa"/>
            <w:gridSpan w:val="2"/>
            <w:shd w:val="clear" w:color="auto" w:fill="BFBFBF" w:themeFill="background1" w:themeFillShade="BF"/>
            <w:vAlign w:val="center"/>
          </w:tcPr>
          <w:p w14:paraId="59C8A400" w14:textId="77777777" w:rsidR="00D948AF" w:rsidRPr="00D948AF" w:rsidRDefault="00D948AF" w:rsidP="00887502">
            <w:pPr>
              <w:pStyle w:val="ProductList-OfferingBody"/>
              <w:ind w:left="-113"/>
              <w:jc w:val="center"/>
            </w:pPr>
          </w:p>
        </w:tc>
        <w:tc>
          <w:tcPr>
            <w:tcW w:w="767" w:type="dxa"/>
            <w:gridSpan w:val="2"/>
            <w:shd w:val="clear" w:color="auto" w:fill="BFBFBF" w:themeFill="background1" w:themeFillShade="BF"/>
            <w:vAlign w:val="center"/>
          </w:tcPr>
          <w:p w14:paraId="014866E0" w14:textId="77777777" w:rsidR="00D948AF" w:rsidRPr="00D948AF" w:rsidRDefault="00D948AF" w:rsidP="00887502">
            <w:pPr>
              <w:pStyle w:val="ProductList-OfferingBody"/>
              <w:ind w:left="-113"/>
              <w:jc w:val="center"/>
            </w:pPr>
          </w:p>
        </w:tc>
        <w:tc>
          <w:tcPr>
            <w:tcW w:w="767" w:type="dxa"/>
            <w:gridSpan w:val="2"/>
            <w:shd w:val="clear" w:color="auto" w:fill="BFBFBF" w:themeFill="background1" w:themeFillShade="BF"/>
            <w:vAlign w:val="center"/>
          </w:tcPr>
          <w:p w14:paraId="519F4ECE" w14:textId="77777777" w:rsidR="00D948AF" w:rsidRPr="00D948AF" w:rsidRDefault="00D948AF" w:rsidP="00887502">
            <w:pPr>
              <w:pStyle w:val="ProductList-OfferingBody"/>
              <w:ind w:left="-113"/>
              <w:jc w:val="center"/>
            </w:pPr>
          </w:p>
        </w:tc>
        <w:tc>
          <w:tcPr>
            <w:tcW w:w="798" w:type="dxa"/>
            <w:gridSpan w:val="2"/>
            <w:shd w:val="clear" w:color="auto" w:fill="BFBFBF" w:themeFill="background1" w:themeFillShade="BF"/>
            <w:vAlign w:val="center"/>
          </w:tcPr>
          <w:p w14:paraId="679F0DDA" w14:textId="77777777" w:rsidR="00D948AF" w:rsidRPr="00D948AF" w:rsidRDefault="00D948AF" w:rsidP="00887502">
            <w:pPr>
              <w:pStyle w:val="ProductList-OfferingBody"/>
              <w:ind w:left="-113"/>
              <w:jc w:val="center"/>
            </w:pPr>
          </w:p>
        </w:tc>
      </w:tr>
      <w:tr w:rsidR="00D948AF" w14:paraId="4E8BD58B" w14:textId="77777777" w:rsidTr="00A230C1">
        <w:trPr>
          <w:cantSplit/>
        </w:trPr>
        <w:tc>
          <w:tcPr>
            <w:tcW w:w="3097" w:type="dxa"/>
            <w:gridSpan w:val="2"/>
            <w:tcBorders>
              <w:top w:val="nil"/>
              <w:left w:val="nil"/>
              <w:bottom w:val="nil"/>
              <w:right w:val="nil"/>
            </w:tcBorders>
          </w:tcPr>
          <w:p w14:paraId="6AFE9CC1" w14:textId="7D587677" w:rsidR="00D948AF" w:rsidRPr="00D948AF" w:rsidRDefault="00D948AF" w:rsidP="00AD1FEE">
            <w:pPr>
              <w:pStyle w:val="ProductList-Offering2"/>
            </w:pPr>
            <w:bookmarkStart w:id="1030" w:name="_Toc406174283"/>
            <w:r w:rsidRPr="00D948AF">
              <w:t>Microsoft Dynamics Marketing Enterprise Sales Collaboration Éducation</w:t>
            </w:r>
            <w:bookmarkEnd w:id="1030"/>
            <w:r w:rsidRPr="00D948AF">
              <w:fldChar w:fldCharType="begin"/>
            </w:r>
            <w:r w:rsidRPr="00D948AF">
              <w:instrText>XE "Microsoft Dynamics Marketing Enterprise Sales Collaboration Éducation"</w:instrText>
            </w:r>
            <w:r w:rsidRPr="00D948AF">
              <w:fldChar w:fldCharType="end"/>
            </w:r>
          </w:p>
        </w:tc>
        <w:tc>
          <w:tcPr>
            <w:tcW w:w="767" w:type="dxa"/>
            <w:gridSpan w:val="2"/>
            <w:tcBorders>
              <w:top w:val="nil"/>
              <w:left w:val="nil"/>
              <w:bottom w:val="nil"/>
              <w:right w:val="nil"/>
            </w:tcBorders>
            <w:vAlign w:val="center"/>
          </w:tcPr>
          <w:p w14:paraId="44D07E3E" w14:textId="77777777" w:rsidR="00D948AF" w:rsidRPr="00D948AF" w:rsidRDefault="00D948AF" w:rsidP="00AD1FEE">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0D87DA2E" w14:textId="670B3F13" w:rsidR="00D948AF" w:rsidRPr="00D948AF" w:rsidRDefault="00D948AF" w:rsidP="00AD1FEE">
            <w:pPr>
              <w:pStyle w:val="ProductList-OfferingBody"/>
              <w:ind w:left="-113"/>
              <w:jc w:val="center"/>
              <w:rPr>
                <w:color w:val="000000" w:themeColor="text1"/>
              </w:rPr>
            </w:pPr>
            <w:r w:rsidRPr="00D948AF">
              <w:rPr>
                <w:color w:val="000000" w:themeColor="text1"/>
              </w:rPr>
              <w:t>1</w:t>
            </w:r>
          </w:p>
        </w:tc>
        <w:tc>
          <w:tcPr>
            <w:tcW w:w="767" w:type="dxa"/>
            <w:gridSpan w:val="2"/>
            <w:shd w:val="clear" w:color="auto" w:fill="BFBFBF" w:themeFill="background1" w:themeFillShade="BF"/>
            <w:vAlign w:val="center"/>
          </w:tcPr>
          <w:p w14:paraId="2FC9DF65" w14:textId="77777777" w:rsidR="00D948AF" w:rsidRPr="00D948AF" w:rsidRDefault="00D948AF" w:rsidP="00AD1FEE">
            <w:pPr>
              <w:pStyle w:val="ProductList-OfferingBody"/>
              <w:ind w:left="-113"/>
              <w:jc w:val="center"/>
            </w:pPr>
          </w:p>
        </w:tc>
        <w:tc>
          <w:tcPr>
            <w:tcW w:w="768" w:type="dxa"/>
            <w:gridSpan w:val="2"/>
            <w:shd w:val="clear" w:color="auto" w:fill="70AD47" w:themeFill="accent6"/>
            <w:vAlign w:val="center"/>
          </w:tcPr>
          <w:p w14:paraId="6E8BE082" w14:textId="2B166164" w:rsidR="00D948AF" w:rsidRPr="00287117" w:rsidRDefault="00D948AF" w:rsidP="00AD1FEE">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0730CB9F" w14:textId="77777777" w:rsidR="00D948AF" w:rsidRDefault="00D948AF" w:rsidP="00AD1FEE">
            <w:pPr>
              <w:pStyle w:val="ProductList-OfferingBody"/>
              <w:ind w:left="-113"/>
              <w:jc w:val="center"/>
            </w:pPr>
          </w:p>
        </w:tc>
        <w:tc>
          <w:tcPr>
            <w:tcW w:w="767" w:type="dxa"/>
            <w:gridSpan w:val="2"/>
            <w:shd w:val="clear" w:color="auto" w:fill="BFBFBF" w:themeFill="background1" w:themeFillShade="BF"/>
            <w:vAlign w:val="center"/>
          </w:tcPr>
          <w:p w14:paraId="760057EB" w14:textId="77777777" w:rsidR="00D948AF" w:rsidRDefault="00D948AF" w:rsidP="00AD1FEE">
            <w:pPr>
              <w:pStyle w:val="ProductList-OfferingBody"/>
              <w:ind w:left="-113"/>
              <w:jc w:val="center"/>
            </w:pPr>
          </w:p>
        </w:tc>
        <w:tc>
          <w:tcPr>
            <w:tcW w:w="768" w:type="dxa"/>
            <w:gridSpan w:val="2"/>
            <w:shd w:val="clear" w:color="auto" w:fill="BFBFBF" w:themeFill="background1" w:themeFillShade="BF"/>
            <w:vAlign w:val="center"/>
          </w:tcPr>
          <w:p w14:paraId="0639C551" w14:textId="77777777" w:rsidR="00D948AF" w:rsidRDefault="00D948AF" w:rsidP="00AD1FEE">
            <w:pPr>
              <w:pStyle w:val="ProductList-OfferingBody"/>
              <w:ind w:left="-113"/>
              <w:jc w:val="center"/>
            </w:pPr>
          </w:p>
        </w:tc>
        <w:tc>
          <w:tcPr>
            <w:tcW w:w="767" w:type="dxa"/>
            <w:gridSpan w:val="2"/>
            <w:shd w:val="clear" w:color="auto" w:fill="BFBFBF" w:themeFill="background1" w:themeFillShade="BF"/>
            <w:vAlign w:val="center"/>
          </w:tcPr>
          <w:p w14:paraId="71535A1D" w14:textId="77777777" w:rsidR="00D948AF" w:rsidRDefault="00D948AF" w:rsidP="00AD1FEE">
            <w:pPr>
              <w:pStyle w:val="ProductList-OfferingBody"/>
              <w:ind w:left="-113"/>
              <w:jc w:val="center"/>
            </w:pPr>
          </w:p>
        </w:tc>
        <w:tc>
          <w:tcPr>
            <w:tcW w:w="767" w:type="dxa"/>
            <w:gridSpan w:val="2"/>
            <w:shd w:val="clear" w:color="auto" w:fill="BFBFBF" w:themeFill="background1" w:themeFillShade="BF"/>
            <w:vAlign w:val="center"/>
          </w:tcPr>
          <w:p w14:paraId="25B4F263" w14:textId="77777777" w:rsidR="00D948AF" w:rsidRDefault="00D948AF" w:rsidP="00AD1FEE">
            <w:pPr>
              <w:pStyle w:val="ProductList-OfferingBody"/>
              <w:ind w:left="-113"/>
              <w:jc w:val="center"/>
            </w:pPr>
          </w:p>
        </w:tc>
        <w:tc>
          <w:tcPr>
            <w:tcW w:w="798" w:type="dxa"/>
            <w:gridSpan w:val="2"/>
            <w:shd w:val="clear" w:color="auto" w:fill="BFBFBF" w:themeFill="background1" w:themeFillShade="BF"/>
            <w:vAlign w:val="center"/>
          </w:tcPr>
          <w:p w14:paraId="29C39084" w14:textId="3E0D55B0" w:rsidR="00D948AF" w:rsidRDefault="00D948AF" w:rsidP="00AD1FEE">
            <w:pPr>
              <w:pStyle w:val="ProductList-OfferingBody"/>
              <w:ind w:left="-113"/>
              <w:jc w:val="center"/>
            </w:pPr>
          </w:p>
        </w:tc>
      </w:tr>
    </w:tbl>
    <w:p w14:paraId="39523998" w14:textId="77777777" w:rsidR="00AB223B" w:rsidRPr="00AA6DF2"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B223B" w14:paraId="7B8A2045" w14:textId="77777777" w:rsidTr="00446681">
        <w:tc>
          <w:tcPr>
            <w:tcW w:w="3596" w:type="dxa"/>
          </w:tcPr>
          <w:p w14:paraId="22783DC8" w14:textId="09D2F686" w:rsidR="00AB223B" w:rsidRDefault="008B2E04" w:rsidP="008B2E04">
            <w:pPr>
              <w:pStyle w:val="ProductList-Body"/>
              <w:spacing w:before="20" w:after="20"/>
            </w:pPr>
            <w:r>
              <w:t xml:space="preserve">Éligible à réduction : </w:t>
            </w:r>
            <w:r>
              <w:rPr>
                <w:b/>
              </w:rPr>
              <w:t>toutes les éditions</w:t>
            </w:r>
          </w:p>
        </w:tc>
        <w:tc>
          <w:tcPr>
            <w:tcW w:w="3597" w:type="dxa"/>
          </w:tcPr>
          <w:p w14:paraId="79E6F905" w14:textId="77777777" w:rsidR="00AB223B" w:rsidRDefault="00AB223B" w:rsidP="009130AF">
            <w:pPr>
              <w:pStyle w:val="ProductList-Body"/>
              <w:spacing w:before="20" w:after="20"/>
            </w:pPr>
            <w:r>
              <w:t xml:space="preserve">Groupe de Produits : </w:t>
            </w:r>
            <w:r>
              <w:rPr>
                <w:b/>
              </w:rPr>
              <w:t>Serveur</w:t>
            </w:r>
          </w:p>
        </w:tc>
        <w:tc>
          <w:tcPr>
            <w:tcW w:w="3597" w:type="dxa"/>
          </w:tcPr>
          <w:p w14:paraId="2CEC2D14" w14:textId="1FD38D98" w:rsidR="00AB223B" w:rsidRDefault="008B2E04" w:rsidP="009130AF">
            <w:pPr>
              <w:pStyle w:val="ProductList-Body"/>
              <w:spacing w:before="20" w:after="20"/>
            </w:pPr>
            <w:r>
              <w:t xml:space="preserve">Éligible à régularisation : </w:t>
            </w:r>
            <w:r>
              <w:rPr>
                <w:b/>
              </w:rPr>
              <w:t>toutes les éditions</w:t>
            </w:r>
          </w:p>
        </w:tc>
      </w:tr>
    </w:tbl>
    <w:p w14:paraId="7888626E" w14:textId="77777777" w:rsidR="00002663" w:rsidRPr="00AA6DF2" w:rsidRDefault="00002663" w:rsidP="00002663">
      <w:pPr>
        <w:pStyle w:val="ProductList-Body"/>
        <w:shd w:val="clear" w:color="auto" w:fill="D9D9D9" w:themeFill="background1" w:themeFillShade="D9"/>
        <w:spacing w:before="120" w:after="120"/>
      </w:pPr>
      <w:bookmarkStart w:id="1031" w:name="_Toc380513343"/>
      <w:bookmarkStart w:id="1032" w:name="_Toc380655391"/>
      <w:r>
        <w:rPr>
          <w:b/>
        </w:rPr>
        <w:t>Informations supplémentaires</w:t>
      </w:r>
    </w:p>
    <w:p w14:paraId="23351531" w14:textId="77777777" w:rsidR="00002663" w:rsidRPr="00AA6DF2" w:rsidRDefault="00002663" w:rsidP="00002663">
      <w:pPr>
        <w:pStyle w:val="ProductList-Body"/>
      </w:pPr>
      <w:r>
        <w:rPr>
          <w:b/>
          <w:color w:val="00188F"/>
        </w:rPr>
        <w:t>Offres de support Microsoft Dynamics Marketing</w:t>
      </w:r>
    </w:p>
    <w:p w14:paraId="467ABCC3" w14:textId="149DEA16" w:rsidR="00002663" w:rsidRPr="00AA6DF2"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3" w:history="1">
        <w:r>
          <w:rPr>
            <w:rStyle w:val="Hyperlink"/>
            <w:sz w:val="18"/>
          </w:rPr>
          <w:t>http://www.microsoft.com/en-us/dynamics/dynamics-online-support.aspx</w:t>
        </w:r>
      </w:hyperlink>
      <w:r>
        <w:rPr>
          <w:rFonts w:cstheme="minorHAnsi"/>
          <w:sz w:val="18"/>
          <w:szCs w:val="18"/>
        </w:rPr>
        <w:t>.</w:t>
      </w:r>
      <w:r w:rsidR="007C5F91">
        <w:rPr>
          <w:rFonts w:cstheme="minorHAnsi"/>
          <w:sz w:val="18"/>
          <w:szCs w:val="18"/>
        </w:rPr>
        <w:t xml:space="preserve"> </w:t>
      </w:r>
      <w:r>
        <w:rPr>
          <w:sz w:val="18"/>
        </w:rPr>
        <w:t>Les services de support sont fournis en anglais, sauf accord écrit contraire entre les clients et Microsoft.</w:t>
      </w:r>
      <w:r w:rsidR="007C5F91">
        <w:rPr>
          <w:sz w:val="18"/>
        </w:rPr>
        <w:t xml:space="preserve"> </w:t>
      </w:r>
    </w:p>
    <w:p w14:paraId="423F0E37" w14:textId="19C5745B" w:rsidR="00E1260A" w:rsidRPr="00AA6DF2" w:rsidRDefault="00477F9D" w:rsidP="00AB223B">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2C809F1B" w14:textId="722EFCF4" w:rsidR="00E67F37" w:rsidRPr="00AA6DF2" w:rsidRDefault="0001272B" w:rsidP="00991E89">
      <w:pPr>
        <w:pStyle w:val="ProductList-Offering2Heading"/>
        <w:outlineLvl w:val="2"/>
      </w:pPr>
      <w:r>
        <w:tab/>
      </w:r>
      <w:bookmarkStart w:id="1033" w:name="_Toc406174284"/>
      <w:r>
        <w:t>Microsoft Social Listening</w:t>
      </w:r>
      <w:bookmarkEnd w:id="1031"/>
      <w:bookmarkEnd w:id="1032"/>
      <w:bookmarkEnd w:id="10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62"/>
        <w:gridCol w:w="795"/>
        <w:gridCol w:w="7"/>
        <w:gridCol w:w="760"/>
        <w:gridCol w:w="7"/>
        <w:gridCol w:w="760"/>
        <w:gridCol w:w="7"/>
        <w:gridCol w:w="761"/>
        <w:gridCol w:w="7"/>
        <w:gridCol w:w="760"/>
        <w:gridCol w:w="7"/>
        <w:gridCol w:w="760"/>
        <w:gridCol w:w="7"/>
        <w:gridCol w:w="761"/>
        <w:gridCol w:w="7"/>
        <w:gridCol w:w="760"/>
        <w:gridCol w:w="7"/>
        <w:gridCol w:w="760"/>
        <w:gridCol w:w="7"/>
        <w:gridCol w:w="791"/>
      </w:tblGrid>
      <w:tr w:rsidR="00D948AF" w:rsidRPr="00D948AF" w14:paraId="656B4218" w14:textId="77777777" w:rsidTr="00D948AF">
        <w:trPr>
          <w:gridBefore w:val="1"/>
          <w:wBefore w:w="7" w:type="dxa"/>
          <w:cantSplit/>
          <w:tblHeader/>
        </w:trPr>
        <w:tc>
          <w:tcPr>
            <w:tcW w:w="3062" w:type="dxa"/>
            <w:tcBorders>
              <w:bottom w:val="nil"/>
            </w:tcBorders>
            <w:shd w:val="clear" w:color="auto" w:fill="00188F"/>
          </w:tcPr>
          <w:p w14:paraId="0ECB1807" w14:textId="77777777" w:rsidR="00D948AF" w:rsidRPr="00D948AF" w:rsidRDefault="00D948AF" w:rsidP="00D84C05">
            <w:pPr>
              <w:pStyle w:val="ProductList-OfferingBody"/>
              <w:ind w:left="-28"/>
              <w:rPr>
                <w:color w:val="FFFFFF" w:themeColor="background1"/>
              </w:rPr>
            </w:pPr>
            <w:r w:rsidRPr="00D948AF">
              <w:rPr>
                <w:color w:val="FFFFFF" w:themeColor="background1"/>
              </w:rPr>
              <w:t>Produits</w:t>
            </w:r>
          </w:p>
        </w:tc>
        <w:tc>
          <w:tcPr>
            <w:tcW w:w="802" w:type="dxa"/>
            <w:gridSpan w:val="2"/>
            <w:tcBorders>
              <w:bottom w:val="nil"/>
            </w:tcBorders>
            <w:shd w:val="clear" w:color="auto" w:fill="00188F"/>
            <w:vAlign w:val="center"/>
          </w:tcPr>
          <w:p w14:paraId="20658F66" w14:textId="77777777" w:rsidR="00D948AF" w:rsidRPr="00D948AF" w:rsidRDefault="00D948AF" w:rsidP="00D84C05">
            <w:pPr>
              <w:pStyle w:val="ProductList-OfferingBody"/>
              <w:ind w:left="-113"/>
              <w:jc w:val="center"/>
              <w:rPr>
                <w:color w:val="FFFFFF" w:themeColor="background1"/>
              </w:rPr>
            </w:pPr>
            <w:r w:rsidRPr="00D948AF">
              <w:rPr>
                <w:color w:val="FFFFFF" w:themeColor="background1"/>
              </w:rPr>
              <w:t>Point</w:t>
            </w:r>
          </w:p>
        </w:tc>
        <w:tc>
          <w:tcPr>
            <w:tcW w:w="767" w:type="dxa"/>
            <w:gridSpan w:val="2"/>
            <w:tcBorders>
              <w:left w:val="single" w:sz="12" w:space="0" w:color="FFFFFF" w:themeColor="background1"/>
            </w:tcBorders>
            <w:shd w:val="clear" w:color="auto" w:fill="00188F"/>
            <w:vAlign w:val="center"/>
          </w:tcPr>
          <w:p w14:paraId="733B0123" w14:textId="77777777" w:rsidR="00D948AF" w:rsidRPr="00D948AF" w:rsidRDefault="00D948AF" w:rsidP="00D84C05">
            <w:pPr>
              <w:pStyle w:val="ProductList-OfferingBody"/>
              <w:ind w:left="-113"/>
              <w:jc w:val="center"/>
              <w:rPr>
                <w:color w:val="FFFFFF" w:themeColor="background1"/>
              </w:rPr>
            </w:pPr>
            <w:r w:rsidRPr="00D948AF">
              <w:rPr>
                <w:bCs/>
                <w:color w:val="000000" w:themeColor="text1"/>
              </w:rPr>
              <w:fldChar w:fldCharType="begin"/>
            </w:r>
            <w:r w:rsidRPr="00D948AF">
              <w:rPr>
                <w:bCs/>
                <w:color w:val="000000" w:themeColor="text1"/>
              </w:rPr>
              <w:instrText xml:space="preserve"> </w:instrText>
            </w:r>
            <w:r w:rsidRPr="00D948AF">
              <w:rPr>
                <w:bCs/>
              </w:rPr>
              <w:instrText>AutoTextList  \s NoStyle \t "</w:instrText>
            </w:r>
            <w:r w:rsidRPr="00D948AF">
              <w:rPr>
                <w:bCs/>
                <w:color w:val="000000" w:themeColor="text1"/>
              </w:rPr>
              <w:instrText>Contrat Campus et School</w:instrText>
            </w:r>
            <w:r w:rsidRPr="00D948AF">
              <w:rPr>
                <w:bCs/>
              </w:rPr>
              <w:instrText>"</w:instrText>
            </w:r>
            <w:r w:rsidRPr="00D948AF">
              <w:rPr>
                <w:bCs/>
                <w:color w:val="000000" w:themeColor="text1"/>
              </w:rPr>
              <w:instrText xml:space="preserve"> </w:instrText>
            </w:r>
            <w:r w:rsidRPr="00D948AF">
              <w:rPr>
                <w:bCs/>
                <w:color w:val="000000" w:themeColor="text1"/>
              </w:rPr>
              <w:fldChar w:fldCharType="separate"/>
            </w:r>
            <w:r w:rsidRPr="00D948AF">
              <w:rPr>
                <w:bCs/>
              </w:rPr>
              <w:t>CA/SA</w:t>
            </w:r>
            <w:r w:rsidRPr="00D948AF">
              <w:rPr>
                <w:bCs/>
                <w:color w:val="000000" w:themeColor="text1"/>
              </w:rPr>
              <w:fldChar w:fldCharType="end"/>
            </w:r>
          </w:p>
        </w:tc>
        <w:tc>
          <w:tcPr>
            <w:tcW w:w="767" w:type="dxa"/>
            <w:gridSpan w:val="2"/>
            <w:shd w:val="clear" w:color="auto" w:fill="00188F"/>
            <w:vAlign w:val="center"/>
          </w:tcPr>
          <w:p w14:paraId="39A787B0" w14:textId="77777777" w:rsidR="00D948AF" w:rsidRPr="00D948AF" w:rsidRDefault="00D948AF" w:rsidP="00D84C05">
            <w:pPr>
              <w:pStyle w:val="ProductList-OfferingBody"/>
              <w:ind w:left="-113"/>
              <w:jc w:val="center"/>
              <w:rPr>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"Contrat Entreprise et Contrat Souscription Entreprise" </w:instrText>
            </w:r>
            <w:r w:rsidRPr="00D948AF">
              <w:rPr>
                <w:bCs/>
                <w:color w:val="FFFFFF" w:themeColor="background1"/>
              </w:rPr>
              <w:fldChar w:fldCharType="separate"/>
            </w:r>
            <w:r w:rsidRPr="00D948AF">
              <w:rPr>
                <w:bCs/>
                <w:color w:val="FFFFFF" w:themeColor="background1"/>
              </w:rPr>
              <w:t>EA/EAS</w:t>
            </w:r>
            <w:r w:rsidRPr="00D948AF">
              <w:rPr>
                <w:bCs/>
                <w:color w:val="FFFFFF" w:themeColor="background1"/>
              </w:rPr>
              <w:fldChar w:fldCharType="end"/>
            </w:r>
          </w:p>
        </w:tc>
        <w:tc>
          <w:tcPr>
            <w:tcW w:w="768" w:type="dxa"/>
            <w:gridSpan w:val="2"/>
            <w:shd w:val="clear" w:color="auto" w:fill="00188F"/>
            <w:vAlign w:val="center"/>
          </w:tcPr>
          <w:p w14:paraId="6B0D3B09" w14:textId="77777777" w:rsidR="00D948AF" w:rsidRPr="00D948AF" w:rsidRDefault="00D948AF" w:rsidP="00D84C05">
            <w:pPr>
              <w:pStyle w:val="ProductList-OfferingBody"/>
              <w:ind w:left="-113"/>
              <w:jc w:val="center"/>
              <w:rPr>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"Accord de Mise en Œuvre de Solutions Éducation" </w:instrText>
            </w:r>
            <w:r w:rsidRPr="00D948AF">
              <w:rPr>
                <w:bCs/>
                <w:color w:val="FFFFFF" w:themeColor="background1"/>
              </w:rPr>
              <w:fldChar w:fldCharType="separate"/>
            </w:r>
            <w:r w:rsidRPr="00D948AF">
              <w:rPr>
                <w:bCs/>
                <w:color w:val="FFFFFF" w:themeColor="background1"/>
              </w:rPr>
              <w:t>EES</w:t>
            </w:r>
            <w:r w:rsidRPr="00D948AF">
              <w:rPr>
                <w:bCs/>
                <w:color w:val="FFFFFF" w:themeColor="background1"/>
              </w:rPr>
              <w:fldChar w:fldCharType="end"/>
            </w:r>
          </w:p>
        </w:tc>
        <w:tc>
          <w:tcPr>
            <w:tcW w:w="767" w:type="dxa"/>
            <w:gridSpan w:val="2"/>
            <w:shd w:val="clear" w:color="auto" w:fill="00188F"/>
            <w:vAlign w:val="center"/>
          </w:tcPr>
          <w:p w14:paraId="759EA8C6"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"Contrat de Fourniture de Produits et de Services Microsoft"</w:instrText>
            </w:r>
            <w:r w:rsidRPr="00D948AF">
              <w:rPr>
                <w:bCs/>
                <w:color w:val="FFFFFF" w:themeColor="background1"/>
              </w:rPr>
              <w:fldChar w:fldCharType="separate"/>
            </w:r>
            <w:r w:rsidRPr="00D948AF">
              <w:rPr>
                <w:bCs/>
                <w:color w:val="FFFFFF" w:themeColor="background1"/>
              </w:rPr>
              <w:t>MPSA</w:t>
            </w:r>
            <w:r w:rsidRPr="00D948AF">
              <w:rPr>
                <w:bCs/>
                <w:color w:val="FFFFFF" w:themeColor="background1"/>
              </w:rPr>
              <w:fldChar w:fldCharType="end"/>
            </w:r>
          </w:p>
        </w:tc>
        <w:tc>
          <w:tcPr>
            <w:tcW w:w="767" w:type="dxa"/>
            <w:gridSpan w:val="2"/>
            <w:shd w:val="clear" w:color="auto" w:fill="00188F"/>
            <w:vAlign w:val="center"/>
          </w:tcPr>
          <w:p w14:paraId="62BDB255"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"Licence Open" </w:instrText>
            </w:r>
            <w:r w:rsidRPr="00D948AF">
              <w:rPr>
                <w:bCs/>
                <w:color w:val="FFFFFF" w:themeColor="background1"/>
              </w:rPr>
              <w:fldChar w:fldCharType="separate"/>
            </w:r>
            <w:r w:rsidRPr="00D948AF">
              <w:rPr>
                <w:bCs/>
                <w:color w:val="FFFFFF" w:themeColor="background1"/>
              </w:rPr>
              <w:t>OL</w:t>
            </w:r>
            <w:r w:rsidRPr="00D948AF">
              <w:rPr>
                <w:bCs/>
                <w:color w:val="FFFFFF" w:themeColor="background1"/>
              </w:rPr>
              <w:fldChar w:fldCharType="end"/>
            </w:r>
          </w:p>
        </w:tc>
        <w:tc>
          <w:tcPr>
            <w:tcW w:w="768" w:type="dxa"/>
            <w:gridSpan w:val="2"/>
            <w:shd w:val="clear" w:color="auto" w:fill="00188F"/>
            <w:vAlign w:val="center"/>
          </w:tcPr>
          <w:p w14:paraId="226F5134"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"Minimum Licences Open" </w:instrText>
            </w:r>
            <w:r w:rsidRPr="00D948AF">
              <w:rPr>
                <w:bCs/>
                <w:color w:val="FFFFFF" w:themeColor="background1"/>
              </w:rPr>
              <w:fldChar w:fldCharType="separate"/>
            </w:r>
            <w:r w:rsidRPr="00D948AF">
              <w:rPr>
                <w:bCs/>
                <w:color w:val="FFFFFF" w:themeColor="background1"/>
              </w:rPr>
              <w:t>OM</w:t>
            </w:r>
            <w:r w:rsidRPr="00D948AF">
              <w:rPr>
                <w:bCs/>
                <w:color w:val="FFFFFF" w:themeColor="background1"/>
              </w:rPr>
              <w:fldChar w:fldCharType="end"/>
            </w:r>
          </w:p>
        </w:tc>
        <w:tc>
          <w:tcPr>
            <w:tcW w:w="767" w:type="dxa"/>
            <w:gridSpan w:val="2"/>
            <w:shd w:val="clear" w:color="auto" w:fill="00188F"/>
            <w:vAlign w:val="center"/>
          </w:tcPr>
          <w:p w14:paraId="238B0811"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"Open Value et Open Value Souscription"</w:instrText>
            </w:r>
            <w:r w:rsidRPr="00D948AF">
              <w:rPr>
                <w:bCs/>
                <w:color w:val="FFFFFF" w:themeColor="background1"/>
              </w:rPr>
              <w:fldChar w:fldCharType="separate"/>
            </w:r>
            <w:r w:rsidRPr="00D948AF">
              <w:rPr>
                <w:bCs/>
                <w:color w:val="FFFFFF" w:themeColor="background1"/>
              </w:rPr>
              <w:t>OV/OVS</w:t>
            </w:r>
            <w:r w:rsidRPr="00D948AF">
              <w:rPr>
                <w:bCs/>
                <w:color w:val="FFFFFF" w:themeColor="background1"/>
              </w:rPr>
              <w:fldChar w:fldCharType="end"/>
            </w:r>
          </w:p>
        </w:tc>
        <w:tc>
          <w:tcPr>
            <w:tcW w:w="767" w:type="dxa"/>
            <w:gridSpan w:val="2"/>
            <w:shd w:val="clear" w:color="auto" w:fill="00188F"/>
            <w:vAlign w:val="center"/>
          </w:tcPr>
          <w:p w14:paraId="27C1354A"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"Select et Select Plus" </w:instrText>
            </w:r>
            <w:r w:rsidRPr="00D948AF">
              <w:rPr>
                <w:bCs/>
                <w:color w:val="FFFFFF" w:themeColor="background1"/>
              </w:rPr>
              <w:fldChar w:fldCharType="separate"/>
            </w:r>
            <w:r w:rsidRPr="00D948AF">
              <w:rPr>
                <w:bCs/>
                <w:color w:val="FFFFFF" w:themeColor="background1"/>
              </w:rPr>
              <w:t>S/S+</w:t>
            </w:r>
            <w:r w:rsidRPr="00D948AF">
              <w:rPr>
                <w:bCs/>
                <w:color w:val="FFFFFF" w:themeColor="background1"/>
              </w:rPr>
              <w:fldChar w:fldCharType="end"/>
            </w:r>
          </w:p>
        </w:tc>
        <w:tc>
          <w:tcPr>
            <w:tcW w:w="791" w:type="dxa"/>
            <w:shd w:val="clear" w:color="auto" w:fill="00188F"/>
            <w:vAlign w:val="center"/>
          </w:tcPr>
          <w:p w14:paraId="3A262BCE" w14:textId="77777777" w:rsidR="00D948AF" w:rsidRPr="00D948AF" w:rsidRDefault="00D948AF" w:rsidP="00D84C05">
            <w:pPr>
              <w:pStyle w:val="ProductList-OfferingBody"/>
              <w:ind w:left="-113"/>
              <w:jc w:val="center"/>
              <w:rPr>
                <w:bCs/>
                <w:color w:val="FFFFFF" w:themeColor="background1"/>
              </w:rPr>
            </w:pPr>
            <w:r w:rsidRPr="00D948AF">
              <w:rPr>
                <w:bCs/>
                <w:color w:val="FFFFFF" w:themeColor="background1"/>
              </w:rPr>
              <w:fldChar w:fldCharType="begin"/>
            </w:r>
            <w:r w:rsidRPr="00D948AF">
              <w:rPr>
                <w:bCs/>
                <w:color w:val="FFFFFF" w:themeColor="background1"/>
              </w:rPr>
              <w:instrText xml:space="preserve"> AutoTextList  \s NoStyle \t "Accord de Mise en Œuvre Serveur et Cloud" </w:instrText>
            </w:r>
            <w:r w:rsidRPr="00D948AF">
              <w:rPr>
                <w:bCs/>
                <w:color w:val="FFFFFF" w:themeColor="background1"/>
              </w:rPr>
              <w:fldChar w:fldCharType="separate"/>
            </w:r>
            <w:r w:rsidRPr="00D948AF">
              <w:rPr>
                <w:bCs/>
                <w:color w:val="FFFFFF" w:themeColor="background1"/>
              </w:rPr>
              <w:t>SCE</w:t>
            </w:r>
            <w:r w:rsidRPr="00D948AF">
              <w:rPr>
                <w:bCs/>
                <w:color w:val="FFFFFF" w:themeColor="background1"/>
              </w:rPr>
              <w:fldChar w:fldCharType="end"/>
            </w:r>
          </w:p>
        </w:tc>
      </w:tr>
      <w:tr w:rsidR="00D948AF" w:rsidRPr="00D948AF" w14:paraId="01BA0F6E" w14:textId="77777777" w:rsidTr="00A230C1">
        <w:trPr>
          <w:cantSplit/>
          <w:tblHeader/>
        </w:trPr>
        <w:tc>
          <w:tcPr>
            <w:tcW w:w="3069" w:type="dxa"/>
            <w:gridSpan w:val="2"/>
            <w:tcBorders>
              <w:top w:val="nil"/>
              <w:left w:val="nil"/>
              <w:bottom w:val="dashSmallGap" w:sz="4" w:space="0" w:color="BFBFBF" w:themeColor="background1" w:themeShade="BF"/>
              <w:right w:val="nil"/>
            </w:tcBorders>
          </w:tcPr>
          <w:p w14:paraId="7CBC93C3" w14:textId="3C13FBA8" w:rsidR="00D948AF" w:rsidRPr="00D948AF" w:rsidRDefault="00D948AF" w:rsidP="000F0FB8">
            <w:pPr>
              <w:pStyle w:val="ProductList-Offering2"/>
            </w:pPr>
            <w:bookmarkStart w:id="1034" w:name="_Toc380513344"/>
            <w:bookmarkStart w:id="1035" w:name="_Toc380655393"/>
            <w:bookmarkStart w:id="1036" w:name="_Toc406174285"/>
            <w:r w:rsidRPr="00D948AF">
              <w:t xml:space="preserve">Microsoft Social Listening Professional </w:t>
            </w:r>
            <w:r w:rsidRPr="00D948AF">
              <w:br/>
              <w:t>(SL Utilisateur)</w:t>
            </w:r>
            <w:bookmarkEnd w:id="1034"/>
            <w:bookmarkEnd w:id="1035"/>
            <w:bookmarkEnd w:id="1036"/>
            <w:r w:rsidRPr="00D948AF">
              <w:fldChar w:fldCharType="begin"/>
            </w:r>
            <w:r w:rsidRPr="00D948AF">
              <w:instrText>XE "Microsoft Social Listening Professional (SL Utilisateur)"</w:instrText>
            </w:r>
            <w:r w:rsidRPr="00D948AF">
              <w:fldChar w:fldCharType="end"/>
            </w:r>
          </w:p>
        </w:tc>
        <w:tc>
          <w:tcPr>
            <w:tcW w:w="795" w:type="dxa"/>
            <w:tcBorders>
              <w:top w:val="nil"/>
              <w:left w:val="nil"/>
              <w:bottom w:val="dashSmallGap" w:sz="4" w:space="0" w:color="BFBFBF" w:themeColor="background1" w:themeShade="BF"/>
              <w:right w:val="nil"/>
            </w:tcBorders>
            <w:vAlign w:val="center"/>
          </w:tcPr>
          <w:p w14:paraId="697D922E"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115DDB23"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58AC7AD2" w14:textId="04585FF4"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6BF0B177"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0BD500A5"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05866853"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105CFC57"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5A495452"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4A34A8E7"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61407AF6" w14:textId="49B8AAEF"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327CF6C1" w14:textId="77777777" w:rsidTr="00A230C1">
        <w:trPr>
          <w:cantSplit/>
          <w:tblHeader/>
        </w:trPr>
        <w:tc>
          <w:tcPr>
            <w:tcW w:w="3069" w:type="dxa"/>
            <w:gridSpan w:val="2"/>
            <w:tcBorders>
              <w:top w:val="nil"/>
              <w:left w:val="nil"/>
              <w:bottom w:val="dashSmallGap" w:sz="4" w:space="0" w:color="BFBFBF" w:themeColor="background1" w:themeShade="BF"/>
              <w:right w:val="nil"/>
            </w:tcBorders>
          </w:tcPr>
          <w:p w14:paraId="5D7346FC" w14:textId="1D013729" w:rsidR="00D948AF" w:rsidRPr="00D948AF" w:rsidRDefault="00D948AF" w:rsidP="000F0FB8">
            <w:pPr>
              <w:pStyle w:val="ProductList-Offering2"/>
            </w:pPr>
            <w:bookmarkStart w:id="1037" w:name="_Toc406174286"/>
            <w:r w:rsidRPr="00D948AF">
              <w:t>Module Complémentaire Microsoft Social Listening Professional</w:t>
            </w:r>
            <w:r w:rsidRPr="00D948AF">
              <w:fldChar w:fldCharType="begin"/>
            </w:r>
            <w:r w:rsidRPr="00D948AF">
              <w:instrText>XE "Microsoft Dynamics CRM Online, professionnelle"</w:instrText>
            </w:r>
            <w:r w:rsidRPr="00D948AF">
              <w:fldChar w:fldCharType="end"/>
            </w:r>
            <w:r w:rsidRPr="00D948AF">
              <w:fldChar w:fldCharType="begin"/>
            </w:r>
            <w:r w:rsidRPr="00D948AF">
              <w:instrText>XE "Microsoft Dynamics CRM Online Professional pour SA"</w:instrText>
            </w:r>
            <w:r w:rsidRPr="00D948AF">
              <w:fldChar w:fldCharType="end"/>
            </w:r>
            <w:r w:rsidRPr="00D948AF">
              <w:t xml:space="preserve"> (SL Utilisateur)</w:t>
            </w:r>
            <w:bookmarkEnd w:id="1037"/>
          </w:p>
        </w:tc>
        <w:tc>
          <w:tcPr>
            <w:tcW w:w="795" w:type="dxa"/>
            <w:tcBorders>
              <w:top w:val="nil"/>
              <w:left w:val="nil"/>
              <w:bottom w:val="dashSmallGap" w:sz="4" w:space="0" w:color="BFBFBF" w:themeColor="background1" w:themeShade="BF"/>
              <w:right w:val="nil"/>
            </w:tcBorders>
            <w:vAlign w:val="center"/>
          </w:tcPr>
          <w:p w14:paraId="2A7729E2"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388E9200"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5083EE1A" w14:textId="5574D17B"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70524F0F"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20AFD6B5"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14CC92BB"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0725D386"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51306903"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49396DCF"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3B36703F" w14:textId="448C508A"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3801A6AE" w14:textId="77777777" w:rsidTr="00A230C1">
        <w:trPr>
          <w:cantSplit/>
          <w:tblHeader/>
        </w:trPr>
        <w:tc>
          <w:tcPr>
            <w:tcW w:w="3069" w:type="dxa"/>
            <w:gridSpan w:val="2"/>
            <w:tcBorders>
              <w:top w:val="nil"/>
              <w:left w:val="nil"/>
              <w:bottom w:val="dashSmallGap" w:sz="4" w:space="0" w:color="BFBFBF" w:themeColor="background1" w:themeShade="BF"/>
              <w:right w:val="nil"/>
            </w:tcBorders>
          </w:tcPr>
          <w:p w14:paraId="7C49F6AD" w14:textId="15294579" w:rsidR="00D948AF" w:rsidRPr="00D948AF" w:rsidRDefault="00D948AF" w:rsidP="000F0FB8">
            <w:pPr>
              <w:pStyle w:val="ProductList-Offering2"/>
            </w:pPr>
            <w:bookmarkStart w:id="1038" w:name="_Toc380513346"/>
            <w:bookmarkStart w:id="1039" w:name="_Toc380655395"/>
            <w:bookmarkStart w:id="1040" w:name="_Toc406174287"/>
            <w:r w:rsidRPr="00D948AF">
              <w:t>Microsoft Social Listening Professional Additional Posts (SL Module Complémentaire)</w:t>
            </w:r>
            <w:bookmarkEnd w:id="1038"/>
            <w:bookmarkEnd w:id="1039"/>
            <w:bookmarkEnd w:id="1040"/>
            <w:r w:rsidRPr="00D948AF">
              <w:fldChar w:fldCharType="begin"/>
            </w:r>
            <w:r w:rsidRPr="00D948AF">
              <w:instrText>XE "Microsoft Social Listening Professional Additional Posts (SL Module Complémentaire)"</w:instrText>
            </w:r>
            <w:r w:rsidRPr="00D948AF">
              <w:fldChar w:fldCharType="end"/>
            </w:r>
          </w:p>
        </w:tc>
        <w:tc>
          <w:tcPr>
            <w:tcW w:w="795" w:type="dxa"/>
            <w:tcBorders>
              <w:top w:val="nil"/>
              <w:left w:val="nil"/>
              <w:bottom w:val="dashSmallGap" w:sz="4" w:space="0" w:color="BFBFBF" w:themeColor="background1" w:themeShade="BF"/>
              <w:right w:val="nil"/>
            </w:tcBorders>
            <w:vAlign w:val="center"/>
          </w:tcPr>
          <w:p w14:paraId="3C893CAA"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77E91C4C"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44EF87F2" w14:textId="63B3FF00"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BFBFBF" w:themeFill="background1" w:themeFillShade="BF"/>
            <w:vAlign w:val="center"/>
          </w:tcPr>
          <w:p w14:paraId="343F1DF7" w14:textId="77777777" w:rsidR="00D948AF" w:rsidRPr="00D948AF" w:rsidRDefault="00D948AF" w:rsidP="000F0FB8">
            <w:pPr>
              <w:pStyle w:val="ProductList-OfferingBody"/>
              <w:ind w:left="-113"/>
              <w:jc w:val="center"/>
            </w:pPr>
          </w:p>
        </w:tc>
        <w:tc>
          <w:tcPr>
            <w:tcW w:w="767" w:type="dxa"/>
            <w:gridSpan w:val="2"/>
            <w:shd w:val="clear" w:color="auto" w:fill="70AD47" w:themeFill="accent6"/>
            <w:vAlign w:val="center"/>
          </w:tcPr>
          <w:p w14:paraId="746D5868"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21E57928"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7B65B23E"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0773F601"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06B1330C"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57000D0E" w14:textId="097F9ED0"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rsidRPr="00D948AF" w14:paraId="1DB883F9" w14:textId="77777777" w:rsidTr="00A230C1">
        <w:trPr>
          <w:cantSplit/>
          <w:tblHeader/>
        </w:trPr>
        <w:tc>
          <w:tcPr>
            <w:tcW w:w="3069" w:type="dxa"/>
            <w:gridSpan w:val="2"/>
            <w:tcBorders>
              <w:top w:val="nil"/>
              <w:left w:val="nil"/>
              <w:bottom w:val="dashSmallGap" w:sz="4" w:space="0" w:color="BFBFBF" w:themeColor="background1" w:themeShade="BF"/>
              <w:right w:val="nil"/>
            </w:tcBorders>
          </w:tcPr>
          <w:p w14:paraId="32643DD3" w14:textId="51E7EB76" w:rsidR="00D948AF" w:rsidRPr="00D948AF" w:rsidRDefault="00D948AF" w:rsidP="000F0FB8">
            <w:pPr>
              <w:pStyle w:val="ProductList-Offering2"/>
            </w:pPr>
            <w:bookmarkStart w:id="1041" w:name="_Toc380513347"/>
            <w:bookmarkStart w:id="1042" w:name="_Toc380655397"/>
            <w:bookmarkStart w:id="1043" w:name="_Toc406174288"/>
            <w:r w:rsidRPr="00D948AF">
              <w:t>Microsoft Social Listening Professional Education (SL Utilisateur)</w:t>
            </w:r>
            <w:bookmarkEnd w:id="1041"/>
            <w:bookmarkEnd w:id="1042"/>
            <w:bookmarkEnd w:id="1043"/>
            <w:r w:rsidRPr="00D948AF">
              <w:fldChar w:fldCharType="begin"/>
            </w:r>
            <w:r w:rsidRPr="00D948AF">
              <w:instrText>XE "Microsoft Social Listening Professional Education (SL Utilisateur)"</w:instrText>
            </w:r>
            <w:r w:rsidRPr="00D948AF">
              <w:fldChar w:fldCharType="end"/>
            </w:r>
          </w:p>
        </w:tc>
        <w:tc>
          <w:tcPr>
            <w:tcW w:w="795" w:type="dxa"/>
            <w:tcBorders>
              <w:top w:val="nil"/>
              <w:left w:val="nil"/>
              <w:bottom w:val="dashSmallGap" w:sz="4" w:space="0" w:color="BFBFBF" w:themeColor="background1" w:themeShade="BF"/>
              <w:right w:val="nil"/>
            </w:tcBorders>
            <w:vAlign w:val="center"/>
          </w:tcPr>
          <w:p w14:paraId="4AA48E9C"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25FFD10A"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6203225B" w14:textId="5BE69824" w:rsidR="00D948AF" w:rsidRPr="00D948AF" w:rsidRDefault="00D948AF" w:rsidP="000F0FB8">
            <w:pPr>
              <w:pStyle w:val="ProductList-OfferingBody"/>
              <w:ind w:left="-113"/>
              <w:jc w:val="center"/>
            </w:pPr>
          </w:p>
        </w:tc>
        <w:tc>
          <w:tcPr>
            <w:tcW w:w="768" w:type="dxa"/>
            <w:gridSpan w:val="2"/>
            <w:shd w:val="clear" w:color="auto" w:fill="70AD47" w:themeFill="accent6"/>
            <w:vAlign w:val="center"/>
          </w:tcPr>
          <w:p w14:paraId="2D49DFF7" w14:textId="498FF469"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0621D795" w14:textId="51C0BEAB" w:rsidR="00D948AF" w:rsidRPr="00D948AF" w:rsidRDefault="00D948AF" w:rsidP="000F0FB8">
            <w:pPr>
              <w:pStyle w:val="ProductList-OfferingBody"/>
              <w:ind w:left="-113"/>
              <w:jc w:val="center"/>
            </w:pPr>
            <w:r w:rsidRPr="00D948AF">
              <w:t xml:space="preserve"> </w:t>
            </w:r>
          </w:p>
        </w:tc>
        <w:tc>
          <w:tcPr>
            <w:tcW w:w="767" w:type="dxa"/>
            <w:gridSpan w:val="2"/>
            <w:shd w:val="clear" w:color="auto" w:fill="BFBFBF" w:themeFill="background1" w:themeFillShade="BF"/>
            <w:vAlign w:val="center"/>
          </w:tcPr>
          <w:p w14:paraId="5B58223B"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5F2606A0"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50D9161E"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33326F9D" w14:textId="77777777" w:rsidR="00D948AF" w:rsidRPr="00D948AF" w:rsidRDefault="00D948AF" w:rsidP="000F0FB8">
            <w:pPr>
              <w:pStyle w:val="ProductList-OfferingBody"/>
              <w:ind w:left="-113"/>
              <w:jc w:val="center"/>
            </w:pPr>
          </w:p>
        </w:tc>
        <w:tc>
          <w:tcPr>
            <w:tcW w:w="798" w:type="dxa"/>
            <w:gridSpan w:val="2"/>
            <w:shd w:val="clear" w:color="auto" w:fill="BFBFBF" w:themeFill="background1" w:themeFillShade="BF"/>
            <w:vAlign w:val="center"/>
          </w:tcPr>
          <w:p w14:paraId="30F0B766" w14:textId="77777777" w:rsidR="00D948AF" w:rsidRPr="00D948AF" w:rsidRDefault="00D948AF" w:rsidP="000F0FB8">
            <w:pPr>
              <w:pStyle w:val="ProductList-OfferingBody"/>
              <w:ind w:left="-113"/>
              <w:jc w:val="center"/>
            </w:pPr>
          </w:p>
        </w:tc>
      </w:tr>
      <w:tr w:rsidR="00D948AF" w:rsidRPr="00D948AF" w14:paraId="05BEBC44" w14:textId="77777777" w:rsidTr="00A230C1">
        <w:trPr>
          <w:cantSplit/>
          <w:trHeight w:val="44"/>
          <w:tblHeader/>
        </w:trPr>
        <w:tc>
          <w:tcPr>
            <w:tcW w:w="3069" w:type="dxa"/>
            <w:gridSpan w:val="2"/>
            <w:tcBorders>
              <w:top w:val="dashSmallGap" w:sz="4" w:space="0" w:color="BFBFBF" w:themeColor="background1" w:themeShade="BF"/>
              <w:left w:val="nil"/>
              <w:bottom w:val="dashSmallGap" w:sz="4" w:space="0" w:color="BFBFBF" w:themeColor="background1" w:themeShade="BF"/>
              <w:right w:val="nil"/>
            </w:tcBorders>
          </w:tcPr>
          <w:p w14:paraId="4AAB989C" w14:textId="5010FAE9" w:rsidR="00D948AF" w:rsidRPr="00D948AF" w:rsidRDefault="00D948AF" w:rsidP="000F0FB8">
            <w:pPr>
              <w:pStyle w:val="ProductList-Offering2"/>
            </w:pPr>
            <w:bookmarkStart w:id="1044" w:name="_Toc380513348"/>
            <w:bookmarkStart w:id="1045" w:name="_Toc380655398"/>
            <w:bookmarkStart w:id="1046" w:name="_Toc406174289"/>
            <w:r w:rsidRPr="00D948AF">
              <w:t>Module Complémentaire Microsoft Social Listening Professional Education (SL Utilisateur)</w:t>
            </w:r>
            <w:bookmarkEnd w:id="1044"/>
            <w:bookmarkEnd w:id="1045"/>
            <w:bookmarkEnd w:id="1046"/>
            <w:r w:rsidRPr="00D948AF">
              <w:fldChar w:fldCharType="begin"/>
            </w:r>
            <w:r w:rsidRPr="00D948AF">
              <w:instrText>XE "Module Complémentaire Microsoft Social Listening Professional Education (SL Utilisateur)"</w:instrText>
            </w:r>
            <w:r w:rsidRPr="00D948AF">
              <w:fldChar w:fldCharType="end"/>
            </w:r>
          </w:p>
        </w:tc>
        <w:tc>
          <w:tcPr>
            <w:tcW w:w="795"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10BDD2EB"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5D5143FB" w14:textId="38677CB0" w:rsidR="00D948AF" w:rsidRPr="00D948AF" w:rsidRDefault="00D948AF" w:rsidP="000F0FB8">
            <w:pPr>
              <w:pStyle w:val="ProductList-OfferingBody"/>
              <w:ind w:left="-113"/>
              <w:jc w:val="center"/>
            </w:pPr>
          </w:p>
        </w:tc>
        <w:tc>
          <w:tcPr>
            <w:tcW w:w="768" w:type="dxa"/>
            <w:gridSpan w:val="2"/>
            <w:shd w:val="clear" w:color="auto" w:fill="70AD47" w:themeFill="accent6"/>
            <w:vAlign w:val="center"/>
          </w:tcPr>
          <w:p w14:paraId="11A9E062" w14:textId="7E8B72AB"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7" w:type="dxa"/>
            <w:gridSpan w:val="2"/>
            <w:shd w:val="clear" w:color="auto" w:fill="BFBFBF" w:themeFill="background1" w:themeFillShade="BF"/>
            <w:vAlign w:val="center"/>
          </w:tcPr>
          <w:p w14:paraId="3D11CE2B" w14:textId="68DC38D8" w:rsidR="00D948AF" w:rsidRPr="00D948AF" w:rsidRDefault="00D948AF" w:rsidP="000F0FB8">
            <w:pPr>
              <w:pStyle w:val="ProductList-OfferingBody"/>
              <w:ind w:left="-113"/>
              <w:jc w:val="center"/>
            </w:pPr>
            <w:r w:rsidRPr="00D948AF">
              <w:t xml:space="preserve"> </w:t>
            </w:r>
          </w:p>
        </w:tc>
        <w:tc>
          <w:tcPr>
            <w:tcW w:w="767" w:type="dxa"/>
            <w:gridSpan w:val="2"/>
            <w:shd w:val="clear" w:color="auto" w:fill="BFBFBF" w:themeFill="background1" w:themeFillShade="BF"/>
            <w:vAlign w:val="center"/>
          </w:tcPr>
          <w:p w14:paraId="6F1F14CB"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166DB366"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09880914"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42D10082" w14:textId="77777777" w:rsidR="00D948AF" w:rsidRPr="00D948AF" w:rsidRDefault="00D948AF" w:rsidP="000F0FB8">
            <w:pPr>
              <w:pStyle w:val="ProductList-OfferingBody"/>
              <w:ind w:left="-113"/>
              <w:jc w:val="center"/>
            </w:pPr>
          </w:p>
        </w:tc>
        <w:tc>
          <w:tcPr>
            <w:tcW w:w="798" w:type="dxa"/>
            <w:gridSpan w:val="2"/>
            <w:shd w:val="clear" w:color="auto" w:fill="BFBFBF" w:themeFill="background1" w:themeFillShade="BF"/>
            <w:vAlign w:val="center"/>
          </w:tcPr>
          <w:p w14:paraId="670D5690" w14:textId="77777777" w:rsidR="00D948AF" w:rsidRPr="00D948AF" w:rsidRDefault="00D948AF" w:rsidP="000F0FB8">
            <w:pPr>
              <w:pStyle w:val="ProductList-OfferingBody"/>
              <w:ind w:left="-113"/>
              <w:jc w:val="center"/>
            </w:pPr>
          </w:p>
        </w:tc>
      </w:tr>
      <w:tr w:rsidR="00D948AF" w:rsidRPr="00D948AF" w14:paraId="168E9772" w14:textId="77777777" w:rsidTr="00A230C1">
        <w:trPr>
          <w:cantSplit/>
          <w:trHeight w:val="44"/>
          <w:tblHeader/>
        </w:trPr>
        <w:tc>
          <w:tcPr>
            <w:tcW w:w="3069" w:type="dxa"/>
            <w:gridSpan w:val="2"/>
            <w:tcBorders>
              <w:top w:val="dashSmallGap" w:sz="4" w:space="0" w:color="BFBFBF" w:themeColor="background1" w:themeShade="BF"/>
              <w:left w:val="nil"/>
              <w:bottom w:val="dashSmallGap" w:sz="4" w:space="0" w:color="BFBFBF" w:themeColor="background1" w:themeShade="BF"/>
              <w:right w:val="nil"/>
            </w:tcBorders>
          </w:tcPr>
          <w:p w14:paraId="01492A0A" w14:textId="3F5F14F0" w:rsidR="00D948AF" w:rsidRPr="00D948AF" w:rsidRDefault="00D948AF" w:rsidP="000F0FB8">
            <w:pPr>
              <w:pStyle w:val="ProductList-Offering2"/>
            </w:pPr>
            <w:bookmarkStart w:id="1047" w:name="_Toc380513349"/>
            <w:bookmarkStart w:id="1048" w:name="_Toc380655399"/>
            <w:bookmarkStart w:id="1049" w:name="_Toc406174290"/>
            <w:r w:rsidRPr="00D948AF">
              <w:t>Microsoft Social Listening Professional Education Additional Posts (SL Module Complémentaire)</w:t>
            </w:r>
            <w:bookmarkEnd w:id="1047"/>
            <w:bookmarkEnd w:id="1048"/>
            <w:bookmarkEnd w:id="1049"/>
            <w:r w:rsidRPr="00D948AF">
              <w:fldChar w:fldCharType="begin"/>
            </w:r>
            <w:r w:rsidRPr="00D948AF">
              <w:instrText>XE "Microsoft Social Listening Professional Education Additional Posts (SL Module Complémentaire)"</w:instrText>
            </w:r>
            <w:r w:rsidRPr="00D948AF">
              <w:fldChar w:fldCharType="end"/>
            </w:r>
          </w:p>
        </w:tc>
        <w:tc>
          <w:tcPr>
            <w:tcW w:w="795"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66A16BF5"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59B7777C" w14:textId="77777777" w:rsidR="00D948AF" w:rsidRPr="00D948AF" w:rsidRDefault="00D948AF" w:rsidP="000F0FB8">
            <w:pPr>
              <w:pStyle w:val="ProductList-OfferingBody"/>
              <w:ind w:left="-113"/>
              <w:jc w:val="center"/>
            </w:pPr>
          </w:p>
        </w:tc>
        <w:tc>
          <w:tcPr>
            <w:tcW w:w="768" w:type="dxa"/>
            <w:gridSpan w:val="2"/>
            <w:shd w:val="clear" w:color="auto" w:fill="70AD47" w:themeFill="accent6"/>
            <w:vAlign w:val="center"/>
          </w:tcPr>
          <w:p w14:paraId="6E6FB5F2" w14:textId="30A47860"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4EA40651" w14:textId="2AE20403" w:rsidR="00D948AF" w:rsidRPr="00D948AF" w:rsidRDefault="00D948AF" w:rsidP="000F0FB8">
            <w:pPr>
              <w:pStyle w:val="ProductList-OfferingBody"/>
              <w:ind w:left="-113"/>
              <w:jc w:val="center"/>
            </w:pPr>
            <w:r w:rsidRPr="00D948AF">
              <w:t xml:space="preserve"> </w:t>
            </w:r>
          </w:p>
        </w:tc>
        <w:tc>
          <w:tcPr>
            <w:tcW w:w="767" w:type="dxa"/>
            <w:gridSpan w:val="2"/>
            <w:shd w:val="clear" w:color="auto" w:fill="BFBFBF" w:themeFill="background1" w:themeFillShade="BF"/>
            <w:vAlign w:val="center"/>
          </w:tcPr>
          <w:p w14:paraId="05931F94"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782F358C"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46263252"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4265545F" w14:textId="77777777" w:rsidR="00D948AF" w:rsidRPr="00D948AF" w:rsidRDefault="00D948AF" w:rsidP="000F0FB8">
            <w:pPr>
              <w:pStyle w:val="ProductList-OfferingBody"/>
              <w:ind w:left="-113"/>
              <w:jc w:val="center"/>
            </w:pPr>
          </w:p>
        </w:tc>
        <w:tc>
          <w:tcPr>
            <w:tcW w:w="798" w:type="dxa"/>
            <w:gridSpan w:val="2"/>
            <w:shd w:val="clear" w:color="auto" w:fill="BFBFBF" w:themeFill="background1" w:themeFillShade="BF"/>
            <w:vAlign w:val="center"/>
          </w:tcPr>
          <w:p w14:paraId="44629F85" w14:textId="77777777" w:rsidR="00D948AF" w:rsidRPr="00D948AF" w:rsidRDefault="00D948AF" w:rsidP="000F0FB8">
            <w:pPr>
              <w:pStyle w:val="ProductList-OfferingBody"/>
              <w:ind w:left="-113"/>
              <w:jc w:val="center"/>
            </w:pPr>
          </w:p>
        </w:tc>
      </w:tr>
      <w:tr w:rsidR="00D948AF" w:rsidRPr="00D948AF" w14:paraId="6A7FA2C1" w14:textId="77777777" w:rsidTr="00A230C1">
        <w:trPr>
          <w:cantSplit/>
          <w:trHeight w:val="44"/>
          <w:tblHeader/>
        </w:trPr>
        <w:tc>
          <w:tcPr>
            <w:tcW w:w="3069" w:type="dxa"/>
            <w:gridSpan w:val="2"/>
            <w:tcBorders>
              <w:top w:val="dashSmallGap" w:sz="4" w:space="0" w:color="BFBFBF" w:themeColor="background1" w:themeShade="BF"/>
              <w:left w:val="nil"/>
              <w:bottom w:val="dashSmallGap" w:sz="4" w:space="0" w:color="BFBFBF" w:themeColor="background1" w:themeShade="BF"/>
              <w:right w:val="nil"/>
            </w:tcBorders>
          </w:tcPr>
          <w:p w14:paraId="4DA36A97" w14:textId="5BF3F7A8" w:rsidR="00D948AF" w:rsidRPr="00D948AF" w:rsidRDefault="00D948AF" w:rsidP="0058430D">
            <w:pPr>
              <w:pStyle w:val="ProductList-Offering2"/>
              <w:rPr>
                <w:lang w:val="en-IN"/>
              </w:rPr>
            </w:pPr>
            <w:bookmarkStart w:id="1050" w:name="_Toc406174291"/>
            <w:r w:rsidRPr="00D948AF">
              <w:rPr>
                <w:lang w:val="en-IN"/>
              </w:rPr>
              <w:t>Microsoft Social Listening Enhanced Support</w:t>
            </w:r>
            <w:bookmarkEnd w:id="1050"/>
            <w:r w:rsidRPr="00D948AF">
              <w:fldChar w:fldCharType="begin"/>
            </w:r>
            <w:r w:rsidRPr="00D948AF">
              <w:rPr>
                <w:lang w:val="en-IN"/>
              </w:rPr>
              <w:instrText>XE "Microsoft Social Listening Professional Enhanced Support"</w:instrText>
            </w:r>
            <w:r w:rsidRPr="00D948AF">
              <w:fldChar w:fldCharType="end"/>
            </w:r>
          </w:p>
        </w:tc>
        <w:tc>
          <w:tcPr>
            <w:tcW w:w="795"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D948AF" w:rsidRPr="00D948AF" w:rsidRDefault="00D948AF" w:rsidP="000F0FB8">
            <w:pPr>
              <w:pStyle w:val="ProductList-OfferingBody"/>
              <w:ind w:left="-113"/>
              <w:jc w:val="center"/>
              <w:rPr>
                <w:lang w:val="en-IN"/>
              </w:rPr>
            </w:pPr>
          </w:p>
        </w:tc>
        <w:tc>
          <w:tcPr>
            <w:tcW w:w="767" w:type="dxa"/>
            <w:gridSpan w:val="2"/>
            <w:tcBorders>
              <w:left w:val="single" w:sz="12" w:space="0" w:color="FFFFFF" w:themeColor="background1"/>
            </w:tcBorders>
            <w:shd w:val="clear" w:color="auto" w:fill="70AD47" w:themeFill="accent6"/>
            <w:vAlign w:val="center"/>
          </w:tcPr>
          <w:p w14:paraId="6D0D1AF2" w14:textId="0B8A91D0" w:rsidR="00D948AF" w:rsidRPr="00D948AF" w:rsidRDefault="00D948AF" w:rsidP="000F0FB8">
            <w:pPr>
              <w:pStyle w:val="ProductList-OfferingBody"/>
              <w:ind w:left="-113"/>
              <w:jc w:val="center"/>
            </w:pPr>
            <w:r w:rsidRPr="00D948AF">
              <w:t>1</w:t>
            </w:r>
          </w:p>
        </w:tc>
        <w:tc>
          <w:tcPr>
            <w:tcW w:w="767" w:type="dxa"/>
            <w:gridSpan w:val="2"/>
            <w:shd w:val="clear" w:color="auto" w:fill="70AD47" w:themeFill="accent6"/>
            <w:vAlign w:val="center"/>
          </w:tcPr>
          <w:p w14:paraId="2ACF979F" w14:textId="6A36F172"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78F88334" w14:textId="218A665E"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70CE56ED"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36E9B7D0"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3F3D67D3"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31C4EB83"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6A8BBC9B"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0DCF731C" w14:textId="4D650409"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r w:rsidR="00D948AF" w14:paraId="2F28DC97" w14:textId="77777777" w:rsidTr="00A230C1">
        <w:trPr>
          <w:cantSplit/>
          <w:trHeight w:val="44"/>
          <w:tblHeader/>
        </w:trPr>
        <w:tc>
          <w:tcPr>
            <w:tcW w:w="3069" w:type="dxa"/>
            <w:gridSpan w:val="2"/>
            <w:tcBorders>
              <w:top w:val="dashSmallGap" w:sz="4" w:space="0" w:color="BFBFBF" w:themeColor="background1" w:themeShade="BF"/>
              <w:left w:val="nil"/>
              <w:bottom w:val="nil"/>
              <w:right w:val="nil"/>
            </w:tcBorders>
          </w:tcPr>
          <w:p w14:paraId="23AE2799" w14:textId="27A9E71D" w:rsidR="00D948AF" w:rsidRPr="00D948AF" w:rsidRDefault="00D948AF" w:rsidP="00D948AF">
            <w:pPr>
              <w:pStyle w:val="ProductList-Offering2"/>
            </w:pPr>
            <w:bookmarkStart w:id="1051" w:name="_Toc406174292"/>
            <w:r w:rsidRPr="00D948AF">
              <w:t>Microsoft Social Listening Professional Direct Support</w:t>
            </w:r>
            <w:bookmarkEnd w:id="1051"/>
            <w:r w:rsidRPr="00D948AF">
              <w:fldChar w:fldCharType="begin"/>
            </w:r>
            <w:r w:rsidRPr="00D948AF">
              <w:instrText>XE "Microsoft Social Listening Professional Direct Support"</w:instrText>
            </w:r>
            <w:r w:rsidRPr="00D948AF">
              <w:fldChar w:fldCharType="end"/>
            </w:r>
          </w:p>
        </w:tc>
        <w:tc>
          <w:tcPr>
            <w:tcW w:w="795" w:type="dxa"/>
            <w:tcBorders>
              <w:top w:val="dashSmallGap" w:sz="4" w:space="0" w:color="BFBFBF" w:themeColor="background1" w:themeShade="BF"/>
              <w:left w:val="nil"/>
              <w:bottom w:val="nil"/>
              <w:right w:val="nil"/>
            </w:tcBorders>
            <w:vAlign w:val="center"/>
          </w:tcPr>
          <w:p w14:paraId="6B31EF32" w14:textId="77777777" w:rsidR="00D948AF" w:rsidRPr="00D948AF" w:rsidRDefault="00D948AF" w:rsidP="000F0FB8">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75B25077" w14:textId="602032F7" w:rsidR="00D948AF" w:rsidRPr="00D948AF" w:rsidRDefault="00D948AF" w:rsidP="000F0FB8">
            <w:pPr>
              <w:pStyle w:val="ProductList-OfferingBody"/>
              <w:ind w:left="-113"/>
              <w:jc w:val="center"/>
            </w:pPr>
            <w:r w:rsidRPr="00D948AF">
              <w:t>1</w:t>
            </w:r>
          </w:p>
        </w:tc>
        <w:tc>
          <w:tcPr>
            <w:tcW w:w="767" w:type="dxa"/>
            <w:gridSpan w:val="2"/>
            <w:shd w:val="clear" w:color="auto" w:fill="70AD47" w:themeFill="accent6"/>
            <w:vAlign w:val="center"/>
          </w:tcPr>
          <w:p w14:paraId="54C5D672" w14:textId="2F9F6050"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c>
          <w:tcPr>
            <w:tcW w:w="768" w:type="dxa"/>
            <w:gridSpan w:val="2"/>
            <w:shd w:val="clear" w:color="auto" w:fill="70AD47" w:themeFill="accent6"/>
            <w:vAlign w:val="center"/>
          </w:tcPr>
          <w:p w14:paraId="44C0BEF0" w14:textId="0B0FA267" w:rsidR="00D948AF" w:rsidRP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r w:rsidRPr="00D948AF">
              <w:t>,</w:t>
            </w:r>
            <w:r w:rsidRPr="00D948AF">
              <w:rPr>
                <w:bCs/>
              </w:rPr>
              <w:fldChar w:fldCharType="begin"/>
            </w:r>
            <w:r w:rsidRPr="00D948AF">
              <w:rPr>
                <w:bCs/>
              </w:rPr>
              <w:instrText xml:space="preserve"> AutoTextList  \s NoStyle \t "Offre Étudiant" </w:instrText>
            </w:r>
            <w:r w:rsidRPr="00D948AF">
              <w:rPr>
                <w:bCs/>
              </w:rPr>
              <w:fldChar w:fldCharType="separate"/>
            </w:r>
            <w:r w:rsidRPr="00D948AF">
              <w:rPr>
                <w:bCs/>
              </w:rPr>
              <w:t>ST</w:t>
            </w:r>
            <w:r w:rsidRPr="00D948AF">
              <w:rPr>
                <w:bCs/>
              </w:rPr>
              <w:fldChar w:fldCharType="end"/>
            </w:r>
          </w:p>
        </w:tc>
        <w:tc>
          <w:tcPr>
            <w:tcW w:w="767" w:type="dxa"/>
            <w:gridSpan w:val="2"/>
            <w:shd w:val="clear" w:color="auto" w:fill="BFBFBF" w:themeFill="background1" w:themeFillShade="BF"/>
            <w:vAlign w:val="center"/>
          </w:tcPr>
          <w:p w14:paraId="3169C9C4"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426E301B" w14:textId="77777777" w:rsidR="00D948AF" w:rsidRPr="00D948AF" w:rsidRDefault="00D948AF" w:rsidP="000F0FB8">
            <w:pPr>
              <w:pStyle w:val="ProductList-OfferingBody"/>
              <w:ind w:left="-113"/>
              <w:jc w:val="center"/>
            </w:pPr>
          </w:p>
        </w:tc>
        <w:tc>
          <w:tcPr>
            <w:tcW w:w="768" w:type="dxa"/>
            <w:gridSpan w:val="2"/>
            <w:shd w:val="clear" w:color="auto" w:fill="BFBFBF" w:themeFill="background1" w:themeFillShade="BF"/>
            <w:vAlign w:val="center"/>
          </w:tcPr>
          <w:p w14:paraId="183855BA"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443D72D9" w14:textId="77777777" w:rsidR="00D948AF" w:rsidRPr="00D948AF" w:rsidRDefault="00D948AF" w:rsidP="000F0FB8">
            <w:pPr>
              <w:pStyle w:val="ProductList-OfferingBody"/>
              <w:ind w:left="-113"/>
              <w:jc w:val="center"/>
            </w:pPr>
          </w:p>
        </w:tc>
        <w:tc>
          <w:tcPr>
            <w:tcW w:w="767" w:type="dxa"/>
            <w:gridSpan w:val="2"/>
            <w:shd w:val="clear" w:color="auto" w:fill="BFBFBF" w:themeFill="background1" w:themeFillShade="BF"/>
            <w:vAlign w:val="center"/>
          </w:tcPr>
          <w:p w14:paraId="046BC41B" w14:textId="77777777" w:rsidR="00D948AF" w:rsidRPr="00D948AF" w:rsidRDefault="00D948AF" w:rsidP="000F0FB8">
            <w:pPr>
              <w:pStyle w:val="ProductList-OfferingBody"/>
              <w:ind w:left="-113"/>
              <w:jc w:val="center"/>
            </w:pPr>
          </w:p>
        </w:tc>
        <w:tc>
          <w:tcPr>
            <w:tcW w:w="798" w:type="dxa"/>
            <w:gridSpan w:val="2"/>
            <w:shd w:val="clear" w:color="auto" w:fill="70AD47" w:themeFill="accent6"/>
            <w:vAlign w:val="center"/>
          </w:tcPr>
          <w:p w14:paraId="354EE80C" w14:textId="5D6641FC" w:rsidR="00D948AF" w:rsidRDefault="00D948AF" w:rsidP="000F0FB8">
            <w:pPr>
              <w:pStyle w:val="ProductList-OfferingBody"/>
              <w:ind w:left="-113"/>
              <w:jc w:val="center"/>
            </w:pPr>
            <w:r w:rsidRPr="00D948AF">
              <w:rPr>
                <w:bCs/>
              </w:rPr>
              <w:fldChar w:fldCharType="begin"/>
            </w:r>
            <w:r w:rsidRPr="00D948AF">
              <w:rPr>
                <w:bCs/>
              </w:rPr>
              <w:instrText xml:space="preserve"> AutoTextList  \s NoStyle \t "Produit Supplémentaire" </w:instrText>
            </w:r>
            <w:r w:rsidRPr="00D948AF">
              <w:rPr>
                <w:bCs/>
              </w:rPr>
              <w:fldChar w:fldCharType="separate"/>
            </w:r>
            <w:r w:rsidRPr="00D948AF">
              <w:rPr>
                <w:bCs/>
              </w:rPr>
              <w:t xml:space="preserve"> A</w:t>
            </w:r>
            <w:r w:rsidRPr="00D948AF">
              <w:rPr>
                <w:bCs/>
              </w:rPr>
              <w:fldChar w:fldCharType="end"/>
            </w:r>
          </w:p>
        </w:tc>
      </w:tr>
    </w:tbl>
    <w:p w14:paraId="7754B9FE" w14:textId="77777777" w:rsidR="00E67F37" w:rsidRPr="00AA6DF2"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E67F37" w14:paraId="7A7D6F94" w14:textId="77777777" w:rsidTr="00446681">
        <w:tc>
          <w:tcPr>
            <w:tcW w:w="3596" w:type="dxa"/>
          </w:tcPr>
          <w:p w14:paraId="08702D5A" w14:textId="1E2DB93D" w:rsidR="00E67F37" w:rsidRDefault="008B2E04" w:rsidP="008B2E04">
            <w:pPr>
              <w:pStyle w:val="ProductList-Body"/>
              <w:spacing w:before="20" w:after="20"/>
            </w:pPr>
            <w:r>
              <w:t xml:space="preserve">Éligible à réduction : </w:t>
            </w:r>
            <w:r>
              <w:rPr>
                <w:b/>
              </w:rPr>
              <w:t>toutes les éditions</w:t>
            </w:r>
          </w:p>
        </w:tc>
        <w:tc>
          <w:tcPr>
            <w:tcW w:w="3597" w:type="dxa"/>
          </w:tcPr>
          <w:p w14:paraId="528894B6" w14:textId="77777777" w:rsidR="00E67F37" w:rsidRDefault="00E67F37" w:rsidP="00EF171D">
            <w:pPr>
              <w:pStyle w:val="ProductList-Body"/>
              <w:spacing w:before="20" w:after="20"/>
            </w:pPr>
            <w:r>
              <w:t xml:space="preserve">Groupe de Produits : </w:t>
            </w:r>
            <w:r>
              <w:rPr>
                <w:b/>
              </w:rPr>
              <w:t>Serveur</w:t>
            </w:r>
          </w:p>
        </w:tc>
        <w:tc>
          <w:tcPr>
            <w:tcW w:w="3597" w:type="dxa"/>
          </w:tcPr>
          <w:p w14:paraId="5CBDDABD" w14:textId="13F6294D" w:rsidR="00E67F37" w:rsidRDefault="008B2E04" w:rsidP="00EF171D">
            <w:pPr>
              <w:pStyle w:val="ProductList-Body"/>
              <w:spacing w:before="20" w:after="20"/>
            </w:pPr>
            <w:r>
              <w:t xml:space="preserve">Éligible à régularisation : </w:t>
            </w:r>
            <w:r>
              <w:rPr>
                <w:b/>
              </w:rPr>
              <w:t>toutes les éditions</w:t>
            </w:r>
          </w:p>
        </w:tc>
      </w:tr>
    </w:tbl>
    <w:p w14:paraId="2563E97D" w14:textId="77777777" w:rsidR="00A230C1" w:rsidRDefault="00A230C1" w:rsidP="00A230C1">
      <w:pPr>
        <w:pStyle w:val="ProductList-Body"/>
        <w:spacing w:before="120" w:after="120"/>
        <w:rPr>
          <w:b/>
        </w:rPr>
      </w:pPr>
    </w:p>
    <w:p w14:paraId="392E88B0" w14:textId="77777777" w:rsidR="00E67F37" w:rsidRPr="00AA6DF2" w:rsidRDefault="00E67F37" w:rsidP="00E67F37">
      <w:pPr>
        <w:pStyle w:val="ProductList-Body"/>
        <w:shd w:val="clear" w:color="auto" w:fill="D9D9D9" w:themeFill="background1" w:themeFillShade="D9"/>
        <w:spacing w:before="120" w:after="120"/>
      </w:pPr>
      <w:r>
        <w:rPr>
          <w:b/>
        </w:rPr>
        <w:t>Informations supplémentaires</w:t>
      </w:r>
    </w:p>
    <w:p w14:paraId="146F6A9E" w14:textId="77777777" w:rsidR="00FC2B19" w:rsidRPr="00AA6DF2" w:rsidRDefault="00FC2B19" w:rsidP="00FC2B19">
      <w:pPr>
        <w:pStyle w:val="ProductList-Body"/>
      </w:pPr>
      <w:r>
        <w:rPr>
          <w:b/>
          <w:color w:val="00188F"/>
        </w:rPr>
        <w:t>SL Utilisateur Module Complémentaire</w:t>
      </w:r>
    </w:p>
    <w:p w14:paraId="1159DD8F" w14:textId="18169E1A" w:rsidR="00FC2B19" w:rsidRPr="00AA6DF2" w:rsidRDefault="00FC2B19" w:rsidP="00A230C1">
      <w:pPr>
        <w:pStyle w:val="ProductList-Body"/>
      </w:pPr>
      <w:r>
        <w:t>Une Licence d</w:t>
      </w:r>
      <w:r w:rsidR="00AD2CED">
        <w:t>’</w:t>
      </w:r>
      <w:r>
        <w:t>Abonnement Utilisateur Module Complémentaire (SL Utilisateur Module Complémentaire) est une Licence d</w:t>
      </w:r>
      <w:r w:rsidR="00AD2CED">
        <w:t>’</w:t>
      </w:r>
      <w:r>
        <w:t>Abonnement (SL) Utilisateur acquise en plus d</w:t>
      </w:r>
      <w:r w:rsidR="00AD2CED">
        <w:t>’</w:t>
      </w:r>
      <w:r>
        <w:t>une Licence Éligible (ou un ensemble de Licences Éligibles) et associée à cette dernière, tel qu</w:t>
      </w:r>
      <w:r w:rsidR="00AD2CED">
        <w:t>’</w:t>
      </w:r>
      <w:r>
        <w:t>indiqué dans le tableau</w:t>
      </w:r>
      <w:r w:rsidR="00A230C1">
        <w:t> </w:t>
      </w:r>
      <w:r>
        <w:t>ci-dessous, qui fournit un accès aux Services en Ligne et des droits d</w:t>
      </w:r>
      <w:r w:rsidR="00AD2CED">
        <w:t>’</w:t>
      </w:r>
      <w:r>
        <w:t>utilisation équivalents à une SL Utilisateur complète pour lesdits Services en Ligne.</w:t>
      </w:r>
    </w:p>
    <w:p w14:paraId="4276FBDA" w14:textId="77777777" w:rsidR="007304A1" w:rsidRPr="00AA6DF2" w:rsidRDefault="007304A1" w:rsidP="00FC2B19">
      <w:pPr>
        <w:pStyle w:val="ProductList-Body"/>
      </w:pPr>
    </w:p>
    <w:tbl>
      <w:tblPr>
        <w:tblStyle w:val="TableGrid"/>
        <w:tblW w:w="0" w:type="auto"/>
        <w:tblInd w:w="108" w:type="dxa"/>
        <w:tblLook w:val="04A0" w:firstRow="1" w:lastRow="0" w:firstColumn="1" w:lastColumn="0" w:noHBand="0" w:noVBand="1"/>
      </w:tblPr>
      <w:tblGrid>
        <w:gridCol w:w="3746"/>
        <w:gridCol w:w="6936"/>
      </w:tblGrid>
      <w:tr w:rsidR="00FC2B19" w14:paraId="6A62EC5F" w14:textId="77777777" w:rsidTr="00074B29">
        <w:trPr>
          <w:tblHeader/>
        </w:trPr>
        <w:tc>
          <w:tcPr>
            <w:tcW w:w="378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01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RPr="00734C65" w14:paraId="6C946702" w14:textId="77777777" w:rsidTr="00074B29">
        <w:tc>
          <w:tcPr>
            <w:tcW w:w="3780" w:type="dxa"/>
          </w:tcPr>
          <w:p w14:paraId="37EE3A15" w14:textId="77777777" w:rsidR="00FC2B19" w:rsidRDefault="00FC2B19" w:rsidP="00FC2B19">
            <w:pPr>
              <w:pStyle w:val="ProductList-Body"/>
            </w:pPr>
            <w:r>
              <w:t>CAL Professionnelle Microsoft Dynamics CRM</w:t>
            </w:r>
            <w:r>
              <w:rPr>
                <w:vertAlign w:val="superscript"/>
              </w:rPr>
              <w:t>1</w:t>
            </w:r>
          </w:p>
        </w:tc>
        <w:tc>
          <w:tcPr>
            <w:tcW w:w="7015" w:type="dxa"/>
          </w:tcPr>
          <w:p w14:paraId="5C74491A" w14:textId="42C0E9E2" w:rsidR="00270CD4" w:rsidRPr="00AA6DF2" w:rsidRDefault="00270CD4" w:rsidP="00270CD4">
            <w:pPr>
              <w:pStyle w:val="ProductList-Body"/>
            </w:pPr>
            <w:r>
              <w:t>Module Complémentaire Microsoft Social Listening Professional</w:t>
            </w:r>
          </w:p>
          <w:p w14:paraId="493700AF" w14:textId="5B607E11" w:rsidR="00FC2B19" w:rsidRPr="00734C65" w:rsidRDefault="00FC2B19" w:rsidP="00FC2B19">
            <w:pPr>
              <w:pStyle w:val="ProductList-Body"/>
              <w:rPr>
                <w:lang w:val="en-IN"/>
              </w:rPr>
            </w:pPr>
            <w:r w:rsidRPr="00734C65">
              <w:rPr>
                <w:lang w:val="en-IN"/>
              </w:rPr>
              <w:t>Microsoft Social Listening Professional Additional Posts</w:t>
            </w:r>
          </w:p>
          <w:p w14:paraId="6D082586" w14:textId="5874BED0" w:rsidR="00FC2B19" w:rsidRPr="00734C65" w:rsidRDefault="00FC2B19" w:rsidP="00FC2B19">
            <w:pPr>
              <w:pStyle w:val="ProductList-Body"/>
              <w:rPr>
                <w:lang w:val="en-IN"/>
              </w:rPr>
            </w:pPr>
            <w:r w:rsidRPr="00734C65">
              <w:rPr>
                <w:lang w:val="en-IN"/>
              </w:rPr>
              <w:t>Microsoft Social Listening Professional Education Additional Posts</w:t>
            </w:r>
          </w:p>
        </w:tc>
      </w:tr>
    </w:tbl>
    <w:p w14:paraId="1440B622" w14:textId="729B7081" w:rsidR="00FC2B19" w:rsidRPr="00AA6DF2" w:rsidRDefault="00FC2B19" w:rsidP="00FC2B19">
      <w:pPr>
        <w:pStyle w:val="ProductList-Body"/>
        <w:tabs>
          <w:tab w:val="clear" w:pos="158"/>
          <w:tab w:val="left" w:pos="180"/>
        </w:tabs>
      </w:pPr>
      <w:r>
        <w:rPr>
          <w:vertAlign w:val="superscript"/>
        </w:rPr>
        <w:t>1</w:t>
      </w:r>
      <w:r>
        <w:rPr>
          <w:i/>
        </w:rPr>
        <w:t>Avec SA active</w:t>
      </w:r>
    </w:p>
    <w:p w14:paraId="1197FA51" w14:textId="77777777" w:rsidR="00FC2B19" w:rsidRPr="00AA6DF2" w:rsidRDefault="00FC2B19" w:rsidP="00FC2B19">
      <w:pPr>
        <w:pStyle w:val="ProductList-Body"/>
      </w:pPr>
    </w:p>
    <w:p w14:paraId="5C235959" w14:textId="77777777" w:rsidR="00FC2B19" w:rsidRPr="00AA6DF2" w:rsidRDefault="00FC2B19" w:rsidP="00FC2B19">
      <w:pPr>
        <w:pStyle w:val="ProductList-Body"/>
      </w:pPr>
      <w:r>
        <w:rPr>
          <w:b/>
          <w:color w:val="00188F"/>
        </w:rPr>
        <w:t>Attribution de licence</w:t>
      </w:r>
    </w:p>
    <w:p w14:paraId="532795F4" w14:textId="74424607" w:rsidR="00FC2B19" w:rsidRPr="00AA6DF2" w:rsidRDefault="00FC2B19" w:rsidP="00FC2B19">
      <w:pPr>
        <w:pStyle w:val="ProductList-Body"/>
      </w:pPr>
      <w:r>
        <w:t>Chaque SL Utilisateur Module Complémentaire doit être attribuée à un seul utilisateur sous Licence Éligible (tel que défini dans l</w:t>
      </w:r>
      <w:r w:rsidR="00AD2CED">
        <w:t>’</w:t>
      </w:r>
      <w:r>
        <w:t>Accord de Mise en Œuvre Entreprise, l</w:t>
      </w:r>
      <w:r w:rsidR="00AD2CED">
        <w:t>’</w:t>
      </w:r>
      <w:r>
        <w:t>Accord de Mise en Œuvre de Solutions Éducation ou le contrat de licence du logiciel Dynamics CRM du client). Les SL Utilisateur Module Complémentaire peuvent être réattribuées à d</w:t>
      </w:r>
      <w:r w:rsidR="00AD2CED">
        <w:t>’</w:t>
      </w:r>
      <w:r>
        <w:t>autres utilisateurs sous Licence Éligible conformément aux Conditions générales des Droits d</w:t>
      </w:r>
      <w:r w:rsidR="00AD2CED">
        <w:t>’</w:t>
      </w:r>
      <w:r>
        <w:t>utilisation des Services en Ligne dans le cadre des Licences en Volume Microsoft qui régissent la réattribution de licences des SL Utilisateur.</w:t>
      </w:r>
    </w:p>
    <w:p w14:paraId="30B09DB0" w14:textId="77777777" w:rsidR="00FC2B19" w:rsidRPr="00AA6DF2" w:rsidRDefault="00FC2B19" w:rsidP="00FC2B19">
      <w:pPr>
        <w:pStyle w:val="ProductList-Body"/>
      </w:pPr>
    </w:p>
    <w:p w14:paraId="029E3FEF" w14:textId="721F4173" w:rsidR="00FC2B19" w:rsidRPr="00AA6DF2" w:rsidRDefault="00FC2B19" w:rsidP="00FC2B19">
      <w:pPr>
        <w:pStyle w:val="ProductList-Body"/>
      </w:pPr>
      <w:r>
        <w:rPr>
          <w:b/>
          <w:color w:val="00188F"/>
        </w:rPr>
        <w:t>Droits d</w:t>
      </w:r>
      <w:r w:rsidR="00AD2CED">
        <w:rPr>
          <w:b/>
          <w:color w:val="00188F"/>
        </w:rPr>
        <w:t>’</w:t>
      </w:r>
      <w:r>
        <w:rPr>
          <w:b/>
          <w:color w:val="00188F"/>
        </w:rPr>
        <w:t>utilisation</w:t>
      </w:r>
    </w:p>
    <w:p w14:paraId="493E8E98" w14:textId="36EFCC6E" w:rsidR="00E67F37" w:rsidRPr="00AA6DF2" w:rsidRDefault="00FC2B19" w:rsidP="00FC2B19">
      <w:pPr>
        <w:pStyle w:val="ProductList-Body"/>
      </w:pPr>
      <w:r>
        <w:t>Les droits d</w:t>
      </w:r>
      <w:r w:rsidR="00AD2CED">
        <w:t>’</w:t>
      </w:r>
      <w:r>
        <w:t>utilisation de chaque SL Utilisateur complète pour lesdits Services en Ligne régissent les accès au titre des Modules Complémentaires et sont définis dans les Conditions générales des Droits d</w:t>
      </w:r>
      <w:r w:rsidR="00AD2CED">
        <w:t>’</w:t>
      </w:r>
      <w:r>
        <w:t>Utilisation des Services en Ligne. Les droits d</w:t>
      </w:r>
      <w:r w:rsidR="00AD2CED">
        <w:t>’</w:t>
      </w:r>
      <w:r>
        <w:t>utilisation acquis par l</w:t>
      </w:r>
      <w:r w:rsidR="00AD2CED">
        <w:t>’</w:t>
      </w:r>
      <w:r>
        <w:t>achat desdites SL Utilisateur Module Complémentaire prennent fin à l</w:t>
      </w:r>
      <w:r w:rsidR="00AD2CED">
        <w:t>’</w:t>
      </w:r>
      <w:r>
        <w:t>expiration de la SA pour la ou les Licences Éligibles ou au terme de la durée d</w:t>
      </w:r>
      <w:r w:rsidR="00AD2CED">
        <w:t>’</w:t>
      </w:r>
      <w:r>
        <w:t>abonnement pour la SL Utilisateur Module Complémentaire, selon la première des deux dates. L</w:t>
      </w:r>
      <w:r w:rsidR="00AD2CED">
        <w:t>’</w:t>
      </w:r>
      <w:r>
        <w:t>acquisition desdites SL Utilisateur Module Complémentaire n</w:t>
      </w:r>
      <w:r w:rsidR="00AD2CED">
        <w:t>’</w:t>
      </w:r>
      <w:r>
        <w:t>a aucune incidence sur les droits d</w:t>
      </w:r>
      <w:r w:rsidR="00AD2CED">
        <w:t>’</w:t>
      </w:r>
      <w:r>
        <w:t>utilisation des Licences Éligibles.</w:t>
      </w:r>
    </w:p>
    <w:p w14:paraId="19A29ED4" w14:textId="77777777" w:rsidR="00002663" w:rsidRPr="00AA6DF2" w:rsidRDefault="00002663" w:rsidP="00FC2B19">
      <w:pPr>
        <w:pStyle w:val="ProductList-Body"/>
      </w:pPr>
    </w:p>
    <w:p w14:paraId="0B0FFAF7" w14:textId="77777777" w:rsidR="00002663" w:rsidRPr="00AA6DF2" w:rsidRDefault="00002663" w:rsidP="00002663">
      <w:pPr>
        <w:pStyle w:val="ProductList-Body"/>
      </w:pPr>
      <w:r>
        <w:rPr>
          <w:b/>
          <w:color w:val="00188F"/>
        </w:rPr>
        <w:t>Offres de support Microsoft Social Listening</w:t>
      </w:r>
    </w:p>
    <w:p w14:paraId="7F1B7ABE" w14:textId="5F990EC4" w:rsidR="00002663" w:rsidRPr="00AA6DF2"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Social Listening, </w:t>
      </w:r>
      <w:r>
        <w:rPr>
          <w:rStyle w:val="ProductList-BodyChar"/>
        </w:rPr>
        <w:t xml:space="preserve">rendez-vous sur </w:t>
      </w:r>
      <w:hyperlink r:id="rId54" w:history="1">
        <w:r>
          <w:rPr>
            <w:rStyle w:val="Hyperlink"/>
            <w:sz w:val="18"/>
          </w:rPr>
          <w:t>http://www.microsoft.com/en-us/dynamics/dynamics-online-support.aspx</w:t>
        </w:r>
      </w:hyperlink>
      <w:r>
        <w:rPr>
          <w:rFonts w:cstheme="minorHAnsi"/>
          <w:sz w:val="18"/>
          <w:szCs w:val="18"/>
        </w:rPr>
        <w:t>.</w:t>
      </w:r>
      <w:r w:rsidR="007C5F91">
        <w:rPr>
          <w:rFonts w:cstheme="minorHAnsi"/>
          <w:sz w:val="18"/>
          <w:szCs w:val="18"/>
        </w:rPr>
        <w:t xml:space="preserve"> </w:t>
      </w:r>
      <w:r>
        <w:rPr>
          <w:sz w:val="18"/>
        </w:rPr>
        <w:t>Les services de support sont fournis en anglais, sauf accord écrit contraire entre les clients et Microsoft.</w:t>
      </w:r>
      <w:r w:rsidR="007C5F91">
        <w:rPr>
          <w:sz w:val="18"/>
        </w:rPr>
        <w:t xml:space="preserve"> </w:t>
      </w:r>
    </w:p>
    <w:p w14:paraId="6580991C" w14:textId="6E9523BC" w:rsidR="00E1260A" w:rsidRPr="00AA6DF2" w:rsidRDefault="00477F9D" w:rsidP="00E67F37">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580E548" w14:textId="127CDD58" w:rsidR="00AC28B1" w:rsidRPr="00AA6DF2" w:rsidRDefault="00AC28B1" w:rsidP="00AC28B1">
      <w:pPr>
        <w:pStyle w:val="ProductList-Offering2Heading"/>
        <w:outlineLvl w:val="2"/>
      </w:pPr>
      <w:r>
        <w:tab/>
      </w:r>
      <w:bookmarkStart w:id="1052" w:name="_Toc406174293"/>
      <w:r>
        <w:t>Parature, from Microsoft</w:t>
      </w:r>
      <w:bookmarkEnd w:id="10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233"/>
        <w:gridCol w:w="624"/>
        <w:gridCol w:w="7"/>
        <w:gridCol w:w="760"/>
        <w:gridCol w:w="7"/>
        <w:gridCol w:w="760"/>
        <w:gridCol w:w="7"/>
        <w:gridCol w:w="761"/>
        <w:gridCol w:w="7"/>
        <w:gridCol w:w="760"/>
        <w:gridCol w:w="7"/>
        <w:gridCol w:w="760"/>
        <w:gridCol w:w="7"/>
        <w:gridCol w:w="761"/>
        <w:gridCol w:w="7"/>
        <w:gridCol w:w="760"/>
        <w:gridCol w:w="7"/>
        <w:gridCol w:w="760"/>
        <w:gridCol w:w="7"/>
        <w:gridCol w:w="791"/>
      </w:tblGrid>
      <w:tr w:rsidR="00566DCB" w:rsidRPr="00566DCB" w14:paraId="7C69E8BA" w14:textId="77777777" w:rsidTr="00566DCB">
        <w:trPr>
          <w:gridBefore w:val="1"/>
          <w:wBefore w:w="7" w:type="dxa"/>
          <w:cantSplit/>
          <w:tblHeader/>
        </w:trPr>
        <w:tc>
          <w:tcPr>
            <w:tcW w:w="3233" w:type="dxa"/>
            <w:tcBorders>
              <w:bottom w:val="nil"/>
            </w:tcBorders>
            <w:shd w:val="clear" w:color="auto" w:fill="00188F"/>
          </w:tcPr>
          <w:p w14:paraId="723C1D48" w14:textId="77777777" w:rsidR="00566DCB" w:rsidRPr="00566DCB" w:rsidRDefault="00566DCB" w:rsidP="00D84C05">
            <w:pPr>
              <w:pStyle w:val="ProductList-OfferingBody"/>
              <w:ind w:left="-28"/>
              <w:rPr>
                <w:color w:val="FFFFFF" w:themeColor="background1"/>
              </w:rPr>
            </w:pPr>
            <w:r w:rsidRPr="00566DCB">
              <w:rPr>
                <w:color w:val="FFFFFF" w:themeColor="background1"/>
              </w:rPr>
              <w:t>Produits</w:t>
            </w:r>
          </w:p>
        </w:tc>
        <w:tc>
          <w:tcPr>
            <w:tcW w:w="631" w:type="dxa"/>
            <w:gridSpan w:val="2"/>
            <w:tcBorders>
              <w:bottom w:val="nil"/>
            </w:tcBorders>
            <w:shd w:val="clear" w:color="auto" w:fill="00188F"/>
            <w:vAlign w:val="center"/>
          </w:tcPr>
          <w:p w14:paraId="073C5370" w14:textId="77777777" w:rsidR="00566DCB" w:rsidRPr="00566DCB" w:rsidRDefault="00566DCB" w:rsidP="00D84C05">
            <w:pPr>
              <w:pStyle w:val="ProductList-OfferingBody"/>
              <w:ind w:left="-113"/>
              <w:jc w:val="center"/>
              <w:rPr>
                <w:color w:val="FFFFFF" w:themeColor="background1"/>
              </w:rPr>
            </w:pPr>
            <w:r w:rsidRPr="00566DCB">
              <w:rPr>
                <w:color w:val="FFFFFF" w:themeColor="background1"/>
              </w:rPr>
              <w:t>Point</w:t>
            </w:r>
          </w:p>
        </w:tc>
        <w:tc>
          <w:tcPr>
            <w:tcW w:w="767" w:type="dxa"/>
            <w:gridSpan w:val="2"/>
            <w:tcBorders>
              <w:left w:val="single" w:sz="12" w:space="0" w:color="FFFFFF" w:themeColor="background1"/>
            </w:tcBorders>
            <w:shd w:val="clear" w:color="auto" w:fill="00188F"/>
            <w:vAlign w:val="center"/>
          </w:tcPr>
          <w:p w14:paraId="3059A1F7" w14:textId="77777777" w:rsidR="00566DCB" w:rsidRPr="00566DCB" w:rsidRDefault="00566DCB" w:rsidP="00D84C05">
            <w:pPr>
              <w:pStyle w:val="ProductList-OfferingBody"/>
              <w:ind w:left="-113"/>
              <w:jc w:val="center"/>
              <w:rPr>
                <w:color w:val="FFFFFF" w:themeColor="background1"/>
              </w:rPr>
            </w:pPr>
            <w:r w:rsidRPr="00566DCB">
              <w:rPr>
                <w:bCs/>
                <w:color w:val="000000" w:themeColor="text1"/>
              </w:rPr>
              <w:fldChar w:fldCharType="begin"/>
            </w:r>
            <w:r w:rsidRPr="00566DCB">
              <w:rPr>
                <w:bCs/>
                <w:color w:val="000000" w:themeColor="text1"/>
              </w:rPr>
              <w:instrText xml:space="preserve"> </w:instrText>
            </w:r>
            <w:r w:rsidRPr="00566DCB">
              <w:rPr>
                <w:bCs/>
              </w:rPr>
              <w:instrText>AutoTextList  \s NoStyle \t "</w:instrText>
            </w:r>
            <w:r w:rsidRPr="00566DCB">
              <w:rPr>
                <w:bCs/>
                <w:color w:val="000000" w:themeColor="text1"/>
              </w:rPr>
              <w:instrText>Contrat Campus et School</w:instrText>
            </w:r>
            <w:r w:rsidRPr="00566DCB">
              <w:rPr>
                <w:bCs/>
              </w:rPr>
              <w:instrText>"</w:instrText>
            </w:r>
            <w:r w:rsidRPr="00566DCB">
              <w:rPr>
                <w:bCs/>
                <w:color w:val="000000" w:themeColor="text1"/>
              </w:rPr>
              <w:instrText xml:space="preserve"> </w:instrText>
            </w:r>
            <w:r w:rsidRPr="00566DCB">
              <w:rPr>
                <w:bCs/>
                <w:color w:val="000000" w:themeColor="text1"/>
              </w:rPr>
              <w:fldChar w:fldCharType="separate"/>
            </w:r>
            <w:r w:rsidRPr="00566DCB">
              <w:rPr>
                <w:bCs/>
              </w:rPr>
              <w:t>CA/SA</w:t>
            </w:r>
            <w:r w:rsidRPr="00566DCB">
              <w:rPr>
                <w:bCs/>
                <w:color w:val="000000" w:themeColor="text1"/>
              </w:rPr>
              <w:fldChar w:fldCharType="end"/>
            </w:r>
          </w:p>
        </w:tc>
        <w:tc>
          <w:tcPr>
            <w:tcW w:w="767" w:type="dxa"/>
            <w:gridSpan w:val="2"/>
            <w:shd w:val="clear" w:color="auto" w:fill="00188F"/>
            <w:vAlign w:val="center"/>
          </w:tcPr>
          <w:p w14:paraId="79A755FF" w14:textId="77777777" w:rsidR="00566DCB" w:rsidRPr="00566DCB" w:rsidRDefault="00566DCB" w:rsidP="00D84C05">
            <w:pPr>
              <w:pStyle w:val="ProductList-OfferingBody"/>
              <w:ind w:left="-113"/>
              <w:jc w:val="center"/>
              <w:rPr>
                <w:color w:val="FFFFFF" w:themeColor="background1"/>
              </w:rPr>
            </w:pPr>
            <w:r w:rsidRPr="00566DCB">
              <w:rPr>
                <w:bCs/>
                <w:color w:val="FFFFFF" w:themeColor="background1"/>
              </w:rPr>
              <w:fldChar w:fldCharType="begin"/>
            </w:r>
            <w:r w:rsidRPr="00566DCB">
              <w:rPr>
                <w:bCs/>
                <w:color w:val="FFFFFF" w:themeColor="background1"/>
              </w:rPr>
              <w:instrText xml:space="preserve"> AutoTextList  \s NoStyle \t "Contrat Entreprise et Contrat Souscription Entreprise" </w:instrText>
            </w:r>
            <w:r w:rsidRPr="00566DCB">
              <w:rPr>
                <w:bCs/>
                <w:color w:val="FFFFFF" w:themeColor="background1"/>
              </w:rPr>
              <w:fldChar w:fldCharType="separate"/>
            </w:r>
            <w:r w:rsidRPr="00566DCB">
              <w:rPr>
                <w:bCs/>
                <w:color w:val="FFFFFF" w:themeColor="background1"/>
              </w:rPr>
              <w:t>EA/EAS</w:t>
            </w:r>
            <w:r w:rsidRPr="00566DCB">
              <w:rPr>
                <w:bCs/>
                <w:color w:val="FFFFFF" w:themeColor="background1"/>
              </w:rPr>
              <w:fldChar w:fldCharType="end"/>
            </w:r>
          </w:p>
        </w:tc>
        <w:tc>
          <w:tcPr>
            <w:tcW w:w="768" w:type="dxa"/>
            <w:gridSpan w:val="2"/>
            <w:shd w:val="clear" w:color="auto" w:fill="00188F"/>
            <w:vAlign w:val="center"/>
          </w:tcPr>
          <w:p w14:paraId="239B0C9A" w14:textId="77777777" w:rsidR="00566DCB" w:rsidRPr="00566DCB" w:rsidRDefault="00566DCB" w:rsidP="00D84C05">
            <w:pPr>
              <w:pStyle w:val="ProductList-OfferingBody"/>
              <w:ind w:left="-113"/>
              <w:jc w:val="center"/>
              <w:rPr>
                <w:color w:val="FFFFFF" w:themeColor="background1"/>
              </w:rPr>
            </w:pPr>
            <w:r w:rsidRPr="00566DCB">
              <w:rPr>
                <w:bCs/>
                <w:color w:val="FFFFFF" w:themeColor="background1"/>
              </w:rPr>
              <w:fldChar w:fldCharType="begin"/>
            </w:r>
            <w:r w:rsidRPr="00566DCB">
              <w:rPr>
                <w:bCs/>
                <w:color w:val="FFFFFF" w:themeColor="background1"/>
              </w:rPr>
              <w:instrText xml:space="preserve"> AutoTextList  \s NoStyle \t "Accord de Mise en Œuvre de Solutions Éducation" </w:instrText>
            </w:r>
            <w:r w:rsidRPr="00566DCB">
              <w:rPr>
                <w:bCs/>
                <w:color w:val="FFFFFF" w:themeColor="background1"/>
              </w:rPr>
              <w:fldChar w:fldCharType="separate"/>
            </w:r>
            <w:r w:rsidRPr="00566DCB">
              <w:rPr>
                <w:bCs/>
                <w:color w:val="FFFFFF" w:themeColor="background1"/>
              </w:rPr>
              <w:t>EES</w:t>
            </w:r>
            <w:r w:rsidRPr="00566DCB">
              <w:rPr>
                <w:bCs/>
                <w:color w:val="FFFFFF" w:themeColor="background1"/>
              </w:rPr>
              <w:fldChar w:fldCharType="end"/>
            </w:r>
          </w:p>
        </w:tc>
        <w:tc>
          <w:tcPr>
            <w:tcW w:w="767" w:type="dxa"/>
            <w:gridSpan w:val="2"/>
            <w:shd w:val="clear" w:color="auto" w:fill="00188F"/>
            <w:vAlign w:val="center"/>
          </w:tcPr>
          <w:p w14:paraId="0E3F3841" w14:textId="77777777" w:rsidR="00566DCB" w:rsidRPr="00566DCB" w:rsidRDefault="00566DCB" w:rsidP="00D84C05">
            <w:pPr>
              <w:pStyle w:val="ProductList-OfferingBody"/>
              <w:ind w:left="-113"/>
              <w:jc w:val="center"/>
              <w:rPr>
                <w:bCs/>
                <w:color w:val="FFFFFF" w:themeColor="background1"/>
              </w:rPr>
            </w:pPr>
            <w:r w:rsidRPr="00566DCB">
              <w:rPr>
                <w:bCs/>
                <w:color w:val="FFFFFF" w:themeColor="background1"/>
              </w:rPr>
              <w:fldChar w:fldCharType="begin"/>
            </w:r>
            <w:r w:rsidRPr="00566DCB">
              <w:rPr>
                <w:bCs/>
                <w:color w:val="FFFFFF" w:themeColor="background1"/>
              </w:rPr>
              <w:instrText xml:space="preserve"> AutoTextList  \s NoStyle \t "Contrat de Fourniture de Produits et de Services Microsoft"</w:instrText>
            </w:r>
            <w:r w:rsidRPr="00566DCB">
              <w:rPr>
                <w:bCs/>
                <w:color w:val="FFFFFF" w:themeColor="background1"/>
              </w:rPr>
              <w:fldChar w:fldCharType="separate"/>
            </w:r>
            <w:r w:rsidRPr="00566DCB">
              <w:rPr>
                <w:bCs/>
                <w:color w:val="FFFFFF" w:themeColor="background1"/>
              </w:rPr>
              <w:t>MPSA</w:t>
            </w:r>
            <w:r w:rsidRPr="00566DCB">
              <w:rPr>
                <w:bCs/>
                <w:color w:val="FFFFFF" w:themeColor="background1"/>
              </w:rPr>
              <w:fldChar w:fldCharType="end"/>
            </w:r>
          </w:p>
        </w:tc>
        <w:tc>
          <w:tcPr>
            <w:tcW w:w="767" w:type="dxa"/>
            <w:gridSpan w:val="2"/>
            <w:shd w:val="clear" w:color="auto" w:fill="00188F"/>
            <w:vAlign w:val="center"/>
          </w:tcPr>
          <w:p w14:paraId="2A5DD3F5" w14:textId="77777777" w:rsidR="00566DCB" w:rsidRPr="00566DCB" w:rsidRDefault="00566DCB" w:rsidP="00D84C05">
            <w:pPr>
              <w:pStyle w:val="ProductList-OfferingBody"/>
              <w:ind w:left="-113"/>
              <w:jc w:val="center"/>
              <w:rPr>
                <w:bCs/>
                <w:color w:val="FFFFFF" w:themeColor="background1"/>
              </w:rPr>
            </w:pPr>
            <w:r w:rsidRPr="00566DCB">
              <w:rPr>
                <w:bCs/>
                <w:color w:val="FFFFFF" w:themeColor="background1"/>
              </w:rPr>
              <w:fldChar w:fldCharType="begin"/>
            </w:r>
            <w:r w:rsidRPr="00566DCB">
              <w:rPr>
                <w:bCs/>
                <w:color w:val="FFFFFF" w:themeColor="background1"/>
              </w:rPr>
              <w:instrText xml:space="preserve"> AutoTextList  \s NoStyle \t "Licence Open" </w:instrText>
            </w:r>
            <w:r w:rsidRPr="00566DCB">
              <w:rPr>
                <w:bCs/>
                <w:color w:val="FFFFFF" w:themeColor="background1"/>
              </w:rPr>
              <w:fldChar w:fldCharType="separate"/>
            </w:r>
            <w:r w:rsidRPr="00566DCB">
              <w:rPr>
                <w:bCs/>
                <w:color w:val="FFFFFF" w:themeColor="background1"/>
              </w:rPr>
              <w:t>OL</w:t>
            </w:r>
            <w:r w:rsidRPr="00566DCB">
              <w:rPr>
                <w:bCs/>
                <w:color w:val="FFFFFF" w:themeColor="background1"/>
              </w:rPr>
              <w:fldChar w:fldCharType="end"/>
            </w:r>
          </w:p>
        </w:tc>
        <w:tc>
          <w:tcPr>
            <w:tcW w:w="768" w:type="dxa"/>
            <w:gridSpan w:val="2"/>
            <w:shd w:val="clear" w:color="auto" w:fill="00188F"/>
            <w:vAlign w:val="center"/>
          </w:tcPr>
          <w:p w14:paraId="6C991646" w14:textId="77777777" w:rsidR="00566DCB" w:rsidRPr="00566DCB" w:rsidRDefault="00566DCB" w:rsidP="00D84C05">
            <w:pPr>
              <w:pStyle w:val="ProductList-OfferingBody"/>
              <w:ind w:left="-113"/>
              <w:jc w:val="center"/>
              <w:rPr>
                <w:bCs/>
                <w:color w:val="FFFFFF" w:themeColor="background1"/>
              </w:rPr>
            </w:pPr>
            <w:r w:rsidRPr="00566DCB">
              <w:rPr>
                <w:bCs/>
                <w:color w:val="FFFFFF" w:themeColor="background1"/>
              </w:rPr>
              <w:fldChar w:fldCharType="begin"/>
            </w:r>
            <w:r w:rsidRPr="00566DCB">
              <w:rPr>
                <w:bCs/>
                <w:color w:val="FFFFFF" w:themeColor="background1"/>
              </w:rPr>
              <w:instrText xml:space="preserve"> AutoTextList  \s NoStyle \t "Minimum Licences Open" </w:instrText>
            </w:r>
            <w:r w:rsidRPr="00566DCB">
              <w:rPr>
                <w:bCs/>
                <w:color w:val="FFFFFF" w:themeColor="background1"/>
              </w:rPr>
              <w:fldChar w:fldCharType="separate"/>
            </w:r>
            <w:r w:rsidRPr="00566DCB">
              <w:rPr>
                <w:bCs/>
                <w:color w:val="FFFFFF" w:themeColor="background1"/>
              </w:rPr>
              <w:t>OM</w:t>
            </w:r>
            <w:r w:rsidRPr="00566DCB">
              <w:rPr>
                <w:bCs/>
                <w:color w:val="FFFFFF" w:themeColor="background1"/>
              </w:rPr>
              <w:fldChar w:fldCharType="end"/>
            </w:r>
          </w:p>
        </w:tc>
        <w:tc>
          <w:tcPr>
            <w:tcW w:w="767" w:type="dxa"/>
            <w:gridSpan w:val="2"/>
            <w:shd w:val="clear" w:color="auto" w:fill="00188F"/>
            <w:vAlign w:val="center"/>
          </w:tcPr>
          <w:p w14:paraId="47F86514" w14:textId="77777777" w:rsidR="00566DCB" w:rsidRPr="00566DCB" w:rsidRDefault="00566DCB" w:rsidP="00D84C05">
            <w:pPr>
              <w:pStyle w:val="ProductList-OfferingBody"/>
              <w:ind w:left="-113"/>
              <w:jc w:val="center"/>
              <w:rPr>
                <w:bCs/>
                <w:color w:val="FFFFFF" w:themeColor="background1"/>
              </w:rPr>
            </w:pPr>
            <w:r w:rsidRPr="00566DCB">
              <w:rPr>
                <w:bCs/>
                <w:color w:val="FFFFFF" w:themeColor="background1"/>
              </w:rPr>
              <w:fldChar w:fldCharType="begin"/>
            </w:r>
            <w:r w:rsidRPr="00566DCB">
              <w:rPr>
                <w:bCs/>
                <w:color w:val="FFFFFF" w:themeColor="background1"/>
              </w:rPr>
              <w:instrText xml:space="preserve"> AutoTextList  \s NoStyle \t "Open Value et Open Value Souscription"</w:instrText>
            </w:r>
            <w:r w:rsidRPr="00566DCB">
              <w:rPr>
                <w:bCs/>
                <w:color w:val="FFFFFF" w:themeColor="background1"/>
              </w:rPr>
              <w:fldChar w:fldCharType="separate"/>
            </w:r>
            <w:r w:rsidRPr="00566DCB">
              <w:rPr>
                <w:bCs/>
                <w:color w:val="FFFFFF" w:themeColor="background1"/>
              </w:rPr>
              <w:t>OV/OVS</w:t>
            </w:r>
            <w:r w:rsidRPr="00566DCB">
              <w:rPr>
                <w:bCs/>
                <w:color w:val="FFFFFF" w:themeColor="background1"/>
              </w:rPr>
              <w:fldChar w:fldCharType="end"/>
            </w:r>
          </w:p>
        </w:tc>
        <w:tc>
          <w:tcPr>
            <w:tcW w:w="767" w:type="dxa"/>
            <w:gridSpan w:val="2"/>
            <w:shd w:val="clear" w:color="auto" w:fill="00188F"/>
            <w:vAlign w:val="center"/>
          </w:tcPr>
          <w:p w14:paraId="1F4A8E74" w14:textId="77777777" w:rsidR="00566DCB" w:rsidRPr="00566DCB" w:rsidRDefault="00566DCB" w:rsidP="00D84C05">
            <w:pPr>
              <w:pStyle w:val="ProductList-OfferingBody"/>
              <w:ind w:left="-113"/>
              <w:jc w:val="center"/>
              <w:rPr>
                <w:bCs/>
                <w:color w:val="FFFFFF" w:themeColor="background1"/>
              </w:rPr>
            </w:pPr>
            <w:r w:rsidRPr="00566DCB">
              <w:rPr>
                <w:bCs/>
                <w:color w:val="FFFFFF" w:themeColor="background1"/>
              </w:rPr>
              <w:fldChar w:fldCharType="begin"/>
            </w:r>
            <w:r w:rsidRPr="00566DCB">
              <w:rPr>
                <w:bCs/>
                <w:color w:val="FFFFFF" w:themeColor="background1"/>
              </w:rPr>
              <w:instrText xml:space="preserve"> AutoTextList  \s NoStyle \t "Select et Select Plus" </w:instrText>
            </w:r>
            <w:r w:rsidRPr="00566DCB">
              <w:rPr>
                <w:bCs/>
                <w:color w:val="FFFFFF" w:themeColor="background1"/>
              </w:rPr>
              <w:fldChar w:fldCharType="separate"/>
            </w:r>
            <w:r w:rsidRPr="00566DCB">
              <w:rPr>
                <w:bCs/>
                <w:color w:val="FFFFFF" w:themeColor="background1"/>
              </w:rPr>
              <w:t>S/S+</w:t>
            </w:r>
            <w:r w:rsidRPr="00566DCB">
              <w:rPr>
                <w:bCs/>
                <w:color w:val="FFFFFF" w:themeColor="background1"/>
              </w:rPr>
              <w:fldChar w:fldCharType="end"/>
            </w:r>
          </w:p>
        </w:tc>
        <w:tc>
          <w:tcPr>
            <w:tcW w:w="791" w:type="dxa"/>
            <w:shd w:val="clear" w:color="auto" w:fill="00188F"/>
            <w:vAlign w:val="center"/>
          </w:tcPr>
          <w:p w14:paraId="0A47B7FC" w14:textId="77777777" w:rsidR="00566DCB" w:rsidRPr="00566DCB" w:rsidRDefault="00566DCB" w:rsidP="00D84C05">
            <w:pPr>
              <w:pStyle w:val="ProductList-OfferingBody"/>
              <w:ind w:left="-113"/>
              <w:jc w:val="center"/>
              <w:rPr>
                <w:bCs/>
                <w:color w:val="FFFFFF" w:themeColor="background1"/>
              </w:rPr>
            </w:pPr>
            <w:r w:rsidRPr="00566DCB">
              <w:rPr>
                <w:bCs/>
                <w:color w:val="FFFFFF" w:themeColor="background1"/>
              </w:rPr>
              <w:fldChar w:fldCharType="begin"/>
            </w:r>
            <w:r w:rsidRPr="00566DCB">
              <w:rPr>
                <w:bCs/>
                <w:color w:val="FFFFFF" w:themeColor="background1"/>
              </w:rPr>
              <w:instrText xml:space="preserve"> AutoTextList  \s NoStyle \t "Accord de Mise en Œuvre Serveur et Cloud" </w:instrText>
            </w:r>
            <w:r w:rsidRPr="00566DCB">
              <w:rPr>
                <w:bCs/>
                <w:color w:val="FFFFFF" w:themeColor="background1"/>
              </w:rPr>
              <w:fldChar w:fldCharType="separate"/>
            </w:r>
            <w:r w:rsidRPr="00566DCB">
              <w:rPr>
                <w:bCs/>
                <w:color w:val="FFFFFF" w:themeColor="background1"/>
              </w:rPr>
              <w:t>SCE</w:t>
            </w:r>
            <w:r w:rsidRPr="00566DCB">
              <w:rPr>
                <w:bCs/>
                <w:color w:val="FFFFFF" w:themeColor="background1"/>
              </w:rPr>
              <w:fldChar w:fldCharType="end"/>
            </w:r>
          </w:p>
        </w:tc>
      </w:tr>
      <w:tr w:rsidR="00566DCB" w:rsidRPr="00566DCB" w14:paraId="5D9C8EF4" w14:textId="77777777" w:rsidTr="00A230C1">
        <w:trPr>
          <w:cantSplit/>
        </w:trPr>
        <w:tc>
          <w:tcPr>
            <w:tcW w:w="3240" w:type="dxa"/>
            <w:gridSpan w:val="2"/>
            <w:tcBorders>
              <w:top w:val="nil"/>
              <w:left w:val="nil"/>
              <w:bottom w:val="dashSmallGap" w:sz="4" w:space="0" w:color="BFBFBF" w:themeColor="background1" w:themeShade="BF"/>
              <w:right w:val="nil"/>
            </w:tcBorders>
          </w:tcPr>
          <w:p w14:paraId="6769C1A2" w14:textId="77777777" w:rsidR="00566DCB" w:rsidRPr="00566DCB" w:rsidRDefault="00566DCB" w:rsidP="007F2F44">
            <w:pPr>
              <w:pStyle w:val="ProductList-Offering2"/>
            </w:pPr>
            <w:bookmarkStart w:id="1053" w:name="_Toc406174294"/>
            <w:r w:rsidRPr="00566DCB">
              <w:t>Parature Enterprise (SL Utilisateur)</w:t>
            </w:r>
            <w:bookmarkEnd w:id="1053"/>
            <w:r w:rsidRPr="00566DCB">
              <w:fldChar w:fldCharType="begin"/>
            </w:r>
            <w:r w:rsidRPr="00566DCB">
              <w:instrText>XE "Parature Enterprise"</w:instrText>
            </w:r>
            <w:r w:rsidRPr="00566DCB">
              <w:fldChar w:fldCharType="end"/>
            </w:r>
          </w:p>
        </w:tc>
        <w:tc>
          <w:tcPr>
            <w:tcW w:w="624" w:type="dxa"/>
            <w:tcBorders>
              <w:top w:val="nil"/>
              <w:left w:val="nil"/>
              <w:bottom w:val="dashSmallGap" w:sz="4" w:space="0" w:color="BFBFBF" w:themeColor="background1" w:themeShade="BF"/>
              <w:right w:val="nil"/>
            </w:tcBorders>
            <w:vAlign w:val="center"/>
          </w:tcPr>
          <w:p w14:paraId="5F365D3C"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43A3AA87" w14:textId="77777777" w:rsidR="00566DCB" w:rsidRPr="00566DCB" w:rsidRDefault="00566DCB" w:rsidP="007F2F44">
            <w:pPr>
              <w:pStyle w:val="ProductList-OfferingBody"/>
              <w:ind w:left="-113"/>
              <w:jc w:val="center"/>
            </w:pPr>
          </w:p>
        </w:tc>
        <w:tc>
          <w:tcPr>
            <w:tcW w:w="767" w:type="dxa"/>
            <w:gridSpan w:val="2"/>
            <w:shd w:val="clear" w:color="auto" w:fill="70AD47" w:themeFill="accent6"/>
            <w:vAlign w:val="center"/>
          </w:tcPr>
          <w:p w14:paraId="78D1CDD0" w14:textId="2E069D24"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c>
          <w:tcPr>
            <w:tcW w:w="768" w:type="dxa"/>
            <w:gridSpan w:val="2"/>
            <w:shd w:val="clear" w:color="auto" w:fill="BFBFBF" w:themeFill="background1" w:themeFillShade="BF"/>
            <w:vAlign w:val="center"/>
          </w:tcPr>
          <w:p w14:paraId="23D19D6D"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3B9111A0"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475DF55A"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7A9A4972"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0C008CC2"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0C24A926" w14:textId="77777777" w:rsidR="00566DCB" w:rsidRPr="00566DCB" w:rsidRDefault="00566DCB" w:rsidP="007F2F44">
            <w:pPr>
              <w:pStyle w:val="ProductList-OfferingBody"/>
              <w:ind w:left="-113"/>
              <w:jc w:val="center"/>
            </w:pPr>
          </w:p>
        </w:tc>
        <w:tc>
          <w:tcPr>
            <w:tcW w:w="798" w:type="dxa"/>
            <w:gridSpan w:val="2"/>
            <w:shd w:val="clear" w:color="auto" w:fill="70AD47" w:themeFill="accent6"/>
            <w:vAlign w:val="center"/>
          </w:tcPr>
          <w:p w14:paraId="7579D2E5" w14:textId="3D93A060"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r>
      <w:tr w:rsidR="00566DCB" w:rsidRPr="00566DCB" w14:paraId="0F826390" w14:textId="77777777" w:rsidTr="00A230C1">
        <w:trPr>
          <w:cantSplit/>
        </w:trPr>
        <w:tc>
          <w:tcPr>
            <w:tcW w:w="3240" w:type="dxa"/>
            <w:gridSpan w:val="2"/>
            <w:tcBorders>
              <w:top w:val="nil"/>
              <w:left w:val="nil"/>
              <w:bottom w:val="dashSmallGap" w:sz="4" w:space="0" w:color="BFBFBF" w:themeColor="background1" w:themeShade="BF"/>
              <w:right w:val="nil"/>
            </w:tcBorders>
          </w:tcPr>
          <w:p w14:paraId="5A2518E8" w14:textId="77777777" w:rsidR="00566DCB" w:rsidRPr="00566DCB" w:rsidRDefault="00566DCB" w:rsidP="007F2F44">
            <w:pPr>
              <w:pStyle w:val="ProductList-Offering2"/>
            </w:pPr>
            <w:bookmarkStart w:id="1054" w:name="_Toc406174295"/>
            <w:r w:rsidRPr="00566DCB">
              <w:t>Dossiers supplémentaires Parature Enterprise</w:t>
            </w:r>
            <w:r w:rsidRPr="00566DCB">
              <w:fldChar w:fldCharType="begin"/>
            </w:r>
            <w:r w:rsidRPr="00566DCB">
              <w:instrText>XE "Dossiers supplémentaires Parature Enterprise"</w:instrText>
            </w:r>
            <w:r w:rsidRPr="00566DCB">
              <w:fldChar w:fldCharType="end"/>
            </w:r>
            <w:r w:rsidRPr="00566DCB">
              <w:t xml:space="preserve"> (SL Module Complémentaire)</w:t>
            </w:r>
            <w:bookmarkEnd w:id="1054"/>
          </w:p>
        </w:tc>
        <w:tc>
          <w:tcPr>
            <w:tcW w:w="624" w:type="dxa"/>
            <w:tcBorders>
              <w:top w:val="nil"/>
              <w:left w:val="nil"/>
              <w:bottom w:val="dashSmallGap" w:sz="4" w:space="0" w:color="BFBFBF" w:themeColor="background1" w:themeShade="BF"/>
              <w:right w:val="nil"/>
            </w:tcBorders>
            <w:vAlign w:val="center"/>
          </w:tcPr>
          <w:p w14:paraId="5C395632"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1EAC94CE" w14:textId="77777777" w:rsidR="00566DCB" w:rsidRPr="00566DCB" w:rsidRDefault="00566DCB" w:rsidP="007F2F44">
            <w:pPr>
              <w:pStyle w:val="ProductList-OfferingBody"/>
              <w:ind w:left="-113"/>
              <w:jc w:val="center"/>
            </w:pPr>
          </w:p>
        </w:tc>
        <w:tc>
          <w:tcPr>
            <w:tcW w:w="767" w:type="dxa"/>
            <w:gridSpan w:val="2"/>
            <w:shd w:val="clear" w:color="auto" w:fill="70AD47" w:themeFill="accent6"/>
            <w:vAlign w:val="center"/>
          </w:tcPr>
          <w:p w14:paraId="5DD5781A" w14:textId="4BC32F33"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c>
          <w:tcPr>
            <w:tcW w:w="768" w:type="dxa"/>
            <w:gridSpan w:val="2"/>
            <w:shd w:val="clear" w:color="auto" w:fill="BFBFBF" w:themeFill="background1" w:themeFillShade="BF"/>
            <w:vAlign w:val="center"/>
          </w:tcPr>
          <w:p w14:paraId="616D7268"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3ECAEE60"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0A27B69D"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3095616E"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6DC77BDF"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18E7FBB9" w14:textId="77777777" w:rsidR="00566DCB" w:rsidRPr="00566DCB" w:rsidRDefault="00566DCB" w:rsidP="007F2F44">
            <w:pPr>
              <w:pStyle w:val="ProductList-OfferingBody"/>
              <w:ind w:left="-113"/>
              <w:jc w:val="center"/>
            </w:pPr>
          </w:p>
        </w:tc>
        <w:tc>
          <w:tcPr>
            <w:tcW w:w="798" w:type="dxa"/>
            <w:gridSpan w:val="2"/>
            <w:shd w:val="clear" w:color="auto" w:fill="70AD47" w:themeFill="accent6"/>
            <w:vAlign w:val="center"/>
          </w:tcPr>
          <w:p w14:paraId="16B0964A" w14:textId="33629CA6"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r>
      <w:tr w:rsidR="00566DCB" w:rsidRPr="00566DCB" w14:paraId="321C69A6" w14:textId="77777777" w:rsidTr="00A230C1">
        <w:trPr>
          <w:cantSplit/>
        </w:trPr>
        <w:tc>
          <w:tcPr>
            <w:tcW w:w="3240" w:type="dxa"/>
            <w:gridSpan w:val="2"/>
            <w:tcBorders>
              <w:top w:val="nil"/>
              <w:left w:val="nil"/>
              <w:bottom w:val="dashSmallGap" w:sz="4" w:space="0" w:color="BFBFBF" w:themeColor="background1" w:themeShade="BF"/>
              <w:right w:val="nil"/>
            </w:tcBorders>
          </w:tcPr>
          <w:p w14:paraId="18323427" w14:textId="77777777" w:rsidR="00566DCB" w:rsidRPr="00566DCB" w:rsidRDefault="00566DCB" w:rsidP="007F2F44">
            <w:pPr>
              <w:pStyle w:val="ProductList-Offering2"/>
            </w:pPr>
            <w:bookmarkStart w:id="1055" w:name="_Toc406174296"/>
            <w:r w:rsidRPr="00566DCB">
              <w:t>Vues de page supplémentaires Parature Enterprise</w:t>
            </w:r>
            <w:r w:rsidRPr="00566DCB">
              <w:fldChar w:fldCharType="begin"/>
            </w:r>
            <w:r w:rsidRPr="00566DCB">
              <w:instrText>XE "Vues de page supplémentaires Parature Enterprise"</w:instrText>
            </w:r>
            <w:r w:rsidRPr="00566DCB">
              <w:fldChar w:fldCharType="end"/>
            </w:r>
            <w:r w:rsidRPr="00566DCB">
              <w:t xml:space="preserve"> (SL Module Complémentaire)</w:t>
            </w:r>
            <w:bookmarkEnd w:id="1055"/>
          </w:p>
        </w:tc>
        <w:tc>
          <w:tcPr>
            <w:tcW w:w="624" w:type="dxa"/>
            <w:tcBorders>
              <w:top w:val="nil"/>
              <w:left w:val="nil"/>
              <w:bottom w:val="dashSmallGap" w:sz="4" w:space="0" w:color="BFBFBF" w:themeColor="background1" w:themeShade="BF"/>
              <w:right w:val="nil"/>
            </w:tcBorders>
            <w:vAlign w:val="center"/>
          </w:tcPr>
          <w:p w14:paraId="59076F6B"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0D4A3F01" w14:textId="77777777" w:rsidR="00566DCB" w:rsidRPr="00566DCB" w:rsidRDefault="00566DCB" w:rsidP="007F2F44">
            <w:pPr>
              <w:pStyle w:val="ProductList-OfferingBody"/>
              <w:ind w:left="-113"/>
              <w:jc w:val="center"/>
            </w:pPr>
          </w:p>
        </w:tc>
        <w:tc>
          <w:tcPr>
            <w:tcW w:w="767" w:type="dxa"/>
            <w:gridSpan w:val="2"/>
            <w:shd w:val="clear" w:color="auto" w:fill="70AD47" w:themeFill="accent6"/>
            <w:vAlign w:val="center"/>
          </w:tcPr>
          <w:p w14:paraId="745FC8C0" w14:textId="2658709C"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c>
          <w:tcPr>
            <w:tcW w:w="768" w:type="dxa"/>
            <w:gridSpan w:val="2"/>
            <w:shd w:val="clear" w:color="auto" w:fill="BFBFBF" w:themeFill="background1" w:themeFillShade="BF"/>
            <w:vAlign w:val="center"/>
          </w:tcPr>
          <w:p w14:paraId="19A56138"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788F515F"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2D3193E9"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620428C9"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549D8A60"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3AD2592C" w14:textId="77777777" w:rsidR="00566DCB" w:rsidRPr="00566DCB" w:rsidRDefault="00566DCB" w:rsidP="007F2F44">
            <w:pPr>
              <w:pStyle w:val="ProductList-OfferingBody"/>
              <w:ind w:left="-113"/>
              <w:jc w:val="center"/>
            </w:pPr>
          </w:p>
        </w:tc>
        <w:tc>
          <w:tcPr>
            <w:tcW w:w="798" w:type="dxa"/>
            <w:gridSpan w:val="2"/>
            <w:shd w:val="clear" w:color="auto" w:fill="70AD47" w:themeFill="accent6"/>
            <w:vAlign w:val="center"/>
          </w:tcPr>
          <w:p w14:paraId="32B3ADB9" w14:textId="173E362E"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r>
      <w:tr w:rsidR="00566DCB" w:rsidRPr="00566DCB" w14:paraId="5C932193" w14:textId="77777777" w:rsidTr="00A230C1">
        <w:trPr>
          <w:cantSplit/>
        </w:trPr>
        <w:tc>
          <w:tcPr>
            <w:tcW w:w="3240" w:type="dxa"/>
            <w:gridSpan w:val="2"/>
            <w:tcBorders>
              <w:top w:val="nil"/>
              <w:left w:val="nil"/>
              <w:bottom w:val="dashSmallGap" w:sz="4" w:space="0" w:color="BFBFBF" w:themeColor="background1" w:themeShade="BF"/>
              <w:right w:val="nil"/>
            </w:tcBorders>
          </w:tcPr>
          <w:p w14:paraId="070DDE2C" w14:textId="77777777" w:rsidR="00566DCB" w:rsidRPr="00566DCB" w:rsidRDefault="00566DCB" w:rsidP="007F2F44">
            <w:pPr>
              <w:pStyle w:val="ProductList-Offering2"/>
            </w:pPr>
            <w:bookmarkStart w:id="1056" w:name="_Toc406174297"/>
            <w:r w:rsidRPr="00566DCB">
              <w:t>Services supplémentaires Parature Enterprise</w:t>
            </w:r>
            <w:r w:rsidRPr="00566DCB">
              <w:fldChar w:fldCharType="begin"/>
            </w:r>
            <w:r w:rsidRPr="00566DCB">
              <w:instrText>XE "Services supplémentaires Parature Enterprise"</w:instrText>
            </w:r>
            <w:r w:rsidRPr="00566DCB">
              <w:fldChar w:fldCharType="end"/>
            </w:r>
            <w:r w:rsidRPr="00566DCB">
              <w:t xml:space="preserve"> (SL Module Complémentaire)</w:t>
            </w:r>
            <w:bookmarkEnd w:id="1056"/>
          </w:p>
        </w:tc>
        <w:tc>
          <w:tcPr>
            <w:tcW w:w="624" w:type="dxa"/>
            <w:tcBorders>
              <w:top w:val="nil"/>
              <w:left w:val="nil"/>
              <w:bottom w:val="dashSmallGap" w:sz="4" w:space="0" w:color="BFBFBF" w:themeColor="background1" w:themeShade="BF"/>
              <w:right w:val="nil"/>
            </w:tcBorders>
            <w:vAlign w:val="center"/>
          </w:tcPr>
          <w:p w14:paraId="3A1101CC"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397EB159" w14:textId="77777777" w:rsidR="00566DCB" w:rsidRPr="00566DCB" w:rsidRDefault="00566DCB" w:rsidP="007F2F44">
            <w:pPr>
              <w:pStyle w:val="ProductList-OfferingBody"/>
              <w:ind w:left="-113"/>
              <w:jc w:val="center"/>
            </w:pPr>
          </w:p>
        </w:tc>
        <w:tc>
          <w:tcPr>
            <w:tcW w:w="767" w:type="dxa"/>
            <w:gridSpan w:val="2"/>
            <w:shd w:val="clear" w:color="auto" w:fill="70AD47" w:themeFill="accent6"/>
            <w:vAlign w:val="center"/>
          </w:tcPr>
          <w:p w14:paraId="4C666CB0" w14:textId="4D813B36"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c>
          <w:tcPr>
            <w:tcW w:w="768" w:type="dxa"/>
            <w:gridSpan w:val="2"/>
            <w:shd w:val="clear" w:color="auto" w:fill="BFBFBF" w:themeFill="background1" w:themeFillShade="BF"/>
            <w:vAlign w:val="center"/>
          </w:tcPr>
          <w:p w14:paraId="10646F1C"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78075079"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4BA720DA"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65A41E70"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6430A752"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398FDF90" w14:textId="77777777" w:rsidR="00566DCB" w:rsidRPr="00566DCB" w:rsidRDefault="00566DCB" w:rsidP="007F2F44">
            <w:pPr>
              <w:pStyle w:val="ProductList-OfferingBody"/>
              <w:ind w:left="-113"/>
              <w:jc w:val="center"/>
            </w:pPr>
          </w:p>
        </w:tc>
        <w:tc>
          <w:tcPr>
            <w:tcW w:w="798" w:type="dxa"/>
            <w:gridSpan w:val="2"/>
            <w:shd w:val="clear" w:color="auto" w:fill="70AD47" w:themeFill="accent6"/>
            <w:vAlign w:val="center"/>
          </w:tcPr>
          <w:p w14:paraId="5F806AEE" w14:textId="55D6CECD"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r>
      <w:tr w:rsidR="00566DCB" w:rsidRPr="00566DCB" w14:paraId="0220990D" w14:textId="77777777" w:rsidTr="00A230C1">
        <w:trPr>
          <w:cantSplit/>
          <w:trHeight w:val="44"/>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137BDA93" w14:textId="77777777" w:rsidR="00566DCB" w:rsidRPr="00566DCB" w:rsidRDefault="00566DCB" w:rsidP="007F2F44">
            <w:pPr>
              <w:pStyle w:val="ProductList-Offering2"/>
            </w:pPr>
            <w:bookmarkStart w:id="1057" w:name="_Toc406174298"/>
            <w:r w:rsidRPr="00566DCB">
              <w:t>Stockage de fichier supplémentaire Parature Enterprise</w:t>
            </w:r>
            <w:r w:rsidRPr="00566DCB">
              <w:fldChar w:fldCharType="begin"/>
            </w:r>
            <w:r w:rsidRPr="00566DCB">
              <w:instrText>XE "Stockage de fichier supplémentaire Parature Enterprise"</w:instrText>
            </w:r>
            <w:r w:rsidRPr="00566DCB">
              <w:fldChar w:fldCharType="end"/>
            </w:r>
            <w:r w:rsidRPr="00566DCB">
              <w:t xml:space="preserve"> (SL Module Complémentaire)</w:t>
            </w:r>
            <w:bookmarkEnd w:id="105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7FF18CE8" w14:textId="77777777" w:rsidR="00566DCB" w:rsidRPr="00566DCB" w:rsidRDefault="00566DCB" w:rsidP="007F2F44">
            <w:pPr>
              <w:pStyle w:val="ProductList-OfferingBody"/>
              <w:ind w:left="-113"/>
              <w:jc w:val="center"/>
            </w:pPr>
          </w:p>
        </w:tc>
        <w:tc>
          <w:tcPr>
            <w:tcW w:w="767" w:type="dxa"/>
            <w:gridSpan w:val="2"/>
            <w:shd w:val="clear" w:color="auto" w:fill="70AD47" w:themeFill="accent6"/>
            <w:vAlign w:val="center"/>
          </w:tcPr>
          <w:p w14:paraId="70B7A8DF" w14:textId="551EBED5"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c>
          <w:tcPr>
            <w:tcW w:w="768" w:type="dxa"/>
            <w:gridSpan w:val="2"/>
            <w:shd w:val="clear" w:color="auto" w:fill="BFBFBF" w:themeFill="background1" w:themeFillShade="BF"/>
            <w:vAlign w:val="center"/>
          </w:tcPr>
          <w:p w14:paraId="50D6784F"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4ED24DEF"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75049E7E"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4D412B5A"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582904F8"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38B07FCD" w14:textId="77777777" w:rsidR="00566DCB" w:rsidRPr="00566DCB" w:rsidRDefault="00566DCB" w:rsidP="007F2F44">
            <w:pPr>
              <w:pStyle w:val="ProductList-OfferingBody"/>
              <w:ind w:left="-113"/>
              <w:jc w:val="center"/>
            </w:pPr>
          </w:p>
        </w:tc>
        <w:tc>
          <w:tcPr>
            <w:tcW w:w="798" w:type="dxa"/>
            <w:gridSpan w:val="2"/>
            <w:shd w:val="clear" w:color="auto" w:fill="70AD47" w:themeFill="accent6"/>
            <w:vAlign w:val="center"/>
          </w:tcPr>
          <w:p w14:paraId="6623AFEA" w14:textId="207EA96B"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r>
      <w:tr w:rsidR="00566DCB" w:rsidRPr="00566DCB" w14:paraId="07A06138" w14:textId="77777777" w:rsidTr="00A230C1">
        <w:trPr>
          <w:cantSplit/>
          <w:trHeight w:val="44"/>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379C308F" w14:textId="77777777" w:rsidR="00566DCB" w:rsidRPr="00566DCB" w:rsidRDefault="00566DCB" w:rsidP="007F2F44">
            <w:pPr>
              <w:pStyle w:val="ProductList-Offering2"/>
            </w:pPr>
            <w:bookmarkStart w:id="1058" w:name="_Toc406174299"/>
            <w:r w:rsidRPr="00566DCB">
              <w:t>Parature Enterprise EDU</w:t>
            </w:r>
            <w:r w:rsidRPr="00566DCB">
              <w:fldChar w:fldCharType="begin"/>
            </w:r>
            <w:r w:rsidRPr="00566DCB">
              <w:instrText>XE "Parature Enterprise EDU"</w:instrText>
            </w:r>
            <w:r w:rsidRPr="00566DCB">
              <w:fldChar w:fldCharType="end"/>
            </w:r>
            <w:r w:rsidRPr="00566DCB">
              <w:t xml:space="preserve"> (SL Utilisateur)</w:t>
            </w:r>
            <w:bookmarkEnd w:id="105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56320972" w14:textId="77777777" w:rsidR="00566DCB" w:rsidRPr="00566DCB" w:rsidRDefault="00566DCB" w:rsidP="007F2F44">
            <w:pPr>
              <w:pStyle w:val="ProductList-OfferingBody"/>
              <w:ind w:left="-113"/>
              <w:jc w:val="center"/>
            </w:pPr>
            <w:r w:rsidRPr="00566DCB">
              <w:t>1</w:t>
            </w:r>
          </w:p>
        </w:tc>
        <w:tc>
          <w:tcPr>
            <w:tcW w:w="767" w:type="dxa"/>
            <w:gridSpan w:val="2"/>
            <w:shd w:val="clear" w:color="auto" w:fill="BFBFBF" w:themeFill="background1" w:themeFillShade="BF"/>
            <w:vAlign w:val="center"/>
          </w:tcPr>
          <w:p w14:paraId="58A13740" w14:textId="77777777" w:rsidR="00566DCB" w:rsidRPr="00566DCB" w:rsidRDefault="00566DCB" w:rsidP="007F2F44">
            <w:pPr>
              <w:pStyle w:val="ProductList-OfferingBody"/>
              <w:ind w:left="-113"/>
              <w:jc w:val="center"/>
            </w:pPr>
          </w:p>
        </w:tc>
        <w:tc>
          <w:tcPr>
            <w:tcW w:w="768" w:type="dxa"/>
            <w:gridSpan w:val="2"/>
            <w:shd w:val="clear" w:color="auto" w:fill="70AD47" w:themeFill="accent6"/>
            <w:vAlign w:val="center"/>
          </w:tcPr>
          <w:p w14:paraId="3BD16E1D" w14:textId="13714E1E"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r w:rsidRPr="00566DCB">
              <w:t>,</w:t>
            </w:r>
            <w:r w:rsidRPr="00566DCB">
              <w:rPr>
                <w:bCs/>
              </w:rPr>
              <w:fldChar w:fldCharType="begin"/>
            </w:r>
            <w:r w:rsidRPr="00566DCB">
              <w:rPr>
                <w:bCs/>
              </w:rPr>
              <w:instrText xml:space="preserve"> AutoTextList  \s NoStyle \t "Offre Étudiant" </w:instrText>
            </w:r>
            <w:r w:rsidRPr="00566DCB">
              <w:rPr>
                <w:bCs/>
              </w:rPr>
              <w:fldChar w:fldCharType="separate"/>
            </w:r>
            <w:r w:rsidRPr="00566DCB">
              <w:rPr>
                <w:bCs/>
              </w:rPr>
              <w:t>ST</w:t>
            </w:r>
            <w:r w:rsidRPr="00566DCB">
              <w:rPr>
                <w:bCs/>
              </w:rPr>
              <w:fldChar w:fldCharType="end"/>
            </w:r>
          </w:p>
        </w:tc>
        <w:tc>
          <w:tcPr>
            <w:tcW w:w="767" w:type="dxa"/>
            <w:gridSpan w:val="2"/>
            <w:shd w:val="clear" w:color="auto" w:fill="BFBFBF" w:themeFill="background1" w:themeFillShade="BF"/>
            <w:vAlign w:val="center"/>
          </w:tcPr>
          <w:p w14:paraId="6C7A1C88"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23A590FB"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21B7C587"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22218571"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7B08F8C5" w14:textId="77777777" w:rsidR="00566DCB" w:rsidRPr="00566DCB" w:rsidRDefault="00566DCB" w:rsidP="007F2F44">
            <w:pPr>
              <w:pStyle w:val="ProductList-OfferingBody"/>
              <w:ind w:left="-113"/>
              <w:jc w:val="center"/>
            </w:pPr>
          </w:p>
        </w:tc>
        <w:tc>
          <w:tcPr>
            <w:tcW w:w="798" w:type="dxa"/>
            <w:gridSpan w:val="2"/>
            <w:shd w:val="clear" w:color="auto" w:fill="BFBFBF" w:themeFill="background1" w:themeFillShade="BF"/>
            <w:vAlign w:val="center"/>
          </w:tcPr>
          <w:p w14:paraId="223C8AAA" w14:textId="77777777" w:rsidR="00566DCB" w:rsidRPr="00566DCB" w:rsidRDefault="00566DCB" w:rsidP="007F2F44">
            <w:pPr>
              <w:pStyle w:val="ProductList-OfferingBody"/>
              <w:ind w:left="-113"/>
              <w:jc w:val="center"/>
            </w:pPr>
          </w:p>
        </w:tc>
      </w:tr>
      <w:tr w:rsidR="00566DCB" w:rsidRPr="00566DCB" w14:paraId="29DAA93C" w14:textId="77777777" w:rsidTr="00A230C1">
        <w:trPr>
          <w:cantSplit/>
          <w:trHeight w:val="44"/>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2EBE636F" w14:textId="77777777" w:rsidR="00566DCB" w:rsidRPr="00566DCB" w:rsidRDefault="00566DCB" w:rsidP="007F2F44">
            <w:pPr>
              <w:pStyle w:val="ProductList-Offering2"/>
            </w:pPr>
            <w:bookmarkStart w:id="1059" w:name="_Toc406174300"/>
            <w:r w:rsidRPr="00566DCB">
              <w:t>Dossiers supplémentaires Parature Enterprise EDU</w:t>
            </w:r>
            <w:r w:rsidRPr="00566DCB">
              <w:fldChar w:fldCharType="begin"/>
            </w:r>
            <w:r w:rsidRPr="00566DCB">
              <w:instrText>XE "Dossiers supplémentaires Parature Enterprise EDU"</w:instrText>
            </w:r>
            <w:r w:rsidRPr="00566DCB">
              <w:fldChar w:fldCharType="end"/>
            </w:r>
            <w:r w:rsidRPr="00566DCB">
              <w:t xml:space="preserve"> (SL Module Complémentaire)</w:t>
            </w:r>
            <w:bookmarkEnd w:id="105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7034D86F" w14:textId="77777777" w:rsidR="00566DCB" w:rsidRPr="00566DCB" w:rsidRDefault="00566DCB" w:rsidP="007F2F44">
            <w:pPr>
              <w:pStyle w:val="ProductList-OfferingBody"/>
              <w:ind w:left="-113"/>
              <w:jc w:val="center"/>
            </w:pPr>
            <w:r w:rsidRPr="00566DCB">
              <w:t>1</w:t>
            </w:r>
          </w:p>
        </w:tc>
        <w:tc>
          <w:tcPr>
            <w:tcW w:w="767" w:type="dxa"/>
            <w:gridSpan w:val="2"/>
            <w:shd w:val="clear" w:color="auto" w:fill="BFBFBF" w:themeFill="background1" w:themeFillShade="BF"/>
            <w:vAlign w:val="center"/>
          </w:tcPr>
          <w:p w14:paraId="36600B3E" w14:textId="77777777" w:rsidR="00566DCB" w:rsidRPr="00566DCB" w:rsidRDefault="00566DCB" w:rsidP="007F2F44">
            <w:pPr>
              <w:pStyle w:val="ProductList-OfferingBody"/>
              <w:ind w:left="-113"/>
              <w:jc w:val="center"/>
            </w:pPr>
          </w:p>
        </w:tc>
        <w:tc>
          <w:tcPr>
            <w:tcW w:w="768" w:type="dxa"/>
            <w:gridSpan w:val="2"/>
            <w:shd w:val="clear" w:color="auto" w:fill="70AD47" w:themeFill="accent6"/>
            <w:vAlign w:val="center"/>
          </w:tcPr>
          <w:p w14:paraId="1D9C192D" w14:textId="1CE1FF10"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r w:rsidRPr="00566DCB">
              <w:t>,</w:t>
            </w:r>
            <w:r w:rsidRPr="00566DCB">
              <w:rPr>
                <w:bCs/>
              </w:rPr>
              <w:fldChar w:fldCharType="begin"/>
            </w:r>
            <w:r w:rsidRPr="00566DCB">
              <w:rPr>
                <w:bCs/>
              </w:rPr>
              <w:instrText xml:space="preserve"> AutoTextList  \s NoStyle \t "Offre Étudiant" </w:instrText>
            </w:r>
            <w:r w:rsidRPr="00566DCB">
              <w:rPr>
                <w:bCs/>
              </w:rPr>
              <w:fldChar w:fldCharType="separate"/>
            </w:r>
            <w:r w:rsidRPr="00566DCB">
              <w:rPr>
                <w:bCs/>
              </w:rPr>
              <w:t>ST</w:t>
            </w:r>
            <w:r w:rsidRPr="00566DCB">
              <w:rPr>
                <w:bCs/>
              </w:rPr>
              <w:fldChar w:fldCharType="end"/>
            </w:r>
          </w:p>
        </w:tc>
        <w:tc>
          <w:tcPr>
            <w:tcW w:w="767" w:type="dxa"/>
            <w:gridSpan w:val="2"/>
            <w:shd w:val="clear" w:color="auto" w:fill="BFBFBF" w:themeFill="background1" w:themeFillShade="BF"/>
            <w:vAlign w:val="center"/>
          </w:tcPr>
          <w:p w14:paraId="087E8A0D"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7982B8C3"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26F6F8D8"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6BB52E70"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20C372D4" w14:textId="77777777" w:rsidR="00566DCB" w:rsidRPr="00566DCB" w:rsidRDefault="00566DCB" w:rsidP="007F2F44">
            <w:pPr>
              <w:pStyle w:val="ProductList-OfferingBody"/>
              <w:ind w:left="-113"/>
              <w:jc w:val="center"/>
            </w:pPr>
          </w:p>
        </w:tc>
        <w:tc>
          <w:tcPr>
            <w:tcW w:w="798" w:type="dxa"/>
            <w:gridSpan w:val="2"/>
            <w:shd w:val="clear" w:color="auto" w:fill="BFBFBF" w:themeFill="background1" w:themeFillShade="BF"/>
            <w:vAlign w:val="center"/>
          </w:tcPr>
          <w:p w14:paraId="0518F77A" w14:textId="77777777" w:rsidR="00566DCB" w:rsidRPr="00566DCB" w:rsidRDefault="00566DCB" w:rsidP="007F2F44">
            <w:pPr>
              <w:pStyle w:val="ProductList-OfferingBody"/>
              <w:ind w:left="-113"/>
              <w:jc w:val="center"/>
            </w:pPr>
          </w:p>
        </w:tc>
      </w:tr>
      <w:tr w:rsidR="00566DCB" w:rsidRPr="00566DCB" w14:paraId="459C2C0E" w14:textId="77777777" w:rsidTr="00A230C1">
        <w:trPr>
          <w:cantSplit/>
          <w:trHeight w:val="44"/>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449B3930" w14:textId="77777777" w:rsidR="00566DCB" w:rsidRPr="00566DCB" w:rsidRDefault="00566DCB" w:rsidP="007F2F44">
            <w:pPr>
              <w:pStyle w:val="ProductList-Offering2"/>
            </w:pPr>
            <w:bookmarkStart w:id="1060" w:name="_Toc406174301"/>
            <w:r w:rsidRPr="00566DCB">
              <w:t>Vues de page supplémentaires Parature Enterprise EDU</w:t>
            </w:r>
            <w:r w:rsidRPr="00566DCB">
              <w:fldChar w:fldCharType="begin"/>
            </w:r>
            <w:r w:rsidRPr="00566DCB">
              <w:instrText>XE "Vues de page supplémentaires Parature Enterprise EDU"</w:instrText>
            </w:r>
            <w:r w:rsidRPr="00566DCB">
              <w:fldChar w:fldCharType="end"/>
            </w:r>
            <w:r w:rsidRPr="00566DCB">
              <w:t xml:space="preserve"> (SL Module Complémentaire)</w:t>
            </w:r>
            <w:bookmarkEnd w:id="106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6B7178E2" w14:textId="77777777" w:rsidR="00566DCB" w:rsidRPr="00566DCB" w:rsidRDefault="00566DCB" w:rsidP="007F2F44">
            <w:pPr>
              <w:pStyle w:val="ProductList-OfferingBody"/>
              <w:ind w:left="-113"/>
              <w:jc w:val="center"/>
            </w:pPr>
            <w:r w:rsidRPr="00566DCB">
              <w:t>1</w:t>
            </w:r>
          </w:p>
        </w:tc>
        <w:tc>
          <w:tcPr>
            <w:tcW w:w="767" w:type="dxa"/>
            <w:gridSpan w:val="2"/>
            <w:shd w:val="clear" w:color="auto" w:fill="BFBFBF" w:themeFill="background1" w:themeFillShade="BF"/>
            <w:vAlign w:val="center"/>
          </w:tcPr>
          <w:p w14:paraId="7B375974" w14:textId="77777777" w:rsidR="00566DCB" w:rsidRPr="00566DCB" w:rsidRDefault="00566DCB" w:rsidP="007F2F44">
            <w:pPr>
              <w:pStyle w:val="ProductList-OfferingBody"/>
              <w:ind w:left="-113"/>
              <w:jc w:val="center"/>
            </w:pPr>
          </w:p>
        </w:tc>
        <w:tc>
          <w:tcPr>
            <w:tcW w:w="768" w:type="dxa"/>
            <w:gridSpan w:val="2"/>
            <w:shd w:val="clear" w:color="auto" w:fill="70AD47" w:themeFill="accent6"/>
            <w:vAlign w:val="center"/>
          </w:tcPr>
          <w:p w14:paraId="156FB1F3" w14:textId="77D853B4"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r w:rsidRPr="00566DCB">
              <w:t>,</w:t>
            </w:r>
            <w:r w:rsidRPr="00566DCB">
              <w:rPr>
                <w:bCs/>
              </w:rPr>
              <w:fldChar w:fldCharType="begin"/>
            </w:r>
            <w:r w:rsidRPr="00566DCB">
              <w:rPr>
                <w:bCs/>
              </w:rPr>
              <w:instrText xml:space="preserve"> AutoTextList  \s NoStyle \t "Offre Étudiant" </w:instrText>
            </w:r>
            <w:r w:rsidRPr="00566DCB">
              <w:rPr>
                <w:bCs/>
              </w:rPr>
              <w:fldChar w:fldCharType="separate"/>
            </w:r>
            <w:r w:rsidRPr="00566DCB">
              <w:rPr>
                <w:bCs/>
              </w:rPr>
              <w:t>ST</w:t>
            </w:r>
            <w:r w:rsidRPr="00566DCB">
              <w:rPr>
                <w:bCs/>
              </w:rPr>
              <w:fldChar w:fldCharType="end"/>
            </w:r>
          </w:p>
        </w:tc>
        <w:tc>
          <w:tcPr>
            <w:tcW w:w="767" w:type="dxa"/>
            <w:gridSpan w:val="2"/>
            <w:shd w:val="clear" w:color="auto" w:fill="BFBFBF" w:themeFill="background1" w:themeFillShade="BF"/>
            <w:vAlign w:val="center"/>
          </w:tcPr>
          <w:p w14:paraId="790A8606"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23C490B6"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46F06BC3"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1062E2EC"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3CA82B5C" w14:textId="77777777" w:rsidR="00566DCB" w:rsidRPr="00566DCB" w:rsidRDefault="00566DCB" w:rsidP="007F2F44">
            <w:pPr>
              <w:pStyle w:val="ProductList-OfferingBody"/>
              <w:ind w:left="-113"/>
              <w:jc w:val="center"/>
            </w:pPr>
          </w:p>
        </w:tc>
        <w:tc>
          <w:tcPr>
            <w:tcW w:w="798" w:type="dxa"/>
            <w:gridSpan w:val="2"/>
            <w:shd w:val="clear" w:color="auto" w:fill="BFBFBF" w:themeFill="background1" w:themeFillShade="BF"/>
            <w:vAlign w:val="center"/>
          </w:tcPr>
          <w:p w14:paraId="1A944808" w14:textId="77777777" w:rsidR="00566DCB" w:rsidRPr="00566DCB" w:rsidRDefault="00566DCB" w:rsidP="007F2F44">
            <w:pPr>
              <w:pStyle w:val="ProductList-OfferingBody"/>
              <w:ind w:left="-113"/>
              <w:jc w:val="center"/>
            </w:pPr>
          </w:p>
        </w:tc>
      </w:tr>
      <w:tr w:rsidR="00566DCB" w:rsidRPr="00566DCB" w14:paraId="151BA763" w14:textId="77777777" w:rsidTr="00A230C1">
        <w:trPr>
          <w:cantSplit/>
          <w:trHeight w:val="44"/>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1352E410" w14:textId="77777777" w:rsidR="00566DCB" w:rsidRPr="00566DCB" w:rsidRDefault="00566DCB" w:rsidP="007F2F44">
            <w:pPr>
              <w:pStyle w:val="ProductList-Offering2"/>
            </w:pPr>
            <w:bookmarkStart w:id="1061" w:name="_Toc406174302"/>
            <w:r w:rsidRPr="00566DCB">
              <w:t>Services supplémentaires Parature Enterprise EDU</w:t>
            </w:r>
            <w:r w:rsidRPr="00566DCB">
              <w:fldChar w:fldCharType="begin"/>
            </w:r>
            <w:r w:rsidRPr="00566DCB">
              <w:instrText>XE "Services supplémentaires Parature Enterprise EDU"</w:instrText>
            </w:r>
            <w:r w:rsidRPr="00566DCB">
              <w:fldChar w:fldCharType="end"/>
            </w:r>
            <w:r w:rsidRPr="00566DCB">
              <w:t xml:space="preserve"> (SL Module Complémentaire)</w:t>
            </w:r>
            <w:bookmarkEnd w:id="1061"/>
            <w:r w:rsidRPr="00566DCB">
              <w:t xml:space="preserve"> </w:t>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2A4823D0" w14:textId="77777777" w:rsidR="00566DCB" w:rsidRPr="00566DCB" w:rsidRDefault="00566DCB" w:rsidP="007F2F44">
            <w:pPr>
              <w:pStyle w:val="ProductList-OfferingBody"/>
              <w:ind w:left="-113"/>
              <w:jc w:val="center"/>
            </w:pPr>
            <w:r w:rsidRPr="00566DCB">
              <w:t>1</w:t>
            </w:r>
          </w:p>
        </w:tc>
        <w:tc>
          <w:tcPr>
            <w:tcW w:w="767" w:type="dxa"/>
            <w:gridSpan w:val="2"/>
            <w:shd w:val="clear" w:color="auto" w:fill="BFBFBF" w:themeFill="background1" w:themeFillShade="BF"/>
            <w:vAlign w:val="center"/>
          </w:tcPr>
          <w:p w14:paraId="2C92A0D4" w14:textId="77777777" w:rsidR="00566DCB" w:rsidRPr="00566DCB" w:rsidRDefault="00566DCB" w:rsidP="007F2F44">
            <w:pPr>
              <w:pStyle w:val="ProductList-OfferingBody"/>
              <w:ind w:left="-113"/>
              <w:jc w:val="center"/>
            </w:pPr>
          </w:p>
        </w:tc>
        <w:tc>
          <w:tcPr>
            <w:tcW w:w="768" w:type="dxa"/>
            <w:gridSpan w:val="2"/>
            <w:shd w:val="clear" w:color="auto" w:fill="70AD47" w:themeFill="accent6"/>
            <w:vAlign w:val="center"/>
          </w:tcPr>
          <w:p w14:paraId="1030BCAF" w14:textId="210A4CA0"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r w:rsidRPr="00566DCB">
              <w:t>,</w:t>
            </w:r>
            <w:r w:rsidRPr="00566DCB">
              <w:rPr>
                <w:bCs/>
              </w:rPr>
              <w:fldChar w:fldCharType="begin"/>
            </w:r>
            <w:r w:rsidRPr="00566DCB">
              <w:rPr>
                <w:bCs/>
              </w:rPr>
              <w:instrText xml:space="preserve"> AutoTextList  \s NoStyle \t "Offre Étudiant" </w:instrText>
            </w:r>
            <w:r w:rsidRPr="00566DCB">
              <w:rPr>
                <w:bCs/>
              </w:rPr>
              <w:fldChar w:fldCharType="separate"/>
            </w:r>
            <w:r w:rsidRPr="00566DCB">
              <w:rPr>
                <w:bCs/>
              </w:rPr>
              <w:t>ST</w:t>
            </w:r>
            <w:r w:rsidRPr="00566DCB">
              <w:rPr>
                <w:bCs/>
              </w:rPr>
              <w:fldChar w:fldCharType="end"/>
            </w:r>
          </w:p>
        </w:tc>
        <w:tc>
          <w:tcPr>
            <w:tcW w:w="767" w:type="dxa"/>
            <w:gridSpan w:val="2"/>
            <w:shd w:val="clear" w:color="auto" w:fill="BFBFBF" w:themeFill="background1" w:themeFillShade="BF"/>
            <w:vAlign w:val="center"/>
          </w:tcPr>
          <w:p w14:paraId="38C34CFB"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376D16FF"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6F17F7FF"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0591D6CB"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46E9E59D" w14:textId="77777777" w:rsidR="00566DCB" w:rsidRPr="00566DCB" w:rsidRDefault="00566DCB" w:rsidP="007F2F44">
            <w:pPr>
              <w:pStyle w:val="ProductList-OfferingBody"/>
              <w:ind w:left="-113"/>
              <w:jc w:val="center"/>
            </w:pPr>
          </w:p>
        </w:tc>
        <w:tc>
          <w:tcPr>
            <w:tcW w:w="798" w:type="dxa"/>
            <w:gridSpan w:val="2"/>
            <w:shd w:val="clear" w:color="auto" w:fill="BFBFBF" w:themeFill="background1" w:themeFillShade="BF"/>
            <w:vAlign w:val="center"/>
          </w:tcPr>
          <w:p w14:paraId="161A96E6" w14:textId="77777777" w:rsidR="00566DCB" w:rsidRPr="00566DCB" w:rsidRDefault="00566DCB" w:rsidP="007F2F44">
            <w:pPr>
              <w:pStyle w:val="ProductList-OfferingBody"/>
              <w:ind w:left="-113"/>
              <w:jc w:val="center"/>
            </w:pPr>
          </w:p>
        </w:tc>
      </w:tr>
      <w:tr w:rsidR="00566DCB" w:rsidRPr="00566DCB" w14:paraId="05374E04" w14:textId="77777777" w:rsidTr="00A230C1">
        <w:trPr>
          <w:cantSplit/>
          <w:trHeight w:val="44"/>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60F12C6C" w14:textId="77777777" w:rsidR="00566DCB" w:rsidRPr="00566DCB" w:rsidRDefault="00566DCB" w:rsidP="007F2F44">
            <w:pPr>
              <w:pStyle w:val="ProductList-Offering2"/>
            </w:pPr>
            <w:bookmarkStart w:id="1062" w:name="_Toc406174303"/>
            <w:r w:rsidRPr="00566DCB">
              <w:t>Stockage de fichier supplémentaire Parature Enterprise EDU</w:t>
            </w:r>
            <w:r w:rsidRPr="00566DCB">
              <w:fldChar w:fldCharType="begin"/>
            </w:r>
            <w:r w:rsidRPr="00566DCB">
              <w:instrText>XE "Stockage de fichier supplémentaire Parature Enterprise EDU"</w:instrText>
            </w:r>
            <w:r w:rsidRPr="00566DCB">
              <w:fldChar w:fldCharType="end"/>
            </w:r>
            <w:r w:rsidRPr="00566DCB">
              <w:t xml:space="preserve"> (SL Module Complémentaire)</w:t>
            </w:r>
            <w:bookmarkEnd w:id="1062"/>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44CEE44C" w14:textId="77777777" w:rsidR="00566DCB" w:rsidRPr="00566DCB" w:rsidRDefault="00566DCB" w:rsidP="007F2F44">
            <w:pPr>
              <w:pStyle w:val="ProductList-OfferingBody"/>
              <w:ind w:left="-113"/>
              <w:jc w:val="center"/>
            </w:pPr>
            <w:r w:rsidRPr="00566DCB">
              <w:t>1</w:t>
            </w:r>
          </w:p>
        </w:tc>
        <w:tc>
          <w:tcPr>
            <w:tcW w:w="767" w:type="dxa"/>
            <w:gridSpan w:val="2"/>
            <w:shd w:val="clear" w:color="auto" w:fill="BFBFBF" w:themeFill="background1" w:themeFillShade="BF"/>
            <w:vAlign w:val="center"/>
          </w:tcPr>
          <w:p w14:paraId="5019041C" w14:textId="77777777" w:rsidR="00566DCB" w:rsidRPr="00566DCB" w:rsidRDefault="00566DCB" w:rsidP="007F2F44">
            <w:pPr>
              <w:pStyle w:val="ProductList-OfferingBody"/>
              <w:ind w:left="-113"/>
              <w:jc w:val="center"/>
            </w:pPr>
          </w:p>
        </w:tc>
        <w:tc>
          <w:tcPr>
            <w:tcW w:w="768" w:type="dxa"/>
            <w:gridSpan w:val="2"/>
            <w:shd w:val="clear" w:color="auto" w:fill="70AD47" w:themeFill="accent6"/>
            <w:vAlign w:val="center"/>
          </w:tcPr>
          <w:p w14:paraId="6ABF9178" w14:textId="2B3369A4"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r w:rsidRPr="00566DCB">
              <w:t>,</w:t>
            </w:r>
            <w:r w:rsidRPr="00566DCB">
              <w:rPr>
                <w:bCs/>
              </w:rPr>
              <w:fldChar w:fldCharType="begin"/>
            </w:r>
            <w:r w:rsidRPr="00566DCB">
              <w:rPr>
                <w:bCs/>
              </w:rPr>
              <w:instrText xml:space="preserve"> AutoTextList  \s NoStyle \t "Offre Étudiant" </w:instrText>
            </w:r>
            <w:r w:rsidRPr="00566DCB">
              <w:rPr>
                <w:bCs/>
              </w:rPr>
              <w:fldChar w:fldCharType="separate"/>
            </w:r>
            <w:r w:rsidRPr="00566DCB">
              <w:rPr>
                <w:bCs/>
              </w:rPr>
              <w:t>ST</w:t>
            </w:r>
            <w:r w:rsidRPr="00566DCB">
              <w:rPr>
                <w:bCs/>
              </w:rPr>
              <w:fldChar w:fldCharType="end"/>
            </w:r>
          </w:p>
        </w:tc>
        <w:tc>
          <w:tcPr>
            <w:tcW w:w="767" w:type="dxa"/>
            <w:gridSpan w:val="2"/>
            <w:shd w:val="clear" w:color="auto" w:fill="BFBFBF" w:themeFill="background1" w:themeFillShade="BF"/>
            <w:vAlign w:val="center"/>
          </w:tcPr>
          <w:p w14:paraId="523C86A1"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7705A6C0"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2EDB12E8"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25710B33"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7CC770DA" w14:textId="77777777" w:rsidR="00566DCB" w:rsidRPr="00566DCB" w:rsidRDefault="00566DCB" w:rsidP="007F2F44">
            <w:pPr>
              <w:pStyle w:val="ProductList-OfferingBody"/>
              <w:ind w:left="-113"/>
              <w:jc w:val="center"/>
            </w:pPr>
          </w:p>
        </w:tc>
        <w:tc>
          <w:tcPr>
            <w:tcW w:w="798" w:type="dxa"/>
            <w:gridSpan w:val="2"/>
            <w:shd w:val="clear" w:color="auto" w:fill="BFBFBF" w:themeFill="background1" w:themeFillShade="BF"/>
            <w:vAlign w:val="center"/>
          </w:tcPr>
          <w:p w14:paraId="0A41466C" w14:textId="77777777" w:rsidR="00566DCB" w:rsidRPr="00566DCB" w:rsidRDefault="00566DCB" w:rsidP="007F2F44">
            <w:pPr>
              <w:pStyle w:val="ProductList-OfferingBody"/>
              <w:ind w:left="-113"/>
              <w:jc w:val="center"/>
            </w:pPr>
          </w:p>
        </w:tc>
      </w:tr>
      <w:tr w:rsidR="00566DCB" w:rsidRPr="00566DCB" w14:paraId="1C7A410B" w14:textId="77777777" w:rsidTr="00A230C1">
        <w:trPr>
          <w:cantSplit/>
          <w:trHeight w:val="44"/>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35B8AC72" w14:textId="77777777" w:rsidR="00566DCB" w:rsidRPr="00566DCB" w:rsidRDefault="00566DCB" w:rsidP="007F2F44">
            <w:pPr>
              <w:pStyle w:val="ProductList-Offering2"/>
            </w:pPr>
            <w:bookmarkStart w:id="1063" w:name="_Toc406174304"/>
            <w:r w:rsidRPr="00566DCB">
              <w:t>Parature Enhanced Support</w:t>
            </w:r>
            <w:bookmarkEnd w:id="1063"/>
            <w:r w:rsidRPr="00566DCB">
              <w:fldChar w:fldCharType="begin"/>
            </w:r>
            <w:r w:rsidRPr="00566DCB">
              <w:instrText>XE "Parature Enhanced Support"</w:instrText>
            </w:r>
            <w:r w:rsidRPr="00566DCB">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3E96B7DB" w14:textId="77777777" w:rsidR="00566DCB" w:rsidRPr="00566DCB" w:rsidRDefault="00566DCB" w:rsidP="007F2F44">
            <w:pPr>
              <w:pStyle w:val="ProductList-OfferingBody"/>
              <w:ind w:left="-113"/>
              <w:jc w:val="center"/>
            </w:pPr>
          </w:p>
        </w:tc>
        <w:tc>
          <w:tcPr>
            <w:tcW w:w="767" w:type="dxa"/>
            <w:gridSpan w:val="2"/>
            <w:shd w:val="clear" w:color="auto" w:fill="70AD47" w:themeFill="accent6"/>
            <w:vAlign w:val="center"/>
          </w:tcPr>
          <w:p w14:paraId="37182400" w14:textId="3D84E0C6"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c>
          <w:tcPr>
            <w:tcW w:w="768" w:type="dxa"/>
            <w:gridSpan w:val="2"/>
            <w:shd w:val="clear" w:color="auto" w:fill="BFBFBF" w:themeFill="background1" w:themeFillShade="BF"/>
            <w:vAlign w:val="center"/>
          </w:tcPr>
          <w:p w14:paraId="3429ECDE"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4770C475"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4C2DA51A"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0E23C62B"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0D760C6E"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04C7A345" w14:textId="77777777" w:rsidR="00566DCB" w:rsidRPr="00566DCB" w:rsidRDefault="00566DCB" w:rsidP="007F2F44">
            <w:pPr>
              <w:pStyle w:val="ProductList-OfferingBody"/>
              <w:ind w:left="-113"/>
              <w:jc w:val="center"/>
            </w:pPr>
          </w:p>
        </w:tc>
        <w:tc>
          <w:tcPr>
            <w:tcW w:w="798" w:type="dxa"/>
            <w:gridSpan w:val="2"/>
            <w:shd w:val="clear" w:color="auto" w:fill="70AD47" w:themeFill="accent6"/>
            <w:vAlign w:val="center"/>
          </w:tcPr>
          <w:p w14:paraId="79CF303B" w14:textId="09DFFF0D"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r>
      <w:tr w:rsidR="00566DCB" w:rsidRPr="00566DCB" w14:paraId="056ABC8F" w14:textId="77777777" w:rsidTr="00A230C1">
        <w:trPr>
          <w:cantSplit/>
          <w:trHeight w:val="44"/>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191E1558" w14:textId="77777777" w:rsidR="00566DCB" w:rsidRPr="00566DCB" w:rsidRDefault="00566DCB" w:rsidP="007F2F44">
            <w:pPr>
              <w:pStyle w:val="ProductList-Offering2"/>
            </w:pPr>
            <w:bookmarkStart w:id="1064" w:name="_Toc406174305"/>
            <w:r w:rsidRPr="00566DCB">
              <w:t>Support Professional Direct pour Parature</w:t>
            </w:r>
            <w:bookmarkEnd w:id="1064"/>
            <w:r w:rsidRPr="00566DCB">
              <w:fldChar w:fldCharType="begin"/>
            </w:r>
            <w:r w:rsidRPr="00566DCB">
              <w:instrText>XE "Support Professional Direct pour Parature"</w:instrText>
            </w:r>
            <w:r w:rsidRPr="00566DCB">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BFBFBF" w:themeFill="background1" w:themeFillShade="BF"/>
            <w:vAlign w:val="center"/>
          </w:tcPr>
          <w:p w14:paraId="67EBD1D4" w14:textId="77777777" w:rsidR="00566DCB" w:rsidRPr="00566DCB" w:rsidRDefault="00566DCB" w:rsidP="007F2F44">
            <w:pPr>
              <w:pStyle w:val="ProductList-OfferingBody"/>
              <w:ind w:left="-113"/>
              <w:jc w:val="center"/>
            </w:pPr>
          </w:p>
        </w:tc>
        <w:tc>
          <w:tcPr>
            <w:tcW w:w="767" w:type="dxa"/>
            <w:gridSpan w:val="2"/>
            <w:shd w:val="clear" w:color="auto" w:fill="70AD47" w:themeFill="accent6"/>
            <w:vAlign w:val="center"/>
          </w:tcPr>
          <w:p w14:paraId="5CDDA780" w14:textId="4D9624B0"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c>
          <w:tcPr>
            <w:tcW w:w="768" w:type="dxa"/>
            <w:gridSpan w:val="2"/>
            <w:shd w:val="clear" w:color="auto" w:fill="BFBFBF" w:themeFill="background1" w:themeFillShade="BF"/>
            <w:vAlign w:val="center"/>
          </w:tcPr>
          <w:p w14:paraId="3E6FD282"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62EBAC7A"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0644A9B4"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132F08A7"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0E6BB33B"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54C799A0" w14:textId="77777777" w:rsidR="00566DCB" w:rsidRPr="00566DCB" w:rsidRDefault="00566DCB" w:rsidP="007F2F44">
            <w:pPr>
              <w:pStyle w:val="ProductList-OfferingBody"/>
              <w:ind w:left="-113"/>
              <w:jc w:val="center"/>
            </w:pPr>
          </w:p>
        </w:tc>
        <w:tc>
          <w:tcPr>
            <w:tcW w:w="798" w:type="dxa"/>
            <w:gridSpan w:val="2"/>
            <w:shd w:val="clear" w:color="auto" w:fill="70AD47" w:themeFill="accent6"/>
            <w:vAlign w:val="center"/>
          </w:tcPr>
          <w:p w14:paraId="085D7C00" w14:textId="7EC808B4"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p>
        </w:tc>
      </w:tr>
      <w:tr w:rsidR="00566DCB" w:rsidRPr="00566DCB" w14:paraId="08D63BE9" w14:textId="77777777" w:rsidTr="00A230C1">
        <w:trPr>
          <w:cantSplit/>
          <w:trHeight w:val="44"/>
        </w:trPr>
        <w:tc>
          <w:tcPr>
            <w:tcW w:w="3240" w:type="dxa"/>
            <w:gridSpan w:val="2"/>
            <w:tcBorders>
              <w:top w:val="dashSmallGap" w:sz="4" w:space="0" w:color="BFBFBF" w:themeColor="background1" w:themeShade="BF"/>
              <w:left w:val="nil"/>
              <w:bottom w:val="dashSmallGap" w:sz="4" w:space="0" w:color="BFBFBF" w:themeColor="background1" w:themeShade="BF"/>
              <w:right w:val="nil"/>
            </w:tcBorders>
          </w:tcPr>
          <w:p w14:paraId="6AD06209" w14:textId="77777777" w:rsidR="00566DCB" w:rsidRPr="00566DCB" w:rsidRDefault="00566DCB" w:rsidP="007F2F44">
            <w:pPr>
              <w:pStyle w:val="ProductList-Offering2"/>
            </w:pPr>
            <w:bookmarkStart w:id="1065" w:name="_Toc406174306"/>
            <w:r w:rsidRPr="00566DCB">
              <w:t>Parature Enhanced Support EDU</w:t>
            </w:r>
            <w:bookmarkEnd w:id="1065"/>
            <w:r w:rsidRPr="00566DCB">
              <w:fldChar w:fldCharType="begin"/>
            </w:r>
            <w:r w:rsidRPr="00566DCB">
              <w:instrText>XE "Parature Enhanced Support EDU"</w:instrText>
            </w:r>
            <w:r w:rsidRPr="00566DCB">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5FC81139" w14:textId="77777777" w:rsidR="00566DCB" w:rsidRPr="00566DCB" w:rsidRDefault="00566DCB" w:rsidP="007F2F44">
            <w:pPr>
              <w:pStyle w:val="ProductList-OfferingBody"/>
              <w:ind w:left="-113"/>
              <w:jc w:val="center"/>
            </w:pPr>
            <w:r w:rsidRPr="00566DCB">
              <w:t>1</w:t>
            </w:r>
          </w:p>
        </w:tc>
        <w:tc>
          <w:tcPr>
            <w:tcW w:w="767" w:type="dxa"/>
            <w:gridSpan w:val="2"/>
            <w:shd w:val="clear" w:color="auto" w:fill="BFBFBF" w:themeFill="background1" w:themeFillShade="BF"/>
            <w:vAlign w:val="center"/>
          </w:tcPr>
          <w:p w14:paraId="1949A7A7" w14:textId="77777777" w:rsidR="00566DCB" w:rsidRPr="00566DCB" w:rsidRDefault="00566DCB" w:rsidP="007F2F44">
            <w:pPr>
              <w:pStyle w:val="ProductList-OfferingBody"/>
              <w:ind w:left="-113"/>
              <w:jc w:val="center"/>
            </w:pPr>
          </w:p>
        </w:tc>
        <w:tc>
          <w:tcPr>
            <w:tcW w:w="768" w:type="dxa"/>
            <w:gridSpan w:val="2"/>
            <w:shd w:val="clear" w:color="auto" w:fill="70AD47" w:themeFill="accent6"/>
            <w:vAlign w:val="center"/>
          </w:tcPr>
          <w:p w14:paraId="39B17361" w14:textId="08084CA3" w:rsidR="00566DCB" w:rsidRPr="00566DCB"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r w:rsidRPr="00566DCB">
              <w:t>,</w:t>
            </w:r>
            <w:r w:rsidRPr="00566DCB">
              <w:rPr>
                <w:bCs/>
              </w:rPr>
              <w:fldChar w:fldCharType="begin"/>
            </w:r>
            <w:r w:rsidRPr="00566DCB">
              <w:rPr>
                <w:bCs/>
              </w:rPr>
              <w:instrText xml:space="preserve"> AutoTextList  \s NoStyle \t "Offre Étudiant" </w:instrText>
            </w:r>
            <w:r w:rsidRPr="00566DCB">
              <w:rPr>
                <w:bCs/>
              </w:rPr>
              <w:fldChar w:fldCharType="separate"/>
            </w:r>
            <w:r w:rsidRPr="00566DCB">
              <w:rPr>
                <w:bCs/>
              </w:rPr>
              <w:t>ST</w:t>
            </w:r>
            <w:r w:rsidRPr="00566DCB">
              <w:rPr>
                <w:bCs/>
              </w:rPr>
              <w:fldChar w:fldCharType="end"/>
            </w:r>
          </w:p>
        </w:tc>
        <w:tc>
          <w:tcPr>
            <w:tcW w:w="767" w:type="dxa"/>
            <w:gridSpan w:val="2"/>
            <w:shd w:val="clear" w:color="auto" w:fill="BFBFBF" w:themeFill="background1" w:themeFillShade="BF"/>
            <w:vAlign w:val="center"/>
          </w:tcPr>
          <w:p w14:paraId="67A4358A"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21A6DF27" w14:textId="77777777" w:rsidR="00566DCB" w:rsidRP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19CBA3DA"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34599D04" w14:textId="77777777" w:rsidR="00566DCB" w:rsidRP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6CE96C7B" w14:textId="77777777" w:rsidR="00566DCB" w:rsidRPr="00566DCB" w:rsidRDefault="00566DCB" w:rsidP="007F2F44">
            <w:pPr>
              <w:pStyle w:val="ProductList-OfferingBody"/>
              <w:ind w:left="-113"/>
              <w:jc w:val="center"/>
            </w:pPr>
          </w:p>
        </w:tc>
        <w:tc>
          <w:tcPr>
            <w:tcW w:w="798" w:type="dxa"/>
            <w:gridSpan w:val="2"/>
            <w:shd w:val="clear" w:color="auto" w:fill="BFBFBF" w:themeFill="background1" w:themeFillShade="BF"/>
            <w:vAlign w:val="center"/>
          </w:tcPr>
          <w:p w14:paraId="51F39634" w14:textId="77777777" w:rsidR="00566DCB" w:rsidRPr="00566DCB" w:rsidRDefault="00566DCB" w:rsidP="007F2F44">
            <w:pPr>
              <w:pStyle w:val="ProductList-OfferingBody"/>
              <w:ind w:left="-113"/>
              <w:jc w:val="center"/>
            </w:pPr>
          </w:p>
        </w:tc>
      </w:tr>
      <w:tr w:rsidR="00566DCB" w14:paraId="52A31BD6" w14:textId="77777777" w:rsidTr="00A230C1">
        <w:trPr>
          <w:cantSplit/>
          <w:trHeight w:val="44"/>
        </w:trPr>
        <w:tc>
          <w:tcPr>
            <w:tcW w:w="3240" w:type="dxa"/>
            <w:gridSpan w:val="2"/>
            <w:tcBorders>
              <w:top w:val="dashSmallGap" w:sz="4" w:space="0" w:color="BFBFBF" w:themeColor="background1" w:themeShade="BF"/>
              <w:left w:val="nil"/>
              <w:bottom w:val="nil"/>
              <w:right w:val="nil"/>
            </w:tcBorders>
          </w:tcPr>
          <w:p w14:paraId="1DC50628" w14:textId="77777777" w:rsidR="00566DCB" w:rsidRPr="00566DCB" w:rsidRDefault="00566DCB" w:rsidP="007F2F44">
            <w:pPr>
              <w:pStyle w:val="ProductList-Offering2"/>
            </w:pPr>
            <w:bookmarkStart w:id="1066" w:name="_Toc406174307"/>
            <w:r w:rsidRPr="00566DCB">
              <w:t>Support Professional Direct pour Parature EDU</w:t>
            </w:r>
            <w:bookmarkEnd w:id="1066"/>
            <w:r w:rsidRPr="00566DCB">
              <w:fldChar w:fldCharType="begin"/>
            </w:r>
            <w:r w:rsidRPr="00566DCB">
              <w:instrText>XE "Support Professional Direct pour Parature EDU"</w:instrText>
            </w:r>
            <w:r w:rsidRPr="00566DCB">
              <w:fldChar w:fldCharType="end"/>
            </w:r>
          </w:p>
        </w:tc>
        <w:tc>
          <w:tcPr>
            <w:tcW w:w="624" w:type="dxa"/>
            <w:tcBorders>
              <w:top w:val="dashSmallGap" w:sz="4" w:space="0" w:color="BFBFBF" w:themeColor="background1" w:themeShade="BF"/>
              <w:left w:val="nil"/>
              <w:bottom w:val="nil"/>
              <w:right w:val="nil"/>
            </w:tcBorders>
            <w:vAlign w:val="center"/>
          </w:tcPr>
          <w:p w14:paraId="2A89DBF6" w14:textId="77777777" w:rsidR="00566DCB" w:rsidRPr="00566DCB" w:rsidRDefault="00566DCB" w:rsidP="007F2F44">
            <w:pPr>
              <w:pStyle w:val="ProductList-OfferingBody"/>
              <w:ind w:left="-113"/>
              <w:jc w:val="center"/>
            </w:pPr>
          </w:p>
        </w:tc>
        <w:tc>
          <w:tcPr>
            <w:tcW w:w="767" w:type="dxa"/>
            <w:gridSpan w:val="2"/>
            <w:tcBorders>
              <w:left w:val="single" w:sz="12" w:space="0" w:color="FFFFFF" w:themeColor="background1"/>
            </w:tcBorders>
            <w:shd w:val="clear" w:color="auto" w:fill="70AD47" w:themeFill="accent6"/>
            <w:vAlign w:val="center"/>
          </w:tcPr>
          <w:p w14:paraId="05C84563" w14:textId="77777777" w:rsidR="00566DCB" w:rsidRPr="00566DCB" w:rsidRDefault="00566DCB" w:rsidP="007F2F44">
            <w:pPr>
              <w:pStyle w:val="ProductList-OfferingBody"/>
              <w:ind w:left="-113"/>
              <w:jc w:val="center"/>
            </w:pPr>
            <w:r w:rsidRPr="00566DCB">
              <w:t>1</w:t>
            </w:r>
          </w:p>
        </w:tc>
        <w:tc>
          <w:tcPr>
            <w:tcW w:w="767" w:type="dxa"/>
            <w:gridSpan w:val="2"/>
            <w:shd w:val="clear" w:color="auto" w:fill="BFBFBF" w:themeFill="background1" w:themeFillShade="BF"/>
            <w:vAlign w:val="center"/>
          </w:tcPr>
          <w:p w14:paraId="6F1A9259" w14:textId="77777777" w:rsidR="00566DCB" w:rsidRPr="00566DCB" w:rsidRDefault="00566DCB" w:rsidP="007F2F44">
            <w:pPr>
              <w:pStyle w:val="ProductList-OfferingBody"/>
              <w:ind w:left="-113"/>
              <w:jc w:val="center"/>
            </w:pPr>
          </w:p>
        </w:tc>
        <w:tc>
          <w:tcPr>
            <w:tcW w:w="768" w:type="dxa"/>
            <w:gridSpan w:val="2"/>
            <w:shd w:val="clear" w:color="auto" w:fill="70AD47" w:themeFill="accent6"/>
            <w:vAlign w:val="center"/>
          </w:tcPr>
          <w:p w14:paraId="696D40B0" w14:textId="1CECA502" w:rsidR="00566DCB" w:rsidRPr="00287117" w:rsidRDefault="00566DCB" w:rsidP="007F2F44">
            <w:pPr>
              <w:pStyle w:val="ProductList-OfferingBody"/>
              <w:ind w:left="-113"/>
              <w:jc w:val="center"/>
            </w:pPr>
            <w:r w:rsidRPr="00566DCB">
              <w:rPr>
                <w:bCs/>
              </w:rPr>
              <w:fldChar w:fldCharType="begin"/>
            </w:r>
            <w:r w:rsidRPr="00566DCB">
              <w:rPr>
                <w:bCs/>
              </w:rPr>
              <w:instrText xml:space="preserve"> AutoTextList  \s NoStyle \t "Produit Supplémentaire" </w:instrText>
            </w:r>
            <w:r w:rsidRPr="00566DCB">
              <w:rPr>
                <w:bCs/>
              </w:rPr>
              <w:fldChar w:fldCharType="separate"/>
            </w:r>
            <w:r w:rsidRPr="00566DCB">
              <w:rPr>
                <w:bCs/>
              </w:rPr>
              <w:t xml:space="preserve"> A</w:t>
            </w:r>
            <w:r w:rsidRPr="00566DCB">
              <w:rPr>
                <w:bCs/>
              </w:rPr>
              <w:fldChar w:fldCharType="end"/>
            </w:r>
            <w:r w:rsidRPr="00566DCB">
              <w:t>,</w:t>
            </w:r>
            <w:r w:rsidRPr="00566DCB">
              <w:rPr>
                <w:bCs/>
              </w:rPr>
              <w:fldChar w:fldCharType="begin"/>
            </w:r>
            <w:r w:rsidRPr="00566DCB">
              <w:rPr>
                <w:bCs/>
              </w:rPr>
              <w:instrText xml:space="preserve"> AutoTextList  \s NoStyle \t "Offre Étudiant" </w:instrText>
            </w:r>
            <w:r w:rsidRPr="00566DCB">
              <w:rPr>
                <w:bCs/>
              </w:rPr>
              <w:fldChar w:fldCharType="separate"/>
            </w:r>
            <w:r w:rsidRPr="00566DCB">
              <w:rPr>
                <w:bCs/>
              </w:rPr>
              <w:t>ST</w:t>
            </w:r>
            <w:r w:rsidRPr="00566DCB">
              <w:rPr>
                <w:bCs/>
              </w:rPr>
              <w:fldChar w:fldCharType="end"/>
            </w:r>
          </w:p>
        </w:tc>
        <w:tc>
          <w:tcPr>
            <w:tcW w:w="767" w:type="dxa"/>
            <w:gridSpan w:val="2"/>
            <w:shd w:val="clear" w:color="auto" w:fill="BFBFBF" w:themeFill="background1" w:themeFillShade="BF"/>
            <w:vAlign w:val="center"/>
          </w:tcPr>
          <w:p w14:paraId="1F57908F" w14:textId="77777777" w:rsid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7D5171A5" w14:textId="77777777" w:rsidR="00566DCB" w:rsidRDefault="00566DCB" w:rsidP="007F2F44">
            <w:pPr>
              <w:pStyle w:val="ProductList-OfferingBody"/>
              <w:ind w:left="-113"/>
              <w:jc w:val="center"/>
            </w:pPr>
          </w:p>
        </w:tc>
        <w:tc>
          <w:tcPr>
            <w:tcW w:w="768" w:type="dxa"/>
            <w:gridSpan w:val="2"/>
            <w:shd w:val="clear" w:color="auto" w:fill="BFBFBF" w:themeFill="background1" w:themeFillShade="BF"/>
            <w:vAlign w:val="center"/>
          </w:tcPr>
          <w:p w14:paraId="3881D3E2" w14:textId="77777777" w:rsid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67AA5233" w14:textId="77777777" w:rsidR="00566DCB" w:rsidRDefault="00566DCB" w:rsidP="007F2F44">
            <w:pPr>
              <w:pStyle w:val="ProductList-OfferingBody"/>
              <w:ind w:left="-113"/>
              <w:jc w:val="center"/>
            </w:pPr>
          </w:p>
        </w:tc>
        <w:tc>
          <w:tcPr>
            <w:tcW w:w="767" w:type="dxa"/>
            <w:gridSpan w:val="2"/>
            <w:shd w:val="clear" w:color="auto" w:fill="BFBFBF" w:themeFill="background1" w:themeFillShade="BF"/>
            <w:vAlign w:val="center"/>
          </w:tcPr>
          <w:p w14:paraId="0C206B36" w14:textId="77777777" w:rsidR="00566DCB" w:rsidRDefault="00566DCB" w:rsidP="007F2F44">
            <w:pPr>
              <w:pStyle w:val="ProductList-OfferingBody"/>
              <w:ind w:left="-113"/>
              <w:jc w:val="center"/>
            </w:pPr>
          </w:p>
        </w:tc>
        <w:tc>
          <w:tcPr>
            <w:tcW w:w="798" w:type="dxa"/>
            <w:gridSpan w:val="2"/>
            <w:shd w:val="clear" w:color="auto" w:fill="BFBFBF" w:themeFill="background1" w:themeFillShade="BF"/>
            <w:vAlign w:val="center"/>
          </w:tcPr>
          <w:p w14:paraId="52BDB3AF" w14:textId="77777777" w:rsidR="00566DCB" w:rsidRDefault="00566DCB" w:rsidP="007F2F44">
            <w:pPr>
              <w:pStyle w:val="ProductList-OfferingBody"/>
              <w:ind w:left="-113"/>
              <w:jc w:val="center"/>
            </w:pPr>
          </w:p>
        </w:tc>
      </w:tr>
    </w:tbl>
    <w:p w14:paraId="566FC3B9" w14:textId="77777777" w:rsidR="00AC28B1" w:rsidRPr="00AA6DF2"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C28B1" w14:paraId="6364385C" w14:textId="77777777" w:rsidTr="00446681">
        <w:tc>
          <w:tcPr>
            <w:tcW w:w="3596" w:type="dxa"/>
          </w:tcPr>
          <w:p w14:paraId="18B46807" w14:textId="77777777" w:rsidR="00AC28B1" w:rsidRDefault="00AC28B1" w:rsidP="007F2F44">
            <w:pPr>
              <w:pStyle w:val="ProductList-Body"/>
              <w:spacing w:before="20" w:after="20"/>
            </w:pPr>
            <w:r>
              <w:t xml:space="preserve">Éligible à réduction : </w:t>
            </w:r>
            <w:r>
              <w:rPr>
                <w:b/>
              </w:rPr>
              <w:t>toutes les éditions</w:t>
            </w:r>
          </w:p>
        </w:tc>
        <w:tc>
          <w:tcPr>
            <w:tcW w:w="3597" w:type="dxa"/>
          </w:tcPr>
          <w:p w14:paraId="5C078386" w14:textId="77777777" w:rsidR="00AC28B1" w:rsidRDefault="00AC28B1" w:rsidP="007F2F44">
            <w:pPr>
              <w:pStyle w:val="ProductList-Body"/>
              <w:spacing w:before="20" w:after="20"/>
            </w:pPr>
            <w:r>
              <w:t xml:space="preserve">Groupe de Produits : </w:t>
            </w:r>
            <w:r>
              <w:rPr>
                <w:b/>
              </w:rPr>
              <w:t>Serveur</w:t>
            </w:r>
          </w:p>
        </w:tc>
        <w:tc>
          <w:tcPr>
            <w:tcW w:w="3597" w:type="dxa"/>
          </w:tcPr>
          <w:p w14:paraId="274D8140" w14:textId="77777777" w:rsidR="00AC28B1" w:rsidRDefault="00AC28B1" w:rsidP="007F2F44">
            <w:pPr>
              <w:pStyle w:val="ProductList-Body"/>
              <w:spacing w:before="20" w:after="20"/>
            </w:pPr>
            <w:r>
              <w:t xml:space="preserve">Éligible à régularisation : </w:t>
            </w:r>
            <w:r>
              <w:rPr>
                <w:b/>
              </w:rPr>
              <w:t>toutes les éditions</w:t>
            </w:r>
          </w:p>
        </w:tc>
      </w:tr>
    </w:tbl>
    <w:p w14:paraId="16D2FF89" w14:textId="77777777" w:rsidR="00AC28B1" w:rsidRPr="00AA6DF2" w:rsidRDefault="00AC28B1" w:rsidP="00AC28B1">
      <w:pPr>
        <w:pStyle w:val="ProductList-Body"/>
        <w:shd w:val="clear" w:color="auto" w:fill="D9D9D9" w:themeFill="background1" w:themeFillShade="D9"/>
        <w:spacing w:before="120" w:after="120"/>
      </w:pPr>
      <w:r>
        <w:rPr>
          <w:b/>
        </w:rPr>
        <w:t>Informations supplémentaires</w:t>
      </w:r>
    </w:p>
    <w:p w14:paraId="37A1E3A4" w14:textId="77777777" w:rsidR="00AC28B1" w:rsidRPr="00AA6DF2" w:rsidRDefault="00AC28B1" w:rsidP="00AC28B1">
      <w:pPr>
        <w:pStyle w:val="ProductList-Body"/>
      </w:pPr>
      <w:r>
        <w:rPr>
          <w:b/>
          <w:color w:val="00188F"/>
        </w:rPr>
        <w:t>Offres de support pour Parature</w:t>
      </w:r>
    </w:p>
    <w:p w14:paraId="58A6DF3F" w14:textId="3D8337DA" w:rsidR="00AC28B1" w:rsidRPr="00AA6DF2" w:rsidRDefault="00AC28B1" w:rsidP="00AC28B1">
      <w:pPr>
        <w:autoSpaceDE w:val="0"/>
        <w:autoSpaceDN w:val="0"/>
        <w:spacing w:after="0" w:line="240" w:lineRule="auto"/>
      </w:pPr>
      <w:r>
        <w:rPr>
          <w:rFonts w:cstheme="minorHAnsi"/>
          <w:sz w:val="18"/>
          <w:szCs w:val="18"/>
        </w:rPr>
        <w:t xml:space="preserve">Pour en savoir plus sur les offres de support proposées par Microsoft pour Parature, </w:t>
      </w:r>
      <w:r>
        <w:rPr>
          <w:rStyle w:val="ProductList-BodyChar"/>
        </w:rPr>
        <w:t>rendez-vous sur</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7C5F91">
        <w:rPr>
          <w:rFonts w:cstheme="minorHAnsi"/>
          <w:sz w:val="18"/>
          <w:szCs w:val="18"/>
        </w:rPr>
        <w:t xml:space="preserve"> </w:t>
      </w:r>
      <w:r>
        <w:rPr>
          <w:sz w:val="18"/>
        </w:rPr>
        <w:t>Les services de support sont garantis en anglais, sauf accord écrit contraire entre les clients et</w:t>
      </w:r>
      <w:r w:rsidR="00074B29">
        <w:rPr>
          <w:sz w:val="18"/>
        </w:rPr>
        <w:t> </w:t>
      </w:r>
      <w:r>
        <w:rPr>
          <w:sz w:val="18"/>
        </w:rPr>
        <w:t>Microsoft.</w:t>
      </w:r>
    </w:p>
    <w:p w14:paraId="14CF5778" w14:textId="209AD687" w:rsidR="00AC28B1" w:rsidRPr="00AA6DF2" w:rsidRDefault="00477F9D" w:rsidP="00AC28B1">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DDE" w14:textId="703B7ADB" w:rsidR="00EE40B5" w:rsidRPr="00AA6DF2" w:rsidRDefault="00EE40B5" w:rsidP="00E67F37">
      <w:pPr>
        <w:pStyle w:val="ProductList-OfferingGroupHeading"/>
        <w:outlineLvl w:val="1"/>
      </w:pPr>
      <w:bookmarkStart w:id="1067" w:name="_Toc380513350"/>
      <w:bookmarkStart w:id="1068" w:name="_Toc380655400"/>
      <w:bookmarkStart w:id="1069" w:name="_Toc406174308"/>
      <w:r>
        <w:t>Services Office 365</w:t>
      </w:r>
      <w:bookmarkEnd w:id="1019"/>
      <w:bookmarkEnd w:id="1020"/>
      <w:bookmarkEnd w:id="1021"/>
      <w:bookmarkEnd w:id="1067"/>
      <w:bookmarkEnd w:id="1068"/>
      <w:bookmarkEnd w:id="1069"/>
    </w:p>
    <w:p w14:paraId="4FDCBDDF" w14:textId="77777777" w:rsidR="00EE40B5" w:rsidRPr="00AA6DF2" w:rsidRDefault="00EE40B5" w:rsidP="00680B4D">
      <w:pPr>
        <w:pStyle w:val="ProductList-Offering2Heading"/>
        <w:outlineLvl w:val="2"/>
      </w:pPr>
      <w:r>
        <w:tab/>
      </w:r>
      <w:bookmarkStart w:id="1070" w:name="_Toc378147664"/>
      <w:bookmarkStart w:id="1071" w:name="_Toc378151561"/>
      <w:bookmarkStart w:id="1072" w:name="_Toc379797329"/>
      <w:bookmarkStart w:id="1073" w:name="_Toc380513351"/>
      <w:bookmarkStart w:id="1074" w:name="_Toc380655401"/>
      <w:bookmarkStart w:id="1075" w:name="_Toc406174309"/>
      <w:r>
        <w:t>Exchange Online</w:t>
      </w:r>
      <w:bookmarkEnd w:id="1070"/>
      <w:bookmarkEnd w:id="1071"/>
      <w:bookmarkEnd w:id="1072"/>
      <w:bookmarkEnd w:id="1073"/>
      <w:bookmarkEnd w:id="1074"/>
      <w:bookmarkEnd w:id="10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45"/>
        <w:gridCol w:w="7"/>
        <w:gridCol w:w="731"/>
        <w:gridCol w:w="7"/>
        <w:gridCol w:w="732"/>
        <w:gridCol w:w="7"/>
        <w:gridCol w:w="732"/>
        <w:gridCol w:w="7"/>
        <w:gridCol w:w="732"/>
        <w:gridCol w:w="7"/>
        <w:gridCol w:w="732"/>
        <w:gridCol w:w="7"/>
        <w:gridCol w:w="731"/>
        <w:gridCol w:w="7"/>
        <w:gridCol w:w="732"/>
        <w:gridCol w:w="7"/>
        <w:gridCol w:w="732"/>
        <w:gridCol w:w="7"/>
        <w:gridCol w:w="732"/>
        <w:gridCol w:w="7"/>
        <w:gridCol w:w="792"/>
      </w:tblGrid>
      <w:tr w:rsidR="00D126FC" w:rsidRPr="00D126FC" w14:paraId="28010394" w14:textId="77777777" w:rsidTr="00D126FC">
        <w:trPr>
          <w:gridBefore w:val="1"/>
          <w:wBefore w:w="7" w:type="dxa"/>
          <w:cantSplit/>
          <w:tblHeader/>
        </w:trPr>
        <w:tc>
          <w:tcPr>
            <w:tcW w:w="3352" w:type="dxa"/>
            <w:gridSpan w:val="2"/>
            <w:tcBorders>
              <w:bottom w:val="nil"/>
            </w:tcBorders>
            <w:shd w:val="clear" w:color="auto" w:fill="00188F"/>
          </w:tcPr>
          <w:p w14:paraId="5F674923" w14:textId="77777777" w:rsidR="00D126FC" w:rsidRPr="00D126FC" w:rsidRDefault="00D126FC" w:rsidP="00D84C05">
            <w:pPr>
              <w:pStyle w:val="ProductList-OfferingBody"/>
              <w:ind w:left="-28"/>
              <w:rPr>
                <w:color w:val="FFFFFF" w:themeColor="background1"/>
              </w:rPr>
            </w:pPr>
            <w:r w:rsidRPr="00D126FC">
              <w:rPr>
                <w:color w:val="FFFFFF" w:themeColor="background1"/>
              </w:rPr>
              <w:t>Produits</w:t>
            </w:r>
          </w:p>
        </w:tc>
        <w:tc>
          <w:tcPr>
            <w:tcW w:w="738" w:type="dxa"/>
            <w:gridSpan w:val="2"/>
            <w:tcBorders>
              <w:bottom w:val="nil"/>
            </w:tcBorders>
            <w:shd w:val="clear" w:color="auto" w:fill="00188F"/>
            <w:vAlign w:val="center"/>
          </w:tcPr>
          <w:p w14:paraId="186DA619" w14:textId="77777777" w:rsidR="00D126FC" w:rsidRPr="00D126FC" w:rsidRDefault="00D126FC" w:rsidP="00D84C05">
            <w:pPr>
              <w:pStyle w:val="ProductList-OfferingBody"/>
              <w:ind w:left="-113"/>
              <w:jc w:val="center"/>
              <w:rPr>
                <w:color w:val="FFFFFF" w:themeColor="background1"/>
              </w:rPr>
            </w:pPr>
            <w:r w:rsidRPr="00D126FC">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4189D384" w14:textId="77777777" w:rsidR="00D126FC" w:rsidRPr="00D126FC" w:rsidRDefault="00D126FC" w:rsidP="00D84C05">
            <w:pPr>
              <w:pStyle w:val="ProductList-OfferingBody"/>
              <w:ind w:left="-113"/>
              <w:jc w:val="center"/>
              <w:rPr>
                <w:color w:val="FFFFFF" w:themeColor="background1"/>
              </w:rPr>
            </w:pPr>
            <w:r w:rsidRPr="00D126FC">
              <w:rPr>
                <w:bCs/>
                <w:color w:val="000000" w:themeColor="text1"/>
              </w:rPr>
              <w:fldChar w:fldCharType="begin"/>
            </w:r>
            <w:r w:rsidRPr="00D126FC">
              <w:rPr>
                <w:bCs/>
                <w:color w:val="000000" w:themeColor="text1"/>
              </w:rPr>
              <w:instrText xml:space="preserve"> </w:instrText>
            </w:r>
            <w:r w:rsidRPr="00D126FC">
              <w:rPr>
                <w:bCs/>
              </w:rPr>
              <w:instrText>AutoTextList  \s NoStyle \t "</w:instrText>
            </w:r>
            <w:r w:rsidRPr="00D126FC">
              <w:rPr>
                <w:bCs/>
                <w:color w:val="000000" w:themeColor="text1"/>
              </w:rPr>
              <w:instrText>Contrat Campus et School</w:instrText>
            </w:r>
            <w:r w:rsidRPr="00D126FC">
              <w:rPr>
                <w:bCs/>
              </w:rPr>
              <w:instrText>"</w:instrText>
            </w:r>
            <w:r w:rsidRPr="00D126FC">
              <w:rPr>
                <w:bCs/>
                <w:color w:val="000000" w:themeColor="text1"/>
              </w:rPr>
              <w:instrText xml:space="preserve"> </w:instrText>
            </w:r>
            <w:r w:rsidRPr="00D126FC">
              <w:rPr>
                <w:bCs/>
                <w:color w:val="000000" w:themeColor="text1"/>
              </w:rPr>
              <w:fldChar w:fldCharType="separate"/>
            </w:r>
            <w:r w:rsidRPr="00D126FC">
              <w:rPr>
                <w:bCs/>
              </w:rPr>
              <w:t>CA/SA</w:t>
            </w:r>
            <w:r w:rsidRPr="00D126FC">
              <w:rPr>
                <w:bCs/>
                <w:color w:val="000000" w:themeColor="text1"/>
              </w:rPr>
              <w:fldChar w:fldCharType="end"/>
            </w:r>
          </w:p>
        </w:tc>
        <w:tc>
          <w:tcPr>
            <w:tcW w:w="739" w:type="dxa"/>
            <w:gridSpan w:val="2"/>
            <w:shd w:val="clear" w:color="auto" w:fill="00188F"/>
            <w:vAlign w:val="center"/>
          </w:tcPr>
          <w:p w14:paraId="5F843EE6" w14:textId="77777777" w:rsidR="00D126FC" w:rsidRPr="00D126FC" w:rsidRDefault="00D126FC" w:rsidP="00D84C05">
            <w:pPr>
              <w:pStyle w:val="ProductList-OfferingBody"/>
              <w:ind w:left="-113"/>
              <w:jc w:val="center"/>
              <w:rPr>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"Contrat Entreprise et Contrat Souscription Entreprise" </w:instrText>
            </w:r>
            <w:r w:rsidRPr="00D126FC">
              <w:rPr>
                <w:bCs/>
                <w:color w:val="FFFFFF" w:themeColor="background1"/>
              </w:rPr>
              <w:fldChar w:fldCharType="separate"/>
            </w:r>
            <w:r w:rsidRPr="00D126FC">
              <w:rPr>
                <w:bCs/>
                <w:color w:val="FFFFFF" w:themeColor="background1"/>
              </w:rPr>
              <w:t>EA/EAS</w:t>
            </w:r>
            <w:r w:rsidRPr="00D126FC">
              <w:rPr>
                <w:bCs/>
                <w:color w:val="FFFFFF" w:themeColor="background1"/>
              </w:rPr>
              <w:fldChar w:fldCharType="end"/>
            </w:r>
          </w:p>
        </w:tc>
        <w:tc>
          <w:tcPr>
            <w:tcW w:w="739" w:type="dxa"/>
            <w:gridSpan w:val="2"/>
            <w:shd w:val="clear" w:color="auto" w:fill="00188F"/>
            <w:vAlign w:val="center"/>
          </w:tcPr>
          <w:p w14:paraId="6F6DF67D" w14:textId="77777777" w:rsidR="00D126FC" w:rsidRPr="00D126FC" w:rsidRDefault="00D126FC" w:rsidP="00D84C05">
            <w:pPr>
              <w:pStyle w:val="ProductList-OfferingBody"/>
              <w:ind w:left="-113"/>
              <w:jc w:val="center"/>
              <w:rPr>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"Accord de Mise en Œuvre de Solutions Éducation" </w:instrText>
            </w:r>
            <w:r w:rsidRPr="00D126FC">
              <w:rPr>
                <w:bCs/>
                <w:color w:val="FFFFFF" w:themeColor="background1"/>
              </w:rPr>
              <w:fldChar w:fldCharType="separate"/>
            </w:r>
            <w:r w:rsidRPr="00D126FC">
              <w:rPr>
                <w:bCs/>
                <w:color w:val="FFFFFF" w:themeColor="background1"/>
              </w:rPr>
              <w:t>EES</w:t>
            </w:r>
            <w:r w:rsidRPr="00D126FC">
              <w:rPr>
                <w:bCs/>
                <w:color w:val="FFFFFF" w:themeColor="background1"/>
              </w:rPr>
              <w:fldChar w:fldCharType="end"/>
            </w:r>
          </w:p>
        </w:tc>
        <w:tc>
          <w:tcPr>
            <w:tcW w:w="739" w:type="dxa"/>
            <w:gridSpan w:val="2"/>
            <w:shd w:val="clear" w:color="auto" w:fill="00188F"/>
            <w:vAlign w:val="center"/>
          </w:tcPr>
          <w:p w14:paraId="6895F9B1"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"Contrat de Fourniture de Produits et de Services Microsoft"</w:instrText>
            </w:r>
            <w:r w:rsidRPr="00D126FC">
              <w:rPr>
                <w:bCs/>
                <w:color w:val="FFFFFF" w:themeColor="background1"/>
              </w:rPr>
              <w:fldChar w:fldCharType="separate"/>
            </w:r>
            <w:r w:rsidRPr="00D126FC">
              <w:rPr>
                <w:bCs/>
                <w:color w:val="FFFFFF" w:themeColor="background1"/>
              </w:rPr>
              <w:t>MPSA</w:t>
            </w:r>
            <w:r w:rsidRPr="00D126FC">
              <w:rPr>
                <w:bCs/>
                <w:color w:val="FFFFFF" w:themeColor="background1"/>
              </w:rPr>
              <w:fldChar w:fldCharType="end"/>
            </w:r>
          </w:p>
        </w:tc>
        <w:tc>
          <w:tcPr>
            <w:tcW w:w="738" w:type="dxa"/>
            <w:gridSpan w:val="2"/>
            <w:shd w:val="clear" w:color="auto" w:fill="00188F"/>
            <w:vAlign w:val="center"/>
          </w:tcPr>
          <w:p w14:paraId="5C98E4E0"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"Licence Open" </w:instrText>
            </w:r>
            <w:r w:rsidRPr="00D126FC">
              <w:rPr>
                <w:bCs/>
                <w:color w:val="FFFFFF" w:themeColor="background1"/>
              </w:rPr>
              <w:fldChar w:fldCharType="separate"/>
            </w:r>
            <w:r w:rsidRPr="00D126FC">
              <w:rPr>
                <w:bCs/>
                <w:color w:val="FFFFFF" w:themeColor="background1"/>
              </w:rPr>
              <w:t>OL</w:t>
            </w:r>
            <w:r w:rsidRPr="00D126FC">
              <w:rPr>
                <w:bCs/>
                <w:color w:val="FFFFFF" w:themeColor="background1"/>
              </w:rPr>
              <w:fldChar w:fldCharType="end"/>
            </w:r>
          </w:p>
        </w:tc>
        <w:tc>
          <w:tcPr>
            <w:tcW w:w="739" w:type="dxa"/>
            <w:gridSpan w:val="2"/>
            <w:shd w:val="clear" w:color="auto" w:fill="00188F"/>
            <w:vAlign w:val="center"/>
          </w:tcPr>
          <w:p w14:paraId="70913C97"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"Minimum Licences Open" </w:instrText>
            </w:r>
            <w:r w:rsidRPr="00D126FC">
              <w:rPr>
                <w:bCs/>
                <w:color w:val="FFFFFF" w:themeColor="background1"/>
              </w:rPr>
              <w:fldChar w:fldCharType="separate"/>
            </w:r>
            <w:r w:rsidRPr="00D126FC">
              <w:rPr>
                <w:bCs/>
                <w:color w:val="FFFFFF" w:themeColor="background1"/>
              </w:rPr>
              <w:t>OM</w:t>
            </w:r>
            <w:r w:rsidRPr="00D126FC">
              <w:rPr>
                <w:bCs/>
                <w:color w:val="FFFFFF" w:themeColor="background1"/>
              </w:rPr>
              <w:fldChar w:fldCharType="end"/>
            </w:r>
          </w:p>
        </w:tc>
        <w:tc>
          <w:tcPr>
            <w:tcW w:w="739" w:type="dxa"/>
            <w:gridSpan w:val="2"/>
            <w:shd w:val="clear" w:color="auto" w:fill="00188F"/>
            <w:vAlign w:val="center"/>
          </w:tcPr>
          <w:p w14:paraId="0ECE572F"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"Open Value et Open Value Souscription"</w:instrText>
            </w:r>
            <w:r w:rsidRPr="00D126FC">
              <w:rPr>
                <w:bCs/>
                <w:color w:val="FFFFFF" w:themeColor="background1"/>
              </w:rPr>
              <w:fldChar w:fldCharType="separate"/>
            </w:r>
            <w:r w:rsidRPr="00D126FC">
              <w:rPr>
                <w:bCs/>
                <w:color w:val="FFFFFF" w:themeColor="background1"/>
              </w:rPr>
              <w:t>OV/OVS</w:t>
            </w:r>
            <w:r w:rsidRPr="00D126FC">
              <w:rPr>
                <w:bCs/>
                <w:color w:val="FFFFFF" w:themeColor="background1"/>
              </w:rPr>
              <w:fldChar w:fldCharType="end"/>
            </w:r>
          </w:p>
        </w:tc>
        <w:tc>
          <w:tcPr>
            <w:tcW w:w="739" w:type="dxa"/>
            <w:gridSpan w:val="2"/>
            <w:shd w:val="clear" w:color="auto" w:fill="00188F"/>
            <w:vAlign w:val="center"/>
          </w:tcPr>
          <w:p w14:paraId="1CF34FF6"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"Select et Select Plus" </w:instrText>
            </w:r>
            <w:r w:rsidRPr="00D126FC">
              <w:rPr>
                <w:bCs/>
                <w:color w:val="FFFFFF" w:themeColor="background1"/>
              </w:rPr>
              <w:fldChar w:fldCharType="separate"/>
            </w:r>
            <w:r w:rsidRPr="00D126FC">
              <w:rPr>
                <w:bCs/>
                <w:color w:val="FFFFFF" w:themeColor="background1"/>
              </w:rPr>
              <w:t>S/S+</w:t>
            </w:r>
            <w:r w:rsidRPr="00D126FC">
              <w:rPr>
                <w:bCs/>
                <w:color w:val="FFFFFF" w:themeColor="background1"/>
              </w:rPr>
              <w:fldChar w:fldCharType="end"/>
            </w:r>
          </w:p>
        </w:tc>
        <w:tc>
          <w:tcPr>
            <w:tcW w:w="792" w:type="dxa"/>
            <w:shd w:val="clear" w:color="auto" w:fill="00188F"/>
            <w:vAlign w:val="center"/>
          </w:tcPr>
          <w:p w14:paraId="3D4F5873"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"Accord de Mise en Œuvre Serveur et Cloud" </w:instrText>
            </w:r>
            <w:r w:rsidRPr="00D126FC">
              <w:rPr>
                <w:bCs/>
                <w:color w:val="FFFFFF" w:themeColor="background1"/>
              </w:rPr>
              <w:fldChar w:fldCharType="separate"/>
            </w:r>
            <w:r w:rsidRPr="00D126FC">
              <w:rPr>
                <w:bCs/>
                <w:color w:val="FFFFFF" w:themeColor="background1"/>
              </w:rPr>
              <w:t>SCE</w:t>
            </w:r>
            <w:r w:rsidRPr="00D126FC">
              <w:rPr>
                <w:bCs/>
                <w:color w:val="FFFFFF" w:themeColor="background1"/>
              </w:rPr>
              <w:fldChar w:fldCharType="end"/>
            </w:r>
          </w:p>
        </w:tc>
      </w:tr>
      <w:tr w:rsidR="00D126FC" w:rsidRPr="00D126FC" w14:paraId="4FDCBE03"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DF8" w14:textId="68BB913B" w:rsidR="00D126FC" w:rsidRPr="00D126FC" w:rsidRDefault="00D126FC" w:rsidP="0073317D">
            <w:pPr>
              <w:pStyle w:val="ProductList-Offering2"/>
            </w:pPr>
            <w:bookmarkStart w:id="1076" w:name="_Toc379797331"/>
            <w:bookmarkStart w:id="1077" w:name="_Toc380513353"/>
            <w:bookmarkStart w:id="1078" w:name="_Toc380655403"/>
            <w:bookmarkStart w:id="1079" w:name="_Toc406174310"/>
            <w:r w:rsidRPr="00D126FC">
              <w:t>Exchange Online Archiving pour Exchange Online</w:t>
            </w:r>
            <w:r w:rsidRPr="00D126FC">
              <w:fldChar w:fldCharType="begin"/>
            </w:r>
            <w:r w:rsidRPr="00D126FC">
              <w:instrText>XE "Exchange Online Archiving pour Exchange Online"</w:instrText>
            </w:r>
            <w:r w:rsidRPr="00D126FC">
              <w:fldChar w:fldCharType="end"/>
            </w:r>
            <w:r w:rsidRPr="00D126FC">
              <w:t xml:space="preserve"> (SL Utilisateur)</w:t>
            </w:r>
            <w:bookmarkEnd w:id="1076"/>
            <w:bookmarkEnd w:id="1077"/>
            <w:bookmarkEnd w:id="1078"/>
            <w:bookmarkEnd w:id="1079"/>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DFA"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DFB" w14:textId="7BCAC8A1"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DFC"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DFD"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DFE"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DFF"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00" w14:textId="40E4B62F"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01"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02" w14:textId="77777777" w:rsidR="00D126FC" w:rsidRPr="00D126FC" w:rsidRDefault="00D126FC" w:rsidP="0073317D">
            <w:pPr>
              <w:pStyle w:val="ProductList-OfferingBody"/>
              <w:ind w:left="-113"/>
              <w:jc w:val="center"/>
            </w:pPr>
          </w:p>
        </w:tc>
      </w:tr>
      <w:tr w:rsidR="00D126FC" w:rsidRPr="00D126FC" w14:paraId="4FDCBE0F"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04" w14:textId="220F1EE1" w:rsidR="00D126FC" w:rsidRPr="00D126FC" w:rsidRDefault="00D126FC" w:rsidP="0073317D">
            <w:pPr>
              <w:pStyle w:val="ProductList-Offering2"/>
            </w:pPr>
            <w:bookmarkStart w:id="1080" w:name="_Toc379797332"/>
            <w:bookmarkStart w:id="1081" w:name="_Toc380513354"/>
            <w:bookmarkStart w:id="1082" w:name="_Toc380655404"/>
            <w:bookmarkStart w:id="1083" w:name="_Toc406174311"/>
            <w:r w:rsidRPr="00D126FC">
              <w:t>Exchange Online Archiving pour Exchange Online</w:t>
            </w:r>
            <w:r w:rsidRPr="00D126FC">
              <w:fldChar w:fldCharType="begin"/>
            </w:r>
            <w:r w:rsidRPr="00D126FC">
              <w:instrText>XE "Exchange Online Archiving pour Exchange Online"</w:instrText>
            </w:r>
            <w:r w:rsidRPr="00D126FC">
              <w:fldChar w:fldCharType="end"/>
            </w:r>
            <w:r w:rsidRPr="00D126FC">
              <w:t xml:space="preserve"> A</w:t>
            </w:r>
            <w:r w:rsidRPr="00D126FC">
              <w:fldChar w:fldCharType="begin"/>
            </w:r>
            <w:r w:rsidRPr="00D126FC">
              <w:instrText>XE "Exchange Online Archiving pour Exchange Online A"</w:instrText>
            </w:r>
            <w:r w:rsidRPr="00D126FC">
              <w:fldChar w:fldCharType="end"/>
            </w:r>
            <w:r w:rsidRPr="00D126FC">
              <w:t xml:space="preserve"> (SL Utilisateur)</w:t>
            </w:r>
            <w:bookmarkEnd w:id="1080"/>
            <w:bookmarkEnd w:id="1081"/>
            <w:bookmarkEnd w:id="1082"/>
            <w:bookmarkEnd w:id="1083"/>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4FDCBE06" w14:textId="77777777" w:rsidR="00D126FC" w:rsidRPr="00D126FC" w:rsidRDefault="00D126FC" w:rsidP="0073317D">
            <w:pPr>
              <w:pStyle w:val="ProductList-OfferingBody"/>
              <w:ind w:left="-113"/>
              <w:jc w:val="center"/>
            </w:pPr>
            <w:r w:rsidRPr="00D126FC">
              <w:t>1</w:t>
            </w:r>
          </w:p>
        </w:tc>
        <w:tc>
          <w:tcPr>
            <w:tcW w:w="739" w:type="dxa"/>
            <w:gridSpan w:val="2"/>
            <w:shd w:val="clear" w:color="auto" w:fill="BFBFBF" w:themeFill="background1" w:themeFillShade="BF"/>
            <w:vAlign w:val="center"/>
          </w:tcPr>
          <w:p w14:paraId="4FDCBE07" w14:textId="6597553F"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08" w14:textId="6F60D50C" w:rsidR="00D126FC" w:rsidRPr="00D126FC" w:rsidRDefault="00D126FC" w:rsidP="00F60BC0">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r w:rsidRPr="00D126FC">
              <w:t>,</w:t>
            </w:r>
            <w:r w:rsidRPr="00D126FC">
              <w:fldChar w:fldCharType="begin"/>
            </w:r>
            <w:r w:rsidRPr="00D126FC">
              <w:instrText xml:space="preserve"> AutoTextList  \s NoStyle \t "Offre Étudiant pour EES uniquement" </w:instrText>
            </w:r>
            <w:r w:rsidRPr="00D126FC">
              <w:fldChar w:fldCharType="separate"/>
            </w:r>
            <w:r w:rsidRPr="00D126FC">
              <w:t>SE</w:t>
            </w:r>
            <w:r w:rsidRPr="00D126FC">
              <w:fldChar w:fldCharType="end"/>
            </w:r>
          </w:p>
        </w:tc>
        <w:tc>
          <w:tcPr>
            <w:tcW w:w="739" w:type="dxa"/>
            <w:gridSpan w:val="2"/>
            <w:shd w:val="clear" w:color="auto" w:fill="BFBFBF" w:themeFill="background1" w:themeFillShade="BF"/>
            <w:vAlign w:val="center"/>
          </w:tcPr>
          <w:p w14:paraId="4FDCBE09"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0A"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0B"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0C" w14:textId="6EF5DFB9"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0D"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0E" w14:textId="77777777" w:rsidR="00D126FC" w:rsidRPr="00D126FC" w:rsidRDefault="00D126FC" w:rsidP="0073317D">
            <w:pPr>
              <w:pStyle w:val="ProductList-OfferingBody"/>
              <w:ind w:left="-113"/>
              <w:jc w:val="center"/>
            </w:pPr>
          </w:p>
        </w:tc>
      </w:tr>
      <w:tr w:rsidR="00D126FC" w:rsidRPr="00D126FC" w14:paraId="4FDCBE1B"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10" w14:textId="63171437" w:rsidR="00D126FC" w:rsidRPr="00D126FC" w:rsidRDefault="00D126FC" w:rsidP="00FC3FF1">
            <w:pPr>
              <w:pStyle w:val="ProductList-Offering2"/>
            </w:pPr>
            <w:bookmarkStart w:id="1084" w:name="_Toc379797333"/>
            <w:bookmarkStart w:id="1085" w:name="_Toc380513355"/>
            <w:bookmarkStart w:id="1086" w:name="_Toc380655405"/>
            <w:bookmarkStart w:id="1087" w:name="_Toc406174312"/>
            <w:r w:rsidRPr="00D126FC">
              <w:t>Exchange Online Archiving pour Exchange Online</w:t>
            </w:r>
            <w:r w:rsidRPr="00D126FC">
              <w:fldChar w:fldCharType="begin"/>
            </w:r>
            <w:r w:rsidRPr="00D126FC">
              <w:instrText>XE "Exchange Online Archiving pour Exchange Online"</w:instrText>
            </w:r>
            <w:r w:rsidRPr="00D126FC">
              <w:fldChar w:fldCharType="end"/>
            </w:r>
            <w:r w:rsidRPr="00D126FC">
              <w:t xml:space="preserve"> G</w:t>
            </w:r>
            <w:r w:rsidRPr="00D126FC">
              <w:fldChar w:fldCharType="begin"/>
            </w:r>
            <w:r w:rsidRPr="00D126FC">
              <w:instrText>XE "Exchange Online Archiving for Exchange Online G"</w:instrText>
            </w:r>
            <w:r w:rsidRPr="00D126FC">
              <w:fldChar w:fldCharType="end"/>
            </w:r>
            <w:r w:rsidRPr="00D126FC">
              <w:t xml:space="preserve"> (SL Utilisateur)</w:t>
            </w:r>
            <w:bookmarkEnd w:id="1084"/>
            <w:bookmarkEnd w:id="1085"/>
            <w:bookmarkEnd w:id="1086"/>
            <w:bookmarkEnd w:id="1087"/>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12"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13" w14:textId="3A60A29C"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14" w14:textId="77777777" w:rsidR="00D126FC" w:rsidRPr="00D126FC" w:rsidRDefault="00D126FC" w:rsidP="004D0ACF">
            <w:pPr>
              <w:pStyle w:val="ProductList-OfferingBody"/>
              <w:ind w:left="-113"/>
              <w:jc w:val="center"/>
            </w:pPr>
          </w:p>
        </w:tc>
        <w:tc>
          <w:tcPr>
            <w:tcW w:w="739" w:type="dxa"/>
            <w:gridSpan w:val="2"/>
            <w:shd w:val="clear" w:color="auto" w:fill="BFBFBF" w:themeFill="background1" w:themeFillShade="BF"/>
            <w:vAlign w:val="center"/>
          </w:tcPr>
          <w:p w14:paraId="4FDCBE15"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16"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17"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18" w14:textId="1F4E41B4"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19"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1A" w14:textId="77777777" w:rsidR="00D126FC" w:rsidRPr="00D126FC" w:rsidRDefault="00D126FC" w:rsidP="0073317D">
            <w:pPr>
              <w:pStyle w:val="ProductList-OfferingBody"/>
              <w:ind w:left="-113"/>
              <w:jc w:val="center"/>
            </w:pPr>
          </w:p>
        </w:tc>
      </w:tr>
      <w:tr w:rsidR="00D126FC" w:rsidRPr="00D126FC" w14:paraId="4FDCBE27"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1C" w14:textId="2C55EFEC" w:rsidR="00D126FC" w:rsidRPr="00D126FC" w:rsidRDefault="00D126FC" w:rsidP="0073317D">
            <w:pPr>
              <w:pStyle w:val="ProductList-Offering2"/>
            </w:pPr>
            <w:bookmarkStart w:id="1088" w:name="_Toc379797334"/>
            <w:bookmarkStart w:id="1089" w:name="_Toc380513356"/>
            <w:bookmarkStart w:id="1090" w:name="_Toc380655406"/>
            <w:bookmarkStart w:id="1091" w:name="_Toc406174313"/>
            <w:r w:rsidRPr="00D126FC">
              <w:t>Exchange Online Archiving pour Exchange Server</w:t>
            </w:r>
            <w:r w:rsidRPr="00D126FC">
              <w:fldChar w:fldCharType="begin"/>
            </w:r>
            <w:r w:rsidRPr="00D126FC">
              <w:instrText>XE "Exchange Online Archiving pour Exchange Server"</w:instrText>
            </w:r>
            <w:r w:rsidRPr="00D126FC">
              <w:fldChar w:fldCharType="end"/>
            </w:r>
            <w:r w:rsidRPr="00D126FC">
              <w:t xml:space="preserve"> (SL Utilisateur)</w:t>
            </w:r>
            <w:bookmarkEnd w:id="1088"/>
            <w:bookmarkEnd w:id="1089"/>
            <w:bookmarkEnd w:id="1090"/>
            <w:bookmarkEnd w:id="1091"/>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4FDCBE1E" w14:textId="77777777" w:rsidR="00D126FC" w:rsidRPr="00D126FC" w:rsidRDefault="00D126FC" w:rsidP="0073317D">
            <w:pPr>
              <w:pStyle w:val="ProductList-OfferingBody"/>
              <w:ind w:left="-113"/>
              <w:jc w:val="center"/>
            </w:pPr>
            <w:r w:rsidRPr="00D126FC">
              <w:t>1</w:t>
            </w:r>
          </w:p>
        </w:tc>
        <w:tc>
          <w:tcPr>
            <w:tcW w:w="739" w:type="dxa"/>
            <w:gridSpan w:val="2"/>
            <w:shd w:val="clear" w:color="auto" w:fill="70AD47" w:themeFill="accent6"/>
            <w:vAlign w:val="center"/>
          </w:tcPr>
          <w:p w14:paraId="4FDCBE1F" w14:textId="6536220D"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70AD47" w:themeFill="accent6"/>
            <w:vAlign w:val="center"/>
          </w:tcPr>
          <w:p w14:paraId="4FDCBE20" w14:textId="6703050D" w:rsidR="00D126FC" w:rsidRPr="00D126FC" w:rsidRDefault="00D126FC" w:rsidP="003A3FC1">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r w:rsidRPr="00D126FC">
              <w:t>,</w:t>
            </w:r>
            <w:r w:rsidRPr="00D126FC">
              <w:rPr>
                <w:bCs/>
              </w:rPr>
              <w:fldChar w:fldCharType="begin"/>
            </w:r>
            <w:r w:rsidRPr="00D126FC">
              <w:rPr>
                <w:bCs/>
              </w:rPr>
              <w:instrText xml:space="preserve"> AutoTextList  \s NoStyle \t "Offre Étudiant" </w:instrText>
            </w:r>
            <w:r w:rsidRPr="00D126FC">
              <w:rPr>
                <w:bCs/>
              </w:rPr>
              <w:fldChar w:fldCharType="separate"/>
            </w:r>
            <w:r w:rsidRPr="00D126FC">
              <w:rPr>
                <w:bCs/>
              </w:rPr>
              <w:t>ST</w:t>
            </w:r>
            <w:r w:rsidRPr="00D126FC">
              <w:rPr>
                <w:bCs/>
              </w:rPr>
              <w:fldChar w:fldCharType="end"/>
            </w:r>
          </w:p>
        </w:tc>
        <w:tc>
          <w:tcPr>
            <w:tcW w:w="739" w:type="dxa"/>
            <w:gridSpan w:val="2"/>
            <w:shd w:val="clear" w:color="auto" w:fill="70AD47" w:themeFill="accent6"/>
            <w:vAlign w:val="center"/>
          </w:tcPr>
          <w:p w14:paraId="4FDCBE21"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22"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23"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24" w14:textId="36768ACC"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25"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26" w14:textId="77777777" w:rsidR="00D126FC" w:rsidRPr="00D126FC" w:rsidRDefault="00D126FC" w:rsidP="0073317D">
            <w:pPr>
              <w:pStyle w:val="ProductList-OfferingBody"/>
              <w:ind w:left="-113"/>
              <w:jc w:val="center"/>
            </w:pPr>
          </w:p>
        </w:tc>
      </w:tr>
      <w:tr w:rsidR="00D126FC" w:rsidRPr="00D126FC" w14:paraId="4FDCBE33"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28" w14:textId="615F798A" w:rsidR="00D126FC" w:rsidRPr="00D126FC" w:rsidRDefault="00D126FC" w:rsidP="0073317D">
            <w:pPr>
              <w:pStyle w:val="ProductList-Offering2"/>
            </w:pPr>
            <w:bookmarkStart w:id="1092" w:name="_Toc379797335"/>
            <w:bookmarkStart w:id="1093" w:name="_Toc380513357"/>
            <w:bookmarkStart w:id="1094" w:name="_Toc380655407"/>
            <w:bookmarkStart w:id="1095" w:name="_Toc406174314"/>
            <w:r w:rsidRPr="00D126FC">
              <w:t>Exchange Online Archiving pour Exchange Server</w:t>
            </w:r>
            <w:r w:rsidRPr="00D126FC">
              <w:fldChar w:fldCharType="begin"/>
            </w:r>
            <w:r w:rsidRPr="00D126FC">
              <w:instrText>XE "Exchange Online Archiving pour Exchange Server"</w:instrText>
            </w:r>
            <w:r w:rsidRPr="00D126FC">
              <w:fldChar w:fldCharType="end"/>
            </w:r>
            <w:r w:rsidRPr="00D126FC">
              <w:t xml:space="preserve"> A</w:t>
            </w:r>
            <w:r w:rsidRPr="00D126FC">
              <w:fldChar w:fldCharType="begin"/>
            </w:r>
            <w:r w:rsidRPr="00D126FC">
              <w:instrText>XE "Exchange Online Archiving for Exchange Server A"</w:instrText>
            </w:r>
            <w:r w:rsidRPr="00D126FC">
              <w:fldChar w:fldCharType="end"/>
            </w:r>
            <w:r w:rsidRPr="00D126FC">
              <w:t xml:space="preserve"> (SL Utilisateur)</w:t>
            </w:r>
            <w:bookmarkEnd w:id="1092"/>
            <w:bookmarkEnd w:id="1093"/>
            <w:bookmarkEnd w:id="1094"/>
            <w:bookmarkEnd w:id="1095"/>
            <w:r w:rsidRPr="00D126FC">
              <w:t xml:space="preserve"> </w:t>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2A"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2B"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2C" w14:textId="2B843329"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sous EES uniquement" </w:instrText>
            </w:r>
            <w:r w:rsidRPr="00D126FC">
              <w:rPr>
                <w:bCs/>
              </w:rPr>
              <w:fldChar w:fldCharType="separate"/>
            </w:r>
            <w:r w:rsidRPr="00D126FC">
              <w:rPr>
                <w:bCs/>
              </w:rPr>
              <w:t>AE</w:t>
            </w:r>
            <w:r w:rsidRPr="00D126FC">
              <w:rPr>
                <w:bCs/>
              </w:rPr>
              <w:fldChar w:fldCharType="end"/>
            </w:r>
          </w:p>
        </w:tc>
        <w:tc>
          <w:tcPr>
            <w:tcW w:w="739" w:type="dxa"/>
            <w:gridSpan w:val="2"/>
            <w:shd w:val="clear" w:color="auto" w:fill="BFBFBF" w:themeFill="background1" w:themeFillShade="BF"/>
            <w:vAlign w:val="center"/>
          </w:tcPr>
          <w:p w14:paraId="4FDCBE2D"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2E"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2F"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30" w14:textId="7CB778E4"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31"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32" w14:textId="77777777" w:rsidR="00D126FC" w:rsidRPr="00D126FC" w:rsidRDefault="00D126FC" w:rsidP="0073317D">
            <w:pPr>
              <w:pStyle w:val="ProductList-OfferingBody"/>
              <w:ind w:left="-113"/>
              <w:jc w:val="center"/>
            </w:pPr>
          </w:p>
        </w:tc>
      </w:tr>
      <w:tr w:rsidR="00D126FC" w:rsidRPr="00D126FC" w14:paraId="4FDCBE3F"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34" w14:textId="18E17885" w:rsidR="00D126FC" w:rsidRPr="00D126FC" w:rsidRDefault="00D126FC" w:rsidP="00FC3FF1">
            <w:pPr>
              <w:pStyle w:val="ProductList-Offering2"/>
            </w:pPr>
            <w:bookmarkStart w:id="1096" w:name="_Toc379797336"/>
            <w:bookmarkStart w:id="1097" w:name="_Toc380513358"/>
            <w:bookmarkStart w:id="1098" w:name="_Toc380655408"/>
            <w:bookmarkStart w:id="1099" w:name="_Toc406174315"/>
            <w:r w:rsidRPr="00D126FC">
              <w:t>Exchange Online Archiving pour Exchange Server</w:t>
            </w:r>
            <w:r w:rsidRPr="00D126FC">
              <w:fldChar w:fldCharType="begin"/>
            </w:r>
            <w:r w:rsidRPr="00D126FC">
              <w:instrText>XE "Exchange Online Archiving pour Exchange Server"</w:instrText>
            </w:r>
            <w:r w:rsidRPr="00D126FC">
              <w:fldChar w:fldCharType="end"/>
            </w:r>
            <w:r w:rsidRPr="00D126FC">
              <w:t xml:space="preserve"> G</w:t>
            </w:r>
            <w:r w:rsidRPr="00D126FC">
              <w:fldChar w:fldCharType="begin"/>
            </w:r>
            <w:r w:rsidRPr="00D126FC">
              <w:instrText>XE "Exchange Online Archiving for Exchange Server G"</w:instrText>
            </w:r>
            <w:r w:rsidRPr="00D126FC">
              <w:fldChar w:fldCharType="end"/>
            </w:r>
            <w:r w:rsidRPr="00D126FC">
              <w:t xml:space="preserve"> (SL Utilisateur)</w:t>
            </w:r>
            <w:bookmarkEnd w:id="1096"/>
            <w:bookmarkEnd w:id="1097"/>
            <w:bookmarkEnd w:id="1098"/>
            <w:bookmarkEnd w:id="1099"/>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36"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37" w14:textId="143E7A6F"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38"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39"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3A"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3B"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3C" w14:textId="25A5B94B"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3D"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3E" w14:textId="77777777" w:rsidR="00D126FC" w:rsidRPr="00D126FC" w:rsidRDefault="00D126FC" w:rsidP="0073317D">
            <w:pPr>
              <w:pStyle w:val="ProductList-OfferingBody"/>
              <w:ind w:left="-113"/>
              <w:jc w:val="center"/>
            </w:pPr>
          </w:p>
        </w:tc>
      </w:tr>
      <w:tr w:rsidR="00D126FC" w:rsidRPr="00D126FC" w14:paraId="4FDCBE4B"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40" w14:textId="0382C74C" w:rsidR="00D126FC" w:rsidRPr="00D126FC" w:rsidRDefault="00D126FC" w:rsidP="0073317D">
            <w:pPr>
              <w:pStyle w:val="ProductList-Offering2"/>
            </w:pPr>
            <w:bookmarkStart w:id="1100" w:name="_Toc379797337"/>
            <w:bookmarkStart w:id="1101" w:name="_Toc380513359"/>
            <w:bookmarkStart w:id="1102" w:name="_Toc380655409"/>
            <w:bookmarkStart w:id="1103" w:name="_Toc406174316"/>
            <w:r w:rsidRPr="00D126FC">
              <w:t>Exchange Online Kiosk</w:t>
            </w:r>
            <w:r w:rsidRPr="00D126FC">
              <w:fldChar w:fldCharType="begin"/>
            </w:r>
            <w:r w:rsidRPr="00D126FC">
              <w:instrText>XE "Exchange Online Kiosk"</w:instrText>
            </w:r>
            <w:r w:rsidRPr="00D126FC">
              <w:fldChar w:fldCharType="end"/>
            </w:r>
            <w:r w:rsidRPr="00D126FC">
              <w:t xml:space="preserve"> (SL Utilisateur)</w:t>
            </w:r>
            <w:bookmarkEnd w:id="1100"/>
            <w:bookmarkEnd w:id="1101"/>
            <w:bookmarkEnd w:id="1102"/>
            <w:bookmarkEnd w:id="1103"/>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42"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43" w14:textId="5D46017A"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44"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45"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46"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47"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48"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49" w14:textId="77777777" w:rsidR="00D126FC" w:rsidRPr="00D126FC" w:rsidRDefault="00D126FC" w:rsidP="0073317D">
            <w:pPr>
              <w:pStyle w:val="ProductList-OfferingBody"/>
              <w:ind w:left="-113"/>
              <w:jc w:val="center"/>
            </w:pPr>
          </w:p>
        </w:tc>
        <w:tc>
          <w:tcPr>
            <w:tcW w:w="799" w:type="dxa"/>
            <w:gridSpan w:val="2"/>
            <w:shd w:val="clear" w:color="auto" w:fill="70AD47" w:themeFill="accent6"/>
            <w:vAlign w:val="center"/>
          </w:tcPr>
          <w:p w14:paraId="4FDCBE4A" w14:textId="1DDD57D3"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r>
      <w:tr w:rsidR="00DF2A90" w:rsidRPr="00D126FC" w14:paraId="4FDCBE57"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D126FC" w:rsidRDefault="00DF2A90" w:rsidP="0073317D">
            <w:pPr>
              <w:pStyle w:val="ProductList-Offering2"/>
            </w:pPr>
            <w:bookmarkStart w:id="1104" w:name="_Toc379797338"/>
            <w:bookmarkStart w:id="1105" w:name="_Toc380513360"/>
            <w:bookmarkStart w:id="1106" w:name="_Toc380655410"/>
            <w:bookmarkStart w:id="1107" w:name="_Toc406174317"/>
            <w:r w:rsidRPr="00D126FC">
              <w:t>Exchange Online Kiosk</w:t>
            </w:r>
            <w:r w:rsidRPr="00D126FC">
              <w:fldChar w:fldCharType="begin"/>
            </w:r>
            <w:r w:rsidRPr="00D126FC">
              <w:instrText>XE "Exchange Online Kiosk"</w:instrText>
            </w:r>
            <w:r w:rsidRPr="00D126FC">
              <w:fldChar w:fldCharType="end"/>
            </w:r>
            <w:r w:rsidRPr="00D126FC">
              <w:t xml:space="preserve"> G</w:t>
            </w:r>
            <w:r w:rsidRPr="00D126FC">
              <w:fldChar w:fldCharType="begin"/>
            </w:r>
            <w:r w:rsidRPr="00D126FC">
              <w:instrText>XE "Exchange Online Kiosk G"</w:instrText>
            </w:r>
            <w:r w:rsidRPr="00D126FC">
              <w:fldChar w:fldCharType="end"/>
            </w:r>
            <w:r w:rsidRPr="00D126FC">
              <w:t xml:space="preserve"> (SL Utilisateur)</w:t>
            </w:r>
            <w:bookmarkEnd w:id="1104"/>
            <w:bookmarkEnd w:id="1105"/>
            <w:bookmarkEnd w:id="1106"/>
            <w:bookmarkEnd w:id="1107"/>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Pr="00D126FC" w:rsidRDefault="00DF2A90"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4E" w14:textId="77777777" w:rsidR="00DF2A90" w:rsidRPr="00D126FC" w:rsidRDefault="00DF2A90" w:rsidP="0073317D">
            <w:pPr>
              <w:pStyle w:val="ProductList-OfferingBody"/>
              <w:ind w:left="-113"/>
              <w:jc w:val="center"/>
            </w:pPr>
          </w:p>
        </w:tc>
        <w:tc>
          <w:tcPr>
            <w:tcW w:w="739" w:type="dxa"/>
            <w:gridSpan w:val="2"/>
            <w:shd w:val="clear" w:color="auto" w:fill="BFBFBF" w:themeFill="background1" w:themeFillShade="BF"/>
            <w:vAlign w:val="center"/>
          </w:tcPr>
          <w:p w14:paraId="4FDCBE4F" w14:textId="77777777" w:rsidR="00DF2A90" w:rsidRPr="00D126FC" w:rsidRDefault="00DF2A90" w:rsidP="0073317D">
            <w:pPr>
              <w:pStyle w:val="ProductList-OfferingBody"/>
              <w:ind w:left="-113"/>
              <w:jc w:val="center"/>
            </w:pPr>
          </w:p>
        </w:tc>
        <w:tc>
          <w:tcPr>
            <w:tcW w:w="739" w:type="dxa"/>
            <w:gridSpan w:val="2"/>
            <w:shd w:val="clear" w:color="auto" w:fill="BFBFBF" w:themeFill="background1" w:themeFillShade="BF"/>
            <w:vAlign w:val="center"/>
          </w:tcPr>
          <w:p w14:paraId="4FDCBE50" w14:textId="77777777" w:rsidR="00DF2A90" w:rsidRPr="00D126FC" w:rsidRDefault="00DF2A90" w:rsidP="0073317D">
            <w:pPr>
              <w:pStyle w:val="ProductList-OfferingBody"/>
              <w:ind w:left="-113"/>
              <w:jc w:val="center"/>
            </w:pPr>
          </w:p>
        </w:tc>
        <w:tc>
          <w:tcPr>
            <w:tcW w:w="739" w:type="dxa"/>
            <w:gridSpan w:val="2"/>
            <w:shd w:val="clear" w:color="auto" w:fill="BFBFBF" w:themeFill="background1" w:themeFillShade="BF"/>
            <w:vAlign w:val="center"/>
          </w:tcPr>
          <w:p w14:paraId="4FDCBE51" w14:textId="77777777" w:rsidR="00DF2A90" w:rsidRPr="00D126FC" w:rsidRDefault="00DF2A90" w:rsidP="0073317D">
            <w:pPr>
              <w:pStyle w:val="ProductList-OfferingBody"/>
              <w:ind w:left="-113"/>
              <w:jc w:val="center"/>
            </w:pPr>
          </w:p>
        </w:tc>
        <w:tc>
          <w:tcPr>
            <w:tcW w:w="738" w:type="dxa"/>
            <w:gridSpan w:val="2"/>
            <w:shd w:val="clear" w:color="auto" w:fill="BFBFBF" w:themeFill="background1" w:themeFillShade="BF"/>
            <w:vAlign w:val="center"/>
          </w:tcPr>
          <w:p w14:paraId="4FDCBE52" w14:textId="77777777" w:rsidR="00DF2A90" w:rsidRPr="00D126FC" w:rsidRDefault="00DF2A90" w:rsidP="0073317D">
            <w:pPr>
              <w:pStyle w:val="ProductList-OfferingBody"/>
              <w:ind w:left="-113"/>
              <w:jc w:val="center"/>
            </w:pPr>
          </w:p>
        </w:tc>
        <w:tc>
          <w:tcPr>
            <w:tcW w:w="739" w:type="dxa"/>
            <w:gridSpan w:val="2"/>
            <w:shd w:val="clear" w:color="auto" w:fill="BFBFBF" w:themeFill="background1" w:themeFillShade="BF"/>
            <w:vAlign w:val="center"/>
          </w:tcPr>
          <w:p w14:paraId="4FDCBE53" w14:textId="77777777" w:rsidR="00DF2A90" w:rsidRPr="00D126FC" w:rsidRDefault="00DF2A90" w:rsidP="0073317D">
            <w:pPr>
              <w:pStyle w:val="ProductList-OfferingBody"/>
              <w:ind w:left="-113"/>
              <w:jc w:val="center"/>
            </w:pPr>
          </w:p>
        </w:tc>
        <w:tc>
          <w:tcPr>
            <w:tcW w:w="739" w:type="dxa"/>
            <w:gridSpan w:val="2"/>
            <w:shd w:val="clear" w:color="auto" w:fill="BFBFBF" w:themeFill="background1" w:themeFillShade="BF"/>
            <w:vAlign w:val="center"/>
          </w:tcPr>
          <w:p w14:paraId="4FDCBE54" w14:textId="77777777" w:rsidR="00DF2A90" w:rsidRPr="00D126FC" w:rsidRDefault="00DF2A90" w:rsidP="0073317D">
            <w:pPr>
              <w:pStyle w:val="ProductList-OfferingBody"/>
              <w:ind w:left="-113"/>
              <w:jc w:val="center"/>
            </w:pPr>
          </w:p>
        </w:tc>
        <w:tc>
          <w:tcPr>
            <w:tcW w:w="739" w:type="dxa"/>
            <w:gridSpan w:val="2"/>
            <w:shd w:val="clear" w:color="auto" w:fill="BFBFBF" w:themeFill="background1" w:themeFillShade="BF"/>
            <w:vAlign w:val="center"/>
          </w:tcPr>
          <w:p w14:paraId="4FDCBE55" w14:textId="77777777" w:rsidR="00DF2A90" w:rsidRPr="00D126FC" w:rsidRDefault="00DF2A90" w:rsidP="0073317D">
            <w:pPr>
              <w:pStyle w:val="ProductList-OfferingBody"/>
              <w:ind w:left="-113"/>
              <w:jc w:val="center"/>
            </w:pPr>
          </w:p>
        </w:tc>
        <w:tc>
          <w:tcPr>
            <w:tcW w:w="799" w:type="dxa"/>
            <w:gridSpan w:val="2"/>
            <w:shd w:val="clear" w:color="auto" w:fill="BFBFBF" w:themeFill="background1" w:themeFillShade="BF"/>
            <w:vAlign w:val="center"/>
          </w:tcPr>
          <w:p w14:paraId="4FDCBE56" w14:textId="77777777" w:rsidR="00DF2A90" w:rsidRPr="00D126FC" w:rsidRDefault="00DF2A90" w:rsidP="0073317D">
            <w:pPr>
              <w:pStyle w:val="ProductList-OfferingBody"/>
              <w:ind w:left="-113"/>
              <w:jc w:val="center"/>
            </w:pPr>
          </w:p>
        </w:tc>
      </w:tr>
      <w:tr w:rsidR="00D126FC" w:rsidRPr="00D126FC" w14:paraId="4FDCBE63"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58" w14:textId="48D32836" w:rsidR="00D126FC" w:rsidRPr="00D126FC" w:rsidRDefault="00D126FC" w:rsidP="0073317D">
            <w:pPr>
              <w:pStyle w:val="ProductList-Offering2"/>
            </w:pPr>
            <w:bookmarkStart w:id="1108" w:name="_Toc379797339"/>
            <w:bookmarkStart w:id="1109" w:name="_Toc380513361"/>
            <w:bookmarkStart w:id="1110" w:name="_Toc380655411"/>
            <w:bookmarkStart w:id="1111" w:name="_Toc406174318"/>
            <w:r w:rsidRPr="00D126FC">
              <w:t>Exchange Online Plan 1</w:t>
            </w:r>
            <w:r w:rsidRPr="00D126FC">
              <w:fldChar w:fldCharType="begin"/>
            </w:r>
            <w:r w:rsidRPr="00D126FC">
              <w:instrText>XE "Exchange Online Plan 1"</w:instrText>
            </w:r>
            <w:r w:rsidRPr="00D126FC">
              <w:fldChar w:fldCharType="end"/>
            </w:r>
            <w:r w:rsidRPr="00D126FC">
              <w:t xml:space="preserve"> (SL Utilisateur)</w:t>
            </w:r>
            <w:bookmarkEnd w:id="1108"/>
            <w:bookmarkEnd w:id="1109"/>
            <w:bookmarkEnd w:id="1110"/>
            <w:bookmarkEnd w:id="1111"/>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5A"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5B" w14:textId="537357DA"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5C"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5D" w14:textId="77777777" w:rsidR="00D126FC" w:rsidRPr="00D126FC" w:rsidRDefault="00D126FC" w:rsidP="0073317D">
            <w:pPr>
              <w:pStyle w:val="ProductList-OfferingBody"/>
              <w:ind w:left="-113"/>
              <w:jc w:val="center"/>
            </w:pPr>
          </w:p>
        </w:tc>
        <w:tc>
          <w:tcPr>
            <w:tcW w:w="738" w:type="dxa"/>
            <w:gridSpan w:val="2"/>
            <w:shd w:val="clear" w:color="auto" w:fill="70AD47" w:themeFill="accent6"/>
            <w:vAlign w:val="center"/>
          </w:tcPr>
          <w:p w14:paraId="4FDCBE5E"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5F" w14:textId="50C1352E"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4FDCBE60" w14:textId="1D31C0BD" w:rsidR="00D126FC" w:rsidRPr="00D126FC" w:rsidRDefault="00D126FC" w:rsidP="0073317D">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4FDCBE61" w14:textId="77777777" w:rsidR="00D126FC" w:rsidRPr="00D126FC" w:rsidRDefault="00D126FC" w:rsidP="0073317D">
            <w:pPr>
              <w:pStyle w:val="ProductList-OfferingBody"/>
              <w:ind w:left="-113"/>
              <w:jc w:val="center"/>
            </w:pPr>
          </w:p>
        </w:tc>
        <w:tc>
          <w:tcPr>
            <w:tcW w:w="799" w:type="dxa"/>
            <w:gridSpan w:val="2"/>
            <w:shd w:val="clear" w:color="auto" w:fill="70AD47" w:themeFill="accent6"/>
            <w:vAlign w:val="center"/>
          </w:tcPr>
          <w:p w14:paraId="4FDCBE62" w14:textId="7ED57790"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r>
      <w:tr w:rsidR="00D126FC" w:rsidRPr="00D126FC" w14:paraId="4FDCBE6F"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64" w14:textId="2670533D" w:rsidR="00D126FC" w:rsidRPr="00D126FC" w:rsidRDefault="00D126FC" w:rsidP="0073317D">
            <w:pPr>
              <w:pStyle w:val="ProductList-Offering2"/>
            </w:pPr>
            <w:bookmarkStart w:id="1112" w:name="_Toc379797340"/>
            <w:bookmarkStart w:id="1113" w:name="_Toc380513362"/>
            <w:bookmarkStart w:id="1114" w:name="_Toc380655412"/>
            <w:bookmarkStart w:id="1115" w:name="_Toc406174319"/>
            <w:r w:rsidRPr="00D126FC">
              <w:t>Module Complémentaire Exchange Online Plan 1</w:t>
            </w:r>
            <w:r w:rsidRPr="00D126FC">
              <w:fldChar w:fldCharType="begin"/>
            </w:r>
            <w:r w:rsidRPr="00D126FC">
              <w:instrText>XE "Exchange Online Plan 1"</w:instrText>
            </w:r>
            <w:r w:rsidRPr="00D126FC">
              <w:fldChar w:fldCharType="end"/>
            </w:r>
            <w:r w:rsidRPr="00D126FC">
              <w:fldChar w:fldCharType="begin"/>
            </w:r>
            <w:r w:rsidRPr="00D126FC">
              <w:instrText>XE "Module Complémentaire Exchange Online Plan 1"</w:instrText>
            </w:r>
            <w:r w:rsidRPr="00D126FC">
              <w:fldChar w:fldCharType="end"/>
            </w:r>
            <w:r w:rsidRPr="00D126FC">
              <w:t xml:space="preserve"> (SL Utilisateur)</w:t>
            </w:r>
            <w:bookmarkEnd w:id="1112"/>
            <w:bookmarkEnd w:id="1113"/>
            <w:bookmarkEnd w:id="1114"/>
            <w:bookmarkEnd w:id="1115"/>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66"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67" w14:textId="53871AC6"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68"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69"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6A"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6B"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6C"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6D"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6E" w14:textId="79AE45A6" w:rsidR="00D126FC" w:rsidRPr="00D126FC" w:rsidRDefault="00D126FC" w:rsidP="0073317D">
            <w:pPr>
              <w:pStyle w:val="ProductList-OfferingBody"/>
              <w:ind w:left="-113"/>
              <w:jc w:val="center"/>
            </w:pPr>
          </w:p>
        </w:tc>
      </w:tr>
      <w:tr w:rsidR="00D126FC" w:rsidRPr="00D126FC" w14:paraId="4FDCBE87"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7C" w14:textId="37889AAA" w:rsidR="00D126FC" w:rsidRPr="00D126FC" w:rsidRDefault="00D126FC" w:rsidP="0073317D">
            <w:pPr>
              <w:pStyle w:val="ProductList-Offering2"/>
            </w:pPr>
            <w:bookmarkStart w:id="1116" w:name="_Toc379797341"/>
            <w:bookmarkStart w:id="1117" w:name="_Toc380513363"/>
            <w:bookmarkStart w:id="1118" w:name="_Toc380655413"/>
            <w:bookmarkStart w:id="1119" w:name="_Toc406174320"/>
            <w:r w:rsidRPr="00D126FC">
              <w:t>Exchange Online Plan 1</w:t>
            </w:r>
            <w:r w:rsidRPr="00D126FC">
              <w:fldChar w:fldCharType="begin"/>
            </w:r>
            <w:r w:rsidRPr="00D126FC">
              <w:instrText>XE "Exchange Online Plan 1"</w:instrText>
            </w:r>
            <w:r w:rsidRPr="00D126FC">
              <w:fldChar w:fldCharType="end"/>
            </w:r>
            <w:r w:rsidRPr="00D126FC">
              <w:t xml:space="preserve"> A</w:t>
            </w:r>
            <w:r w:rsidRPr="00D126FC">
              <w:fldChar w:fldCharType="begin"/>
            </w:r>
            <w:r w:rsidRPr="00D126FC">
              <w:instrText>XE "Exchange Online Plan 1 A"</w:instrText>
            </w:r>
            <w:r w:rsidRPr="00D126FC">
              <w:fldChar w:fldCharType="end"/>
            </w:r>
            <w:r w:rsidRPr="00D126FC">
              <w:t xml:space="preserve"> pour Anciens Étudiants</w:t>
            </w:r>
            <w:r w:rsidRPr="00D126FC">
              <w:fldChar w:fldCharType="begin"/>
            </w:r>
            <w:r w:rsidRPr="00D126FC">
              <w:instrText>XE "Exchange Online Plan 1 A pour Anciens Étudiants"</w:instrText>
            </w:r>
            <w:r w:rsidRPr="00D126FC">
              <w:fldChar w:fldCharType="end"/>
            </w:r>
            <w:r w:rsidRPr="00D126FC">
              <w:t xml:space="preserve"> (SL Utilisateur)</w:t>
            </w:r>
            <w:bookmarkEnd w:id="1116"/>
            <w:bookmarkEnd w:id="1117"/>
            <w:bookmarkEnd w:id="1118"/>
            <w:bookmarkEnd w:id="1119"/>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7E"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7F"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80" w14:textId="280B002D"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sous EES uniquement" </w:instrText>
            </w:r>
            <w:r w:rsidRPr="00D126FC">
              <w:rPr>
                <w:bCs/>
              </w:rPr>
              <w:fldChar w:fldCharType="separate"/>
            </w:r>
            <w:r w:rsidRPr="00D126FC">
              <w:rPr>
                <w:bCs/>
              </w:rPr>
              <w:t>AE</w:t>
            </w:r>
            <w:r w:rsidRPr="00D126FC">
              <w:rPr>
                <w:bCs/>
              </w:rPr>
              <w:fldChar w:fldCharType="end"/>
            </w:r>
          </w:p>
        </w:tc>
        <w:tc>
          <w:tcPr>
            <w:tcW w:w="739" w:type="dxa"/>
            <w:gridSpan w:val="2"/>
            <w:shd w:val="clear" w:color="auto" w:fill="BFBFBF" w:themeFill="background1" w:themeFillShade="BF"/>
            <w:vAlign w:val="center"/>
          </w:tcPr>
          <w:p w14:paraId="4FDCBE81"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82"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83"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84"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85"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86" w14:textId="77777777" w:rsidR="00D126FC" w:rsidRPr="00D126FC" w:rsidRDefault="00D126FC" w:rsidP="0073317D">
            <w:pPr>
              <w:pStyle w:val="ProductList-OfferingBody"/>
              <w:ind w:left="-113"/>
              <w:jc w:val="center"/>
            </w:pPr>
          </w:p>
        </w:tc>
      </w:tr>
      <w:tr w:rsidR="00D126FC" w:rsidRPr="00D126FC" w14:paraId="4FDCBE93"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88" w14:textId="4BCC1D2D" w:rsidR="00D126FC" w:rsidRPr="00D126FC" w:rsidRDefault="00D126FC" w:rsidP="00DF2A90">
            <w:pPr>
              <w:pStyle w:val="ProductList-Offering2"/>
            </w:pPr>
            <w:bookmarkStart w:id="1120" w:name="_Toc379797342"/>
            <w:bookmarkStart w:id="1121" w:name="_Toc380513364"/>
            <w:bookmarkStart w:id="1122" w:name="_Toc380655414"/>
            <w:bookmarkStart w:id="1123" w:name="_Toc406174321"/>
            <w:r w:rsidRPr="00D126FC">
              <w:t>Exchange Online Plan 1G</w:t>
            </w:r>
            <w:r w:rsidRPr="00D126FC">
              <w:fldChar w:fldCharType="begin"/>
            </w:r>
            <w:r w:rsidRPr="00D126FC">
              <w:instrText>XE "Exchange Online Plan 1G"</w:instrText>
            </w:r>
            <w:r w:rsidRPr="00D126FC">
              <w:fldChar w:fldCharType="end"/>
            </w:r>
            <w:r w:rsidRPr="00D126FC">
              <w:t xml:space="preserve"> (SL Utilisateur)</w:t>
            </w:r>
            <w:bookmarkEnd w:id="1120"/>
            <w:bookmarkEnd w:id="1121"/>
            <w:bookmarkEnd w:id="1122"/>
            <w:bookmarkEnd w:id="1123"/>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8A"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8B" w14:textId="680A12D0"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8C"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8D"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8E"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8F"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90"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91"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92" w14:textId="77777777" w:rsidR="00D126FC" w:rsidRPr="00D126FC" w:rsidRDefault="00D126FC" w:rsidP="0073317D">
            <w:pPr>
              <w:pStyle w:val="ProductList-OfferingBody"/>
              <w:ind w:left="-113"/>
              <w:jc w:val="center"/>
            </w:pPr>
          </w:p>
        </w:tc>
      </w:tr>
      <w:tr w:rsidR="00D126FC" w:rsidRPr="00D126FC" w14:paraId="4FDCBE9F"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94" w14:textId="07D88A0F" w:rsidR="00D126FC" w:rsidRPr="00D126FC" w:rsidRDefault="00D126FC" w:rsidP="0073317D">
            <w:pPr>
              <w:pStyle w:val="ProductList-Offering2"/>
            </w:pPr>
            <w:bookmarkStart w:id="1124" w:name="_Toc379797343"/>
            <w:bookmarkStart w:id="1125" w:name="_Toc380513365"/>
            <w:bookmarkStart w:id="1126" w:name="_Toc380655415"/>
            <w:bookmarkStart w:id="1127" w:name="_Toc406174322"/>
            <w:r w:rsidRPr="00D126FC">
              <w:t>Exchange Online Plan 2</w:t>
            </w:r>
            <w:r w:rsidRPr="00D126FC">
              <w:fldChar w:fldCharType="begin"/>
            </w:r>
            <w:r w:rsidRPr="00D126FC">
              <w:instrText>XE "Exchange Online Plan 2"</w:instrText>
            </w:r>
            <w:r w:rsidRPr="00D126FC">
              <w:fldChar w:fldCharType="end"/>
            </w:r>
            <w:r w:rsidRPr="00D126FC">
              <w:t xml:space="preserve"> (SL Utilisateur)</w:t>
            </w:r>
            <w:bookmarkEnd w:id="1124"/>
            <w:bookmarkEnd w:id="1125"/>
            <w:bookmarkEnd w:id="1126"/>
            <w:bookmarkEnd w:id="1127"/>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96"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97" w14:textId="117A238A"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98"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99" w14:textId="77777777" w:rsidR="00D126FC" w:rsidRPr="00D126FC" w:rsidRDefault="00D126FC" w:rsidP="0073317D">
            <w:pPr>
              <w:pStyle w:val="ProductList-OfferingBody"/>
              <w:ind w:left="-113"/>
              <w:jc w:val="center"/>
            </w:pPr>
          </w:p>
        </w:tc>
        <w:tc>
          <w:tcPr>
            <w:tcW w:w="738" w:type="dxa"/>
            <w:gridSpan w:val="2"/>
            <w:shd w:val="clear" w:color="auto" w:fill="70AD47" w:themeFill="accent6"/>
            <w:vAlign w:val="center"/>
          </w:tcPr>
          <w:p w14:paraId="4FDCBE9A"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9B" w14:textId="102A0723"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4FDCBE9C" w14:textId="0E247C7F" w:rsidR="00D126FC" w:rsidRPr="00D126FC" w:rsidRDefault="00D126FC" w:rsidP="0073317D">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4FDCBE9D" w14:textId="77777777" w:rsidR="00D126FC" w:rsidRPr="00D126FC" w:rsidRDefault="00D126FC" w:rsidP="0073317D">
            <w:pPr>
              <w:pStyle w:val="ProductList-OfferingBody"/>
              <w:ind w:left="-113"/>
              <w:jc w:val="center"/>
            </w:pPr>
          </w:p>
        </w:tc>
        <w:tc>
          <w:tcPr>
            <w:tcW w:w="799" w:type="dxa"/>
            <w:gridSpan w:val="2"/>
            <w:shd w:val="clear" w:color="auto" w:fill="70AD47" w:themeFill="accent6"/>
            <w:vAlign w:val="center"/>
          </w:tcPr>
          <w:p w14:paraId="4FDCBE9E" w14:textId="32DFA026"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r>
      <w:tr w:rsidR="00D126FC" w:rsidRPr="00D126FC" w14:paraId="4FDCBEAB"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A0" w14:textId="3683B585" w:rsidR="00D126FC" w:rsidRPr="00D126FC" w:rsidRDefault="00D126FC" w:rsidP="0073317D">
            <w:pPr>
              <w:pStyle w:val="ProductList-Offering2"/>
            </w:pPr>
            <w:bookmarkStart w:id="1128" w:name="_Toc379797344"/>
            <w:bookmarkStart w:id="1129" w:name="_Toc380513366"/>
            <w:bookmarkStart w:id="1130" w:name="_Toc380655416"/>
            <w:bookmarkStart w:id="1131" w:name="_Toc406174323"/>
            <w:r w:rsidRPr="00D126FC">
              <w:t>Exchange Online Plan 2A</w:t>
            </w:r>
            <w:r w:rsidRPr="00D126FC">
              <w:fldChar w:fldCharType="begin"/>
            </w:r>
            <w:r w:rsidRPr="00D126FC">
              <w:instrText>XE "Exchange Online Plan 2A"</w:instrText>
            </w:r>
            <w:r w:rsidRPr="00D126FC">
              <w:fldChar w:fldCharType="end"/>
            </w:r>
            <w:r w:rsidRPr="00D126FC">
              <w:t xml:space="preserve"> (SL Utilisateur)</w:t>
            </w:r>
            <w:bookmarkEnd w:id="1128"/>
            <w:bookmarkEnd w:id="1129"/>
            <w:bookmarkEnd w:id="1130"/>
            <w:bookmarkEnd w:id="1131"/>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D126FC" w:rsidRPr="00D126FC" w:rsidRDefault="00D126FC" w:rsidP="0073317D">
            <w:pPr>
              <w:pStyle w:val="ProductList-OfferingBody"/>
              <w:ind w:left="-113"/>
              <w:jc w:val="center"/>
            </w:pPr>
            <w:r w:rsidRPr="00D126FC">
              <w:t>1</w:t>
            </w:r>
          </w:p>
        </w:tc>
        <w:tc>
          <w:tcPr>
            <w:tcW w:w="739" w:type="dxa"/>
            <w:gridSpan w:val="2"/>
            <w:tcBorders>
              <w:left w:val="single" w:sz="12" w:space="0" w:color="FFFFFF" w:themeColor="background1"/>
            </w:tcBorders>
            <w:shd w:val="clear" w:color="auto" w:fill="70AD47" w:themeFill="accent6"/>
            <w:vAlign w:val="center"/>
          </w:tcPr>
          <w:p w14:paraId="4FDCBEA2" w14:textId="77777777" w:rsidR="00D126FC" w:rsidRPr="00D126FC" w:rsidRDefault="00D126FC" w:rsidP="0073317D">
            <w:pPr>
              <w:pStyle w:val="ProductList-OfferingBody"/>
              <w:ind w:left="-113"/>
              <w:jc w:val="center"/>
            </w:pPr>
            <w:r w:rsidRPr="00D126FC">
              <w:t>1</w:t>
            </w:r>
          </w:p>
        </w:tc>
        <w:tc>
          <w:tcPr>
            <w:tcW w:w="739" w:type="dxa"/>
            <w:gridSpan w:val="2"/>
            <w:shd w:val="clear" w:color="auto" w:fill="BFBFBF" w:themeFill="background1" w:themeFillShade="BF"/>
            <w:vAlign w:val="center"/>
          </w:tcPr>
          <w:p w14:paraId="4FDCBEA3"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A4" w14:textId="278FF239" w:rsidR="00D126FC" w:rsidRPr="00D126FC" w:rsidRDefault="00D126FC" w:rsidP="004D0ACF">
            <w:pPr>
              <w:pStyle w:val="ProductList-OfferingBody"/>
              <w:ind w:left="-113"/>
              <w:jc w:val="center"/>
            </w:pPr>
            <w:r w:rsidRPr="00D126FC">
              <w:rPr>
                <w:bCs/>
              </w:rPr>
              <w:fldChar w:fldCharType="begin"/>
            </w:r>
            <w:r w:rsidRPr="00D126FC">
              <w:rPr>
                <w:bCs/>
              </w:rPr>
              <w:instrText xml:space="preserve"> AutoTextList  \s NoStyle \t "Produit Supplémentaire sous EES uniquement" </w:instrText>
            </w:r>
            <w:r w:rsidRPr="00D126FC">
              <w:rPr>
                <w:bCs/>
              </w:rPr>
              <w:fldChar w:fldCharType="separate"/>
            </w:r>
            <w:r w:rsidRPr="00D126FC">
              <w:rPr>
                <w:bCs/>
              </w:rPr>
              <w:t>AE</w:t>
            </w:r>
            <w:r w:rsidRPr="00D126FC">
              <w:rPr>
                <w:bCs/>
              </w:rPr>
              <w:fldChar w:fldCharType="end"/>
            </w:r>
            <w:r w:rsidRPr="00D126FC">
              <w:t>,</w:t>
            </w:r>
            <w:r w:rsidRPr="00D126FC">
              <w:rPr>
                <w:bCs/>
              </w:rPr>
              <w:fldChar w:fldCharType="begin"/>
            </w:r>
            <w:r w:rsidRPr="00D126FC">
              <w:rPr>
                <w:bCs/>
              </w:rPr>
              <w:instrText xml:space="preserve"> AutoTextList  \s NoStyle \t "Offre Étudiant" </w:instrText>
            </w:r>
            <w:r w:rsidRPr="00D126FC">
              <w:rPr>
                <w:bCs/>
              </w:rPr>
              <w:fldChar w:fldCharType="separate"/>
            </w:r>
            <w:r w:rsidRPr="00D126FC">
              <w:rPr>
                <w:bCs/>
              </w:rPr>
              <w:t>ST</w:t>
            </w:r>
            <w:r w:rsidRPr="00D126FC">
              <w:rPr>
                <w:bCs/>
              </w:rPr>
              <w:fldChar w:fldCharType="end"/>
            </w:r>
          </w:p>
        </w:tc>
        <w:tc>
          <w:tcPr>
            <w:tcW w:w="739" w:type="dxa"/>
            <w:gridSpan w:val="2"/>
            <w:shd w:val="clear" w:color="auto" w:fill="BFBFBF" w:themeFill="background1" w:themeFillShade="BF"/>
            <w:vAlign w:val="center"/>
          </w:tcPr>
          <w:p w14:paraId="4FDCBEA5"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A6"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A7" w14:textId="1DDA5B8C"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A8"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A9"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AA" w14:textId="77777777" w:rsidR="00D126FC" w:rsidRPr="00D126FC" w:rsidRDefault="00D126FC" w:rsidP="0073317D">
            <w:pPr>
              <w:pStyle w:val="ProductList-OfferingBody"/>
              <w:ind w:left="-113"/>
              <w:jc w:val="center"/>
            </w:pPr>
          </w:p>
        </w:tc>
      </w:tr>
      <w:tr w:rsidR="00D126FC" w:rsidRPr="00D126FC" w14:paraId="4FDCBEB7" w14:textId="77777777" w:rsidTr="00D126FC">
        <w:trPr>
          <w:cantSplit/>
          <w:tblHeader/>
        </w:trPr>
        <w:tc>
          <w:tcPr>
            <w:tcW w:w="3352" w:type="dxa"/>
            <w:gridSpan w:val="2"/>
            <w:tcBorders>
              <w:top w:val="dashSmallGap" w:sz="4" w:space="0" w:color="BFBFBF" w:themeColor="background1" w:themeShade="BF"/>
              <w:left w:val="nil"/>
              <w:bottom w:val="nil"/>
              <w:right w:val="nil"/>
            </w:tcBorders>
          </w:tcPr>
          <w:p w14:paraId="4FDCBEAC" w14:textId="616A2033" w:rsidR="00D126FC" w:rsidRPr="00D126FC" w:rsidRDefault="00D126FC" w:rsidP="00DF2A90">
            <w:pPr>
              <w:pStyle w:val="ProductList-Offering2"/>
            </w:pPr>
            <w:bookmarkStart w:id="1132" w:name="_Toc379797345"/>
            <w:bookmarkStart w:id="1133" w:name="_Toc380513367"/>
            <w:bookmarkStart w:id="1134" w:name="_Toc380655417"/>
            <w:bookmarkStart w:id="1135" w:name="_Toc406174324"/>
            <w:r w:rsidRPr="00D126FC">
              <w:t>Exchange Online Plan 2G</w:t>
            </w:r>
            <w:r w:rsidRPr="00D126FC">
              <w:fldChar w:fldCharType="begin"/>
            </w:r>
            <w:r w:rsidRPr="00D126FC">
              <w:instrText>XE "Exchange Online Plan 2G"</w:instrText>
            </w:r>
            <w:r w:rsidRPr="00D126FC">
              <w:fldChar w:fldCharType="end"/>
            </w:r>
            <w:r w:rsidRPr="00D126FC">
              <w:t xml:space="preserve"> (SL Utilisateur)</w:t>
            </w:r>
            <w:bookmarkEnd w:id="1132"/>
            <w:bookmarkEnd w:id="1133"/>
            <w:bookmarkEnd w:id="1134"/>
            <w:bookmarkEnd w:id="1135"/>
          </w:p>
        </w:tc>
        <w:tc>
          <w:tcPr>
            <w:tcW w:w="738" w:type="dxa"/>
            <w:gridSpan w:val="2"/>
            <w:tcBorders>
              <w:top w:val="dashSmallGap" w:sz="4" w:space="0" w:color="BFBFBF" w:themeColor="background1" w:themeShade="BF"/>
              <w:left w:val="nil"/>
              <w:bottom w:val="nil"/>
              <w:right w:val="nil"/>
            </w:tcBorders>
            <w:shd w:val="clear" w:color="auto" w:fill="auto"/>
            <w:vAlign w:val="center"/>
          </w:tcPr>
          <w:p w14:paraId="4FDCBEAD"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AE"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AF" w14:textId="025999E8"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B0"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B1"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B2"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B3"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B4"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B5"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B6" w14:textId="77777777" w:rsidR="00D126FC" w:rsidRPr="00D126FC" w:rsidRDefault="00D126FC" w:rsidP="0073317D">
            <w:pPr>
              <w:pStyle w:val="ProductList-OfferingBody"/>
              <w:ind w:left="-113"/>
              <w:jc w:val="center"/>
            </w:pPr>
          </w:p>
        </w:tc>
      </w:tr>
      <w:tr w:rsidR="00D126FC" w:rsidRPr="00D126FC" w14:paraId="4FDCBEC3" w14:textId="77777777" w:rsidTr="00D126FC">
        <w:trPr>
          <w:cantSplit/>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B8" w14:textId="2E0C92E3" w:rsidR="00D126FC" w:rsidRPr="00D126FC" w:rsidRDefault="00D126FC" w:rsidP="0073317D">
            <w:pPr>
              <w:pStyle w:val="ProductList-Offering2"/>
            </w:pPr>
            <w:bookmarkStart w:id="1136" w:name="_Toc379797346"/>
            <w:bookmarkStart w:id="1137" w:name="_Toc380513368"/>
            <w:bookmarkStart w:id="1138" w:name="_Toc380655418"/>
            <w:bookmarkStart w:id="1139" w:name="_Toc406174325"/>
            <w:r w:rsidRPr="00D126FC">
              <w:t>Exchange Online Protection</w:t>
            </w:r>
            <w:r w:rsidRPr="00D126FC">
              <w:fldChar w:fldCharType="begin"/>
            </w:r>
            <w:r w:rsidRPr="00D126FC">
              <w:instrText>XE "Exchange Online Protection"</w:instrText>
            </w:r>
            <w:r w:rsidRPr="00D126FC">
              <w:fldChar w:fldCharType="end"/>
            </w:r>
            <w:r w:rsidRPr="00D126FC">
              <w:t xml:space="preserve"> (SL Utilisateur)</w:t>
            </w:r>
            <w:bookmarkEnd w:id="1136"/>
            <w:bookmarkEnd w:id="1137"/>
            <w:bookmarkEnd w:id="1138"/>
            <w:bookmarkEnd w:id="1139"/>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BA"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BB" w14:textId="2D3D9632"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BC"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BD" w14:textId="77777777" w:rsidR="00D126FC" w:rsidRPr="00D126FC" w:rsidRDefault="00D126FC" w:rsidP="0073317D">
            <w:pPr>
              <w:pStyle w:val="ProductList-OfferingBody"/>
              <w:ind w:left="-113"/>
              <w:jc w:val="center"/>
            </w:pPr>
          </w:p>
        </w:tc>
        <w:tc>
          <w:tcPr>
            <w:tcW w:w="738" w:type="dxa"/>
            <w:gridSpan w:val="2"/>
            <w:shd w:val="clear" w:color="auto" w:fill="70AD47" w:themeFill="accent6"/>
            <w:vAlign w:val="center"/>
          </w:tcPr>
          <w:p w14:paraId="4FDCBEBE"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BF" w14:textId="28B6E5D8"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4FDCBEC0" w14:textId="78051C4A" w:rsidR="00D126FC" w:rsidRPr="00D126FC" w:rsidRDefault="00D126FC" w:rsidP="0073317D">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4FDCBEC1" w14:textId="77777777" w:rsidR="00D126FC" w:rsidRPr="00D126FC" w:rsidRDefault="00D126FC" w:rsidP="0073317D">
            <w:pPr>
              <w:pStyle w:val="ProductList-OfferingBody"/>
              <w:ind w:left="-113"/>
              <w:jc w:val="center"/>
            </w:pPr>
          </w:p>
        </w:tc>
        <w:tc>
          <w:tcPr>
            <w:tcW w:w="799" w:type="dxa"/>
            <w:gridSpan w:val="2"/>
            <w:shd w:val="clear" w:color="auto" w:fill="70AD47" w:themeFill="accent6"/>
            <w:vAlign w:val="center"/>
          </w:tcPr>
          <w:p w14:paraId="4FDCBEC2" w14:textId="2FED8055"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r>
      <w:tr w:rsidR="00D126FC" w:rsidRPr="00D126FC" w14:paraId="4FDCBECF" w14:textId="77777777" w:rsidTr="00D126FC">
        <w:trPr>
          <w:cantSplit/>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EC4" w14:textId="2DAFBD20" w:rsidR="00D126FC" w:rsidRPr="00D126FC" w:rsidRDefault="00D126FC" w:rsidP="0073317D">
            <w:pPr>
              <w:pStyle w:val="ProductList-Offering2"/>
            </w:pPr>
            <w:bookmarkStart w:id="1140" w:name="_Toc379797347"/>
            <w:bookmarkStart w:id="1141" w:name="_Toc380513369"/>
            <w:bookmarkStart w:id="1142" w:name="_Toc380655419"/>
            <w:bookmarkStart w:id="1143" w:name="_Toc406174326"/>
            <w:r w:rsidRPr="00D126FC">
              <w:t>Exchange Online Protection</w:t>
            </w:r>
            <w:r w:rsidRPr="00D126FC">
              <w:fldChar w:fldCharType="begin"/>
            </w:r>
            <w:r w:rsidRPr="00D126FC">
              <w:instrText>XE "Exchange Online Protection"</w:instrText>
            </w:r>
            <w:r w:rsidRPr="00D126FC">
              <w:fldChar w:fldCharType="end"/>
            </w:r>
            <w:r w:rsidRPr="00D126FC">
              <w:t xml:space="preserve"> A</w:t>
            </w:r>
            <w:r w:rsidRPr="00D126FC">
              <w:fldChar w:fldCharType="begin"/>
            </w:r>
            <w:r w:rsidRPr="00D126FC">
              <w:instrText>XE "Exchange Online Protection A"</w:instrText>
            </w:r>
            <w:r w:rsidRPr="00D126FC">
              <w:fldChar w:fldCharType="end"/>
            </w:r>
            <w:r w:rsidRPr="00D126FC">
              <w:t xml:space="preserve"> (SL Utilisateur)</w:t>
            </w:r>
            <w:bookmarkEnd w:id="1140"/>
            <w:bookmarkEnd w:id="1141"/>
            <w:bookmarkEnd w:id="1142"/>
            <w:bookmarkEnd w:id="1143"/>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C6"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C7" w14:textId="59ABA34C"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70AD47" w:themeFill="accent6"/>
            <w:vAlign w:val="center"/>
          </w:tcPr>
          <w:p w14:paraId="4FDCBEC8" w14:textId="44E12ACB" w:rsidR="00D126FC" w:rsidRPr="00D126FC"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sous EES uniquement" </w:instrText>
            </w:r>
            <w:r w:rsidRPr="00D126FC">
              <w:rPr>
                <w:bCs/>
              </w:rPr>
              <w:fldChar w:fldCharType="separate"/>
            </w:r>
            <w:r w:rsidRPr="00D126FC">
              <w:rPr>
                <w:bCs/>
              </w:rPr>
              <w:t>AE</w:t>
            </w:r>
            <w:r w:rsidRPr="00D126FC">
              <w:rPr>
                <w:bCs/>
              </w:rPr>
              <w:fldChar w:fldCharType="end"/>
            </w:r>
          </w:p>
        </w:tc>
        <w:tc>
          <w:tcPr>
            <w:tcW w:w="739" w:type="dxa"/>
            <w:gridSpan w:val="2"/>
            <w:shd w:val="clear" w:color="auto" w:fill="BFBFBF" w:themeFill="background1" w:themeFillShade="BF"/>
            <w:vAlign w:val="center"/>
          </w:tcPr>
          <w:p w14:paraId="4FDCBEC9" w14:textId="77777777" w:rsidR="00D126FC" w:rsidRP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CA"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CB"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CC" w14:textId="77777777" w:rsidR="00D126FC" w:rsidRP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CD" w14:textId="77777777" w:rsidR="00D126FC" w:rsidRP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CE" w14:textId="77777777" w:rsidR="00D126FC" w:rsidRPr="00D126FC" w:rsidRDefault="00D126FC" w:rsidP="0073317D">
            <w:pPr>
              <w:pStyle w:val="ProductList-OfferingBody"/>
              <w:ind w:left="-113"/>
              <w:jc w:val="center"/>
            </w:pPr>
          </w:p>
        </w:tc>
      </w:tr>
      <w:tr w:rsidR="00D126FC" w14:paraId="4FDCBEDB" w14:textId="77777777" w:rsidTr="00D126FC">
        <w:trPr>
          <w:cantSplit/>
          <w:tblHeader/>
        </w:trPr>
        <w:tc>
          <w:tcPr>
            <w:tcW w:w="3352" w:type="dxa"/>
            <w:gridSpan w:val="2"/>
            <w:tcBorders>
              <w:top w:val="dashSmallGap" w:sz="4" w:space="0" w:color="BFBFBF" w:themeColor="background1" w:themeShade="BF"/>
              <w:left w:val="nil"/>
              <w:bottom w:val="nil"/>
              <w:right w:val="nil"/>
            </w:tcBorders>
          </w:tcPr>
          <w:p w14:paraId="4FDCBED0" w14:textId="42E7252D" w:rsidR="00D126FC" w:rsidRPr="00D126FC" w:rsidRDefault="00D126FC" w:rsidP="0073317D">
            <w:pPr>
              <w:pStyle w:val="ProductList-Offering2"/>
            </w:pPr>
            <w:bookmarkStart w:id="1144" w:name="_Toc379797348"/>
            <w:bookmarkStart w:id="1145" w:name="_Toc380513370"/>
            <w:bookmarkStart w:id="1146" w:name="_Toc380655420"/>
            <w:bookmarkStart w:id="1147" w:name="_Toc406174327"/>
            <w:r w:rsidRPr="00D126FC">
              <w:t>Exchange Online Protection</w:t>
            </w:r>
            <w:r w:rsidRPr="00D126FC">
              <w:fldChar w:fldCharType="begin"/>
            </w:r>
            <w:r w:rsidRPr="00D126FC">
              <w:instrText>XE "Exchange Online Protection"</w:instrText>
            </w:r>
            <w:r w:rsidRPr="00D126FC">
              <w:fldChar w:fldCharType="end"/>
            </w:r>
            <w:r w:rsidRPr="00D126FC">
              <w:t xml:space="preserve"> G</w:t>
            </w:r>
            <w:r w:rsidRPr="00D126FC">
              <w:fldChar w:fldCharType="begin"/>
            </w:r>
            <w:r w:rsidRPr="00D126FC">
              <w:instrText>XE "Exchange Online Protection G"</w:instrText>
            </w:r>
            <w:r w:rsidRPr="00D126FC">
              <w:fldChar w:fldCharType="end"/>
            </w:r>
            <w:r w:rsidRPr="00D126FC">
              <w:t xml:space="preserve"> (SL Utilisateur)</w:t>
            </w:r>
            <w:bookmarkEnd w:id="1144"/>
            <w:bookmarkEnd w:id="1145"/>
            <w:bookmarkEnd w:id="1146"/>
            <w:bookmarkEnd w:id="1147"/>
          </w:p>
        </w:tc>
        <w:tc>
          <w:tcPr>
            <w:tcW w:w="738" w:type="dxa"/>
            <w:gridSpan w:val="2"/>
            <w:tcBorders>
              <w:top w:val="dashSmallGap" w:sz="4" w:space="0" w:color="BFBFBF" w:themeColor="background1" w:themeShade="BF"/>
              <w:left w:val="nil"/>
              <w:bottom w:val="nil"/>
              <w:right w:val="nil"/>
            </w:tcBorders>
            <w:shd w:val="clear" w:color="auto" w:fill="auto"/>
            <w:vAlign w:val="center"/>
          </w:tcPr>
          <w:p w14:paraId="4FDCBED1" w14:textId="77777777" w:rsidR="00D126FC" w:rsidRPr="00D126FC" w:rsidRDefault="00D126FC" w:rsidP="0073317D">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ED2" w14:textId="77777777" w:rsidR="00D126FC" w:rsidRPr="00D126FC" w:rsidRDefault="00D126FC" w:rsidP="0073317D">
            <w:pPr>
              <w:pStyle w:val="ProductList-OfferingBody"/>
              <w:ind w:left="-113"/>
              <w:jc w:val="center"/>
            </w:pPr>
          </w:p>
        </w:tc>
        <w:tc>
          <w:tcPr>
            <w:tcW w:w="739" w:type="dxa"/>
            <w:gridSpan w:val="2"/>
            <w:shd w:val="clear" w:color="auto" w:fill="70AD47" w:themeFill="accent6"/>
            <w:vAlign w:val="center"/>
          </w:tcPr>
          <w:p w14:paraId="4FDCBED3" w14:textId="4B728AA7" w:rsidR="00D126FC" w:rsidRPr="005A0966" w:rsidRDefault="00D126FC" w:rsidP="0073317D">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ED4" w14:textId="77777777" w:rsid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D5" w14:textId="77777777" w:rsidR="00D126FC" w:rsidRDefault="00D126FC" w:rsidP="0073317D">
            <w:pPr>
              <w:pStyle w:val="ProductList-OfferingBody"/>
              <w:ind w:left="-113"/>
              <w:jc w:val="center"/>
            </w:pPr>
          </w:p>
        </w:tc>
        <w:tc>
          <w:tcPr>
            <w:tcW w:w="738" w:type="dxa"/>
            <w:gridSpan w:val="2"/>
            <w:shd w:val="clear" w:color="auto" w:fill="BFBFBF" w:themeFill="background1" w:themeFillShade="BF"/>
            <w:vAlign w:val="center"/>
          </w:tcPr>
          <w:p w14:paraId="4FDCBED6" w14:textId="77777777" w:rsid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D7" w14:textId="77777777" w:rsid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D8" w14:textId="77777777" w:rsidR="00D126FC" w:rsidRDefault="00D126FC" w:rsidP="0073317D">
            <w:pPr>
              <w:pStyle w:val="ProductList-OfferingBody"/>
              <w:ind w:left="-113"/>
              <w:jc w:val="center"/>
            </w:pPr>
          </w:p>
        </w:tc>
        <w:tc>
          <w:tcPr>
            <w:tcW w:w="739" w:type="dxa"/>
            <w:gridSpan w:val="2"/>
            <w:shd w:val="clear" w:color="auto" w:fill="BFBFBF" w:themeFill="background1" w:themeFillShade="BF"/>
            <w:vAlign w:val="center"/>
          </w:tcPr>
          <w:p w14:paraId="4FDCBED9" w14:textId="77777777" w:rsidR="00D126FC" w:rsidRDefault="00D126FC" w:rsidP="0073317D">
            <w:pPr>
              <w:pStyle w:val="ProductList-OfferingBody"/>
              <w:ind w:left="-113"/>
              <w:jc w:val="center"/>
            </w:pPr>
          </w:p>
        </w:tc>
        <w:tc>
          <w:tcPr>
            <w:tcW w:w="799" w:type="dxa"/>
            <w:gridSpan w:val="2"/>
            <w:shd w:val="clear" w:color="auto" w:fill="BFBFBF" w:themeFill="background1" w:themeFillShade="BF"/>
            <w:vAlign w:val="center"/>
          </w:tcPr>
          <w:p w14:paraId="4FDCBEDA" w14:textId="77777777" w:rsidR="00D126FC" w:rsidRPr="005A0966" w:rsidRDefault="00D126FC" w:rsidP="0073317D">
            <w:pPr>
              <w:pStyle w:val="ProductList-OfferingBody"/>
              <w:ind w:left="-113"/>
              <w:jc w:val="center"/>
            </w:pPr>
          </w:p>
        </w:tc>
      </w:tr>
    </w:tbl>
    <w:p w14:paraId="4FDCBEDC"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782C7B" w14:paraId="4FDCBEE0" w14:textId="77777777" w:rsidTr="00446681">
        <w:tc>
          <w:tcPr>
            <w:tcW w:w="3596" w:type="dxa"/>
          </w:tcPr>
          <w:p w14:paraId="4FDCBEDD" w14:textId="77777777" w:rsidR="00782C7B" w:rsidRDefault="0073317D" w:rsidP="0073317D">
            <w:pPr>
              <w:pStyle w:val="ProductList-Body"/>
              <w:spacing w:before="20" w:after="20"/>
            </w:pPr>
            <w:r>
              <w:t xml:space="preserve">Éligible à réduction : </w:t>
            </w:r>
            <w:r>
              <w:rPr>
                <w:b/>
              </w:rPr>
              <w:t>toutes les éditions hormis Encryption</w:t>
            </w:r>
          </w:p>
        </w:tc>
        <w:tc>
          <w:tcPr>
            <w:tcW w:w="3597" w:type="dxa"/>
          </w:tcPr>
          <w:p w14:paraId="4FDCBEDE" w14:textId="1E20F559" w:rsidR="00782C7B" w:rsidRDefault="0073317D" w:rsidP="00DF3BB8">
            <w:pPr>
              <w:pStyle w:val="ProductList-Body"/>
              <w:spacing w:before="20" w:after="20"/>
            </w:pPr>
            <w:r>
              <w:t xml:space="preserve">Groupe de Produits : </w:t>
            </w:r>
            <w:r>
              <w:rPr>
                <w:b/>
              </w:rPr>
              <w:t>Serveur</w:t>
            </w:r>
          </w:p>
        </w:tc>
        <w:tc>
          <w:tcPr>
            <w:tcW w:w="3597" w:type="dxa"/>
          </w:tcPr>
          <w:p w14:paraId="4FDCBEDF" w14:textId="2B5B04ED" w:rsidR="00782C7B" w:rsidRPr="0073317D" w:rsidRDefault="00085D21" w:rsidP="00085D21">
            <w:pPr>
              <w:pStyle w:val="ProductList-Body"/>
              <w:spacing w:before="20" w:after="20"/>
              <w:rPr>
                <w:b/>
              </w:rPr>
            </w:pPr>
            <w:r>
              <w:t>Exonération d</w:t>
            </w:r>
            <w:r w:rsidR="00AD2CED">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14:paraId="4FDCBEE4" w14:textId="77777777" w:rsidTr="00446681">
        <w:tc>
          <w:tcPr>
            <w:tcW w:w="3596" w:type="dxa"/>
          </w:tcPr>
          <w:p w14:paraId="4FDCBEE1" w14:textId="77777777" w:rsidR="00782C7B" w:rsidRPr="0073317D" w:rsidRDefault="0073317D" w:rsidP="0073317D">
            <w:pPr>
              <w:pStyle w:val="ProductList-Body"/>
              <w:spacing w:before="20" w:after="20"/>
              <w:rPr>
                <w:b/>
              </w:rPr>
            </w:pPr>
            <w:r>
              <w:t xml:space="preserve">Éligible à régularisation : </w:t>
            </w:r>
            <w:r>
              <w:rPr>
                <w:b/>
              </w:rPr>
              <w:t>toutes les éditions hormis Encryption</w:t>
            </w:r>
          </w:p>
        </w:tc>
        <w:tc>
          <w:tcPr>
            <w:tcW w:w="3597" w:type="dxa"/>
          </w:tcPr>
          <w:p w14:paraId="4FDCBEE2" w14:textId="6211B4D3" w:rsidR="00782C7B" w:rsidRDefault="0073317D" w:rsidP="0073317D">
            <w:pPr>
              <w:pStyle w:val="ProductList-Body"/>
              <w:spacing w:before="20" w:after="20"/>
            </w:pPr>
            <w:r>
              <w:t>Éligible à l</w:t>
            </w:r>
            <w:r w:rsidR="00AD2CED">
              <w:t>’</w:t>
            </w:r>
            <w:r>
              <w:t xml:space="preserve">extension de durée : </w:t>
            </w:r>
            <w:r>
              <w:rPr>
                <w:b/>
              </w:rPr>
              <w:t>toutes les éditions hormis Encryption</w:t>
            </w:r>
          </w:p>
        </w:tc>
        <w:tc>
          <w:tcPr>
            <w:tcW w:w="3597" w:type="dxa"/>
          </w:tcPr>
          <w:p w14:paraId="4FDCBEE3" w14:textId="77777777" w:rsidR="00782C7B" w:rsidRDefault="00782C7B" w:rsidP="0073317D">
            <w:pPr>
              <w:pStyle w:val="ProductList-Body"/>
              <w:spacing w:before="20" w:after="20"/>
            </w:pPr>
          </w:p>
        </w:tc>
      </w:tr>
    </w:tbl>
    <w:p w14:paraId="36BC06DD" w14:textId="77777777" w:rsidR="00A230C1" w:rsidRDefault="00A230C1" w:rsidP="00A230C1">
      <w:pPr>
        <w:pStyle w:val="ProductList-Body"/>
        <w:spacing w:before="120" w:after="120"/>
        <w:rPr>
          <w:b/>
        </w:rPr>
      </w:pPr>
    </w:p>
    <w:p w14:paraId="666027B2" w14:textId="77777777" w:rsidR="00A230C1" w:rsidRDefault="00A230C1" w:rsidP="00A230C1">
      <w:pPr>
        <w:pStyle w:val="ProductList-Body"/>
        <w:spacing w:before="120" w:after="120"/>
        <w:rPr>
          <w:b/>
        </w:rPr>
      </w:pPr>
    </w:p>
    <w:p w14:paraId="4FDCBEE5"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EE6" w14:textId="730F50B8" w:rsidR="0073317D" w:rsidRPr="00AA6DF2" w:rsidRDefault="0073317D" w:rsidP="0073317D">
      <w:pPr>
        <w:pStyle w:val="ProductList-Body"/>
      </w:pPr>
      <w:r>
        <w:rPr>
          <w:b/>
          <w:color w:val="00188F"/>
        </w:rPr>
        <w:t>Exchange Online Archiving pour Exchange Server</w:t>
      </w:r>
      <w:r>
        <w:fldChar w:fldCharType="begin"/>
      </w:r>
      <w:r>
        <w:instrText>XE "Exchange Online Archiving pour Exchange Server"</w:instrText>
      </w:r>
      <w:r>
        <w:fldChar w:fldCharType="end"/>
      </w:r>
    </w:p>
    <w:p w14:paraId="4FDCBEE7" w14:textId="2DB2E37F" w:rsidR="0073317D" w:rsidRPr="00AA6DF2"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14:paraId="4FDCBEE9" w14:textId="152845BC" w:rsidR="0073317D" w:rsidRPr="00A230C1" w:rsidRDefault="0073317D" w:rsidP="0073317D">
      <w:pPr>
        <w:pStyle w:val="ProductList-Body"/>
        <w:rPr>
          <w:spacing w:val="-3"/>
        </w:rPr>
      </w:pPr>
      <w:r w:rsidRPr="00A230C1">
        <w:rPr>
          <w:spacing w:val="-3"/>
        </w:rPr>
        <w:t>Si un client renouvelle son abonnement pour passer d</w:t>
      </w:r>
      <w:r w:rsidR="00AD2CED" w:rsidRPr="00A230C1">
        <w:rPr>
          <w:spacing w:val="-3"/>
        </w:rPr>
        <w:t>’</w:t>
      </w:r>
      <w:r w:rsidRPr="00A230C1">
        <w:rPr>
          <w:spacing w:val="-3"/>
        </w:rPr>
        <w:t>Exchange Hosted Archive</w:t>
      </w:r>
      <w:r w:rsidRPr="00A230C1">
        <w:rPr>
          <w:spacing w:val="-3"/>
        </w:rPr>
        <w:fldChar w:fldCharType="begin"/>
      </w:r>
      <w:r w:rsidRPr="00A230C1">
        <w:rPr>
          <w:spacing w:val="-3"/>
        </w:rPr>
        <w:instrText>XE "Exchange Hosted Archive"</w:instrText>
      </w:r>
      <w:r w:rsidRPr="00A230C1">
        <w:rPr>
          <w:spacing w:val="-3"/>
        </w:rPr>
        <w:fldChar w:fldCharType="end"/>
      </w:r>
      <w:r w:rsidRPr="00A230C1">
        <w:rPr>
          <w:spacing w:val="-3"/>
        </w:rPr>
        <w:t xml:space="preserve"> à Exchange Online Archiving for Exchange Server</w:t>
      </w:r>
      <w:r w:rsidRPr="00A230C1">
        <w:rPr>
          <w:spacing w:val="-3"/>
        </w:rPr>
        <w:fldChar w:fldCharType="begin"/>
      </w:r>
      <w:r w:rsidRPr="00A230C1">
        <w:rPr>
          <w:spacing w:val="-3"/>
        </w:rPr>
        <w:instrText>XE "Exchange Online Archiving pour Exchange Server"</w:instrText>
      </w:r>
      <w:r w:rsidRPr="00A230C1">
        <w:rPr>
          <w:spacing w:val="-3"/>
        </w:rPr>
        <w:fldChar w:fldCharType="end"/>
      </w:r>
      <w:r w:rsidRPr="00A230C1">
        <w:rPr>
          <w:spacing w:val="-3"/>
        </w:rPr>
        <w:t xml:space="preserve"> et n</w:t>
      </w:r>
      <w:r w:rsidR="00AD2CED" w:rsidRPr="00A230C1">
        <w:rPr>
          <w:spacing w:val="-3"/>
        </w:rPr>
        <w:t>’</w:t>
      </w:r>
      <w:r w:rsidRPr="00A230C1">
        <w:rPr>
          <w:spacing w:val="-3"/>
        </w:rPr>
        <w:t>a pas encore migré vers Exchange Online Archiving for Exchange Server, ses utilisateurs couverts par une licence pourront continuer d</w:t>
      </w:r>
      <w:r w:rsidR="00AD2CED" w:rsidRPr="00A230C1">
        <w:rPr>
          <w:spacing w:val="-3"/>
        </w:rPr>
        <w:t>’</w:t>
      </w:r>
      <w:r w:rsidRPr="00A230C1">
        <w:rPr>
          <w:spacing w:val="-3"/>
        </w:rPr>
        <w:t>utiliser le service Exchange Hosted Archive conformément aux dispositions des Droits d</w:t>
      </w:r>
      <w:r w:rsidR="00AD2CED" w:rsidRPr="00A230C1">
        <w:rPr>
          <w:spacing w:val="-3"/>
        </w:rPr>
        <w:t>’</w:t>
      </w:r>
      <w:r w:rsidRPr="00A230C1">
        <w:rPr>
          <w:spacing w:val="-3"/>
        </w:rPr>
        <w:t>Utilisation de Logiciels de mars 2011 jusqu</w:t>
      </w:r>
      <w:r w:rsidR="00AD2CED" w:rsidRPr="00A230C1">
        <w:rPr>
          <w:spacing w:val="-3"/>
        </w:rPr>
        <w:t>’</w:t>
      </w:r>
      <w:r w:rsidRPr="00A230C1">
        <w:rPr>
          <w:spacing w:val="-3"/>
        </w:rPr>
        <w:t>à la survenance du premier des événements suivants : migration vers Exchange Online Archiving for Exchange Server ou expiration de son abonnement Exchange Online Archiving for Exchange Server.</w:t>
      </w:r>
    </w:p>
    <w:p w14:paraId="4FDCBEEA" w14:textId="77777777" w:rsidR="0073317D" w:rsidRPr="00FF2722" w:rsidRDefault="0073317D" w:rsidP="0073317D">
      <w:pPr>
        <w:pStyle w:val="ProductList-Body"/>
        <w:rPr>
          <w:sz w:val="12"/>
          <w:szCs w:val="12"/>
        </w:rPr>
      </w:pPr>
    </w:p>
    <w:p w14:paraId="4FDCBEEB" w14:textId="3413EEBD" w:rsidR="0073317D" w:rsidRPr="00734C65" w:rsidRDefault="0073317D" w:rsidP="0073317D">
      <w:pPr>
        <w:pStyle w:val="ProductList-Body"/>
        <w:rPr>
          <w:lang w:val="en-IN"/>
        </w:rPr>
      </w:pPr>
      <w:r w:rsidRPr="00734C65">
        <w:rPr>
          <w:b/>
          <w:color w:val="00188F"/>
          <w:lang w:val="en-IN"/>
        </w:rPr>
        <w:t>Exchange Online Archiving for Exchange Server</w:t>
      </w:r>
      <w:r>
        <w:fldChar w:fldCharType="begin"/>
      </w:r>
      <w:r w:rsidRPr="00734C65">
        <w:rPr>
          <w:lang w:val="en-IN"/>
        </w:rPr>
        <w:instrText>XE "Exchange Online Archiving pour Exchange Server"</w:instrText>
      </w:r>
      <w:r>
        <w:fldChar w:fldCharType="end"/>
      </w:r>
      <w:r w:rsidRPr="00734C65">
        <w:rPr>
          <w:b/>
          <w:color w:val="00188F"/>
          <w:lang w:val="en-IN"/>
        </w:rPr>
        <w:t xml:space="preserve"> A</w:t>
      </w:r>
      <w:r>
        <w:fldChar w:fldCharType="begin"/>
      </w:r>
      <w:r w:rsidRPr="00734C65">
        <w:rPr>
          <w:lang w:val="en-IN"/>
        </w:rPr>
        <w:instrText>XE "Exchange Online Archiving for Exchange Server A"</w:instrText>
      </w:r>
      <w:r>
        <w:fldChar w:fldCharType="end"/>
      </w:r>
    </w:p>
    <w:p w14:paraId="4FDCBEEC" w14:textId="29D888C8" w:rsidR="0073317D" w:rsidRPr="00AA6DF2" w:rsidRDefault="0073317D" w:rsidP="0073317D">
      <w:pPr>
        <w:pStyle w:val="ProductList-Body"/>
      </w:pPr>
      <w:r>
        <w:t>Les Établissements d</w:t>
      </w:r>
      <w:r w:rsidR="00AD2CED">
        <w:t>’</w:t>
      </w:r>
      <w:r>
        <w:t>enseignement ayant conclu un Accord de Mise en Œuvre de Solutions Éducation et un Contrat Open Value Souscription de Solutions Éducation, et disposant de CAL Entreprise Suite</w:t>
      </w:r>
      <w:r>
        <w:fldChar w:fldCharType="begin"/>
      </w:r>
      <w:r>
        <w:instrText>XE "CAL Entreprise Suite"</w:instrText>
      </w:r>
      <w:r>
        <w:fldChar w:fldCharType="end"/>
      </w:r>
      <w:r>
        <w:t xml:space="preserve"> pour le nombre couvrant l</w:t>
      </w:r>
      <w:r w:rsidR="00AD2CED">
        <w:t>’</w:t>
      </w:r>
      <w:r>
        <w:t>ensemble de l</w:t>
      </w:r>
      <w:r w:rsidR="00AD2CED">
        <w:t>’</w:t>
      </w:r>
      <w:r>
        <w:t>organisation et le nombre d</w:t>
      </w:r>
      <w:r w:rsidR="00AD2CED">
        <w:t>’</w:t>
      </w:r>
      <w:r>
        <w:t>étudiants de leur organisation sont autorisés à disposer d</w:t>
      </w:r>
      <w:r w:rsidR="00AD2CED">
        <w:t>’</w:t>
      </w:r>
      <w:r>
        <w:t>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w:t>
      </w:r>
      <w:r w:rsidR="00AD2CED">
        <w:t>’</w:t>
      </w:r>
      <w:r>
        <w:t>ensemble de l</w:t>
      </w:r>
      <w:r w:rsidR="00AD2CED">
        <w:t>’</w:t>
      </w:r>
      <w:r>
        <w:t>organisation et le nombre d</w:t>
      </w:r>
      <w:r w:rsidR="00AD2CED">
        <w:t>’</w:t>
      </w:r>
      <w:r>
        <w:t xml:space="preserve">étudiants. Reportez-vous à la note relative au produit </w:t>
      </w:r>
      <w:hyperlink w:anchor="CALSuiteHeading" w:history="1">
        <w:r>
          <w:rPr>
            <w:rStyle w:val="Hyperlink"/>
          </w:rPr>
          <w:t>CAL Entreprise Suite</w:t>
        </w:r>
      </w:hyperlink>
      <w:r>
        <w:t xml:space="preserve"> pour plus de détails sur le provisioning.</w:t>
      </w:r>
    </w:p>
    <w:p w14:paraId="4FDCBEED" w14:textId="77777777" w:rsidR="0073317D" w:rsidRPr="00FF2722" w:rsidRDefault="0073317D" w:rsidP="0073317D">
      <w:pPr>
        <w:pStyle w:val="ProductList-Body"/>
        <w:rPr>
          <w:sz w:val="12"/>
          <w:szCs w:val="12"/>
        </w:rPr>
      </w:pPr>
    </w:p>
    <w:p w14:paraId="4FDCBEEE" w14:textId="3D7B04C9" w:rsidR="0073317D" w:rsidRPr="00734C65" w:rsidRDefault="0073317D" w:rsidP="0073317D">
      <w:pPr>
        <w:pStyle w:val="ProductList-Body"/>
        <w:rPr>
          <w:lang w:val="en-IN"/>
        </w:rPr>
      </w:pPr>
      <w:r w:rsidRPr="00734C65">
        <w:rPr>
          <w:b/>
          <w:color w:val="00188F"/>
          <w:lang w:val="en-IN"/>
        </w:rPr>
        <w:t>Exchange Hosted Archive</w:t>
      </w:r>
      <w:r>
        <w:fldChar w:fldCharType="begin"/>
      </w:r>
      <w:r w:rsidRPr="00734C65">
        <w:rPr>
          <w:lang w:val="en-IN"/>
        </w:rPr>
        <w:instrText>XE "Exchange Hosted Archive"</w:instrText>
      </w:r>
      <w:r>
        <w:fldChar w:fldCharType="end"/>
      </w:r>
      <w:r w:rsidRPr="00734C65">
        <w:rPr>
          <w:b/>
          <w:color w:val="00188F"/>
          <w:lang w:val="en-IN"/>
        </w:rPr>
        <w:t xml:space="preserve">, Exchange Hosted Archive Extra Storage </w:t>
      </w:r>
    </w:p>
    <w:p w14:paraId="4FDCBEEF" w14:textId="3D89BCE6" w:rsidR="0073317D" w:rsidRPr="00AA6DF2"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service sous certaines conditions.</w:t>
      </w:r>
      <w:r w:rsidR="007C5F91">
        <w:t xml:space="preserve"> </w:t>
      </w:r>
      <w:r>
        <w:t>Reportez-vous à la Liste des Produits de mars 2014 pour en savoir plus (</w:t>
      </w:r>
      <w:hyperlink r:id="rId56" w:history="1">
        <w:r>
          <w:rPr>
            <w:rStyle w:val="Hyperlink"/>
          </w:rPr>
          <w:t>http://go.microsoft.com/?linkid=9839207</w:t>
        </w:r>
      </w:hyperlink>
      <w:r>
        <w:t xml:space="preserve">). </w:t>
      </w:r>
    </w:p>
    <w:p w14:paraId="4FDCBEF0" w14:textId="77777777" w:rsidR="0073317D" w:rsidRPr="00FF2722" w:rsidRDefault="0073317D" w:rsidP="0073317D">
      <w:pPr>
        <w:pStyle w:val="ProductList-Body"/>
        <w:rPr>
          <w:sz w:val="12"/>
          <w:szCs w:val="12"/>
        </w:rPr>
      </w:pPr>
    </w:p>
    <w:p w14:paraId="4FDCBEF4" w14:textId="6AAA2830" w:rsidR="0073317D" w:rsidRPr="00AA6DF2"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3AEABC3F" w:rsidR="0073317D" w:rsidRPr="00AA6DF2" w:rsidRDefault="0073317D" w:rsidP="0073317D">
      <w:pPr>
        <w:pStyle w:val="ProductList-Body"/>
      </w:pPr>
      <w:r>
        <w:t>Étant donné que ce Service en Ligne est fourni par domaine, tous les utilisateurs d</w:t>
      </w:r>
      <w:r w:rsidR="00AD2CED">
        <w:t>’</w:t>
      </w:r>
      <w:r>
        <w:t>un quelconque domaine couvert nécessitent des SL Utilisateur.</w:t>
      </w:r>
      <w:r w:rsidR="007C5F91">
        <w:t xml:space="preserve"> </w:t>
      </w:r>
      <w:r>
        <w:t>Les clients qui souhaitent utiliser le service pour un sous-ensemble de leur base d</w:t>
      </w:r>
      <w:r w:rsidR="00AD2CED">
        <w:t>’</w:t>
      </w:r>
      <w:r>
        <w:t>utilisateurs peuvent créer des sous-domaines pour une fourniture plus ciblée.</w:t>
      </w:r>
      <w:r w:rsidR="007C5F91">
        <w:t xml:space="preserve"> </w:t>
      </w:r>
      <w:r>
        <w:t>Seuls les utilisateurs appartenant au sous-domaine couvert doivent alors disposer de SL Utilisateur.</w:t>
      </w:r>
    </w:p>
    <w:p w14:paraId="4FDCBEF6" w14:textId="77777777" w:rsidR="0073317D" w:rsidRPr="00FF2722" w:rsidRDefault="0073317D" w:rsidP="0073317D">
      <w:pPr>
        <w:pStyle w:val="ProductList-Body"/>
        <w:rPr>
          <w:sz w:val="12"/>
          <w:szCs w:val="12"/>
        </w:rPr>
      </w:pPr>
    </w:p>
    <w:p w14:paraId="4FDCBEF7" w14:textId="14DE492B" w:rsidR="0073317D" w:rsidRPr="00AA6DF2" w:rsidRDefault="0073317D" w:rsidP="0073317D">
      <w:pPr>
        <w:pStyle w:val="ProductList-Body"/>
      </w:pPr>
      <w:r>
        <w:t>Les Établissements d</w:t>
      </w:r>
      <w:r w:rsidR="00AD2CED">
        <w:t>’</w:t>
      </w:r>
      <w:r>
        <w:t>enseignement ayant conclu un Accord de Mise en Œuvre de Solutions Éducation et un Contrat Open Value Souscription de Solutions Éducation, et disposant de licences CAL Entreprise Suite</w:t>
      </w:r>
      <w:r>
        <w:fldChar w:fldCharType="begin"/>
      </w:r>
      <w:r>
        <w:instrText>XE "CAL Entreprise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avec Services dont ils disposent.</w:t>
      </w:r>
      <w:r w:rsidR="007C5F91">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 de détails sur le provisioning.</w:t>
      </w:r>
    </w:p>
    <w:p w14:paraId="709C9CA9" w14:textId="40E78483" w:rsidR="00450EF0" w:rsidRPr="00FF2722" w:rsidRDefault="00450EF0" w:rsidP="0073317D">
      <w:pPr>
        <w:pStyle w:val="ProductList-Body"/>
        <w:rPr>
          <w:sz w:val="12"/>
          <w:szCs w:val="12"/>
        </w:rPr>
      </w:pPr>
    </w:p>
    <w:p w14:paraId="3001CE73" w14:textId="77777777" w:rsidR="00450EF0" w:rsidRPr="00AA6DF2" w:rsidRDefault="00450EF0" w:rsidP="00450EF0">
      <w:pPr>
        <w:pStyle w:val="ProductList-Body"/>
      </w:pPr>
      <w:r>
        <w:rPr>
          <w:b/>
          <w:color w:val="00188F"/>
        </w:rPr>
        <w:t>SL Utilisateur Module Complémentaire</w:t>
      </w:r>
    </w:p>
    <w:p w14:paraId="2B784B25" w14:textId="59B6B48A" w:rsidR="00450EF0" w:rsidRPr="00AA6DF2"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4FDCBEF8" w14:textId="6F933E1D"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BEF9" w14:textId="77777777" w:rsidR="00EE40B5" w:rsidRPr="00AA6DF2" w:rsidRDefault="00EE40B5" w:rsidP="00680B4D">
      <w:pPr>
        <w:pStyle w:val="ProductList-Offering2Heading"/>
        <w:outlineLvl w:val="2"/>
      </w:pPr>
      <w:r>
        <w:tab/>
      </w:r>
      <w:bookmarkStart w:id="1148" w:name="_Toc378147665"/>
      <w:bookmarkStart w:id="1149" w:name="_Toc378151562"/>
      <w:bookmarkStart w:id="1150" w:name="_Toc379797349"/>
      <w:bookmarkStart w:id="1151" w:name="_Toc380513371"/>
      <w:bookmarkStart w:id="1152" w:name="_Toc380655421"/>
      <w:bookmarkStart w:id="1153" w:name="Lync"/>
      <w:bookmarkStart w:id="1154" w:name="_Toc406174328"/>
      <w:r>
        <w:t>Lync Online</w:t>
      </w:r>
      <w:bookmarkEnd w:id="1148"/>
      <w:bookmarkEnd w:id="1149"/>
      <w:bookmarkEnd w:id="1150"/>
      <w:bookmarkEnd w:id="1151"/>
      <w:bookmarkEnd w:id="1152"/>
      <w:bookmarkEnd w:id="1153"/>
      <w:bookmarkEnd w:id="11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45"/>
        <w:gridCol w:w="7"/>
        <w:gridCol w:w="731"/>
        <w:gridCol w:w="7"/>
        <w:gridCol w:w="732"/>
        <w:gridCol w:w="7"/>
        <w:gridCol w:w="732"/>
        <w:gridCol w:w="7"/>
        <w:gridCol w:w="732"/>
        <w:gridCol w:w="7"/>
        <w:gridCol w:w="732"/>
        <w:gridCol w:w="7"/>
        <w:gridCol w:w="731"/>
        <w:gridCol w:w="7"/>
        <w:gridCol w:w="732"/>
        <w:gridCol w:w="7"/>
        <w:gridCol w:w="732"/>
        <w:gridCol w:w="7"/>
        <w:gridCol w:w="732"/>
        <w:gridCol w:w="7"/>
        <w:gridCol w:w="792"/>
      </w:tblGrid>
      <w:tr w:rsidR="00D126FC" w:rsidRPr="00D126FC" w14:paraId="51903FFF" w14:textId="77777777" w:rsidTr="00D126FC">
        <w:trPr>
          <w:gridBefore w:val="1"/>
          <w:wBefore w:w="7" w:type="dxa"/>
          <w:cantSplit/>
          <w:tblHeader/>
        </w:trPr>
        <w:tc>
          <w:tcPr>
            <w:tcW w:w="3352" w:type="dxa"/>
            <w:gridSpan w:val="2"/>
            <w:tcBorders>
              <w:bottom w:val="nil"/>
            </w:tcBorders>
            <w:shd w:val="clear" w:color="auto" w:fill="00188F"/>
          </w:tcPr>
          <w:p w14:paraId="04E69F49" w14:textId="77777777" w:rsidR="00D126FC" w:rsidRPr="00D126FC" w:rsidRDefault="00D126FC" w:rsidP="00D84C05">
            <w:pPr>
              <w:pStyle w:val="ProductList-OfferingBody"/>
              <w:ind w:left="-28"/>
              <w:rPr>
                <w:color w:val="FFFFFF" w:themeColor="background1"/>
              </w:rPr>
            </w:pPr>
            <w:r w:rsidRPr="00D126FC">
              <w:rPr>
                <w:color w:val="FFFFFF" w:themeColor="background1"/>
              </w:rPr>
              <w:t>Produits</w:t>
            </w:r>
          </w:p>
        </w:tc>
        <w:tc>
          <w:tcPr>
            <w:tcW w:w="738" w:type="dxa"/>
            <w:gridSpan w:val="2"/>
            <w:tcBorders>
              <w:bottom w:val="nil"/>
            </w:tcBorders>
            <w:shd w:val="clear" w:color="auto" w:fill="00188F"/>
            <w:vAlign w:val="center"/>
          </w:tcPr>
          <w:p w14:paraId="1E7961C1" w14:textId="77777777" w:rsidR="00D126FC" w:rsidRPr="00D126FC" w:rsidRDefault="00D126FC" w:rsidP="00D84C05">
            <w:pPr>
              <w:pStyle w:val="ProductList-OfferingBody"/>
              <w:ind w:left="-113"/>
              <w:jc w:val="center"/>
              <w:rPr>
                <w:color w:val="FFFFFF" w:themeColor="background1"/>
              </w:rPr>
            </w:pPr>
            <w:r w:rsidRPr="00D126FC">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31A7DF5D" w14:textId="77777777" w:rsidR="00D126FC" w:rsidRPr="00D126FC" w:rsidRDefault="00D126FC" w:rsidP="00D84C05">
            <w:pPr>
              <w:pStyle w:val="ProductList-OfferingBody"/>
              <w:ind w:left="-113"/>
              <w:jc w:val="center"/>
              <w:rPr>
                <w:color w:val="FFFFFF" w:themeColor="background1"/>
              </w:rPr>
            </w:pPr>
            <w:r w:rsidRPr="00D126FC">
              <w:rPr>
                <w:bCs/>
                <w:color w:val="000000" w:themeColor="text1"/>
              </w:rPr>
              <w:fldChar w:fldCharType="begin"/>
            </w:r>
            <w:r w:rsidRPr="00D126FC">
              <w:rPr>
                <w:bCs/>
                <w:color w:val="000000" w:themeColor="text1"/>
              </w:rPr>
              <w:instrText xml:space="preserve"> </w:instrText>
            </w:r>
            <w:r w:rsidRPr="00D126FC">
              <w:rPr>
                <w:bCs/>
              </w:rPr>
              <w:instrText>AutoTextList  \s NoStyle \t "</w:instrText>
            </w:r>
            <w:r w:rsidRPr="00D126FC">
              <w:rPr>
                <w:bCs/>
                <w:color w:val="000000" w:themeColor="text1"/>
              </w:rPr>
              <w:instrText>Contrat Campus et School</w:instrText>
            </w:r>
            <w:r w:rsidRPr="00D126FC">
              <w:rPr>
                <w:bCs/>
              </w:rPr>
              <w:instrText>"</w:instrText>
            </w:r>
            <w:r w:rsidRPr="00D126FC">
              <w:rPr>
                <w:bCs/>
                <w:color w:val="000000" w:themeColor="text1"/>
              </w:rPr>
              <w:instrText xml:space="preserve"> </w:instrText>
            </w:r>
            <w:r w:rsidRPr="00D126FC">
              <w:rPr>
                <w:bCs/>
                <w:color w:val="000000" w:themeColor="text1"/>
              </w:rPr>
              <w:fldChar w:fldCharType="separate"/>
            </w:r>
            <w:r w:rsidRPr="00D126FC">
              <w:rPr>
                <w:bCs/>
              </w:rPr>
              <w:t>CA/SA</w:t>
            </w:r>
            <w:r w:rsidRPr="00D126FC">
              <w:rPr>
                <w:bCs/>
                <w:color w:val="000000" w:themeColor="text1"/>
              </w:rPr>
              <w:fldChar w:fldCharType="end"/>
            </w:r>
          </w:p>
        </w:tc>
        <w:tc>
          <w:tcPr>
            <w:tcW w:w="739" w:type="dxa"/>
            <w:gridSpan w:val="2"/>
            <w:shd w:val="clear" w:color="auto" w:fill="00188F"/>
            <w:vAlign w:val="center"/>
          </w:tcPr>
          <w:p w14:paraId="1030B9BF" w14:textId="77777777" w:rsidR="00D126FC" w:rsidRPr="00D126FC" w:rsidRDefault="00D126FC" w:rsidP="00D84C05">
            <w:pPr>
              <w:pStyle w:val="ProductList-OfferingBody"/>
              <w:ind w:left="-113"/>
              <w:jc w:val="center"/>
              <w:rPr>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"Contrat Entreprise et Contrat Souscription Entreprise" </w:instrText>
            </w:r>
            <w:r w:rsidRPr="00D126FC">
              <w:rPr>
                <w:bCs/>
                <w:color w:val="FFFFFF" w:themeColor="background1"/>
              </w:rPr>
              <w:fldChar w:fldCharType="separate"/>
            </w:r>
            <w:r w:rsidRPr="00D126FC">
              <w:rPr>
                <w:bCs/>
                <w:color w:val="FFFFFF" w:themeColor="background1"/>
              </w:rPr>
              <w:t>EA/EAS</w:t>
            </w:r>
            <w:r w:rsidRPr="00D126FC">
              <w:rPr>
                <w:bCs/>
                <w:color w:val="FFFFFF" w:themeColor="background1"/>
              </w:rPr>
              <w:fldChar w:fldCharType="end"/>
            </w:r>
          </w:p>
        </w:tc>
        <w:tc>
          <w:tcPr>
            <w:tcW w:w="739" w:type="dxa"/>
            <w:gridSpan w:val="2"/>
            <w:shd w:val="clear" w:color="auto" w:fill="00188F"/>
            <w:vAlign w:val="center"/>
          </w:tcPr>
          <w:p w14:paraId="38528863" w14:textId="77777777" w:rsidR="00D126FC" w:rsidRPr="00D126FC" w:rsidRDefault="00D126FC" w:rsidP="00D84C05">
            <w:pPr>
              <w:pStyle w:val="ProductList-OfferingBody"/>
              <w:ind w:left="-113"/>
              <w:jc w:val="center"/>
              <w:rPr>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"Accord de Mise en Œuvre de Solutions Éducation" </w:instrText>
            </w:r>
            <w:r w:rsidRPr="00D126FC">
              <w:rPr>
                <w:bCs/>
                <w:color w:val="FFFFFF" w:themeColor="background1"/>
              </w:rPr>
              <w:fldChar w:fldCharType="separate"/>
            </w:r>
            <w:r w:rsidRPr="00D126FC">
              <w:rPr>
                <w:bCs/>
                <w:color w:val="FFFFFF" w:themeColor="background1"/>
              </w:rPr>
              <w:t>EES</w:t>
            </w:r>
            <w:r w:rsidRPr="00D126FC">
              <w:rPr>
                <w:bCs/>
                <w:color w:val="FFFFFF" w:themeColor="background1"/>
              </w:rPr>
              <w:fldChar w:fldCharType="end"/>
            </w:r>
          </w:p>
        </w:tc>
        <w:tc>
          <w:tcPr>
            <w:tcW w:w="739" w:type="dxa"/>
            <w:gridSpan w:val="2"/>
            <w:shd w:val="clear" w:color="auto" w:fill="00188F"/>
            <w:vAlign w:val="center"/>
          </w:tcPr>
          <w:p w14:paraId="51471A0D"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"Contrat de Fourniture de Produits et de Services Microsoft"</w:instrText>
            </w:r>
            <w:r w:rsidRPr="00D126FC">
              <w:rPr>
                <w:bCs/>
                <w:color w:val="FFFFFF" w:themeColor="background1"/>
              </w:rPr>
              <w:fldChar w:fldCharType="separate"/>
            </w:r>
            <w:r w:rsidRPr="00D126FC">
              <w:rPr>
                <w:bCs/>
                <w:color w:val="FFFFFF" w:themeColor="background1"/>
              </w:rPr>
              <w:t>MPSA</w:t>
            </w:r>
            <w:r w:rsidRPr="00D126FC">
              <w:rPr>
                <w:bCs/>
                <w:color w:val="FFFFFF" w:themeColor="background1"/>
              </w:rPr>
              <w:fldChar w:fldCharType="end"/>
            </w:r>
          </w:p>
        </w:tc>
        <w:tc>
          <w:tcPr>
            <w:tcW w:w="738" w:type="dxa"/>
            <w:gridSpan w:val="2"/>
            <w:shd w:val="clear" w:color="auto" w:fill="00188F"/>
            <w:vAlign w:val="center"/>
          </w:tcPr>
          <w:p w14:paraId="2FBF47A1"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"Licence Open" </w:instrText>
            </w:r>
            <w:r w:rsidRPr="00D126FC">
              <w:rPr>
                <w:bCs/>
                <w:color w:val="FFFFFF" w:themeColor="background1"/>
              </w:rPr>
              <w:fldChar w:fldCharType="separate"/>
            </w:r>
            <w:r w:rsidRPr="00D126FC">
              <w:rPr>
                <w:bCs/>
                <w:color w:val="FFFFFF" w:themeColor="background1"/>
              </w:rPr>
              <w:t>OL</w:t>
            </w:r>
            <w:r w:rsidRPr="00D126FC">
              <w:rPr>
                <w:bCs/>
                <w:color w:val="FFFFFF" w:themeColor="background1"/>
              </w:rPr>
              <w:fldChar w:fldCharType="end"/>
            </w:r>
          </w:p>
        </w:tc>
        <w:tc>
          <w:tcPr>
            <w:tcW w:w="739" w:type="dxa"/>
            <w:gridSpan w:val="2"/>
            <w:shd w:val="clear" w:color="auto" w:fill="00188F"/>
            <w:vAlign w:val="center"/>
          </w:tcPr>
          <w:p w14:paraId="582BBC56"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"Minimum Licences Open" </w:instrText>
            </w:r>
            <w:r w:rsidRPr="00D126FC">
              <w:rPr>
                <w:bCs/>
                <w:color w:val="FFFFFF" w:themeColor="background1"/>
              </w:rPr>
              <w:fldChar w:fldCharType="separate"/>
            </w:r>
            <w:r w:rsidRPr="00D126FC">
              <w:rPr>
                <w:bCs/>
                <w:color w:val="FFFFFF" w:themeColor="background1"/>
              </w:rPr>
              <w:t>OM</w:t>
            </w:r>
            <w:r w:rsidRPr="00D126FC">
              <w:rPr>
                <w:bCs/>
                <w:color w:val="FFFFFF" w:themeColor="background1"/>
              </w:rPr>
              <w:fldChar w:fldCharType="end"/>
            </w:r>
          </w:p>
        </w:tc>
        <w:tc>
          <w:tcPr>
            <w:tcW w:w="739" w:type="dxa"/>
            <w:gridSpan w:val="2"/>
            <w:shd w:val="clear" w:color="auto" w:fill="00188F"/>
            <w:vAlign w:val="center"/>
          </w:tcPr>
          <w:p w14:paraId="20E508B5"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"Open Value et Open Value Souscription"</w:instrText>
            </w:r>
            <w:r w:rsidRPr="00D126FC">
              <w:rPr>
                <w:bCs/>
                <w:color w:val="FFFFFF" w:themeColor="background1"/>
              </w:rPr>
              <w:fldChar w:fldCharType="separate"/>
            </w:r>
            <w:r w:rsidRPr="00D126FC">
              <w:rPr>
                <w:bCs/>
                <w:color w:val="FFFFFF" w:themeColor="background1"/>
              </w:rPr>
              <w:t>OV/OVS</w:t>
            </w:r>
            <w:r w:rsidRPr="00D126FC">
              <w:rPr>
                <w:bCs/>
                <w:color w:val="FFFFFF" w:themeColor="background1"/>
              </w:rPr>
              <w:fldChar w:fldCharType="end"/>
            </w:r>
          </w:p>
        </w:tc>
        <w:tc>
          <w:tcPr>
            <w:tcW w:w="739" w:type="dxa"/>
            <w:gridSpan w:val="2"/>
            <w:shd w:val="clear" w:color="auto" w:fill="00188F"/>
            <w:vAlign w:val="center"/>
          </w:tcPr>
          <w:p w14:paraId="0D8BDCF3"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"Select et Select Plus" </w:instrText>
            </w:r>
            <w:r w:rsidRPr="00D126FC">
              <w:rPr>
                <w:bCs/>
                <w:color w:val="FFFFFF" w:themeColor="background1"/>
              </w:rPr>
              <w:fldChar w:fldCharType="separate"/>
            </w:r>
            <w:r w:rsidRPr="00D126FC">
              <w:rPr>
                <w:bCs/>
                <w:color w:val="FFFFFF" w:themeColor="background1"/>
              </w:rPr>
              <w:t>S/S+</w:t>
            </w:r>
            <w:r w:rsidRPr="00D126FC">
              <w:rPr>
                <w:bCs/>
                <w:color w:val="FFFFFF" w:themeColor="background1"/>
              </w:rPr>
              <w:fldChar w:fldCharType="end"/>
            </w:r>
          </w:p>
        </w:tc>
        <w:tc>
          <w:tcPr>
            <w:tcW w:w="792" w:type="dxa"/>
            <w:shd w:val="clear" w:color="auto" w:fill="00188F"/>
            <w:vAlign w:val="center"/>
          </w:tcPr>
          <w:p w14:paraId="49A81DE9"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"Accord de Mise en Œuvre Serveur et Cloud" </w:instrText>
            </w:r>
            <w:r w:rsidRPr="00D126FC">
              <w:rPr>
                <w:bCs/>
                <w:color w:val="FFFFFF" w:themeColor="background1"/>
              </w:rPr>
              <w:fldChar w:fldCharType="separate"/>
            </w:r>
            <w:r w:rsidRPr="00D126FC">
              <w:rPr>
                <w:bCs/>
                <w:color w:val="FFFFFF" w:themeColor="background1"/>
              </w:rPr>
              <w:t>SCE</w:t>
            </w:r>
            <w:r w:rsidRPr="00D126FC">
              <w:rPr>
                <w:bCs/>
                <w:color w:val="FFFFFF" w:themeColor="background1"/>
              </w:rPr>
              <w:fldChar w:fldCharType="end"/>
            </w:r>
          </w:p>
        </w:tc>
      </w:tr>
      <w:tr w:rsidR="00D126FC" w:rsidRPr="00D126FC" w14:paraId="4FDCBF11" w14:textId="77777777" w:rsidTr="00D126FC">
        <w:trPr>
          <w:cantSplit/>
          <w:tblHeader/>
        </w:trPr>
        <w:tc>
          <w:tcPr>
            <w:tcW w:w="3352" w:type="dxa"/>
            <w:gridSpan w:val="2"/>
            <w:tcBorders>
              <w:top w:val="nil"/>
              <w:left w:val="nil"/>
              <w:bottom w:val="dashSmallGap" w:sz="4" w:space="0" w:color="BFBFBF" w:themeColor="background1" w:themeShade="BF"/>
              <w:right w:val="nil"/>
            </w:tcBorders>
          </w:tcPr>
          <w:p w14:paraId="4FDCBF06" w14:textId="1308B649" w:rsidR="00D126FC" w:rsidRPr="00D126FC" w:rsidRDefault="00D126FC" w:rsidP="00F73609">
            <w:pPr>
              <w:pStyle w:val="ProductList-Offering2"/>
            </w:pPr>
            <w:bookmarkStart w:id="1155" w:name="_Toc379797350"/>
            <w:bookmarkStart w:id="1156" w:name="_Toc380513372"/>
            <w:bookmarkStart w:id="1157" w:name="_Toc380655422"/>
            <w:bookmarkStart w:id="1158" w:name="_Toc406174329"/>
            <w:r w:rsidRPr="00D126FC">
              <w:t>Lync Online Plan 1</w:t>
            </w:r>
            <w:r w:rsidRPr="00D126FC">
              <w:fldChar w:fldCharType="begin"/>
            </w:r>
            <w:r w:rsidRPr="00D126FC">
              <w:instrText>XE "Lync Online Plan 1"</w:instrText>
            </w:r>
            <w:r w:rsidRPr="00D126FC">
              <w:fldChar w:fldCharType="end"/>
            </w:r>
            <w:r w:rsidRPr="00D126FC">
              <w:t xml:space="preserve"> (SL Utilisateur)</w:t>
            </w:r>
            <w:bookmarkEnd w:id="1155"/>
            <w:bookmarkEnd w:id="1156"/>
            <w:bookmarkEnd w:id="1157"/>
            <w:bookmarkEnd w:id="1158"/>
          </w:p>
        </w:tc>
        <w:tc>
          <w:tcPr>
            <w:tcW w:w="738" w:type="dxa"/>
            <w:gridSpan w:val="2"/>
            <w:tcBorders>
              <w:top w:val="nil"/>
              <w:left w:val="nil"/>
              <w:bottom w:val="dashSmallGap" w:sz="4" w:space="0" w:color="BFBFBF" w:themeColor="background1" w:themeShade="BF"/>
              <w:right w:val="nil"/>
            </w:tcBorders>
            <w:vAlign w:val="center"/>
          </w:tcPr>
          <w:p w14:paraId="4FDCBF07" w14:textId="77777777" w:rsidR="00D126FC" w:rsidRPr="00D126FC" w:rsidRDefault="00D126FC" w:rsidP="00C4636F">
            <w:pPr>
              <w:pStyle w:val="ProductList-OfferingBody"/>
              <w:ind w:left="-113"/>
              <w:jc w:val="center"/>
            </w:pPr>
            <w:r w:rsidRPr="00D126FC">
              <w:t>1</w:t>
            </w:r>
          </w:p>
        </w:tc>
        <w:tc>
          <w:tcPr>
            <w:tcW w:w="739" w:type="dxa"/>
            <w:gridSpan w:val="2"/>
            <w:tcBorders>
              <w:left w:val="single" w:sz="12" w:space="0" w:color="FFFFFF" w:themeColor="background1"/>
            </w:tcBorders>
            <w:shd w:val="clear" w:color="auto" w:fill="BFBFBF" w:themeFill="background1" w:themeFillShade="BF"/>
            <w:vAlign w:val="center"/>
          </w:tcPr>
          <w:p w14:paraId="4FDCBF08" w14:textId="77777777" w:rsidR="00D126FC" w:rsidRPr="00D126FC" w:rsidRDefault="00D126FC" w:rsidP="00C4636F">
            <w:pPr>
              <w:pStyle w:val="ProductList-OfferingBody"/>
              <w:ind w:left="-113"/>
              <w:jc w:val="center"/>
            </w:pPr>
          </w:p>
        </w:tc>
        <w:tc>
          <w:tcPr>
            <w:tcW w:w="739" w:type="dxa"/>
            <w:gridSpan w:val="2"/>
            <w:shd w:val="clear" w:color="auto" w:fill="70AD47" w:themeFill="accent6"/>
            <w:vAlign w:val="center"/>
          </w:tcPr>
          <w:p w14:paraId="4FDCBF09" w14:textId="1B366898" w:rsidR="00D126FC" w:rsidRPr="00D126FC" w:rsidRDefault="00D126FC" w:rsidP="00C4636F">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F0A" w14:textId="77777777" w:rsidR="00D126FC" w:rsidRPr="00D126FC" w:rsidRDefault="00D126FC" w:rsidP="00C4636F">
            <w:pPr>
              <w:pStyle w:val="ProductList-OfferingBody"/>
              <w:ind w:left="-113"/>
              <w:jc w:val="center"/>
            </w:pPr>
          </w:p>
        </w:tc>
        <w:tc>
          <w:tcPr>
            <w:tcW w:w="739" w:type="dxa"/>
            <w:gridSpan w:val="2"/>
            <w:shd w:val="clear" w:color="auto" w:fill="70AD47" w:themeFill="accent6"/>
            <w:vAlign w:val="center"/>
          </w:tcPr>
          <w:p w14:paraId="4FDCBF0B" w14:textId="77777777" w:rsidR="00D126FC" w:rsidRPr="00D126FC" w:rsidRDefault="00D126FC" w:rsidP="00C4636F">
            <w:pPr>
              <w:pStyle w:val="ProductList-OfferingBody"/>
              <w:ind w:left="-113"/>
              <w:jc w:val="center"/>
            </w:pPr>
          </w:p>
        </w:tc>
        <w:tc>
          <w:tcPr>
            <w:tcW w:w="738" w:type="dxa"/>
            <w:gridSpan w:val="2"/>
            <w:shd w:val="clear" w:color="auto" w:fill="70AD47" w:themeFill="accent6"/>
            <w:vAlign w:val="center"/>
          </w:tcPr>
          <w:p w14:paraId="4FDCBF0C" w14:textId="77777777" w:rsidR="00D126FC" w:rsidRPr="00D126FC" w:rsidRDefault="00D126FC" w:rsidP="00C4636F">
            <w:pPr>
              <w:pStyle w:val="ProductList-OfferingBody"/>
              <w:ind w:left="-113"/>
              <w:jc w:val="center"/>
            </w:pPr>
          </w:p>
        </w:tc>
        <w:tc>
          <w:tcPr>
            <w:tcW w:w="739" w:type="dxa"/>
            <w:gridSpan w:val="2"/>
            <w:shd w:val="clear" w:color="auto" w:fill="70AD47" w:themeFill="accent6"/>
            <w:vAlign w:val="center"/>
          </w:tcPr>
          <w:p w14:paraId="4FDCBF0D" w14:textId="5CE2AA1C" w:rsidR="00D126FC" w:rsidRPr="00D126FC" w:rsidRDefault="00D126FC" w:rsidP="00C4636F">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4FDCBF0E" w14:textId="147D0F62" w:rsidR="00D126FC" w:rsidRPr="00D126FC" w:rsidRDefault="00D126FC" w:rsidP="00C4636F">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4FDCBF0F" w14:textId="77777777" w:rsidR="00D126FC" w:rsidRPr="00D126FC" w:rsidRDefault="00D126FC" w:rsidP="00C4636F">
            <w:pPr>
              <w:pStyle w:val="ProductList-OfferingBody"/>
              <w:ind w:left="-113"/>
              <w:jc w:val="center"/>
            </w:pPr>
          </w:p>
        </w:tc>
        <w:tc>
          <w:tcPr>
            <w:tcW w:w="799" w:type="dxa"/>
            <w:gridSpan w:val="2"/>
            <w:shd w:val="clear" w:color="auto" w:fill="70AD47" w:themeFill="accent6"/>
            <w:vAlign w:val="center"/>
          </w:tcPr>
          <w:p w14:paraId="4FDCBF10" w14:textId="230C2B81" w:rsidR="00D126FC" w:rsidRPr="00D126FC" w:rsidRDefault="00D126FC" w:rsidP="00C4636F">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r>
      <w:tr w:rsidR="00D126FC" w:rsidRPr="00D126FC" w14:paraId="4FDCBF29"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F1E" w14:textId="3A823DAA" w:rsidR="00D126FC" w:rsidRPr="00D126FC" w:rsidRDefault="00D126FC" w:rsidP="00A230C1">
            <w:pPr>
              <w:pStyle w:val="ProductList-Offering2"/>
            </w:pPr>
            <w:bookmarkStart w:id="1159" w:name="_Toc379797351"/>
            <w:bookmarkStart w:id="1160" w:name="_Toc380513373"/>
            <w:bookmarkStart w:id="1161" w:name="_Toc380655423"/>
            <w:bookmarkStart w:id="1162" w:name="_Toc406174330"/>
            <w:r w:rsidRPr="00D126FC">
              <w:t>Module Complémentaire Lync Online Plan 1</w:t>
            </w:r>
            <w:r w:rsidRPr="00D126FC">
              <w:fldChar w:fldCharType="begin"/>
            </w:r>
            <w:r w:rsidRPr="00D126FC">
              <w:instrText>XE "Lync Online Plan 1"</w:instrText>
            </w:r>
            <w:r w:rsidRPr="00D126FC">
              <w:fldChar w:fldCharType="end"/>
            </w:r>
            <w:r w:rsidRPr="00D126FC">
              <w:fldChar w:fldCharType="begin"/>
            </w:r>
            <w:r w:rsidRPr="00D126FC">
              <w:instrText>XE "Module Complémentaire Lync Online Plan 1"</w:instrText>
            </w:r>
            <w:r w:rsidRPr="00D126FC">
              <w:fldChar w:fldCharType="end"/>
            </w:r>
            <w:r w:rsidRPr="00D126FC">
              <w:t xml:space="preserve"> (SL</w:t>
            </w:r>
            <w:r w:rsidR="00A230C1">
              <w:t> </w:t>
            </w:r>
            <w:r w:rsidRPr="00D126FC">
              <w:t>Utilisateur)</w:t>
            </w:r>
            <w:bookmarkEnd w:id="1159"/>
            <w:bookmarkEnd w:id="1160"/>
            <w:bookmarkEnd w:id="1161"/>
            <w:bookmarkEnd w:id="1162"/>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D126FC" w:rsidRPr="00D126FC" w:rsidRDefault="00D126FC" w:rsidP="00C4636F">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F20" w14:textId="77777777" w:rsidR="00D126FC" w:rsidRPr="00D126FC" w:rsidRDefault="00D126FC" w:rsidP="00C4636F">
            <w:pPr>
              <w:pStyle w:val="ProductList-OfferingBody"/>
              <w:ind w:left="-113"/>
              <w:jc w:val="center"/>
            </w:pPr>
          </w:p>
        </w:tc>
        <w:tc>
          <w:tcPr>
            <w:tcW w:w="739" w:type="dxa"/>
            <w:gridSpan w:val="2"/>
            <w:shd w:val="clear" w:color="auto" w:fill="70AD47" w:themeFill="accent6"/>
            <w:vAlign w:val="center"/>
          </w:tcPr>
          <w:p w14:paraId="4FDCBF21" w14:textId="4F69E18C" w:rsidR="00D126FC" w:rsidRPr="00D126FC" w:rsidRDefault="00D126FC" w:rsidP="00C4636F">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F22" w14:textId="77777777" w:rsidR="00D126FC" w:rsidRP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23" w14:textId="77777777" w:rsidR="00D126FC" w:rsidRPr="00D126FC" w:rsidRDefault="00D126FC" w:rsidP="00C4636F">
            <w:pPr>
              <w:pStyle w:val="ProductList-OfferingBody"/>
              <w:ind w:left="-113"/>
              <w:jc w:val="center"/>
            </w:pPr>
          </w:p>
        </w:tc>
        <w:tc>
          <w:tcPr>
            <w:tcW w:w="738" w:type="dxa"/>
            <w:gridSpan w:val="2"/>
            <w:shd w:val="clear" w:color="auto" w:fill="BFBFBF" w:themeFill="background1" w:themeFillShade="BF"/>
            <w:vAlign w:val="center"/>
          </w:tcPr>
          <w:p w14:paraId="4FDCBF24" w14:textId="77777777" w:rsidR="00D126FC" w:rsidRP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25" w14:textId="77777777" w:rsidR="00D126FC" w:rsidRP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26" w14:textId="77777777" w:rsidR="00D126FC" w:rsidRP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27" w14:textId="77777777" w:rsidR="00D126FC" w:rsidRPr="00D126FC" w:rsidRDefault="00D126FC" w:rsidP="00C4636F">
            <w:pPr>
              <w:pStyle w:val="ProductList-OfferingBody"/>
              <w:ind w:left="-113"/>
              <w:jc w:val="center"/>
            </w:pPr>
          </w:p>
        </w:tc>
        <w:tc>
          <w:tcPr>
            <w:tcW w:w="799" w:type="dxa"/>
            <w:gridSpan w:val="2"/>
            <w:shd w:val="clear" w:color="auto" w:fill="70AD47" w:themeFill="accent6"/>
            <w:vAlign w:val="center"/>
          </w:tcPr>
          <w:p w14:paraId="4FDCBF28" w14:textId="62EB71E2" w:rsidR="00D126FC" w:rsidRPr="00D126FC" w:rsidRDefault="00D126FC" w:rsidP="00C4636F">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r>
      <w:tr w:rsidR="00D126FC" w:rsidRPr="00D126FC" w14:paraId="4FDCBF35" w14:textId="77777777" w:rsidTr="00D126FC">
        <w:trPr>
          <w:cantSplit/>
          <w:trHeight w:val="44"/>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F2A" w14:textId="1048CF60" w:rsidR="00D126FC" w:rsidRPr="00D126FC" w:rsidRDefault="00D126FC" w:rsidP="00F73609">
            <w:pPr>
              <w:pStyle w:val="ProductList-Offering2"/>
            </w:pPr>
            <w:bookmarkStart w:id="1163" w:name="_Toc379797352"/>
            <w:bookmarkStart w:id="1164" w:name="_Toc380513374"/>
            <w:bookmarkStart w:id="1165" w:name="_Toc380655424"/>
            <w:bookmarkStart w:id="1166" w:name="_Toc406174331"/>
            <w:r w:rsidRPr="00D126FC">
              <w:t>Lync Online Plan 1G</w:t>
            </w:r>
            <w:r w:rsidRPr="00D126FC">
              <w:fldChar w:fldCharType="begin"/>
            </w:r>
            <w:r w:rsidRPr="00D126FC">
              <w:instrText>XE "Lync Online Plan 1G"</w:instrText>
            </w:r>
            <w:r w:rsidRPr="00D126FC">
              <w:fldChar w:fldCharType="end"/>
            </w:r>
            <w:r w:rsidRPr="00D126FC">
              <w:t xml:space="preserve"> (SL Utilisateur)</w:t>
            </w:r>
            <w:bookmarkEnd w:id="1163"/>
            <w:bookmarkEnd w:id="1164"/>
            <w:bookmarkEnd w:id="1165"/>
            <w:bookmarkEnd w:id="1166"/>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D126FC" w:rsidRPr="00D126FC" w:rsidRDefault="00D126FC" w:rsidP="00C4636F">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F2C" w14:textId="77777777" w:rsidR="00D126FC" w:rsidRPr="00D126FC" w:rsidRDefault="00D126FC" w:rsidP="00C4636F">
            <w:pPr>
              <w:pStyle w:val="ProductList-OfferingBody"/>
              <w:ind w:left="-113"/>
              <w:jc w:val="center"/>
            </w:pPr>
          </w:p>
        </w:tc>
        <w:tc>
          <w:tcPr>
            <w:tcW w:w="739" w:type="dxa"/>
            <w:gridSpan w:val="2"/>
            <w:shd w:val="clear" w:color="auto" w:fill="70AD47" w:themeFill="accent6"/>
            <w:vAlign w:val="center"/>
          </w:tcPr>
          <w:p w14:paraId="4FDCBF2D" w14:textId="39D7FDFA" w:rsidR="00D126FC" w:rsidRPr="00D126FC" w:rsidRDefault="00D126FC" w:rsidP="00C4636F">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F2E" w14:textId="77777777" w:rsidR="00D126FC" w:rsidRP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2F" w14:textId="77777777" w:rsidR="00D126FC" w:rsidRPr="00D126FC" w:rsidRDefault="00D126FC" w:rsidP="00C4636F">
            <w:pPr>
              <w:pStyle w:val="ProductList-OfferingBody"/>
              <w:ind w:left="-113"/>
              <w:jc w:val="center"/>
            </w:pPr>
          </w:p>
        </w:tc>
        <w:tc>
          <w:tcPr>
            <w:tcW w:w="738" w:type="dxa"/>
            <w:gridSpan w:val="2"/>
            <w:shd w:val="clear" w:color="auto" w:fill="BFBFBF" w:themeFill="background1" w:themeFillShade="BF"/>
            <w:vAlign w:val="center"/>
          </w:tcPr>
          <w:p w14:paraId="4FDCBF30" w14:textId="77777777" w:rsidR="00D126FC" w:rsidRP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31" w14:textId="77777777" w:rsidR="00D126FC" w:rsidRP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32" w14:textId="77777777" w:rsidR="00D126FC" w:rsidRP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33" w14:textId="77777777" w:rsidR="00D126FC" w:rsidRPr="00D126FC" w:rsidRDefault="00D126FC" w:rsidP="00C4636F">
            <w:pPr>
              <w:pStyle w:val="ProductList-OfferingBody"/>
              <w:ind w:left="-113"/>
              <w:jc w:val="center"/>
            </w:pPr>
          </w:p>
        </w:tc>
        <w:tc>
          <w:tcPr>
            <w:tcW w:w="799" w:type="dxa"/>
            <w:gridSpan w:val="2"/>
            <w:shd w:val="clear" w:color="auto" w:fill="BFBFBF" w:themeFill="background1" w:themeFillShade="BF"/>
            <w:vAlign w:val="center"/>
          </w:tcPr>
          <w:p w14:paraId="4FDCBF34" w14:textId="77777777" w:rsidR="00D126FC" w:rsidRPr="00D126FC" w:rsidRDefault="00D126FC" w:rsidP="00C4636F">
            <w:pPr>
              <w:pStyle w:val="ProductList-OfferingBody"/>
              <w:ind w:left="-113"/>
              <w:jc w:val="center"/>
            </w:pPr>
          </w:p>
        </w:tc>
      </w:tr>
      <w:tr w:rsidR="00D126FC" w:rsidRPr="00D126FC" w14:paraId="4FDCBF41" w14:textId="77777777" w:rsidTr="00D126FC">
        <w:trPr>
          <w:cantSplit/>
          <w:tblHeader/>
        </w:trPr>
        <w:tc>
          <w:tcPr>
            <w:tcW w:w="3352" w:type="dxa"/>
            <w:gridSpan w:val="2"/>
            <w:tcBorders>
              <w:top w:val="dashSmallGap" w:sz="4" w:space="0" w:color="BFBFBF" w:themeColor="background1" w:themeShade="BF"/>
              <w:left w:val="nil"/>
              <w:bottom w:val="dashSmallGap" w:sz="4" w:space="0" w:color="BFBFBF" w:themeColor="background1" w:themeShade="BF"/>
              <w:right w:val="nil"/>
            </w:tcBorders>
          </w:tcPr>
          <w:p w14:paraId="4FDCBF36" w14:textId="1BEF5933" w:rsidR="00D126FC" w:rsidRPr="00D126FC" w:rsidRDefault="00D126FC" w:rsidP="00F73609">
            <w:pPr>
              <w:pStyle w:val="ProductList-Offering2"/>
            </w:pPr>
            <w:bookmarkStart w:id="1167" w:name="_Toc379797353"/>
            <w:bookmarkStart w:id="1168" w:name="_Toc380513375"/>
            <w:bookmarkStart w:id="1169" w:name="_Toc380655425"/>
            <w:bookmarkStart w:id="1170" w:name="_Toc406174332"/>
            <w:r w:rsidRPr="00D126FC">
              <w:t>Lync Online Plan 2</w:t>
            </w:r>
            <w:r w:rsidRPr="00D126FC">
              <w:fldChar w:fldCharType="begin"/>
            </w:r>
            <w:r w:rsidRPr="00D126FC">
              <w:instrText>XE "Lync Online Plan 2"</w:instrText>
            </w:r>
            <w:r w:rsidRPr="00D126FC">
              <w:fldChar w:fldCharType="end"/>
            </w:r>
            <w:r w:rsidRPr="00D126FC">
              <w:t xml:space="preserve"> (SL Utilisateur)</w:t>
            </w:r>
            <w:bookmarkEnd w:id="1167"/>
            <w:bookmarkEnd w:id="1168"/>
            <w:bookmarkEnd w:id="1169"/>
            <w:bookmarkEnd w:id="1170"/>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D126FC" w:rsidRPr="00D126FC" w:rsidRDefault="00D126FC" w:rsidP="00C4636F">
            <w:pPr>
              <w:pStyle w:val="ProductList-OfferingBody"/>
              <w:ind w:left="-113"/>
              <w:jc w:val="center"/>
            </w:pPr>
            <w:r w:rsidRPr="00D126FC">
              <w:t>1</w:t>
            </w:r>
          </w:p>
        </w:tc>
        <w:tc>
          <w:tcPr>
            <w:tcW w:w="739" w:type="dxa"/>
            <w:gridSpan w:val="2"/>
            <w:tcBorders>
              <w:left w:val="single" w:sz="12" w:space="0" w:color="FFFFFF" w:themeColor="background1"/>
            </w:tcBorders>
            <w:shd w:val="clear" w:color="auto" w:fill="BFBFBF" w:themeFill="background1" w:themeFillShade="BF"/>
            <w:vAlign w:val="center"/>
          </w:tcPr>
          <w:p w14:paraId="4FDCBF38" w14:textId="77777777" w:rsidR="00D126FC" w:rsidRPr="00D126FC" w:rsidRDefault="00D126FC" w:rsidP="00C4636F">
            <w:pPr>
              <w:pStyle w:val="ProductList-OfferingBody"/>
              <w:ind w:left="-113"/>
              <w:jc w:val="center"/>
            </w:pPr>
          </w:p>
        </w:tc>
        <w:tc>
          <w:tcPr>
            <w:tcW w:w="739" w:type="dxa"/>
            <w:gridSpan w:val="2"/>
            <w:shd w:val="clear" w:color="auto" w:fill="70AD47" w:themeFill="accent6"/>
            <w:vAlign w:val="center"/>
          </w:tcPr>
          <w:p w14:paraId="4FDCBF39" w14:textId="17F696B5" w:rsidR="00D126FC" w:rsidRPr="00D126FC" w:rsidRDefault="00D126FC" w:rsidP="00C4636F">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F3A" w14:textId="77777777" w:rsidR="00D126FC" w:rsidRPr="00D126FC" w:rsidRDefault="00D126FC" w:rsidP="00C4636F">
            <w:pPr>
              <w:pStyle w:val="ProductList-OfferingBody"/>
              <w:ind w:left="-113"/>
              <w:jc w:val="center"/>
            </w:pPr>
          </w:p>
        </w:tc>
        <w:tc>
          <w:tcPr>
            <w:tcW w:w="739" w:type="dxa"/>
            <w:gridSpan w:val="2"/>
            <w:shd w:val="clear" w:color="auto" w:fill="70AD47" w:themeFill="accent6"/>
            <w:vAlign w:val="center"/>
          </w:tcPr>
          <w:p w14:paraId="4FDCBF3B" w14:textId="77777777" w:rsidR="00D126FC" w:rsidRPr="00D126FC" w:rsidRDefault="00D126FC" w:rsidP="00C4636F">
            <w:pPr>
              <w:pStyle w:val="ProductList-OfferingBody"/>
              <w:ind w:left="-113"/>
              <w:jc w:val="center"/>
            </w:pPr>
          </w:p>
        </w:tc>
        <w:tc>
          <w:tcPr>
            <w:tcW w:w="738" w:type="dxa"/>
            <w:gridSpan w:val="2"/>
            <w:shd w:val="clear" w:color="auto" w:fill="70AD47" w:themeFill="accent6"/>
            <w:vAlign w:val="center"/>
          </w:tcPr>
          <w:p w14:paraId="4FDCBF3C" w14:textId="77777777" w:rsidR="00D126FC" w:rsidRPr="00D126FC" w:rsidRDefault="00D126FC" w:rsidP="00C4636F">
            <w:pPr>
              <w:pStyle w:val="ProductList-OfferingBody"/>
              <w:ind w:left="-113"/>
              <w:jc w:val="center"/>
            </w:pPr>
          </w:p>
        </w:tc>
        <w:tc>
          <w:tcPr>
            <w:tcW w:w="739" w:type="dxa"/>
            <w:gridSpan w:val="2"/>
            <w:shd w:val="clear" w:color="auto" w:fill="70AD47" w:themeFill="accent6"/>
            <w:vAlign w:val="center"/>
          </w:tcPr>
          <w:p w14:paraId="4FDCBF3D" w14:textId="2A58892D" w:rsidR="00D126FC" w:rsidRPr="00D126FC" w:rsidRDefault="00D126FC" w:rsidP="00C4636F">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4FDCBF3E" w14:textId="29153E08" w:rsidR="00D126FC" w:rsidRPr="00D126FC" w:rsidRDefault="00D126FC" w:rsidP="00C4636F">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4FDCBF3F" w14:textId="77777777" w:rsidR="00D126FC" w:rsidRPr="00D126FC" w:rsidRDefault="00D126FC" w:rsidP="00C4636F">
            <w:pPr>
              <w:pStyle w:val="ProductList-OfferingBody"/>
              <w:ind w:left="-113"/>
              <w:jc w:val="center"/>
            </w:pPr>
          </w:p>
        </w:tc>
        <w:tc>
          <w:tcPr>
            <w:tcW w:w="799" w:type="dxa"/>
            <w:gridSpan w:val="2"/>
            <w:shd w:val="clear" w:color="auto" w:fill="70AD47" w:themeFill="accent6"/>
            <w:vAlign w:val="center"/>
          </w:tcPr>
          <w:p w14:paraId="4FDCBF40" w14:textId="345A9F45" w:rsidR="00D126FC" w:rsidRPr="00D126FC" w:rsidRDefault="00D126FC" w:rsidP="00C4636F">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r>
      <w:tr w:rsidR="00D126FC" w14:paraId="4FDCBF59" w14:textId="77777777" w:rsidTr="00D126FC">
        <w:trPr>
          <w:cantSplit/>
          <w:tblHeader/>
        </w:trPr>
        <w:tc>
          <w:tcPr>
            <w:tcW w:w="3352" w:type="dxa"/>
            <w:gridSpan w:val="2"/>
            <w:tcBorders>
              <w:top w:val="dashSmallGap" w:sz="4" w:space="0" w:color="BFBFBF" w:themeColor="background1" w:themeShade="BF"/>
              <w:left w:val="nil"/>
              <w:bottom w:val="nil"/>
              <w:right w:val="nil"/>
            </w:tcBorders>
          </w:tcPr>
          <w:p w14:paraId="4FDCBF4E" w14:textId="64A60106" w:rsidR="00D126FC" w:rsidRPr="00D126FC" w:rsidRDefault="00D126FC" w:rsidP="00F73609">
            <w:pPr>
              <w:pStyle w:val="ProductList-Offering2"/>
            </w:pPr>
            <w:bookmarkStart w:id="1171" w:name="_Toc379797354"/>
            <w:bookmarkStart w:id="1172" w:name="_Toc380513376"/>
            <w:bookmarkStart w:id="1173" w:name="_Toc380655426"/>
            <w:bookmarkStart w:id="1174" w:name="_Toc406174333"/>
            <w:r w:rsidRPr="00D126FC">
              <w:t>Lync Online Plan 2G</w:t>
            </w:r>
            <w:r w:rsidRPr="00D126FC">
              <w:fldChar w:fldCharType="begin"/>
            </w:r>
            <w:r w:rsidRPr="00D126FC">
              <w:instrText>XE "Lync Online Plan 2G"</w:instrText>
            </w:r>
            <w:r w:rsidRPr="00D126FC">
              <w:fldChar w:fldCharType="end"/>
            </w:r>
            <w:r w:rsidRPr="00D126FC">
              <w:t xml:space="preserve"> (SL Utilisateur)</w:t>
            </w:r>
            <w:bookmarkEnd w:id="1171"/>
            <w:bookmarkEnd w:id="1172"/>
            <w:bookmarkEnd w:id="1173"/>
            <w:bookmarkEnd w:id="1174"/>
          </w:p>
        </w:tc>
        <w:tc>
          <w:tcPr>
            <w:tcW w:w="738" w:type="dxa"/>
            <w:gridSpan w:val="2"/>
            <w:tcBorders>
              <w:top w:val="dashSmallGap" w:sz="4" w:space="0" w:color="BFBFBF" w:themeColor="background1" w:themeShade="BF"/>
              <w:left w:val="nil"/>
              <w:bottom w:val="nil"/>
              <w:right w:val="nil"/>
            </w:tcBorders>
            <w:shd w:val="clear" w:color="auto" w:fill="auto"/>
            <w:vAlign w:val="center"/>
          </w:tcPr>
          <w:p w14:paraId="4FDCBF4F" w14:textId="77777777" w:rsidR="00D126FC" w:rsidRPr="00D126FC" w:rsidRDefault="00D126FC" w:rsidP="00C4636F">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BF50" w14:textId="77777777" w:rsidR="00D126FC" w:rsidRPr="00D126FC" w:rsidRDefault="00D126FC" w:rsidP="00C4636F">
            <w:pPr>
              <w:pStyle w:val="ProductList-OfferingBody"/>
              <w:ind w:left="-113"/>
              <w:jc w:val="center"/>
            </w:pPr>
          </w:p>
        </w:tc>
        <w:tc>
          <w:tcPr>
            <w:tcW w:w="739" w:type="dxa"/>
            <w:gridSpan w:val="2"/>
            <w:shd w:val="clear" w:color="auto" w:fill="70AD47" w:themeFill="accent6"/>
            <w:vAlign w:val="center"/>
          </w:tcPr>
          <w:p w14:paraId="4FDCBF51" w14:textId="07A7988F" w:rsidR="00D126FC" w:rsidRPr="005A0966" w:rsidRDefault="00D126FC" w:rsidP="00C4636F">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FDCBF52" w14:textId="77777777" w:rsid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53" w14:textId="77777777" w:rsidR="00D126FC" w:rsidRDefault="00D126FC" w:rsidP="00C4636F">
            <w:pPr>
              <w:pStyle w:val="ProductList-OfferingBody"/>
              <w:ind w:left="-113"/>
              <w:jc w:val="center"/>
            </w:pPr>
          </w:p>
        </w:tc>
        <w:tc>
          <w:tcPr>
            <w:tcW w:w="738" w:type="dxa"/>
            <w:gridSpan w:val="2"/>
            <w:shd w:val="clear" w:color="auto" w:fill="BFBFBF" w:themeFill="background1" w:themeFillShade="BF"/>
            <w:vAlign w:val="center"/>
          </w:tcPr>
          <w:p w14:paraId="4FDCBF54" w14:textId="77777777" w:rsid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55" w14:textId="77777777" w:rsid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56" w14:textId="77777777" w:rsidR="00D126FC" w:rsidRDefault="00D126FC" w:rsidP="00C4636F">
            <w:pPr>
              <w:pStyle w:val="ProductList-OfferingBody"/>
              <w:ind w:left="-113"/>
              <w:jc w:val="center"/>
            </w:pPr>
          </w:p>
        </w:tc>
        <w:tc>
          <w:tcPr>
            <w:tcW w:w="739" w:type="dxa"/>
            <w:gridSpan w:val="2"/>
            <w:shd w:val="clear" w:color="auto" w:fill="BFBFBF" w:themeFill="background1" w:themeFillShade="BF"/>
            <w:vAlign w:val="center"/>
          </w:tcPr>
          <w:p w14:paraId="4FDCBF57" w14:textId="77777777" w:rsidR="00D126FC" w:rsidRDefault="00D126FC" w:rsidP="00C4636F">
            <w:pPr>
              <w:pStyle w:val="ProductList-OfferingBody"/>
              <w:ind w:left="-113"/>
              <w:jc w:val="center"/>
            </w:pPr>
          </w:p>
        </w:tc>
        <w:tc>
          <w:tcPr>
            <w:tcW w:w="799" w:type="dxa"/>
            <w:gridSpan w:val="2"/>
            <w:shd w:val="clear" w:color="auto" w:fill="BFBFBF" w:themeFill="background1" w:themeFillShade="BF"/>
            <w:vAlign w:val="center"/>
          </w:tcPr>
          <w:p w14:paraId="4FDCBF58" w14:textId="77777777" w:rsidR="00D126FC" w:rsidRPr="005A0966" w:rsidRDefault="00D126FC" w:rsidP="00C4636F">
            <w:pPr>
              <w:pStyle w:val="ProductList-OfferingBody"/>
              <w:ind w:left="-113"/>
              <w:jc w:val="center"/>
            </w:pPr>
          </w:p>
        </w:tc>
      </w:tr>
    </w:tbl>
    <w:p w14:paraId="4FDCBF5A" w14:textId="77777777" w:rsidR="00EE40B5" w:rsidRPr="00FF2722" w:rsidRDefault="00EE40B5"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64"/>
        <w:gridCol w:w="3230"/>
      </w:tblGrid>
      <w:tr w:rsidR="00F73609" w14:paraId="4FDCBF5E" w14:textId="77777777" w:rsidTr="009D1BB0">
        <w:tc>
          <w:tcPr>
            <w:tcW w:w="3596" w:type="dxa"/>
          </w:tcPr>
          <w:p w14:paraId="4FDCBF5B" w14:textId="77777777" w:rsidR="00F73609" w:rsidRPr="00F73609" w:rsidRDefault="00F73609" w:rsidP="00F73609">
            <w:pPr>
              <w:pStyle w:val="ProductList-Body"/>
              <w:rPr>
                <w:b/>
              </w:rPr>
            </w:pPr>
            <w:r>
              <w:t xml:space="preserve">Éligible à réduction : </w:t>
            </w:r>
            <w:r>
              <w:rPr>
                <w:b/>
              </w:rPr>
              <w:t>toutes les éditions</w:t>
            </w:r>
          </w:p>
        </w:tc>
        <w:tc>
          <w:tcPr>
            <w:tcW w:w="3964" w:type="dxa"/>
          </w:tcPr>
          <w:p w14:paraId="4FDCBF5C" w14:textId="535B60C3" w:rsidR="00F73609" w:rsidRDefault="00F73609" w:rsidP="00DF3BB8">
            <w:pPr>
              <w:pStyle w:val="ProductList-Body"/>
              <w:spacing w:before="20" w:after="20"/>
            </w:pPr>
            <w:r>
              <w:t xml:space="preserve">Groupe de Produits : </w:t>
            </w:r>
            <w:r>
              <w:rPr>
                <w:b/>
              </w:rPr>
              <w:t>Serveur</w:t>
            </w:r>
          </w:p>
        </w:tc>
        <w:tc>
          <w:tcPr>
            <w:tcW w:w="3230" w:type="dxa"/>
          </w:tcPr>
          <w:p w14:paraId="4FDCBF5D" w14:textId="739DC080" w:rsidR="00F73609" w:rsidRDefault="00F73609" w:rsidP="00F73609">
            <w:pPr>
              <w:pStyle w:val="ProductList-Body"/>
            </w:pPr>
          </w:p>
        </w:tc>
      </w:tr>
      <w:tr w:rsidR="00F73609" w14:paraId="4FDCBF62" w14:textId="77777777" w:rsidTr="009D1BB0">
        <w:tc>
          <w:tcPr>
            <w:tcW w:w="3596" w:type="dxa"/>
          </w:tcPr>
          <w:p w14:paraId="4FDCBF5F" w14:textId="77777777" w:rsidR="00F73609" w:rsidRPr="00F73609" w:rsidRDefault="00F73609" w:rsidP="00F73609">
            <w:pPr>
              <w:pStyle w:val="ProductList-Body"/>
              <w:rPr>
                <w:b/>
              </w:rPr>
            </w:pPr>
            <w:r>
              <w:t xml:space="preserve">Éligible à régularisation : </w:t>
            </w:r>
            <w:r>
              <w:rPr>
                <w:b/>
              </w:rPr>
              <w:t>toutes les éditions</w:t>
            </w:r>
          </w:p>
        </w:tc>
        <w:tc>
          <w:tcPr>
            <w:tcW w:w="3964" w:type="dxa"/>
          </w:tcPr>
          <w:p w14:paraId="4FDCBF60" w14:textId="3D9636C3" w:rsidR="00F73609" w:rsidRDefault="00F73609" w:rsidP="00F73609">
            <w:pPr>
              <w:pStyle w:val="ProductList-Body"/>
              <w:spacing w:before="20" w:after="20"/>
            </w:pPr>
            <w:r>
              <w:t>Éligible à l</w:t>
            </w:r>
            <w:r w:rsidR="00AD2CED">
              <w:t>’</w:t>
            </w:r>
            <w:r>
              <w:t xml:space="preserve">extension de durée : </w:t>
            </w:r>
            <w:r>
              <w:rPr>
                <w:b/>
              </w:rPr>
              <w:t>toutes les éditions</w:t>
            </w:r>
          </w:p>
        </w:tc>
        <w:tc>
          <w:tcPr>
            <w:tcW w:w="3230" w:type="dxa"/>
          </w:tcPr>
          <w:p w14:paraId="4FDCBF61" w14:textId="77777777" w:rsidR="00F73609" w:rsidRDefault="00F73609" w:rsidP="00F73609">
            <w:pPr>
              <w:pStyle w:val="ProductList-Body"/>
            </w:pPr>
          </w:p>
        </w:tc>
      </w:tr>
    </w:tbl>
    <w:p w14:paraId="4FDCBF63"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BF64" w14:textId="3B69E317" w:rsidR="00782C7B" w:rsidRPr="00AA6DF2" w:rsidRDefault="00F73609" w:rsidP="00782C7B">
      <w:pPr>
        <w:pStyle w:val="ProductList-Body"/>
      </w:pPr>
      <w:r>
        <w:t>Pour pouvoir accéder à l</w:t>
      </w:r>
      <w:r w:rsidR="00AD2CED">
        <w:t>’</w:t>
      </w:r>
      <w:r>
        <w:t>ensemble des fonctionnalités de Lync Online Plan 1</w:t>
      </w:r>
      <w:r>
        <w:fldChar w:fldCharType="begin"/>
      </w:r>
      <w:r>
        <w:instrText>XE "Lync Online Plan 1"</w:instrText>
      </w:r>
      <w:r>
        <w:fldChar w:fldCharType="end"/>
      </w:r>
      <w:r>
        <w:t xml:space="preserve"> et Plan 2, il est nécessaire d</w:t>
      </w:r>
      <w:r w:rsidR="00AD2CED">
        <w:t>’</w:t>
      </w:r>
      <w:r>
        <w:t>acquérir séparément et d</w:t>
      </w:r>
      <w:r w:rsidR="00AD2CED">
        <w:t>’</w:t>
      </w:r>
      <w:r>
        <w:t>installer Microsoft Lync 2013</w:t>
      </w:r>
      <w:r>
        <w:fldChar w:fldCharType="begin"/>
      </w:r>
      <w:r>
        <w:instrText>XE "Lync 2013"</w:instrText>
      </w:r>
      <w:r>
        <w:fldChar w:fldCharType="end"/>
      </w:r>
      <w:r>
        <w:t xml:space="preserve"> (ou Lync 2011 pour Mac</w:t>
      </w:r>
      <w:r>
        <w:fldChar w:fldCharType="begin"/>
      </w:r>
      <w:r>
        <w:instrText>XE "Lync 2011 pour Mac"</w:instrText>
      </w:r>
      <w:r>
        <w:fldChar w:fldCharType="end"/>
      </w:r>
      <w:r>
        <w:t>). Dans le cadre d</w:t>
      </w:r>
      <w:r w:rsidR="00AD2CED">
        <w:t>’</w:t>
      </w:r>
      <w:r>
        <w:t>une offre limitée, les clients détenteurs d</w:t>
      </w:r>
      <w:r w:rsidR="00AD2CED">
        <w:t>’</w:t>
      </w:r>
      <w:r>
        <w:t>une licence de Lync Online reçoivent une copie sous licence de Lync 2011 pour Mac gratuite avec chaque version d</w:t>
      </w:r>
      <w:r w:rsidR="00AD2CED">
        <w:t>’</w:t>
      </w:r>
      <w:r>
        <w:t>essai ou licence d</w:t>
      </w:r>
      <w:r w:rsidR="00AD2CED">
        <w:t>’</w:t>
      </w:r>
      <w:r>
        <w:t>abonnement de Lync Online achetée. Ce logiciel doit exclusivement être utilisé avec Lync Online ; tout droit d</w:t>
      </w:r>
      <w:r w:rsidR="00AD2CED">
        <w:t>’</w:t>
      </w:r>
      <w:r>
        <w:t>utiliser le logiciel prend fin lorsque la licence d</w:t>
      </w:r>
      <w:r w:rsidR="00AD2CED">
        <w:t>’</w:t>
      </w:r>
      <w:r>
        <w:t>abonnement correspondante du client expire ou est migrée vers la version majeure suivante de Lync Online, la première de ces deux échéances étant applicable.</w:t>
      </w:r>
      <w:r w:rsidR="007C5F91">
        <w:t xml:space="preserve"> </w:t>
      </w:r>
      <w:r>
        <w:t>Les clients peuvent utiliser le client Lync Basic 2013 gratuit pour leurs utilisateurs finaux sous Windows.</w:t>
      </w:r>
    </w:p>
    <w:p w14:paraId="5C11B64F" w14:textId="7F162145" w:rsidR="00335B97" w:rsidRPr="00FF2722" w:rsidRDefault="00335B97" w:rsidP="00782C7B">
      <w:pPr>
        <w:pStyle w:val="ProductList-Body"/>
        <w:rPr>
          <w:sz w:val="14"/>
          <w:szCs w:val="14"/>
        </w:rPr>
      </w:pPr>
    </w:p>
    <w:p w14:paraId="45936CCC" w14:textId="693F8D81" w:rsidR="00F910AC" w:rsidRPr="00AA6DF2"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4FDCBF66" w14:textId="102AC0FC"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38D69B1F" w14:textId="43E704A2" w:rsidR="00405189" w:rsidRPr="00AA6DF2" w:rsidRDefault="00405189" w:rsidP="00405189">
      <w:pPr>
        <w:pStyle w:val="ProductList-Offering2Heading"/>
        <w:outlineLvl w:val="2"/>
      </w:pPr>
      <w:bookmarkStart w:id="1175" w:name="_Toc379797317"/>
      <w:r>
        <w:tab/>
      </w:r>
      <w:bookmarkStart w:id="1176" w:name="_Toc380513377"/>
      <w:bookmarkStart w:id="1177" w:name="_Toc380655427"/>
      <w:bookmarkStart w:id="1178" w:name="_Toc406174334"/>
      <w:r>
        <w:t>Applications Office 365</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413"/>
        <w:gridCol w:w="655"/>
        <w:gridCol w:w="7"/>
        <w:gridCol w:w="732"/>
        <w:gridCol w:w="7"/>
        <w:gridCol w:w="732"/>
        <w:gridCol w:w="7"/>
        <w:gridCol w:w="732"/>
        <w:gridCol w:w="7"/>
        <w:gridCol w:w="732"/>
        <w:gridCol w:w="7"/>
        <w:gridCol w:w="731"/>
        <w:gridCol w:w="7"/>
        <w:gridCol w:w="732"/>
        <w:gridCol w:w="7"/>
        <w:gridCol w:w="732"/>
        <w:gridCol w:w="7"/>
        <w:gridCol w:w="732"/>
        <w:gridCol w:w="7"/>
        <w:gridCol w:w="798"/>
        <w:gridCol w:w="9"/>
      </w:tblGrid>
      <w:tr w:rsidR="00D126FC" w:rsidRPr="00D126FC" w14:paraId="76641552" w14:textId="77777777" w:rsidTr="00D126FC">
        <w:trPr>
          <w:gridBefore w:val="1"/>
          <w:wBefore w:w="7" w:type="dxa"/>
          <w:cantSplit/>
          <w:tblHeader/>
        </w:trPr>
        <w:tc>
          <w:tcPr>
            <w:tcW w:w="3413" w:type="dxa"/>
            <w:tcBorders>
              <w:bottom w:val="nil"/>
            </w:tcBorders>
            <w:shd w:val="clear" w:color="auto" w:fill="00188F"/>
          </w:tcPr>
          <w:p w14:paraId="2DA36468" w14:textId="77777777" w:rsidR="00D126FC" w:rsidRPr="00D126FC" w:rsidRDefault="00D126FC" w:rsidP="00D84C05">
            <w:pPr>
              <w:pStyle w:val="ProductList-OfferingBody"/>
              <w:ind w:left="-28"/>
              <w:rPr>
                <w:color w:val="FFFFFF" w:themeColor="background1"/>
              </w:rPr>
            </w:pPr>
            <w:r w:rsidRPr="00D126FC">
              <w:rPr>
                <w:color w:val="FFFFFF" w:themeColor="background1"/>
              </w:rPr>
              <w:t>Produits</w:t>
            </w:r>
          </w:p>
        </w:tc>
        <w:tc>
          <w:tcPr>
            <w:tcW w:w="662" w:type="dxa"/>
            <w:gridSpan w:val="2"/>
            <w:tcBorders>
              <w:bottom w:val="nil"/>
            </w:tcBorders>
            <w:shd w:val="clear" w:color="auto" w:fill="00188F"/>
            <w:vAlign w:val="center"/>
          </w:tcPr>
          <w:p w14:paraId="704FA259" w14:textId="77777777" w:rsidR="00D126FC" w:rsidRPr="00D126FC" w:rsidRDefault="00D126FC" w:rsidP="00D84C05">
            <w:pPr>
              <w:pStyle w:val="ProductList-OfferingBody"/>
              <w:ind w:left="-113"/>
              <w:jc w:val="center"/>
              <w:rPr>
                <w:color w:val="FFFFFF" w:themeColor="background1"/>
              </w:rPr>
            </w:pPr>
            <w:r w:rsidRPr="00D126FC">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3A1435DB" w14:textId="77777777" w:rsidR="00D126FC" w:rsidRPr="00D126FC" w:rsidRDefault="00D126FC" w:rsidP="00D84C05">
            <w:pPr>
              <w:pStyle w:val="ProductList-OfferingBody"/>
              <w:ind w:left="-113"/>
              <w:jc w:val="center"/>
              <w:rPr>
                <w:color w:val="FFFFFF" w:themeColor="background1"/>
              </w:rPr>
            </w:pPr>
            <w:r w:rsidRPr="00D126FC">
              <w:rPr>
                <w:bCs/>
                <w:color w:val="000000" w:themeColor="text1"/>
              </w:rPr>
              <w:fldChar w:fldCharType="begin"/>
            </w:r>
            <w:r w:rsidRPr="00D126FC">
              <w:rPr>
                <w:bCs/>
                <w:color w:val="000000" w:themeColor="text1"/>
              </w:rPr>
              <w:instrText xml:space="preserve"> </w:instrText>
            </w:r>
            <w:r w:rsidRPr="00D126FC">
              <w:rPr>
                <w:bCs/>
              </w:rPr>
              <w:instrText>AutoTextList  \s NoStyle \t "</w:instrText>
            </w:r>
            <w:r w:rsidRPr="00D126FC">
              <w:rPr>
                <w:bCs/>
                <w:color w:val="000000" w:themeColor="text1"/>
              </w:rPr>
              <w:instrText>Contrat Campus et School</w:instrText>
            </w:r>
            <w:r w:rsidRPr="00D126FC">
              <w:rPr>
                <w:bCs/>
              </w:rPr>
              <w:instrText>"</w:instrText>
            </w:r>
            <w:r w:rsidRPr="00D126FC">
              <w:rPr>
                <w:bCs/>
                <w:color w:val="000000" w:themeColor="text1"/>
              </w:rPr>
              <w:instrText xml:space="preserve"> </w:instrText>
            </w:r>
            <w:r w:rsidRPr="00D126FC">
              <w:rPr>
                <w:bCs/>
                <w:color w:val="000000" w:themeColor="text1"/>
              </w:rPr>
              <w:fldChar w:fldCharType="separate"/>
            </w:r>
            <w:r w:rsidRPr="00D126FC">
              <w:rPr>
                <w:bCs/>
              </w:rPr>
              <w:t>CA/SA</w:t>
            </w:r>
            <w:r w:rsidRPr="00D126FC">
              <w:rPr>
                <w:bCs/>
                <w:color w:val="000000" w:themeColor="text1"/>
              </w:rPr>
              <w:fldChar w:fldCharType="end"/>
            </w:r>
          </w:p>
        </w:tc>
        <w:tc>
          <w:tcPr>
            <w:tcW w:w="739" w:type="dxa"/>
            <w:gridSpan w:val="2"/>
            <w:shd w:val="clear" w:color="auto" w:fill="00188F"/>
            <w:vAlign w:val="center"/>
          </w:tcPr>
          <w:p w14:paraId="3462E043" w14:textId="77777777" w:rsidR="00D126FC" w:rsidRPr="00D126FC" w:rsidRDefault="00D126FC" w:rsidP="00D84C05">
            <w:pPr>
              <w:pStyle w:val="ProductList-OfferingBody"/>
              <w:ind w:left="-113"/>
              <w:jc w:val="center"/>
              <w:rPr>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"Contrat Entreprise et Contrat Souscription Entreprise" </w:instrText>
            </w:r>
            <w:r w:rsidRPr="00D126FC">
              <w:rPr>
                <w:bCs/>
                <w:color w:val="FFFFFF" w:themeColor="background1"/>
              </w:rPr>
              <w:fldChar w:fldCharType="separate"/>
            </w:r>
            <w:r w:rsidRPr="00D126FC">
              <w:rPr>
                <w:bCs/>
                <w:color w:val="FFFFFF" w:themeColor="background1"/>
              </w:rPr>
              <w:t>EA/EAS</w:t>
            </w:r>
            <w:r w:rsidRPr="00D126FC">
              <w:rPr>
                <w:bCs/>
                <w:color w:val="FFFFFF" w:themeColor="background1"/>
              </w:rPr>
              <w:fldChar w:fldCharType="end"/>
            </w:r>
          </w:p>
        </w:tc>
        <w:tc>
          <w:tcPr>
            <w:tcW w:w="739" w:type="dxa"/>
            <w:gridSpan w:val="2"/>
            <w:shd w:val="clear" w:color="auto" w:fill="00188F"/>
            <w:vAlign w:val="center"/>
          </w:tcPr>
          <w:p w14:paraId="50422BAD" w14:textId="77777777" w:rsidR="00D126FC" w:rsidRPr="00D126FC" w:rsidRDefault="00D126FC" w:rsidP="00D84C05">
            <w:pPr>
              <w:pStyle w:val="ProductList-OfferingBody"/>
              <w:ind w:left="-113"/>
              <w:jc w:val="center"/>
              <w:rPr>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"Accord de Mise en Œuvre de Solutions Éducation" </w:instrText>
            </w:r>
            <w:r w:rsidRPr="00D126FC">
              <w:rPr>
                <w:bCs/>
                <w:color w:val="FFFFFF" w:themeColor="background1"/>
              </w:rPr>
              <w:fldChar w:fldCharType="separate"/>
            </w:r>
            <w:r w:rsidRPr="00D126FC">
              <w:rPr>
                <w:bCs/>
                <w:color w:val="FFFFFF" w:themeColor="background1"/>
              </w:rPr>
              <w:t>EES</w:t>
            </w:r>
            <w:r w:rsidRPr="00D126FC">
              <w:rPr>
                <w:bCs/>
                <w:color w:val="FFFFFF" w:themeColor="background1"/>
              </w:rPr>
              <w:fldChar w:fldCharType="end"/>
            </w:r>
          </w:p>
        </w:tc>
        <w:tc>
          <w:tcPr>
            <w:tcW w:w="739" w:type="dxa"/>
            <w:gridSpan w:val="2"/>
            <w:shd w:val="clear" w:color="auto" w:fill="00188F"/>
            <w:vAlign w:val="center"/>
          </w:tcPr>
          <w:p w14:paraId="159274AD"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"Contrat de Fourniture de Produits et de Services Microsoft"</w:instrText>
            </w:r>
            <w:r w:rsidRPr="00D126FC">
              <w:rPr>
                <w:bCs/>
                <w:color w:val="FFFFFF" w:themeColor="background1"/>
              </w:rPr>
              <w:fldChar w:fldCharType="separate"/>
            </w:r>
            <w:r w:rsidRPr="00D126FC">
              <w:rPr>
                <w:bCs/>
                <w:color w:val="FFFFFF" w:themeColor="background1"/>
              </w:rPr>
              <w:t>MPSA</w:t>
            </w:r>
            <w:r w:rsidRPr="00D126FC">
              <w:rPr>
                <w:bCs/>
                <w:color w:val="FFFFFF" w:themeColor="background1"/>
              </w:rPr>
              <w:fldChar w:fldCharType="end"/>
            </w:r>
          </w:p>
        </w:tc>
        <w:tc>
          <w:tcPr>
            <w:tcW w:w="738" w:type="dxa"/>
            <w:gridSpan w:val="2"/>
            <w:shd w:val="clear" w:color="auto" w:fill="00188F"/>
            <w:vAlign w:val="center"/>
          </w:tcPr>
          <w:p w14:paraId="2E92C8BF"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"Licence Open" </w:instrText>
            </w:r>
            <w:r w:rsidRPr="00D126FC">
              <w:rPr>
                <w:bCs/>
                <w:color w:val="FFFFFF" w:themeColor="background1"/>
              </w:rPr>
              <w:fldChar w:fldCharType="separate"/>
            </w:r>
            <w:r w:rsidRPr="00D126FC">
              <w:rPr>
                <w:bCs/>
                <w:color w:val="FFFFFF" w:themeColor="background1"/>
              </w:rPr>
              <w:t>OL</w:t>
            </w:r>
            <w:r w:rsidRPr="00D126FC">
              <w:rPr>
                <w:bCs/>
                <w:color w:val="FFFFFF" w:themeColor="background1"/>
              </w:rPr>
              <w:fldChar w:fldCharType="end"/>
            </w:r>
          </w:p>
        </w:tc>
        <w:tc>
          <w:tcPr>
            <w:tcW w:w="739" w:type="dxa"/>
            <w:gridSpan w:val="2"/>
            <w:shd w:val="clear" w:color="auto" w:fill="00188F"/>
            <w:vAlign w:val="center"/>
          </w:tcPr>
          <w:p w14:paraId="502C0E31"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"Minimum Licences Open" </w:instrText>
            </w:r>
            <w:r w:rsidRPr="00D126FC">
              <w:rPr>
                <w:bCs/>
                <w:color w:val="FFFFFF" w:themeColor="background1"/>
              </w:rPr>
              <w:fldChar w:fldCharType="separate"/>
            </w:r>
            <w:r w:rsidRPr="00D126FC">
              <w:rPr>
                <w:bCs/>
                <w:color w:val="FFFFFF" w:themeColor="background1"/>
              </w:rPr>
              <w:t>OM</w:t>
            </w:r>
            <w:r w:rsidRPr="00D126FC">
              <w:rPr>
                <w:bCs/>
                <w:color w:val="FFFFFF" w:themeColor="background1"/>
              </w:rPr>
              <w:fldChar w:fldCharType="end"/>
            </w:r>
          </w:p>
        </w:tc>
        <w:tc>
          <w:tcPr>
            <w:tcW w:w="739" w:type="dxa"/>
            <w:gridSpan w:val="2"/>
            <w:shd w:val="clear" w:color="auto" w:fill="00188F"/>
            <w:vAlign w:val="center"/>
          </w:tcPr>
          <w:p w14:paraId="45296097"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"Open Value et Open Value Souscription"</w:instrText>
            </w:r>
            <w:r w:rsidRPr="00D126FC">
              <w:rPr>
                <w:bCs/>
                <w:color w:val="FFFFFF" w:themeColor="background1"/>
              </w:rPr>
              <w:fldChar w:fldCharType="separate"/>
            </w:r>
            <w:r w:rsidRPr="00D126FC">
              <w:rPr>
                <w:bCs/>
                <w:color w:val="FFFFFF" w:themeColor="background1"/>
              </w:rPr>
              <w:t>OV/OVS</w:t>
            </w:r>
            <w:r w:rsidRPr="00D126FC">
              <w:rPr>
                <w:bCs/>
                <w:color w:val="FFFFFF" w:themeColor="background1"/>
              </w:rPr>
              <w:fldChar w:fldCharType="end"/>
            </w:r>
          </w:p>
        </w:tc>
        <w:tc>
          <w:tcPr>
            <w:tcW w:w="739" w:type="dxa"/>
            <w:gridSpan w:val="2"/>
            <w:shd w:val="clear" w:color="auto" w:fill="00188F"/>
            <w:vAlign w:val="center"/>
          </w:tcPr>
          <w:p w14:paraId="5F6B652F"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"Select et Select Plus" </w:instrText>
            </w:r>
            <w:r w:rsidRPr="00D126FC">
              <w:rPr>
                <w:bCs/>
                <w:color w:val="FFFFFF" w:themeColor="background1"/>
              </w:rPr>
              <w:fldChar w:fldCharType="separate"/>
            </w:r>
            <w:r w:rsidRPr="00D126FC">
              <w:rPr>
                <w:bCs/>
                <w:color w:val="FFFFFF" w:themeColor="background1"/>
              </w:rPr>
              <w:t>S/S+</w:t>
            </w:r>
            <w:r w:rsidRPr="00D126FC">
              <w:rPr>
                <w:bCs/>
                <w:color w:val="FFFFFF" w:themeColor="background1"/>
              </w:rPr>
              <w:fldChar w:fldCharType="end"/>
            </w:r>
          </w:p>
        </w:tc>
        <w:tc>
          <w:tcPr>
            <w:tcW w:w="807" w:type="dxa"/>
            <w:gridSpan w:val="2"/>
            <w:shd w:val="clear" w:color="auto" w:fill="00188F"/>
            <w:vAlign w:val="center"/>
          </w:tcPr>
          <w:p w14:paraId="36159E3B" w14:textId="77777777" w:rsidR="00D126FC" w:rsidRPr="00D126FC" w:rsidRDefault="00D126FC" w:rsidP="00D84C05">
            <w:pPr>
              <w:pStyle w:val="ProductList-OfferingBody"/>
              <w:ind w:left="-113"/>
              <w:jc w:val="center"/>
              <w:rPr>
                <w:bCs/>
                <w:color w:val="FFFFFF" w:themeColor="background1"/>
              </w:rPr>
            </w:pPr>
            <w:r w:rsidRPr="00D126FC">
              <w:rPr>
                <w:bCs/>
                <w:color w:val="FFFFFF" w:themeColor="background1"/>
              </w:rPr>
              <w:fldChar w:fldCharType="begin"/>
            </w:r>
            <w:r w:rsidRPr="00D126FC">
              <w:rPr>
                <w:bCs/>
                <w:color w:val="FFFFFF" w:themeColor="background1"/>
              </w:rPr>
              <w:instrText xml:space="preserve"> AutoTextList  \s NoStyle \t "Accord de Mise en Œuvre Serveur et Cloud" </w:instrText>
            </w:r>
            <w:r w:rsidRPr="00D126FC">
              <w:rPr>
                <w:bCs/>
                <w:color w:val="FFFFFF" w:themeColor="background1"/>
              </w:rPr>
              <w:fldChar w:fldCharType="separate"/>
            </w:r>
            <w:r w:rsidRPr="00D126FC">
              <w:rPr>
                <w:bCs/>
                <w:color w:val="FFFFFF" w:themeColor="background1"/>
              </w:rPr>
              <w:t>SCE</w:t>
            </w:r>
            <w:r w:rsidRPr="00D126FC">
              <w:rPr>
                <w:bCs/>
                <w:color w:val="FFFFFF" w:themeColor="background1"/>
              </w:rPr>
              <w:fldChar w:fldCharType="end"/>
            </w:r>
          </w:p>
        </w:tc>
      </w:tr>
      <w:tr w:rsidR="00D126FC" w:rsidRPr="00D126FC" w14:paraId="4948C08F" w14:textId="77777777" w:rsidTr="00D126FC">
        <w:trPr>
          <w:gridAfter w:val="1"/>
          <w:wAfter w:w="9" w:type="dxa"/>
          <w:cantSplit/>
        </w:trPr>
        <w:tc>
          <w:tcPr>
            <w:tcW w:w="3420" w:type="dxa"/>
            <w:gridSpan w:val="2"/>
            <w:tcBorders>
              <w:top w:val="nil"/>
              <w:left w:val="nil"/>
              <w:bottom w:val="dashSmallGap" w:sz="4" w:space="0" w:color="BFBFBF" w:themeColor="background1" w:themeShade="BF"/>
              <w:right w:val="nil"/>
            </w:tcBorders>
          </w:tcPr>
          <w:p w14:paraId="5BEBD565" w14:textId="1BECD1AF" w:rsidR="00D126FC" w:rsidRPr="00D126FC" w:rsidRDefault="00D126FC" w:rsidP="00237299">
            <w:pPr>
              <w:pStyle w:val="ProductList-Offering2"/>
            </w:pPr>
            <w:bookmarkStart w:id="1179" w:name="_Toc406174335"/>
            <w:r w:rsidRPr="00D126FC">
              <w:t>Office 365 Business</w:t>
            </w:r>
            <w:bookmarkEnd w:id="1179"/>
            <w:r w:rsidRPr="00D126FC">
              <w:fldChar w:fldCharType="begin"/>
            </w:r>
            <w:r w:rsidRPr="00D126FC">
              <w:instrText>XE "Office 365 Business"</w:instrText>
            </w:r>
            <w:r w:rsidRPr="00D126FC">
              <w:fldChar w:fldCharType="end"/>
            </w:r>
          </w:p>
        </w:tc>
        <w:tc>
          <w:tcPr>
            <w:tcW w:w="655" w:type="dxa"/>
            <w:tcBorders>
              <w:top w:val="nil"/>
              <w:left w:val="nil"/>
              <w:bottom w:val="dashSmallGap" w:sz="4" w:space="0" w:color="BFBFBF" w:themeColor="background1" w:themeShade="BF"/>
              <w:right w:val="nil"/>
            </w:tcBorders>
            <w:vAlign w:val="center"/>
          </w:tcPr>
          <w:p w14:paraId="0166725D" w14:textId="77777777" w:rsidR="00D126FC" w:rsidRPr="00D126FC" w:rsidRDefault="00D126FC"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523E1820"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33306243"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62367316"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5DEA0F86" w14:textId="77777777" w:rsidR="00D126FC" w:rsidRPr="00D126FC" w:rsidRDefault="00D126FC" w:rsidP="00237299">
            <w:pPr>
              <w:pStyle w:val="ProductList-OfferingBody"/>
              <w:ind w:left="-113"/>
              <w:jc w:val="center"/>
            </w:pPr>
          </w:p>
        </w:tc>
        <w:tc>
          <w:tcPr>
            <w:tcW w:w="738" w:type="dxa"/>
            <w:gridSpan w:val="2"/>
            <w:shd w:val="clear" w:color="auto" w:fill="70AD47" w:themeFill="accent6"/>
            <w:vAlign w:val="center"/>
          </w:tcPr>
          <w:p w14:paraId="77625D2B"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139D447E" w14:textId="16961378" w:rsidR="00D126FC" w:rsidRPr="00D126FC" w:rsidRDefault="00D126FC" w:rsidP="00237299">
            <w:pPr>
              <w:pStyle w:val="ProductList-OfferingBody"/>
              <w:ind w:left="-113"/>
              <w:jc w:val="center"/>
              <w:rPr>
                <w:color w:val="70AD47" w:themeColor="accent6"/>
              </w:rP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135951A5" w14:textId="0B81F2DE" w:rsidR="00D126FC" w:rsidRPr="00D126FC" w:rsidRDefault="00D126FC" w:rsidP="00D315FF">
            <w:pPr>
              <w:pStyle w:val="ProductList-OfferingBody"/>
              <w:ind w:left="-126"/>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649DDF6F"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1791A3E2" w14:textId="28C8D92D" w:rsidR="00D126FC" w:rsidRPr="00D126FC" w:rsidRDefault="00D126FC" w:rsidP="00237299">
            <w:pPr>
              <w:pStyle w:val="ProductList-OfferingBody"/>
              <w:ind w:left="-113"/>
              <w:jc w:val="center"/>
            </w:pPr>
          </w:p>
        </w:tc>
      </w:tr>
      <w:tr w:rsidR="00D126FC" w:rsidRPr="00D126FC" w14:paraId="0350BE12" w14:textId="77777777" w:rsidTr="00D126FC">
        <w:trPr>
          <w:gridAfter w:val="1"/>
          <w:wAfter w:w="9" w:type="dxa"/>
          <w:cantSplit/>
        </w:trPr>
        <w:tc>
          <w:tcPr>
            <w:tcW w:w="3420" w:type="dxa"/>
            <w:gridSpan w:val="2"/>
            <w:tcBorders>
              <w:top w:val="nil"/>
              <w:left w:val="nil"/>
              <w:bottom w:val="dashSmallGap" w:sz="4" w:space="0" w:color="BFBFBF" w:themeColor="background1" w:themeShade="BF"/>
              <w:right w:val="nil"/>
            </w:tcBorders>
          </w:tcPr>
          <w:p w14:paraId="63DE545E" w14:textId="06FACE97" w:rsidR="00D126FC" w:rsidRPr="00D126FC" w:rsidRDefault="00D126FC" w:rsidP="00237299">
            <w:pPr>
              <w:pStyle w:val="ProductList-Offering2"/>
            </w:pPr>
            <w:bookmarkStart w:id="1180" w:name="_Toc379797318"/>
            <w:bookmarkStart w:id="1181" w:name="_Toc380513378"/>
            <w:bookmarkStart w:id="1182" w:name="_Toc380655428"/>
            <w:bookmarkStart w:id="1183" w:name="_Toc406174336"/>
            <w:r w:rsidRPr="00D126FC">
              <w:t>Office 365 ProPlus</w:t>
            </w:r>
            <w:r w:rsidRPr="00D126FC">
              <w:fldChar w:fldCharType="begin"/>
            </w:r>
            <w:r w:rsidRPr="00D126FC">
              <w:instrText>XE "Office 365 ProPlus"</w:instrText>
            </w:r>
            <w:r w:rsidRPr="00D126FC">
              <w:fldChar w:fldCharType="end"/>
            </w:r>
            <w:r w:rsidRPr="00D126FC">
              <w:t xml:space="preserve"> (SL Utilisateur)</w:t>
            </w:r>
            <w:bookmarkEnd w:id="1180"/>
            <w:bookmarkEnd w:id="1181"/>
            <w:bookmarkEnd w:id="1182"/>
            <w:bookmarkEnd w:id="1183"/>
          </w:p>
        </w:tc>
        <w:tc>
          <w:tcPr>
            <w:tcW w:w="655" w:type="dxa"/>
            <w:tcBorders>
              <w:top w:val="nil"/>
              <w:left w:val="nil"/>
              <w:bottom w:val="dashSmallGap" w:sz="4" w:space="0" w:color="BFBFBF" w:themeColor="background1" w:themeShade="BF"/>
              <w:right w:val="nil"/>
            </w:tcBorders>
            <w:vAlign w:val="center"/>
          </w:tcPr>
          <w:p w14:paraId="635790AF" w14:textId="77777777" w:rsidR="00D126FC" w:rsidRPr="00D126FC" w:rsidRDefault="00D126FC" w:rsidP="00237299">
            <w:pPr>
              <w:pStyle w:val="ProductList-OfferingBody"/>
              <w:ind w:left="-113"/>
              <w:jc w:val="center"/>
            </w:pPr>
            <w:r w:rsidRPr="00D126FC">
              <w:t>2</w:t>
            </w:r>
          </w:p>
        </w:tc>
        <w:tc>
          <w:tcPr>
            <w:tcW w:w="739" w:type="dxa"/>
            <w:gridSpan w:val="2"/>
            <w:tcBorders>
              <w:left w:val="single" w:sz="12" w:space="0" w:color="FFFFFF" w:themeColor="background1"/>
            </w:tcBorders>
            <w:shd w:val="clear" w:color="auto" w:fill="BFBFBF" w:themeFill="background1" w:themeFillShade="BF"/>
            <w:vAlign w:val="center"/>
          </w:tcPr>
          <w:p w14:paraId="3156710D"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5C3BD3A4" w14:textId="32C718A0" w:rsidR="00D126FC" w:rsidRPr="00D126FC" w:rsidRDefault="00D126FC" w:rsidP="00237299">
            <w:pPr>
              <w:pStyle w:val="ProductList-OfferingBody"/>
              <w:ind w:left="-113"/>
              <w:jc w:val="center"/>
            </w:pPr>
            <w:r w:rsidRPr="00D126FC">
              <w:fldChar w:fldCharType="begin"/>
            </w:r>
            <w:r w:rsidRPr="00D126FC">
              <w:instrText xml:space="preserve"> AutoTextList  \s NoStyle \t "Produit Entreprise" </w:instrText>
            </w:r>
            <w:r w:rsidRPr="00D126FC">
              <w:fldChar w:fldCharType="separate"/>
            </w:r>
            <w:r w:rsidRPr="00D126FC">
              <w:t xml:space="preserve"> E</w:t>
            </w:r>
            <w:r w:rsidRPr="00D126FC">
              <w:fldChar w:fldCharType="end"/>
            </w:r>
          </w:p>
        </w:tc>
        <w:tc>
          <w:tcPr>
            <w:tcW w:w="739" w:type="dxa"/>
            <w:gridSpan w:val="2"/>
            <w:shd w:val="clear" w:color="auto" w:fill="BFBFBF" w:themeFill="background1" w:themeFillShade="BF"/>
            <w:vAlign w:val="center"/>
          </w:tcPr>
          <w:p w14:paraId="7E332533"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0B270194" w14:textId="77777777" w:rsidR="00D126FC" w:rsidRPr="00D126FC" w:rsidRDefault="00D126FC" w:rsidP="00237299">
            <w:pPr>
              <w:pStyle w:val="ProductList-OfferingBody"/>
              <w:ind w:left="-113"/>
              <w:jc w:val="center"/>
            </w:pPr>
          </w:p>
        </w:tc>
        <w:tc>
          <w:tcPr>
            <w:tcW w:w="738" w:type="dxa"/>
            <w:gridSpan w:val="2"/>
            <w:shd w:val="clear" w:color="auto" w:fill="70AD47" w:themeFill="accent6"/>
            <w:vAlign w:val="center"/>
          </w:tcPr>
          <w:p w14:paraId="72743B8B"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701D26D9" w14:textId="38921C22"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29684DA4" w14:textId="0DDA76D7" w:rsidR="00D126FC" w:rsidRPr="00D126FC" w:rsidRDefault="00D126FC" w:rsidP="004018BA">
            <w:pPr>
              <w:pStyle w:val="ProductList-OfferingBody"/>
              <w:ind w:left="-126"/>
              <w:jc w:val="center"/>
            </w:pPr>
            <w:r w:rsidRPr="00D126FC">
              <w:rPr>
                <w:bCs/>
              </w:rPr>
              <w:fldChar w:fldCharType="begin"/>
            </w:r>
            <w:r w:rsidRPr="00D126FC">
              <w:rPr>
                <w:bCs/>
              </w:rPr>
              <w:instrText xml:space="preserve"> AutoTextList  \s NoStyle \t "Service en Ligne Entreprise" </w:instrText>
            </w:r>
            <w:r w:rsidRPr="00D126FC">
              <w:rPr>
                <w:bCs/>
              </w:rPr>
              <w:fldChar w:fldCharType="separate"/>
            </w:r>
            <w:r w:rsidRPr="00D126FC">
              <w:rPr>
                <w:bCs/>
              </w:rPr>
              <w:t>EO</w:t>
            </w:r>
            <w:r w:rsidRPr="00D126FC">
              <w:rPr>
                <w:bCs/>
              </w:rPr>
              <w:fldChar w:fldCharType="end"/>
            </w:r>
            <w:r w:rsidRPr="00D126FC">
              <w:rPr>
                <w:bCs/>
              </w:rPr>
              <w:t>,</w:t>
            </w:r>
            <w:r w:rsidRPr="00D126FC">
              <w:rPr>
                <w:bCs/>
              </w:rPr>
              <w:fldChar w:fldCharType="begin"/>
            </w:r>
            <w:r w:rsidRPr="00D126FC">
              <w:rPr>
                <w:bCs/>
              </w:rPr>
              <w:instrText xml:space="preserve"> AutoTextList  \s NoStyle \t "Programme Open Value sans option couvrant l’ensemble de l’organisation" </w:instrText>
            </w:r>
            <w:r w:rsidRPr="00D126FC">
              <w:rPr>
                <w:bCs/>
              </w:rPr>
              <w:fldChar w:fldCharType="separate"/>
            </w:r>
            <w:r w:rsidRPr="00D126FC">
              <w:rPr>
                <w:bCs/>
              </w:rPr>
              <w:t xml:space="preserve"> P</w:t>
            </w:r>
            <w:r w:rsidRPr="00D126FC">
              <w:rPr>
                <w:bCs/>
              </w:rPr>
              <w:fldChar w:fldCharType="end"/>
            </w:r>
          </w:p>
        </w:tc>
        <w:tc>
          <w:tcPr>
            <w:tcW w:w="739" w:type="dxa"/>
            <w:gridSpan w:val="2"/>
            <w:shd w:val="clear" w:color="auto" w:fill="BFBFBF" w:themeFill="background1" w:themeFillShade="BF"/>
            <w:vAlign w:val="center"/>
          </w:tcPr>
          <w:p w14:paraId="21775B54"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7AF77BAE" w14:textId="77777777" w:rsidR="00D126FC" w:rsidRPr="00D126FC" w:rsidRDefault="00D126FC" w:rsidP="00237299">
            <w:pPr>
              <w:pStyle w:val="ProductList-OfferingBody"/>
              <w:ind w:left="-113"/>
              <w:jc w:val="center"/>
            </w:pPr>
          </w:p>
        </w:tc>
      </w:tr>
      <w:tr w:rsidR="00D126FC" w:rsidRPr="00D126FC" w14:paraId="1EEA2BDD"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4B9875C1" w14:textId="0D7152D2" w:rsidR="00D126FC" w:rsidRPr="00D126FC" w:rsidRDefault="00D126FC" w:rsidP="00237299">
            <w:pPr>
              <w:pStyle w:val="ProductList-Offering2"/>
            </w:pPr>
            <w:bookmarkStart w:id="1184" w:name="_Toc379797319"/>
            <w:bookmarkStart w:id="1185" w:name="_Toc380513379"/>
            <w:bookmarkStart w:id="1186" w:name="_Toc380655429"/>
            <w:bookmarkStart w:id="1187" w:name="_Toc406174337"/>
            <w:r w:rsidRPr="00D126FC">
              <w:t>Office 365 ProPlus</w:t>
            </w:r>
            <w:r w:rsidRPr="00D126FC">
              <w:fldChar w:fldCharType="begin"/>
            </w:r>
            <w:r w:rsidRPr="00D126FC">
              <w:instrText>XE "Office 365 ProPlus"</w:instrText>
            </w:r>
            <w:r w:rsidRPr="00D126FC">
              <w:fldChar w:fldCharType="end"/>
            </w:r>
            <w:r w:rsidRPr="00D126FC">
              <w:t xml:space="preserve"> A</w:t>
            </w:r>
            <w:r w:rsidRPr="00D126FC">
              <w:fldChar w:fldCharType="begin"/>
            </w:r>
            <w:r w:rsidRPr="00D126FC">
              <w:instrText>XE "Office 365 ProPlus A"</w:instrText>
            </w:r>
            <w:r w:rsidRPr="00D126FC">
              <w:fldChar w:fldCharType="end"/>
            </w:r>
            <w:r w:rsidRPr="00D126FC">
              <w:t xml:space="preserve"> (SL Utilisateur)</w:t>
            </w:r>
            <w:bookmarkEnd w:id="1184"/>
            <w:bookmarkEnd w:id="1185"/>
            <w:bookmarkEnd w:id="1186"/>
            <w:bookmarkEnd w:id="1187"/>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D126FC" w:rsidRPr="00D126FC" w:rsidRDefault="00D126FC" w:rsidP="00237299">
            <w:pPr>
              <w:pStyle w:val="ProductList-OfferingBody"/>
              <w:ind w:left="-113"/>
              <w:jc w:val="center"/>
            </w:pPr>
            <w:r w:rsidRPr="00D126FC">
              <w:t>2</w:t>
            </w:r>
          </w:p>
        </w:tc>
        <w:tc>
          <w:tcPr>
            <w:tcW w:w="739" w:type="dxa"/>
            <w:gridSpan w:val="2"/>
            <w:tcBorders>
              <w:left w:val="single" w:sz="12" w:space="0" w:color="FFFFFF" w:themeColor="background1"/>
            </w:tcBorders>
            <w:shd w:val="clear" w:color="auto" w:fill="70AD47" w:themeFill="accent6"/>
            <w:vAlign w:val="center"/>
          </w:tcPr>
          <w:p w14:paraId="62FE2CCD" w14:textId="5C41096C" w:rsidR="00D126FC" w:rsidRPr="00D126FC" w:rsidRDefault="00D126FC" w:rsidP="00237299">
            <w:pPr>
              <w:pStyle w:val="ProductList-OfferingBody"/>
              <w:ind w:left="-113"/>
              <w:jc w:val="center"/>
            </w:pPr>
            <w:r w:rsidRPr="00D126FC">
              <w:t>1</w:t>
            </w:r>
          </w:p>
        </w:tc>
        <w:tc>
          <w:tcPr>
            <w:tcW w:w="739" w:type="dxa"/>
            <w:gridSpan w:val="2"/>
            <w:shd w:val="clear" w:color="auto" w:fill="70AD47" w:themeFill="accent6"/>
            <w:vAlign w:val="center"/>
          </w:tcPr>
          <w:p w14:paraId="4C09AA56" w14:textId="2EBB1943" w:rsidR="00D126FC" w:rsidRPr="00D126FC" w:rsidRDefault="00D126FC" w:rsidP="00237299">
            <w:pPr>
              <w:pStyle w:val="ProductList-OfferingBody"/>
              <w:ind w:left="-113"/>
              <w:jc w:val="center"/>
            </w:pPr>
            <w:r w:rsidRPr="00D126FC">
              <w:fldChar w:fldCharType="begin"/>
            </w:r>
            <w:r w:rsidRPr="00D126FC">
              <w:instrText xml:space="preserve"> AutoTextList  \s NoStyle \t "Produit Entreprise" </w:instrText>
            </w:r>
            <w:r w:rsidRPr="00D126FC">
              <w:fldChar w:fldCharType="separate"/>
            </w:r>
            <w:r w:rsidRPr="00D126FC">
              <w:t xml:space="preserve"> E</w:t>
            </w:r>
            <w:r w:rsidRPr="00D126FC">
              <w:fldChar w:fldCharType="end"/>
            </w:r>
          </w:p>
        </w:tc>
        <w:tc>
          <w:tcPr>
            <w:tcW w:w="739" w:type="dxa"/>
            <w:gridSpan w:val="2"/>
            <w:shd w:val="clear" w:color="auto" w:fill="70AD47" w:themeFill="accent6"/>
            <w:vAlign w:val="center"/>
          </w:tcPr>
          <w:p w14:paraId="29D8745E" w14:textId="4362FF91" w:rsidR="00D126FC" w:rsidRPr="00D126FC" w:rsidRDefault="00D126FC" w:rsidP="00B070CB">
            <w:pPr>
              <w:pStyle w:val="ProductList-OfferingBody"/>
              <w:ind w:left="-113"/>
              <w:jc w:val="center"/>
            </w:pPr>
            <w:r w:rsidRPr="00D126FC">
              <w:rPr>
                <w:bCs/>
              </w:rPr>
              <w:fldChar w:fldCharType="begin"/>
            </w:r>
            <w:r w:rsidRPr="00D126FC">
              <w:rPr>
                <w:bCs/>
              </w:rPr>
              <w:instrText xml:space="preserve"> AutoTextList  \s NoStyle \t "Produit Supplémentaire sous OVS-ES uniquement" </w:instrText>
            </w:r>
            <w:r w:rsidRPr="00D126FC">
              <w:rPr>
                <w:bCs/>
              </w:rPr>
              <w:fldChar w:fldCharType="separate"/>
            </w:r>
            <w:r w:rsidRPr="00D126FC">
              <w:rPr>
                <w:bCs/>
              </w:rPr>
              <w:t>AV</w:t>
            </w:r>
            <w:r w:rsidRPr="00D126FC">
              <w:rPr>
                <w:bCs/>
              </w:rPr>
              <w:fldChar w:fldCharType="end"/>
            </w:r>
            <w:r w:rsidRPr="00D126FC">
              <w:t>,</w:t>
            </w:r>
            <w:r w:rsidRPr="00D126FC">
              <w:rPr>
                <w:bCs/>
              </w:rPr>
              <w:fldChar w:fldCharType="begin"/>
            </w:r>
            <w:r w:rsidRPr="00D126FC">
              <w:rPr>
                <w:bCs/>
              </w:rPr>
              <w:instrText xml:space="preserve"> AutoTextList  \s NoStyle \t "Services en Ligne Entreprise sous EES uniquement" </w:instrText>
            </w:r>
            <w:r w:rsidRPr="00D126FC">
              <w:rPr>
                <w:bCs/>
              </w:rPr>
              <w:fldChar w:fldCharType="separate"/>
            </w:r>
            <w:r w:rsidRPr="00D126FC">
              <w:rPr>
                <w:bCs/>
              </w:rPr>
              <w:t>EE</w:t>
            </w:r>
            <w:r w:rsidRPr="00D126FC">
              <w:rPr>
                <w:bCs/>
              </w:rPr>
              <w:fldChar w:fldCharType="end"/>
            </w:r>
          </w:p>
        </w:tc>
        <w:tc>
          <w:tcPr>
            <w:tcW w:w="739" w:type="dxa"/>
            <w:gridSpan w:val="2"/>
            <w:shd w:val="clear" w:color="auto" w:fill="BFBFBF" w:themeFill="background1" w:themeFillShade="BF"/>
            <w:vAlign w:val="center"/>
          </w:tcPr>
          <w:p w14:paraId="6FF50CCB" w14:textId="77777777" w:rsidR="00D126FC" w:rsidRPr="00D126FC" w:rsidRDefault="00D126FC" w:rsidP="00237299">
            <w:pPr>
              <w:pStyle w:val="ProductList-OfferingBody"/>
              <w:ind w:left="-113"/>
              <w:jc w:val="center"/>
            </w:pPr>
          </w:p>
        </w:tc>
        <w:tc>
          <w:tcPr>
            <w:tcW w:w="738" w:type="dxa"/>
            <w:gridSpan w:val="2"/>
            <w:shd w:val="clear" w:color="auto" w:fill="70AD47" w:themeFill="accent6"/>
            <w:vAlign w:val="center"/>
          </w:tcPr>
          <w:p w14:paraId="26F8AF00"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2D5E522B" w14:textId="74541B2D"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"Licence Open" </w:instrText>
            </w:r>
            <w:r w:rsidRPr="00D126FC">
              <w:rPr>
                <w:bCs/>
              </w:rPr>
              <w:fldChar w:fldCharType="separate"/>
            </w:r>
            <w:r w:rsidRPr="00D126FC">
              <w:rPr>
                <w:bCs/>
              </w:rPr>
              <w:t>OL</w:t>
            </w:r>
            <w:r w:rsidRPr="00D126FC">
              <w:rPr>
                <w:bCs/>
              </w:rPr>
              <w:fldChar w:fldCharType="end"/>
            </w:r>
          </w:p>
        </w:tc>
        <w:tc>
          <w:tcPr>
            <w:tcW w:w="739" w:type="dxa"/>
            <w:gridSpan w:val="2"/>
            <w:shd w:val="clear" w:color="auto" w:fill="70AD47" w:themeFill="accent6"/>
            <w:vAlign w:val="center"/>
          </w:tcPr>
          <w:p w14:paraId="1682F3D2" w14:textId="0A42EBF6" w:rsidR="00D126FC" w:rsidRPr="00D126FC" w:rsidRDefault="00D126FC" w:rsidP="00237299">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38D07B9B"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3122CB9E" w14:textId="77777777" w:rsidR="00D126FC" w:rsidRPr="00D126FC" w:rsidRDefault="00D126FC" w:rsidP="00237299">
            <w:pPr>
              <w:pStyle w:val="ProductList-OfferingBody"/>
              <w:ind w:left="-113"/>
              <w:jc w:val="center"/>
            </w:pPr>
          </w:p>
        </w:tc>
      </w:tr>
      <w:tr w:rsidR="00D126FC" w:rsidRPr="00D126FC" w14:paraId="2A437791"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3D91F417" w14:textId="09AC163B" w:rsidR="00D126FC" w:rsidRPr="00D126FC" w:rsidRDefault="00D126FC" w:rsidP="00D315FF">
            <w:pPr>
              <w:pStyle w:val="ProductList-Offering2"/>
            </w:pPr>
            <w:bookmarkStart w:id="1188" w:name="_Toc406174338"/>
            <w:r w:rsidRPr="00D126FC">
              <w:t>Office 365 ProPlus pour l’Éducation (SL Utilisateur)</w:t>
            </w:r>
            <w:bookmarkEnd w:id="1188"/>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D126FC" w:rsidRPr="00D126FC" w:rsidRDefault="00D126FC"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7F102AD3"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2A47E56D"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23395B58" w14:textId="545DB97D"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6A720327" w14:textId="77777777" w:rsidR="00D126FC" w:rsidRPr="00D126FC" w:rsidRDefault="00D126FC" w:rsidP="00237299">
            <w:pPr>
              <w:pStyle w:val="ProductList-OfferingBody"/>
              <w:ind w:left="-113"/>
              <w:jc w:val="center"/>
            </w:pPr>
          </w:p>
        </w:tc>
        <w:tc>
          <w:tcPr>
            <w:tcW w:w="738" w:type="dxa"/>
            <w:gridSpan w:val="2"/>
            <w:shd w:val="clear" w:color="auto" w:fill="BFBFBF" w:themeFill="background1" w:themeFillShade="BF"/>
            <w:vAlign w:val="center"/>
          </w:tcPr>
          <w:p w14:paraId="32EFD43F"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35AE5000"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7B3FE50A"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5D42B70D"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637568D4" w14:textId="77777777" w:rsidR="00D126FC" w:rsidRPr="00D126FC" w:rsidRDefault="00D126FC" w:rsidP="00237299">
            <w:pPr>
              <w:pStyle w:val="ProductList-OfferingBody"/>
              <w:ind w:left="-113"/>
              <w:jc w:val="center"/>
            </w:pPr>
          </w:p>
        </w:tc>
      </w:tr>
      <w:tr w:rsidR="00D126FC" w:rsidRPr="00D126FC" w14:paraId="5936558B"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18A1915C" w14:textId="6B088A64" w:rsidR="00D126FC" w:rsidRPr="00D126FC" w:rsidRDefault="00D126FC" w:rsidP="00D315FF">
            <w:pPr>
              <w:pStyle w:val="ProductList-Offering2"/>
            </w:pPr>
            <w:bookmarkStart w:id="1189" w:name="_Toc379797320"/>
            <w:bookmarkStart w:id="1190" w:name="_Toc380513380"/>
            <w:bookmarkStart w:id="1191" w:name="_Toc380655430"/>
            <w:bookmarkStart w:id="1192" w:name="_Toc406174339"/>
            <w:r w:rsidRPr="00D126FC">
              <w:t>Office 365 ProPlus Secteur Public G</w:t>
            </w:r>
            <w:r w:rsidRPr="00D126FC">
              <w:fldChar w:fldCharType="begin"/>
            </w:r>
            <w:r w:rsidRPr="00D126FC">
              <w:instrText>XE "Office 365 ProPlus Secteur Public G"</w:instrText>
            </w:r>
            <w:r w:rsidRPr="00D126FC">
              <w:fldChar w:fldCharType="end"/>
            </w:r>
            <w:r w:rsidRPr="00D126FC">
              <w:t xml:space="preserve"> (SL Utilisateur)</w:t>
            </w:r>
            <w:bookmarkEnd w:id="1189"/>
            <w:bookmarkEnd w:id="1190"/>
            <w:bookmarkEnd w:id="1191"/>
            <w:bookmarkEnd w:id="1192"/>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D126FC" w:rsidRPr="00D126FC" w:rsidRDefault="00D126FC"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2EF8FB6B"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20D20F9D" w14:textId="2EE15E96" w:rsidR="00D126FC" w:rsidRPr="00D126FC" w:rsidRDefault="00D126FC" w:rsidP="00237299">
            <w:pPr>
              <w:pStyle w:val="ProductList-OfferingBody"/>
              <w:ind w:left="-113"/>
              <w:jc w:val="center"/>
            </w:pPr>
            <w:r w:rsidRPr="00D126FC">
              <w:fldChar w:fldCharType="begin"/>
            </w:r>
            <w:r w:rsidRPr="00D126FC">
              <w:instrText xml:space="preserve"> AutoTextList  \s NoStyle \t "Produit Entreprise" </w:instrText>
            </w:r>
            <w:r w:rsidRPr="00D126FC">
              <w:fldChar w:fldCharType="separate"/>
            </w:r>
            <w:r w:rsidRPr="00D126FC">
              <w:t xml:space="preserve"> E</w:t>
            </w:r>
            <w:r w:rsidRPr="00D126FC">
              <w:fldChar w:fldCharType="end"/>
            </w:r>
          </w:p>
        </w:tc>
        <w:tc>
          <w:tcPr>
            <w:tcW w:w="739" w:type="dxa"/>
            <w:gridSpan w:val="2"/>
            <w:shd w:val="clear" w:color="auto" w:fill="BFBFBF" w:themeFill="background1" w:themeFillShade="BF"/>
            <w:vAlign w:val="center"/>
          </w:tcPr>
          <w:p w14:paraId="35ADC869"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66EE3DD5" w14:textId="77777777" w:rsidR="00D126FC" w:rsidRPr="00D126FC" w:rsidRDefault="00D126FC" w:rsidP="00237299">
            <w:pPr>
              <w:pStyle w:val="ProductList-OfferingBody"/>
              <w:ind w:left="-113"/>
              <w:jc w:val="center"/>
            </w:pPr>
          </w:p>
        </w:tc>
        <w:tc>
          <w:tcPr>
            <w:tcW w:w="738" w:type="dxa"/>
            <w:gridSpan w:val="2"/>
            <w:shd w:val="clear" w:color="auto" w:fill="BFBFBF" w:themeFill="background1" w:themeFillShade="BF"/>
            <w:vAlign w:val="center"/>
          </w:tcPr>
          <w:p w14:paraId="5CC6FE7A"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591D6FF3"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595CB11E"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54039EB1"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29EBE17E" w14:textId="77777777" w:rsidR="00D126FC" w:rsidRPr="00D126FC" w:rsidRDefault="00D126FC" w:rsidP="00237299">
            <w:pPr>
              <w:pStyle w:val="ProductList-OfferingBody"/>
              <w:ind w:left="-113"/>
              <w:jc w:val="center"/>
            </w:pPr>
          </w:p>
        </w:tc>
      </w:tr>
      <w:tr w:rsidR="00D126FC" w:rsidRPr="00D126FC" w14:paraId="5EB14D46"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147CAD3C" w14:textId="0DC97E6D" w:rsidR="00D126FC" w:rsidRPr="00D126FC" w:rsidRDefault="00D126FC" w:rsidP="00237299">
            <w:pPr>
              <w:pStyle w:val="ProductList-Offering2"/>
            </w:pPr>
            <w:bookmarkStart w:id="1193" w:name="_Toc379797321"/>
            <w:bookmarkStart w:id="1194" w:name="_Toc380513381"/>
            <w:bookmarkStart w:id="1195" w:name="_Toc380655431"/>
            <w:bookmarkStart w:id="1196" w:name="_Toc406174340"/>
            <w:r w:rsidRPr="00D126FC">
              <w:t>Office 365 ProPlus au titre de la SA (SL Utilisateur)</w:t>
            </w:r>
            <w:bookmarkEnd w:id="1193"/>
            <w:bookmarkEnd w:id="1194"/>
            <w:bookmarkEnd w:id="1195"/>
            <w:bookmarkEnd w:id="1196"/>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D126FC" w:rsidRPr="00D126FC" w:rsidRDefault="00D126FC"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605C9FC5"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5C6A392F" w14:textId="048FB0CB" w:rsidR="00D126FC" w:rsidRPr="00D126FC" w:rsidRDefault="00D126FC" w:rsidP="00237299">
            <w:pPr>
              <w:pStyle w:val="ProductList-OfferingBody"/>
              <w:ind w:left="-113"/>
              <w:jc w:val="center"/>
            </w:pPr>
            <w:r w:rsidRPr="00D126FC">
              <w:fldChar w:fldCharType="begin"/>
            </w:r>
            <w:r w:rsidRPr="00D126FC">
              <w:instrText xml:space="preserve"> AutoTextList  \s NoStyle \t "Produit Entreprise" </w:instrText>
            </w:r>
            <w:r w:rsidRPr="00D126FC">
              <w:fldChar w:fldCharType="separate"/>
            </w:r>
            <w:r w:rsidRPr="00D126FC">
              <w:t xml:space="preserve"> E</w:t>
            </w:r>
            <w:r w:rsidRPr="00D126FC">
              <w:fldChar w:fldCharType="end"/>
            </w:r>
          </w:p>
        </w:tc>
        <w:tc>
          <w:tcPr>
            <w:tcW w:w="739" w:type="dxa"/>
            <w:gridSpan w:val="2"/>
            <w:shd w:val="clear" w:color="auto" w:fill="BFBFBF" w:themeFill="background1" w:themeFillShade="BF"/>
            <w:vAlign w:val="center"/>
          </w:tcPr>
          <w:p w14:paraId="72209A23"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67C6174A" w14:textId="77777777" w:rsidR="00D126FC" w:rsidRPr="00D126FC" w:rsidRDefault="00D126FC" w:rsidP="00237299">
            <w:pPr>
              <w:pStyle w:val="ProductList-OfferingBody"/>
              <w:ind w:left="-113"/>
              <w:jc w:val="center"/>
            </w:pPr>
          </w:p>
        </w:tc>
        <w:tc>
          <w:tcPr>
            <w:tcW w:w="738" w:type="dxa"/>
            <w:gridSpan w:val="2"/>
            <w:shd w:val="clear" w:color="auto" w:fill="BFBFBF" w:themeFill="background1" w:themeFillShade="BF"/>
            <w:vAlign w:val="center"/>
          </w:tcPr>
          <w:p w14:paraId="35786559"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66D4DDA6" w14:textId="2F1C4979"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0F480CBD"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5A1D638F"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348147EE" w14:textId="77777777" w:rsidR="00D126FC" w:rsidRPr="00D126FC" w:rsidRDefault="00D126FC" w:rsidP="00237299">
            <w:pPr>
              <w:pStyle w:val="ProductList-OfferingBody"/>
              <w:ind w:left="-113"/>
              <w:jc w:val="center"/>
            </w:pPr>
          </w:p>
        </w:tc>
      </w:tr>
      <w:tr w:rsidR="00D126FC" w:rsidRPr="00D126FC" w14:paraId="314E46DD"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18BCB472" w14:textId="026254DE" w:rsidR="00D126FC" w:rsidRPr="00D126FC" w:rsidRDefault="00D126FC" w:rsidP="00D315FF">
            <w:pPr>
              <w:pStyle w:val="ProductList-Offering2"/>
            </w:pPr>
            <w:bookmarkStart w:id="1197" w:name="_Toc379797323"/>
            <w:bookmarkStart w:id="1198" w:name="_Toc380513382"/>
            <w:bookmarkStart w:id="1199" w:name="_Toc380655432"/>
            <w:bookmarkStart w:id="1200" w:name="_Toc406174341"/>
            <w:r w:rsidRPr="00D126FC">
              <w:t>Project Online avec Project Pro pour Office 365</w:t>
            </w:r>
            <w:r w:rsidRPr="00D126FC">
              <w:fldChar w:fldCharType="begin"/>
            </w:r>
            <w:r w:rsidRPr="00D126FC">
              <w:instrText>XE "Project Online avec Project Pro pour Office 365"</w:instrText>
            </w:r>
            <w:r w:rsidRPr="00D126FC">
              <w:fldChar w:fldCharType="end"/>
            </w:r>
            <w:r w:rsidRPr="00D126FC">
              <w:t xml:space="preserve"> (SL Utilisateur)</w:t>
            </w:r>
            <w:bookmarkEnd w:id="1197"/>
            <w:bookmarkEnd w:id="1198"/>
            <w:bookmarkEnd w:id="1199"/>
            <w:bookmarkEnd w:id="1200"/>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D126FC" w:rsidRPr="00D126FC" w:rsidRDefault="00D126FC" w:rsidP="00237299">
            <w:pPr>
              <w:pStyle w:val="ProductList-OfferingBody"/>
              <w:ind w:left="-113"/>
              <w:jc w:val="center"/>
            </w:pPr>
            <w:r w:rsidRPr="00D126FC">
              <w:t>1</w:t>
            </w:r>
          </w:p>
        </w:tc>
        <w:tc>
          <w:tcPr>
            <w:tcW w:w="739" w:type="dxa"/>
            <w:gridSpan w:val="2"/>
            <w:tcBorders>
              <w:left w:val="single" w:sz="12" w:space="0" w:color="FFFFFF" w:themeColor="background1"/>
            </w:tcBorders>
            <w:shd w:val="clear" w:color="auto" w:fill="BFBFBF" w:themeFill="background1" w:themeFillShade="BF"/>
            <w:vAlign w:val="center"/>
          </w:tcPr>
          <w:p w14:paraId="6A593184"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7ACD75FB" w14:textId="0581776A"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37342701"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66C91EE9" w14:textId="77777777" w:rsidR="00D126FC" w:rsidRPr="00D126FC" w:rsidRDefault="00D126FC" w:rsidP="00237299">
            <w:pPr>
              <w:pStyle w:val="ProductList-OfferingBody"/>
              <w:ind w:left="-113"/>
              <w:jc w:val="center"/>
            </w:pPr>
          </w:p>
        </w:tc>
        <w:tc>
          <w:tcPr>
            <w:tcW w:w="738" w:type="dxa"/>
            <w:gridSpan w:val="2"/>
            <w:shd w:val="clear" w:color="auto" w:fill="BFBFBF" w:themeFill="background1" w:themeFillShade="BF"/>
            <w:vAlign w:val="center"/>
          </w:tcPr>
          <w:p w14:paraId="4CB3D0C5"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295D06A3"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70D4525C"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1C6887A3"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71284790" w14:textId="77777777" w:rsidR="00D126FC" w:rsidRPr="00D126FC" w:rsidRDefault="00D126FC" w:rsidP="00237299">
            <w:pPr>
              <w:pStyle w:val="ProductList-OfferingBody"/>
              <w:ind w:left="-113"/>
              <w:jc w:val="center"/>
            </w:pPr>
          </w:p>
        </w:tc>
      </w:tr>
      <w:tr w:rsidR="00D126FC" w:rsidRPr="00D126FC" w14:paraId="798E3ACC"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1D4BBF53" w14:textId="27ED8635" w:rsidR="00D126FC" w:rsidRPr="00D126FC" w:rsidRDefault="00D126FC" w:rsidP="008C398B">
            <w:pPr>
              <w:pStyle w:val="ProductList-Offering2"/>
              <w:ind w:right="-11"/>
            </w:pPr>
            <w:bookmarkStart w:id="1201" w:name="_Toc406174342"/>
            <w:r w:rsidRPr="00D126FC">
              <w:t xml:space="preserve">Project Online avec Project Pro pour Office 365 au titre de la SA </w:t>
            </w:r>
            <w:r w:rsidRPr="00D126FC">
              <w:fldChar w:fldCharType="begin"/>
            </w:r>
            <w:r w:rsidRPr="00D126FC">
              <w:instrText>XE "Project Online avec Project Pro pour Office 365 au titre de la SA"</w:instrText>
            </w:r>
            <w:r w:rsidRPr="00D126FC">
              <w:fldChar w:fldCharType="end"/>
            </w:r>
            <w:r w:rsidRPr="00D126FC">
              <w:t xml:space="preserve"> (SL Utilisateur)</w:t>
            </w:r>
            <w:bookmarkEnd w:id="1201"/>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D126FC" w:rsidRPr="00D126FC" w:rsidRDefault="00D126FC"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1E8402AD"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49676D81" w14:textId="6173B964"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1FE0D2B8"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0F00A30E" w14:textId="77777777" w:rsidR="00D126FC" w:rsidRPr="00D126FC" w:rsidRDefault="00D126FC" w:rsidP="00237299">
            <w:pPr>
              <w:pStyle w:val="ProductList-OfferingBody"/>
              <w:ind w:left="-113"/>
              <w:jc w:val="center"/>
            </w:pPr>
          </w:p>
        </w:tc>
        <w:tc>
          <w:tcPr>
            <w:tcW w:w="738" w:type="dxa"/>
            <w:gridSpan w:val="2"/>
            <w:shd w:val="clear" w:color="auto" w:fill="BFBFBF" w:themeFill="background1" w:themeFillShade="BF"/>
            <w:vAlign w:val="center"/>
          </w:tcPr>
          <w:p w14:paraId="267C0B22"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7FC3CFEB" w14:textId="0E7CE42E"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160C6FE5"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762D720A"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487CDF45" w14:textId="77777777" w:rsidR="00D126FC" w:rsidRPr="00D126FC" w:rsidRDefault="00D126FC" w:rsidP="00237299">
            <w:pPr>
              <w:pStyle w:val="ProductList-OfferingBody"/>
              <w:ind w:left="-113"/>
              <w:jc w:val="center"/>
            </w:pPr>
          </w:p>
        </w:tc>
      </w:tr>
      <w:tr w:rsidR="00D126FC" w:rsidRPr="00D126FC" w14:paraId="7F377B60"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23016753" w14:textId="5F14E6DD" w:rsidR="00D126FC" w:rsidRPr="00D126FC" w:rsidRDefault="00D126FC" w:rsidP="00237299">
            <w:pPr>
              <w:pStyle w:val="ProductList-Offering2"/>
            </w:pPr>
            <w:bookmarkStart w:id="1202" w:name="_Toc379797324"/>
            <w:bookmarkStart w:id="1203" w:name="_Toc380513383"/>
            <w:bookmarkStart w:id="1204" w:name="_Toc380655433"/>
            <w:bookmarkStart w:id="1205" w:name="_Toc406174343"/>
            <w:r w:rsidRPr="00D126FC">
              <w:t>Project Pro pour Office 365</w:t>
            </w:r>
            <w:bookmarkEnd w:id="1202"/>
            <w:bookmarkEnd w:id="1203"/>
            <w:bookmarkEnd w:id="1204"/>
            <w:bookmarkEnd w:id="1205"/>
            <w:r w:rsidRPr="00D126FC">
              <w:fldChar w:fldCharType="begin"/>
            </w:r>
            <w:r w:rsidRPr="00D126FC">
              <w:instrText>XE "Project Pro pour Office 365"</w:instrText>
            </w:r>
            <w:r w:rsidRPr="00D126FC">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D126FC" w:rsidRPr="00D126FC" w:rsidRDefault="00D126FC" w:rsidP="00237299">
            <w:pPr>
              <w:pStyle w:val="ProductList-OfferingBody"/>
              <w:ind w:left="-113"/>
              <w:jc w:val="center"/>
            </w:pPr>
            <w:r w:rsidRPr="00D126FC">
              <w:t>1</w:t>
            </w:r>
          </w:p>
        </w:tc>
        <w:tc>
          <w:tcPr>
            <w:tcW w:w="739" w:type="dxa"/>
            <w:gridSpan w:val="2"/>
            <w:tcBorders>
              <w:left w:val="single" w:sz="12" w:space="0" w:color="FFFFFF" w:themeColor="background1"/>
            </w:tcBorders>
            <w:shd w:val="clear" w:color="auto" w:fill="BFBFBF" w:themeFill="background1" w:themeFillShade="BF"/>
            <w:vAlign w:val="center"/>
          </w:tcPr>
          <w:p w14:paraId="1099FA41"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7E223D77" w14:textId="14AF50E5"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029D04BB"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5CCB2F35" w14:textId="77777777" w:rsidR="00D126FC" w:rsidRPr="00D126FC" w:rsidRDefault="00D126FC" w:rsidP="00237299">
            <w:pPr>
              <w:pStyle w:val="ProductList-OfferingBody"/>
              <w:ind w:left="-113"/>
              <w:jc w:val="center"/>
            </w:pPr>
          </w:p>
        </w:tc>
        <w:tc>
          <w:tcPr>
            <w:tcW w:w="738" w:type="dxa"/>
            <w:gridSpan w:val="2"/>
            <w:shd w:val="clear" w:color="auto" w:fill="70AD47" w:themeFill="accent6"/>
            <w:vAlign w:val="center"/>
          </w:tcPr>
          <w:p w14:paraId="79DEE3B6"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76D2BDB1" w14:textId="2DC8AA24"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0DC423D1" w14:textId="13D90012" w:rsidR="00D126FC" w:rsidRPr="00D126FC" w:rsidRDefault="00D126FC" w:rsidP="00237299">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389ECDC9" w14:textId="77777777" w:rsidR="00D126FC" w:rsidRPr="00D126FC" w:rsidRDefault="00D126FC" w:rsidP="00237299">
            <w:pPr>
              <w:pStyle w:val="ProductList-OfferingBody"/>
              <w:ind w:left="-113"/>
              <w:jc w:val="center"/>
            </w:pPr>
          </w:p>
        </w:tc>
        <w:tc>
          <w:tcPr>
            <w:tcW w:w="805" w:type="dxa"/>
            <w:gridSpan w:val="2"/>
            <w:shd w:val="clear" w:color="auto" w:fill="70AD47" w:themeFill="accent6"/>
            <w:vAlign w:val="center"/>
          </w:tcPr>
          <w:p w14:paraId="3F496F16" w14:textId="612AD798"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r>
      <w:tr w:rsidR="00D126FC" w:rsidRPr="00D126FC" w14:paraId="4D62E336"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0E8510A8" w14:textId="5E425E44" w:rsidR="00D126FC" w:rsidRPr="00D126FC" w:rsidRDefault="00D126FC" w:rsidP="00D315FF">
            <w:pPr>
              <w:pStyle w:val="ProductList-Offering2"/>
              <w:rPr>
                <w:lang w:val="en-IN"/>
              </w:rPr>
            </w:pPr>
            <w:bookmarkStart w:id="1206" w:name="_Toc379797325"/>
            <w:bookmarkStart w:id="1207" w:name="_Toc380513384"/>
            <w:bookmarkStart w:id="1208" w:name="_Toc380655434"/>
            <w:bookmarkStart w:id="1209" w:name="_Toc406174344"/>
            <w:r w:rsidRPr="00D126FC">
              <w:rPr>
                <w:lang w:val="en-IN"/>
              </w:rPr>
              <w:t>Project Pro pour Office 365 A</w:t>
            </w:r>
            <w:bookmarkEnd w:id="1206"/>
            <w:bookmarkEnd w:id="1207"/>
            <w:bookmarkEnd w:id="1208"/>
            <w:bookmarkEnd w:id="1209"/>
            <w:r w:rsidRPr="00D126FC">
              <w:fldChar w:fldCharType="begin"/>
            </w:r>
            <w:r w:rsidRPr="00D126FC">
              <w:rPr>
                <w:lang w:val="en-IN"/>
              </w:rPr>
              <w:instrText>XE "Project Pro pour Office 365 A"</w:instrText>
            </w:r>
            <w:r w:rsidRPr="00D126FC">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D126FC" w:rsidRPr="00D126FC" w:rsidRDefault="00D126FC" w:rsidP="00237299">
            <w:pPr>
              <w:pStyle w:val="ProductList-OfferingBody"/>
              <w:ind w:left="-113"/>
              <w:jc w:val="center"/>
            </w:pPr>
            <w:r w:rsidRPr="00D126FC">
              <w:t>1</w:t>
            </w:r>
          </w:p>
        </w:tc>
        <w:tc>
          <w:tcPr>
            <w:tcW w:w="739" w:type="dxa"/>
            <w:gridSpan w:val="2"/>
            <w:tcBorders>
              <w:left w:val="single" w:sz="12" w:space="0" w:color="FFFFFF" w:themeColor="background1"/>
            </w:tcBorders>
            <w:shd w:val="clear" w:color="auto" w:fill="70AD47" w:themeFill="accent6"/>
            <w:vAlign w:val="center"/>
          </w:tcPr>
          <w:p w14:paraId="2C5AA6A8" w14:textId="77777777" w:rsidR="00D126FC" w:rsidRPr="00D126FC" w:rsidRDefault="00D126FC" w:rsidP="00237299">
            <w:pPr>
              <w:pStyle w:val="ProductList-OfferingBody"/>
              <w:ind w:left="-113"/>
              <w:jc w:val="center"/>
            </w:pPr>
            <w:r w:rsidRPr="00D126FC">
              <w:t>1</w:t>
            </w:r>
          </w:p>
        </w:tc>
        <w:tc>
          <w:tcPr>
            <w:tcW w:w="739" w:type="dxa"/>
            <w:gridSpan w:val="2"/>
            <w:shd w:val="clear" w:color="auto" w:fill="70AD47" w:themeFill="accent6"/>
            <w:vAlign w:val="center"/>
          </w:tcPr>
          <w:p w14:paraId="2CB84224" w14:textId="5143B8E5"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70AD47" w:themeFill="accent6"/>
            <w:vAlign w:val="center"/>
          </w:tcPr>
          <w:p w14:paraId="33CE2104" w14:textId="40695331" w:rsidR="00D126FC" w:rsidRPr="00D126FC" w:rsidRDefault="00D126FC" w:rsidP="00D33D45">
            <w:pPr>
              <w:pStyle w:val="ProductList-OfferingBody"/>
              <w:ind w:left="-113"/>
              <w:jc w:val="center"/>
            </w:pPr>
            <w:r w:rsidRPr="00D126FC">
              <w:rPr>
                <w:bCs/>
              </w:rPr>
              <w:fldChar w:fldCharType="begin"/>
            </w:r>
            <w:r w:rsidRPr="00D126FC">
              <w:rPr>
                <w:bCs/>
              </w:rPr>
              <w:instrText xml:space="preserve"> AutoTextList  \s NoStyle \t "Produit Supplémentaire sous OVS-ES uniquement" </w:instrText>
            </w:r>
            <w:r w:rsidRPr="00D126FC">
              <w:rPr>
                <w:bCs/>
              </w:rPr>
              <w:fldChar w:fldCharType="separate"/>
            </w:r>
            <w:r w:rsidRPr="00D126FC">
              <w:rPr>
                <w:bCs/>
              </w:rPr>
              <w:t>AV</w:t>
            </w:r>
            <w:r w:rsidRPr="00D126FC">
              <w:rPr>
                <w:bCs/>
              </w:rPr>
              <w:fldChar w:fldCharType="end"/>
            </w:r>
            <w:r w:rsidRPr="00D126FC">
              <w:t>,</w:t>
            </w:r>
            <w:r w:rsidRPr="00D126FC">
              <w:rPr>
                <w:bCs/>
              </w:rPr>
              <w:fldChar w:fldCharType="begin"/>
            </w:r>
            <w:r w:rsidRPr="00D126FC">
              <w:rPr>
                <w:bCs/>
              </w:rPr>
              <w:instrText xml:space="preserve"> AutoTextList  \s NoStyle \t "Offre Étudiant pour EES uniquement" </w:instrText>
            </w:r>
            <w:r w:rsidRPr="00D126FC">
              <w:rPr>
                <w:bCs/>
              </w:rPr>
              <w:fldChar w:fldCharType="separate"/>
            </w:r>
            <w:r w:rsidRPr="00D126FC">
              <w:rPr>
                <w:bCs/>
              </w:rPr>
              <w:t>SE</w:t>
            </w:r>
            <w:r w:rsidRPr="00D126FC">
              <w:rPr>
                <w:bCs/>
              </w:rPr>
              <w:fldChar w:fldCharType="end"/>
            </w:r>
          </w:p>
        </w:tc>
        <w:tc>
          <w:tcPr>
            <w:tcW w:w="739" w:type="dxa"/>
            <w:gridSpan w:val="2"/>
            <w:shd w:val="clear" w:color="auto" w:fill="BFBFBF" w:themeFill="background1" w:themeFillShade="BF"/>
            <w:vAlign w:val="center"/>
          </w:tcPr>
          <w:p w14:paraId="05D56A4D" w14:textId="77777777" w:rsidR="00D126FC" w:rsidRPr="00D126FC" w:rsidRDefault="00D126FC" w:rsidP="00237299">
            <w:pPr>
              <w:pStyle w:val="ProductList-OfferingBody"/>
              <w:ind w:left="-113"/>
              <w:jc w:val="center"/>
            </w:pPr>
          </w:p>
        </w:tc>
        <w:tc>
          <w:tcPr>
            <w:tcW w:w="738" w:type="dxa"/>
            <w:gridSpan w:val="2"/>
            <w:shd w:val="clear" w:color="auto" w:fill="70AD47" w:themeFill="accent6"/>
            <w:vAlign w:val="center"/>
          </w:tcPr>
          <w:p w14:paraId="675BC943"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4744FF82" w14:textId="11902604"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3D0AF4D8" w14:textId="056C3F22" w:rsidR="00D126FC" w:rsidRPr="00D126FC" w:rsidRDefault="00D126FC" w:rsidP="00237299">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685FDB68" w14:textId="77777777" w:rsidR="00D126FC" w:rsidRPr="00D126FC" w:rsidRDefault="00D126FC" w:rsidP="00237299">
            <w:pPr>
              <w:pStyle w:val="ProductList-OfferingBody"/>
              <w:ind w:left="-113"/>
              <w:jc w:val="center"/>
            </w:pPr>
          </w:p>
        </w:tc>
        <w:tc>
          <w:tcPr>
            <w:tcW w:w="805" w:type="dxa"/>
            <w:gridSpan w:val="2"/>
            <w:shd w:val="clear" w:color="auto" w:fill="70AD47" w:themeFill="accent6"/>
            <w:vAlign w:val="center"/>
          </w:tcPr>
          <w:p w14:paraId="407115EC" w14:textId="178EC2BE"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r>
      <w:tr w:rsidR="00D126FC" w:rsidRPr="00D126FC" w14:paraId="514C1230"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3CC342D9" w14:textId="6F0EEAD7" w:rsidR="00D126FC" w:rsidRPr="00D126FC" w:rsidRDefault="00D126FC" w:rsidP="00237299">
            <w:pPr>
              <w:pStyle w:val="ProductList-Offering2"/>
            </w:pPr>
            <w:bookmarkStart w:id="1210" w:name="_Toc406174345"/>
            <w:r w:rsidRPr="00D126FC">
              <w:t>Project Pro pour Office 365 au titre de la SA</w:t>
            </w:r>
            <w:bookmarkEnd w:id="1210"/>
            <w:r w:rsidRPr="00D126FC">
              <w:fldChar w:fldCharType="begin"/>
            </w:r>
            <w:r w:rsidRPr="00D126FC">
              <w:instrText>XE "Project Pro pour Office 365 au titre de la SA"</w:instrText>
            </w:r>
            <w:r w:rsidRPr="00D126FC">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D126FC" w:rsidRPr="00D126FC" w:rsidRDefault="00D126FC"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E64254D"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72F7CC6B" w14:textId="13D7B614"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276A0FB8"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2AE9E095" w14:textId="77777777" w:rsidR="00D126FC" w:rsidRPr="00D126FC" w:rsidRDefault="00D126FC" w:rsidP="00237299">
            <w:pPr>
              <w:pStyle w:val="ProductList-OfferingBody"/>
              <w:ind w:left="-113"/>
              <w:jc w:val="center"/>
            </w:pPr>
          </w:p>
        </w:tc>
        <w:tc>
          <w:tcPr>
            <w:tcW w:w="738" w:type="dxa"/>
            <w:gridSpan w:val="2"/>
            <w:shd w:val="clear" w:color="auto" w:fill="BFBFBF" w:themeFill="background1" w:themeFillShade="BF"/>
            <w:vAlign w:val="center"/>
          </w:tcPr>
          <w:p w14:paraId="69598CB1"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2B7756F7"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1C501474" w14:textId="77777777" w:rsidR="00D126FC" w:rsidRP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472D6DFF"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34E1B0E5" w14:textId="77777777" w:rsidR="00D126FC" w:rsidRPr="00D126FC" w:rsidRDefault="00D126FC" w:rsidP="00237299">
            <w:pPr>
              <w:pStyle w:val="ProductList-OfferingBody"/>
              <w:ind w:left="-113"/>
              <w:jc w:val="center"/>
            </w:pPr>
          </w:p>
        </w:tc>
      </w:tr>
      <w:tr w:rsidR="00D126FC" w:rsidRPr="00D126FC" w14:paraId="564B913A" w14:textId="77777777" w:rsidTr="00D126FC">
        <w:trPr>
          <w:gridAfter w:val="1"/>
          <w:wAfter w:w="9" w:type="dxa"/>
          <w:cantSplit/>
          <w:trHeight w:val="44"/>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65B37EB5" w14:textId="609580A1" w:rsidR="00D126FC" w:rsidRPr="00D126FC" w:rsidRDefault="00D126FC" w:rsidP="00237299">
            <w:pPr>
              <w:pStyle w:val="ProductList-Offering2"/>
            </w:pPr>
            <w:bookmarkStart w:id="1211" w:name="_Toc379797326"/>
            <w:bookmarkStart w:id="1212" w:name="_Toc380513385"/>
            <w:bookmarkStart w:id="1213" w:name="_Toc380655435"/>
            <w:bookmarkStart w:id="1214" w:name="_Toc406174346"/>
            <w:r w:rsidRPr="00D126FC">
              <w:t>Visio Pro pour Office 365</w:t>
            </w:r>
            <w:bookmarkEnd w:id="1211"/>
            <w:bookmarkEnd w:id="1212"/>
            <w:bookmarkEnd w:id="1213"/>
            <w:bookmarkEnd w:id="1214"/>
            <w:r w:rsidRPr="00D126FC">
              <w:fldChar w:fldCharType="begin"/>
            </w:r>
            <w:r w:rsidRPr="00D126FC">
              <w:instrText>XE "Visio Pro pour Office 365"</w:instrText>
            </w:r>
            <w:r w:rsidRPr="00D126FC">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D126FC" w:rsidRPr="00D126FC" w:rsidRDefault="00D126FC" w:rsidP="00237299">
            <w:pPr>
              <w:pStyle w:val="ProductList-OfferingBody"/>
              <w:ind w:left="-113"/>
              <w:jc w:val="center"/>
            </w:pPr>
            <w:r w:rsidRPr="00D126FC">
              <w:t>1</w:t>
            </w:r>
          </w:p>
        </w:tc>
        <w:tc>
          <w:tcPr>
            <w:tcW w:w="739" w:type="dxa"/>
            <w:gridSpan w:val="2"/>
            <w:tcBorders>
              <w:left w:val="single" w:sz="12" w:space="0" w:color="FFFFFF" w:themeColor="background1"/>
            </w:tcBorders>
            <w:shd w:val="clear" w:color="auto" w:fill="BFBFBF" w:themeFill="background1" w:themeFillShade="BF"/>
            <w:vAlign w:val="center"/>
          </w:tcPr>
          <w:p w14:paraId="4BCBCB43"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6441BA1B" w14:textId="6313658F"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488D85CF"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78533488" w14:textId="77777777" w:rsidR="00D126FC" w:rsidRPr="00D126FC" w:rsidRDefault="00D126FC" w:rsidP="00237299">
            <w:pPr>
              <w:pStyle w:val="ProductList-OfferingBody"/>
              <w:ind w:left="-113"/>
              <w:jc w:val="center"/>
            </w:pPr>
          </w:p>
        </w:tc>
        <w:tc>
          <w:tcPr>
            <w:tcW w:w="738" w:type="dxa"/>
            <w:gridSpan w:val="2"/>
            <w:shd w:val="clear" w:color="auto" w:fill="70AD47" w:themeFill="accent6"/>
            <w:vAlign w:val="center"/>
          </w:tcPr>
          <w:p w14:paraId="2B13398C"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1B937851" w14:textId="418EC0AB"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037B87B5" w14:textId="7B796D25" w:rsidR="00D126FC" w:rsidRPr="00D126FC" w:rsidRDefault="00D126FC" w:rsidP="00237299">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3511DAC9"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0903150F" w14:textId="77777777" w:rsidR="00D126FC" w:rsidRPr="00D126FC" w:rsidRDefault="00D126FC" w:rsidP="00237299">
            <w:pPr>
              <w:pStyle w:val="ProductList-OfferingBody"/>
              <w:ind w:left="-113"/>
              <w:jc w:val="center"/>
            </w:pPr>
          </w:p>
        </w:tc>
      </w:tr>
      <w:tr w:rsidR="00D126FC" w:rsidRPr="00D126FC" w14:paraId="5342BA52" w14:textId="77777777" w:rsidTr="00D126FC">
        <w:trPr>
          <w:gridAfter w:val="1"/>
          <w:wAfter w:w="9" w:type="dxa"/>
          <w:cantSplit/>
        </w:trPr>
        <w:tc>
          <w:tcPr>
            <w:tcW w:w="3420" w:type="dxa"/>
            <w:gridSpan w:val="2"/>
            <w:tcBorders>
              <w:top w:val="dashSmallGap" w:sz="4" w:space="0" w:color="BFBFBF" w:themeColor="background1" w:themeShade="BF"/>
              <w:left w:val="nil"/>
              <w:bottom w:val="dashSmallGap" w:sz="4" w:space="0" w:color="BFBFBF" w:themeColor="background1" w:themeShade="BF"/>
              <w:right w:val="nil"/>
            </w:tcBorders>
          </w:tcPr>
          <w:p w14:paraId="2C0F416D" w14:textId="6D8AE3DE" w:rsidR="00D126FC" w:rsidRPr="00D126FC" w:rsidRDefault="00D126FC" w:rsidP="00EB46C3">
            <w:pPr>
              <w:pStyle w:val="ProductList-Offering2"/>
              <w:rPr>
                <w:lang w:val="en-IN"/>
              </w:rPr>
            </w:pPr>
            <w:bookmarkStart w:id="1215" w:name="_Toc379797327"/>
            <w:bookmarkStart w:id="1216" w:name="_Toc380513386"/>
            <w:bookmarkStart w:id="1217" w:name="_Toc380655436"/>
            <w:bookmarkStart w:id="1218" w:name="_Toc406174347"/>
            <w:r w:rsidRPr="00D126FC">
              <w:rPr>
                <w:lang w:val="en-IN"/>
              </w:rPr>
              <w:t>Visio Pro pour Office 365 A</w:t>
            </w:r>
            <w:bookmarkEnd w:id="1215"/>
            <w:bookmarkEnd w:id="1216"/>
            <w:bookmarkEnd w:id="1217"/>
            <w:bookmarkEnd w:id="1218"/>
            <w:r w:rsidRPr="00D126FC">
              <w:fldChar w:fldCharType="begin"/>
            </w:r>
            <w:r w:rsidRPr="00D126FC">
              <w:rPr>
                <w:lang w:val="en-IN"/>
              </w:rPr>
              <w:instrText>XE "Visio Pro pour Office 365 A"</w:instrText>
            </w:r>
            <w:r w:rsidRPr="00D126FC">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D126FC" w:rsidRPr="00D126FC" w:rsidRDefault="00D126FC" w:rsidP="00237299">
            <w:pPr>
              <w:pStyle w:val="ProductList-OfferingBody"/>
              <w:ind w:left="-113"/>
              <w:jc w:val="center"/>
            </w:pPr>
            <w:r w:rsidRPr="00D126FC">
              <w:t>1</w:t>
            </w:r>
          </w:p>
        </w:tc>
        <w:tc>
          <w:tcPr>
            <w:tcW w:w="739" w:type="dxa"/>
            <w:gridSpan w:val="2"/>
            <w:tcBorders>
              <w:left w:val="single" w:sz="12" w:space="0" w:color="FFFFFF" w:themeColor="background1"/>
            </w:tcBorders>
            <w:shd w:val="clear" w:color="auto" w:fill="70AD47" w:themeFill="accent6"/>
            <w:vAlign w:val="center"/>
          </w:tcPr>
          <w:p w14:paraId="22D3FFEE" w14:textId="77777777" w:rsidR="00D126FC" w:rsidRPr="00D126FC" w:rsidRDefault="00D126FC" w:rsidP="00237299">
            <w:pPr>
              <w:pStyle w:val="ProductList-OfferingBody"/>
              <w:ind w:left="-113"/>
              <w:jc w:val="center"/>
            </w:pPr>
            <w:r w:rsidRPr="00D126FC">
              <w:t>1</w:t>
            </w:r>
          </w:p>
        </w:tc>
        <w:tc>
          <w:tcPr>
            <w:tcW w:w="739" w:type="dxa"/>
            <w:gridSpan w:val="2"/>
            <w:shd w:val="clear" w:color="auto" w:fill="70AD47" w:themeFill="accent6"/>
            <w:vAlign w:val="center"/>
          </w:tcPr>
          <w:p w14:paraId="3A0E24E7" w14:textId="04056E48"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70AD47" w:themeFill="accent6"/>
            <w:vAlign w:val="center"/>
          </w:tcPr>
          <w:p w14:paraId="4BAA8AC8" w14:textId="4BCBD234"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sous OVS-ES uniquement" </w:instrText>
            </w:r>
            <w:r w:rsidRPr="00D126FC">
              <w:rPr>
                <w:bCs/>
              </w:rPr>
              <w:fldChar w:fldCharType="separate"/>
            </w:r>
            <w:r w:rsidRPr="00D126FC">
              <w:rPr>
                <w:bCs/>
              </w:rPr>
              <w:t>AV</w:t>
            </w:r>
            <w:r w:rsidRPr="00D126FC">
              <w:rPr>
                <w:bCs/>
              </w:rPr>
              <w:fldChar w:fldCharType="end"/>
            </w:r>
            <w:r w:rsidRPr="00D126FC">
              <w:t>,</w:t>
            </w:r>
            <w:r w:rsidRPr="00D126FC">
              <w:rPr>
                <w:bCs/>
              </w:rPr>
              <w:fldChar w:fldCharType="begin"/>
            </w:r>
            <w:r w:rsidRPr="00D126FC">
              <w:rPr>
                <w:bCs/>
              </w:rPr>
              <w:instrText xml:space="preserve"> AutoTextList  \s NoStyle \t "Offre Étudiant pour EES uniquement" </w:instrText>
            </w:r>
            <w:r w:rsidRPr="00D126FC">
              <w:rPr>
                <w:bCs/>
              </w:rPr>
              <w:fldChar w:fldCharType="separate"/>
            </w:r>
            <w:r w:rsidRPr="00D126FC">
              <w:rPr>
                <w:bCs/>
              </w:rPr>
              <w:t>SE</w:t>
            </w:r>
            <w:r w:rsidRPr="00D126FC">
              <w:rPr>
                <w:bCs/>
              </w:rPr>
              <w:fldChar w:fldCharType="end"/>
            </w:r>
          </w:p>
        </w:tc>
        <w:tc>
          <w:tcPr>
            <w:tcW w:w="739" w:type="dxa"/>
            <w:gridSpan w:val="2"/>
            <w:shd w:val="clear" w:color="auto" w:fill="BFBFBF" w:themeFill="background1" w:themeFillShade="BF"/>
            <w:vAlign w:val="center"/>
          </w:tcPr>
          <w:p w14:paraId="689B04D4" w14:textId="77777777" w:rsidR="00D126FC" w:rsidRPr="00D126FC" w:rsidRDefault="00D126FC" w:rsidP="00237299">
            <w:pPr>
              <w:pStyle w:val="ProductList-OfferingBody"/>
              <w:ind w:left="-113"/>
              <w:jc w:val="center"/>
            </w:pPr>
          </w:p>
        </w:tc>
        <w:tc>
          <w:tcPr>
            <w:tcW w:w="738" w:type="dxa"/>
            <w:gridSpan w:val="2"/>
            <w:shd w:val="clear" w:color="auto" w:fill="70AD47" w:themeFill="accent6"/>
            <w:vAlign w:val="center"/>
          </w:tcPr>
          <w:p w14:paraId="1E15219E"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2BB773C1" w14:textId="4D018C80" w:rsidR="00D126FC" w:rsidRPr="00D126FC" w:rsidRDefault="00D126FC" w:rsidP="00237299">
            <w:pPr>
              <w:pStyle w:val="ProductList-OfferingBody"/>
              <w:ind w:left="-113"/>
              <w:jc w:val="center"/>
            </w:pPr>
            <w:r w:rsidRPr="00D126FC">
              <w:rPr>
                <w:bCs/>
              </w:rPr>
              <w:fldChar w:fldCharType="begin"/>
            </w:r>
            <w:r w:rsidRPr="00D126FC">
              <w:rPr>
                <w:bCs/>
              </w:rPr>
              <w:instrText xml:space="preserve"> AutoTextList  \s NoStyle \t "Licence Open et Open Value" </w:instrText>
            </w:r>
            <w:r w:rsidRPr="00D126FC">
              <w:rPr>
                <w:bCs/>
              </w:rPr>
              <w:fldChar w:fldCharType="separate"/>
            </w:r>
            <w:r w:rsidRPr="00D126FC">
              <w:rPr>
                <w:bCs/>
              </w:rPr>
              <w:t>OF</w:t>
            </w:r>
            <w:r w:rsidRPr="00D126FC">
              <w:rPr>
                <w:bCs/>
              </w:rPr>
              <w:fldChar w:fldCharType="end"/>
            </w:r>
          </w:p>
        </w:tc>
        <w:tc>
          <w:tcPr>
            <w:tcW w:w="739" w:type="dxa"/>
            <w:gridSpan w:val="2"/>
            <w:shd w:val="clear" w:color="auto" w:fill="70AD47" w:themeFill="accent6"/>
            <w:vAlign w:val="center"/>
          </w:tcPr>
          <w:p w14:paraId="37E08649" w14:textId="1C426077" w:rsidR="00D126FC" w:rsidRPr="00D126FC" w:rsidRDefault="00D126FC" w:rsidP="00237299">
            <w:pPr>
              <w:pStyle w:val="ProductList-OfferingBody"/>
              <w:ind w:left="-113"/>
              <w:jc w:val="center"/>
            </w:pPr>
            <w:r w:rsidRPr="00D126FC">
              <w:fldChar w:fldCharType="begin"/>
            </w:r>
            <w:r w:rsidRPr="00D126FC">
              <w:instrText xml:space="preserve"> AutoTextList  \s NoStyle \t "Programme Open Value sans option couvrant l’ensemble de l’organisation" </w:instrText>
            </w:r>
            <w:r w:rsidRPr="00D126FC">
              <w:fldChar w:fldCharType="separate"/>
            </w:r>
            <w:r w:rsidRPr="00D126FC">
              <w:t xml:space="preserve"> P </w:t>
            </w:r>
            <w:r w:rsidRPr="00D126FC">
              <w:fldChar w:fldCharType="end"/>
            </w:r>
          </w:p>
        </w:tc>
        <w:tc>
          <w:tcPr>
            <w:tcW w:w="739" w:type="dxa"/>
            <w:gridSpan w:val="2"/>
            <w:shd w:val="clear" w:color="auto" w:fill="BFBFBF" w:themeFill="background1" w:themeFillShade="BF"/>
            <w:vAlign w:val="center"/>
          </w:tcPr>
          <w:p w14:paraId="3B8C69D3" w14:textId="77777777" w:rsidR="00D126FC" w:rsidRP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14C48C30" w14:textId="77777777" w:rsidR="00D126FC" w:rsidRPr="00D126FC" w:rsidRDefault="00D126FC" w:rsidP="00237299">
            <w:pPr>
              <w:pStyle w:val="ProductList-OfferingBody"/>
              <w:ind w:left="-113"/>
              <w:jc w:val="center"/>
            </w:pPr>
          </w:p>
        </w:tc>
      </w:tr>
      <w:tr w:rsidR="00D126FC" w14:paraId="4565A69F" w14:textId="77777777" w:rsidTr="00D126FC">
        <w:trPr>
          <w:gridAfter w:val="1"/>
          <w:wAfter w:w="9" w:type="dxa"/>
          <w:cantSplit/>
        </w:trPr>
        <w:tc>
          <w:tcPr>
            <w:tcW w:w="3420" w:type="dxa"/>
            <w:gridSpan w:val="2"/>
            <w:tcBorders>
              <w:top w:val="dashSmallGap" w:sz="4" w:space="0" w:color="BFBFBF" w:themeColor="background1" w:themeShade="BF"/>
              <w:left w:val="nil"/>
              <w:bottom w:val="nil"/>
              <w:right w:val="nil"/>
            </w:tcBorders>
          </w:tcPr>
          <w:p w14:paraId="2121807C" w14:textId="103A0C1F" w:rsidR="00D126FC" w:rsidRPr="00D126FC" w:rsidRDefault="00D126FC" w:rsidP="00237299">
            <w:pPr>
              <w:pStyle w:val="ProductList-Offering2"/>
            </w:pPr>
            <w:bookmarkStart w:id="1219" w:name="_Toc406174348"/>
            <w:r w:rsidRPr="00D126FC">
              <w:t>Visio Pro pour Office 365 au titre de la SA</w:t>
            </w:r>
            <w:bookmarkEnd w:id="1219"/>
            <w:r w:rsidRPr="00D126FC">
              <w:fldChar w:fldCharType="begin"/>
            </w:r>
            <w:r w:rsidRPr="00D126FC">
              <w:instrText>XE "Visio Pro pour Office 365 au titre de la SA"</w:instrText>
            </w:r>
            <w:r w:rsidRPr="00D126FC">
              <w:fldChar w:fldCharType="end"/>
            </w:r>
          </w:p>
        </w:tc>
        <w:tc>
          <w:tcPr>
            <w:tcW w:w="655" w:type="dxa"/>
            <w:tcBorders>
              <w:top w:val="dashSmallGap" w:sz="4" w:space="0" w:color="BFBFBF" w:themeColor="background1" w:themeShade="BF"/>
              <w:left w:val="nil"/>
              <w:bottom w:val="nil"/>
              <w:right w:val="nil"/>
            </w:tcBorders>
            <w:vAlign w:val="center"/>
          </w:tcPr>
          <w:p w14:paraId="1D4AC65A" w14:textId="77777777" w:rsidR="00D126FC" w:rsidRPr="00D126FC" w:rsidRDefault="00D126FC"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58A8321A" w14:textId="77777777" w:rsidR="00D126FC" w:rsidRPr="00D126FC" w:rsidRDefault="00D126FC" w:rsidP="00237299">
            <w:pPr>
              <w:pStyle w:val="ProductList-OfferingBody"/>
              <w:ind w:left="-113"/>
              <w:jc w:val="center"/>
            </w:pPr>
          </w:p>
        </w:tc>
        <w:tc>
          <w:tcPr>
            <w:tcW w:w="739" w:type="dxa"/>
            <w:gridSpan w:val="2"/>
            <w:shd w:val="clear" w:color="auto" w:fill="70AD47" w:themeFill="accent6"/>
            <w:vAlign w:val="center"/>
          </w:tcPr>
          <w:p w14:paraId="4796ED41" w14:textId="2DAEC8C3" w:rsidR="00D126FC" w:rsidRPr="005A0966" w:rsidRDefault="00D126FC" w:rsidP="00237299">
            <w:pPr>
              <w:pStyle w:val="ProductList-OfferingBody"/>
              <w:ind w:left="-113"/>
              <w:jc w:val="center"/>
            </w:pPr>
            <w:r w:rsidRPr="00D126FC">
              <w:rPr>
                <w:bCs/>
              </w:rPr>
              <w:fldChar w:fldCharType="begin"/>
            </w:r>
            <w:r w:rsidRPr="00D126FC">
              <w:rPr>
                <w:bCs/>
              </w:rPr>
              <w:instrText xml:space="preserve"> AutoTextList  \s NoStyle \t "Produit Supplémentaire" </w:instrText>
            </w:r>
            <w:r w:rsidRPr="00D126FC">
              <w:rPr>
                <w:bCs/>
              </w:rPr>
              <w:fldChar w:fldCharType="separate"/>
            </w:r>
            <w:r w:rsidRPr="00D126FC">
              <w:rPr>
                <w:bCs/>
              </w:rPr>
              <w:t xml:space="preserve"> A</w:t>
            </w:r>
            <w:r w:rsidRPr="00D126FC">
              <w:rPr>
                <w:bCs/>
              </w:rPr>
              <w:fldChar w:fldCharType="end"/>
            </w:r>
          </w:p>
        </w:tc>
        <w:tc>
          <w:tcPr>
            <w:tcW w:w="739" w:type="dxa"/>
            <w:gridSpan w:val="2"/>
            <w:shd w:val="clear" w:color="auto" w:fill="BFBFBF" w:themeFill="background1" w:themeFillShade="BF"/>
            <w:vAlign w:val="center"/>
          </w:tcPr>
          <w:p w14:paraId="0418C057" w14:textId="77777777" w:rsid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44978865" w14:textId="77777777" w:rsidR="00D126FC" w:rsidRDefault="00D126FC" w:rsidP="00237299">
            <w:pPr>
              <w:pStyle w:val="ProductList-OfferingBody"/>
              <w:ind w:left="-113"/>
              <w:jc w:val="center"/>
            </w:pPr>
          </w:p>
        </w:tc>
        <w:tc>
          <w:tcPr>
            <w:tcW w:w="738" w:type="dxa"/>
            <w:gridSpan w:val="2"/>
            <w:shd w:val="clear" w:color="auto" w:fill="BFBFBF" w:themeFill="background1" w:themeFillShade="BF"/>
            <w:vAlign w:val="center"/>
          </w:tcPr>
          <w:p w14:paraId="04586CC7" w14:textId="77777777" w:rsid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4F51B8DA" w14:textId="77777777" w:rsid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0D2D63A2" w14:textId="77777777" w:rsidR="00D126FC" w:rsidRDefault="00D126FC" w:rsidP="00237299">
            <w:pPr>
              <w:pStyle w:val="ProductList-OfferingBody"/>
              <w:ind w:left="-113"/>
              <w:jc w:val="center"/>
            </w:pPr>
          </w:p>
        </w:tc>
        <w:tc>
          <w:tcPr>
            <w:tcW w:w="739" w:type="dxa"/>
            <w:gridSpan w:val="2"/>
            <w:shd w:val="clear" w:color="auto" w:fill="BFBFBF" w:themeFill="background1" w:themeFillShade="BF"/>
            <w:vAlign w:val="center"/>
          </w:tcPr>
          <w:p w14:paraId="2153E890" w14:textId="77777777" w:rsidR="00D126FC" w:rsidRDefault="00D126FC" w:rsidP="00237299">
            <w:pPr>
              <w:pStyle w:val="ProductList-OfferingBody"/>
              <w:ind w:left="-113"/>
              <w:jc w:val="center"/>
            </w:pPr>
          </w:p>
        </w:tc>
        <w:tc>
          <w:tcPr>
            <w:tcW w:w="805" w:type="dxa"/>
            <w:gridSpan w:val="2"/>
            <w:shd w:val="clear" w:color="auto" w:fill="BFBFBF" w:themeFill="background1" w:themeFillShade="BF"/>
            <w:vAlign w:val="center"/>
          </w:tcPr>
          <w:p w14:paraId="2B0DA452" w14:textId="77777777" w:rsidR="00D126FC" w:rsidRDefault="00D126FC" w:rsidP="00237299">
            <w:pPr>
              <w:pStyle w:val="ProductList-OfferingBody"/>
              <w:ind w:left="-113"/>
              <w:jc w:val="center"/>
            </w:pPr>
          </w:p>
        </w:tc>
      </w:tr>
    </w:tbl>
    <w:p w14:paraId="41F2AE0F" w14:textId="77777777" w:rsidR="00405189" w:rsidRPr="00AA6DF2"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2"/>
        <w:gridCol w:w="3419"/>
        <w:gridCol w:w="4071"/>
      </w:tblGrid>
      <w:tr w:rsidR="00405189" w14:paraId="1DB965F3" w14:textId="77777777" w:rsidTr="008C398B">
        <w:tc>
          <w:tcPr>
            <w:tcW w:w="3231" w:type="dxa"/>
          </w:tcPr>
          <w:p w14:paraId="160C603A" w14:textId="77777777" w:rsidR="00405189" w:rsidRPr="00777FB4" w:rsidRDefault="00405189" w:rsidP="00FB719E">
            <w:pPr>
              <w:pStyle w:val="ProductList-Body"/>
              <w:spacing w:before="20" w:after="20"/>
              <w:rPr>
                <w:b/>
              </w:rPr>
            </w:pPr>
            <w:r>
              <w:t xml:space="preserve">Éligible à réduction : </w:t>
            </w:r>
            <w:r>
              <w:rPr>
                <w:b/>
              </w:rPr>
              <w:t>toutes les éditions</w:t>
            </w:r>
          </w:p>
        </w:tc>
        <w:tc>
          <w:tcPr>
            <w:tcW w:w="3447" w:type="dxa"/>
          </w:tcPr>
          <w:p w14:paraId="73D43E53" w14:textId="77777777" w:rsidR="00405189" w:rsidRDefault="00405189" w:rsidP="00FB719E">
            <w:pPr>
              <w:pStyle w:val="ProductList-Body"/>
              <w:spacing w:before="20" w:after="20"/>
            </w:pPr>
            <w:r>
              <w:t xml:space="preserve">Groupe de Produits : </w:t>
            </w:r>
            <w:r>
              <w:rPr>
                <w:b/>
              </w:rPr>
              <w:t>Applications</w:t>
            </w:r>
          </w:p>
        </w:tc>
        <w:tc>
          <w:tcPr>
            <w:tcW w:w="4112" w:type="dxa"/>
          </w:tcPr>
          <w:p w14:paraId="3067EB44" w14:textId="3189D373" w:rsidR="00405189" w:rsidRPr="00B64912" w:rsidRDefault="00405189" w:rsidP="00FB719E">
            <w:pPr>
              <w:pStyle w:val="ProductList-Body"/>
              <w:spacing w:before="20" w:after="20"/>
              <w:rPr>
                <w:b/>
              </w:rPr>
            </w:pPr>
            <w:r>
              <w:t>Éligible à l</w:t>
            </w:r>
            <w:r w:rsidR="00AD2CED">
              <w:t>’</w:t>
            </w:r>
            <w:r>
              <w:t xml:space="preserve">extension de durée : </w:t>
            </w:r>
            <w:r>
              <w:rPr>
                <w:b/>
              </w:rPr>
              <w:t xml:space="preserve">Office 365 A, Project </w:t>
            </w:r>
          </w:p>
        </w:tc>
      </w:tr>
      <w:tr w:rsidR="00405189" w14:paraId="3EE4E456" w14:textId="77777777" w:rsidTr="008C398B">
        <w:tc>
          <w:tcPr>
            <w:tcW w:w="3231" w:type="dxa"/>
          </w:tcPr>
          <w:p w14:paraId="6C88D160" w14:textId="77777777" w:rsidR="00405189" w:rsidRDefault="00405189" w:rsidP="00FB719E">
            <w:pPr>
              <w:pStyle w:val="ProductList-Body"/>
              <w:spacing w:before="20" w:after="20"/>
            </w:pPr>
            <w:r>
              <w:t xml:space="preserve">Éligible à transition : </w:t>
            </w:r>
            <w:r>
              <w:rPr>
                <w:b/>
              </w:rPr>
              <w:t>toutes les éditions</w:t>
            </w:r>
          </w:p>
        </w:tc>
        <w:tc>
          <w:tcPr>
            <w:tcW w:w="3447" w:type="dxa"/>
          </w:tcPr>
          <w:p w14:paraId="57D52F42" w14:textId="77777777" w:rsidR="00405189" w:rsidRPr="00777FB4" w:rsidRDefault="00405189" w:rsidP="00FB719E">
            <w:pPr>
              <w:pStyle w:val="ProductList-Body"/>
              <w:spacing w:before="20" w:after="20"/>
              <w:rPr>
                <w:b/>
              </w:rPr>
            </w:pPr>
            <w:r>
              <w:t xml:space="preserve">Éligible à régularisation : </w:t>
            </w:r>
            <w:r>
              <w:rPr>
                <w:b/>
              </w:rPr>
              <w:t>toutes les éditions</w:t>
            </w:r>
          </w:p>
        </w:tc>
        <w:tc>
          <w:tcPr>
            <w:tcW w:w="4112" w:type="dxa"/>
          </w:tcPr>
          <w:p w14:paraId="2882D9A9" w14:textId="77777777"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14:paraId="6E189D11" w14:textId="77777777" w:rsidR="00405189" w:rsidRPr="00AA6DF2" w:rsidRDefault="00405189" w:rsidP="00405189">
      <w:pPr>
        <w:pStyle w:val="ProductList-Body"/>
        <w:shd w:val="clear" w:color="auto" w:fill="D9D9D9" w:themeFill="background1" w:themeFillShade="D9"/>
        <w:spacing w:before="120" w:after="120"/>
      </w:pPr>
      <w:r>
        <w:rPr>
          <w:b/>
        </w:rPr>
        <w:t>Informations supplémentaires</w:t>
      </w:r>
    </w:p>
    <w:p w14:paraId="304C6DC5" w14:textId="77777777" w:rsidR="00E1260A" w:rsidRPr="00AA6DF2" w:rsidRDefault="00E1260A" w:rsidP="00405189">
      <w:pPr>
        <w:pStyle w:val="ProductList-Body"/>
      </w:pPr>
    </w:p>
    <w:p w14:paraId="414E8F9C" w14:textId="7CA1486D" w:rsidR="00405189" w:rsidRPr="00AA6DF2" w:rsidRDefault="00405189" w:rsidP="00405189">
      <w:pPr>
        <w:pStyle w:val="ProductList-Body"/>
      </w:pPr>
      <w:r>
        <w:rPr>
          <w:b/>
          <w:color w:val="00188F"/>
        </w:rPr>
        <w:t>Conditions à remplir pour l</w:t>
      </w:r>
      <w:r w:rsidR="00AD2CED">
        <w:rPr>
          <w:b/>
          <w:color w:val="00188F"/>
        </w:rPr>
        <w:t>’</w:t>
      </w:r>
      <w:r>
        <w:rPr>
          <w:b/>
          <w:color w:val="00188F"/>
        </w:rPr>
        <w:t>achat de SL Utilisateur pour les Applications Office 365 au titre de la SA</w:t>
      </w:r>
    </w:p>
    <w:p w14:paraId="7DE82604" w14:textId="70A03CCE" w:rsidR="00405189" w:rsidRPr="00AA6DF2" w:rsidRDefault="005D0C2F" w:rsidP="00405189">
      <w:pPr>
        <w:pStyle w:val="ProductList-Body"/>
      </w:pPr>
      <w:r>
        <w:t>Il est possible d</w:t>
      </w:r>
      <w:r w:rsidR="00AD2CED">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14:paraId="4E075932" w14:textId="77777777" w:rsidR="00405189" w:rsidRPr="00AA6DF2"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SL Utilisateur correspondante au titre de la SA</w:t>
            </w:r>
          </w:p>
        </w:tc>
      </w:tr>
      <w:tr w:rsidR="005D0C2F" w14:paraId="176FD991" w14:textId="77777777" w:rsidTr="00823A9F">
        <w:tc>
          <w:tcPr>
            <w:tcW w:w="3780" w:type="dxa"/>
          </w:tcPr>
          <w:p w14:paraId="61AF9069" w14:textId="60861C4E" w:rsidR="005D0C2F" w:rsidRDefault="005D0C2F" w:rsidP="00823A9F">
            <w:pPr>
              <w:pStyle w:val="ProductList-Body"/>
            </w:pPr>
            <w:r>
              <w:t>Office Professionnel Plus</w:t>
            </w:r>
          </w:p>
        </w:tc>
        <w:tc>
          <w:tcPr>
            <w:tcW w:w="6660" w:type="dxa"/>
          </w:tcPr>
          <w:p w14:paraId="55C8E7C2" w14:textId="1792C8C5" w:rsidR="005D0C2F" w:rsidRDefault="005D0C2F" w:rsidP="005D0C2F">
            <w:pPr>
              <w:pStyle w:val="ProductList-Body"/>
            </w:pPr>
            <w:r>
              <w:t>Office 365 ProPlus au titre de la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pour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Professionnel</w:t>
            </w:r>
          </w:p>
        </w:tc>
        <w:tc>
          <w:tcPr>
            <w:tcW w:w="6660" w:type="dxa"/>
          </w:tcPr>
          <w:p w14:paraId="782F2895" w14:textId="28402D8B" w:rsidR="00554F41" w:rsidRDefault="00554F41" w:rsidP="005D0C2F">
            <w:pPr>
              <w:pStyle w:val="ProductList-Body"/>
            </w:pPr>
            <w:r>
              <w:t>Visio Pro pour Office 365</w:t>
            </w:r>
          </w:p>
        </w:tc>
      </w:tr>
    </w:tbl>
    <w:p w14:paraId="03196157" w14:textId="77777777" w:rsidR="005D0C2F" w:rsidRPr="00AA6DF2" w:rsidRDefault="005D0C2F" w:rsidP="00405189">
      <w:pPr>
        <w:pStyle w:val="ProductList-Body"/>
      </w:pPr>
    </w:p>
    <w:p w14:paraId="0AF5A2D1" w14:textId="1BD0F0BD" w:rsidR="00405189" w:rsidRPr="00AA6DF2" w:rsidRDefault="00405189" w:rsidP="00405189">
      <w:pPr>
        <w:pStyle w:val="ProductList-Body"/>
      </w:pPr>
      <w:r>
        <w:rPr>
          <w:b/>
          <w:color w:val="00188F"/>
        </w:rPr>
        <w:t>Utilisation d</w:t>
      </w:r>
      <w:r w:rsidR="00AD2CED">
        <w:rPr>
          <w:b/>
          <w:color w:val="00188F"/>
        </w:rPr>
        <w:t>’</w:t>
      </w:r>
      <w:r>
        <w:rPr>
          <w:b/>
          <w:color w:val="00188F"/>
        </w:rPr>
        <w:t>Office Professionnel Plus 2010</w:t>
      </w:r>
      <w:r>
        <w:fldChar w:fldCharType="begin"/>
      </w:r>
      <w:r>
        <w:instrText>XE "Office Professionnel Plus 2010"</w:instrText>
      </w:r>
      <w:r>
        <w:fldChar w:fldCharType="end"/>
      </w:r>
      <w:r>
        <w:rPr>
          <w:b/>
          <w:color w:val="00188F"/>
        </w:rPr>
        <w:t xml:space="preserve"> ou d</w:t>
      </w:r>
      <w:r w:rsidR="00AD2CED">
        <w:rPr>
          <w:b/>
          <w:color w:val="00188F"/>
        </w:rPr>
        <w:t>’</w:t>
      </w:r>
      <w:r>
        <w:rPr>
          <w:b/>
          <w:color w:val="00188F"/>
        </w:rPr>
        <w:t>Office 2011 Standard pour Mac</w:t>
      </w:r>
      <w:r>
        <w:fldChar w:fldCharType="begin"/>
      </w:r>
      <w:r>
        <w:instrText>XE "Office 2011 Standard pour Mac"</w:instrText>
      </w:r>
      <w:r>
        <w:fldChar w:fldCharType="end"/>
      </w:r>
      <w:r>
        <w:rPr>
          <w:b/>
          <w:color w:val="00188F"/>
        </w:rPr>
        <w:t xml:space="preserve"> au titre de l</w:t>
      </w:r>
      <w:r w:rsidR="00AD2CED">
        <w:rPr>
          <w:b/>
          <w:color w:val="00188F"/>
        </w:rPr>
        <w:t>’</w:t>
      </w:r>
      <w:r>
        <w:rPr>
          <w:b/>
          <w:color w:val="00188F"/>
        </w:rPr>
        <w:t>éligibilité du support</w:t>
      </w:r>
    </w:p>
    <w:p w14:paraId="0C73E2A0" w14:textId="68EFDCFE" w:rsidR="00405189" w:rsidRPr="00AA6DF2" w:rsidRDefault="00405189" w:rsidP="00405189">
      <w:pPr>
        <w:pStyle w:val="ProductList-Body"/>
      </w:pPr>
      <w:r>
        <w:t>La mise sur le marché de la mise à jour du service pour Office 365 ProPlus</w:t>
      </w:r>
      <w:r>
        <w:fldChar w:fldCharType="begin"/>
      </w:r>
      <w:r>
        <w:instrText>XE "Office 365 ProPlus"</w:instrText>
      </w:r>
      <w:r>
        <w:fldChar w:fldCharType="end"/>
      </w:r>
      <w:r>
        <w:t xml:space="preserve"> a mis fin au droit concédé aux clients d</w:t>
      </w:r>
      <w:r w:rsidR="00AD2CED">
        <w:t>’</w:t>
      </w:r>
      <w:r>
        <w:t>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w:t>
      </w:r>
      <w:r w:rsidR="00AD2CED">
        <w:t>’</w:t>
      </w:r>
      <w:r>
        <w:t>éligibilité du support dans le cadre d</w:t>
      </w:r>
      <w:r w:rsidR="00AD2CED">
        <w:t>’</w:t>
      </w:r>
      <w:r>
        <w:t>abonnements actifs. Les clients ont jusqu</w:t>
      </w:r>
      <w:r w:rsidR="00AD2CED">
        <w:t>’</w:t>
      </w:r>
      <w:r>
        <w:t>au 28 février 2014 pour mettre à jour leurs dispositifs utilisant le support Office 365 ProPlus.</w:t>
      </w:r>
    </w:p>
    <w:p w14:paraId="4AB336E9" w14:textId="77777777" w:rsidR="0066696B" w:rsidRPr="00AA6DF2" w:rsidRDefault="0066696B" w:rsidP="0066696B">
      <w:pPr>
        <w:pStyle w:val="ProductList-Body"/>
      </w:pPr>
    </w:p>
    <w:p w14:paraId="584E6F38" w14:textId="4C9DDC52" w:rsidR="0066696B" w:rsidRPr="00AA6DF2" w:rsidRDefault="0066696B" w:rsidP="0066696B">
      <w:pPr>
        <w:pStyle w:val="ProductList-Body"/>
      </w:pPr>
      <w:r>
        <w:rPr>
          <w:b/>
          <w:color w:val="00188F"/>
        </w:rPr>
        <w:t>Utilisation d</w:t>
      </w:r>
      <w:r w:rsidR="00AD2CED">
        <w:rPr>
          <w:b/>
          <w:color w:val="00188F"/>
        </w:rPr>
        <w:t>’</w:t>
      </w:r>
      <w:r>
        <w:rPr>
          <w:b/>
          <w:color w:val="00188F"/>
        </w:rPr>
        <w:t>Applications sur un serveur réseau ou la Plateforme Microsoft Azure avec l</w:t>
      </w:r>
      <w:r w:rsidR="00AD2CED">
        <w:rPr>
          <w:b/>
          <w:color w:val="00188F"/>
        </w:rPr>
        <w:t>’</w:t>
      </w:r>
      <w:r>
        <w:rPr>
          <w:b/>
          <w:color w:val="00188F"/>
        </w:rPr>
        <w:t>activation d</w:t>
      </w:r>
      <w:r w:rsidR="00AD2CED">
        <w:rPr>
          <w:b/>
          <w:color w:val="00188F"/>
        </w:rPr>
        <w:t>’</w:t>
      </w:r>
      <w:r>
        <w:rPr>
          <w:b/>
          <w:color w:val="00188F"/>
        </w:rPr>
        <w:t>ordinateurs partagés</w:t>
      </w:r>
    </w:p>
    <w:p w14:paraId="540DAABB" w14:textId="307BDCFA" w:rsidR="0066696B" w:rsidRPr="00AA6DF2" w:rsidRDefault="0066696B" w:rsidP="0066696B">
      <w:pPr>
        <w:pStyle w:val="ProductList-Body"/>
      </w:pPr>
      <w:r>
        <w:t>Les utilisateurs disposant d</w:t>
      </w:r>
      <w:r w:rsidR="00AD2CED">
        <w:t>’</w:t>
      </w:r>
      <w:r>
        <w:t>une licence pour Office 365 ProPlus, Visio Pro pour Office 365 et Project Pro pour Office 365 peuvent également utiliser le logiciel inclus avec leur(s) SL Utilisateur sur un Serveur Réseau ou avec les Services de la Plateforme Microsoft Azure au moyen de l</w:t>
      </w:r>
      <w:r w:rsidR="00AD2CED">
        <w:t>’</w:t>
      </w:r>
      <w:r>
        <w:t>activation d</w:t>
      </w:r>
      <w:r w:rsidR="00AD2CED">
        <w:t>’</w:t>
      </w:r>
      <w:r>
        <w:t>ordinateurs partagés. Ils peuvent utiliser le logiciel pour créer, modifier ou enregistrer des documents. Le terme « Serveur Réseau » désigne un serveur matériel physique dont le seul but est d</w:t>
      </w:r>
      <w:r w:rsidR="00AD2CED">
        <w:t>’</w:t>
      </w:r>
      <w:r>
        <w:t>être utilisé par le client.</w:t>
      </w:r>
    </w:p>
    <w:p w14:paraId="0713AF2B" w14:textId="77777777" w:rsidR="00846057" w:rsidRPr="00AA6DF2" w:rsidRDefault="00846057" w:rsidP="006C77E2">
      <w:pPr>
        <w:pStyle w:val="ProductList-Body"/>
      </w:pPr>
    </w:p>
    <w:p w14:paraId="77F975F3" w14:textId="1675650F" w:rsidR="006C77E2" w:rsidRPr="00AA6DF2" w:rsidRDefault="006C77E2" w:rsidP="006C77E2">
      <w:pPr>
        <w:pStyle w:val="ProductList-Body"/>
      </w:pPr>
      <w:r>
        <w:rPr>
          <w:b/>
          <w:color w:val="00188F"/>
        </w:rPr>
        <w:t>Clients ayant déjà exercé leur droit d</w:t>
      </w:r>
      <w:r w:rsidR="00AD2CED">
        <w:rPr>
          <w:b/>
          <w:color w:val="00188F"/>
        </w:rPr>
        <w:t>’</w:t>
      </w:r>
      <w:r>
        <w:rPr>
          <w:b/>
          <w:color w:val="00188F"/>
        </w:rPr>
        <w:t>Éligibilité du support avec les Services Bureau à Distance (RDS) pour Office 365 Pro Plus, Visio Pro pour Office 365 et Project Pro pour Office 365</w:t>
      </w:r>
    </w:p>
    <w:p w14:paraId="4F677BC9" w14:textId="1C2A613D" w:rsidR="006C77E2" w:rsidRPr="00AA6DF2" w:rsidRDefault="006C77E2" w:rsidP="006C77E2">
      <w:pPr>
        <w:pStyle w:val="ProductList-Body"/>
      </w:pPr>
      <w:r>
        <w:t>Si vous avez déjà installé une copie de la version 2013 du logiciel sur site correspondant sur un serveur réseau afin de l</w:t>
      </w:r>
      <w:r w:rsidR="00AD2CED">
        <w:t>’</w:t>
      </w:r>
      <w:r>
        <w:t>utiliser sur un serveur réseau sur lequel est activé le rôle RDS, vous pouvez continuer à utiliser le logiciel jusqu</w:t>
      </w:r>
      <w:r w:rsidR="00AD2CED">
        <w:t>’</w:t>
      </w:r>
      <w:r>
        <w:t>au 31 août 2015 au plus tard, date à laquelle vous devrez utiliser le logiciel Office 365 correspondant, tel que le décrit le paragraphe Utilisation d</w:t>
      </w:r>
      <w:r w:rsidR="00AD2CED">
        <w:t>’</w:t>
      </w:r>
      <w:r>
        <w:t>Applications sur un serveur réseau ou la Plateforme Microsoft Azure avec l</w:t>
      </w:r>
      <w:r w:rsidR="00AD2CED">
        <w:t>’</w:t>
      </w:r>
      <w:r>
        <w:t>activation d</w:t>
      </w:r>
      <w:r w:rsidR="00AD2CED">
        <w:t>’</w:t>
      </w:r>
      <w:r>
        <w:t>ordinateurs partagés.</w:t>
      </w:r>
    </w:p>
    <w:p w14:paraId="0831FA60" w14:textId="77777777" w:rsidR="008C398B" w:rsidRDefault="008C398B" w:rsidP="00405189">
      <w:pPr>
        <w:pStyle w:val="ProductList-Body"/>
        <w:rPr>
          <w:b/>
          <w:color w:val="00188F"/>
        </w:rPr>
      </w:pPr>
    </w:p>
    <w:p w14:paraId="24E0A857" w14:textId="77777777" w:rsidR="00405189" w:rsidRPr="00AA6DF2" w:rsidRDefault="00405189" w:rsidP="00405189">
      <w:pPr>
        <w:pStyle w:val="ProductList-Body"/>
      </w:pPr>
      <w:r>
        <w:rPr>
          <w:b/>
          <w:color w:val="00188F"/>
        </w:rPr>
        <w:t>Éligibilité du support avec droits Windows To Go pour Office 365 Pro Plus</w:t>
      </w:r>
    </w:p>
    <w:p w14:paraId="59A6CFF2" w14:textId="19A8C74F" w:rsidR="00405189" w:rsidRPr="00AA6DF2" w:rsidRDefault="00405189" w:rsidP="00405189">
      <w:pPr>
        <w:pStyle w:val="ProductList-Body"/>
      </w:pPr>
      <w:r>
        <w:t>Dans le cadre du lancement des droits Windows To Go, si l</w:t>
      </w:r>
      <w:r w:rsidR="00AD2CED">
        <w:t>’</w:t>
      </w:r>
      <w:r>
        <w:t>utilisateur auquel un client attribue une licence Office 365 ProPlus</w:t>
      </w:r>
      <w:r>
        <w:fldChar w:fldCharType="begin"/>
      </w:r>
      <w:r>
        <w:instrText>XE "Office 365 ProPlus"</w:instrText>
      </w:r>
      <w:r>
        <w:fldChar w:fldCharType="end"/>
      </w:r>
      <w:r>
        <w:t xml:space="preserve"> invoque le droit d</w:t>
      </w:r>
      <w:r w:rsidR="00AD2CED">
        <w:t>’</w:t>
      </w:r>
      <w:r>
        <w:t>utiliser le logiciel en vertu des droits Windows to Go, au lieu d</w:t>
      </w:r>
      <w:r w:rsidR="00AD2CED">
        <w:t>’</w:t>
      </w:r>
      <w:r>
        <w:t>installer une copie du logiciel fourni avec Office 365 ProPlus sur l</w:t>
      </w:r>
      <w:r w:rsidR="00AD2CED">
        <w:t>’</w:t>
      </w:r>
      <w:r>
        <w:t>un des cinq dispositifs autorisés conformément aux conditions d</w:t>
      </w:r>
      <w:r w:rsidR="00AD2CED">
        <w:t>’</w:t>
      </w:r>
      <w:r>
        <w:t>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w:t>
      </w:r>
      <w:r w:rsidR="00AD2CED">
        <w:t>’</w:t>
      </w:r>
      <w:r>
        <w:t>expiration de l</w:t>
      </w:r>
      <w:r w:rsidR="00AD2CED">
        <w:t>’</w:t>
      </w:r>
      <w:r>
        <w:t>abonnement Office 365 ProPlus, les clients doivent désinstaller le logiciel Office Professionnel Plus 2013 du support USB.</w:t>
      </w:r>
    </w:p>
    <w:p w14:paraId="6F84558C" w14:textId="77777777" w:rsidR="00405189" w:rsidRPr="00AA6DF2" w:rsidRDefault="00405189" w:rsidP="00405189">
      <w:pPr>
        <w:pStyle w:val="ProductList-Body"/>
      </w:pPr>
    </w:p>
    <w:p w14:paraId="42D2C582" w14:textId="7BD56902" w:rsidR="00405189" w:rsidRPr="00AA6DF2" w:rsidRDefault="00405189" w:rsidP="00405189">
      <w:pPr>
        <w:pStyle w:val="ProductList-Body"/>
      </w:pPr>
      <w:r>
        <w:rPr>
          <w:b/>
          <w:color w:val="00188F"/>
        </w:rPr>
        <w:t>Contrat Campus et School, Accord de Mise en Œuvre de Solutions Éducation et Contrats Open Value Souscription – Solutions Éducation</w:t>
      </w:r>
    </w:p>
    <w:p w14:paraId="2AEFEA90" w14:textId="020F288B" w:rsidR="00405189" w:rsidRPr="00AA6DF2" w:rsidRDefault="00405189" w:rsidP="00405189">
      <w:pPr>
        <w:pStyle w:val="ProductList-Body"/>
      </w:pPr>
      <w:r>
        <w:t>Pour bénéficier des SL Utilisateur Office 365 ProPlus</w:t>
      </w:r>
      <w:r>
        <w:fldChar w:fldCharType="begin"/>
      </w:r>
      <w:r>
        <w:instrText>XE "Office 365 ProPlus"</w:instrText>
      </w:r>
      <w:r>
        <w:fldChar w:fldCharType="end"/>
      </w:r>
      <w:r>
        <w:t>, l</w:t>
      </w:r>
      <w:r w:rsidR="00AD2CED">
        <w:t>’</w:t>
      </w:r>
      <w:r>
        <w:t>Établissement doit acheter une licence pour chaque Utilisateur Éligible que compte son organisation. Pour bénéficier des SL Utilisateur Office 365 ProPlus avec Option Étudiant, l</w:t>
      </w:r>
      <w:r w:rsidR="00AD2CED">
        <w:t>’</w:t>
      </w:r>
      <w:r>
        <w:t>Établissement doit acheter une licence pour chaque Étudiant que compte son organisation.</w:t>
      </w:r>
    </w:p>
    <w:p w14:paraId="51066416" w14:textId="77777777" w:rsidR="00405189" w:rsidRPr="00AA6DF2" w:rsidRDefault="00405189" w:rsidP="00405189">
      <w:pPr>
        <w:pStyle w:val="ProductList-Body"/>
      </w:pPr>
    </w:p>
    <w:p w14:paraId="7D3A8EA8" w14:textId="0A672016" w:rsidR="00405189" w:rsidRPr="00AA6DF2"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w:t>
      </w:r>
      <w:r w:rsidR="00AD2CED">
        <w:t>’</w:t>
      </w:r>
      <w:r>
        <w:t>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font partie de leur organisation.</w:t>
      </w:r>
      <w:r w:rsidR="007C5F91">
        <w:t xml:space="preserve"> </w:t>
      </w:r>
      <w:r>
        <w:t>L</w:t>
      </w:r>
      <w:r w:rsidR="00AD2CED">
        <w:t>’</w:t>
      </w:r>
      <w:r>
        <w:t>utilisation de ce logiciel est soumise aux conditions de licence d</w:t>
      </w:r>
      <w:r w:rsidR="00AD2CED">
        <w:t>’</w:t>
      </w:r>
      <w:r>
        <w:t>Office Professionnel Plus 2013.</w:t>
      </w:r>
    </w:p>
    <w:p w14:paraId="4B8E8B02" w14:textId="2269A3C2" w:rsidR="00836411" w:rsidRPr="00AA6DF2" w:rsidRDefault="00836411" w:rsidP="00405189">
      <w:pPr>
        <w:pStyle w:val="ProductList-Body"/>
      </w:pPr>
    </w:p>
    <w:p w14:paraId="78F67815" w14:textId="04239096" w:rsidR="00836411" w:rsidRPr="00AA6DF2" w:rsidRDefault="00836411" w:rsidP="00405189">
      <w:pPr>
        <w:pStyle w:val="ProductList-Body"/>
      </w:pPr>
      <w:r>
        <w:t>Les Établissements disposant de Software Assurance Office Professionnel Plus attribuée à l</w:t>
      </w:r>
      <w:r w:rsidR="00AD2CED">
        <w:t>’</w:t>
      </w:r>
      <w:r>
        <w:t>ensemble de leurs enseignants et employés sont autorisés à acheter des licences d</w:t>
      </w:r>
      <w:r w:rsidR="00AD2CED">
        <w:t>’</w:t>
      </w:r>
      <w:r>
        <w:t>Office 365 ProPlus pour l</w:t>
      </w:r>
      <w:r w:rsidR="00AD2CED">
        <w:t>’</w:t>
      </w:r>
      <w:r>
        <w:t>ensemble des enseignants et des employés faisant partie de l</w:t>
      </w:r>
      <w:r w:rsidR="00AD2CED">
        <w:t>’</w:t>
      </w:r>
      <w:r>
        <w:t>organisation de l</w:t>
      </w:r>
      <w:r w:rsidR="00AD2CED">
        <w:t>’</w:t>
      </w:r>
      <w:r>
        <w:t>Établissement, et ce sans frais supplémentaires pour l</w:t>
      </w:r>
      <w:r w:rsidR="00AD2CED">
        <w:t>’</w:t>
      </w:r>
      <w:r>
        <w:t>Établissement. Les licences gratuites concédées au titre de cette offre ne peuvent pas être comptées dans le nombre minimum d</w:t>
      </w:r>
      <w:r w:rsidR="00AD2CED">
        <w:t>’</w:t>
      </w:r>
      <w:r>
        <w:t>unités à commander par l</w:t>
      </w:r>
      <w:r w:rsidR="00AD2CED">
        <w:t>’</w:t>
      </w:r>
      <w:r>
        <w:t>Établissement.</w:t>
      </w:r>
    </w:p>
    <w:p w14:paraId="4A7FCE19" w14:textId="77777777" w:rsidR="00405189" w:rsidRPr="00AA6DF2" w:rsidRDefault="00405189" w:rsidP="00405189">
      <w:pPr>
        <w:pStyle w:val="ProductList-Body"/>
      </w:pPr>
    </w:p>
    <w:p w14:paraId="241273B8" w14:textId="77777777" w:rsidR="00405189" w:rsidRPr="00AA6DF2" w:rsidRDefault="00405189" w:rsidP="00405189">
      <w:pPr>
        <w:pStyle w:val="ProductList-Body"/>
      </w:pPr>
      <w:r>
        <w:rPr>
          <w:b/>
          <w:color w:val="00188F"/>
        </w:rPr>
        <w:t>Pack Multilingue Office</w:t>
      </w:r>
      <w:r>
        <w:rPr>
          <w:b/>
        </w:rPr>
        <w:t xml:space="preserve"> </w:t>
      </w:r>
    </w:p>
    <w:p w14:paraId="72EE1D20" w14:textId="5D5F214A" w:rsidR="00405189" w:rsidRPr="00AA6DF2" w:rsidRDefault="00405189" w:rsidP="00405189">
      <w:pPr>
        <w:pStyle w:val="ProductList-Body"/>
      </w:pPr>
      <w:r>
        <w:t>Les clients ayant souscrit un abonnement à Office 365 ProPlus peuvent utiliser la dernière version du Pack Multilingue Office avec des copies des logiciels d</w:t>
      </w:r>
      <w:r w:rsidR="00AD2CED">
        <w:t>’</w:t>
      </w:r>
      <w:r>
        <w:t>applications bureautiques qu</w:t>
      </w:r>
      <w:r w:rsidR="00AD2CED">
        <w:t>’</w:t>
      </w:r>
      <w:r>
        <w:t>ils sont autorisés à utiliser au titre de leur abonnement à Office 365 éligible. Le droit d</w:t>
      </w:r>
      <w:r w:rsidR="00AD2CED">
        <w:t>’</w:t>
      </w:r>
      <w:r>
        <w:t>utiliser le Pack Multilingue Office prend fin à l</w:t>
      </w:r>
      <w:r w:rsidR="00AD2CED">
        <w:t>’</w:t>
      </w:r>
      <w:r>
        <w:t>expiration des droits octroyés au titre de la licence Office System éligible dans le cadre de l</w:t>
      </w:r>
      <w:r w:rsidR="00AD2CED">
        <w:t>’</w:t>
      </w:r>
      <w:r>
        <w:t xml:space="preserve">abonnement à Office 365. </w:t>
      </w:r>
    </w:p>
    <w:p w14:paraId="33E0592D" w14:textId="77777777" w:rsidR="00405189" w:rsidRPr="00AA6DF2" w:rsidRDefault="00405189" w:rsidP="00405189">
      <w:pPr>
        <w:pStyle w:val="ProductList-Body"/>
      </w:pPr>
    </w:p>
    <w:p w14:paraId="40C9D343" w14:textId="77777777" w:rsidR="00405189" w:rsidRPr="00AA6DF2" w:rsidRDefault="00405189" w:rsidP="00405189">
      <w:pPr>
        <w:pStyle w:val="ProductList-Body"/>
      </w:pPr>
      <w:r>
        <w:rPr>
          <w:b/>
          <w:color w:val="00188F"/>
        </w:rPr>
        <w:t>E -Learning</w:t>
      </w:r>
    </w:p>
    <w:p w14:paraId="19BA88DC" w14:textId="1E4C17A9" w:rsidR="00405189" w:rsidRPr="00AA6DF2" w:rsidRDefault="00405189" w:rsidP="00405189">
      <w:pPr>
        <w:pStyle w:val="ProductList-Body"/>
      </w:pPr>
      <w:r>
        <w:t>Les clients titulaires d</w:t>
      </w:r>
      <w:r w:rsidR="00AD2CED">
        <w:t>’</w:t>
      </w:r>
      <w:r>
        <w:t>une licence Office 365 ProPlus sont éligibles aux cours E-Learning sur les applications hébergées. Les clients éligibles recevront un code d</w:t>
      </w:r>
      <w:r w:rsidR="00AD2CED">
        <w:t>’</w:t>
      </w:r>
      <w:r>
        <w:t>accès par accord de mise en œuvre/contrat éligible.</w:t>
      </w:r>
      <w:r w:rsidR="007C5F91">
        <w:t xml:space="preserve"> </w:t>
      </w:r>
      <w:r>
        <w:t>Ils sont également autorisés à télécharger les fichiers de contenus E-Learning, compatibles avec le modèle SCORM (pour les Applications) à partir de VLSC et à les importer dans leur Système de Gestion des Formations (LMS).</w:t>
      </w:r>
      <w:r w:rsidR="007C5F91">
        <w:t xml:space="preserve"> </w:t>
      </w:r>
      <w:r>
        <w:t>Aucun code d</w:t>
      </w:r>
      <w:r w:rsidR="00AD2CED">
        <w:t>’</w:t>
      </w:r>
      <w:r>
        <w:t>accès n</w:t>
      </w:r>
      <w:r w:rsidR="00AD2CED">
        <w:t>’</w:t>
      </w:r>
      <w:r>
        <w:t xml:space="preserve">est requis pour télécharger les fichiers à partir de VLSC. </w:t>
      </w:r>
    </w:p>
    <w:p w14:paraId="24211965" w14:textId="77777777" w:rsidR="00405189" w:rsidRPr="00AA6DF2" w:rsidRDefault="00405189" w:rsidP="00405189">
      <w:pPr>
        <w:pStyle w:val="ProductList-Body"/>
      </w:pPr>
    </w:p>
    <w:p w14:paraId="24D7F762" w14:textId="2E1F0645" w:rsidR="00405189" w:rsidRPr="00AA6DF2" w:rsidRDefault="00405189" w:rsidP="00405189">
      <w:pPr>
        <w:pStyle w:val="ProductList-Body"/>
      </w:pPr>
      <w:r>
        <w:t>Le nombre maximum d</w:t>
      </w:r>
      <w:r w:rsidR="00AD2CED">
        <w:t>’</w:t>
      </w:r>
      <w:r>
        <w:t>utilisateurs d</w:t>
      </w:r>
      <w:r w:rsidR="00AD2CED">
        <w:t>’</w:t>
      </w:r>
      <w:r>
        <w:t>un client pouvant utiliser la formation E-Learning est égal au nombre d</w:t>
      </w:r>
      <w:r w:rsidR="00AD2CED">
        <w:t>’</w:t>
      </w:r>
      <w:r>
        <w:t>abonnements à Office 365 acquis par le client. Les clients doivent désigner un utilisateur pour chaque licence éligible.</w:t>
      </w:r>
      <w:r w:rsidR="007C5F91">
        <w:t xml:space="preserve"> </w:t>
      </w:r>
      <w:r>
        <w:t>L</w:t>
      </w:r>
      <w:r w:rsidR="00AD2CED">
        <w:t>’</w:t>
      </w:r>
      <w:r>
        <w:t>accès ne peut pas être transféré d</w:t>
      </w:r>
      <w:r w:rsidR="00AD2CED">
        <w:t>’</w:t>
      </w:r>
      <w:r>
        <w:t>une personne à une autre.</w:t>
      </w:r>
      <w:r w:rsidR="007C5F91">
        <w:t xml:space="preserve"> </w:t>
      </w:r>
      <w:r>
        <w:t>À la date du lancement d</w:t>
      </w:r>
      <w:r w:rsidR="00AD2CED">
        <w:t>’</w:t>
      </w:r>
      <w:r>
        <w:t>un cours donné, chaque utilisateur éligible dispose de douze (12) mois pour terminer le cours avant l</w:t>
      </w:r>
      <w:r w:rsidR="00AD2CED">
        <w:t>’</w:t>
      </w:r>
      <w:r>
        <w:t>expiration de ses droits d</w:t>
      </w:r>
      <w:r w:rsidR="00AD2CED">
        <w:t>’</w:t>
      </w:r>
      <w:r>
        <w:t>accès, sous réserve que ledit cours soit lancé avant l</w:t>
      </w:r>
      <w:r w:rsidR="00AD2CED">
        <w:t>’</w:t>
      </w:r>
      <w:r>
        <w:t>expiration de la licence d</w:t>
      </w:r>
      <w:r w:rsidR="00AD2CED">
        <w:t>’</w:t>
      </w:r>
      <w:r>
        <w:t>abonnement. Les clients éligibles peuvent acheter les kits E-Learning auprès du centre de fourniture régional si l</w:t>
      </w:r>
      <w:r w:rsidR="00AD2CED">
        <w:t>’</w:t>
      </w:r>
      <w:r>
        <w:t>option en ligne n</w:t>
      </w:r>
      <w:r w:rsidR="00AD2CED">
        <w:t>’</w:t>
      </w:r>
      <w:r>
        <w:t>est pas suffisante. Le déploiement et l</w:t>
      </w:r>
      <w:r w:rsidR="00AD2CED">
        <w:t>’</w:t>
      </w:r>
      <w:r>
        <w:t>utilisation des cours E-Learning par les clients sont régis par les conditions générales de leur contrat de licence.</w:t>
      </w:r>
      <w:r w:rsidR="007C5F91">
        <w:t xml:space="preserve"> </w:t>
      </w:r>
    </w:p>
    <w:p w14:paraId="0C3A2D37" w14:textId="77777777" w:rsidR="00405189" w:rsidRPr="00AA6DF2" w:rsidRDefault="00405189" w:rsidP="00405189">
      <w:pPr>
        <w:pStyle w:val="ProductList-Body"/>
      </w:pPr>
    </w:p>
    <w:p w14:paraId="2EE55CD1" w14:textId="77777777" w:rsidR="00405189" w:rsidRPr="00AA6DF2"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7FE37E15" w14:textId="29E6BC4F" w:rsidR="00A11413" w:rsidRPr="00AA6DF2" w:rsidRDefault="00A11413" w:rsidP="00405189">
      <w:pPr>
        <w:pStyle w:val="ProductList-Body"/>
      </w:pPr>
    </w:p>
    <w:p w14:paraId="153FC8E1" w14:textId="77777777" w:rsidR="00A11413" w:rsidRPr="00AA6DF2" w:rsidRDefault="00A11413" w:rsidP="00A11413">
      <w:pPr>
        <w:pStyle w:val="ProductList-Body"/>
      </w:pPr>
      <w:r>
        <w:rPr>
          <w:b/>
          <w:color w:val="00188F"/>
        </w:rPr>
        <w:t>Office Online</w:t>
      </w:r>
    </w:p>
    <w:p w14:paraId="4B0A1DC7" w14:textId="3DD11E7C" w:rsidR="00A11413" w:rsidRPr="00AA6DF2" w:rsidRDefault="00A11413" w:rsidP="00A11413">
      <w:pPr>
        <w:pStyle w:val="ProductList-Body"/>
        <w:tabs>
          <w:tab w:val="clear" w:pos="158"/>
          <w:tab w:val="left" w:pos="180"/>
        </w:tabs>
      </w:pPr>
      <w:r>
        <w:t>Les clients titulaires d</w:t>
      </w:r>
      <w:r w:rsidR="00AD2CED">
        <w:t>’</w:t>
      </w:r>
      <w:r>
        <w:t>une licence Office 365 ProPlus sont éligibles à l</w:t>
      </w:r>
      <w:r w:rsidR="00AD2CED">
        <w:t>’</w:t>
      </w:r>
      <w:r>
        <w:t>utilisation d</w:t>
      </w:r>
      <w:r w:rsidR="00AD2CED">
        <w:t>’</w:t>
      </w:r>
      <w:r>
        <w:t>Office Online.</w:t>
      </w:r>
      <w:r w:rsidR="007C5F91">
        <w:t xml:space="preserve"> </w:t>
      </w:r>
      <w:r>
        <w:t>Les utilisateurs sous licence peuvent accéder à Office Online pour consulter et modifier des documents. Pour accéder à Office Online, ils doivent également disposer d</w:t>
      </w:r>
      <w:r w:rsidR="00AD2CED">
        <w:t>’</w:t>
      </w:r>
      <w:r>
        <w:t>une licence pour SharePoint Online. L</w:t>
      </w:r>
      <w:r w:rsidR="00AD2CED">
        <w:t>’</w:t>
      </w:r>
      <w:r>
        <w:t>utilisation d</w:t>
      </w:r>
      <w:r w:rsidR="00AD2CED">
        <w:t>’</w:t>
      </w:r>
      <w:r>
        <w:t>Office Online est régie par les conditions de licence dudit service telles que stipulées dans les Droits d</w:t>
      </w:r>
      <w:r w:rsidR="00AD2CED">
        <w:t>’</w:t>
      </w:r>
      <w:r>
        <w:t xml:space="preserve">Utilisation des Services en Ligne. </w:t>
      </w:r>
    </w:p>
    <w:p w14:paraId="3A3FAA6B" w14:textId="77777777" w:rsidR="002731FA" w:rsidRPr="00AA6DF2" w:rsidRDefault="002731FA" w:rsidP="002731FA">
      <w:pPr>
        <w:pStyle w:val="ProductList-Body"/>
      </w:pPr>
    </w:p>
    <w:p w14:paraId="4394942B" w14:textId="77777777" w:rsidR="002731FA" w:rsidRPr="00AA6DF2" w:rsidRDefault="002731FA" w:rsidP="002731FA">
      <w:pPr>
        <w:pStyle w:val="ProductList-Body"/>
      </w:pPr>
      <w:r>
        <w:rPr>
          <w:b/>
          <w:color w:val="00188F"/>
        </w:rPr>
        <w:t>Période de migration pour Open Value Souscription</w:t>
      </w:r>
    </w:p>
    <w:p w14:paraId="3A4F05A0" w14:textId="394A2F1F" w:rsidR="00594255" w:rsidRPr="00AA6DF2" w:rsidRDefault="002731FA" w:rsidP="00A11413">
      <w:pPr>
        <w:pStyle w:val="ProductList-Body"/>
        <w:tabs>
          <w:tab w:val="clear" w:pos="158"/>
          <w:tab w:val="left" w:pos="180"/>
        </w:tabs>
      </w:pPr>
      <w:r>
        <w:t>Pour chaque SL Utilisateur Office 365 ProPlus, Moyenne Entreprise, Entreprise E3-E4 ou Éducation E3-E4 que le client active au plus tard à la date d</w:t>
      </w:r>
      <w:r w:rsidR="00AD2CED">
        <w:t>’</w:t>
      </w:r>
      <w:r>
        <w:t>expiration de son contrat Open Value Souscription (la « Date d</w:t>
      </w:r>
      <w:r w:rsidR="00AD2CED">
        <w:t>’</w:t>
      </w:r>
      <w:r>
        <w:t>Expiration »), le client peut continuer à utiliser sa copie d</w:t>
      </w:r>
      <w:r w:rsidR="00AD2CED">
        <w:t>’</w:t>
      </w:r>
      <w:r>
        <w:t>Office Standard ou Professionnel Plus concédée sous licence en vertu d</w:t>
      </w:r>
      <w:r w:rsidR="00AD2CED">
        <w:t>’</w:t>
      </w:r>
      <w:r>
        <w:t>un contrat Open Value Souscription.</w:t>
      </w:r>
      <w:r w:rsidR="007C5F91">
        <w:t xml:space="preserve"> </w:t>
      </w:r>
      <w:r>
        <w:t>Ce droit prend fin 180 jours après la Date d</w:t>
      </w:r>
      <w:r w:rsidR="00AD2CED">
        <w:t>’</w:t>
      </w:r>
      <w:r>
        <w:t>Expiration.</w:t>
      </w:r>
      <w:r w:rsidR="007C5F91">
        <w:t xml:space="preserve"> </w:t>
      </w:r>
      <w:r>
        <w:t>L</w:t>
      </w:r>
      <w:r w:rsidR="00AD2CED">
        <w:t>’</w:t>
      </w:r>
      <w:r>
        <w:t>utilisation d</w:t>
      </w:r>
      <w:r w:rsidR="00AD2CED">
        <w:t>’</w:t>
      </w:r>
      <w:r>
        <w:t>Office Standard ou Office Professionnel Plus au cours de cette période est soumise aux Droits d</w:t>
      </w:r>
      <w:r w:rsidR="00AD2CED">
        <w:t>’</w:t>
      </w:r>
      <w:r>
        <w:t>Utilisation en vigueur à la Date d</w:t>
      </w:r>
      <w:r w:rsidR="00AD2CED">
        <w:t>’</w:t>
      </w:r>
      <w:r>
        <w:t>Expiration.</w:t>
      </w:r>
    </w:p>
    <w:p w14:paraId="30267C7E" w14:textId="7E43517B" w:rsidR="00405189" w:rsidRPr="00AA6DF2" w:rsidRDefault="00477F9D" w:rsidP="00405189">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07E2C98B" w14:textId="77777777" w:rsidR="00153B1A" w:rsidRDefault="00153B1A" w:rsidP="00153B1A">
      <w:pPr>
        <w:pStyle w:val="ProductList-Offering2Heading"/>
        <w:pBdr>
          <w:bottom w:val="none" w:sz="0" w:space="0" w:color="auto"/>
        </w:pBdr>
        <w:outlineLvl w:val="2"/>
      </w:pPr>
    </w:p>
    <w:p w14:paraId="4FDCBF67" w14:textId="082EEBDA" w:rsidR="00EE40B5" w:rsidRPr="00AA6DF2" w:rsidRDefault="00EE40B5" w:rsidP="00680B4D">
      <w:pPr>
        <w:pStyle w:val="ProductList-Offering2Heading"/>
        <w:outlineLvl w:val="2"/>
      </w:pPr>
      <w:r>
        <w:tab/>
      </w:r>
      <w:bookmarkStart w:id="1220" w:name="_Toc378147666"/>
      <w:bookmarkStart w:id="1221" w:name="_Toc378151563"/>
      <w:bookmarkStart w:id="1222" w:name="_Toc379797355"/>
      <w:bookmarkStart w:id="1223" w:name="_Toc380513387"/>
      <w:bookmarkStart w:id="1224" w:name="_Toc380655437"/>
      <w:bookmarkStart w:id="1225" w:name="O365Suites"/>
      <w:bookmarkStart w:id="1226" w:name="_Toc406174349"/>
      <w:r>
        <w:t>Suites Office 365</w:t>
      </w:r>
      <w:bookmarkEnd w:id="1220"/>
      <w:bookmarkEnd w:id="1221"/>
      <w:bookmarkEnd w:id="1222"/>
      <w:bookmarkEnd w:id="1223"/>
      <w:bookmarkEnd w:id="1224"/>
      <w:bookmarkEnd w:id="1225"/>
      <w:bookmarkEnd w:id="1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93"/>
        <w:gridCol w:w="9"/>
        <w:gridCol w:w="663"/>
        <w:gridCol w:w="738"/>
        <w:gridCol w:w="738"/>
        <w:gridCol w:w="738"/>
        <w:gridCol w:w="738"/>
        <w:gridCol w:w="6"/>
        <w:gridCol w:w="732"/>
        <w:gridCol w:w="6"/>
        <w:gridCol w:w="733"/>
        <w:gridCol w:w="6"/>
        <w:gridCol w:w="733"/>
        <w:gridCol w:w="6"/>
        <w:gridCol w:w="733"/>
        <w:gridCol w:w="6"/>
        <w:gridCol w:w="822"/>
      </w:tblGrid>
      <w:tr w:rsidR="00D84C05" w:rsidRPr="00A655F5" w14:paraId="573BF57F" w14:textId="77777777" w:rsidTr="00D84C05">
        <w:trPr>
          <w:cantSplit/>
          <w:tblHeader/>
        </w:trPr>
        <w:tc>
          <w:tcPr>
            <w:tcW w:w="3393" w:type="dxa"/>
            <w:tcBorders>
              <w:bottom w:val="nil"/>
            </w:tcBorders>
            <w:shd w:val="clear" w:color="auto" w:fill="00188F"/>
          </w:tcPr>
          <w:p w14:paraId="472BC0D3" w14:textId="77777777" w:rsidR="00D84C05" w:rsidRPr="00A655F5" w:rsidRDefault="00D84C05" w:rsidP="00D84C05">
            <w:pPr>
              <w:pStyle w:val="ProductList-OfferingBody"/>
              <w:ind w:left="-28"/>
              <w:rPr>
                <w:color w:val="FFFFFF" w:themeColor="background1"/>
              </w:rPr>
            </w:pPr>
            <w:r w:rsidRPr="00A655F5">
              <w:rPr>
                <w:color w:val="FFFFFF" w:themeColor="background1"/>
              </w:rPr>
              <w:t>Produits</w:t>
            </w:r>
          </w:p>
        </w:tc>
        <w:tc>
          <w:tcPr>
            <w:tcW w:w="672" w:type="dxa"/>
            <w:gridSpan w:val="2"/>
            <w:tcBorders>
              <w:bottom w:val="nil"/>
            </w:tcBorders>
            <w:shd w:val="clear" w:color="auto" w:fill="00188F"/>
            <w:vAlign w:val="center"/>
          </w:tcPr>
          <w:p w14:paraId="74913245" w14:textId="77777777" w:rsidR="00D84C05" w:rsidRPr="00A655F5" w:rsidRDefault="00D84C05" w:rsidP="00D84C05">
            <w:pPr>
              <w:pStyle w:val="ProductList-OfferingBody"/>
              <w:ind w:left="-113"/>
              <w:jc w:val="center"/>
              <w:rPr>
                <w:color w:val="FFFFFF" w:themeColor="background1"/>
              </w:rPr>
            </w:pPr>
            <w:r w:rsidRPr="00A655F5">
              <w:rPr>
                <w:color w:val="FFFFFF" w:themeColor="background1"/>
              </w:rPr>
              <w:t>Point</w:t>
            </w:r>
          </w:p>
        </w:tc>
        <w:tc>
          <w:tcPr>
            <w:tcW w:w="738" w:type="dxa"/>
            <w:tcBorders>
              <w:left w:val="single" w:sz="12" w:space="0" w:color="FFFFFF" w:themeColor="background1"/>
            </w:tcBorders>
            <w:shd w:val="clear" w:color="auto" w:fill="00188F"/>
            <w:vAlign w:val="center"/>
          </w:tcPr>
          <w:p w14:paraId="0142762F" w14:textId="77777777" w:rsidR="00D84C05" w:rsidRPr="00A655F5" w:rsidRDefault="00D84C05" w:rsidP="00D84C05">
            <w:pPr>
              <w:pStyle w:val="ProductList-OfferingBody"/>
              <w:ind w:left="-113"/>
              <w:jc w:val="center"/>
              <w:rPr>
                <w:color w:val="FFFFFF" w:themeColor="background1"/>
              </w:rPr>
            </w:pPr>
            <w:r w:rsidRPr="00A655F5">
              <w:rPr>
                <w:bCs/>
                <w:color w:val="000000" w:themeColor="text1"/>
              </w:rPr>
              <w:fldChar w:fldCharType="begin"/>
            </w:r>
            <w:r w:rsidRPr="00A655F5">
              <w:rPr>
                <w:bCs/>
                <w:color w:val="000000" w:themeColor="text1"/>
              </w:rPr>
              <w:instrText xml:space="preserve"> </w:instrText>
            </w:r>
            <w:r w:rsidRPr="00A655F5">
              <w:rPr>
                <w:bCs/>
              </w:rPr>
              <w:instrText>AutoTextList  \s NoStyle \t "</w:instrText>
            </w:r>
            <w:r w:rsidRPr="00A655F5">
              <w:rPr>
                <w:bCs/>
                <w:color w:val="000000" w:themeColor="text1"/>
              </w:rPr>
              <w:instrText>Contrat Campus et School</w:instrText>
            </w:r>
            <w:r w:rsidRPr="00A655F5">
              <w:rPr>
                <w:bCs/>
              </w:rPr>
              <w:instrText>"</w:instrText>
            </w:r>
            <w:r w:rsidRPr="00A655F5">
              <w:rPr>
                <w:bCs/>
                <w:color w:val="000000" w:themeColor="text1"/>
              </w:rPr>
              <w:instrText xml:space="preserve"> </w:instrText>
            </w:r>
            <w:r w:rsidRPr="00A655F5">
              <w:rPr>
                <w:bCs/>
                <w:color w:val="000000" w:themeColor="text1"/>
              </w:rPr>
              <w:fldChar w:fldCharType="separate"/>
            </w:r>
            <w:r w:rsidRPr="00A655F5">
              <w:rPr>
                <w:bCs/>
              </w:rPr>
              <w:t>CA/SA</w:t>
            </w:r>
            <w:r w:rsidRPr="00A655F5">
              <w:rPr>
                <w:bCs/>
                <w:color w:val="000000" w:themeColor="text1"/>
              </w:rPr>
              <w:fldChar w:fldCharType="end"/>
            </w:r>
          </w:p>
        </w:tc>
        <w:tc>
          <w:tcPr>
            <w:tcW w:w="738" w:type="dxa"/>
            <w:shd w:val="clear" w:color="auto" w:fill="00188F"/>
            <w:vAlign w:val="center"/>
          </w:tcPr>
          <w:p w14:paraId="6DBC98F3" w14:textId="77777777" w:rsidR="00D84C05" w:rsidRPr="00A655F5" w:rsidRDefault="00D84C05" w:rsidP="00D84C05">
            <w:pPr>
              <w:pStyle w:val="ProductList-OfferingBody"/>
              <w:ind w:left="-113"/>
              <w:jc w:val="center"/>
              <w:rPr>
                <w:color w:val="FFFFFF" w:themeColor="background1"/>
              </w:rPr>
            </w:pPr>
            <w:r w:rsidRPr="00A655F5">
              <w:rPr>
                <w:bCs/>
                <w:color w:val="FFFFFF" w:themeColor="background1"/>
              </w:rPr>
              <w:fldChar w:fldCharType="begin"/>
            </w:r>
            <w:r w:rsidRPr="00A655F5">
              <w:rPr>
                <w:bCs/>
                <w:color w:val="FFFFFF" w:themeColor="background1"/>
              </w:rPr>
              <w:instrText xml:space="preserve"> AutoTextList  \s NoStyle \t "Contrat Entreprise et Contrat Souscription Entreprise" </w:instrText>
            </w:r>
            <w:r w:rsidRPr="00A655F5">
              <w:rPr>
                <w:bCs/>
                <w:color w:val="FFFFFF" w:themeColor="background1"/>
              </w:rPr>
              <w:fldChar w:fldCharType="separate"/>
            </w:r>
            <w:r w:rsidRPr="00A655F5">
              <w:rPr>
                <w:bCs/>
                <w:color w:val="FFFFFF" w:themeColor="background1"/>
              </w:rPr>
              <w:t>EA/EAS</w:t>
            </w:r>
            <w:r w:rsidRPr="00A655F5">
              <w:rPr>
                <w:bCs/>
                <w:color w:val="FFFFFF" w:themeColor="background1"/>
              </w:rPr>
              <w:fldChar w:fldCharType="end"/>
            </w:r>
          </w:p>
        </w:tc>
        <w:tc>
          <w:tcPr>
            <w:tcW w:w="738" w:type="dxa"/>
            <w:shd w:val="clear" w:color="auto" w:fill="00188F"/>
            <w:vAlign w:val="center"/>
          </w:tcPr>
          <w:p w14:paraId="7744A51A" w14:textId="77777777" w:rsidR="00D84C05" w:rsidRPr="00A655F5" w:rsidRDefault="00D84C05" w:rsidP="00D84C05">
            <w:pPr>
              <w:pStyle w:val="ProductList-OfferingBody"/>
              <w:ind w:left="-113"/>
              <w:jc w:val="center"/>
              <w:rPr>
                <w:color w:val="FFFFFF" w:themeColor="background1"/>
              </w:rPr>
            </w:pPr>
            <w:r w:rsidRPr="00A655F5">
              <w:rPr>
                <w:bCs/>
                <w:color w:val="FFFFFF" w:themeColor="background1"/>
              </w:rPr>
              <w:fldChar w:fldCharType="begin"/>
            </w:r>
            <w:r w:rsidRPr="00A655F5">
              <w:rPr>
                <w:bCs/>
                <w:color w:val="FFFFFF" w:themeColor="background1"/>
              </w:rPr>
              <w:instrText xml:space="preserve"> AutoTextList  \s NoStyle \t "Accord de Mise en Œuvre de Solutions Éducation" </w:instrText>
            </w:r>
            <w:r w:rsidRPr="00A655F5">
              <w:rPr>
                <w:bCs/>
                <w:color w:val="FFFFFF" w:themeColor="background1"/>
              </w:rPr>
              <w:fldChar w:fldCharType="separate"/>
            </w:r>
            <w:r w:rsidRPr="00A655F5">
              <w:rPr>
                <w:bCs/>
                <w:color w:val="FFFFFF" w:themeColor="background1"/>
              </w:rPr>
              <w:t>EES</w:t>
            </w:r>
            <w:r w:rsidRPr="00A655F5">
              <w:rPr>
                <w:bCs/>
                <w:color w:val="FFFFFF" w:themeColor="background1"/>
              </w:rPr>
              <w:fldChar w:fldCharType="end"/>
            </w:r>
          </w:p>
        </w:tc>
        <w:tc>
          <w:tcPr>
            <w:tcW w:w="738" w:type="dxa"/>
            <w:shd w:val="clear" w:color="auto" w:fill="00188F"/>
            <w:vAlign w:val="center"/>
          </w:tcPr>
          <w:p w14:paraId="1F7EC15F" w14:textId="77777777" w:rsidR="00D84C05" w:rsidRPr="00A655F5" w:rsidRDefault="00D84C05" w:rsidP="00D84C05">
            <w:pPr>
              <w:pStyle w:val="ProductList-OfferingBody"/>
              <w:ind w:left="-113"/>
              <w:jc w:val="center"/>
              <w:rPr>
                <w:bCs/>
                <w:color w:val="FFFFFF" w:themeColor="background1"/>
              </w:rPr>
            </w:pPr>
            <w:r w:rsidRPr="00A655F5">
              <w:rPr>
                <w:bCs/>
                <w:color w:val="FFFFFF" w:themeColor="background1"/>
              </w:rPr>
              <w:fldChar w:fldCharType="begin"/>
            </w:r>
            <w:r w:rsidRPr="00A655F5">
              <w:rPr>
                <w:bCs/>
                <w:color w:val="FFFFFF" w:themeColor="background1"/>
              </w:rPr>
              <w:instrText xml:space="preserve"> AutoTextList  \s NoStyle \t "Contrat de Fourniture de Produits et de Services Microsoft"</w:instrText>
            </w:r>
            <w:r w:rsidRPr="00A655F5">
              <w:rPr>
                <w:bCs/>
                <w:color w:val="FFFFFF" w:themeColor="background1"/>
              </w:rPr>
              <w:fldChar w:fldCharType="separate"/>
            </w:r>
            <w:r w:rsidRPr="00A655F5">
              <w:rPr>
                <w:bCs/>
                <w:color w:val="FFFFFF" w:themeColor="background1"/>
              </w:rPr>
              <w:t>MPSA</w:t>
            </w:r>
            <w:r w:rsidRPr="00A655F5">
              <w:rPr>
                <w:bCs/>
                <w:color w:val="FFFFFF" w:themeColor="background1"/>
              </w:rPr>
              <w:fldChar w:fldCharType="end"/>
            </w:r>
          </w:p>
        </w:tc>
        <w:tc>
          <w:tcPr>
            <w:tcW w:w="738" w:type="dxa"/>
            <w:gridSpan w:val="2"/>
            <w:shd w:val="clear" w:color="auto" w:fill="00188F"/>
            <w:vAlign w:val="center"/>
          </w:tcPr>
          <w:p w14:paraId="5CCD14C7" w14:textId="77777777" w:rsidR="00D84C05" w:rsidRPr="00A655F5" w:rsidRDefault="00D84C05" w:rsidP="00D84C05">
            <w:pPr>
              <w:pStyle w:val="ProductList-OfferingBody"/>
              <w:ind w:left="-113"/>
              <w:jc w:val="center"/>
              <w:rPr>
                <w:bCs/>
                <w:color w:val="FFFFFF" w:themeColor="background1"/>
              </w:rPr>
            </w:pPr>
            <w:r w:rsidRPr="00A655F5">
              <w:rPr>
                <w:bCs/>
                <w:color w:val="FFFFFF" w:themeColor="background1"/>
              </w:rPr>
              <w:fldChar w:fldCharType="begin"/>
            </w:r>
            <w:r w:rsidRPr="00A655F5">
              <w:rPr>
                <w:bCs/>
                <w:color w:val="FFFFFF" w:themeColor="background1"/>
              </w:rPr>
              <w:instrText xml:space="preserve"> AutoTextList  \s NoStyle \t "Licence Open" </w:instrText>
            </w:r>
            <w:r w:rsidRPr="00A655F5">
              <w:rPr>
                <w:bCs/>
                <w:color w:val="FFFFFF" w:themeColor="background1"/>
              </w:rPr>
              <w:fldChar w:fldCharType="separate"/>
            </w:r>
            <w:r w:rsidRPr="00A655F5">
              <w:rPr>
                <w:bCs/>
                <w:color w:val="FFFFFF" w:themeColor="background1"/>
              </w:rPr>
              <w:t>OL</w:t>
            </w:r>
            <w:r w:rsidRPr="00A655F5">
              <w:rPr>
                <w:bCs/>
                <w:color w:val="FFFFFF" w:themeColor="background1"/>
              </w:rPr>
              <w:fldChar w:fldCharType="end"/>
            </w:r>
          </w:p>
        </w:tc>
        <w:tc>
          <w:tcPr>
            <w:tcW w:w="739" w:type="dxa"/>
            <w:gridSpan w:val="2"/>
            <w:shd w:val="clear" w:color="auto" w:fill="00188F"/>
            <w:vAlign w:val="center"/>
          </w:tcPr>
          <w:p w14:paraId="42A30A22" w14:textId="77777777" w:rsidR="00D84C05" w:rsidRPr="00A655F5" w:rsidRDefault="00D84C05" w:rsidP="00D84C05">
            <w:pPr>
              <w:pStyle w:val="ProductList-OfferingBody"/>
              <w:ind w:left="-113"/>
              <w:jc w:val="center"/>
              <w:rPr>
                <w:bCs/>
                <w:color w:val="FFFFFF" w:themeColor="background1"/>
              </w:rPr>
            </w:pPr>
            <w:r w:rsidRPr="00A655F5">
              <w:rPr>
                <w:bCs/>
                <w:color w:val="FFFFFF" w:themeColor="background1"/>
              </w:rPr>
              <w:fldChar w:fldCharType="begin"/>
            </w:r>
            <w:r w:rsidRPr="00A655F5">
              <w:rPr>
                <w:bCs/>
                <w:color w:val="FFFFFF" w:themeColor="background1"/>
              </w:rPr>
              <w:instrText xml:space="preserve"> AutoTextList  \s NoStyle \t "Minimum Licences Open" </w:instrText>
            </w:r>
            <w:r w:rsidRPr="00A655F5">
              <w:rPr>
                <w:bCs/>
                <w:color w:val="FFFFFF" w:themeColor="background1"/>
              </w:rPr>
              <w:fldChar w:fldCharType="separate"/>
            </w:r>
            <w:r w:rsidRPr="00A655F5">
              <w:rPr>
                <w:bCs/>
                <w:color w:val="FFFFFF" w:themeColor="background1"/>
              </w:rPr>
              <w:t>OM</w:t>
            </w:r>
            <w:r w:rsidRPr="00A655F5">
              <w:rPr>
                <w:bCs/>
                <w:color w:val="FFFFFF" w:themeColor="background1"/>
              </w:rPr>
              <w:fldChar w:fldCharType="end"/>
            </w:r>
          </w:p>
        </w:tc>
        <w:tc>
          <w:tcPr>
            <w:tcW w:w="739" w:type="dxa"/>
            <w:gridSpan w:val="2"/>
            <w:shd w:val="clear" w:color="auto" w:fill="00188F"/>
            <w:vAlign w:val="center"/>
          </w:tcPr>
          <w:p w14:paraId="03C88D27" w14:textId="77777777" w:rsidR="00D84C05" w:rsidRPr="00A655F5" w:rsidRDefault="00D84C05" w:rsidP="00D84C05">
            <w:pPr>
              <w:pStyle w:val="ProductList-OfferingBody"/>
              <w:ind w:left="-113"/>
              <w:jc w:val="center"/>
              <w:rPr>
                <w:bCs/>
                <w:color w:val="FFFFFF" w:themeColor="background1"/>
              </w:rPr>
            </w:pPr>
            <w:r w:rsidRPr="00A655F5">
              <w:rPr>
                <w:bCs/>
                <w:color w:val="FFFFFF" w:themeColor="background1"/>
              </w:rPr>
              <w:fldChar w:fldCharType="begin"/>
            </w:r>
            <w:r w:rsidRPr="00A655F5">
              <w:rPr>
                <w:bCs/>
                <w:color w:val="FFFFFF" w:themeColor="background1"/>
              </w:rPr>
              <w:instrText xml:space="preserve"> AutoTextList  \s NoStyle \t "Open Value et Open Value Souscription"</w:instrText>
            </w:r>
            <w:r w:rsidRPr="00A655F5">
              <w:rPr>
                <w:bCs/>
                <w:color w:val="FFFFFF" w:themeColor="background1"/>
              </w:rPr>
              <w:fldChar w:fldCharType="separate"/>
            </w:r>
            <w:r w:rsidRPr="00A655F5">
              <w:rPr>
                <w:bCs/>
                <w:color w:val="FFFFFF" w:themeColor="background1"/>
              </w:rPr>
              <w:t>OV/OVS</w:t>
            </w:r>
            <w:r w:rsidRPr="00A655F5">
              <w:rPr>
                <w:bCs/>
                <w:color w:val="FFFFFF" w:themeColor="background1"/>
              </w:rPr>
              <w:fldChar w:fldCharType="end"/>
            </w:r>
          </w:p>
        </w:tc>
        <w:tc>
          <w:tcPr>
            <w:tcW w:w="739" w:type="dxa"/>
            <w:gridSpan w:val="2"/>
            <w:shd w:val="clear" w:color="auto" w:fill="00188F"/>
            <w:vAlign w:val="center"/>
          </w:tcPr>
          <w:p w14:paraId="3FDBB9A1" w14:textId="77777777" w:rsidR="00D84C05" w:rsidRPr="00A655F5" w:rsidRDefault="00D84C05" w:rsidP="00D84C05">
            <w:pPr>
              <w:pStyle w:val="ProductList-OfferingBody"/>
              <w:ind w:left="-113"/>
              <w:jc w:val="center"/>
              <w:rPr>
                <w:bCs/>
                <w:color w:val="FFFFFF" w:themeColor="background1"/>
              </w:rPr>
            </w:pPr>
            <w:r w:rsidRPr="00A655F5">
              <w:rPr>
                <w:bCs/>
                <w:color w:val="FFFFFF" w:themeColor="background1"/>
              </w:rPr>
              <w:fldChar w:fldCharType="begin"/>
            </w:r>
            <w:r w:rsidRPr="00A655F5">
              <w:rPr>
                <w:bCs/>
                <w:color w:val="FFFFFF" w:themeColor="background1"/>
              </w:rPr>
              <w:instrText xml:space="preserve"> AutoTextList  \s NoStyle \t "Select et Select Plus" </w:instrText>
            </w:r>
            <w:r w:rsidRPr="00A655F5">
              <w:rPr>
                <w:bCs/>
                <w:color w:val="FFFFFF" w:themeColor="background1"/>
              </w:rPr>
              <w:fldChar w:fldCharType="separate"/>
            </w:r>
            <w:r w:rsidRPr="00A655F5">
              <w:rPr>
                <w:bCs/>
                <w:color w:val="FFFFFF" w:themeColor="background1"/>
              </w:rPr>
              <w:t>S/S+</w:t>
            </w:r>
            <w:r w:rsidRPr="00A655F5">
              <w:rPr>
                <w:bCs/>
                <w:color w:val="FFFFFF" w:themeColor="background1"/>
              </w:rPr>
              <w:fldChar w:fldCharType="end"/>
            </w:r>
          </w:p>
        </w:tc>
        <w:tc>
          <w:tcPr>
            <w:tcW w:w="828" w:type="dxa"/>
            <w:gridSpan w:val="2"/>
            <w:shd w:val="clear" w:color="auto" w:fill="00188F"/>
            <w:vAlign w:val="center"/>
          </w:tcPr>
          <w:p w14:paraId="6B6D329F" w14:textId="77777777" w:rsidR="00D84C05" w:rsidRPr="00A655F5" w:rsidRDefault="00D84C05" w:rsidP="00D84C05">
            <w:pPr>
              <w:pStyle w:val="ProductList-OfferingBody"/>
              <w:ind w:left="-113"/>
              <w:jc w:val="center"/>
              <w:rPr>
                <w:bCs/>
                <w:color w:val="FFFFFF" w:themeColor="background1"/>
              </w:rPr>
            </w:pPr>
            <w:r w:rsidRPr="00A655F5">
              <w:rPr>
                <w:bCs/>
                <w:color w:val="FFFFFF" w:themeColor="background1"/>
              </w:rPr>
              <w:fldChar w:fldCharType="begin"/>
            </w:r>
            <w:r w:rsidRPr="00A655F5">
              <w:rPr>
                <w:bCs/>
                <w:color w:val="FFFFFF" w:themeColor="background1"/>
              </w:rPr>
              <w:instrText xml:space="preserve"> AutoTextList  \s NoStyle \t "Accord de Mise en Œuvre Serveur et Cloud" </w:instrText>
            </w:r>
            <w:r w:rsidRPr="00A655F5">
              <w:rPr>
                <w:bCs/>
                <w:color w:val="FFFFFF" w:themeColor="background1"/>
              </w:rPr>
              <w:fldChar w:fldCharType="separate"/>
            </w:r>
            <w:r w:rsidRPr="00A655F5">
              <w:rPr>
                <w:bCs/>
                <w:color w:val="FFFFFF" w:themeColor="background1"/>
              </w:rPr>
              <w:t>SCE</w:t>
            </w:r>
            <w:r w:rsidRPr="00A655F5">
              <w:rPr>
                <w:bCs/>
                <w:color w:val="FFFFFF" w:themeColor="background1"/>
              </w:rPr>
              <w:fldChar w:fldCharType="end"/>
            </w:r>
          </w:p>
        </w:tc>
      </w:tr>
      <w:tr w:rsidR="00D84C05" w:rsidRPr="00A655F5" w14:paraId="02791657" w14:textId="77777777" w:rsidTr="00D84C05">
        <w:trPr>
          <w:cantSplit/>
        </w:trPr>
        <w:tc>
          <w:tcPr>
            <w:tcW w:w="3402" w:type="dxa"/>
            <w:gridSpan w:val="2"/>
            <w:tcBorders>
              <w:top w:val="nil"/>
              <w:left w:val="nil"/>
              <w:bottom w:val="dashSmallGap" w:sz="4" w:space="0" w:color="BFBFBF" w:themeColor="background1" w:themeShade="BF"/>
              <w:right w:val="nil"/>
            </w:tcBorders>
          </w:tcPr>
          <w:p w14:paraId="4E363BEF" w14:textId="60C9B5F4" w:rsidR="00D84C05" w:rsidRPr="00A655F5" w:rsidRDefault="00D84C05" w:rsidP="004018BA">
            <w:pPr>
              <w:pStyle w:val="ProductList-Offering2"/>
            </w:pPr>
            <w:bookmarkStart w:id="1227" w:name="_Toc406174350"/>
            <w:r w:rsidRPr="00A655F5">
              <w:t>Office 365 Business Essentials</w:t>
            </w:r>
            <w:bookmarkEnd w:id="1227"/>
            <w:r w:rsidRPr="00A655F5">
              <w:fldChar w:fldCharType="begin"/>
            </w:r>
            <w:r w:rsidRPr="00A655F5">
              <w:instrText>XE "Office 365 Business Essentials"</w:instrText>
            </w:r>
            <w:r w:rsidRPr="00A655F5">
              <w:fldChar w:fldCharType="end"/>
            </w:r>
          </w:p>
        </w:tc>
        <w:tc>
          <w:tcPr>
            <w:tcW w:w="663" w:type="dxa"/>
            <w:tcBorders>
              <w:top w:val="nil"/>
              <w:left w:val="nil"/>
              <w:bottom w:val="dashSmallGap" w:sz="4" w:space="0" w:color="BFBFBF" w:themeColor="background1" w:themeShade="BF"/>
              <w:right w:val="nil"/>
            </w:tcBorders>
            <w:vAlign w:val="center"/>
          </w:tcPr>
          <w:p w14:paraId="11A61519" w14:textId="77777777" w:rsidR="00D84C05" w:rsidRPr="00A655F5" w:rsidRDefault="00D84C05"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D84C05" w:rsidRPr="00A655F5" w:rsidRDefault="00D84C05" w:rsidP="004018BA">
            <w:pPr>
              <w:pStyle w:val="ProductList-OfferingBody"/>
              <w:ind w:left="-113"/>
              <w:jc w:val="center"/>
            </w:pPr>
          </w:p>
        </w:tc>
        <w:tc>
          <w:tcPr>
            <w:tcW w:w="738" w:type="dxa"/>
            <w:shd w:val="clear" w:color="auto" w:fill="BFBFBF" w:themeFill="background1" w:themeFillShade="BF"/>
            <w:vAlign w:val="center"/>
          </w:tcPr>
          <w:p w14:paraId="033FFA06" w14:textId="77777777" w:rsidR="00D84C05" w:rsidRPr="00A655F5" w:rsidRDefault="00D84C05" w:rsidP="004018BA">
            <w:pPr>
              <w:pStyle w:val="ProductList-OfferingBody"/>
              <w:ind w:left="-113"/>
              <w:jc w:val="center"/>
            </w:pPr>
          </w:p>
        </w:tc>
        <w:tc>
          <w:tcPr>
            <w:tcW w:w="738" w:type="dxa"/>
            <w:shd w:val="clear" w:color="auto" w:fill="BFBFBF" w:themeFill="background1" w:themeFillShade="BF"/>
            <w:vAlign w:val="center"/>
          </w:tcPr>
          <w:p w14:paraId="48676F8D" w14:textId="77777777" w:rsidR="00D84C05" w:rsidRPr="00A655F5" w:rsidRDefault="00D84C05"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D84C05" w:rsidRPr="00A655F5" w:rsidRDefault="00D84C05" w:rsidP="004018BA">
            <w:pPr>
              <w:pStyle w:val="ProductList-OfferingBody"/>
              <w:ind w:left="-113"/>
              <w:jc w:val="center"/>
            </w:pPr>
          </w:p>
        </w:tc>
        <w:tc>
          <w:tcPr>
            <w:tcW w:w="738" w:type="dxa"/>
            <w:gridSpan w:val="2"/>
            <w:shd w:val="clear" w:color="auto" w:fill="70AD47" w:themeFill="accent6"/>
            <w:vAlign w:val="center"/>
          </w:tcPr>
          <w:p w14:paraId="0A28B51A" w14:textId="77777777" w:rsidR="00D84C05" w:rsidRPr="00A655F5" w:rsidRDefault="00D84C05" w:rsidP="004018BA">
            <w:pPr>
              <w:pStyle w:val="ProductList-OfferingBody"/>
              <w:ind w:left="-113"/>
              <w:jc w:val="center"/>
            </w:pPr>
          </w:p>
        </w:tc>
        <w:tc>
          <w:tcPr>
            <w:tcW w:w="739" w:type="dxa"/>
            <w:gridSpan w:val="2"/>
            <w:shd w:val="clear" w:color="auto" w:fill="70AD47" w:themeFill="accent6"/>
            <w:vAlign w:val="center"/>
          </w:tcPr>
          <w:p w14:paraId="56B858B9" w14:textId="1D6CB05B" w:rsidR="00D84C05" w:rsidRPr="00A655F5" w:rsidRDefault="00D84C05" w:rsidP="004018BA">
            <w:pPr>
              <w:pStyle w:val="ProductList-OfferingBody"/>
              <w:ind w:left="-113"/>
              <w:jc w:val="center"/>
              <w:rPr>
                <w:color w:val="70AD47" w:themeColor="accent6"/>
              </w:rPr>
            </w:pPr>
            <w:r w:rsidRPr="00A655F5">
              <w:rPr>
                <w:bCs/>
              </w:rPr>
              <w:fldChar w:fldCharType="begin"/>
            </w:r>
            <w:r w:rsidRPr="00A655F5">
              <w:rPr>
                <w:bCs/>
              </w:rPr>
              <w:instrText xml:space="preserve"> AutoTextList  \s NoStyle \t "Licence Open et Open Value" </w:instrText>
            </w:r>
            <w:r w:rsidRPr="00A655F5">
              <w:rPr>
                <w:bCs/>
              </w:rPr>
              <w:fldChar w:fldCharType="separate"/>
            </w:r>
            <w:r w:rsidRPr="00A655F5">
              <w:rPr>
                <w:bCs/>
              </w:rPr>
              <w:t>OF</w:t>
            </w:r>
            <w:r w:rsidRPr="00A655F5">
              <w:rPr>
                <w:bCs/>
              </w:rPr>
              <w:fldChar w:fldCharType="end"/>
            </w:r>
          </w:p>
        </w:tc>
        <w:tc>
          <w:tcPr>
            <w:tcW w:w="739" w:type="dxa"/>
            <w:gridSpan w:val="2"/>
            <w:shd w:val="clear" w:color="auto" w:fill="70AD47" w:themeFill="accent6"/>
            <w:vAlign w:val="center"/>
          </w:tcPr>
          <w:p w14:paraId="79308679" w14:textId="5FFBFC20" w:rsidR="00D84C05" w:rsidRPr="00A655F5" w:rsidRDefault="00D84C05" w:rsidP="004018BA">
            <w:pPr>
              <w:pStyle w:val="ProductList-OfferingBody"/>
              <w:ind w:left="-126"/>
              <w:jc w:val="center"/>
            </w:pPr>
            <w:r w:rsidRPr="00A655F5">
              <w:fldChar w:fldCharType="begin"/>
            </w:r>
            <w:r w:rsidRPr="00A655F5">
              <w:instrText xml:space="preserve"> AutoTextList  \s NoStyle \t "Programme Open Value sans option couvrant l’ensemble de l’organisation" </w:instrText>
            </w:r>
            <w:r w:rsidRPr="00A655F5">
              <w:fldChar w:fldCharType="separate"/>
            </w:r>
            <w:r w:rsidRPr="00A655F5">
              <w:t xml:space="preserve"> P </w:t>
            </w:r>
            <w:r w:rsidRPr="00A655F5">
              <w:fldChar w:fldCharType="end"/>
            </w:r>
          </w:p>
        </w:tc>
        <w:tc>
          <w:tcPr>
            <w:tcW w:w="739" w:type="dxa"/>
            <w:gridSpan w:val="2"/>
            <w:shd w:val="clear" w:color="auto" w:fill="BFBFBF" w:themeFill="background1" w:themeFillShade="BF"/>
            <w:vAlign w:val="center"/>
          </w:tcPr>
          <w:p w14:paraId="55A3C4EB" w14:textId="77777777" w:rsidR="00D84C05" w:rsidRPr="00A655F5" w:rsidRDefault="00D84C05" w:rsidP="004018BA">
            <w:pPr>
              <w:pStyle w:val="ProductList-OfferingBody"/>
              <w:ind w:left="-113"/>
              <w:jc w:val="center"/>
            </w:pPr>
          </w:p>
        </w:tc>
        <w:tc>
          <w:tcPr>
            <w:tcW w:w="822" w:type="dxa"/>
            <w:shd w:val="clear" w:color="auto" w:fill="BFBFBF" w:themeFill="background1" w:themeFillShade="BF"/>
            <w:vAlign w:val="center"/>
          </w:tcPr>
          <w:p w14:paraId="06C65A0B" w14:textId="38D70606" w:rsidR="00D84C05" w:rsidRPr="00A655F5" w:rsidRDefault="00D84C05" w:rsidP="004018BA">
            <w:pPr>
              <w:pStyle w:val="ProductList-OfferingBody"/>
              <w:ind w:left="-113"/>
              <w:jc w:val="center"/>
            </w:pPr>
          </w:p>
        </w:tc>
      </w:tr>
      <w:tr w:rsidR="00D84C05" w:rsidRPr="00A655F5" w14:paraId="7FC5C45E" w14:textId="77777777" w:rsidTr="00D84C05">
        <w:trPr>
          <w:cantSplit/>
        </w:trPr>
        <w:tc>
          <w:tcPr>
            <w:tcW w:w="3402" w:type="dxa"/>
            <w:gridSpan w:val="2"/>
            <w:tcBorders>
              <w:top w:val="nil"/>
              <w:left w:val="nil"/>
              <w:bottom w:val="dashSmallGap" w:sz="4" w:space="0" w:color="BFBFBF" w:themeColor="background1" w:themeShade="BF"/>
              <w:right w:val="nil"/>
            </w:tcBorders>
          </w:tcPr>
          <w:p w14:paraId="64865062" w14:textId="66A7AE76" w:rsidR="00D84C05" w:rsidRPr="00A655F5" w:rsidRDefault="00D84C05" w:rsidP="004018BA">
            <w:pPr>
              <w:pStyle w:val="ProductList-Offering2"/>
            </w:pPr>
            <w:bookmarkStart w:id="1228" w:name="_Toc406174351"/>
            <w:r w:rsidRPr="00A655F5">
              <w:t>Office 365 Business Premium</w:t>
            </w:r>
            <w:bookmarkEnd w:id="1228"/>
            <w:r w:rsidRPr="00A655F5">
              <w:fldChar w:fldCharType="begin"/>
            </w:r>
            <w:r w:rsidRPr="00A655F5">
              <w:instrText>XE "Office 365 Premium"</w:instrText>
            </w:r>
            <w:r w:rsidRPr="00A655F5">
              <w:fldChar w:fldCharType="end"/>
            </w:r>
          </w:p>
        </w:tc>
        <w:tc>
          <w:tcPr>
            <w:tcW w:w="663" w:type="dxa"/>
            <w:tcBorders>
              <w:top w:val="nil"/>
              <w:left w:val="nil"/>
              <w:bottom w:val="dashSmallGap" w:sz="4" w:space="0" w:color="BFBFBF" w:themeColor="background1" w:themeShade="BF"/>
              <w:right w:val="nil"/>
            </w:tcBorders>
            <w:vAlign w:val="center"/>
          </w:tcPr>
          <w:p w14:paraId="0FC6A97A" w14:textId="77777777" w:rsidR="00D84C05" w:rsidRPr="00A655F5" w:rsidRDefault="00D84C05"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D84C05" w:rsidRPr="00A655F5" w:rsidRDefault="00D84C05" w:rsidP="004018BA">
            <w:pPr>
              <w:pStyle w:val="ProductList-OfferingBody"/>
              <w:ind w:left="-113"/>
              <w:jc w:val="center"/>
            </w:pPr>
          </w:p>
        </w:tc>
        <w:tc>
          <w:tcPr>
            <w:tcW w:w="738" w:type="dxa"/>
            <w:shd w:val="clear" w:color="auto" w:fill="BFBFBF" w:themeFill="background1" w:themeFillShade="BF"/>
            <w:vAlign w:val="center"/>
          </w:tcPr>
          <w:p w14:paraId="3736F833" w14:textId="77777777" w:rsidR="00D84C05" w:rsidRPr="00A655F5" w:rsidRDefault="00D84C05" w:rsidP="004018BA">
            <w:pPr>
              <w:pStyle w:val="ProductList-OfferingBody"/>
              <w:ind w:left="-113"/>
              <w:jc w:val="center"/>
            </w:pPr>
          </w:p>
        </w:tc>
        <w:tc>
          <w:tcPr>
            <w:tcW w:w="738" w:type="dxa"/>
            <w:shd w:val="clear" w:color="auto" w:fill="BFBFBF" w:themeFill="background1" w:themeFillShade="BF"/>
            <w:vAlign w:val="center"/>
          </w:tcPr>
          <w:p w14:paraId="52DC8E33" w14:textId="77777777" w:rsidR="00D84C05" w:rsidRPr="00A655F5" w:rsidRDefault="00D84C05"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D84C05" w:rsidRPr="00A655F5" w:rsidRDefault="00D84C05" w:rsidP="004018BA">
            <w:pPr>
              <w:pStyle w:val="ProductList-OfferingBody"/>
              <w:ind w:left="-113"/>
              <w:jc w:val="center"/>
            </w:pPr>
          </w:p>
        </w:tc>
        <w:tc>
          <w:tcPr>
            <w:tcW w:w="738" w:type="dxa"/>
            <w:gridSpan w:val="2"/>
            <w:shd w:val="clear" w:color="auto" w:fill="70AD47" w:themeFill="accent6"/>
            <w:vAlign w:val="center"/>
          </w:tcPr>
          <w:p w14:paraId="5230EC98" w14:textId="77777777" w:rsidR="00D84C05" w:rsidRPr="00A655F5" w:rsidRDefault="00D84C05" w:rsidP="004018BA">
            <w:pPr>
              <w:pStyle w:val="ProductList-OfferingBody"/>
              <w:ind w:left="-113"/>
              <w:jc w:val="center"/>
            </w:pPr>
          </w:p>
        </w:tc>
        <w:tc>
          <w:tcPr>
            <w:tcW w:w="739" w:type="dxa"/>
            <w:gridSpan w:val="2"/>
            <w:shd w:val="clear" w:color="auto" w:fill="70AD47" w:themeFill="accent6"/>
            <w:vAlign w:val="center"/>
          </w:tcPr>
          <w:p w14:paraId="39F17556" w14:textId="095192AE" w:rsidR="00D84C05" w:rsidRPr="00A655F5" w:rsidRDefault="00D84C05" w:rsidP="004018BA">
            <w:pPr>
              <w:pStyle w:val="ProductList-OfferingBody"/>
              <w:ind w:left="-113"/>
              <w:jc w:val="center"/>
              <w:rPr>
                <w:color w:val="70AD47" w:themeColor="accent6"/>
              </w:rPr>
            </w:pPr>
            <w:r w:rsidRPr="00A655F5">
              <w:rPr>
                <w:bCs/>
              </w:rPr>
              <w:fldChar w:fldCharType="begin"/>
            </w:r>
            <w:r w:rsidRPr="00A655F5">
              <w:rPr>
                <w:bCs/>
              </w:rPr>
              <w:instrText xml:space="preserve"> AutoTextList  \s NoStyle \t "Licence Open et Open Value" </w:instrText>
            </w:r>
            <w:r w:rsidRPr="00A655F5">
              <w:rPr>
                <w:bCs/>
              </w:rPr>
              <w:fldChar w:fldCharType="separate"/>
            </w:r>
            <w:r w:rsidRPr="00A655F5">
              <w:rPr>
                <w:bCs/>
              </w:rPr>
              <w:t>OF</w:t>
            </w:r>
            <w:r w:rsidRPr="00A655F5">
              <w:rPr>
                <w:bCs/>
              </w:rPr>
              <w:fldChar w:fldCharType="end"/>
            </w:r>
          </w:p>
        </w:tc>
        <w:tc>
          <w:tcPr>
            <w:tcW w:w="739" w:type="dxa"/>
            <w:gridSpan w:val="2"/>
            <w:shd w:val="clear" w:color="auto" w:fill="70AD47" w:themeFill="accent6"/>
            <w:vAlign w:val="center"/>
          </w:tcPr>
          <w:p w14:paraId="7F2F3037" w14:textId="789437C7" w:rsidR="00D84C05" w:rsidRPr="00A655F5" w:rsidRDefault="00D84C05" w:rsidP="004018BA">
            <w:pPr>
              <w:pStyle w:val="ProductList-OfferingBody"/>
              <w:ind w:left="-126"/>
              <w:jc w:val="center"/>
            </w:pPr>
            <w:r w:rsidRPr="00A655F5">
              <w:fldChar w:fldCharType="begin"/>
            </w:r>
            <w:r w:rsidRPr="00A655F5">
              <w:instrText xml:space="preserve"> AutoTextList  \s NoStyle \t "Programme Open Value sans option couvrant l’ensemble de l’organisation" </w:instrText>
            </w:r>
            <w:r w:rsidRPr="00A655F5">
              <w:fldChar w:fldCharType="separate"/>
            </w:r>
            <w:r w:rsidRPr="00A655F5">
              <w:t xml:space="preserve"> P </w:t>
            </w:r>
            <w:r w:rsidRPr="00A655F5">
              <w:fldChar w:fldCharType="end"/>
            </w:r>
          </w:p>
        </w:tc>
        <w:tc>
          <w:tcPr>
            <w:tcW w:w="739" w:type="dxa"/>
            <w:gridSpan w:val="2"/>
            <w:shd w:val="clear" w:color="auto" w:fill="BFBFBF" w:themeFill="background1" w:themeFillShade="BF"/>
            <w:vAlign w:val="center"/>
          </w:tcPr>
          <w:p w14:paraId="5059B53A" w14:textId="77777777" w:rsidR="00D84C05" w:rsidRPr="00A655F5" w:rsidRDefault="00D84C05" w:rsidP="004018BA">
            <w:pPr>
              <w:pStyle w:val="ProductList-OfferingBody"/>
              <w:ind w:left="-113"/>
              <w:jc w:val="center"/>
            </w:pPr>
          </w:p>
        </w:tc>
        <w:tc>
          <w:tcPr>
            <w:tcW w:w="822" w:type="dxa"/>
            <w:shd w:val="clear" w:color="auto" w:fill="BFBFBF" w:themeFill="background1" w:themeFillShade="BF"/>
            <w:vAlign w:val="center"/>
          </w:tcPr>
          <w:p w14:paraId="1C8A46AB" w14:textId="4A9728D1" w:rsidR="00D84C05" w:rsidRPr="00A655F5" w:rsidRDefault="00D84C05" w:rsidP="004018BA">
            <w:pPr>
              <w:pStyle w:val="ProductList-OfferingBody"/>
              <w:ind w:left="-113"/>
              <w:jc w:val="center"/>
            </w:pPr>
          </w:p>
        </w:tc>
      </w:tr>
      <w:tr w:rsidR="00D84C05" w:rsidRPr="00A655F5" w14:paraId="4FDCBF7F" w14:textId="77777777" w:rsidTr="00D84C05">
        <w:trPr>
          <w:cantSplit/>
        </w:trPr>
        <w:tc>
          <w:tcPr>
            <w:tcW w:w="3402" w:type="dxa"/>
            <w:gridSpan w:val="2"/>
            <w:tcBorders>
              <w:top w:val="nil"/>
              <w:left w:val="nil"/>
              <w:bottom w:val="dashSmallGap" w:sz="4" w:space="0" w:color="BFBFBF" w:themeColor="background1" w:themeShade="BF"/>
              <w:right w:val="nil"/>
            </w:tcBorders>
          </w:tcPr>
          <w:p w14:paraId="4FDCBF74" w14:textId="566C87BC" w:rsidR="00D84C05" w:rsidRPr="00A655F5" w:rsidRDefault="00D84C05" w:rsidP="006E0B7E">
            <w:pPr>
              <w:pStyle w:val="ProductList-Offering2"/>
            </w:pPr>
            <w:bookmarkStart w:id="1229" w:name="_Toc379797356"/>
            <w:bookmarkStart w:id="1230" w:name="_Toc380513388"/>
            <w:bookmarkStart w:id="1231" w:name="_Toc380655438"/>
            <w:bookmarkStart w:id="1232" w:name="_Toc406174352"/>
            <w:r w:rsidRPr="00A655F5">
              <w:t>Office 365 Éducation E1</w:t>
            </w:r>
            <w:r w:rsidRPr="00A655F5">
              <w:fldChar w:fldCharType="begin"/>
            </w:r>
            <w:r w:rsidRPr="00A655F5">
              <w:instrText>XE "Office 365 Éducation A2"</w:instrText>
            </w:r>
            <w:r w:rsidRPr="00A655F5">
              <w:fldChar w:fldCharType="end"/>
            </w:r>
            <w:r w:rsidRPr="00A655F5">
              <w:t xml:space="preserve"> (SL Utilisateur)</w:t>
            </w:r>
            <w:bookmarkEnd w:id="1229"/>
            <w:bookmarkEnd w:id="1230"/>
            <w:bookmarkEnd w:id="1231"/>
            <w:bookmarkEnd w:id="1232"/>
          </w:p>
        </w:tc>
        <w:tc>
          <w:tcPr>
            <w:tcW w:w="663" w:type="dxa"/>
            <w:tcBorders>
              <w:top w:val="nil"/>
              <w:left w:val="nil"/>
              <w:bottom w:val="dashSmallGap" w:sz="4" w:space="0" w:color="BFBFBF" w:themeColor="background1" w:themeShade="BF"/>
              <w:right w:val="nil"/>
            </w:tcBorders>
            <w:vAlign w:val="center"/>
          </w:tcPr>
          <w:p w14:paraId="4FDCBF75" w14:textId="77777777" w:rsidR="00D84C05" w:rsidRPr="00A655F5" w:rsidRDefault="00D84C0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D84C05" w:rsidRPr="00A655F5" w:rsidRDefault="00D84C05" w:rsidP="00F73609">
            <w:pPr>
              <w:pStyle w:val="ProductList-OfferingBody"/>
              <w:ind w:left="-113"/>
              <w:jc w:val="center"/>
            </w:pPr>
          </w:p>
        </w:tc>
        <w:tc>
          <w:tcPr>
            <w:tcW w:w="738" w:type="dxa"/>
            <w:shd w:val="clear" w:color="auto" w:fill="BFBFBF" w:themeFill="background1" w:themeFillShade="BF"/>
            <w:vAlign w:val="center"/>
          </w:tcPr>
          <w:p w14:paraId="4FDCBF77" w14:textId="77777777" w:rsidR="00D84C05" w:rsidRPr="00A655F5" w:rsidRDefault="00D84C05" w:rsidP="00F73609">
            <w:pPr>
              <w:pStyle w:val="ProductList-OfferingBody"/>
              <w:ind w:left="-113"/>
              <w:jc w:val="center"/>
            </w:pPr>
          </w:p>
        </w:tc>
        <w:tc>
          <w:tcPr>
            <w:tcW w:w="738" w:type="dxa"/>
            <w:shd w:val="clear" w:color="auto" w:fill="70AD47" w:themeFill="accent6"/>
            <w:vAlign w:val="center"/>
          </w:tcPr>
          <w:p w14:paraId="4FDCBF78" w14:textId="3CF468A2" w:rsidR="00D84C05" w:rsidRPr="00A655F5" w:rsidRDefault="00D84C05" w:rsidP="00F475A0">
            <w:pPr>
              <w:pStyle w:val="ProductList-OfferingBody"/>
              <w:ind w:left="-113"/>
              <w:jc w:val="center"/>
            </w:pPr>
            <w:r w:rsidRPr="00A655F5">
              <w:rPr>
                <w:bCs/>
              </w:rPr>
              <w:fldChar w:fldCharType="begin"/>
            </w:r>
            <w:r w:rsidRPr="00A655F5">
              <w:rPr>
                <w:bCs/>
              </w:rPr>
              <w:instrText xml:space="preserve"> AutoTextList  \s NoStyle \t "Produit Supplémentaire" </w:instrText>
            </w:r>
            <w:r w:rsidRPr="00A655F5">
              <w:rPr>
                <w:bCs/>
              </w:rPr>
              <w:fldChar w:fldCharType="separate"/>
            </w:r>
            <w:r w:rsidRPr="00A655F5">
              <w:rPr>
                <w:bCs/>
              </w:rPr>
              <w:t xml:space="preserve"> A</w:t>
            </w:r>
            <w:r w:rsidRPr="00A655F5">
              <w:rPr>
                <w:bCs/>
              </w:rPr>
              <w:fldChar w:fldCharType="end"/>
            </w:r>
            <w:r w:rsidRPr="00A655F5">
              <w:t>,</w:t>
            </w:r>
            <w:r w:rsidRPr="00A655F5">
              <w:fldChar w:fldCharType="begin"/>
            </w:r>
            <w:r w:rsidRPr="00A655F5">
              <w:instrText xml:space="preserve"> AutoTextList  \s NoStyle \t "Offre Étudiant pour EES uniquement" </w:instrText>
            </w:r>
            <w:r w:rsidRPr="00A655F5">
              <w:fldChar w:fldCharType="separate"/>
            </w:r>
            <w:r w:rsidRPr="00A655F5">
              <w:t>SE</w:t>
            </w:r>
            <w:r w:rsidRPr="00A655F5">
              <w:fldChar w:fldCharType="end"/>
            </w:r>
          </w:p>
        </w:tc>
        <w:tc>
          <w:tcPr>
            <w:tcW w:w="738" w:type="dxa"/>
            <w:shd w:val="clear" w:color="auto" w:fill="BFBFBF" w:themeFill="background1" w:themeFillShade="BF"/>
            <w:vAlign w:val="center"/>
          </w:tcPr>
          <w:p w14:paraId="4FDCBF79" w14:textId="77777777" w:rsidR="00D84C05" w:rsidRPr="00A655F5" w:rsidRDefault="00D84C05"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D84C05" w:rsidRPr="00A655F5" w:rsidRDefault="00D84C05"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D84C05" w:rsidRPr="00A655F5" w:rsidRDefault="00D84C05"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D84C05" w:rsidRPr="00A655F5" w:rsidRDefault="00D84C05"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D84C05" w:rsidRPr="00A655F5" w:rsidRDefault="00D84C05" w:rsidP="00F73609">
            <w:pPr>
              <w:pStyle w:val="ProductList-OfferingBody"/>
              <w:ind w:left="-113"/>
              <w:jc w:val="center"/>
            </w:pPr>
          </w:p>
        </w:tc>
        <w:tc>
          <w:tcPr>
            <w:tcW w:w="828" w:type="dxa"/>
            <w:gridSpan w:val="2"/>
            <w:shd w:val="clear" w:color="auto" w:fill="BFBFBF" w:themeFill="background1" w:themeFillShade="BF"/>
            <w:vAlign w:val="center"/>
          </w:tcPr>
          <w:p w14:paraId="4FDCBF7E" w14:textId="77777777" w:rsidR="00D84C05" w:rsidRPr="00A655F5" w:rsidRDefault="00D84C05" w:rsidP="00F73609">
            <w:pPr>
              <w:pStyle w:val="ProductList-OfferingBody"/>
              <w:ind w:left="-113"/>
              <w:jc w:val="center"/>
            </w:pPr>
          </w:p>
        </w:tc>
      </w:tr>
      <w:tr w:rsidR="00A655F5" w:rsidRPr="00A655F5" w14:paraId="4FDCBF8B"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80" w14:textId="326A4F4F" w:rsidR="00A655F5" w:rsidRPr="00A655F5" w:rsidRDefault="00A655F5" w:rsidP="009472AC">
            <w:pPr>
              <w:pStyle w:val="ProductList-Offering2"/>
            </w:pPr>
            <w:bookmarkStart w:id="1233" w:name="_Toc379797357"/>
            <w:bookmarkStart w:id="1234" w:name="_Toc380513389"/>
            <w:bookmarkStart w:id="1235" w:name="_Toc380655439"/>
            <w:bookmarkStart w:id="1236" w:name="_Toc406174353"/>
            <w:r w:rsidRPr="00A655F5">
              <w:t>Office 365 Éducation E3</w:t>
            </w:r>
            <w:r w:rsidRPr="00A655F5">
              <w:fldChar w:fldCharType="begin"/>
            </w:r>
            <w:r w:rsidRPr="00A655F5">
              <w:instrText>XE "Office 365 Éducation A3"</w:instrText>
            </w:r>
            <w:r w:rsidRPr="00A655F5">
              <w:fldChar w:fldCharType="end"/>
            </w:r>
            <w:r w:rsidRPr="00A655F5">
              <w:t xml:space="preserve"> (SL Utilisateur)</w:t>
            </w:r>
            <w:bookmarkEnd w:id="1233"/>
            <w:bookmarkEnd w:id="1234"/>
            <w:bookmarkEnd w:id="1235"/>
            <w:bookmarkEnd w:id="1236"/>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A655F5" w:rsidRPr="00A655F5" w:rsidRDefault="00A655F5" w:rsidP="00F73609">
            <w:pPr>
              <w:pStyle w:val="ProductList-OfferingBody"/>
              <w:ind w:left="-113"/>
              <w:jc w:val="center"/>
            </w:pPr>
            <w:r w:rsidRPr="00A655F5">
              <w:t>1</w:t>
            </w:r>
          </w:p>
        </w:tc>
        <w:tc>
          <w:tcPr>
            <w:tcW w:w="738" w:type="dxa"/>
            <w:tcBorders>
              <w:left w:val="single" w:sz="12" w:space="0" w:color="FFFFFF" w:themeColor="background1"/>
            </w:tcBorders>
            <w:shd w:val="clear" w:color="auto" w:fill="70AD47" w:themeFill="accent6"/>
            <w:vAlign w:val="center"/>
          </w:tcPr>
          <w:p w14:paraId="4FDCBF82" w14:textId="23C2B816" w:rsidR="00A655F5" w:rsidRPr="00A655F5" w:rsidRDefault="00A655F5" w:rsidP="005D0C2F">
            <w:pPr>
              <w:pStyle w:val="ProductList-OfferingBody"/>
              <w:ind w:left="-113"/>
              <w:jc w:val="center"/>
            </w:pPr>
            <w:r w:rsidRPr="00A655F5">
              <w:t>1</w:t>
            </w:r>
          </w:p>
        </w:tc>
        <w:tc>
          <w:tcPr>
            <w:tcW w:w="738" w:type="dxa"/>
            <w:shd w:val="clear" w:color="auto" w:fill="BFBFBF" w:themeFill="background1" w:themeFillShade="BF"/>
            <w:vAlign w:val="center"/>
          </w:tcPr>
          <w:p w14:paraId="4FDCBF83"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84" w14:textId="7D546CF2" w:rsidR="00A655F5" w:rsidRPr="00A655F5" w:rsidRDefault="00A655F5" w:rsidP="00C40715">
            <w:pPr>
              <w:pStyle w:val="ProductList-OfferingBody"/>
              <w:ind w:left="-113"/>
              <w:jc w:val="center"/>
            </w:pPr>
            <w:r w:rsidRPr="00A655F5">
              <w:rPr>
                <w:bCs/>
              </w:rPr>
              <w:fldChar w:fldCharType="begin"/>
            </w:r>
            <w:r w:rsidRPr="00A655F5">
              <w:rPr>
                <w:bCs/>
              </w:rPr>
              <w:instrText xml:space="preserve"> AutoTextList  \s NoStyle \t "Produit Supplémentaire sous EES uniquement" </w:instrText>
            </w:r>
            <w:r w:rsidRPr="00A655F5">
              <w:rPr>
                <w:bCs/>
              </w:rPr>
              <w:fldChar w:fldCharType="separate"/>
            </w:r>
            <w:r w:rsidRPr="00A655F5">
              <w:rPr>
                <w:bCs/>
              </w:rPr>
              <w:t>AE</w:t>
            </w:r>
            <w:r w:rsidRPr="00A655F5">
              <w:rPr>
                <w:bCs/>
              </w:rPr>
              <w:fldChar w:fldCharType="end"/>
            </w:r>
            <w:r w:rsidRPr="00A655F5">
              <w:rPr>
                <w:bCs/>
              </w:rPr>
              <w:t>,</w:t>
            </w:r>
            <w:r w:rsidRPr="00A655F5">
              <w:rPr>
                <w:bCs/>
              </w:rPr>
              <w:fldChar w:fldCharType="begin"/>
            </w:r>
            <w:r w:rsidRPr="00A655F5">
              <w:rPr>
                <w:bCs/>
              </w:rPr>
              <w:instrText xml:space="preserve"> AutoTextList  \s NoStyle \t "Services en Ligne Entreprise sous EES uniquement" </w:instrText>
            </w:r>
            <w:r w:rsidRPr="00A655F5">
              <w:rPr>
                <w:bCs/>
              </w:rPr>
              <w:fldChar w:fldCharType="separate"/>
            </w:r>
            <w:r w:rsidRPr="00A655F5">
              <w:rPr>
                <w:bCs/>
              </w:rPr>
              <w:t>EE</w:t>
            </w:r>
            <w:r w:rsidRPr="00A655F5">
              <w:rPr>
                <w:bCs/>
              </w:rPr>
              <w:fldChar w:fldCharType="end"/>
            </w:r>
          </w:p>
        </w:tc>
        <w:tc>
          <w:tcPr>
            <w:tcW w:w="738" w:type="dxa"/>
            <w:shd w:val="clear" w:color="auto" w:fill="BFBFBF" w:themeFill="background1" w:themeFillShade="BF"/>
            <w:vAlign w:val="center"/>
          </w:tcPr>
          <w:p w14:paraId="4FDCBF85" w14:textId="77777777" w:rsidR="00A655F5" w:rsidRPr="00A655F5" w:rsidRDefault="00A655F5" w:rsidP="00F73609">
            <w:pPr>
              <w:pStyle w:val="ProductList-OfferingBody"/>
              <w:ind w:left="-113"/>
              <w:jc w:val="center"/>
            </w:pPr>
          </w:p>
        </w:tc>
        <w:tc>
          <w:tcPr>
            <w:tcW w:w="738" w:type="dxa"/>
            <w:gridSpan w:val="2"/>
            <w:shd w:val="clear" w:color="auto" w:fill="70AD47" w:themeFill="accent6"/>
            <w:vAlign w:val="center"/>
          </w:tcPr>
          <w:p w14:paraId="4FDCBF86" w14:textId="77777777" w:rsidR="00A655F5" w:rsidRPr="00A655F5" w:rsidRDefault="00A655F5" w:rsidP="00F73609">
            <w:pPr>
              <w:pStyle w:val="ProductList-OfferingBody"/>
              <w:ind w:left="-113"/>
              <w:jc w:val="center"/>
            </w:pPr>
          </w:p>
        </w:tc>
        <w:tc>
          <w:tcPr>
            <w:tcW w:w="739" w:type="dxa"/>
            <w:gridSpan w:val="2"/>
            <w:shd w:val="clear" w:color="auto" w:fill="70AD47" w:themeFill="accent6"/>
            <w:vAlign w:val="center"/>
          </w:tcPr>
          <w:p w14:paraId="4FDCBF87" w14:textId="7023D645"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"Licence Open et Open Value" </w:instrText>
            </w:r>
            <w:r w:rsidRPr="00A655F5">
              <w:rPr>
                <w:bCs/>
              </w:rPr>
              <w:fldChar w:fldCharType="separate"/>
            </w:r>
            <w:r w:rsidRPr="00A655F5">
              <w:rPr>
                <w:bCs/>
              </w:rPr>
              <w:t>OF</w:t>
            </w:r>
            <w:r w:rsidRPr="00A655F5">
              <w:rPr>
                <w:bCs/>
              </w:rPr>
              <w:fldChar w:fldCharType="end"/>
            </w:r>
          </w:p>
        </w:tc>
        <w:tc>
          <w:tcPr>
            <w:tcW w:w="739" w:type="dxa"/>
            <w:gridSpan w:val="2"/>
            <w:shd w:val="clear" w:color="auto" w:fill="BFBFBF" w:themeFill="background1" w:themeFillShade="BF"/>
            <w:vAlign w:val="center"/>
          </w:tcPr>
          <w:p w14:paraId="4FDCBF88" w14:textId="33714F4F"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4FDCBF8A" w14:textId="77777777" w:rsidR="00A655F5" w:rsidRPr="00A655F5" w:rsidRDefault="00A655F5" w:rsidP="00F73609">
            <w:pPr>
              <w:pStyle w:val="ProductList-OfferingBody"/>
              <w:ind w:left="-113"/>
              <w:jc w:val="center"/>
            </w:pPr>
          </w:p>
        </w:tc>
      </w:tr>
      <w:tr w:rsidR="00A655F5" w:rsidRPr="00A655F5" w14:paraId="4FDCBF97"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8C" w14:textId="1CFC59BA" w:rsidR="00A655F5" w:rsidRPr="00A655F5" w:rsidRDefault="00A655F5" w:rsidP="009472AC">
            <w:pPr>
              <w:pStyle w:val="ProductList-Offering2"/>
            </w:pPr>
            <w:bookmarkStart w:id="1237" w:name="_Toc379797358"/>
            <w:bookmarkStart w:id="1238" w:name="_Toc380513390"/>
            <w:bookmarkStart w:id="1239" w:name="_Toc380655440"/>
            <w:bookmarkStart w:id="1240" w:name="_Toc406174354"/>
            <w:r w:rsidRPr="00A655F5">
              <w:t>Office 365 Éducation E4</w:t>
            </w:r>
            <w:r w:rsidRPr="00A655F5">
              <w:fldChar w:fldCharType="begin"/>
            </w:r>
            <w:r w:rsidRPr="00A655F5">
              <w:instrText>XE "Office 365 Éducation A4"</w:instrText>
            </w:r>
            <w:r w:rsidRPr="00A655F5">
              <w:fldChar w:fldCharType="end"/>
            </w:r>
            <w:r w:rsidRPr="00A655F5">
              <w:t xml:space="preserve"> (SL Utilisateur)</w:t>
            </w:r>
            <w:bookmarkEnd w:id="1237"/>
            <w:bookmarkEnd w:id="1238"/>
            <w:bookmarkEnd w:id="1239"/>
            <w:bookmarkEnd w:id="1240"/>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A655F5" w:rsidRPr="00A655F5" w:rsidRDefault="00A655F5"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A655F5" w:rsidRPr="00A655F5" w:rsidRDefault="00A655F5" w:rsidP="005D0C2F">
            <w:pPr>
              <w:pStyle w:val="ProductList-OfferingBody"/>
              <w:ind w:left="-113"/>
              <w:jc w:val="center"/>
            </w:pPr>
            <w:r w:rsidRPr="00A655F5">
              <w:t>1</w:t>
            </w:r>
          </w:p>
        </w:tc>
        <w:tc>
          <w:tcPr>
            <w:tcW w:w="738" w:type="dxa"/>
            <w:shd w:val="clear" w:color="auto" w:fill="BFBFBF" w:themeFill="background1" w:themeFillShade="BF"/>
            <w:vAlign w:val="center"/>
          </w:tcPr>
          <w:p w14:paraId="4FDCBF8F"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90" w14:textId="30CDAC96"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"Services en Ligne Entreprise sous EES uniquement" </w:instrText>
            </w:r>
            <w:r w:rsidRPr="00A655F5">
              <w:rPr>
                <w:bCs/>
              </w:rPr>
              <w:fldChar w:fldCharType="separate"/>
            </w:r>
            <w:r w:rsidRPr="00A655F5">
              <w:rPr>
                <w:bCs/>
              </w:rPr>
              <w:t>EE</w:t>
            </w:r>
            <w:r w:rsidRPr="00A655F5">
              <w:rPr>
                <w:bCs/>
              </w:rPr>
              <w:fldChar w:fldCharType="end"/>
            </w:r>
          </w:p>
        </w:tc>
        <w:tc>
          <w:tcPr>
            <w:tcW w:w="738" w:type="dxa"/>
            <w:shd w:val="clear" w:color="auto" w:fill="BFBFBF" w:themeFill="background1" w:themeFillShade="BF"/>
            <w:vAlign w:val="center"/>
          </w:tcPr>
          <w:p w14:paraId="4FDCBF91" w14:textId="77777777" w:rsidR="00A655F5" w:rsidRPr="00A655F5" w:rsidRDefault="00A655F5" w:rsidP="00F73609">
            <w:pPr>
              <w:pStyle w:val="ProductList-OfferingBody"/>
              <w:ind w:left="-113"/>
              <w:jc w:val="center"/>
            </w:pPr>
          </w:p>
        </w:tc>
        <w:tc>
          <w:tcPr>
            <w:tcW w:w="738" w:type="dxa"/>
            <w:gridSpan w:val="2"/>
            <w:shd w:val="clear" w:color="auto" w:fill="70AD47" w:themeFill="accent6"/>
            <w:vAlign w:val="center"/>
          </w:tcPr>
          <w:p w14:paraId="4FDCBF92" w14:textId="77777777" w:rsidR="00A655F5" w:rsidRPr="00A655F5" w:rsidRDefault="00A655F5" w:rsidP="00F73609">
            <w:pPr>
              <w:pStyle w:val="ProductList-OfferingBody"/>
              <w:ind w:left="-113"/>
              <w:jc w:val="center"/>
            </w:pPr>
          </w:p>
        </w:tc>
        <w:tc>
          <w:tcPr>
            <w:tcW w:w="739" w:type="dxa"/>
            <w:gridSpan w:val="2"/>
            <w:shd w:val="clear" w:color="auto" w:fill="70AD47" w:themeFill="accent6"/>
            <w:vAlign w:val="center"/>
          </w:tcPr>
          <w:p w14:paraId="4FDCBF93" w14:textId="0FF0FF9E"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"Licence Open et Open Value" </w:instrText>
            </w:r>
            <w:r w:rsidRPr="00A655F5">
              <w:rPr>
                <w:bCs/>
              </w:rPr>
              <w:fldChar w:fldCharType="separate"/>
            </w:r>
            <w:r w:rsidRPr="00A655F5">
              <w:rPr>
                <w:bCs/>
              </w:rPr>
              <w:t>OF</w:t>
            </w:r>
            <w:r w:rsidRPr="00A655F5">
              <w:rPr>
                <w:bCs/>
              </w:rPr>
              <w:fldChar w:fldCharType="end"/>
            </w:r>
          </w:p>
        </w:tc>
        <w:tc>
          <w:tcPr>
            <w:tcW w:w="739" w:type="dxa"/>
            <w:gridSpan w:val="2"/>
            <w:shd w:val="clear" w:color="auto" w:fill="BFBFBF" w:themeFill="background1" w:themeFillShade="BF"/>
            <w:vAlign w:val="center"/>
          </w:tcPr>
          <w:p w14:paraId="4FDCBF94" w14:textId="180AE7C0"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4FDCBF96" w14:textId="77777777" w:rsidR="00A655F5" w:rsidRPr="00A655F5" w:rsidRDefault="00A655F5" w:rsidP="00F73609">
            <w:pPr>
              <w:pStyle w:val="ProductList-OfferingBody"/>
              <w:ind w:left="-113"/>
              <w:jc w:val="center"/>
            </w:pPr>
          </w:p>
        </w:tc>
      </w:tr>
      <w:tr w:rsidR="00A655F5" w:rsidRPr="00A655F5" w14:paraId="4FDCBFA3"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98" w14:textId="678FF2BB" w:rsidR="00A655F5" w:rsidRPr="00A655F5" w:rsidRDefault="00A655F5" w:rsidP="009472AC">
            <w:pPr>
              <w:pStyle w:val="ProductList-Offering2"/>
            </w:pPr>
            <w:bookmarkStart w:id="1241" w:name="_Toc379797359"/>
            <w:bookmarkStart w:id="1242" w:name="_Toc380513391"/>
            <w:bookmarkStart w:id="1243" w:name="_Toc380655441"/>
            <w:bookmarkStart w:id="1244" w:name="_Toc406174355"/>
            <w:r w:rsidRPr="00A655F5">
              <w:t>Module Complémentaire Office 365 Éducation E3</w:t>
            </w:r>
            <w:r w:rsidRPr="00A655F5">
              <w:fldChar w:fldCharType="begin"/>
            </w:r>
            <w:r w:rsidRPr="00A655F5">
              <w:instrText>XE "Office 365 Éducation A3"</w:instrText>
            </w:r>
            <w:r w:rsidRPr="00A655F5">
              <w:fldChar w:fldCharType="end"/>
            </w:r>
            <w:r w:rsidRPr="00A655F5">
              <w:t>, E4</w:t>
            </w:r>
            <w:r w:rsidRPr="00A655F5">
              <w:fldChar w:fldCharType="begin"/>
            </w:r>
            <w:r w:rsidRPr="00A655F5">
              <w:instrText>XE "Module Complémentaire Office 365 Éducation A3, A4"</w:instrText>
            </w:r>
            <w:r w:rsidRPr="00A655F5">
              <w:fldChar w:fldCharType="end"/>
            </w:r>
            <w:r w:rsidRPr="00A655F5">
              <w:t xml:space="preserve"> (SL Utilisateur)</w:t>
            </w:r>
            <w:bookmarkEnd w:id="1241"/>
            <w:bookmarkEnd w:id="1242"/>
            <w:bookmarkEnd w:id="1243"/>
            <w:bookmarkEnd w:id="1244"/>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A655F5" w:rsidRPr="00A655F5" w:rsidRDefault="00A655F5" w:rsidP="00F73609">
            <w:pPr>
              <w:pStyle w:val="ProductList-OfferingBody"/>
              <w:ind w:left="-113"/>
              <w:jc w:val="center"/>
            </w:pPr>
            <w:r w:rsidRPr="00A655F5">
              <w:t>1</w:t>
            </w:r>
          </w:p>
        </w:tc>
        <w:tc>
          <w:tcPr>
            <w:tcW w:w="738" w:type="dxa"/>
            <w:tcBorders>
              <w:left w:val="single" w:sz="12" w:space="0" w:color="FFFFFF" w:themeColor="background1"/>
            </w:tcBorders>
            <w:shd w:val="clear" w:color="auto" w:fill="70AD47" w:themeFill="accent6"/>
            <w:vAlign w:val="center"/>
          </w:tcPr>
          <w:p w14:paraId="4FDCBF9A" w14:textId="77777777" w:rsidR="00A655F5" w:rsidRPr="00A655F5" w:rsidRDefault="00A655F5" w:rsidP="00F73609">
            <w:pPr>
              <w:pStyle w:val="ProductList-OfferingBody"/>
              <w:ind w:left="-113"/>
              <w:jc w:val="center"/>
            </w:pPr>
            <w:r w:rsidRPr="00A655F5">
              <w:t>1</w:t>
            </w:r>
          </w:p>
        </w:tc>
        <w:tc>
          <w:tcPr>
            <w:tcW w:w="738" w:type="dxa"/>
            <w:shd w:val="clear" w:color="auto" w:fill="BFBFBF" w:themeFill="background1" w:themeFillShade="BF"/>
            <w:vAlign w:val="center"/>
          </w:tcPr>
          <w:p w14:paraId="4FDCBF9B"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9C" w14:textId="18E977D4"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"Produit Supplémentaire" </w:instrText>
            </w:r>
            <w:r w:rsidRPr="00A655F5">
              <w:rPr>
                <w:bCs/>
              </w:rPr>
              <w:fldChar w:fldCharType="separate"/>
            </w:r>
            <w:r w:rsidRPr="00A655F5">
              <w:rPr>
                <w:bCs/>
              </w:rPr>
              <w:t xml:space="preserve"> A</w:t>
            </w:r>
            <w:r w:rsidRPr="00A655F5">
              <w:rPr>
                <w:bCs/>
              </w:rPr>
              <w:fldChar w:fldCharType="end"/>
            </w:r>
          </w:p>
        </w:tc>
        <w:tc>
          <w:tcPr>
            <w:tcW w:w="738" w:type="dxa"/>
            <w:shd w:val="clear" w:color="auto" w:fill="BFBFBF" w:themeFill="background1" w:themeFillShade="BF"/>
            <w:vAlign w:val="center"/>
          </w:tcPr>
          <w:p w14:paraId="4FDCBF9D" w14:textId="77777777" w:rsidR="00A655F5" w:rsidRPr="00A655F5" w:rsidRDefault="00A655F5"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4FDCBFA2" w14:textId="77777777" w:rsidR="00A655F5" w:rsidRPr="00A655F5" w:rsidRDefault="00A655F5" w:rsidP="00F73609">
            <w:pPr>
              <w:pStyle w:val="ProductList-OfferingBody"/>
              <w:ind w:left="-113"/>
              <w:jc w:val="center"/>
            </w:pPr>
          </w:p>
        </w:tc>
      </w:tr>
      <w:tr w:rsidR="00A655F5" w:rsidRPr="00A655F5" w14:paraId="4FDCBFAF"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A4" w14:textId="32B2F661" w:rsidR="00A655F5" w:rsidRPr="00A655F5" w:rsidRDefault="00A655F5" w:rsidP="009472AC">
            <w:pPr>
              <w:pStyle w:val="ProductList-Offering2"/>
            </w:pPr>
            <w:bookmarkStart w:id="1245" w:name="_Toc379797360"/>
            <w:bookmarkStart w:id="1246" w:name="_Toc380513392"/>
            <w:bookmarkStart w:id="1247" w:name="_Toc380655442"/>
            <w:bookmarkStart w:id="1248" w:name="_Toc406174356"/>
            <w:r w:rsidRPr="00A655F5">
              <w:t>Module Complémentaire Office 365 Éducation E3 et E4 sans ProPlus</w:t>
            </w:r>
            <w:r w:rsidRPr="00A655F5">
              <w:fldChar w:fldCharType="begin"/>
            </w:r>
            <w:r w:rsidRPr="00A655F5">
              <w:instrText>XE "Module Complémentaire Office 365 Entreprise A2, A3, A4 sans Office Pro Plus"</w:instrText>
            </w:r>
            <w:r w:rsidRPr="00A655F5">
              <w:fldChar w:fldCharType="end"/>
            </w:r>
            <w:r w:rsidRPr="00A655F5">
              <w:t xml:space="preserve"> (SL Utilisateur)</w:t>
            </w:r>
            <w:bookmarkEnd w:id="1245"/>
            <w:bookmarkEnd w:id="1246"/>
            <w:bookmarkEnd w:id="1247"/>
            <w:bookmarkEnd w:id="1248"/>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A655F5" w:rsidRPr="00A655F5" w:rsidRDefault="00A655F5" w:rsidP="00F73609">
            <w:pPr>
              <w:pStyle w:val="ProductList-OfferingBody"/>
              <w:ind w:left="-113"/>
              <w:jc w:val="center"/>
            </w:pPr>
            <w:r w:rsidRPr="00A655F5">
              <w:t>1</w:t>
            </w:r>
          </w:p>
        </w:tc>
        <w:tc>
          <w:tcPr>
            <w:tcW w:w="738" w:type="dxa"/>
            <w:tcBorders>
              <w:left w:val="single" w:sz="12" w:space="0" w:color="FFFFFF" w:themeColor="background1"/>
            </w:tcBorders>
            <w:shd w:val="clear" w:color="auto" w:fill="70AD47" w:themeFill="accent6"/>
            <w:vAlign w:val="center"/>
          </w:tcPr>
          <w:p w14:paraId="4FDCBFA6" w14:textId="77777777" w:rsidR="00A655F5" w:rsidRPr="00A655F5" w:rsidRDefault="00A655F5" w:rsidP="00F73609">
            <w:pPr>
              <w:pStyle w:val="ProductList-OfferingBody"/>
              <w:ind w:left="-113"/>
              <w:jc w:val="center"/>
            </w:pPr>
            <w:r w:rsidRPr="00A655F5">
              <w:t>1</w:t>
            </w:r>
          </w:p>
        </w:tc>
        <w:tc>
          <w:tcPr>
            <w:tcW w:w="738" w:type="dxa"/>
            <w:shd w:val="clear" w:color="auto" w:fill="BFBFBF" w:themeFill="background1" w:themeFillShade="BF"/>
            <w:vAlign w:val="center"/>
          </w:tcPr>
          <w:p w14:paraId="4FDCBFA7"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A8" w14:textId="4A37EF53"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"Produit Supplémentaire" </w:instrText>
            </w:r>
            <w:r w:rsidRPr="00A655F5">
              <w:rPr>
                <w:bCs/>
              </w:rPr>
              <w:fldChar w:fldCharType="separate"/>
            </w:r>
            <w:r w:rsidRPr="00A655F5">
              <w:rPr>
                <w:bCs/>
              </w:rPr>
              <w:t xml:space="preserve"> A</w:t>
            </w:r>
            <w:r w:rsidRPr="00A655F5">
              <w:rPr>
                <w:bCs/>
              </w:rPr>
              <w:fldChar w:fldCharType="end"/>
            </w:r>
          </w:p>
        </w:tc>
        <w:tc>
          <w:tcPr>
            <w:tcW w:w="738" w:type="dxa"/>
            <w:shd w:val="clear" w:color="auto" w:fill="BFBFBF" w:themeFill="background1" w:themeFillShade="BF"/>
            <w:vAlign w:val="center"/>
          </w:tcPr>
          <w:p w14:paraId="4FDCBFA9" w14:textId="77777777" w:rsidR="00A655F5" w:rsidRPr="00A655F5" w:rsidRDefault="00A655F5"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4FDCBFAE" w14:textId="77777777" w:rsidR="00A655F5" w:rsidRPr="00A655F5" w:rsidRDefault="00A655F5" w:rsidP="00F73609">
            <w:pPr>
              <w:pStyle w:val="ProductList-OfferingBody"/>
              <w:ind w:left="-113"/>
              <w:jc w:val="center"/>
            </w:pPr>
          </w:p>
        </w:tc>
      </w:tr>
      <w:tr w:rsidR="00A655F5" w:rsidRPr="00A655F5" w14:paraId="467D721F"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B9B6B53" w14:textId="05D5F536" w:rsidR="00A655F5" w:rsidRPr="00A655F5" w:rsidRDefault="00A655F5" w:rsidP="00C81E30">
            <w:pPr>
              <w:pStyle w:val="ProductList-Offering2"/>
            </w:pPr>
            <w:bookmarkStart w:id="1249" w:name="_Toc379797361"/>
            <w:bookmarkStart w:id="1250" w:name="_Toc380513393"/>
            <w:bookmarkStart w:id="1251" w:name="_Toc380655443"/>
            <w:bookmarkStart w:id="1252" w:name="_Toc406174357"/>
            <w:r w:rsidRPr="00A655F5">
              <w:t>Office 365 Entreprise E1</w:t>
            </w:r>
            <w:r w:rsidRPr="00A655F5">
              <w:fldChar w:fldCharType="begin"/>
            </w:r>
            <w:r w:rsidRPr="00A655F5">
              <w:instrText>XE "Office 365 Entreprise E1"</w:instrText>
            </w:r>
            <w:r w:rsidRPr="00A655F5">
              <w:fldChar w:fldCharType="end"/>
            </w:r>
            <w:r w:rsidRPr="00A655F5">
              <w:t xml:space="preserve"> (SL Utilisateur)</w:t>
            </w:r>
            <w:bookmarkEnd w:id="1249"/>
            <w:bookmarkEnd w:id="1250"/>
            <w:bookmarkEnd w:id="1251"/>
            <w:bookmarkEnd w:id="1252"/>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A655F5" w:rsidRPr="00A655F5" w:rsidRDefault="00A655F5" w:rsidP="00F73609">
            <w:pPr>
              <w:pStyle w:val="ProductList-OfferingBody"/>
              <w:ind w:left="-113"/>
              <w:jc w:val="center"/>
            </w:pPr>
            <w:r w:rsidRPr="00A655F5">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254ADE45" w14:textId="0A1C9A00"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443DBAF5"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0F3A2432" w14:textId="77777777" w:rsidR="00A655F5" w:rsidRPr="00A655F5" w:rsidRDefault="00A655F5" w:rsidP="00F73609">
            <w:pPr>
              <w:pStyle w:val="ProductList-OfferingBody"/>
              <w:ind w:left="-113"/>
              <w:jc w:val="center"/>
            </w:pPr>
          </w:p>
        </w:tc>
        <w:tc>
          <w:tcPr>
            <w:tcW w:w="738" w:type="dxa"/>
            <w:gridSpan w:val="2"/>
            <w:shd w:val="clear" w:color="auto" w:fill="70AD47" w:themeFill="accent6"/>
            <w:vAlign w:val="center"/>
          </w:tcPr>
          <w:p w14:paraId="448B47D0" w14:textId="77777777" w:rsidR="00A655F5" w:rsidRPr="00A655F5" w:rsidRDefault="00A655F5" w:rsidP="00F73609">
            <w:pPr>
              <w:pStyle w:val="ProductList-OfferingBody"/>
              <w:ind w:left="-113"/>
              <w:jc w:val="center"/>
            </w:pPr>
          </w:p>
        </w:tc>
        <w:tc>
          <w:tcPr>
            <w:tcW w:w="739" w:type="dxa"/>
            <w:gridSpan w:val="2"/>
            <w:shd w:val="clear" w:color="auto" w:fill="70AD47" w:themeFill="accent6"/>
            <w:vAlign w:val="center"/>
          </w:tcPr>
          <w:p w14:paraId="2E4ED280" w14:textId="5D3DA187"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"Licence Open et Open Value" </w:instrText>
            </w:r>
            <w:r w:rsidRPr="00A655F5">
              <w:rPr>
                <w:bCs/>
              </w:rPr>
              <w:fldChar w:fldCharType="separate"/>
            </w:r>
            <w:r w:rsidRPr="00A655F5">
              <w:rPr>
                <w:bCs/>
              </w:rPr>
              <w:t>OF</w:t>
            </w:r>
            <w:r w:rsidRPr="00A655F5">
              <w:rPr>
                <w:bCs/>
              </w:rPr>
              <w:fldChar w:fldCharType="end"/>
            </w:r>
          </w:p>
        </w:tc>
        <w:tc>
          <w:tcPr>
            <w:tcW w:w="739" w:type="dxa"/>
            <w:gridSpan w:val="2"/>
            <w:shd w:val="clear" w:color="auto" w:fill="70AD47" w:themeFill="accent6"/>
            <w:vAlign w:val="center"/>
          </w:tcPr>
          <w:p w14:paraId="20EE4D79" w14:textId="61FA1EBA" w:rsidR="00A655F5" w:rsidRPr="00A655F5" w:rsidRDefault="00A655F5" w:rsidP="00EF6E32">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r w:rsidRPr="00A655F5">
              <w:rPr>
                <w:bCs/>
              </w:rPr>
              <w:t>,</w:t>
            </w:r>
            <w:r w:rsidRPr="00A655F5">
              <w:rPr>
                <w:bCs/>
              </w:rPr>
              <w:fldChar w:fldCharType="begin"/>
            </w:r>
            <w:r w:rsidRPr="00A655F5">
              <w:rPr>
                <w:bCs/>
              </w:rPr>
              <w:instrText xml:space="preserve"> AutoTextList  \s NoStyle \t "Programme Open Value sans option couvrant l’ensemble de l’organisation" </w:instrText>
            </w:r>
            <w:r w:rsidRPr="00A655F5">
              <w:rPr>
                <w:bCs/>
              </w:rPr>
              <w:fldChar w:fldCharType="separate"/>
            </w:r>
            <w:r w:rsidRPr="00A655F5">
              <w:rPr>
                <w:bCs/>
              </w:rPr>
              <w:t xml:space="preserve"> P</w:t>
            </w:r>
            <w:r w:rsidRPr="00A655F5">
              <w:rPr>
                <w:bCs/>
              </w:rPr>
              <w:fldChar w:fldCharType="end"/>
            </w:r>
          </w:p>
        </w:tc>
        <w:tc>
          <w:tcPr>
            <w:tcW w:w="739" w:type="dxa"/>
            <w:gridSpan w:val="2"/>
            <w:shd w:val="clear" w:color="auto" w:fill="BFBFBF" w:themeFill="background1" w:themeFillShade="BF"/>
            <w:vAlign w:val="center"/>
          </w:tcPr>
          <w:p w14:paraId="711ECDAE"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45C58B4A" w14:textId="77777777" w:rsidR="00A655F5" w:rsidRPr="00A655F5" w:rsidRDefault="00A655F5" w:rsidP="00F73609">
            <w:pPr>
              <w:pStyle w:val="ProductList-OfferingBody"/>
              <w:ind w:left="-113"/>
              <w:jc w:val="center"/>
            </w:pPr>
          </w:p>
        </w:tc>
      </w:tr>
      <w:tr w:rsidR="00A655F5" w:rsidRPr="00A655F5" w14:paraId="26E86982"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3E1ECF58" w14:textId="392C46F8" w:rsidR="00A655F5" w:rsidRPr="00A655F5" w:rsidRDefault="00A655F5" w:rsidP="00153B1A">
            <w:pPr>
              <w:pStyle w:val="ProductList-Offering2"/>
            </w:pPr>
            <w:bookmarkStart w:id="1253" w:name="_Toc406174358"/>
            <w:r w:rsidRPr="00A655F5">
              <w:t>Office 365 Entreprise E1 au titre de la SA (SL</w:t>
            </w:r>
            <w:r w:rsidR="00153B1A">
              <w:t> </w:t>
            </w:r>
            <w:r w:rsidRPr="00A655F5">
              <w:t>Utilisateur)</w:t>
            </w:r>
            <w:bookmarkEnd w:id="1253"/>
            <w:r w:rsidRPr="00A655F5">
              <w:fldChar w:fldCharType="begin"/>
            </w:r>
            <w:r w:rsidRPr="00A655F5">
              <w:instrText>XE "Office 365 Entreprise E1 au titre de la SA (SL Utilisateur)"</w:instrText>
            </w:r>
            <w:r w:rsidRPr="00A655F5">
              <w:fldChar w:fldCharType="end"/>
            </w:r>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A655F5" w:rsidRPr="00A655F5" w:rsidRDefault="00A655F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7C8E9F8B" w14:textId="441EFA62"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068B8412" w14:textId="77777777" w:rsidR="00A655F5" w:rsidRPr="00A655F5" w:rsidRDefault="00A655F5" w:rsidP="00F73609">
            <w:pPr>
              <w:pStyle w:val="ProductList-OfferingBody"/>
              <w:ind w:left="-113"/>
              <w:jc w:val="center"/>
            </w:pPr>
          </w:p>
        </w:tc>
        <w:tc>
          <w:tcPr>
            <w:tcW w:w="738" w:type="dxa"/>
            <w:shd w:val="clear" w:color="auto" w:fill="BFBFBF" w:themeFill="background1" w:themeFillShade="BF"/>
            <w:vAlign w:val="center"/>
          </w:tcPr>
          <w:p w14:paraId="315661A9" w14:textId="77777777" w:rsidR="00A655F5" w:rsidRPr="00A655F5" w:rsidRDefault="00A655F5"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7FDEF19F" w14:textId="77777777" w:rsidR="00A655F5" w:rsidRPr="00A655F5" w:rsidRDefault="00A655F5" w:rsidP="00F73609">
            <w:pPr>
              <w:pStyle w:val="ProductList-OfferingBody"/>
              <w:ind w:left="-113"/>
              <w:jc w:val="center"/>
            </w:pPr>
          </w:p>
        </w:tc>
      </w:tr>
      <w:tr w:rsidR="00A655F5" w:rsidRPr="00A655F5" w14:paraId="4FDCBFBB"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B0" w14:textId="2EE029BB" w:rsidR="00A655F5" w:rsidRPr="00A655F5" w:rsidRDefault="00A655F5" w:rsidP="00F73609">
            <w:pPr>
              <w:pStyle w:val="ProductList-Offering2"/>
            </w:pPr>
            <w:bookmarkStart w:id="1254" w:name="_Toc379797362"/>
            <w:bookmarkStart w:id="1255" w:name="_Toc380513394"/>
            <w:bookmarkStart w:id="1256" w:name="_Toc380655444"/>
            <w:bookmarkStart w:id="1257" w:name="_Toc406174359"/>
            <w:r w:rsidRPr="00A655F5">
              <w:t>Office 365 Entreprise E3</w:t>
            </w:r>
            <w:r w:rsidRPr="00A655F5">
              <w:fldChar w:fldCharType="begin"/>
            </w:r>
            <w:r w:rsidRPr="00A655F5">
              <w:instrText>XE "Office 365 Entreprise E3"</w:instrText>
            </w:r>
            <w:r w:rsidRPr="00A655F5">
              <w:fldChar w:fldCharType="end"/>
            </w:r>
            <w:r w:rsidRPr="00A655F5">
              <w:t xml:space="preserve"> (SL Utilisateur)</w:t>
            </w:r>
            <w:bookmarkEnd w:id="1254"/>
            <w:bookmarkEnd w:id="1255"/>
            <w:bookmarkEnd w:id="1256"/>
            <w:bookmarkEnd w:id="1257"/>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A655F5" w:rsidRPr="00A655F5" w:rsidRDefault="00A655F5" w:rsidP="005D0C2F">
            <w:pPr>
              <w:pStyle w:val="ProductList-OfferingBody"/>
              <w:ind w:left="-113"/>
              <w:jc w:val="center"/>
            </w:pPr>
            <w:r w:rsidRPr="00A655F5">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B3" w14:textId="6A087EDA"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4FDCBFB4"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B5" w14:textId="77777777" w:rsidR="00A655F5" w:rsidRPr="00A655F5" w:rsidRDefault="00A655F5" w:rsidP="00F73609">
            <w:pPr>
              <w:pStyle w:val="ProductList-OfferingBody"/>
              <w:ind w:left="-113"/>
              <w:jc w:val="center"/>
            </w:pPr>
          </w:p>
        </w:tc>
        <w:tc>
          <w:tcPr>
            <w:tcW w:w="738" w:type="dxa"/>
            <w:gridSpan w:val="2"/>
            <w:shd w:val="clear" w:color="auto" w:fill="70AD47" w:themeFill="accent6"/>
            <w:vAlign w:val="center"/>
          </w:tcPr>
          <w:p w14:paraId="4FDCBFB6" w14:textId="77777777" w:rsidR="00A655F5" w:rsidRPr="00A655F5" w:rsidRDefault="00A655F5" w:rsidP="00F73609">
            <w:pPr>
              <w:pStyle w:val="ProductList-OfferingBody"/>
              <w:ind w:left="-113"/>
              <w:jc w:val="center"/>
            </w:pPr>
          </w:p>
        </w:tc>
        <w:tc>
          <w:tcPr>
            <w:tcW w:w="739" w:type="dxa"/>
            <w:gridSpan w:val="2"/>
            <w:shd w:val="clear" w:color="auto" w:fill="70AD47" w:themeFill="accent6"/>
            <w:vAlign w:val="center"/>
          </w:tcPr>
          <w:p w14:paraId="4FDCBFB7" w14:textId="2C227D08"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"Licence Open et Open Value" </w:instrText>
            </w:r>
            <w:r w:rsidRPr="00A655F5">
              <w:rPr>
                <w:bCs/>
              </w:rPr>
              <w:fldChar w:fldCharType="separate"/>
            </w:r>
            <w:r w:rsidRPr="00A655F5">
              <w:rPr>
                <w:bCs/>
              </w:rPr>
              <w:t>OF</w:t>
            </w:r>
            <w:r w:rsidRPr="00A655F5">
              <w:rPr>
                <w:bCs/>
              </w:rPr>
              <w:fldChar w:fldCharType="end"/>
            </w:r>
          </w:p>
        </w:tc>
        <w:tc>
          <w:tcPr>
            <w:tcW w:w="739" w:type="dxa"/>
            <w:gridSpan w:val="2"/>
            <w:shd w:val="clear" w:color="auto" w:fill="70AD47" w:themeFill="accent6"/>
            <w:vAlign w:val="center"/>
          </w:tcPr>
          <w:p w14:paraId="4FDCBFB8" w14:textId="1E3C3907"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r w:rsidRPr="00A655F5">
              <w:rPr>
                <w:bCs/>
              </w:rPr>
              <w:t>,</w:t>
            </w:r>
            <w:r w:rsidRPr="00A655F5">
              <w:rPr>
                <w:bCs/>
              </w:rPr>
              <w:fldChar w:fldCharType="begin"/>
            </w:r>
            <w:r w:rsidRPr="00A655F5">
              <w:rPr>
                <w:bCs/>
              </w:rPr>
              <w:instrText xml:space="preserve"> AutoTextList  \s NoStyle \t "Programme Open Value sans option couvrant l’ensemble de l’organisation" </w:instrText>
            </w:r>
            <w:r w:rsidRPr="00A655F5">
              <w:rPr>
                <w:bCs/>
              </w:rPr>
              <w:fldChar w:fldCharType="separate"/>
            </w:r>
            <w:r w:rsidRPr="00A655F5">
              <w:rPr>
                <w:bCs/>
              </w:rPr>
              <w:t xml:space="preserve"> P</w:t>
            </w:r>
            <w:r w:rsidRPr="00A655F5">
              <w:rPr>
                <w:bCs/>
              </w:rPr>
              <w:fldChar w:fldCharType="end"/>
            </w:r>
          </w:p>
        </w:tc>
        <w:tc>
          <w:tcPr>
            <w:tcW w:w="739" w:type="dxa"/>
            <w:gridSpan w:val="2"/>
            <w:shd w:val="clear" w:color="auto" w:fill="BFBFBF" w:themeFill="background1" w:themeFillShade="BF"/>
            <w:vAlign w:val="center"/>
          </w:tcPr>
          <w:p w14:paraId="4FDCBFB9"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4FDCBFBA" w14:textId="77777777" w:rsidR="00A655F5" w:rsidRPr="00A655F5" w:rsidRDefault="00A655F5" w:rsidP="00F73609">
            <w:pPr>
              <w:pStyle w:val="ProductList-OfferingBody"/>
              <w:ind w:left="-113"/>
              <w:jc w:val="center"/>
            </w:pPr>
          </w:p>
        </w:tc>
      </w:tr>
      <w:tr w:rsidR="00A655F5" w:rsidRPr="00A655F5" w14:paraId="1ECCAC5E"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D33F37A" w14:textId="1E3E4FB2" w:rsidR="00A655F5" w:rsidRPr="00A655F5" w:rsidRDefault="00A655F5" w:rsidP="00153B1A">
            <w:pPr>
              <w:pStyle w:val="ProductList-Offering2"/>
            </w:pPr>
            <w:bookmarkStart w:id="1258" w:name="_Toc406174360"/>
            <w:r w:rsidRPr="00A655F5">
              <w:t>Office 365 Entreprise E3 au titre de la SA (SL</w:t>
            </w:r>
            <w:r w:rsidR="00153B1A">
              <w:t> </w:t>
            </w:r>
            <w:r w:rsidRPr="00A655F5">
              <w:t>Utilisateur)</w:t>
            </w:r>
            <w:bookmarkEnd w:id="1258"/>
            <w:r w:rsidRPr="00A655F5">
              <w:fldChar w:fldCharType="begin"/>
            </w:r>
            <w:r w:rsidRPr="00A655F5">
              <w:instrText>XE "Office 365 Entreprise E3 au titre de la SA (SL Utilisateur)"</w:instrText>
            </w:r>
            <w:r w:rsidRPr="00A655F5">
              <w:fldChar w:fldCharType="end"/>
            </w:r>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A655F5" w:rsidRPr="00A655F5" w:rsidRDefault="00A655F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3FD95E62" w14:textId="473C84F4"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1106A8ED" w14:textId="77777777" w:rsidR="00A655F5" w:rsidRPr="00A655F5" w:rsidRDefault="00A655F5" w:rsidP="00F73609">
            <w:pPr>
              <w:pStyle w:val="ProductList-OfferingBody"/>
              <w:ind w:left="-113"/>
              <w:jc w:val="center"/>
            </w:pPr>
          </w:p>
        </w:tc>
        <w:tc>
          <w:tcPr>
            <w:tcW w:w="738" w:type="dxa"/>
            <w:shd w:val="clear" w:color="auto" w:fill="BFBFBF" w:themeFill="background1" w:themeFillShade="BF"/>
            <w:vAlign w:val="center"/>
          </w:tcPr>
          <w:p w14:paraId="478B3EF9" w14:textId="77777777" w:rsidR="00A655F5" w:rsidRPr="00A655F5" w:rsidRDefault="00A655F5"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21ADACD8" w14:textId="77777777" w:rsidR="00A655F5" w:rsidRPr="00A655F5" w:rsidRDefault="00A655F5" w:rsidP="00F73609">
            <w:pPr>
              <w:pStyle w:val="ProductList-OfferingBody"/>
              <w:ind w:left="-113"/>
              <w:jc w:val="center"/>
            </w:pPr>
          </w:p>
        </w:tc>
      </w:tr>
      <w:tr w:rsidR="00A655F5" w:rsidRPr="00A655F5" w14:paraId="4FDCBFC7"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BC" w14:textId="58DEF0BD" w:rsidR="00A655F5" w:rsidRPr="00A655F5" w:rsidRDefault="00A655F5" w:rsidP="00F73609">
            <w:pPr>
              <w:pStyle w:val="ProductList-Offering2"/>
            </w:pPr>
            <w:bookmarkStart w:id="1259" w:name="_Toc379797363"/>
            <w:bookmarkStart w:id="1260" w:name="_Toc380513395"/>
            <w:bookmarkStart w:id="1261" w:name="_Toc380655445"/>
            <w:bookmarkStart w:id="1262" w:name="_Toc406174361"/>
            <w:r w:rsidRPr="00A655F5">
              <w:t>Office 365 Entreprise E4</w:t>
            </w:r>
            <w:r w:rsidRPr="00A655F5">
              <w:fldChar w:fldCharType="begin"/>
            </w:r>
            <w:r w:rsidRPr="00A655F5">
              <w:instrText>XE "Office 365 Entreprise E4"</w:instrText>
            </w:r>
            <w:r w:rsidRPr="00A655F5">
              <w:fldChar w:fldCharType="end"/>
            </w:r>
            <w:r w:rsidRPr="00A655F5">
              <w:t xml:space="preserve"> (SL Utilisateur)</w:t>
            </w:r>
            <w:bookmarkEnd w:id="1259"/>
            <w:bookmarkEnd w:id="1260"/>
            <w:bookmarkEnd w:id="1261"/>
            <w:bookmarkEnd w:id="1262"/>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A655F5" w:rsidRPr="00A655F5" w:rsidRDefault="00A655F5" w:rsidP="005D0C2F">
            <w:pPr>
              <w:pStyle w:val="ProductList-OfferingBody"/>
              <w:ind w:left="-113"/>
              <w:jc w:val="center"/>
            </w:pPr>
            <w:r w:rsidRPr="00A655F5">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BF" w14:textId="6B4D54C4"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4FDCBFC0"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C1" w14:textId="77777777" w:rsidR="00A655F5" w:rsidRPr="00A655F5" w:rsidRDefault="00A655F5" w:rsidP="00F73609">
            <w:pPr>
              <w:pStyle w:val="ProductList-OfferingBody"/>
              <w:ind w:left="-113"/>
              <w:jc w:val="center"/>
            </w:pPr>
          </w:p>
        </w:tc>
        <w:tc>
          <w:tcPr>
            <w:tcW w:w="738" w:type="dxa"/>
            <w:gridSpan w:val="2"/>
            <w:shd w:val="clear" w:color="auto" w:fill="70AD47" w:themeFill="accent6"/>
            <w:vAlign w:val="center"/>
          </w:tcPr>
          <w:p w14:paraId="4FDCBFC2" w14:textId="77777777" w:rsidR="00A655F5" w:rsidRPr="00A655F5" w:rsidRDefault="00A655F5" w:rsidP="00F73609">
            <w:pPr>
              <w:pStyle w:val="ProductList-OfferingBody"/>
              <w:ind w:left="-113"/>
              <w:jc w:val="center"/>
            </w:pPr>
          </w:p>
        </w:tc>
        <w:tc>
          <w:tcPr>
            <w:tcW w:w="739" w:type="dxa"/>
            <w:gridSpan w:val="2"/>
            <w:shd w:val="clear" w:color="auto" w:fill="70AD47" w:themeFill="accent6"/>
            <w:vAlign w:val="center"/>
          </w:tcPr>
          <w:p w14:paraId="4FDCBFC3" w14:textId="686066F3"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"Licence Open et Open Value" </w:instrText>
            </w:r>
            <w:r w:rsidRPr="00A655F5">
              <w:rPr>
                <w:bCs/>
              </w:rPr>
              <w:fldChar w:fldCharType="separate"/>
            </w:r>
            <w:r w:rsidRPr="00A655F5">
              <w:rPr>
                <w:bCs/>
              </w:rPr>
              <w:t>OF</w:t>
            </w:r>
            <w:r w:rsidRPr="00A655F5">
              <w:rPr>
                <w:bCs/>
              </w:rPr>
              <w:fldChar w:fldCharType="end"/>
            </w:r>
          </w:p>
        </w:tc>
        <w:tc>
          <w:tcPr>
            <w:tcW w:w="739" w:type="dxa"/>
            <w:gridSpan w:val="2"/>
            <w:shd w:val="clear" w:color="auto" w:fill="70AD47" w:themeFill="accent6"/>
            <w:vAlign w:val="center"/>
          </w:tcPr>
          <w:p w14:paraId="4FDCBFC4" w14:textId="5FFA6A7F"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r w:rsidRPr="00A655F5">
              <w:rPr>
                <w:bCs/>
              </w:rPr>
              <w:t>,</w:t>
            </w:r>
            <w:r w:rsidRPr="00A655F5">
              <w:rPr>
                <w:bCs/>
              </w:rPr>
              <w:fldChar w:fldCharType="begin"/>
            </w:r>
            <w:r w:rsidRPr="00A655F5">
              <w:rPr>
                <w:bCs/>
              </w:rPr>
              <w:instrText xml:space="preserve"> AutoTextList  \s NoStyle \t "Programme Open Value sans option couvrant l’ensemble de l’organisation" </w:instrText>
            </w:r>
            <w:r w:rsidRPr="00A655F5">
              <w:rPr>
                <w:bCs/>
              </w:rPr>
              <w:fldChar w:fldCharType="separate"/>
            </w:r>
            <w:r w:rsidRPr="00A655F5">
              <w:rPr>
                <w:bCs/>
              </w:rPr>
              <w:t xml:space="preserve"> P</w:t>
            </w:r>
            <w:r w:rsidRPr="00A655F5">
              <w:rPr>
                <w:bCs/>
              </w:rPr>
              <w:fldChar w:fldCharType="end"/>
            </w:r>
          </w:p>
        </w:tc>
        <w:tc>
          <w:tcPr>
            <w:tcW w:w="739" w:type="dxa"/>
            <w:gridSpan w:val="2"/>
            <w:shd w:val="clear" w:color="auto" w:fill="BFBFBF" w:themeFill="background1" w:themeFillShade="BF"/>
            <w:vAlign w:val="center"/>
          </w:tcPr>
          <w:p w14:paraId="4FDCBFC5"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4FDCBFC6" w14:textId="77777777" w:rsidR="00A655F5" w:rsidRPr="00A655F5" w:rsidRDefault="00A655F5" w:rsidP="00F73609">
            <w:pPr>
              <w:pStyle w:val="ProductList-OfferingBody"/>
              <w:ind w:left="-113"/>
              <w:jc w:val="center"/>
            </w:pPr>
          </w:p>
        </w:tc>
      </w:tr>
      <w:tr w:rsidR="00A655F5" w:rsidRPr="00A655F5" w14:paraId="6B006CD1"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2BB96D5C" w14:textId="04346592" w:rsidR="00A655F5" w:rsidRPr="00A655F5" w:rsidRDefault="00A655F5" w:rsidP="00153B1A">
            <w:pPr>
              <w:pStyle w:val="ProductList-Offering2"/>
            </w:pPr>
            <w:bookmarkStart w:id="1263" w:name="_Toc406174362"/>
            <w:r w:rsidRPr="00A655F5">
              <w:t>Office 365 Entreprise E4 au titre de la SA (SL</w:t>
            </w:r>
            <w:r w:rsidR="00153B1A">
              <w:t> </w:t>
            </w:r>
            <w:r w:rsidRPr="00A655F5">
              <w:t>Utilisateur)</w:t>
            </w:r>
            <w:bookmarkEnd w:id="1263"/>
            <w:r w:rsidRPr="00A655F5">
              <w:fldChar w:fldCharType="begin"/>
            </w:r>
            <w:r w:rsidRPr="00A655F5">
              <w:instrText>XE "Office 365 Entreprise E4 au titre de la SA (SL Utilisateur)"</w:instrText>
            </w:r>
            <w:r w:rsidRPr="00A655F5">
              <w:fldChar w:fldCharType="end"/>
            </w:r>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A655F5" w:rsidRPr="00A655F5" w:rsidRDefault="00A655F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2EA17079" w14:textId="42C3C7A7" w:rsidR="00A655F5" w:rsidRPr="00A655F5" w:rsidRDefault="00A655F5" w:rsidP="00F73609">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02648D14" w14:textId="77777777" w:rsidR="00A655F5" w:rsidRPr="00A655F5" w:rsidRDefault="00A655F5" w:rsidP="00F73609">
            <w:pPr>
              <w:pStyle w:val="ProductList-OfferingBody"/>
              <w:ind w:left="-113"/>
              <w:jc w:val="center"/>
            </w:pPr>
          </w:p>
        </w:tc>
        <w:tc>
          <w:tcPr>
            <w:tcW w:w="738" w:type="dxa"/>
            <w:shd w:val="clear" w:color="auto" w:fill="BFBFBF" w:themeFill="background1" w:themeFillShade="BF"/>
            <w:vAlign w:val="center"/>
          </w:tcPr>
          <w:p w14:paraId="6684F7CE" w14:textId="77777777" w:rsidR="00A655F5" w:rsidRPr="00A655F5" w:rsidRDefault="00A655F5"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5981FE2A" w14:textId="77777777" w:rsidR="00A655F5" w:rsidRPr="00A655F5" w:rsidRDefault="00A655F5" w:rsidP="00F73609">
            <w:pPr>
              <w:pStyle w:val="ProductList-OfferingBody"/>
              <w:ind w:left="-113"/>
              <w:jc w:val="center"/>
            </w:pPr>
          </w:p>
        </w:tc>
      </w:tr>
      <w:tr w:rsidR="00A655F5" w:rsidRPr="00A655F5" w14:paraId="4FDCBFD3"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C8" w14:textId="6F526F70" w:rsidR="00A655F5" w:rsidRPr="00A655F5" w:rsidRDefault="00A655F5" w:rsidP="001F4A2A">
            <w:pPr>
              <w:pStyle w:val="ProductList-Offering2"/>
            </w:pPr>
            <w:bookmarkStart w:id="1264" w:name="_Toc379797364"/>
            <w:bookmarkStart w:id="1265" w:name="_Toc380513396"/>
            <w:bookmarkStart w:id="1266" w:name="_Toc380655446"/>
            <w:bookmarkStart w:id="1267" w:name="_Toc406174363"/>
            <w:r w:rsidRPr="00A655F5">
              <w:t>Module Complémentaire Office 365 Entreprise E1</w:t>
            </w:r>
            <w:r w:rsidRPr="00A655F5">
              <w:fldChar w:fldCharType="begin"/>
            </w:r>
            <w:r w:rsidRPr="00A655F5">
              <w:instrText>XE "Office 365 Entreprise E1"</w:instrText>
            </w:r>
            <w:r w:rsidRPr="00A655F5">
              <w:fldChar w:fldCharType="end"/>
            </w:r>
            <w:r w:rsidRPr="00A655F5">
              <w:t xml:space="preserve"> et E3</w:t>
            </w:r>
            <w:r w:rsidRPr="00A655F5">
              <w:fldChar w:fldCharType="begin"/>
            </w:r>
            <w:r w:rsidRPr="00A655F5">
              <w:instrText>XE "Module Complémentaire Office 365 Entreprise E1, E3, E4"</w:instrText>
            </w:r>
            <w:r w:rsidRPr="00A655F5">
              <w:fldChar w:fldCharType="end"/>
            </w:r>
            <w:r w:rsidRPr="00A655F5">
              <w:t xml:space="preserve"> (SL Utilisateur)</w:t>
            </w:r>
            <w:bookmarkEnd w:id="1264"/>
            <w:bookmarkEnd w:id="1265"/>
            <w:bookmarkEnd w:id="1266"/>
            <w:bookmarkEnd w:id="1267"/>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A655F5" w:rsidRPr="00A655F5" w:rsidRDefault="00A655F5" w:rsidP="001D2A76">
            <w:pPr>
              <w:pStyle w:val="ProductList-OfferingBody"/>
              <w:ind w:left="-113"/>
              <w:jc w:val="center"/>
            </w:pPr>
            <w:r w:rsidRPr="00A655F5">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CB" w14:textId="07AAB60C" w:rsidR="00A655F5" w:rsidRPr="00A655F5" w:rsidRDefault="00A655F5" w:rsidP="00F5696E">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4FDCBFCC" w14:textId="77777777" w:rsidR="00A655F5" w:rsidRPr="00A655F5" w:rsidRDefault="00A655F5" w:rsidP="00F73609">
            <w:pPr>
              <w:pStyle w:val="ProductList-OfferingBody"/>
              <w:ind w:left="-113"/>
              <w:jc w:val="center"/>
            </w:pPr>
          </w:p>
        </w:tc>
        <w:tc>
          <w:tcPr>
            <w:tcW w:w="738" w:type="dxa"/>
            <w:shd w:val="clear" w:color="auto" w:fill="70AD47" w:themeFill="accent6"/>
            <w:vAlign w:val="center"/>
          </w:tcPr>
          <w:p w14:paraId="4FDCBFCD" w14:textId="77777777" w:rsidR="00A655F5" w:rsidRPr="00A655F5" w:rsidRDefault="00A655F5"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A655F5" w:rsidRPr="00A655F5" w:rsidRDefault="00A655F5"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A655F5" w:rsidRPr="00A655F5" w:rsidRDefault="00A655F5" w:rsidP="00F73609">
            <w:pPr>
              <w:pStyle w:val="ProductList-OfferingBody"/>
              <w:ind w:left="-113"/>
              <w:jc w:val="center"/>
            </w:pPr>
          </w:p>
        </w:tc>
        <w:tc>
          <w:tcPr>
            <w:tcW w:w="739" w:type="dxa"/>
            <w:gridSpan w:val="2"/>
            <w:shd w:val="clear" w:color="auto" w:fill="70AD47" w:themeFill="accent6"/>
            <w:vAlign w:val="center"/>
          </w:tcPr>
          <w:p w14:paraId="4FDCBFD0" w14:textId="4559C83D" w:rsidR="00A655F5" w:rsidRPr="00A655F5" w:rsidRDefault="00A655F5" w:rsidP="001F4A2A">
            <w:pPr>
              <w:pStyle w:val="ProductList-OfferingBody"/>
              <w:ind w:left="-113"/>
              <w:jc w:val="center"/>
            </w:pPr>
            <w:r w:rsidRPr="00A655F5">
              <w:fldChar w:fldCharType="begin"/>
            </w:r>
            <w:r w:rsidRPr="00A655F5">
              <w:instrText xml:space="preserve">AutoTextList  \s NoStyle \t "Organization-wide" </w:instrText>
            </w:r>
            <w:r w:rsidRPr="00A655F5">
              <w:fldChar w:fldCharType="separate"/>
            </w:r>
            <w:r w:rsidRPr="00A655F5">
              <w:t>OW</w:t>
            </w:r>
            <w:r w:rsidRPr="00A655F5">
              <w:fldChar w:fldCharType="end"/>
            </w:r>
          </w:p>
        </w:tc>
        <w:tc>
          <w:tcPr>
            <w:tcW w:w="739" w:type="dxa"/>
            <w:gridSpan w:val="2"/>
            <w:shd w:val="clear" w:color="auto" w:fill="BFBFBF" w:themeFill="background1" w:themeFillShade="BF"/>
            <w:vAlign w:val="center"/>
          </w:tcPr>
          <w:p w14:paraId="4FDCBFD1" w14:textId="77777777" w:rsidR="00A655F5" w:rsidRPr="00A655F5" w:rsidRDefault="00A655F5" w:rsidP="00F73609">
            <w:pPr>
              <w:pStyle w:val="ProductList-OfferingBody"/>
              <w:ind w:left="-113"/>
              <w:jc w:val="center"/>
            </w:pPr>
          </w:p>
        </w:tc>
        <w:tc>
          <w:tcPr>
            <w:tcW w:w="828" w:type="dxa"/>
            <w:gridSpan w:val="2"/>
            <w:shd w:val="clear" w:color="auto" w:fill="BFBFBF" w:themeFill="background1" w:themeFillShade="BF"/>
            <w:vAlign w:val="center"/>
          </w:tcPr>
          <w:p w14:paraId="4FDCBFD2" w14:textId="77777777" w:rsidR="00A655F5" w:rsidRPr="00A655F5" w:rsidRDefault="00A655F5" w:rsidP="00F73609">
            <w:pPr>
              <w:pStyle w:val="ProductList-OfferingBody"/>
              <w:ind w:left="-113"/>
              <w:jc w:val="center"/>
            </w:pPr>
          </w:p>
        </w:tc>
      </w:tr>
      <w:tr w:rsidR="00A655F5" w:rsidRPr="00A655F5" w14:paraId="571E994F"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7D29DB4" w14:textId="5DF7F313" w:rsidR="00A655F5" w:rsidRPr="00A655F5" w:rsidRDefault="00A655F5" w:rsidP="001F4A2A">
            <w:pPr>
              <w:pStyle w:val="ProductList-Offering2"/>
            </w:pPr>
            <w:bookmarkStart w:id="1268" w:name="_Toc406174364"/>
            <w:r w:rsidRPr="00A655F5">
              <w:t>Module Complémentaire Office 365 Entreprise E4</w:t>
            </w:r>
            <w:r w:rsidRPr="00A655F5">
              <w:fldChar w:fldCharType="begin"/>
            </w:r>
            <w:r w:rsidRPr="00A655F5">
              <w:instrText>XE "Module Complémentaire Office 365 Entreprise E1, E3, E4"</w:instrText>
            </w:r>
            <w:r w:rsidRPr="00A655F5">
              <w:fldChar w:fldCharType="end"/>
            </w:r>
            <w:r w:rsidRPr="00A655F5">
              <w:t xml:space="preserve"> (SL Utilisateur)</w:t>
            </w:r>
            <w:bookmarkEnd w:id="1268"/>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A655F5" w:rsidRPr="00A655F5" w:rsidRDefault="00A655F5" w:rsidP="001F4A2A">
            <w:pPr>
              <w:pStyle w:val="ProductList-OfferingBody"/>
              <w:ind w:left="-113"/>
              <w:jc w:val="center"/>
            </w:pPr>
            <w:r w:rsidRPr="00A655F5">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A655F5" w:rsidRPr="00A655F5" w:rsidRDefault="00A655F5" w:rsidP="001F4A2A">
            <w:pPr>
              <w:pStyle w:val="ProductList-OfferingBody"/>
              <w:ind w:left="-113"/>
              <w:jc w:val="center"/>
            </w:pPr>
          </w:p>
        </w:tc>
        <w:tc>
          <w:tcPr>
            <w:tcW w:w="738" w:type="dxa"/>
            <w:shd w:val="clear" w:color="auto" w:fill="70AD47" w:themeFill="accent6"/>
            <w:vAlign w:val="center"/>
          </w:tcPr>
          <w:p w14:paraId="53613719" w14:textId="6CC07746" w:rsidR="00A655F5" w:rsidRPr="00A655F5" w:rsidRDefault="00A655F5" w:rsidP="001F4A2A">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538BA8D3" w14:textId="77777777" w:rsidR="00A655F5" w:rsidRPr="00A655F5" w:rsidRDefault="00A655F5" w:rsidP="001F4A2A">
            <w:pPr>
              <w:pStyle w:val="ProductList-OfferingBody"/>
              <w:ind w:left="-113"/>
              <w:jc w:val="center"/>
            </w:pPr>
          </w:p>
        </w:tc>
        <w:tc>
          <w:tcPr>
            <w:tcW w:w="738" w:type="dxa"/>
            <w:shd w:val="clear" w:color="auto" w:fill="70AD47" w:themeFill="accent6"/>
            <w:vAlign w:val="center"/>
          </w:tcPr>
          <w:p w14:paraId="2FD89253" w14:textId="77777777" w:rsidR="00A655F5" w:rsidRPr="00A655F5" w:rsidRDefault="00A655F5"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A655F5" w:rsidRPr="00A655F5" w:rsidRDefault="00A655F5" w:rsidP="001F4A2A">
            <w:pPr>
              <w:pStyle w:val="ProductList-OfferingBody"/>
              <w:ind w:left="-113"/>
              <w:jc w:val="center"/>
            </w:pPr>
          </w:p>
        </w:tc>
        <w:tc>
          <w:tcPr>
            <w:tcW w:w="828" w:type="dxa"/>
            <w:gridSpan w:val="2"/>
            <w:shd w:val="clear" w:color="auto" w:fill="BFBFBF" w:themeFill="background1" w:themeFillShade="BF"/>
            <w:vAlign w:val="center"/>
          </w:tcPr>
          <w:p w14:paraId="49DDA563" w14:textId="161FD340" w:rsidR="00A655F5" w:rsidRPr="00A655F5" w:rsidRDefault="00A655F5" w:rsidP="001F4A2A">
            <w:pPr>
              <w:pStyle w:val="ProductList-OfferingBody"/>
              <w:ind w:left="-113"/>
              <w:jc w:val="center"/>
            </w:pPr>
          </w:p>
        </w:tc>
      </w:tr>
      <w:tr w:rsidR="00A655F5" w:rsidRPr="00A655F5" w14:paraId="4FDCBFDF"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D4" w14:textId="4B1A7950" w:rsidR="00A655F5" w:rsidRPr="00A655F5" w:rsidRDefault="00A655F5" w:rsidP="001F4A2A">
            <w:pPr>
              <w:pStyle w:val="ProductList-Offering2"/>
            </w:pPr>
            <w:bookmarkStart w:id="1269" w:name="_Toc379797365"/>
            <w:bookmarkStart w:id="1270" w:name="_Toc380513397"/>
            <w:bookmarkStart w:id="1271" w:name="_Toc380655447"/>
            <w:bookmarkStart w:id="1272" w:name="_Toc406174365"/>
            <w:r w:rsidRPr="00A655F5">
              <w:t xml:space="preserve">Module Complémentaire Office 365 Entreprise </w:t>
            </w:r>
            <w:r w:rsidRPr="00A655F5">
              <w:fldChar w:fldCharType="begin"/>
            </w:r>
            <w:r w:rsidRPr="00A655F5">
              <w:instrText>XE "Office 365 Entreprise E1"</w:instrText>
            </w:r>
            <w:r w:rsidRPr="00A655F5">
              <w:fldChar w:fldCharType="end"/>
            </w:r>
            <w:r w:rsidRPr="00A655F5">
              <w:t>E3 et E4 sans ProPlus</w:t>
            </w:r>
            <w:r w:rsidRPr="00A655F5">
              <w:fldChar w:fldCharType="begin"/>
            </w:r>
            <w:r w:rsidRPr="00A655F5">
              <w:instrText>XE "Module Complémentaire Office 365 Entreprise E1, E3, E4 sans Office Pro Plus"</w:instrText>
            </w:r>
            <w:r w:rsidRPr="00A655F5">
              <w:fldChar w:fldCharType="end"/>
            </w:r>
            <w:r w:rsidRPr="00A655F5">
              <w:t xml:space="preserve"> (SL Utilisateur)</w:t>
            </w:r>
            <w:bookmarkEnd w:id="1269"/>
            <w:bookmarkEnd w:id="1270"/>
            <w:bookmarkEnd w:id="1271"/>
            <w:bookmarkEnd w:id="1272"/>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A655F5" w:rsidRPr="00A655F5" w:rsidRDefault="00A655F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A655F5" w:rsidRPr="00A655F5" w:rsidRDefault="00A655F5" w:rsidP="001F4A2A">
            <w:pPr>
              <w:pStyle w:val="ProductList-OfferingBody"/>
              <w:ind w:left="-113"/>
              <w:jc w:val="center"/>
            </w:pPr>
          </w:p>
        </w:tc>
        <w:tc>
          <w:tcPr>
            <w:tcW w:w="738" w:type="dxa"/>
            <w:shd w:val="clear" w:color="auto" w:fill="70AD47" w:themeFill="accent6"/>
            <w:vAlign w:val="center"/>
          </w:tcPr>
          <w:p w14:paraId="4FDCBFD7" w14:textId="33452FD3" w:rsidR="00A655F5" w:rsidRPr="00A655F5" w:rsidRDefault="00A655F5" w:rsidP="001F4A2A">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4FDCBFD8" w14:textId="77777777" w:rsidR="00A655F5" w:rsidRPr="00A655F5" w:rsidRDefault="00A655F5" w:rsidP="001F4A2A">
            <w:pPr>
              <w:pStyle w:val="ProductList-OfferingBody"/>
              <w:ind w:left="-113"/>
              <w:jc w:val="center"/>
            </w:pPr>
          </w:p>
        </w:tc>
        <w:tc>
          <w:tcPr>
            <w:tcW w:w="738" w:type="dxa"/>
            <w:shd w:val="clear" w:color="auto" w:fill="BFBFBF" w:themeFill="background1" w:themeFillShade="BF"/>
            <w:vAlign w:val="center"/>
          </w:tcPr>
          <w:p w14:paraId="4FDCBFD9" w14:textId="77777777" w:rsidR="00A655F5" w:rsidRPr="00A655F5" w:rsidRDefault="00A655F5"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A655F5" w:rsidRPr="00A655F5" w:rsidRDefault="00A655F5" w:rsidP="001F4A2A">
            <w:pPr>
              <w:pStyle w:val="ProductList-OfferingBody"/>
              <w:ind w:left="-113"/>
              <w:jc w:val="center"/>
            </w:pPr>
          </w:p>
        </w:tc>
        <w:tc>
          <w:tcPr>
            <w:tcW w:w="828" w:type="dxa"/>
            <w:gridSpan w:val="2"/>
            <w:shd w:val="clear" w:color="auto" w:fill="BFBFBF" w:themeFill="background1" w:themeFillShade="BF"/>
            <w:vAlign w:val="center"/>
          </w:tcPr>
          <w:p w14:paraId="4FDCBFDE" w14:textId="77777777" w:rsidR="00A655F5" w:rsidRPr="00A655F5" w:rsidRDefault="00A655F5" w:rsidP="001F4A2A">
            <w:pPr>
              <w:pStyle w:val="ProductList-OfferingBody"/>
              <w:ind w:left="-113"/>
              <w:jc w:val="center"/>
            </w:pPr>
          </w:p>
        </w:tc>
      </w:tr>
      <w:tr w:rsidR="00A655F5" w:rsidRPr="00A655F5" w14:paraId="4FDCBFEB"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E0" w14:textId="61CB55EC" w:rsidR="00A655F5" w:rsidRPr="00A655F5" w:rsidRDefault="00A655F5" w:rsidP="001F4A2A">
            <w:pPr>
              <w:pStyle w:val="ProductList-Offering2"/>
            </w:pPr>
            <w:bookmarkStart w:id="1273" w:name="_Toc379797366"/>
            <w:bookmarkStart w:id="1274" w:name="_Toc380513398"/>
            <w:bookmarkStart w:id="1275" w:name="_Toc380655448"/>
            <w:bookmarkStart w:id="1276" w:name="_Toc406174366"/>
            <w:r w:rsidRPr="00A655F5">
              <w:t>Office 365 Entreprise K1</w:t>
            </w:r>
            <w:r w:rsidRPr="00A655F5">
              <w:fldChar w:fldCharType="begin"/>
            </w:r>
            <w:r w:rsidRPr="00A655F5">
              <w:instrText>XE "Office 365 Entreprise K1"</w:instrText>
            </w:r>
            <w:r w:rsidRPr="00A655F5">
              <w:fldChar w:fldCharType="end"/>
            </w:r>
            <w:r w:rsidRPr="00A655F5">
              <w:t xml:space="preserve"> (SL Utilisateur)</w:t>
            </w:r>
            <w:bookmarkEnd w:id="1273"/>
            <w:bookmarkEnd w:id="1274"/>
            <w:bookmarkEnd w:id="1275"/>
            <w:bookmarkEnd w:id="1276"/>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A655F5" w:rsidRPr="00A655F5" w:rsidRDefault="00A655F5" w:rsidP="001F4A2A">
            <w:pPr>
              <w:pStyle w:val="ProductList-OfferingBody"/>
              <w:ind w:left="-113"/>
              <w:jc w:val="center"/>
            </w:pPr>
            <w:r w:rsidRPr="00A655F5">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A655F5" w:rsidRPr="00A655F5" w:rsidRDefault="00A655F5" w:rsidP="001F4A2A">
            <w:pPr>
              <w:pStyle w:val="ProductList-OfferingBody"/>
              <w:ind w:left="-113"/>
              <w:jc w:val="center"/>
            </w:pPr>
          </w:p>
        </w:tc>
        <w:tc>
          <w:tcPr>
            <w:tcW w:w="738" w:type="dxa"/>
            <w:shd w:val="clear" w:color="auto" w:fill="70AD47" w:themeFill="accent6"/>
            <w:vAlign w:val="center"/>
          </w:tcPr>
          <w:p w14:paraId="4FDCBFE3" w14:textId="05381938" w:rsidR="00A655F5" w:rsidRPr="00A655F5" w:rsidRDefault="00A655F5" w:rsidP="001F4A2A">
            <w:pPr>
              <w:pStyle w:val="ProductList-OfferingBody"/>
              <w:ind w:left="-113"/>
              <w:jc w:val="center"/>
            </w:pPr>
            <w:r w:rsidRPr="00A655F5">
              <w:rPr>
                <w:bCs/>
              </w:rPr>
              <w:fldChar w:fldCharType="begin"/>
            </w:r>
            <w:r w:rsidRPr="00A655F5">
              <w:rPr>
                <w:bCs/>
              </w:rPr>
              <w:instrText xml:space="preserve"> AutoTextList  \s NoStyle \t "Produit Supplémentaire" </w:instrText>
            </w:r>
            <w:r w:rsidRPr="00A655F5">
              <w:rPr>
                <w:bCs/>
              </w:rPr>
              <w:fldChar w:fldCharType="separate"/>
            </w:r>
            <w:r w:rsidRPr="00A655F5">
              <w:rPr>
                <w:bCs/>
              </w:rPr>
              <w:t xml:space="preserve"> A</w:t>
            </w:r>
            <w:r w:rsidRPr="00A655F5">
              <w:rPr>
                <w:bCs/>
              </w:rPr>
              <w:fldChar w:fldCharType="end"/>
            </w:r>
          </w:p>
        </w:tc>
        <w:tc>
          <w:tcPr>
            <w:tcW w:w="738" w:type="dxa"/>
            <w:shd w:val="clear" w:color="auto" w:fill="BFBFBF" w:themeFill="background1" w:themeFillShade="BF"/>
            <w:vAlign w:val="center"/>
          </w:tcPr>
          <w:p w14:paraId="4FDCBFE4" w14:textId="77777777" w:rsidR="00A655F5" w:rsidRPr="00A655F5" w:rsidRDefault="00A655F5" w:rsidP="001F4A2A">
            <w:pPr>
              <w:pStyle w:val="ProductList-OfferingBody"/>
              <w:ind w:left="-113"/>
              <w:jc w:val="center"/>
            </w:pPr>
          </w:p>
        </w:tc>
        <w:tc>
          <w:tcPr>
            <w:tcW w:w="738" w:type="dxa"/>
            <w:shd w:val="clear" w:color="auto" w:fill="70AD47" w:themeFill="accent6"/>
            <w:vAlign w:val="center"/>
          </w:tcPr>
          <w:p w14:paraId="4FDCBFE5" w14:textId="77777777" w:rsidR="00A655F5" w:rsidRPr="00A655F5" w:rsidRDefault="00A655F5"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A655F5" w:rsidRPr="00A655F5" w:rsidRDefault="00A655F5" w:rsidP="001F4A2A">
            <w:pPr>
              <w:pStyle w:val="ProductList-OfferingBody"/>
              <w:ind w:left="-113"/>
              <w:jc w:val="center"/>
            </w:pPr>
          </w:p>
        </w:tc>
        <w:tc>
          <w:tcPr>
            <w:tcW w:w="828" w:type="dxa"/>
            <w:gridSpan w:val="2"/>
            <w:shd w:val="clear" w:color="auto" w:fill="BFBFBF" w:themeFill="background1" w:themeFillShade="BF"/>
            <w:vAlign w:val="center"/>
          </w:tcPr>
          <w:p w14:paraId="4FDCBFEA" w14:textId="77777777" w:rsidR="00A655F5" w:rsidRPr="00A655F5" w:rsidRDefault="00A655F5" w:rsidP="001F4A2A">
            <w:pPr>
              <w:pStyle w:val="ProductList-OfferingBody"/>
              <w:ind w:left="-113"/>
              <w:jc w:val="center"/>
            </w:pPr>
          </w:p>
        </w:tc>
      </w:tr>
      <w:tr w:rsidR="00A655F5" w:rsidRPr="00A655F5" w14:paraId="4FDCBFF7"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EC" w14:textId="47CF7FB0" w:rsidR="00A655F5" w:rsidRPr="00A655F5" w:rsidRDefault="00A655F5" w:rsidP="009472AC">
            <w:pPr>
              <w:pStyle w:val="ProductList-Offering2"/>
            </w:pPr>
            <w:bookmarkStart w:id="1277" w:name="_Toc379797367"/>
            <w:bookmarkStart w:id="1278" w:name="_Toc380513399"/>
            <w:bookmarkStart w:id="1279" w:name="_Toc380655449"/>
            <w:bookmarkStart w:id="1280" w:name="_Toc406174367"/>
            <w:r w:rsidRPr="00A655F5">
              <w:t>Office 365 Secteur Public E1, E3, E4</w:t>
            </w:r>
            <w:r w:rsidRPr="00A655F5">
              <w:fldChar w:fldCharType="begin"/>
            </w:r>
            <w:r w:rsidRPr="00A655F5">
              <w:instrText>XE "Office 365 Secteur Public G1, G3, G4"</w:instrText>
            </w:r>
            <w:r w:rsidRPr="00A655F5">
              <w:fldChar w:fldCharType="end"/>
            </w:r>
            <w:r w:rsidRPr="00A655F5">
              <w:t xml:space="preserve"> (SL Utilisateur)</w:t>
            </w:r>
            <w:bookmarkEnd w:id="1277"/>
            <w:bookmarkEnd w:id="1278"/>
            <w:bookmarkEnd w:id="1279"/>
            <w:bookmarkEnd w:id="1280"/>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A655F5" w:rsidRPr="00A655F5" w:rsidRDefault="00A655F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A655F5" w:rsidRPr="00A655F5" w:rsidRDefault="00A655F5" w:rsidP="001F4A2A">
            <w:pPr>
              <w:pStyle w:val="ProductList-OfferingBody"/>
              <w:ind w:left="-113"/>
              <w:jc w:val="center"/>
            </w:pPr>
          </w:p>
        </w:tc>
        <w:tc>
          <w:tcPr>
            <w:tcW w:w="738" w:type="dxa"/>
            <w:shd w:val="clear" w:color="auto" w:fill="70AD47" w:themeFill="accent6"/>
            <w:vAlign w:val="center"/>
          </w:tcPr>
          <w:p w14:paraId="4FDCBFEF" w14:textId="305A6944" w:rsidR="00A655F5" w:rsidRPr="00A655F5" w:rsidRDefault="00A655F5" w:rsidP="001F4A2A">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4FDCBFF0" w14:textId="77777777" w:rsidR="00A655F5" w:rsidRPr="00A655F5" w:rsidRDefault="00A655F5" w:rsidP="001F4A2A">
            <w:pPr>
              <w:pStyle w:val="ProductList-OfferingBody"/>
              <w:ind w:left="-113"/>
              <w:jc w:val="center"/>
            </w:pPr>
          </w:p>
        </w:tc>
        <w:tc>
          <w:tcPr>
            <w:tcW w:w="738" w:type="dxa"/>
            <w:shd w:val="clear" w:color="auto" w:fill="BFBFBF" w:themeFill="background1" w:themeFillShade="BF"/>
            <w:vAlign w:val="center"/>
          </w:tcPr>
          <w:p w14:paraId="4FDCBFF1" w14:textId="77777777" w:rsidR="00A655F5" w:rsidRPr="00A655F5" w:rsidRDefault="00A655F5"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A655F5" w:rsidRPr="00A655F5" w:rsidRDefault="00A655F5" w:rsidP="001F4A2A">
            <w:pPr>
              <w:pStyle w:val="ProductList-OfferingBody"/>
              <w:ind w:left="-113"/>
              <w:jc w:val="center"/>
            </w:pPr>
          </w:p>
        </w:tc>
        <w:tc>
          <w:tcPr>
            <w:tcW w:w="828" w:type="dxa"/>
            <w:gridSpan w:val="2"/>
            <w:shd w:val="clear" w:color="auto" w:fill="BFBFBF" w:themeFill="background1" w:themeFillShade="BF"/>
            <w:vAlign w:val="center"/>
          </w:tcPr>
          <w:p w14:paraId="4FDCBFF6" w14:textId="77777777" w:rsidR="00A655F5" w:rsidRPr="00A655F5" w:rsidRDefault="00A655F5" w:rsidP="001F4A2A">
            <w:pPr>
              <w:pStyle w:val="ProductList-OfferingBody"/>
              <w:ind w:left="-113"/>
              <w:jc w:val="center"/>
            </w:pPr>
          </w:p>
        </w:tc>
      </w:tr>
      <w:tr w:rsidR="00A655F5" w:rsidRPr="00A655F5" w14:paraId="539E1D3C"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12FA6851" w14:textId="5F0521C3" w:rsidR="00A655F5" w:rsidRPr="00A655F5" w:rsidRDefault="00A655F5" w:rsidP="009472AC">
            <w:pPr>
              <w:pStyle w:val="ProductList-Offering2"/>
            </w:pPr>
            <w:bookmarkStart w:id="1281" w:name="_Toc406174368"/>
            <w:r w:rsidRPr="00A655F5">
              <w:t>Office 365 Secteur Public E1, E3, E4 au titre de la SA</w:t>
            </w:r>
            <w:r w:rsidRPr="00A655F5">
              <w:fldChar w:fldCharType="begin"/>
            </w:r>
            <w:r w:rsidRPr="00A655F5">
              <w:instrText>XE "Office 365 Secteur Public G1, G3, G4 au titre de la SA"</w:instrText>
            </w:r>
            <w:r w:rsidRPr="00A655F5">
              <w:fldChar w:fldCharType="end"/>
            </w:r>
            <w:r w:rsidRPr="00A655F5">
              <w:t xml:space="preserve"> (SL Utilisateur)</w:t>
            </w:r>
            <w:bookmarkEnd w:id="1281"/>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A655F5" w:rsidRPr="00A655F5" w:rsidRDefault="00A655F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A655F5" w:rsidRPr="00A655F5" w:rsidRDefault="00A655F5" w:rsidP="001F4A2A">
            <w:pPr>
              <w:pStyle w:val="ProductList-OfferingBody"/>
              <w:ind w:left="-113"/>
              <w:jc w:val="center"/>
            </w:pPr>
          </w:p>
        </w:tc>
        <w:tc>
          <w:tcPr>
            <w:tcW w:w="738" w:type="dxa"/>
            <w:shd w:val="clear" w:color="auto" w:fill="70AD47" w:themeFill="accent6"/>
            <w:vAlign w:val="center"/>
          </w:tcPr>
          <w:p w14:paraId="1060A80F" w14:textId="6BFC337A" w:rsidR="00A655F5" w:rsidRPr="00A655F5" w:rsidRDefault="00A655F5" w:rsidP="001F4A2A">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671C0543" w14:textId="77777777" w:rsidR="00A655F5" w:rsidRPr="00A655F5" w:rsidRDefault="00A655F5" w:rsidP="001F4A2A">
            <w:pPr>
              <w:pStyle w:val="ProductList-OfferingBody"/>
              <w:ind w:left="-113"/>
              <w:jc w:val="center"/>
            </w:pPr>
          </w:p>
        </w:tc>
        <w:tc>
          <w:tcPr>
            <w:tcW w:w="738" w:type="dxa"/>
            <w:shd w:val="clear" w:color="auto" w:fill="BFBFBF" w:themeFill="background1" w:themeFillShade="BF"/>
            <w:vAlign w:val="center"/>
          </w:tcPr>
          <w:p w14:paraId="3902D5EC" w14:textId="77777777" w:rsidR="00A655F5" w:rsidRPr="00A655F5" w:rsidRDefault="00A655F5"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A655F5" w:rsidRPr="00A655F5" w:rsidRDefault="00A655F5" w:rsidP="001F4A2A">
            <w:pPr>
              <w:pStyle w:val="ProductList-OfferingBody"/>
              <w:ind w:left="-113"/>
              <w:jc w:val="center"/>
            </w:pPr>
          </w:p>
        </w:tc>
        <w:tc>
          <w:tcPr>
            <w:tcW w:w="828" w:type="dxa"/>
            <w:gridSpan w:val="2"/>
            <w:shd w:val="clear" w:color="auto" w:fill="BFBFBF" w:themeFill="background1" w:themeFillShade="BF"/>
            <w:vAlign w:val="center"/>
          </w:tcPr>
          <w:p w14:paraId="0BBFAEB5" w14:textId="77777777" w:rsidR="00A655F5" w:rsidRPr="00A655F5" w:rsidRDefault="00A655F5" w:rsidP="001F4A2A">
            <w:pPr>
              <w:pStyle w:val="ProductList-OfferingBody"/>
              <w:ind w:left="-113"/>
              <w:jc w:val="center"/>
            </w:pPr>
          </w:p>
        </w:tc>
      </w:tr>
      <w:tr w:rsidR="00A655F5" w:rsidRPr="00A655F5" w14:paraId="4FDCC003"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BFF8" w14:textId="6C515D0F" w:rsidR="00A655F5" w:rsidRPr="00A655F5" w:rsidRDefault="00A655F5" w:rsidP="00153B1A">
            <w:pPr>
              <w:pStyle w:val="ProductList-Offering2"/>
            </w:pPr>
            <w:bookmarkStart w:id="1282" w:name="_Toc379797368"/>
            <w:bookmarkStart w:id="1283" w:name="_Toc380513400"/>
            <w:bookmarkStart w:id="1284" w:name="_Toc380655450"/>
            <w:bookmarkStart w:id="1285" w:name="_Toc406174369"/>
            <w:r w:rsidRPr="00A655F5">
              <w:t>Module Complémentaire Office 365 Secteur Public</w:t>
            </w:r>
            <w:r w:rsidR="00153B1A">
              <w:t> </w:t>
            </w:r>
            <w:r w:rsidRPr="00A655F5">
              <w:t>E1, E3, E4</w:t>
            </w:r>
            <w:r w:rsidRPr="00A655F5">
              <w:fldChar w:fldCharType="begin"/>
            </w:r>
            <w:r w:rsidRPr="00A655F5">
              <w:instrText>XE "Office 365 Secteur Public G1, G3, G4"</w:instrText>
            </w:r>
            <w:r w:rsidRPr="00A655F5">
              <w:fldChar w:fldCharType="end"/>
            </w:r>
            <w:r w:rsidRPr="00A655F5">
              <w:fldChar w:fldCharType="begin"/>
            </w:r>
            <w:r w:rsidRPr="00A655F5">
              <w:instrText>XE "Module Complémentaire Office 365 Secteur Public G1, G3, G4"</w:instrText>
            </w:r>
            <w:r w:rsidRPr="00A655F5">
              <w:fldChar w:fldCharType="end"/>
            </w:r>
            <w:r w:rsidRPr="00A655F5">
              <w:t xml:space="preserve"> (SL Utilisateur)</w:t>
            </w:r>
            <w:bookmarkEnd w:id="1282"/>
            <w:bookmarkEnd w:id="1283"/>
            <w:bookmarkEnd w:id="1284"/>
            <w:bookmarkEnd w:id="1285"/>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A655F5" w:rsidRPr="00A655F5" w:rsidRDefault="00A655F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A655F5" w:rsidRPr="00A655F5" w:rsidRDefault="00A655F5" w:rsidP="001F4A2A">
            <w:pPr>
              <w:pStyle w:val="ProductList-OfferingBody"/>
              <w:ind w:left="-113"/>
              <w:jc w:val="center"/>
            </w:pPr>
          </w:p>
        </w:tc>
        <w:tc>
          <w:tcPr>
            <w:tcW w:w="738" w:type="dxa"/>
            <w:shd w:val="clear" w:color="auto" w:fill="70AD47" w:themeFill="accent6"/>
            <w:vAlign w:val="center"/>
          </w:tcPr>
          <w:p w14:paraId="4FDCBFFB" w14:textId="1D9A8A50" w:rsidR="00A655F5" w:rsidRPr="00A655F5" w:rsidRDefault="00A655F5" w:rsidP="001F4A2A">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4FDCBFFC" w14:textId="77777777" w:rsidR="00A655F5" w:rsidRPr="00A655F5" w:rsidRDefault="00A655F5" w:rsidP="001F4A2A">
            <w:pPr>
              <w:pStyle w:val="ProductList-OfferingBody"/>
              <w:ind w:left="-113"/>
              <w:jc w:val="center"/>
            </w:pPr>
          </w:p>
        </w:tc>
        <w:tc>
          <w:tcPr>
            <w:tcW w:w="738" w:type="dxa"/>
            <w:shd w:val="clear" w:color="auto" w:fill="BFBFBF" w:themeFill="background1" w:themeFillShade="BF"/>
            <w:vAlign w:val="center"/>
          </w:tcPr>
          <w:p w14:paraId="4FDCBFFD" w14:textId="77777777" w:rsidR="00A655F5" w:rsidRPr="00A655F5" w:rsidRDefault="00A655F5"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A655F5" w:rsidRPr="00A655F5" w:rsidRDefault="00A655F5" w:rsidP="001F4A2A">
            <w:pPr>
              <w:pStyle w:val="ProductList-OfferingBody"/>
              <w:ind w:left="-113"/>
              <w:jc w:val="center"/>
            </w:pPr>
          </w:p>
        </w:tc>
        <w:tc>
          <w:tcPr>
            <w:tcW w:w="828" w:type="dxa"/>
            <w:gridSpan w:val="2"/>
            <w:shd w:val="clear" w:color="auto" w:fill="BFBFBF" w:themeFill="background1" w:themeFillShade="BF"/>
            <w:vAlign w:val="center"/>
          </w:tcPr>
          <w:p w14:paraId="4FDCC002" w14:textId="77777777" w:rsidR="00A655F5" w:rsidRPr="00A655F5" w:rsidRDefault="00A655F5" w:rsidP="001F4A2A">
            <w:pPr>
              <w:pStyle w:val="ProductList-OfferingBody"/>
              <w:ind w:left="-113"/>
              <w:jc w:val="center"/>
            </w:pPr>
          </w:p>
        </w:tc>
      </w:tr>
      <w:tr w:rsidR="00A655F5" w:rsidRPr="00A655F5" w14:paraId="4FDCC00F" w14:textId="77777777" w:rsidTr="00D84C05">
        <w:trPr>
          <w:cantSplit/>
          <w:trHeight w:val="44"/>
        </w:trPr>
        <w:tc>
          <w:tcPr>
            <w:tcW w:w="3402" w:type="dxa"/>
            <w:gridSpan w:val="2"/>
            <w:tcBorders>
              <w:top w:val="dashSmallGap" w:sz="4" w:space="0" w:color="BFBFBF" w:themeColor="background1" w:themeShade="BF"/>
              <w:left w:val="nil"/>
              <w:bottom w:val="dashSmallGap" w:sz="4" w:space="0" w:color="BFBFBF" w:themeColor="background1" w:themeShade="BF"/>
              <w:right w:val="nil"/>
            </w:tcBorders>
          </w:tcPr>
          <w:p w14:paraId="4FDCC004" w14:textId="65651798" w:rsidR="00A655F5" w:rsidRPr="00A655F5" w:rsidRDefault="00A655F5" w:rsidP="00153B1A">
            <w:pPr>
              <w:pStyle w:val="ProductList-Offering2"/>
            </w:pPr>
            <w:bookmarkStart w:id="1286" w:name="_Toc379797369"/>
            <w:bookmarkStart w:id="1287" w:name="_Toc380513401"/>
            <w:bookmarkStart w:id="1288" w:name="_Toc380655451"/>
            <w:bookmarkStart w:id="1289" w:name="_Toc406174370"/>
            <w:r w:rsidRPr="00A655F5">
              <w:t>Module Complémentaire Office 365 Secteur Public</w:t>
            </w:r>
            <w:r w:rsidR="00153B1A">
              <w:t> </w:t>
            </w:r>
            <w:r w:rsidRPr="00A655F5">
              <w:t>E3 et E4</w:t>
            </w:r>
            <w:r w:rsidRPr="00A655F5">
              <w:fldChar w:fldCharType="begin"/>
            </w:r>
            <w:r w:rsidRPr="00A655F5">
              <w:instrText>XE "Office 365 Secteur Public G1, G3, G4"</w:instrText>
            </w:r>
            <w:r w:rsidRPr="00A655F5">
              <w:fldChar w:fldCharType="end"/>
            </w:r>
            <w:r w:rsidRPr="00A655F5">
              <w:t xml:space="preserve"> sans ProPlus</w:t>
            </w:r>
            <w:r w:rsidRPr="00A655F5">
              <w:fldChar w:fldCharType="begin"/>
            </w:r>
            <w:r w:rsidRPr="00A655F5">
              <w:instrText>XE "Module Complémentaire Office 365 Secteur Public G1, G3, G4 sans Office Pro Plus"</w:instrText>
            </w:r>
            <w:r w:rsidRPr="00A655F5">
              <w:fldChar w:fldCharType="end"/>
            </w:r>
            <w:r w:rsidRPr="00A655F5">
              <w:t xml:space="preserve"> (SL Utilisateur)</w:t>
            </w:r>
            <w:bookmarkEnd w:id="1286"/>
            <w:bookmarkEnd w:id="1287"/>
            <w:bookmarkEnd w:id="1288"/>
            <w:bookmarkEnd w:id="1289"/>
          </w:p>
        </w:tc>
        <w:tc>
          <w:tcPr>
            <w:tcW w:w="663"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A655F5" w:rsidRPr="00A655F5" w:rsidRDefault="00A655F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A655F5" w:rsidRPr="00A655F5" w:rsidRDefault="00A655F5" w:rsidP="001F4A2A">
            <w:pPr>
              <w:pStyle w:val="ProductList-OfferingBody"/>
              <w:ind w:left="-113"/>
              <w:jc w:val="center"/>
            </w:pPr>
          </w:p>
        </w:tc>
        <w:tc>
          <w:tcPr>
            <w:tcW w:w="738" w:type="dxa"/>
            <w:shd w:val="clear" w:color="auto" w:fill="70AD47" w:themeFill="accent6"/>
            <w:vAlign w:val="center"/>
          </w:tcPr>
          <w:p w14:paraId="4FDCC007" w14:textId="6DE6F676" w:rsidR="00A655F5" w:rsidRPr="00A655F5" w:rsidRDefault="00A655F5" w:rsidP="001F4A2A">
            <w:pPr>
              <w:pStyle w:val="ProductList-OfferingBody"/>
              <w:ind w:left="-113"/>
              <w:jc w:val="center"/>
            </w:pPr>
            <w:r w:rsidRPr="00A655F5">
              <w:rPr>
                <w:bCs/>
              </w:rPr>
              <w:fldChar w:fldCharType="begin"/>
            </w:r>
            <w:r w:rsidRPr="00A655F5">
              <w:rPr>
                <w:bCs/>
              </w:rPr>
              <w:instrText xml:space="preserve"> AutoTextList  \s NoStyle \t "Service en Ligne Entreprise" </w:instrText>
            </w:r>
            <w:r w:rsidRPr="00A655F5">
              <w:rPr>
                <w:bCs/>
              </w:rPr>
              <w:fldChar w:fldCharType="separate"/>
            </w:r>
            <w:r w:rsidRPr="00A655F5">
              <w:rPr>
                <w:bCs/>
              </w:rPr>
              <w:t>EO</w:t>
            </w:r>
            <w:r w:rsidRPr="00A655F5">
              <w:rPr>
                <w:bCs/>
              </w:rPr>
              <w:fldChar w:fldCharType="end"/>
            </w:r>
          </w:p>
        </w:tc>
        <w:tc>
          <w:tcPr>
            <w:tcW w:w="738" w:type="dxa"/>
            <w:shd w:val="clear" w:color="auto" w:fill="BFBFBF" w:themeFill="background1" w:themeFillShade="BF"/>
            <w:vAlign w:val="center"/>
          </w:tcPr>
          <w:p w14:paraId="4FDCC008" w14:textId="77777777" w:rsidR="00A655F5" w:rsidRPr="00A655F5" w:rsidRDefault="00A655F5" w:rsidP="001F4A2A">
            <w:pPr>
              <w:pStyle w:val="ProductList-OfferingBody"/>
              <w:ind w:left="-113"/>
              <w:jc w:val="center"/>
            </w:pPr>
          </w:p>
        </w:tc>
        <w:tc>
          <w:tcPr>
            <w:tcW w:w="738" w:type="dxa"/>
            <w:shd w:val="clear" w:color="auto" w:fill="BFBFBF" w:themeFill="background1" w:themeFillShade="BF"/>
            <w:vAlign w:val="center"/>
          </w:tcPr>
          <w:p w14:paraId="4FDCC009" w14:textId="77777777" w:rsidR="00A655F5" w:rsidRPr="00A655F5" w:rsidRDefault="00A655F5"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A655F5" w:rsidRPr="00A655F5" w:rsidRDefault="00A655F5"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A655F5" w:rsidRPr="00A655F5" w:rsidRDefault="00A655F5" w:rsidP="001F4A2A">
            <w:pPr>
              <w:pStyle w:val="ProductList-OfferingBody"/>
              <w:ind w:left="-113"/>
              <w:jc w:val="center"/>
            </w:pPr>
          </w:p>
        </w:tc>
        <w:tc>
          <w:tcPr>
            <w:tcW w:w="828" w:type="dxa"/>
            <w:gridSpan w:val="2"/>
            <w:shd w:val="clear" w:color="auto" w:fill="BFBFBF" w:themeFill="background1" w:themeFillShade="BF"/>
            <w:vAlign w:val="center"/>
          </w:tcPr>
          <w:p w14:paraId="4FDCC00E" w14:textId="77777777" w:rsidR="00A655F5" w:rsidRPr="00A655F5" w:rsidRDefault="00A655F5" w:rsidP="001F4A2A">
            <w:pPr>
              <w:pStyle w:val="ProductList-OfferingBody"/>
              <w:ind w:left="-113"/>
              <w:jc w:val="center"/>
            </w:pPr>
          </w:p>
        </w:tc>
      </w:tr>
      <w:tr w:rsidR="00A655F5" w14:paraId="4FDCC01B" w14:textId="77777777" w:rsidTr="00D84C05">
        <w:trPr>
          <w:cantSplit/>
          <w:trHeight w:val="44"/>
        </w:trPr>
        <w:tc>
          <w:tcPr>
            <w:tcW w:w="3402" w:type="dxa"/>
            <w:gridSpan w:val="2"/>
            <w:tcBorders>
              <w:top w:val="dashSmallGap" w:sz="4" w:space="0" w:color="BFBFBF" w:themeColor="background1" w:themeShade="BF"/>
              <w:left w:val="nil"/>
              <w:bottom w:val="nil"/>
              <w:right w:val="nil"/>
            </w:tcBorders>
          </w:tcPr>
          <w:p w14:paraId="4FDCC010" w14:textId="48B0C3F0" w:rsidR="00A655F5" w:rsidRPr="00A655F5" w:rsidRDefault="00A655F5" w:rsidP="005A5401">
            <w:pPr>
              <w:pStyle w:val="ProductList-Offering2"/>
            </w:pPr>
            <w:bookmarkStart w:id="1290" w:name="_Toc379797370"/>
            <w:bookmarkStart w:id="1291" w:name="_Toc380513402"/>
            <w:bookmarkStart w:id="1292" w:name="_Toc380655452"/>
            <w:bookmarkStart w:id="1293" w:name="_Toc406174371"/>
            <w:r w:rsidRPr="00A655F5">
              <w:t>Office 365 Moyenne Entreprise</w:t>
            </w:r>
            <w:r w:rsidRPr="00A655F5">
              <w:fldChar w:fldCharType="begin"/>
            </w:r>
            <w:r w:rsidRPr="00A655F5">
              <w:instrText>XE "Office 365 Moyenne Entreprise"</w:instrText>
            </w:r>
            <w:r w:rsidRPr="00A655F5">
              <w:fldChar w:fldCharType="end"/>
            </w:r>
            <w:r w:rsidRPr="00A655F5">
              <w:t xml:space="preserve"> (SL Utilisateur)</w:t>
            </w:r>
            <w:bookmarkEnd w:id="1290"/>
            <w:bookmarkEnd w:id="1291"/>
            <w:bookmarkEnd w:id="1292"/>
            <w:bookmarkEnd w:id="1293"/>
          </w:p>
        </w:tc>
        <w:tc>
          <w:tcPr>
            <w:tcW w:w="663" w:type="dxa"/>
            <w:tcBorders>
              <w:top w:val="dashSmallGap" w:sz="4" w:space="0" w:color="BFBFBF" w:themeColor="background1" w:themeShade="BF"/>
              <w:left w:val="nil"/>
              <w:bottom w:val="nil"/>
              <w:right w:val="nil"/>
            </w:tcBorders>
            <w:vAlign w:val="center"/>
          </w:tcPr>
          <w:p w14:paraId="4FDCC011" w14:textId="383E81D8" w:rsidR="00A655F5" w:rsidRPr="00A655F5" w:rsidRDefault="00A655F5" w:rsidP="001F4A2A">
            <w:pPr>
              <w:pStyle w:val="ProductList-OfferingBody"/>
              <w:ind w:left="-113"/>
              <w:jc w:val="center"/>
            </w:pPr>
            <w:r w:rsidRPr="00A655F5">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A655F5" w:rsidRPr="00A655F5" w:rsidRDefault="00A655F5" w:rsidP="001F4A2A">
            <w:pPr>
              <w:pStyle w:val="ProductList-OfferingBody"/>
              <w:ind w:left="-113"/>
              <w:jc w:val="center"/>
            </w:pPr>
          </w:p>
        </w:tc>
        <w:tc>
          <w:tcPr>
            <w:tcW w:w="738" w:type="dxa"/>
            <w:shd w:val="clear" w:color="auto" w:fill="BFBFBF" w:themeFill="background1" w:themeFillShade="BF"/>
            <w:vAlign w:val="center"/>
          </w:tcPr>
          <w:p w14:paraId="4FDCC013" w14:textId="77777777" w:rsidR="00A655F5" w:rsidRPr="00A655F5" w:rsidRDefault="00A655F5" w:rsidP="001F4A2A">
            <w:pPr>
              <w:pStyle w:val="ProductList-OfferingBody"/>
              <w:ind w:left="-113"/>
              <w:jc w:val="center"/>
            </w:pPr>
          </w:p>
        </w:tc>
        <w:tc>
          <w:tcPr>
            <w:tcW w:w="738" w:type="dxa"/>
            <w:shd w:val="clear" w:color="auto" w:fill="BFBFBF" w:themeFill="background1" w:themeFillShade="BF"/>
            <w:vAlign w:val="center"/>
          </w:tcPr>
          <w:p w14:paraId="4FDCC014" w14:textId="77777777" w:rsidR="00A655F5" w:rsidRPr="00A655F5" w:rsidRDefault="00A655F5" w:rsidP="001F4A2A">
            <w:pPr>
              <w:pStyle w:val="ProductList-OfferingBody"/>
              <w:ind w:left="-113"/>
              <w:jc w:val="center"/>
            </w:pPr>
          </w:p>
        </w:tc>
        <w:tc>
          <w:tcPr>
            <w:tcW w:w="738" w:type="dxa"/>
            <w:shd w:val="clear" w:color="auto" w:fill="BFBFBF" w:themeFill="background1" w:themeFillShade="BF"/>
            <w:vAlign w:val="center"/>
          </w:tcPr>
          <w:p w14:paraId="4FDCC015" w14:textId="77777777" w:rsidR="00A655F5" w:rsidRPr="00A655F5" w:rsidRDefault="00A655F5" w:rsidP="001F4A2A">
            <w:pPr>
              <w:pStyle w:val="ProductList-OfferingBody"/>
              <w:ind w:left="-113"/>
              <w:jc w:val="center"/>
            </w:pPr>
          </w:p>
        </w:tc>
        <w:tc>
          <w:tcPr>
            <w:tcW w:w="738" w:type="dxa"/>
            <w:gridSpan w:val="2"/>
            <w:shd w:val="clear" w:color="auto" w:fill="70AD47" w:themeFill="accent6"/>
            <w:vAlign w:val="center"/>
          </w:tcPr>
          <w:p w14:paraId="4FDCC016" w14:textId="77777777" w:rsidR="00A655F5" w:rsidRPr="00A655F5" w:rsidRDefault="00A655F5" w:rsidP="001F4A2A">
            <w:pPr>
              <w:pStyle w:val="ProductList-OfferingBody"/>
              <w:ind w:left="-113"/>
              <w:jc w:val="center"/>
            </w:pPr>
          </w:p>
        </w:tc>
        <w:tc>
          <w:tcPr>
            <w:tcW w:w="739" w:type="dxa"/>
            <w:gridSpan w:val="2"/>
            <w:shd w:val="clear" w:color="auto" w:fill="70AD47" w:themeFill="accent6"/>
            <w:vAlign w:val="center"/>
          </w:tcPr>
          <w:p w14:paraId="4FDCC017" w14:textId="0F6733E6" w:rsidR="00A655F5" w:rsidRPr="00A655F5" w:rsidRDefault="00A655F5" w:rsidP="001F4A2A">
            <w:pPr>
              <w:pStyle w:val="ProductList-OfferingBody"/>
              <w:ind w:left="-113"/>
              <w:jc w:val="center"/>
            </w:pPr>
            <w:r w:rsidRPr="00A655F5">
              <w:rPr>
                <w:bCs/>
              </w:rPr>
              <w:fldChar w:fldCharType="begin"/>
            </w:r>
            <w:r w:rsidRPr="00A655F5">
              <w:rPr>
                <w:bCs/>
              </w:rPr>
              <w:instrText xml:space="preserve"> AutoTextList  \s NoStyle \t "Licence Open et Open Value" </w:instrText>
            </w:r>
            <w:r w:rsidRPr="00A655F5">
              <w:rPr>
                <w:bCs/>
              </w:rPr>
              <w:fldChar w:fldCharType="separate"/>
            </w:r>
            <w:r w:rsidRPr="00A655F5">
              <w:rPr>
                <w:bCs/>
              </w:rPr>
              <w:t>OF</w:t>
            </w:r>
            <w:r w:rsidRPr="00A655F5">
              <w:rPr>
                <w:bCs/>
              </w:rPr>
              <w:fldChar w:fldCharType="end"/>
            </w:r>
          </w:p>
        </w:tc>
        <w:tc>
          <w:tcPr>
            <w:tcW w:w="739" w:type="dxa"/>
            <w:gridSpan w:val="2"/>
            <w:shd w:val="clear" w:color="auto" w:fill="70AD47" w:themeFill="accent6"/>
            <w:vAlign w:val="center"/>
          </w:tcPr>
          <w:p w14:paraId="4FDCC018" w14:textId="1FD688D9" w:rsidR="00A655F5" w:rsidRDefault="00A655F5" w:rsidP="009472AC">
            <w:pPr>
              <w:pStyle w:val="ProductList-OfferingBody"/>
              <w:ind w:left="-113"/>
              <w:jc w:val="center"/>
            </w:pPr>
            <w:r w:rsidRPr="00A655F5">
              <w:fldChar w:fldCharType="begin"/>
            </w:r>
            <w:r w:rsidRPr="00A655F5">
              <w:instrText xml:space="preserve"> AutoTextList  \s NoStyle \t "Programme Open Value sans option couvrant l’ensemble de l’organisation" </w:instrText>
            </w:r>
            <w:r w:rsidRPr="00A655F5">
              <w:fldChar w:fldCharType="separate"/>
            </w:r>
            <w:r w:rsidRPr="00A655F5">
              <w:t xml:space="preserve"> P </w:t>
            </w:r>
            <w:r w:rsidRPr="00A655F5">
              <w:fldChar w:fldCharType="end"/>
            </w:r>
          </w:p>
        </w:tc>
        <w:tc>
          <w:tcPr>
            <w:tcW w:w="739" w:type="dxa"/>
            <w:gridSpan w:val="2"/>
            <w:shd w:val="clear" w:color="auto" w:fill="BFBFBF" w:themeFill="background1" w:themeFillShade="BF"/>
            <w:vAlign w:val="center"/>
          </w:tcPr>
          <w:p w14:paraId="4FDCC019" w14:textId="77777777" w:rsidR="00A655F5" w:rsidRDefault="00A655F5" w:rsidP="001F4A2A">
            <w:pPr>
              <w:pStyle w:val="ProductList-OfferingBody"/>
              <w:ind w:left="-113"/>
              <w:jc w:val="center"/>
            </w:pPr>
          </w:p>
        </w:tc>
        <w:tc>
          <w:tcPr>
            <w:tcW w:w="828" w:type="dxa"/>
            <w:gridSpan w:val="2"/>
            <w:shd w:val="clear" w:color="auto" w:fill="BFBFBF" w:themeFill="background1" w:themeFillShade="BF"/>
            <w:vAlign w:val="center"/>
          </w:tcPr>
          <w:p w14:paraId="4FDCC01A" w14:textId="77777777" w:rsidR="00A655F5" w:rsidRDefault="00A655F5" w:rsidP="001F4A2A">
            <w:pPr>
              <w:pStyle w:val="ProductList-OfferingBody"/>
              <w:ind w:left="-113"/>
              <w:jc w:val="center"/>
            </w:pPr>
          </w:p>
        </w:tc>
      </w:tr>
    </w:tbl>
    <w:p w14:paraId="4FDCC01C" w14:textId="77777777" w:rsidR="00EE40B5" w:rsidRPr="00AA6DF2"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20"/>
      </w:tblGrid>
      <w:tr w:rsidR="00782C7B" w14:paraId="4FDCC020" w14:textId="77777777" w:rsidTr="00D43E58">
        <w:tc>
          <w:tcPr>
            <w:tcW w:w="3780" w:type="dxa"/>
          </w:tcPr>
          <w:p w14:paraId="6ECCA4F6" w14:textId="027A4319" w:rsidR="00782C7B" w:rsidRPr="00AA6DF2" w:rsidRDefault="00594501" w:rsidP="00594501">
            <w:pPr>
              <w:pStyle w:val="ProductList-Body"/>
              <w:spacing w:before="20" w:after="20"/>
            </w:pPr>
            <w:r>
              <w:t xml:space="preserve">Éligible à réduction : </w:t>
            </w:r>
            <w:r>
              <w:rPr>
                <w:b/>
              </w:rPr>
              <w:t>Toutes les éditions Entreprise, Secteur Public et K</w:t>
            </w:r>
          </w:p>
          <w:p w14:paraId="4FDCC01D" w14:textId="6455DC43" w:rsidR="00E44A07" w:rsidRDefault="00E44A07" w:rsidP="00594501">
            <w:pPr>
              <w:pStyle w:val="ProductList-Body"/>
              <w:spacing w:before="20" w:after="20"/>
            </w:pPr>
            <w:r>
              <w:t xml:space="preserve">Éligible à régularisation : </w:t>
            </w:r>
            <w:r>
              <w:rPr>
                <w:b/>
              </w:rPr>
              <w:t>Toutes les éditions Entreprise, Secteur Public et K</w:t>
            </w:r>
          </w:p>
        </w:tc>
        <w:tc>
          <w:tcPr>
            <w:tcW w:w="3600" w:type="dxa"/>
          </w:tcPr>
          <w:p w14:paraId="19E97239" w14:textId="7A22F111" w:rsidR="00782C7B" w:rsidRPr="00AA6DF2" w:rsidRDefault="00594501" w:rsidP="001263BE">
            <w:pPr>
              <w:pStyle w:val="ProductList-Body"/>
              <w:spacing w:before="20" w:after="20"/>
              <w:ind w:left="167" w:hanging="167"/>
            </w:pPr>
            <w:r>
              <w:t xml:space="preserve">Groupe de Produits : </w:t>
            </w:r>
            <w:r>
              <w:rPr>
                <w:b/>
              </w:rPr>
              <w:t xml:space="preserve">Toutes les éditions Application et Serveur, </w:t>
            </w:r>
            <w:r w:rsidR="00CB4A17">
              <w:rPr>
                <w:b/>
              </w:rPr>
              <w:t>E1 et K1 Serveur uniquement (excepté MPSA, Serveur et Application)</w:t>
            </w:r>
          </w:p>
          <w:p w14:paraId="4FDCC01E" w14:textId="56D0C84D" w:rsidR="00E12A9E" w:rsidRDefault="00E12A9E" w:rsidP="009472AC">
            <w:pPr>
              <w:pStyle w:val="ProductList-Body"/>
              <w:spacing w:before="20" w:after="20"/>
              <w:ind w:left="167" w:hanging="167"/>
            </w:pPr>
            <w:r>
              <w:t>Éligible à l</w:t>
            </w:r>
            <w:r w:rsidR="00AD2CED">
              <w:t>’</w:t>
            </w:r>
            <w:r>
              <w:t xml:space="preserve">extension de durée : </w:t>
            </w:r>
            <w:r>
              <w:rPr>
                <w:b/>
              </w:rPr>
              <w:t>Toutes les éditions Entreprise, Secteur Public et K</w:t>
            </w:r>
          </w:p>
        </w:tc>
        <w:tc>
          <w:tcPr>
            <w:tcW w:w="3420" w:type="dxa"/>
          </w:tcPr>
          <w:p w14:paraId="3A6C2675" w14:textId="1A68588B" w:rsidR="00782C7B" w:rsidRPr="00AA6DF2" w:rsidRDefault="00085D21" w:rsidP="00085D21">
            <w:pPr>
              <w:pStyle w:val="ProductList-Body"/>
              <w:spacing w:before="20" w:after="20"/>
            </w:pPr>
            <w:r>
              <w:t>Exonération d</w:t>
            </w:r>
            <w:r w:rsidR="00AD2CED">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p w14:paraId="4FDCC01F" w14:textId="5F5E4711" w:rsidR="00E12A9E" w:rsidRDefault="00E12A9E" w:rsidP="00085D21">
            <w:pPr>
              <w:pStyle w:val="ProductList-Body"/>
              <w:spacing w:before="20" w:after="20"/>
            </w:pPr>
            <w:r>
              <w:t>Éligible à transition :</w:t>
            </w:r>
            <w:r>
              <w:rPr>
                <w:b/>
              </w:rPr>
              <w:t xml:space="preserve"> Toutes les éditions Entreprise et Secteur Public (CAL Core E1 uniquement) hormis le Module Complémentaire</w:t>
            </w:r>
          </w:p>
        </w:tc>
      </w:tr>
    </w:tbl>
    <w:p w14:paraId="4FDCC029"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C02A" w14:textId="77777777" w:rsidR="0009164C" w:rsidRPr="00AA6DF2" w:rsidRDefault="0009164C" w:rsidP="0009164C">
      <w:pPr>
        <w:pStyle w:val="ProductList-Body"/>
      </w:pPr>
      <w:r>
        <w:rPr>
          <w:b/>
          <w:color w:val="00188F"/>
        </w:rPr>
        <w:t>Concession de licences Lync pour Services Office 365</w:t>
      </w:r>
    </w:p>
    <w:p w14:paraId="4FDCC02B" w14:textId="1DFAF105" w:rsidR="0009164C" w:rsidRDefault="0009164C" w:rsidP="0009164C">
      <w:pPr>
        <w:pStyle w:val="ProductList-Body"/>
      </w:pPr>
      <w:r>
        <w:t>Les SL Utilisateur Office 365 Éducation E1</w:t>
      </w:r>
      <w:r>
        <w:fldChar w:fldCharType="begin"/>
      </w:r>
      <w:r>
        <w:instrText>XE "Office 365 Éducation A2"</w:instrText>
      </w:r>
      <w:r>
        <w:fldChar w:fldCharType="end"/>
      </w:r>
      <w:r>
        <w:t>-E4 et Lync Online Plans 1-2 constituent des « licences éligibles » aux fins de cette concession de licence. Pour pouvoir accéder à l</w:t>
      </w:r>
      <w:r w:rsidR="00AD2CED">
        <w:t>’</w:t>
      </w:r>
      <w:r>
        <w:t>ensemble des fonctionnalités de Lync Online Plan 1</w:t>
      </w:r>
      <w:r>
        <w:fldChar w:fldCharType="begin"/>
      </w:r>
      <w:r>
        <w:instrText>XE "Lync Online Plan 1"</w:instrText>
      </w:r>
      <w:r>
        <w:fldChar w:fldCharType="end"/>
      </w:r>
      <w:r>
        <w:t xml:space="preserve"> et Plan 2, il est nécessaire d</w:t>
      </w:r>
      <w:r w:rsidR="00AD2CED">
        <w:t>’</w:t>
      </w:r>
      <w:r>
        <w:t>acquérir séparément et d</w:t>
      </w:r>
      <w:r w:rsidR="00AD2CED">
        <w:t>’</w:t>
      </w:r>
      <w:r>
        <w:t>installer Microsoft Lync 2013</w:t>
      </w:r>
      <w:r>
        <w:fldChar w:fldCharType="begin"/>
      </w:r>
      <w:r>
        <w:instrText>XE "Lync 2013"</w:instrText>
      </w:r>
      <w:r>
        <w:fldChar w:fldCharType="end"/>
      </w:r>
      <w:r>
        <w:t xml:space="preserve"> (ou Lync pour Mac 2011</w:t>
      </w:r>
      <w:r>
        <w:fldChar w:fldCharType="begin"/>
      </w:r>
      <w:r>
        <w:instrText>XE "Lync 2011 pour Mac"</w:instrText>
      </w:r>
      <w:r>
        <w:fldChar w:fldCharType="end"/>
      </w:r>
      <w:r>
        <w:t>). Dans le cadre d</w:t>
      </w:r>
      <w:r w:rsidR="00AD2CED">
        <w:t>’</w:t>
      </w:r>
      <w:r>
        <w:t>une offre limitée, les clients peuvent utiliser une copie sous licence de Lync pour Mac 2011 gratuitement avec chaque licence éligible achetée et attribuée. Ce logiciel doit exclusivement être utilisé avec Lync Online ; tout droit d</w:t>
      </w:r>
      <w:r w:rsidR="00AD2CED">
        <w:t>’</w:t>
      </w:r>
      <w:r>
        <w:t>utiliser le logiciel prend fin lorsque la licence d</w:t>
      </w:r>
      <w:r w:rsidR="00AD2CED">
        <w:t>’</w:t>
      </w:r>
      <w:r>
        <w:t>abonnement correspondante du client expire ou est migrée vers la version majeure suivante de Lync Online, la première de ces deux échéances étant applicable. Les clients peuvent utiliser le client Lync Basic 2013 gratuit (licence acquise séparément, en dehors d</w:t>
      </w:r>
      <w:r w:rsidR="00AD2CED">
        <w:t>’</w:t>
      </w:r>
      <w:r>
        <w:t>un programme de Licence en Volume) pour leurs utilisateurs sous Windows.</w:t>
      </w:r>
    </w:p>
    <w:p w14:paraId="3E25EF46" w14:textId="77777777" w:rsidR="00D43E58" w:rsidRPr="00AA6DF2" w:rsidRDefault="00D43E58" w:rsidP="0009164C">
      <w:pPr>
        <w:pStyle w:val="ProductList-Body"/>
      </w:pPr>
    </w:p>
    <w:p w14:paraId="4FDCC02D" w14:textId="231BA3FF" w:rsidR="0009164C" w:rsidRPr="00AA6DF2" w:rsidRDefault="0009164C" w:rsidP="0009164C">
      <w:pPr>
        <w:pStyle w:val="ProductList-Body"/>
      </w:pPr>
      <w:r>
        <w:t>Les licences d</w:t>
      </w:r>
      <w:r w:rsidR="00AD2CED">
        <w:t>’</w:t>
      </w:r>
      <w:r>
        <w:t>abonnement pour Office 365 Plans vendues au titre d</w:t>
      </w:r>
      <w:r w:rsidR="00AD2CED">
        <w:t>’</w:t>
      </w:r>
      <w:r>
        <w:t>un Contrat Campus et School doivent être achetées par utilisateur, avec une option couvrant ou non l</w:t>
      </w:r>
      <w:r w:rsidR="00AD2CED">
        <w:t>’</w:t>
      </w:r>
      <w:r>
        <w:t>ensemble de l</w:t>
      </w:r>
      <w:r w:rsidR="00AD2CED">
        <w:t>’</w:t>
      </w:r>
      <w:r>
        <w:t>Établissement. L</w:t>
      </w:r>
      <w:r w:rsidR="00AD2CED">
        <w:t>’</w:t>
      </w:r>
      <w:r>
        <w:t>Établissement devra commander les Licences d</w:t>
      </w:r>
      <w:r w:rsidR="00AD2CED">
        <w:t>’</w:t>
      </w:r>
      <w: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7C5F91">
        <w:t xml:space="preserve"> </w:t>
      </w:r>
      <w:r>
        <w:t>Lorsqu</w:t>
      </w:r>
      <w:r w:rsidR="00AD2CED">
        <w:t>’</w:t>
      </w:r>
      <w:r>
        <w:t>il passe des commandes anniversaires, l</w:t>
      </w:r>
      <w:r w:rsidR="00AD2CED">
        <w:t>’</w:t>
      </w:r>
      <w:r>
        <w:t>Établissement peut commander un nombre de licences pour Services en Ligne inférieur à la quantité qu</w:t>
      </w:r>
      <w:r w:rsidR="00AD2CED">
        <w:t>’</w:t>
      </w:r>
      <w:r>
        <w:t>il a commandée initialement, mais uniquement dans la limite du nombre minimum imposé pour les Services en Ligne de la Plateforme.</w:t>
      </w:r>
    </w:p>
    <w:p w14:paraId="7246FFA7" w14:textId="77777777" w:rsidR="00153B1A" w:rsidRDefault="00153B1A" w:rsidP="0009164C">
      <w:pPr>
        <w:pStyle w:val="ProductList-Body"/>
        <w:rPr>
          <w:b/>
          <w:color w:val="00188F"/>
        </w:rPr>
      </w:pPr>
    </w:p>
    <w:p w14:paraId="4FDCC02F" w14:textId="40A455B1" w:rsidR="0009164C" w:rsidRPr="00AA6DF2" w:rsidRDefault="0009164C" w:rsidP="0009164C">
      <w:pPr>
        <w:pStyle w:val="ProductList-Body"/>
      </w:pPr>
      <w:r>
        <w:rPr>
          <w:b/>
          <w:color w:val="00188F"/>
        </w:rPr>
        <w:t>Licences Étudiant Office 365 ProPlus gratuites</w:t>
      </w:r>
      <w:r>
        <w:fldChar w:fldCharType="begin"/>
      </w:r>
      <w:r>
        <w:instrText>XE "Office 365 ProPlus"</w:instrText>
      </w:r>
      <w:r>
        <w:fldChar w:fldCharType="end"/>
      </w:r>
    </w:p>
    <w:p w14:paraId="4FDCC030" w14:textId="29144D32" w:rsidR="0009164C" w:rsidRPr="00AA6DF2" w:rsidRDefault="0009164C" w:rsidP="00606601">
      <w:pPr>
        <w:pStyle w:val="ProductList-Body"/>
      </w:pPr>
      <w:r>
        <w:t>Les Établissements disposant d</w:t>
      </w:r>
      <w:r w:rsidR="00AD2CED">
        <w:t>’</w:t>
      </w:r>
      <w:r>
        <w:t>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w:t>
      </w:r>
      <w:r w:rsidR="00AD2CED">
        <w:t>’</w:t>
      </w:r>
      <w:r>
        <w:t>un Contrat Open Value Souscription – Solutions Éducation, d</w:t>
      </w:r>
      <w:r w:rsidR="00AD2CED">
        <w:t>’</w:t>
      </w:r>
      <w:r>
        <w:t>un Contrat Campus et School ou d</w:t>
      </w:r>
      <w:r w:rsidR="00AD2CED">
        <w:t>’</w:t>
      </w:r>
      <w:r>
        <w:t>un Accord de Mise en Œuvre de Solutions Éducation peuvent bénéficier gratuitement de licences Office 365 ProPlus pour tous les étudiants inscrits dans un établissement d</w:t>
      </w:r>
      <w:r w:rsidR="00AD2CED">
        <w:t>’</w:t>
      </w:r>
      <w:r>
        <w:t>enseignement qui fait partie de leur Organisation, à plein temps ou à temps partiel. Les licences gratuites concédées au titre de cette offre ne peuvent pas être comptées dans le nombre minimum d</w:t>
      </w:r>
      <w:r w:rsidR="00AD2CED">
        <w:t>’</w:t>
      </w:r>
      <w:r>
        <w:t>unités à commander par l</w:t>
      </w:r>
      <w:r w:rsidR="00AD2CED">
        <w:t>’</w:t>
      </w:r>
      <w:r>
        <w:t>Établissement.</w:t>
      </w:r>
    </w:p>
    <w:p w14:paraId="4FDCC031" w14:textId="77777777" w:rsidR="0009164C" w:rsidRPr="00AA6DF2" w:rsidRDefault="0009164C" w:rsidP="0009164C">
      <w:pPr>
        <w:pStyle w:val="ProductList-Body"/>
      </w:pPr>
    </w:p>
    <w:p w14:paraId="4FDCC032" w14:textId="3E0830F2" w:rsidR="0009164C" w:rsidRPr="00AA6DF2" w:rsidRDefault="0009164C" w:rsidP="0009164C">
      <w:pPr>
        <w:pStyle w:val="ProductList-Body"/>
      </w:pPr>
      <w:r>
        <w:rPr>
          <w:b/>
          <w:color w:val="00188F"/>
        </w:rPr>
        <w:t>Campus et School-utilisation en laboratoire ou bibliothèque</w:t>
      </w:r>
      <w:r>
        <w:rPr>
          <w:b/>
        </w:rPr>
        <w:t xml:space="preserve"> </w:t>
      </w:r>
    </w:p>
    <w:p w14:paraId="4FDCC033" w14:textId="71EDD61C" w:rsidR="0009164C" w:rsidRPr="00AA6DF2" w:rsidRDefault="0009164C" w:rsidP="0009164C">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w:t>
      </w:r>
      <w:r w:rsidR="00AD2CED">
        <w:t>’</w:t>
      </w:r>
      <w:r>
        <w:t>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 365 ProPlus attribuées à l</w:t>
      </w:r>
      <w:r w:rsidR="00AD2CED">
        <w:t>’</w:t>
      </w:r>
      <w:r>
        <w:t>ensemble des enseignants et employés.</w:t>
      </w:r>
    </w:p>
    <w:p w14:paraId="4FDCC034" w14:textId="77777777" w:rsidR="0009164C" w:rsidRPr="00AA6DF2" w:rsidRDefault="0009164C" w:rsidP="0009164C">
      <w:pPr>
        <w:pStyle w:val="ProductList-Body"/>
      </w:pPr>
    </w:p>
    <w:p w14:paraId="4FDCC035" w14:textId="77777777" w:rsidR="0009164C" w:rsidRPr="00AA6DF2" w:rsidRDefault="0009164C" w:rsidP="0009164C">
      <w:pPr>
        <w:pStyle w:val="ProductList-Body"/>
      </w:pPr>
      <w:bookmarkStart w:id="1294" w:name="AddOn"/>
      <w:r>
        <w:rPr>
          <w:b/>
          <w:color w:val="00188F"/>
        </w:rPr>
        <w:t>SL Utilisateur Module Complémentaire</w:t>
      </w:r>
      <w:bookmarkEnd w:id="1294"/>
    </w:p>
    <w:p w14:paraId="3220DACE" w14:textId="2BBF7CF7" w:rsidR="00125581" w:rsidRPr="00AA6DF2" w:rsidRDefault="00125581" w:rsidP="00125581">
      <w:pPr>
        <w:pStyle w:val="ProductList-Body"/>
        <w:ind w:left="180"/>
      </w:pPr>
      <w:r>
        <w:rPr>
          <w:b/>
          <w:color w:val="00188F"/>
        </w:rPr>
        <w:t>Licence éligible et SL Utilisateur Module Complémentaire</w:t>
      </w:r>
    </w:p>
    <w:p w14:paraId="4FDCC036" w14:textId="57EB15F3" w:rsidR="00782C7B" w:rsidRPr="00AA6DF2" w:rsidRDefault="0009164C" w:rsidP="00125581">
      <w:pPr>
        <w:pStyle w:val="ProductList-Body"/>
        <w:ind w:left="180"/>
      </w:pPr>
      <w:r>
        <w:t>Une Licence d</w:t>
      </w:r>
      <w:r w:rsidR="00AD2CED">
        <w:t>’</w:t>
      </w:r>
      <w:r>
        <w:t>Abonnement Utilisateur Module Complémentaire (SL Utilisateur Module Complémentaire) est une Licence d</w:t>
      </w:r>
      <w:r w:rsidR="00AD2CED">
        <w:t>’</w:t>
      </w:r>
      <w:r>
        <w:t>Abonnement (SL) Utilisateur acquise en plus d</w:t>
      </w:r>
      <w:r w:rsidR="00AD2CED">
        <w:t>’</w:t>
      </w:r>
      <w:r>
        <w:t>une Licence Éligible (ou un ensemble de Licences Éligibles) et associée à cette dernière, tel qu</w:t>
      </w:r>
      <w:r w:rsidR="00AD2CED">
        <w:t>’</w:t>
      </w:r>
      <w:r>
        <w:t>indiqué dans le tableau ci-dessous. Toute SL Utilisateur Module Complémentaire n</w:t>
      </w:r>
      <w:r w:rsidR="00AD2CED">
        <w:t>’</w:t>
      </w:r>
      <w:r>
        <w:t>apparaissant pas dans les Droits d</w:t>
      </w:r>
      <w:r w:rsidR="00AD2CED">
        <w:t>’</w:t>
      </w:r>
      <w:r>
        <w:t>Utilisation des Services en Ligne fournit un accès aux Services en Ligne et des droits d</w:t>
      </w:r>
      <w:r w:rsidR="00AD2CED">
        <w:t>’</w:t>
      </w:r>
      <w:r>
        <w:t>utilisation équivalents à une SL Utilisateur complète pour ces Services en Ligne.</w:t>
      </w:r>
    </w:p>
    <w:p w14:paraId="4FDCC037" w14:textId="77777777" w:rsidR="00EE40B5" w:rsidRPr="00AA6DF2" w:rsidRDefault="00EE40B5" w:rsidP="004F3C6D">
      <w:pPr>
        <w:pStyle w:val="ProductList-Body"/>
      </w:pPr>
    </w:p>
    <w:tbl>
      <w:tblPr>
        <w:tblStyle w:val="TableGrid"/>
        <w:tblW w:w="10688" w:type="dxa"/>
        <w:tblInd w:w="175" w:type="dxa"/>
        <w:tblLook w:val="04A0" w:firstRow="1" w:lastRow="0" w:firstColumn="1" w:lastColumn="0" w:noHBand="0" w:noVBand="1"/>
      </w:tblPr>
      <w:tblGrid>
        <w:gridCol w:w="3254"/>
        <w:gridCol w:w="7434"/>
      </w:tblGrid>
      <w:tr w:rsidR="00DC38ED" w14:paraId="4FDCC03A" w14:textId="77777777" w:rsidTr="00153B1A">
        <w:trPr>
          <w:tblHeader/>
        </w:trPr>
        <w:tc>
          <w:tcPr>
            <w:tcW w:w="3254"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7434"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14:paraId="4FDCC043" w14:textId="77777777" w:rsidTr="00153B1A">
        <w:tc>
          <w:tcPr>
            <w:tcW w:w="3254" w:type="dxa"/>
          </w:tcPr>
          <w:p w14:paraId="4FDCC03B" w14:textId="77777777" w:rsidR="00FB1558" w:rsidRDefault="00FB1558" w:rsidP="004F3C6D">
            <w:pPr>
              <w:pStyle w:val="ProductList-Body"/>
            </w:pPr>
            <w:r>
              <w:t>CAL Core</w:t>
            </w:r>
            <w:r>
              <w:rPr>
                <w:vertAlign w:val="superscript"/>
              </w:rPr>
              <w:t>1</w:t>
            </w:r>
          </w:p>
        </w:tc>
        <w:tc>
          <w:tcPr>
            <w:tcW w:w="7434" w:type="dxa"/>
          </w:tcPr>
          <w:p w14:paraId="4FDCC03C" w14:textId="46DA66A2" w:rsidR="00FB1558" w:rsidRPr="00AA6DF2"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3D" w14:textId="38CA8E81" w:rsidR="00FB1558" w:rsidRPr="00AA6DF2" w:rsidRDefault="00FB1558" w:rsidP="00DC38ED">
            <w:pPr>
              <w:pStyle w:val="ProductList-Body"/>
            </w:pPr>
            <w:r>
              <w:t>- Module Complémentaire Office 365 Entreprise E1</w:t>
            </w:r>
            <w:r>
              <w:fldChar w:fldCharType="begin"/>
            </w:r>
            <w:r>
              <w:instrText>XE "Office 365 Entreprise E1"</w:instrText>
            </w:r>
            <w:r>
              <w:fldChar w:fldCharType="end"/>
            </w:r>
            <w:r>
              <w:rPr>
                <w:vertAlign w:val="superscript"/>
              </w:rPr>
              <w:t>2</w:t>
            </w:r>
          </w:p>
          <w:p w14:paraId="31F8A112" w14:textId="4372DE12" w:rsidR="009130AF" w:rsidRPr="00AA6DF2" w:rsidRDefault="009130AF" w:rsidP="00DC38ED">
            <w:pPr>
              <w:pStyle w:val="ProductList-Body"/>
            </w:pPr>
            <w:r>
              <w:t>- Module Complémentaire Office 365 Enterprise E1 avec Exchange Online Archiving</w:t>
            </w:r>
            <w:r>
              <w:rPr>
                <w:vertAlign w:val="superscript"/>
              </w:rPr>
              <w:t>2,3,4</w:t>
            </w:r>
          </w:p>
          <w:p w14:paraId="2FB91DB0" w14:textId="43A02D44" w:rsidR="00AD7853" w:rsidRPr="00AA6DF2" w:rsidRDefault="00FB1558" w:rsidP="00DC38ED">
            <w:pPr>
              <w:pStyle w:val="ProductList-Body"/>
            </w:pPr>
            <w:r>
              <w:t xml:space="preserve">- Module Complémentaire Office 365 </w:t>
            </w:r>
            <w:r>
              <w:fldChar w:fldCharType="begin"/>
            </w:r>
            <w:r>
              <w:instrText>XE "Office 365 Entreprise E1"</w:instrText>
            </w:r>
            <w:r>
              <w:fldChar w:fldCharType="end"/>
            </w:r>
            <w:r>
              <w:t>Secteur Public E1</w:t>
            </w:r>
          </w:p>
          <w:p w14:paraId="4FDCC03E" w14:textId="5601795A" w:rsidR="00FB1558" w:rsidRPr="00AA6DF2"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2DDAC861" w14:textId="01147A21" w:rsidR="00FB1558" w:rsidRPr="00AA6DF2" w:rsidRDefault="00FB1558" w:rsidP="00DC38ED">
            <w:pPr>
              <w:pStyle w:val="ProductList-Body"/>
            </w:pPr>
            <w:r>
              <w:t>- Module Complémentaire Office 365 Entreprise et Secteur Public E4 sans Office ProPlus</w:t>
            </w:r>
          </w:p>
          <w:p w14:paraId="3D45F5F3" w14:textId="77777777" w:rsidR="00FB1558" w:rsidRPr="00AA6DF2"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3FF93468" w14:textId="77777777" w:rsidR="00FB1558" w:rsidRPr="00AA6DF2" w:rsidRDefault="00FB1558" w:rsidP="00D8251F">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4FDCC03F" w14:textId="255EB5EF"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14:paraId="4FDCC04F" w14:textId="77777777" w:rsidTr="00153B1A">
        <w:tc>
          <w:tcPr>
            <w:tcW w:w="3254" w:type="dxa"/>
          </w:tcPr>
          <w:p w14:paraId="4FDCC044" w14:textId="24AE632F"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7434" w:type="dxa"/>
          </w:tcPr>
          <w:p w14:paraId="4FDCC045" w14:textId="0B428C62" w:rsidR="00FB1558" w:rsidRPr="00AA6DF2"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46" w14:textId="13103EAB" w:rsidR="00FB1558" w:rsidRPr="00AA6DF2" w:rsidRDefault="00FB1558" w:rsidP="00DC38ED">
            <w:pPr>
              <w:pStyle w:val="ProductList-Body"/>
            </w:pPr>
            <w:r>
              <w:t>- Module Complémentaire Office 365 Entreprise E1</w:t>
            </w:r>
            <w:r>
              <w:fldChar w:fldCharType="begin"/>
            </w:r>
            <w:r>
              <w:instrText>XE "Office 365 Entreprise E1"</w:instrText>
            </w:r>
            <w:r>
              <w:fldChar w:fldCharType="end"/>
            </w:r>
            <w:r>
              <w:t>/Secteur Public E1</w:t>
            </w:r>
          </w:p>
          <w:p w14:paraId="4FDCC047" w14:textId="55B90C9A" w:rsidR="00FB1558" w:rsidRPr="00AA6DF2"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14:paraId="6714E1D9" w14:textId="7140E4A5" w:rsidR="00FB1558" w:rsidRPr="00AA6DF2" w:rsidRDefault="00FB1558" w:rsidP="00DC38ED">
            <w:pPr>
              <w:pStyle w:val="ProductList-Body"/>
            </w:pPr>
            <w:r>
              <w:t>- Module Complémentaire Office 365 Secteur Public E3</w:t>
            </w:r>
          </w:p>
          <w:p w14:paraId="4FDCC048" w14:textId="6205A96E" w:rsidR="00FB1558" w:rsidRPr="00AA6DF2"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w:t>
            </w:r>
          </w:p>
          <w:p w14:paraId="4FDCC049" w14:textId="55A932F3" w:rsidR="00FB1558" w:rsidRPr="00AA6DF2"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4FDCC04A" w14:textId="5ADCD93F" w:rsidR="00FB1558" w:rsidRPr="00AA6DF2"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sans Office ProPlus</w:t>
            </w:r>
          </w:p>
          <w:p w14:paraId="40564D6E" w14:textId="26E3466E" w:rsidR="00FB1558" w:rsidRPr="00AA6DF2"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w:t>
            </w:r>
          </w:p>
          <w:p w14:paraId="7FAF641C" w14:textId="77777777" w:rsidR="00FB1558" w:rsidRPr="00AA6DF2"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06A073F2" w14:textId="77777777" w:rsidR="00FB1558" w:rsidRPr="00AA6DF2" w:rsidRDefault="00FB1558" w:rsidP="002D77A2">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4FDCC04B" w14:textId="548CC26F"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14:paraId="4FDCC055" w14:textId="77777777" w:rsidTr="00153B1A">
        <w:tc>
          <w:tcPr>
            <w:tcW w:w="3254" w:type="dxa"/>
          </w:tcPr>
          <w:p w14:paraId="4FDCC050" w14:textId="77777777" w:rsidR="00FB1558" w:rsidRDefault="00FB1558" w:rsidP="004F3C6D">
            <w:pPr>
              <w:pStyle w:val="ProductList-Body"/>
            </w:pPr>
            <w:r>
              <w:t>CAL Entreprise Suite</w:t>
            </w:r>
            <w:r>
              <w:rPr>
                <w:vertAlign w:val="superscript"/>
              </w:rPr>
              <w:t>1</w:t>
            </w:r>
          </w:p>
        </w:tc>
        <w:tc>
          <w:tcPr>
            <w:tcW w:w="7434" w:type="dxa"/>
          </w:tcPr>
          <w:p w14:paraId="4FDCC051" w14:textId="1042A16C" w:rsidR="00FB1558" w:rsidRPr="00AA6DF2"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2" w14:textId="5293AB90" w:rsidR="00FB1558" w:rsidRPr="00AA6DF2" w:rsidRDefault="00FB1558" w:rsidP="00DC38ED">
            <w:pPr>
              <w:pStyle w:val="ProductList-Body"/>
            </w:pPr>
            <w:r>
              <w:t>- Module Complémentaire Office 365 Entreprise et Secteur Public E3</w:t>
            </w:r>
            <w:r>
              <w:fldChar w:fldCharType="begin"/>
            </w:r>
            <w:r>
              <w:instrText>XE "Office 365 Entreprise E3"</w:instrText>
            </w:r>
            <w:r>
              <w:fldChar w:fldCharType="end"/>
            </w:r>
            <w:r>
              <w:t xml:space="preserve"> sans Office ProPlus</w:t>
            </w:r>
          </w:p>
          <w:p w14:paraId="511E7BFC" w14:textId="42E0A472" w:rsidR="00FB1558" w:rsidRPr="00AA6DF2" w:rsidRDefault="00FB1558" w:rsidP="00DC38ED">
            <w:pPr>
              <w:pStyle w:val="ProductList-Body"/>
            </w:pPr>
            <w:r>
              <w:t>- Module Complémentaire Office 365 Entreprise et Secteur Public E4 sans Office ProPlus</w:t>
            </w:r>
          </w:p>
          <w:p w14:paraId="4FDCC053" w14:textId="74B0B338" w:rsidR="00FB1558" w:rsidRDefault="00FB1558" w:rsidP="006A3CC0">
            <w:pPr>
              <w:pStyle w:val="ProductList-Body"/>
            </w:pPr>
            <w:r>
              <w:t>- Module Complémentaire Azure Rights Management</w:t>
            </w:r>
            <w:r>
              <w:fldChar w:fldCharType="begin"/>
            </w:r>
            <w:r>
              <w:instrText>XE "Module Complémentaire Azure Rights Management "</w:instrText>
            </w:r>
            <w:r>
              <w:fldChar w:fldCharType="end"/>
            </w:r>
          </w:p>
        </w:tc>
      </w:tr>
      <w:tr w:rsidR="00FB1558" w14:paraId="4FDCC05B" w14:textId="77777777" w:rsidTr="00153B1A">
        <w:tc>
          <w:tcPr>
            <w:tcW w:w="3254" w:type="dxa"/>
          </w:tcPr>
          <w:p w14:paraId="4FDCC056" w14:textId="77777777" w:rsidR="00FB1558" w:rsidRDefault="00FB1558" w:rsidP="004F3C6D">
            <w:pPr>
              <w:pStyle w:val="ProductList-Body"/>
            </w:pPr>
            <w:r>
              <w:t>CAL Entreprise Suite</w:t>
            </w:r>
            <w:r>
              <w:rPr>
                <w:vertAlign w:val="superscript"/>
              </w:rPr>
              <w:t>1</w:t>
            </w:r>
            <w:r>
              <w:t xml:space="preserve"> + Office Professionnel Plus</w:t>
            </w:r>
            <w:r>
              <w:rPr>
                <w:vertAlign w:val="superscript"/>
              </w:rPr>
              <w:t>1</w:t>
            </w:r>
          </w:p>
        </w:tc>
        <w:tc>
          <w:tcPr>
            <w:tcW w:w="7434" w:type="dxa"/>
          </w:tcPr>
          <w:p w14:paraId="4FDCC057" w14:textId="7CD9ACEB" w:rsidR="00FB1558" w:rsidRPr="00AA6DF2"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8" w14:textId="2FE36089" w:rsidR="00FB1558" w:rsidRPr="00AA6DF2" w:rsidRDefault="00FB1558" w:rsidP="00DC38ED">
            <w:pPr>
              <w:pStyle w:val="ProductList-Body"/>
            </w:pPr>
            <w:r>
              <w:t>- Office 365 Entreprise et Secteur Public E3</w:t>
            </w:r>
            <w:r>
              <w:rPr>
                <w:vertAlign w:val="superscript"/>
              </w:rPr>
              <w:t>2</w:t>
            </w:r>
            <w:r>
              <w:t xml:space="preserve"> ou Modules Complémentaires E4</w:t>
            </w:r>
          </w:p>
          <w:p w14:paraId="4FDCC059" w14:textId="01C8F295" w:rsidR="00FB1558" w:rsidRDefault="00FB1558" w:rsidP="00882C43">
            <w:pPr>
              <w:pStyle w:val="ProductList-Body"/>
            </w:pPr>
            <w:r>
              <w:t>- Modules Complémentaires Office 365 Entreprise et Secteur Public E3 ou E4 sans Office ProPlus</w:t>
            </w:r>
          </w:p>
        </w:tc>
      </w:tr>
      <w:tr w:rsidR="00FB1558" w14:paraId="4FDCC061" w14:textId="77777777" w:rsidTr="00153B1A">
        <w:tc>
          <w:tcPr>
            <w:tcW w:w="3254" w:type="dxa"/>
          </w:tcPr>
          <w:p w14:paraId="4FDCC05C" w14:textId="77777777" w:rsidR="00FB1558" w:rsidRDefault="00FB1558" w:rsidP="004F3C6D">
            <w:pPr>
              <w:pStyle w:val="ProductList-Body"/>
            </w:pPr>
            <w:r>
              <w:t>Office Professionnel Plus</w:t>
            </w:r>
            <w:r>
              <w:rPr>
                <w:vertAlign w:val="superscript"/>
              </w:rPr>
              <w:t>1</w:t>
            </w:r>
          </w:p>
        </w:tc>
        <w:tc>
          <w:tcPr>
            <w:tcW w:w="7434" w:type="dxa"/>
          </w:tcPr>
          <w:p w14:paraId="4FDCC05D" w14:textId="77778E94" w:rsidR="00FB1558" w:rsidRPr="00AA6DF2"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E" w14:textId="519C2963" w:rsidR="00FB1558" w:rsidRPr="00AA6DF2"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14:paraId="4FDCC05F" w14:textId="41C232D2"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14:paraId="4FDCC062" w14:textId="2E837F10" w:rsidR="0009164C" w:rsidRPr="00AA6DF2" w:rsidRDefault="0009164C" w:rsidP="00125581">
      <w:pPr>
        <w:pStyle w:val="ProductList-Body"/>
        <w:tabs>
          <w:tab w:val="clear" w:pos="158"/>
          <w:tab w:val="left" w:pos="180"/>
        </w:tabs>
        <w:ind w:left="180"/>
      </w:pPr>
      <w:r>
        <w:rPr>
          <w:vertAlign w:val="superscript"/>
        </w:rPr>
        <w:t>1</w:t>
      </w:r>
      <w:r>
        <w:rPr>
          <w:i/>
        </w:rPr>
        <w:t>Avec SA active</w:t>
      </w:r>
    </w:p>
    <w:p w14:paraId="442F9193" w14:textId="34E0EAC7" w:rsidR="00AB64F8" w:rsidRPr="00AA6DF2" w:rsidRDefault="00AB64F8" w:rsidP="00125581">
      <w:pPr>
        <w:pStyle w:val="ProductList-Body"/>
        <w:tabs>
          <w:tab w:val="clear" w:pos="158"/>
          <w:tab w:val="left" w:pos="180"/>
        </w:tabs>
        <w:ind w:left="180"/>
      </w:pPr>
      <w:r>
        <w:rPr>
          <w:vertAlign w:val="superscript"/>
        </w:rPr>
        <w:t>2</w:t>
      </w:r>
      <w:r>
        <w:rPr>
          <w:i/>
        </w:rPr>
        <w:t>Ces offres sont les seules proposées aux clients sous Contrat Open Value et Open Value Souscription.</w:t>
      </w:r>
    </w:p>
    <w:p w14:paraId="4FDCC063" w14:textId="6D1B85D9" w:rsidR="0009164C" w:rsidRPr="00AA6DF2" w:rsidRDefault="00AB64F8" w:rsidP="00125581">
      <w:pPr>
        <w:pStyle w:val="ProductList-Body"/>
        <w:tabs>
          <w:tab w:val="clear" w:pos="158"/>
          <w:tab w:val="left" w:pos="180"/>
        </w:tabs>
        <w:ind w:left="180"/>
      </w:pPr>
      <w:r w:rsidRPr="00A25DDB">
        <w:rPr>
          <w:iCs/>
          <w:vertAlign w:val="superscript"/>
        </w:rPr>
        <w:t>3</w:t>
      </w:r>
      <w:r>
        <w:rPr>
          <w:i/>
        </w:rPr>
        <w:t>Offres réservées aux clients sous Contrat Open Value (avec option couvrant l</w:t>
      </w:r>
      <w:r w:rsidR="00AD2CED">
        <w:rPr>
          <w:i/>
        </w:rPr>
        <w:t>’</w:t>
      </w:r>
      <w:r>
        <w:rPr>
          <w:i/>
        </w:rPr>
        <w:t>ensemble de l</w:t>
      </w:r>
      <w:r w:rsidR="00AD2CED">
        <w:rPr>
          <w:i/>
        </w:rPr>
        <w:t>’</w:t>
      </w:r>
      <w:r>
        <w:rPr>
          <w:i/>
        </w:rPr>
        <w:t>Organisation) ou Open Value Souscription</w:t>
      </w:r>
    </w:p>
    <w:p w14:paraId="2E4DF4DB" w14:textId="7FB731A6" w:rsidR="009130AF" w:rsidRPr="00AA6DF2" w:rsidRDefault="009130AF" w:rsidP="00125581">
      <w:pPr>
        <w:pStyle w:val="ProductList-Body"/>
        <w:tabs>
          <w:tab w:val="clear" w:pos="158"/>
          <w:tab w:val="left" w:pos="180"/>
        </w:tabs>
        <w:ind w:left="180"/>
      </w:pPr>
      <w:r w:rsidRPr="00A25DDB">
        <w:rPr>
          <w:iCs/>
          <w:vertAlign w:val="superscript"/>
        </w:rPr>
        <w:t>4</w:t>
      </w:r>
      <w:r>
        <w:rPr>
          <w:i/>
        </w:rPr>
        <w:t>Réservé aux clients Gouvernement</w:t>
      </w:r>
    </w:p>
    <w:p w14:paraId="05AC4248" w14:textId="77777777" w:rsidR="00D43E58" w:rsidRPr="00AA6DF2" w:rsidRDefault="00D43E58" w:rsidP="00125581">
      <w:pPr>
        <w:pStyle w:val="ProductList-Body"/>
        <w:ind w:left="180"/>
      </w:pPr>
    </w:p>
    <w:p w14:paraId="4FDCC067" w14:textId="77777777" w:rsidR="0009164C" w:rsidRPr="00AA6DF2" w:rsidRDefault="0009164C" w:rsidP="00125581">
      <w:pPr>
        <w:pStyle w:val="ProductList-Body"/>
        <w:ind w:left="180"/>
      </w:pPr>
      <w:r>
        <w:rPr>
          <w:b/>
          <w:color w:val="00188F"/>
        </w:rPr>
        <w:t>Attribution de licence</w:t>
      </w:r>
    </w:p>
    <w:p w14:paraId="4FDCC068" w14:textId="185A2465" w:rsidR="0009164C" w:rsidRPr="00D43E58" w:rsidRDefault="0009164C" w:rsidP="00125581">
      <w:pPr>
        <w:pStyle w:val="ProductList-Body"/>
        <w:ind w:left="180"/>
        <w:rPr>
          <w:spacing w:val="-1"/>
        </w:rPr>
      </w:pPr>
      <w:r w:rsidRPr="00D43E58">
        <w:rPr>
          <w:spacing w:val="-1"/>
        </w:rPr>
        <w:t>Chaque SL Utilisateur Module Complémentaire doit être attribuée à un seul Utilisateur Éligible (tel que défini dans l</w:t>
      </w:r>
      <w:r w:rsidR="00AD2CED" w:rsidRPr="00D43E58">
        <w:rPr>
          <w:spacing w:val="-1"/>
        </w:rPr>
        <w:t>’</w:t>
      </w:r>
      <w:r w:rsidRPr="00D43E58">
        <w:rPr>
          <w:spacing w:val="-1"/>
        </w:rPr>
        <w:t>Accord de Mise en Œuvre Entreprise, l</w:t>
      </w:r>
      <w:r w:rsidR="00AD2CED" w:rsidRPr="00D43E58">
        <w:rPr>
          <w:spacing w:val="-1"/>
        </w:rPr>
        <w:t>’</w:t>
      </w:r>
      <w:r w:rsidRPr="00D43E58">
        <w:rPr>
          <w:spacing w:val="-1"/>
        </w:rPr>
        <w:t>Accord de Mise en Œuvre de Solutions Éducation, le Contrat Open Value ou le Contrat Open Value Souscription du client). Les SL Utilisateur Module Complémentaire peuvent être réattribuées à d</w:t>
      </w:r>
      <w:r w:rsidR="00AD2CED" w:rsidRPr="00D43E58">
        <w:rPr>
          <w:spacing w:val="-1"/>
        </w:rPr>
        <w:t>’</w:t>
      </w:r>
      <w:r w:rsidRPr="00D43E58">
        <w:rPr>
          <w:spacing w:val="-1"/>
        </w:rPr>
        <w:t>autres Utilisateurs Éligibles conformément aux Conditions générales des Droits d</w:t>
      </w:r>
      <w:r w:rsidR="00AD2CED" w:rsidRPr="00D43E58">
        <w:rPr>
          <w:spacing w:val="-1"/>
        </w:rPr>
        <w:t>’</w:t>
      </w:r>
      <w:r w:rsidRPr="00D43E58">
        <w:rPr>
          <w:spacing w:val="-1"/>
        </w:rPr>
        <w:t>utilisation des Services en Ligne dans le cadre des Licences en Volume Microsoft qui régissent la réattribution de licences des SL Utilisateur.</w:t>
      </w:r>
    </w:p>
    <w:p w14:paraId="4FDCC069" w14:textId="77777777" w:rsidR="0009164C" w:rsidRPr="00AA6DF2" w:rsidRDefault="0009164C" w:rsidP="00125581">
      <w:pPr>
        <w:pStyle w:val="ProductList-Body"/>
        <w:ind w:left="180"/>
      </w:pPr>
    </w:p>
    <w:p w14:paraId="4FDCC06A" w14:textId="1F5F2D80" w:rsidR="0009164C" w:rsidRPr="00AA6DF2" w:rsidRDefault="0009164C" w:rsidP="00125581">
      <w:pPr>
        <w:pStyle w:val="ProductList-Body"/>
        <w:ind w:left="180"/>
      </w:pPr>
      <w:r>
        <w:rPr>
          <w:b/>
          <w:color w:val="00188F"/>
        </w:rPr>
        <w:t>Droits d</w:t>
      </w:r>
      <w:r w:rsidR="00AD2CED">
        <w:rPr>
          <w:b/>
          <w:color w:val="00188F"/>
        </w:rPr>
        <w:t>’</w:t>
      </w:r>
      <w:r>
        <w:rPr>
          <w:b/>
          <w:color w:val="00188F"/>
        </w:rPr>
        <w:t>utilisation</w:t>
      </w:r>
    </w:p>
    <w:p w14:paraId="4FDCC06B" w14:textId="435C6F7C" w:rsidR="0009164C" w:rsidRPr="00AA6DF2" w:rsidRDefault="0009164C" w:rsidP="00125581">
      <w:pPr>
        <w:pStyle w:val="ProductList-Body"/>
        <w:ind w:left="180"/>
      </w:pPr>
      <w:r>
        <w:t>Les droits d</w:t>
      </w:r>
      <w:r w:rsidR="00AD2CED">
        <w:t>’</w:t>
      </w:r>
      <w:r>
        <w:t>utilisation de chaque SL Utilisateur complète pour lesdits Services en Ligne régissent les accès au titre des Modules Complémentaires et sont définis dans les Conditions générales des Droits d</w:t>
      </w:r>
      <w:r w:rsidR="00AD2CED">
        <w:t>’</w:t>
      </w:r>
      <w:r>
        <w:t>Utilisation des Services en Ligne. Les droits d</w:t>
      </w:r>
      <w:r w:rsidR="00AD2CED">
        <w:t>’</w:t>
      </w:r>
      <w:r>
        <w:t>utilisation acquis par l</w:t>
      </w:r>
      <w:r w:rsidR="00AD2CED">
        <w:t>’</w:t>
      </w:r>
      <w:r>
        <w:t>achat desdites SL Utilisateur Module Complémentaire prennent fin à l</w:t>
      </w:r>
      <w:r w:rsidR="00AD2CED">
        <w:t>’</w:t>
      </w:r>
      <w:r>
        <w:t>expiration de la SA pour la ou les Licences Éligibles ou au terme de la durée d</w:t>
      </w:r>
      <w:r w:rsidR="00AD2CED">
        <w:t>’</w:t>
      </w:r>
      <w:r>
        <w:t>abonnement pour la SL Utilisateur Module Complémentaire, selon la première des deux dates. L</w:t>
      </w:r>
      <w:r w:rsidR="00AD2CED">
        <w:t>’</w:t>
      </w:r>
      <w:r>
        <w:t>acquisition desdites SL Utilisateur Module Complémentaire n</w:t>
      </w:r>
      <w:r w:rsidR="00AD2CED">
        <w:t>’</w:t>
      </w:r>
      <w:r>
        <w:t>a aucune incidence sur les droits d</w:t>
      </w:r>
      <w:r w:rsidR="00AD2CED">
        <w:t>’</w:t>
      </w:r>
      <w:r>
        <w:t>utilisation des Licences Éligibles.</w:t>
      </w:r>
    </w:p>
    <w:p w14:paraId="4FDCC06C" w14:textId="77777777" w:rsidR="0009164C" w:rsidRPr="00AA6DF2" w:rsidRDefault="0009164C" w:rsidP="0009164C">
      <w:pPr>
        <w:pStyle w:val="ProductList-Body"/>
      </w:pPr>
      <w:r>
        <w:t xml:space="preserve"> </w:t>
      </w:r>
    </w:p>
    <w:p w14:paraId="4FDCC06D" w14:textId="524550E6" w:rsidR="0009164C" w:rsidRPr="00AA6DF2" w:rsidRDefault="0009164C" w:rsidP="0009164C">
      <w:pPr>
        <w:pStyle w:val="ProductList-Body"/>
      </w:pPr>
      <w:r>
        <w:rPr>
          <w:b/>
          <w:color w:val="00188F"/>
        </w:rPr>
        <w:t>Accès à Windows Server</w:t>
      </w:r>
    </w:p>
    <w:p w14:paraId="4FDCC06E" w14:textId="3B03BF87" w:rsidR="0009164C" w:rsidRPr="00AA6DF2" w:rsidRDefault="0009164C" w:rsidP="0009164C">
      <w:pPr>
        <w:pStyle w:val="ProductList-Body"/>
      </w:pPr>
      <w:r>
        <w:t>L</w:t>
      </w:r>
      <w:r w:rsidR="00AD2CED">
        <w:t>’</w:t>
      </w:r>
      <w:r>
        <w:t>utilisateur titulaire d</w:t>
      </w:r>
      <w:r w:rsidR="00AD2CED">
        <w:t>’</w:t>
      </w:r>
      <w:r>
        <w:t>une SL Utilisateur Module Complémentaire (hors Module Complémentaire Office 365 Moyenne Entreprise) dispose de droits d</w:t>
      </w:r>
      <w:r w:rsidR="00AD2CED">
        <w:t>’</w:t>
      </w:r>
      <w:r>
        <w:t xml:space="preserve">accès équivalents à ceux de la CAL Windows Server 2012 de base et peut accéder aux fonctionnalités standard de Windows Server 2012 (ou des versions antérieures de Windows Server) à partir de tout Dispositif Non-Éligible. </w:t>
      </w:r>
    </w:p>
    <w:p w14:paraId="4FDCC06F" w14:textId="77777777" w:rsidR="0009164C" w:rsidRPr="00AA6DF2" w:rsidRDefault="0009164C" w:rsidP="0009164C">
      <w:pPr>
        <w:pStyle w:val="ProductList-Body"/>
      </w:pPr>
    </w:p>
    <w:p w14:paraId="4FDCC070" w14:textId="77777777" w:rsidR="0009164C" w:rsidRPr="00AA6DF2" w:rsidRDefault="0009164C" w:rsidP="0009164C">
      <w:pPr>
        <w:pStyle w:val="ProductList-Body"/>
      </w:pPr>
      <w:r>
        <w:rPr>
          <w:b/>
          <w:color w:val="00188F"/>
        </w:rPr>
        <w:t>Tarification et modalités de paiement des Services en Ligne</w:t>
      </w:r>
    </w:p>
    <w:p w14:paraId="4FDCC071" w14:textId="76D1D0CB" w:rsidR="0009164C" w:rsidRPr="00AA6DF2" w:rsidRDefault="0009164C" w:rsidP="0009164C">
      <w:pPr>
        <w:pStyle w:val="ProductList-Body"/>
      </w:pPr>
      <w:r>
        <w:t>Les modalités de paiement et de tarification des Services en Ligne applicables aux SL Utilisateur complètes s</w:t>
      </w:r>
      <w:r w:rsidR="00AD2CED">
        <w:t>’</w:t>
      </w:r>
      <w:r>
        <w:t>appliquent également aux SL Utilisateur Module Complémentaire.</w:t>
      </w:r>
    </w:p>
    <w:p w14:paraId="4FDCC072" w14:textId="77777777" w:rsidR="0009164C" w:rsidRPr="00AA6DF2" w:rsidRDefault="0009164C" w:rsidP="0009164C">
      <w:pPr>
        <w:pStyle w:val="ProductList-Body"/>
      </w:pPr>
    </w:p>
    <w:p w14:paraId="4FDCC073" w14:textId="4AAD077A" w:rsidR="0009164C" w:rsidRPr="00AA6DF2" w:rsidRDefault="0009164C" w:rsidP="0009164C">
      <w:pPr>
        <w:pStyle w:val="ProductList-Body"/>
      </w:pPr>
      <w:r>
        <w:rPr>
          <w:b/>
          <w:color w:val="00188F"/>
        </w:rPr>
        <w:t>Conditions à remplir pour l</w:t>
      </w:r>
      <w:r w:rsidR="00AD2CED">
        <w:rPr>
          <w:b/>
          <w:color w:val="00188F"/>
        </w:rPr>
        <w:t>’</w:t>
      </w:r>
      <w:r>
        <w:rPr>
          <w:b/>
          <w:color w:val="00188F"/>
        </w:rPr>
        <w:t>achat</w:t>
      </w:r>
    </w:p>
    <w:p w14:paraId="4FDCC074" w14:textId="6C3EE0CA" w:rsidR="0009164C" w:rsidRPr="00AA6DF2" w:rsidRDefault="0009164C" w:rsidP="0009164C">
      <w:pPr>
        <w:pStyle w:val="ProductList-Body"/>
      </w:pPr>
      <w:r>
        <w:t>Les clients doivent disposer d</w:t>
      </w:r>
      <w:r w:rsidR="00AD2CED">
        <w:t>’</w:t>
      </w:r>
      <w:r>
        <w:t>une SA active pour les Licences Éligibles correspondantes. Il peut s</w:t>
      </w:r>
      <w:r w:rsidR="00AD2CED">
        <w:t>’</w:t>
      </w:r>
      <w:r>
        <w:t xml:space="preserve">agir de Licences Éligibles par utilisateur ou par dispositif. </w:t>
      </w:r>
    </w:p>
    <w:p w14:paraId="4FDCC075" w14:textId="77777777" w:rsidR="0009164C" w:rsidRPr="00AA6DF2" w:rsidRDefault="0009164C" w:rsidP="0009164C">
      <w:pPr>
        <w:pStyle w:val="ProductList-Body"/>
      </w:pPr>
    </w:p>
    <w:p w14:paraId="4FDCC076" w14:textId="7F0C6266" w:rsidR="0009164C" w:rsidRPr="00AA6DF2" w:rsidRDefault="0009164C" w:rsidP="00153B1A">
      <w:pPr>
        <w:pStyle w:val="ProductList-Body"/>
      </w:pPr>
      <w:r>
        <w:t>Si la version du MBSA du client est antérieure à 2010, ce dernier doit signer les Conditions Générales Supplémentaires applicables aux Services en</w:t>
      </w:r>
      <w:r w:rsidR="00153B1A">
        <w:t> </w:t>
      </w:r>
      <w:r>
        <w:t>Ligne.</w:t>
      </w:r>
    </w:p>
    <w:p w14:paraId="4FDCC077" w14:textId="77777777" w:rsidR="0009164C" w:rsidRPr="00AA6DF2" w:rsidRDefault="0009164C" w:rsidP="0009164C">
      <w:pPr>
        <w:pStyle w:val="ProductList-Body"/>
      </w:pPr>
    </w:p>
    <w:p w14:paraId="4FDCC078" w14:textId="6DAC4AB0" w:rsidR="0009164C" w:rsidRPr="00AA6DF2" w:rsidRDefault="0009164C" w:rsidP="0009164C">
      <w:pPr>
        <w:pStyle w:val="ProductList-Body"/>
      </w:pPr>
      <w:r>
        <w:rPr>
          <w:b/>
          <w:color w:val="00188F"/>
        </w:rPr>
        <w:t>Restrictions d</w:t>
      </w:r>
      <w:r w:rsidR="00AD2CED">
        <w:rPr>
          <w:b/>
          <w:color w:val="00188F"/>
        </w:rPr>
        <w:t>’</w:t>
      </w:r>
      <w:r>
        <w:rPr>
          <w:b/>
          <w:color w:val="00188F"/>
        </w:rPr>
        <w:t>achat</w:t>
      </w:r>
    </w:p>
    <w:p w14:paraId="4FDCC079" w14:textId="2B3A81A8" w:rsidR="0009164C" w:rsidRPr="00AA6DF2" w:rsidRDefault="0009164C" w:rsidP="00153B1A">
      <w:pPr>
        <w:pStyle w:val="ProductList-Body"/>
      </w:pPr>
      <w:r>
        <w:t>Il n</w:t>
      </w:r>
      <w:r w:rsidR="00AD2CED">
        <w:t>’</w:t>
      </w:r>
      <w:r>
        <w:t>est pas possible d</w:t>
      </w:r>
      <w:r w:rsidR="00AD2CED">
        <w:t>’</w:t>
      </w:r>
      <w:r>
        <w:t>acquérir plus d</w:t>
      </w:r>
      <w:r w:rsidR="00AD2CED">
        <w:t>’</w:t>
      </w:r>
      <w:r>
        <w:t>une SL Utilisateur Module Complémentaire pour chaque Licence Éligible (ou ensemble de Licences Éligibles), à</w:t>
      </w:r>
      <w:r w:rsidR="00153B1A">
        <w:t> </w:t>
      </w:r>
      <w:r>
        <w:t>l</w:t>
      </w:r>
      <w:r w:rsidR="00AD2CED">
        <w:t>’</w:t>
      </w:r>
      <w:r>
        <w:t>exception des Modules Complémentaires Office 365 Éducation E3 ou E4, qui peuvent excéder le nombre de Licences Éligibles.</w:t>
      </w:r>
    </w:p>
    <w:p w14:paraId="4FDCC07A" w14:textId="77777777" w:rsidR="0009164C" w:rsidRPr="00AA6DF2" w:rsidRDefault="0009164C" w:rsidP="0009164C">
      <w:pPr>
        <w:pStyle w:val="ProductList-Body"/>
      </w:pPr>
    </w:p>
    <w:p w14:paraId="4FDCC07B" w14:textId="65EF34A5" w:rsidR="0009164C" w:rsidRPr="00AA6DF2" w:rsidRDefault="0009164C" w:rsidP="0009164C">
      <w:pPr>
        <w:pStyle w:val="ProductList-Body"/>
      </w:pPr>
      <w:r>
        <w:t>Les clients peuvent acquérir des SL Utilisateur Module Complémentaire pour des utilisateurs ou dispositifs ajoutés au nombre d</w:t>
      </w:r>
      <w:r w:rsidR="00AD2CED">
        <w:t>’</w:t>
      </w:r>
      <w:r>
        <w:t>utilisateurs ou de dispositifs couverts par un Accord de Mise en Œuvre Entreprise ou un Contrat Open Value Souscription entre deux régularisations (à savoir, en prévision de l</w:t>
      </w:r>
      <w:r w:rsidR="00AD2CED">
        <w:t>’</w:t>
      </w:r>
      <w:r>
        <w:t>acquisition des licences éligibles), sous réserve de respecter les mêmes limitations (1 SL Utilisateur Module Complémentaire par licence éligible ou ensemble de licences éligibles).</w:t>
      </w:r>
    </w:p>
    <w:p w14:paraId="4FDCC07C" w14:textId="77777777" w:rsidR="0009164C" w:rsidRPr="00AA6DF2" w:rsidRDefault="0009164C" w:rsidP="0009164C">
      <w:pPr>
        <w:pStyle w:val="ProductList-Body"/>
      </w:pPr>
    </w:p>
    <w:p w14:paraId="4FDCC07D" w14:textId="6EFD9AD2" w:rsidR="0009164C" w:rsidRPr="00AA6DF2" w:rsidRDefault="0009164C" w:rsidP="0009164C">
      <w:pPr>
        <w:pStyle w:val="ProductList-Body"/>
      </w:pPr>
      <w:r>
        <w:t>Les clients sous Contrat Campus et School peuvent acheter la Licence d</w:t>
      </w:r>
      <w:r w:rsidR="00AD2CED">
        <w:t>’</w:t>
      </w:r>
      <w:r>
        <w:t>Abonnement Utilisateur correspondante pour le Module Complémentaire Office 365 Plan afin de couvrir un nombre d</w:t>
      </w:r>
      <w:r w:rsidR="00AD2CED">
        <w:t>’</w:t>
      </w:r>
      <w:r>
        <w:t xml:space="preserve">utilisateurs égal au nombre de PC Éligibles, dès lors que la couverture pour les licences éligibles est maintenue. </w:t>
      </w:r>
    </w:p>
    <w:p w14:paraId="4FDCC07E" w14:textId="77777777" w:rsidR="0009164C" w:rsidRPr="00AA6DF2" w:rsidRDefault="0009164C" w:rsidP="0009164C">
      <w:pPr>
        <w:pStyle w:val="ProductList-Body"/>
      </w:pPr>
    </w:p>
    <w:p w14:paraId="4FDCC082" w14:textId="77777777" w:rsidR="0009164C" w:rsidRPr="00AA6DF2" w:rsidRDefault="0009164C" w:rsidP="0009164C">
      <w:pPr>
        <w:pStyle w:val="ProductList-Body"/>
      </w:pPr>
      <w:r>
        <w:rPr>
          <w:b/>
          <w:color w:val="00188F"/>
        </w:rPr>
        <w:t>Conditions du programme de Licence en Volume</w:t>
      </w:r>
    </w:p>
    <w:p w14:paraId="4FDCC083" w14:textId="576BF22D" w:rsidR="0009164C" w:rsidRPr="00AA6DF2"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AD2CED">
        <w:t>’</w:t>
      </w:r>
      <w:r>
        <w:t xml:space="preserve">appliquent également aux SL Utilisateur Module Complémentaire. </w:t>
      </w:r>
    </w:p>
    <w:p w14:paraId="4FDCC084" w14:textId="77777777" w:rsidR="0009164C" w:rsidRPr="00AA6DF2" w:rsidRDefault="0009164C" w:rsidP="0009164C">
      <w:pPr>
        <w:pStyle w:val="ProductList-Body"/>
      </w:pPr>
    </w:p>
    <w:p w14:paraId="24145391" w14:textId="3DB45708" w:rsidR="005D0C2F" w:rsidRPr="00AA6DF2" w:rsidRDefault="005D0C2F" w:rsidP="005D0C2F">
      <w:pPr>
        <w:pStyle w:val="ProductList-Body"/>
      </w:pPr>
      <w:r>
        <w:rPr>
          <w:b/>
          <w:color w:val="00188F"/>
        </w:rPr>
        <w:t>Éligibilité à l</w:t>
      </w:r>
      <w:r w:rsidR="00AD2CED">
        <w:rPr>
          <w:b/>
          <w:color w:val="00188F"/>
        </w:rPr>
        <w:t>’</w:t>
      </w:r>
      <w:r>
        <w:rPr>
          <w:b/>
          <w:color w:val="00188F"/>
        </w:rPr>
        <w:t>achat de SL Utilisateur pour Office 365 au titre de la SA</w:t>
      </w:r>
    </w:p>
    <w:p w14:paraId="3AD6B9CB" w14:textId="344AB61F" w:rsidR="005D0C2F" w:rsidRPr="00AA6DF2" w:rsidRDefault="005D0C2F" w:rsidP="005D0C2F">
      <w:pPr>
        <w:pStyle w:val="ProductList-Body"/>
      </w:pPr>
      <w:r>
        <w:t>Il est possible d</w:t>
      </w:r>
      <w:r w:rsidR="00AD2CED">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AD2CED">
        <w:t>’</w:t>
      </w:r>
      <w:r>
        <w:t>Abonnement pour les Produits Éligibles peuvent également faire l</w:t>
      </w:r>
      <w:r w:rsidR="00AD2CED">
        <w:t>’</w:t>
      </w:r>
      <w:r>
        <w:t>objet d</w:t>
      </w:r>
      <w:r w:rsidR="00AD2CED">
        <w:t>’</w:t>
      </w:r>
      <w:r>
        <w:t>une transition vers une SL Utilisateur au titre de la SA correspondante si la Licence d</w:t>
      </w:r>
      <w:r w:rsidR="00AD2CED">
        <w:t>’</w:t>
      </w:r>
      <w:r>
        <w:t>Abonnement a été acquise au moins trois (3) ans avant l</w:t>
      </w:r>
      <w:r w:rsidR="00AD2CED">
        <w:t>’</w:t>
      </w:r>
      <w:r>
        <w:t>achat de la SL Utilisateur au titre de la SA.</w:t>
      </w:r>
    </w:p>
    <w:p w14:paraId="0C5BCCC1" w14:textId="77777777" w:rsidR="00535A01" w:rsidRDefault="00535A01" w:rsidP="0009164C">
      <w:pPr>
        <w:pStyle w:val="ProductList-Body"/>
      </w:pPr>
    </w:p>
    <w:p w14:paraId="7E8CDE66" w14:textId="77777777" w:rsidR="00153B1A" w:rsidRDefault="00153B1A" w:rsidP="0009164C">
      <w:pPr>
        <w:pStyle w:val="ProductList-Body"/>
      </w:pPr>
    </w:p>
    <w:p w14:paraId="7D3CDD1F" w14:textId="77777777" w:rsidR="00153B1A" w:rsidRPr="00AA6DF2" w:rsidRDefault="00153B1A"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 requise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492448EC" w:rsidR="005D0C2F" w:rsidRPr="00717EC0" w:rsidRDefault="005D0C2F" w:rsidP="00535A01">
            <w:pPr>
              <w:pStyle w:val="ProductList-Body"/>
              <w:rPr>
                <w:color w:val="000000"/>
              </w:rPr>
            </w:pPr>
            <w:r>
              <w:t>Office 365 (Entreprise et Secteur Public E1) au titre de la SA</w:t>
            </w:r>
            <w:r>
              <w:rPr>
                <w:vertAlign w:val="superscript"/>
              </w:rPr>
              <w:t>1</w:t>
            </w:r>
            <w:r>
              <w:t xml:space="preserve"> Uniquement pour les deux individus suivants</w:t>
            </w:r>
          </w:p>
        </w:tc>
        <w:tc>
          <w:tcPr>
            <w:tcW w:w="2970" w:type="dxa"/>
            <w:vAlign w:val="center"/>
          </w:tcPr>
          <w:p w14:paraId="1B29A8A3" w14:textId="63C302D1"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Professionnel Plus et CAL Core Suite</w:t>
            </w:r>
          </w:p>
        </w:tc>
        <w:tc>
          <w:tcPr>
            <w:tcW w:w="3690" w:type="dxa"/>
            <w:vAlign w:val="center"/>
          </w:tcPr>
          <w:p w14:paraId="4BB7CD28" w14:textId="100E6845"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Professionnel Plus et CAL Entreprise Suite</w:t>
            </w:r>
          </w:p>
        </w:tc>
        <w:tc>
          <w:tcPr>
            <w:tcW w:w="3690" w:type="dxa"/>
            <w:vAlign w:val="center"/>
          </w:tcPr>
          <w:p w14:paraId="0F2AC55F" w14:textId="13C2CD13"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CAL Entreprise Bridge pour Office 365</w:t>
            </w:r>
            <w:r>
              <w:rPr>
                <w:vertAlign w:val="superscript"/>
              </w:rPr>
              <w:t>2, 3</w:t>
            </w:r>
          </w:p>
        </w:tc>
      </w:tr>
    </w:tbl>
    <w:p w14:paraId="27A642B7" w14:textId="3AC2585A" w:rsidR="005D0C2F" w:rsidRPr="00AA6DF2" w:rsidRDefault="003A43D0" w:rsidP="009857C8">
      <w:pPr>
        <w:pStyle w:val="ProductList-Body"/>
        <w:ind w:left="180"/>
      </w:pPr>
      <w:r>
        <w:rPr>
          <w:vertAlign w:val="superscript"/>
        </w:rPr>
        <w:t>1</w:t>
      </w:r>
      <w:r>
        <w:t>Disponible à l</w:t>
      </w:r>
      <w:r w:rsidR="00AD2CED">
        <w:t>’</w:t>
      </w:r>
      <w:r>
        <w:t>achat à la date anniversaire de l</w:t>
      </w:r>
      <w:r w:rsidR="00AD2CED">
        <w:t>’</w:t>
      </w:r>
      <w:r>
        <w:t>accord de mise en œuvre ou au début de la durée d</w:t>
      </w:r>
      <w:r w:rsidR="00AD2CED">
        <w:t>’</w:t>
      </w:r>
      <w:r>
        <w:t>un nouvel accord de mise en œuvre uniquement.</w:t>
      </w:r>
    </w:p>
    <w:p w14:paraId="680E5413" w14:textId="631885BB" w:rsidR="009857C8" w:rsidRPr="00AA6DF2" w:rsidRDefault="009857C8" w:rsidP="009857C8">
      <w:pPr>
        <w:pStyle w:val="ProductList-Body"/>
        <w:ind w:left="180"/>
      </w:pPr>
      <w:r>
        <w:rPr>
          <w:vertAlign w:val="superscript"/>
        </w:rPr>
        <w:t>2</w:t>
      </w:r>
      <w:r>
        <w:t>Obligatoire à l</w:t>
      </w:r>
      <w:r w:rsidR="00AD2CED">
        <w:t>’</w:t>
      </w:r>
      <w:r>
        <w:t>achat à la date anniversaire de l</w:t>
      </w:r>
      <w:r w:rsidR="00AD2CED">
        <w:t>’</w:t>
      </w:r>
      <w:r>
        <w:t>accord de mise en œuvre uniquement.</w:t>
      </w:r>
    </w:p>
    <w:p w14:paraId="1DCA8F60" w14:textId="769851A2" w:rsidR="00C4629F" w:rsidRPr="00AA6DF2" w:rsidRDefault="00C4629F" w:rsidP="009857C8">
      <w:pPr>
        <w:pStyle w:val="ProductList-Body"/>
        <w:ind w:left="180"/>
      </w:pPr>
      <w:r>
        <w:rPr>
          <w:vertAlign w:val="superscript"/>
        </w:rPr>
        <w:t>3</w:t>
      </w:r>
      <w:r>
        <w:t>Achat non obligatoire pour les utilisateurs qui disposent également de licences Enterprise Mobility Suite.</w:t>
      </w:r>
    </w:p>
    <w:p w14:paraId="618864B3" w14:textId="77777777" w:rsidR="00E1260A" w:rsidRPr="00AA6DF2" w:rsidRDefault="00E1260A" w:rsidP="0009164C">
      <w:pPr>
        <w:pStyle w:val="ProductList-Body"/>
      </w:pPr>
    </w:p>
    <w:p w14:paraId="18EFD5C8" w14:textId="139A8189" w:rsidR="00300AFC" w:rsidRPr="00AA6DF2" w:rsidRDefault="00300AFC" w:rsidP="0009164C">
      <w:pPr>
        <w:pStyle w:val="ProductList-Body"/>
      </w:pPr>
      <w:r>
        <w:t>Au prochain renouvellement de leur Accord de Mise en Œuvre, les Clients qui ont acquis sous licences des abonnements à la suite Office 365 avant le 1er août 2014 dans le cadre d</w:t>
      </w:r>
      <w:r w:rsidR="00AD2CED">
        <w:t>’</w:t>
      </w:r>
      <w:r>
        <w:t>un Accord de Mise en Œuvre actuel pourront acheter des SL Utilisateur au titre de la SA pour tous les utilisateurs d</w:t>
      </w:r>
      <w:r w:rsidR="00AD2CED">
        <w:t>’</w:t>
      </w:r>
      <w:r>
        <w:t>Office 365 supplémentaires ajoutés pendant la durée restante de leur Accord de Mise en Œuvre actuel.</w:t>
      </w:r>
    </w:p>
    <w:p w14:paraId="4EB6652E" w14:textId="77777777" w:rsidR="00300AFC" w:rsidRPr="00AA6DF2" w:rsidRDefault="00300AFC" w:rsidP="0009164C">
      <w:pPr>
        <w:pStyle w:val="ProductList-Body"/>
      </w:pPr>
    </w:p>
    <w:p w14:paraId="4FDCC085" w14:textId="515D0D28" w:rsidR="0009164C" w:rsidRPr="00AA6DF2" w:rsidRDefault="0009164C" w:rsidP="0009164C">
      <w:pPr>
        <w:pStyle w:val="ProductList-Body"/>
      </w:pPr>
      <w:r>
        <w:rPr>
          <w:b/>
          <w:color w:val="00188F"/>
        </w:rPr>
        <w:t>Office 365 Entreprise K1</w:t>
      </w:r>
      <w:r>
        <w:fldChar w:fldCharType="begin"/>
      </w:r>
      <w:r>
        <w:instrText>XE "Office 365 Entreprise K1"</w:instrText>
      </w:r>
      <w:r>
        <w:fldChar w:fldCharType="end"/>
      </w:r>
    </w:p>
    <w:p w14:paraId="4FDCC086" w14:textId="4C45C2BB" w:rsidR="0009164C" w:rsidRPr="00AA6DF2" w:rsidRDefault="0009164C" w:rsidP="0009164C">
      <w:pPr>
        <w:pStyle w:val="ProductList-Body"/>
      </w:pPr>
      <w:r>
        <w:t>Business Productivity Online Deskless Suite (BPOS Deskless) est l</w:t>
      </w:r>
      <w:r w:rsidR="00AD2CED">
        <w:t>’</w:t>
      </w:r>
      <w:r>
        <w:t>ancien nom d</w:t>
      </w:r>
      <w:r w:rsidR="00AD2CED">
        <w:t>’</w:t>
      </w:r>
      <w:r>
        <w:t>Office 365 Entreprise K1</w:t>
      </w:r>
      <w:r>
        <w:fldChar w:fldCharType="begin"/>
      </w:r>
      <w:r>
        <w:instrText>XE "Office 365 Entreprise K1"</w:instrText>
      </w:r>
      <w:r>
        <w:fldChar w:fldCharType="end"/>
      </w:r>
      <w:r>
        <w:t>.</w:t>
      </w:r>
      <w:r w:rsidR="007C5F91">
        <w:t xml:space="preserve"> </w:t>
      </w:r>
      <w:r>
        <w:t>Les clients du Brésil et du Chili achetant Office 365 Entreprise K1 recevront BPOS Deskless.</w:t>
      </w:r>
      <w:r w:rsidR="007C5F91">
        <w:t xml:space="preserve"> </w:t>
      </w:r>
      <w:r>
        <w:t>Ils pourront migrer vers Office 365 Entreprise K1 ultérieurement.</w:t>
      </w:r>
    </w:p>
    <w:p w14:paraId="2FD05360" w14:textId="77777777" w:rsidR="0001272B" w:rsidRPr="00AA6DF2" w:rsidRDefault="0001272B" w:rsidP="0009164C">
      <w:pPr>
        <w:pStyle w:val="ProductList-Body"/>
      </w:pPr>
    </w:p>
    <w:p w14:paraId="5949DF11" w14:textId="6446ADD3" w:rsidR="00F6031E" w:rsidRPr="00AA6DF2" w:rsidRDefault="00F6031E" w:rsidP="00F6031E">
      <w:pPr>
        <w:pStyle w:val="ProductList-Body"/>
      </w:pPr>
      <w:r>
        <w:rPr>
          <w:b/>
          <w:color w:val="00188F"/>
        </w:rPr>
        <w:t xml:space="preserve">Pack Multilingue Office </w:t>
      </w:r>
    </w:p>
    <w:p w14:paraId="01FF8604" w14:textId="139F97C6" w:rsidR="00F6031E" w:rsidRPr="00AA6DF2" w:rsidRDefault="00F6031E" w:rsidP="00F6031E">
      <w:pPr>
        <w:pStyle w:val="ProductList-Body"/>
      </w:pPr>
      <w:r>
        <w:t>Les clients disposant d</w:t>
      </w:r>
      <w:r w:rsidR="00AD2CED">
        <w:t>’</w:t>
      </w:r>
      <w:r>
        <w:t>une suite Office 365 qui inclut Office 365 ProPlus peuvent utiliser la dernière version du Pack Multilingue Office avec des copies des logiciels d</w:t>
      </w:r>
      <w:r w:rsidR="00AD2CED">
        <w:t>’</w:t>
      </w:r>
      <w:r>
        <w:t>applications bureautiques qu</w:t>
      </w:r>
      <w:r w:rsidR="00AD2CED">
        <w:t>’</w:t>
      </w:r>
      <w:r>
        <w:t>ils sont autorisés à utiliser au titre de leur licence pour la suite Office 365 éligible. Si leur contrat octroie le droit d</w:t>
      </w:r>
      <w:r w:rsidR="00AD2CED">
        <w:t>’</w:t>
      </w:r>
      <w:r>
        <w:t>utiliser les logiciels pour une durée illimitée au titre de licences éligibles, ils ont le droit d</w:t>
      </w:r>
      <w:r w:rsidR="00AD2CED">
        <w:t>’</w:t>
      </w:r>
      <w:r>
        <w:t>utiliser le Pack Multilingue Office pour une durée illimitée avec lesdits logiciels.</w:t>
      </w:r>
      <w:r w:rsidR="007C5F91">
        <w:t xml:space="preserve"> </w:t>
      </w:r>
      <w:r>
        <w:t>Dans le cas contraire, le droit d</w:t>
      </w:r>
      <w:r w:rsidR="00AD2CED">
        <w:t>’</w:t>
      </w:r>
      <w:r>
        <w:t>utiliser le Pack Multilingue Office prend fin à l</w:t>
      </w:r>
      <w:r w:rsidR="00AD2CED">
        <w:t>’</w:t>
      </w:r>
      <w:r>
        <w:t>expiration des droits octroyés au titre de la licence Office System éligible dans le cadre de l</w:t>
      </w:r>
      <w:r w:rsidR="00AD2CED">
        <w:t>’</w:t>
      </w:r>
      <w:r>
        <w:t xml:space="preserve">abonnement à Office 365. </w:t>
      </w:r>
    </w:p>
    <w:p w14:paraId="7AD6889E" w14:textId="7D7BB223" w:rsidR="00105B4C" w:rsidRPr="00AA6DF2" w:rsidRDefault="00105B4C" w:rsidP="00F6031E">
      <w:pPr>
        <w:pStyle w:val="ProductList-Body"/>
      </w:pPr>
    </w:p>
    <w:p w14:paraId="33918D3E" w14:textId="77777777" w:rsidR="00105B4C" w:rsidRPr="00AA6DF2" w:rsidRDefault="00105B4C" w:rsidP="00105B4C">
      <w:pPr>
        <w:pStyle w:val="ProductList-Body"/>
      </w:pPr>
      <w:r>
        <w:rPr>
          <w:b/>
          <w:color w:val="00188F"/>
        </w:rPr>
        <w:t>E -Learning</w:t>
      </w:r>
    </w:p>
    <w:p w14:paraId="71E465AD" w14:textId="713507B0" w:rsidR="00105B4C" w:rsidRPr="00AA6DF2" w:rsidRDefault="00105B4C" w:rsidP="00105B4C">
      <w:pPr>
        <w:pStyle w:val="ProductList-Body"/>
      </w:pPr>
      <w:r>
        <w:t>Les clients détenteurs de suites Office 365 qui incluent Office 365 ProPlus sont éligibles aux cours E-Learning sur les applications hébergées. Les clients éligibles recevront un code d</w:t>
      </w:r>
      <w:r w:rsidR="00AD2CED">
        <w:t>’</w:t>
      </w:r>
      <w:r>
        <w:t>accès par accord de mise en œuvre/contrat éligible.</w:t>
      </w:r>
      <w:r w:rsidR="007C5F91">
        <w:t xml:space="preserve"> </w:t>
      </w:r>
      <w:r>
        <w:t>Ils sont également autorisés à télécharger les fichiers de contenus E-Learning, compatibles avec le modèle SCORM (pour les Applications) à partir de VLSC et à les importer dans leur Système de Gestion des Formations (LMS).</w:t>
      </w:r>
      <w:r w:rsidR="007C5F91">
        <w:t xml:space="preserve"> </w:t>
      </w:r>
      <w:r>
        <w:t>Aucun code d</w:t>
      </w:r>
      <w:r w:rsidR="00AD2CED">
        <w:t>’</w:t>
      </w:r>
      <w:r>
        <w:t>accès n</w:t>
      </w:r>
      <w:r w:rsidR="00AD2CED">
        <w:t>’</w:t>
      </w:r>
      <w:r>
        <w:t xml:space="preserve">est requis pour télécharger les fichiers à partir de VLSC. </w:t>
      </w:r>
    </w:p>
    <w:p w14:paraId="621D9C1A" w14:textId="77777777" w:rsidR="00105B4C" w:rsidRPr="00AA6DF2" w:rsidRDefault="00105B4C" w:rsidP="00105B4C">
      <w:pPr>
        <w:pStyle w:val="ProductList-Body"/>
      </w:pPr>
    </w:p>
    <w:p w14:paraId="24FA6DD5" w14:textId="7112944D" w:rsidR="00105B4C" w:rsidRPr="00AA6DF2" w:rsidRDefault="00105B4C" w:rsidP="00105B4C">
      <w:pPr>
        <w:pStyle w:val="ProductList-Body"/>
      </w:pPr>
      <w:r>
        <w:t>Le nombre maximum d</w:t>
      </w:r>
      <w:r w:rsidR="00AD2CED">
        <w:t>’</w:t>
      </w:r>
      <w:r>
        <w:t>utilisateurs d</w:t>
      </w:r>
      <w:r w:rsidR="00AD2CED">
        <w:t>’</w:t>
      </w:r>
      <w:r>
        <w:t>un client pouvant utiliser la formation E-Learning est égal au nombre d</w:t>
      </w:r>
      <w:r w:rsidR="00AD2CED">
        <w:t>’</w:t>
      </w:r>
      <w:r>
        <w:t>abonnements à Office 365 acquis par le client. Les clients doivent désigner un utilisateur pour chaque licence éligible.</w:t>
      </w:r>
      <w:r w:rsidR="007C5F91">
        <w:t xml:space="preserve"> </w:t>
      </w:r>
      <w:r>
        <w:t>L</w:t>
      </w:r>
      <w:r w:rsidR="00AD2CED">
        <w:t>’</w:t>
      </w:r>
      <w:r>
        <w:t>accès ne peut pas être transféré d</w:t>
      </w:r>
      <w:r w:rsidR="00AD2CED">
        <w:t>’</w:t>
      </w:r>
      <w:r>
        <w:t>une personne à une autre.</w:t>
      </w:r>
      <w:r w:rsidR="007C5F91">
        <w:t xml:space="preserve"> </w:t>
      </w:r>
      <w:r>
        <w:t>À la date du lancement d</w:t>
      </w:r>
      <w:r w:rsidR="00AD2CED">
        <w:t>’</w:t>
      </w:r>
      <w:r>
        <w:t>un cours donné, chaque utilisateur éligible dispose de douze (12) mois pour terminer le cours avant l</w:t>
      </w:r>
      <w:r w:rsidR="00AD2CED">
        <w:t>’</w:t>
      </w:r>
      <w:r>
        <w:t>expiration de ses droits d</w:t>
      </w:r>
      <w:r w:rsidR="00AD2CED">
        <w:t>’</w:t>
      </w:r>
      <w:r>
        <w:t>accès, sous réserve que ledit cours soit lancé avant l</w:t>
      </w:r>
      <w:r w:rsidR="00AD2CED">
        <w:t>’</w:t>
      </w:r>
      <w:r>
        <w:t>expiration de la licence d</w:t>
      </w:r>
      <w:r w:rsidR="00AD2CED">
        <w:t>’</w:t>
      </w:r>
      <w:r>
        <w:t>abonnement. Les clients éligibles peuvent acheter les kits E-Learning auprès du centre de fourniture régional si l</w:t>
      </w:r>
      <w:r w:rsidR="00AD2CED">
        <w:t>’</w:t>
      </w:r>
      <w:r>
        <w:t>option en ligne n</w:t>
      </w:r>
      <w:r w:rsidR="00AD2CED">
        <w:t>’</w:t>
      </w:r>
      <w:r>
        <w:t>est pas suffisante. Le déploiement et l</w:t>
      </w:r>
      <w:r w:rsidR="00AD2CED">
        <w:t>’</w:t>
      </w:r>
      <w:r>
        <w:t>utilisation des cours E-Learning par les clients sont régis par les conditions générales de leur contrat de licence.</w:t>
      </w:r>
      <w:r w:rsidR="007C5F91">
        <w:t xml:space="preserve"> </w:t>
      </w:r>
    </w:p>
    <w:p w14:paraId="36545CCC" w14:textId="77777777" w:rsidR="00105B4C" w:rsidRPr="00AA6DF2" w:rsidRDefault="00105B4C" w:rsidP="00105B4C">
      <w:pPr>
        <w:pStyle w:val="ProductList-Body"/>
      </w:pPr>
    </w:p>
    <w:p w14:paraId="42D7C0E2" w14:textId="783F2D54" w:rsidR="00A11413" w:rsidRPr="00AA6DF2"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72992577" w14:textId="77777777" w:rsidR="00A11413" w:rsidRPr="00AA6DF2" w:rsidRDefault="00A11413" w:rsidP="00105B4C">
      <w:pPr>
        <w:pStyle w:val="ProductList-Body"/>
      </w:pPr>
    </w:p>
    <w:p w14:paraId="70800D98" w14:textId="09B60C4C" w:rsidR="00A11413" w:rsidRPr="00AA6DF2" w:rsidRDefault="00A11413" w:rsidP="00105B4C">
      <w:pPr>
        <w:pStyle w:val="ProductList-Body"/>
      </w:pPr>
      <w:r>
        <w:rPr>
          <w:b/>
          <w:color w:val="00188F"/>
        </w:rPr>
        <w:t>Office Online</w:t>
      </w:r>
    </w:p>
    <w:p w14:paraId="0DB8A7C5" w14:textId="3B45CEB1" w:rsidR="00A11413" w:rsidRPr="00AA6DF2" w:rsidRDefault="00A11413" w:rsidP="00A11413">
      <w:pPr>
        <w:pStyle w:val="ProductList-Body"/>
        <w:tabs>
          <w:tab w:val="clear" w:pos="158"/>
          <w:tab w:val="left" w:pos="180"/>
        </w:tabs>
      </w:pPr>
      <w:r>
        <w:t>Les clients détenteurs de suites Office 365 qui incluent Office 365 ProPlus sont éligibles à l</w:t>
      </w:r>
      <w:r w:rsidR="00AD2CED">
        <w:t>’</w:t>
      </w:r>
      <w:r>
        <w:t>utilisation d</w:t>
      </w:r>
      <w:r w:rsidR="00AD2CED">
        <w:t>’</w:t>
      </w:r>
      <w:r>
        <w:t>Office Online.</w:t>
      </w:r>
      <w:r w:rsidR="007C5F91">
        <w:t xml:space="preserve"> </w:t>
      </w:r>
      <w:r>
        <w:t>Les utilisateurs sous licence desdites suites peuvent accéder à Office Online pour consulter et modifier des documents. Pour accéder à Office Online, ils doivent également disposer d</w:t>
      </w:r>
      <w:r w:rsidR="00AD2CED">
        <w:t>’</w:t>
      </w:r>
      <w:r>
        <w:t>une licence pour SharePoint Online. L</w:t>
      </w:r>
      <w:r w:rsidR="00AD2CED">
        <w:t>’</w:t>
      </w:r>
      <w:r>
        <w:t>utilisation d</w:t>
      </w:r>
      <w:r w:rsidR="00AD2CED">
        <w:t>’</w:t>
      </w:r>
      <w:r>
        <w:t>Office Online est régie par les conditions de licence dudit service telles que stipulées dans les Droits d</w:t>
      </w:r>
      <w:r w:rsidR="00AD2CED">
        <w:t>’</w:t>
      </w:r>
      <w:r>
        <w:t xml:space="preserve">Utilisation des Services en Ligne. </w:t>
      </w:r>
    </w:p>
    <w:p w14:paraId="0D770F40" w14:textId="77777777" w:rsidR="00882C43" w:rsidRPr="00AA6DF2" w:rsidRDefault="00882C43" w:rsidP="00A11413">
      <w:pPr>
        <w:pStyle w:val="ProductList-Body"/>
        <w:tabs>
          <w:tab w:val="clear" w:pos="158"/>
          <w:tab w:val="left" w:pos="180"/>
        </w:tabs>
      </w:pPr>
    </w:p>
    <w:p w14:paraId="74E4A893" w14:textId="7DE3A27D" w:rsidR="00882C43" w:rsidRPr="00AA6DF2" w:rsidRDefault="00882C43" w:rsidP="00882C43">
      <w:pPr>
        <w:pStyle w:val="ProductList-Body"/>
      </w:pPr>
      <w:r>
        <w:rPr>
          <w:b/>
          <w:color w:val="00188F"/>
        </w:rPr>
        <w:t>Conversion de la Clé de Produit Office 365 Moyenne Entreprise</w:t>
      </w:r>
    </w:p>
    <w:p w14:paraId="3809EAB8" w14:textId="149BFF3A" w:rsidR="00882C43" w:rsidRPr="00AA6DF2" w:rsidRDefault="00882C43" w:rsidP="00882C43">
      <w:pPr>
        <w:pStyle w:val="ProductList-Body"/>
        <w:tabs>
          <w:tab w:val="clear" w:pos="158"/>
          <w:tab w:val="left" w:pos="180"/>
        </w:tabs>
      </w:pPr>
      <w:r>
        <w:t>Office 365 Moyenne Entreprise est disponible jusqu</w:t>
      </w:r>
      <w:r w:rsidR="00AD2CED">
        <w:t>’</w:t>
      </w:r>
      <w:r>
        <w:t>au 30 septembre 2015. Après cette date, les abonnements non convertis pourront être utilisés pour un produit successeur.</w:t>
      </w:r>
    </w:p>
    <w:p w14:paraId="4FDCC087" w14:textId="6627D31B"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22FBE806" w14:textId="77777777" w:rsidR="00153B1A" w:rsidRDefault="00153B1A" w:rsidP="00153B1A">
      <w:pPr>
        <w:pStyle w:val="ProductList-Offering2Heading"/>
        <w:pBdr>
          <w:bottom w:val="none" w:sz="0" w:space="0" w:color="auto"/>
        </w:pBdr>
        <w:outlineLvl w:val="2"/>
      </w:pPr>
      <w:bookmarkStart w:id="1295" w:name="_Toc406174372"/>
      <w:bookmarkStart w:id="1296" w:name="_Toc379797371"/>
      <w:bookmarkStart w:id="1297" w:name="_Toc380513403"/>
      <w:bookmarkStart w:id="1298" w:name="_Toc380655453"/>
      <w:bookmarkStart w:id="1299" w:name="_Toc378147667"/>
      <w:bookmarkStart w:id="1300" w:name="_Toc378151564"/>
    </w:p>
    <w:p w14:paraId="01CC1CAD" w14:textId="022531EA" w:rsidR="002C2D16" w:rsidRPr="00AA6DF2" w:rsidRDefault="00EE40B5" w:rsidP="002C2D16">
      <w:pPr>
        <w:pStyle w:val="ProductList-Offering2Heading"/>
        <w:outlineLvl w:val="2"/>
      </w:pPr>
      <w:r>
        <w:t>OneDrive Entreprise</w:t>
      </w:r>
      <w:bookmarkEnd w:id="1295"/>
      <w:r>
        <w:fldChar w:fldCharType="begin"/>
      </w:r>
      <w:r>
        <w:instrText>XE "OneDrive Entreprise"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863"/>
        <w:gridCol w:w="630"/>
        <w:gridCol w:w="540"/>
        <w:gridCol w:w="720"/>
        <w:gridCol w:w="562"/>
        <w:gridCol w:w="7"/>
        <w:gridCol w:w="732"/>
        <w:gridCol w:w="7"/>
        <w:gridCol w:w="731"/>
        <w:gridCol w:w="7"/>
        <w:gridCol w:w="732"/>
        <w:gridCol w:w="7"/>
        <w:gridCol w:w="732"/>
        <w:gridCol w:w="7"/>
        <w:gridCol w:w="732"/>
        <w:gridCol w:w="7"/>
        <w:gridCol w:w="732"/>
        <w:gridCol w:w="45"/>
      </w:tblGrid>
      <w:tr w:rsidR="00A655F5" w:rsidRPr="00153B1A" w14:paraId="11CB1BA0" w14:textId="77777777" w:rsidTr="00A655F5">
        <w:trPr>
          <w:gridBefore w:val="1"/>
          <w:wBefore w:w="7" w:type="dxa"/>
          <w:cantSplit/>
          <w:tblHeader/>
        </w:trPr>
        <w:tc>
          <w:tcPr>
            <w:tcW w:w="3863" w:type="dxa"/>
            <w:tcBorders>
              <w:bottom w:val="nil"/>
            </w:tcBorders>
            <w:shd w:val="clear" w:color="auto" w:fill="00188F"/>
          </w:tcPr>
          <w:p w14:paraId="57FB5A83" w14:textId="77777777" w:rsidR="00A655F5" w:rsidRPr="00153B1A" w:rsidRDefault="00A655F5" w:rsidP="00153B1A">
            <w:pPr>
              <w:pStyle w:val="ProductList-OfferingBody"/>
              <w:ind w:left="-28"/>
              <w:rPr>
                <w:color w:val="FFFFFF" w:themeColor="background1"/>
              </w:rPr>
            </w:pPr>
            <w:r w:rsidRPr="00153B1A">
              <w:rPr>
                <w:color w:val="FFFFFF" w:themeColor="background1"/>
              </w:rPr>
              <w:t>Produits</w:t>
            </w:r>
          </w:p>
        </w:tc>
        <w:tc>
          <w:tcPr>
            <w:tcW w:w="630" w:type="dxa"/>
            <w:tcBorders>
              <w:bottom w:val="nil"/>
            </w:tcBorders>
            <w:shd w:val="clear" w:color="auto" w:fill="00188F"/>
            <w:vAlign w:val="center"/>
          </w:tcPr>
          <w:p w14:paraId="60CC2915" w14:textId="77777777" w:rsidR="00A655F5" w:rsidRPr="00153B1A" w:rsidRDefault="00A655F5" w:rsidP="00153B1A">
            <w:pPr>
              <w:pStyle w:val="ProductList-OfferingBody"/>
              <w:ind w:left="-113"/>
              <w:jc w:val="center"/>
              <w:rPr>
                <w:color w:val="FFFFFF" w:themeColor="background1"/>
              </w:rPr>
            </w:pPr>
            <w:r w:rsidRPr="00153B1A">
              <w:rPr>
                <w:color w:val="FFFFFF" w:themeColor="background1"/>
              </w:rPr>
              <w:t>Point</w:t>
            </w:r>
          </w:p>
        </w:tc>
        <w:tc>
          <w:tcPr>
            <w:tcW w:w="540" w:type="dxa"/>
            <w:tcBorders>
              <w:left w:val="single" w:sz="12" w:space="0" w:color="FFFFFF" w:themeColor="background1"/>
            </w:tcBorders>
            <w:shd w:val="clear" w:color="auto" w:fill="00188F"/>
            <w:vAlign w:val="center"/>
          </w:tcPr>
          <w:p w14:paraId="1350EE23" w14:textId="77777777" w:rsidR="00A655F5" w:rsidRPr="00153B1A" w:rsidRDefault="00A655F5" w:rsidP="00153B1A">
            <w:pPr>
              <w:pStyle w:val="ProductList-OfferingBody"/>
              <w:ind w:left="-113"/>
              <w:jc w:val="center"/>
              <w:rPr>
                <w:color w:val="FFFFFF" w:themeColor="background1"/>
              </w:rPr>
            </w:pPr>
            <w:r w:rsidRPr="00153B1A">
              <w:rPr>
                <w:bCs/>
                <w:color w:val="000000" w:themeColor="text1"/>
              </w:rPr>
              <w:fldChar w:fldCharType="begin"/>
            </w:r>
            <w:r w:rsidRPr="00153B1A">
              <w:rPr>
                <w:bCs/>
                <w:color w:val="000000" w:themeColor="text1"/>
              </w:rPr>
              <w:instrText xml:space="preserve"> </w:instrText>
            </w:r>
            <w:r w:rsidRPr="00153B1A">
              <w:rPr>
                <w:bCs/>
              </w:rPr>
              <w:instrText>AutoTextList  \s NoStyle \t "</w:instrText>
            </w:r>
            <w:r w:rsidRPr="00153B1A">
              <w:rPr>
                <w:bCs/>
                <w:color w:val="000000" w:themeColor="text1"/>
              </w:rPr>
              <w:instrText>Contrat Campus et School</w:instrText>
            </w:r>
            <w:r w:rsidRPr="00153B1A">
              <w:rPr>
                <w:bCs/>
              </w:rPr>
              <w:instrText>"</w:instrText>
            </w:r>
            <w:r w:rsidRPr="00153B1A">
              <w:rPr>
                <w:bCs/>
                <w:color w:val="000000" w:themeColor="text1"/>
              </w:rPr>
              <w:instrText xml:space="preserve"> </w:instrText>
            </w:r>
            <w:r w:rsidRPr="00153B1A">
              <w:rPr>
                <w:bCs/>
                <w:color w:val="000000" w:themeColor="text1"/>
              </w:rPr>
              <w:fldChar w:fldCharType="separate"/>
            </w:r>
            <w:r w:rsidRPr="00153B1A">
              <w:rPr>
                <w:bCs/>
              </w:rPr>
              <w:t>CA/SA</w:t>
            </w:r>
            <w:r w:rsidRPr="00153B1A">
              <w:rPr>
                <w:bCs/>
                <w:color w:val="000000" w:themeColor="text1"/>
              </w:rPr>
              <w:fldChar w:fldCharType="end"/>
            </w:r>
          </w:p>
        </w:tc>
        <w:tc>
          <w:tcPr>
            <w:tcW w:w="720" w:type="dxa"/>
            <w:shd w:val="clear" w:color="auto" w:fill="00188F"/>
            <w:vAlign w:val="center"/>
          </w:tcPr>
          <w:p w14:paraId="22CC7096" w14:textId="77777777" w:rsidR="00A655F5" w:rsidRPr="00153B1A" w:rsidRDefault="00A655F5" w:rsidP="00153B1A">
            <w:pPr>
              <w:pStyle w:val="ProductList-OfferingBody"/>
              <w:ind w:left="-113"/>
              <w:jc w:val="center"/>
              <w:rPr>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"Contrat Entreprise et Contrat Souscription Entreprise" </w:instrText>
            </w:r>
            <w:r w:rsidRPr="00153B1A">
              <w:rPr>
                <w:bCs/>
                <w:color w:val="FFFFFF" w:themeColor="background1"/>
              </w:rPr>
              <w:fldChar w:fldCharType="separate"/>
            </w:r>
            <w:r w:rsidRPr="00153B1A">
              <w:rPr>
                <w:bCs/>
                <w:color w:val="FFFFFF" w:themeColor="background1"/>
              </w:rPr>
              <w:t>EA/EAS</w:t>
            </w:r>
            <w:r w:rsidRPr="00153B1A">
              <w:rPr>
                <w:bCs/>
                <w:color w:val="FFFFFF" w:themeColor="background1"/>
              </w:rPr>
              <w:fldChar w:fldCharType="end"/>
            </w:r>
          </w:p>
        </w:tc>
        <w:tc>
          <w:tcPr>
            <w:tcW w:w="569" w:type="dxa"/>
            <w:gridSpan w:val="2"/>
            <w:shd w:val="clear" w:color="auto" w:fill="00188F"/>
            <w:vAlign w:val="center"/>
          </w:tcPr>
          <w:p w14:paraId="1807E2FE" w14:textId="77777777" w:rsidR="00A655F5" w:rsidRPr="00153B1A" w:rsidRDefault="00A655F5" w:rsidP="00153B1A">
            <w:pPr>
              <w:pStyle w:val="ProductList-OfferingBody"/>
              <w:ind w:left="-113"/>
              <w:jc w:val="center"/>
              <w:rPr>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"Accord de Mise en Œuvre de Solutions Éducation" </w:instrText>
            </w:r>
            <w:r w:rsidRPr="00153B1A">
              <w:rPr>
                <w:bCs/>
                <w:color w:val="FFFFFF" w:themeColor="background1"/>
              </w:rPr>
              <w:fldChar w:fldCharType="separate"/>
            </w:r>
            <w:r w:rsidRPr="00153B1A">
              <w:rPr>
                <w:bCs/>
                <w:color w:val="FFFFFF" w:themeColor="background1"/>
              </w:rPr>
              <w:t>EES</w:t>
            </w:r>
            <w:r w:rsidRPr="00153B1A">
              <w:rPr>
                <w:bCs/>
                <w:color w:val="FFFFFF" w:themeColor="background1"/>
              </w:rPr>
              <w:fldChar w:fldCharType="end"/>
            </w:r>
          </w:p>
        </w:tc>
        <w:tc>
          <w:tcPr>
            <w:tcW w:w="739" w:type="dxa"/>
            <w:gridSpan w:val="2"/>
            <w:shd w:val="clear" w:color="auto" w:fill="00188F"/>
            <w:vAlign w:val="center"/>
          </w:tcPr>
          <w:p w14:paraId="019BDC1B" w14:textId="77777777" w:rsidR="00A655F5" w:rsidRPr="00153B1A" w:rsidRDefault="00A655F5"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"Contrat de Fourniture de Produits et de Services Microsoft"</w:instrText>
            </w:r>
            <w:r w:rsidRPr="00153B1A">
              <w:rPr>
                <w:bCs/>
                <w:color w:val="FFFFFF" w:themeColor="background1"/>
              </w:rPr>
              <w:fldChar w:fldCharType="separate"/>
            </w:r>
            <w:r w:rsidRPr="00153B1A">
              <w:rPr>
                <w:bCs/>
                <w:color w:val="FFFFFF" w:themeColor="background1"/>
              </w:rPr>
              <w:t>MPSA</w:t>
            </w:r>
            <w:r w:rsidRPr="00153B1A">
              <w:rPr>
                <w:bCs/>
                <w:color w:val="FFFFFF" w:themeColor="background1"/>
              </w:rPr>
              <w:fldChar w:fldCharType="end"/>
            </w:r>
          </w:p>
        </w:tc>
        <w:tc>
          <w:tcPr>
            <w:tcW w:w="738" w:type="dxa"/>
            <w:gridSpan w:val="2"/>
            <w:shd w:val="clear" w:color="auto" w:fill="00188F"/>
            <w:vAlign w:val="center"/>
          </w:tcPr>
          <w:p w14:paraId="5357A344" w14:textId="77777777" w:rsidR="00A655F5" w:rsidRPr="00153B1A" w:rsidRDefault="00A655F5"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"Licence Open" </w:instrText>
            </w:r>
            <w:r w:rsidRPr="00153B1A">
              <w:rPr>
                <w:bCs/>
                <w:color w:val="FFFFFF" w:themeColor="background1"/>
              </w:rPr>
              <w:fldChar w:fldCharType="separate"/>
            </w:r>
            <w:r w:rsidRPr="00153B1A">
              <w:rPr>
                <w:bCs/>
                <w:color w:val="FFFFFF" w:themeColor="background1"/>
              </w:rPr>
              <w:t>OL</w:t>
            </w:r>
            <w:r w:rsidRPr="00153B1A">
              <w:rPr>
                <w:bCs/>
                <w:color w:val="FFFFFF" w:themeColor="background1"/>
              </w:rPr>
              <w:fldChar w:fldCharType="end"/>
            </w:r>
          </w:p>
        </w:tc>
        <w:tc>
          <w:tcPr>
            <w:tcW w:w="739" w:type="dxa"/>
            <w:gridSpan w:val="2"/>
            <w:shd w:val="clear" w:color="auto" w:fill="00188F"/>
            <w:vAlign w:val="center"/>
          </w:tcPr>
          <w:p w14:paraId="641F4F07" w14:textId="77777777" w:rsidR="00A655F5" w:rsidRPr="00153B1A" w:rsidRDefault="00A655F5"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"Minimum Licences Open" </w:instrText>
            </w:r>
            <w:r w:rsidRPr="00153B1A">
              <w:rPr>
                <w:bCs/>
                <w:color w:val="FFFFFF" w:themeColor="background1"/>
              </w:rPr>
              <w:fldChar w:fldCharType="separate"/>
            </w:r>
            <w:r w:rsidRPr="00153B1A">
              <w:rPr>
                <w:bCs/>
                <w:color w:val="FFFFFF" w:themeColor="background1"/>
              </w:rPr>
              <w:t>OM</w:t>
            </w:r>
            <w:r w:rsidRPr="00153B1A">
              <w:rPr>
                <w:bCs/>
                <w:color w:val="FFFFFF" w:themeColor="background1"/>
              </w:rPr>
              <w:fldChar w:fldCharType="end"/>
            </w:r>
          </w:p>
        </w:tc>
        <w:tc>
          <w:tcPr>
            <w:tcW w:w="739" w:type="dxa"/>
            <w:gridSpan w:val="2"/>
            <w:shd w:val="clear" w:color="auto" w:fill="00188F"/>
            <w:vAlign w:val="center"/>
          </w:tcPr>
          <w:p w14:paraId="2027B75B" w14:textId="77777777" w:rsidR="00A655F5" w:rsidRPr="00153B1A" w:rsidRDefault="00A655F5"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"Open Value et Open Value Souscription"</w:instrText>
            </w:r>
            <w:r w:rsidRPr="00153B1A">
              <w:rPr>
                <w:bCs/>
                <w:color w:val="FFFFFF" w:themeColor="background1"/>
              </w:rPr>
              <w:fldChar w:fldCharType="separate"/>
            </w:r>
            <w:r w:rsidRPr="00153B1A">
              <w:rPr>
                <w:bCs/>
                <w:color w:val="FFFFFF" w:themeColor="background1"/>
              </w:rPr>
              <w:t>OV/OVS</w:t>
            </w:r>
            <w:r w:rsidRPr="00153B1A">
              <w:rPr>
                <w:bCs/>
                <w:color w:val="FFFFFF" w:themeColor="background1"/>
              </w:rPr>
              <w:fldChar w:fldCharType="end"/>
            </w:r>
          </w:p>
        </w:tc>
        <w:tc>
          <w:tcPr>
            <w:tcW w:w="739" w:type="dxa"/>
            <w:gridSpan w:val="2"/>
            <w:shd w:val="clear" w:color="auto" w:fill="00188F"/>
            <w:vAlign w:val="center"/>
          </w:tcPr>
          <w:p w14:paraId="2EB1E28B" w14:textId="77777777" w:rsidR="00A655F5" w:rsidRPr="00153B1A" w:rsidRDefault="00A655F5"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"Select et Select Plus" </w:instrText>
            </w:r>
            <w:r w:rsidRPr="00153B1A">
              <w:rPr>
                <w:bCs/>
                <w:color w:val="FFFFFF" w:themeColor="background1"/>
              </w:rPr>
              <w:fldChar w:fldCharType="separate"/>
            </w:r>
            <w:r w:rsidRPr="00153B1A">
              <w:rPr>
                <w:bCs/>
                <w:color w:val="FFFFFF" w:themeColor="background1"/>
              </w:rPr>
              <w:t>S/S+</w:t>
            </w:r>
            <w:r w:rsidRPr="00153B1A">
              <w:rPr>
                <w:bCs/>
                <w:color w:val="FFFFFF" w:themeColor="background1"/>
              </w:rPr>
              <w:fldChar w:fldCharType="end"/>
            </w:r>
          </w:p>
        </w:tc>
        <w:tc>
          <w:tcPr>
            <w:tcW w:w="777" w:type="dxa"/>
            <w:gridSpan w:val="2"/>
            <w:shd w:val="clear" w:color="auto" w:fill="00188F"/>
            <w:vAlign w:val="center"/>
          </w:tcPr>
          <w:p w14:paraId="794CC915" w14:textId="77777777" w:rsidR="00A655F5" w:rsidRPr="00153B1A" w:rsidRDefault="00A655F5"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"Accord de Mise en Œuvre Serveur et Cloud" </w:instrText>
            </w:r>
            <w:r w:rsidRPr="00153B1A">
              <w:rPr>
                <w:bCs/>
                <w:color w:val="FFFFFF" w:themeColor="background1"/>
              </w:rPr>
              <w:fldChar w:fldCharType="separate"/>
            </w:r>
            <w:r w:rsidRPr="00153B1A">
              <w:rPr>
                <w:bCs/>
                <w:color w:val="FFFFFF" w:themeColor="background1"/>
              </w:rPr>
              <w:t>SCE</w:t>
            </w:r>
            <w:r w:rsidRPr="00153B1A">
              <w:rPr>
                <w:bCs/>
                <w:color w:val="FFFFFF" w:themeColor="background1"/>
              </w:rPr>
              <w:fldChar w:fldCharType="end"/>
            </w:r>
          </w:p>
        </w:tc>
      </w:tr>
      <w:tr w:rsidR="00A655F5" w:rsidRPr="00153B1A" w14:paraId="08AFD6BF" w14:textId="77777777" w:rsidTr="00A655F5">
        <w:trPr>
          <w:gridAfter w:val="1"/>
          <w:wAfter w:w="45" w:type="dxa"/>
          <w:cantSplit/>
          <w:tblHeader/>
        </w:trPr>
        <w:tc>
          <w:tcPr>
            <w:tcW w:w="3870" w:type="dxa"/>
            <w:gridSpan w:val="2"/>
            <w:tcBorders>
              <w:top w:val="nil"/>
              <w:left w:val="nil"/>
              <w:bottom w:val="dashSmallGap" w:sz="4" w:space="0" w:color="BFBFBF" w:themeColor="background1" w:themeShade="BF"/>
              <w:right w:val="nil"/>
            </w:tcBorders>
          </w:tcPr>
          <w:p w14:paraId="1C23F352" w14:textId="607BF999" w:rsidR="00A655F5" w:rsidRPr="00153B1A" w:rsidRDefault="00A655F5" w:rsidP="00AA69BE">
            <w:pPr>
              <w:pStyle w:val="ProductList-Offering2"/>
            </w:pPr>
            <w:bookmarkStart w:id="1301" w:name="_Toc406174373"/>
            <w:r w:rsidRPr="00153B1A">
              <w:t>OneDrive Entreprise avec Office Online (SL Utilisateur)</w:t>
            </w:r>
            <w:bookmarkEnd w:id="1301"/>
            <w:r w:rsidRPr="00153B1A">
              <w:fldChar w:fldCharType="begin"/>
            </w:r>
            <w:r w:rsidRPr="00153B1A">
              <w:instrText>XE "OneDrive Entreprise avec Office Online (SL Utilisateur)"</w:instrText>
            </w:r>
            <w:r w:rsidRPr="00153B1A">
              <w:fldChar w:fldCharType="end"/>
            </w:r>
          </w:p>
        </w:tc>
        <w:tc>
          <w:tcPr>
            <w:tcW w:w="630" w:type="dxa"/>
            <w:tcBorders>
              <w:top w:val="nil"/>
              <w:left w:val="nil"/>
              <w:bottom w:val="dashSmallGap" w:sz="4" w:space="0" w:color="BFBFBF" w:themeColor="background1" w:themeShade="BF"/>
              <w:right w:val="nil"/>
            </w:tcBorders>
            <w:shd w:val="clear" w:color="auto" w:fill="auto"/>
            <w:vAlign w:val="center"/>
          </w:tcPr>
          <w:p w14:paraId="2A3A53DA" w14:textId="77777777" w:rsidR="00A655F5" w:rsidRPr="00153B1A" w:rsidRDefault="00A655F5" w:rsidP="00AA69BE">
            <w:pPr>
              <w:pStyle w:val="ProductList-OfferingBody"/>
              <w:ind w:left="-113"/>
              <w:jc w:val="center"/>
            </w:pPr>
            <w:r w:rsidRPr="00153B1A">
              <w:t>1</w:t>
            </w:r>
          </w:p>
        </w:tc>
        <w:tc>
          <w:tcPr>
            <w:tcW w:w="540" w:type="dxa"/>
            <w:tcBorders>
              <w:left w:val="single" w:sz="12" w:space="0" w:color="FFFFFF" w:themeColor="background1"/>
            </w:tcBorders>
            <w:shd w:val="clear" w:color="auto" w:fill="BFBFBF" w:themeFill="background1" w:themeFillShade="BF"/>
            <w:vAlign w:val="center"/>
          </w:tcPr>
          <w:p w14:paraId="1AAF9B7A" w14:textId="77777777" w:rsidR="00A655F5" w:rsidRPr="00153B1A" w:rsidRDefault="00A655F5" w:rsidP="00AA69BE">
            <w:pPr>
              <w:pStyle w:val="ProductList-OfferingBody"/>
              <w:ind w:left="-113"/>
              <w:jc w:val="center"/>
            </w:pPr>
          </w:p>
        </w:tc>
        <w:tc>
          <w:tcPr>
            <w:tcW w:w="720" w:type="dxa"/>
            <w:shd w:val="clear" w:color="auto" w:fill="70AD47" w:themeFill="accent6"/>
            <w:vAlign w:val="center"/>
          </w:tcPr>
          <w:p w14:paraId="5DEC6385" w14:textId="04E98F73" w:rsidR="00A655F5" w:rsidRPr="00153B1A" w:rsidRDefault="00A655F5" w:rsidP="00AA69BE">
            <w:pPr>
              <w:pStyle w:val="ProductList-OfferingBody"/>
              <w:ind w:left="-113"/>
              <w:jc w:val="center"/>
            </w:pPr>
            <w:r w:rsidRPr="00153B1A">
              <w:rPr>
                <w:bCs/>
              </w:rPr>
              <w:fldChar w:fldCharType="begin"/>
            </w:r>
            <w:r w:rsidRPr="00153B1A">
              <w:rPr>
                <w:bCs/>
              </w:rPr>
              <w:instrText xml:space="preserve"> AutoTextList  \s NoStyle \t "Produit Supplémentaire" </w:instrText>
            </w:r>
            <w:r w:rsidRPr="00153B1A">
              <w:rPr>
                <w:bCs/>
              </w:rPr>
              <w:fldChar w:fldCharType="separate"/>
            </w:r>
            <w:r w:rsidRPr="00153B1A">
              <w:rPr>
                <w:bCs/>
              </w:rPr>
              <w:t xml:space="preserve"> A</w:t>
            </w:r>
            <w:r w:rsidRPr="00153B1A">
              <w:rPr>
                <w:bCs/>
              </w:rPr>
              <w:fldChar w:fldCharType="end"/>
            </w:r>
          </w:p>
        </w:tc>
        <w:tc>
          <w:tcPr>
            <w:tcW w:w="562" w:type="dxa"/>
            <w:shd w:val="clear" w:color="auto" w:fill="BFBFBF" w:themeFill="background1" w:themeFillShade="BF"/>
            <w:vAlign w:val="center"/>
          </w:tcPr>
          <w:p w14:paraId="50B2DB1A" w14:textId="77777777" w:rsidR="00A655F5" w:rsidRPr="00153B1A" w:rsidRDefault="00A655F5" w:rsidP="00AA69BE">
            <w:pPr>
              <w:pStyle w:val="ProductList-OfferingBody"/>
              <w:ind w:left="-113"/>
              <w:jc w:val="center"/>
            </w:pPr>
          </w:p>
        </w:tc>
        <w:tc>
          <w:tcPr>
            <w:tcW w:w="739" w:type="dxa"/>
            <w:gridSpan w:val="2"/>
            <w:shd w:val="clear" w:color="auto" w:fill="70AD47" w:themeFill="accent6"/>
            <w:vAlign w:val="center"/>
          </w:tcPr>
          <w:p w14:paraId="788C62F6" w14:textId="77777777" w:rsidR="00A655F5" w:rsidRPr="00153B1A" w:rsidRDefault="00A655F5" w:rsidP="00AA69BE">
            <w:pPr>
              <w:pStyle w:val="ProductList-OfferingBody"/>
              <w:ind w:left="-113"/>
              <w:jc w:val="center"/>
            </w:pPr>
          </w:p>
        </w:tc>
        <w:tc>
          <w:tcPr>
            <w:tcW w:w="738" w:type="dxa"/>
            <w:gridSpan w:val="2"/>
            <w:shd w:val="clear" w:color="auto" w:fill="70AD47" w:themeFill="accent6"/>
            <w:vAlign w:val="center"/>
          </w:tcPr>
          <w:p w14:paraId="3CBD747F" w14:textId="77777777" w:rsidR="00A655F5" w:rsidRPr="00153B1A" w:rsidRDefault="00A655F5" w:rsidP="00AA69BE">
            <w:pPr>
              <w:pStyle w:val="ProductList-OfferingBody"/>
              <w:ind w:left="-113"/>
              <w:jc w:val="center"/>
            </w:pPr>
          </w:p>
        </w:tc>
        <w:tc>
          <w:tcPr>
            <w:tcW w:w="739" w:type="dxa"/>
            <w:gridSpan w:val="2"/>
            <w:shd w:val="clear" w:color="auto" w:fill="70AD47" w:themeFill="accent6"/>
            <w:vAlign w:val="center"/>
          </w:tcPr>
          <w:p w14:paraId="4B2B132A" w14:textId="7AE89034" w:rsidR="00A655F5" w:rsidRPr="00153B1A" w:rsidRDefault="00A655F5" w:rsidP="00AA69BE">
            <w:pPr>
              <w:pStyle w:val="ProductList-OfferingBody"/>
              <w:ind w:left="-113"/>
              <w:jc w:val="center"/>
            </w:pPr>
            <w:r w:rsidRPr="00153B1A">
              <w:rPr>
                <w:bCs/>
              </w:rPr>
              <w:fldChar w:fldCharType="begin"/>
            </w:r>
            <w:r w:rsidRPr="00153B1A">
              <w:rPr>
                <w:bCs/>
              </w:rPr>
              <w:instrText xml:space="preserve"> AutoTextList  \s NoStyle \t "Licence Open et Open Value" </w:instrText>
            </w:r>
            <w:r w:rsidRPr="00153B1A">
              <w:rPr>
                <w:bCs/>
              </w:rPr>
              <w:fldChar w:fldCharType="separate"/>
            </w:r>
            <w:r w:rsidRPr="00153B1A">
              <w:rPr>
                <w:bCs/>
              </w:rPr>
              <w:t>OF</w:t>
            </w:r>
            <w:r w:rsidRPr="00153B1A">
              <w:rPr>
                <w:bCs/>
              </w:rPr>
              <w:fldChar w:fldCharType="end"/>
            </w:r>
          </w:p>
        </w:tc>
        <w:tc>
          <w:tcPr>
            <w:tcW w:w="739" w:type="dxa"/>
            <w:gridSpan w:val="2"/>
            <w:shd w:val="clear" w:color="auto" w:fill="70AD47" w:themeFill="accent6"/>
            <w:vAlign w:val="center"/>
          </w:tcPr>
          <w:p w14:paraId="4E8B02BB" w14:textId="28D1CEAD" w:rsidR="00A655F5" w:rsidRPr="00153B1A" w:rsidRDefault="00A655F5" w:rsidP="00AA69BE">
            <w:pPr>
              <w:pStyle w:val="ProductList-OfferingBody"/>
              <w:ind w:left="-113"/>
              <w:jc w:val="center"/>
            </w:pPr>
            <w:r w:rsidRPr="00153B1A">
              <w:fldChar w:fldCharType="begin"/>
            </w:r>
            <w:r w:rsidRPr="00153B1A">
              <w:instrText xml:space="preserve"> AutoTextList  \s NoStyle \t "Programme Open Value sans option couvrant l’ensemble de l’organisation" </w:instrText>
            </w:r>
            <w:r w:rsidRPr="00153B1A">
              <w:fldChar w:fldCharType="separate"/>
            </w:r>
            <w:r w:rsidRPr="00153B1A">
              <w:t xml:space="preserve"> P </w:t>
            </w:r>
            <w:r w:rsidRPr="00153B1A">
              <w:fldChar w:fldCharType="end"/>
            </w:r>
          </w:p>
        </w:tc>
        <w:tc>
          <w:tcPr>
            <w:tcW w:w="739" w:type="dxa"/>
            <w:gridSpan w:val="2"/>
            <w:shd w:val="clear" w:color="auto" w:fill="BFBFBF" w:themeFill="background1" w:themeFillShade="BF"/>
            <w:vAlign w:val="center"/>
          </w:tcPr>
          <w:p w14:paraId="45F49CEB" w14:textId="77777777" w:rsidR="00A655F5" w:rsidRPr="00153B1A" w:rsidRDefault="00A655F5" w:rsidP="00AA69BE">
            <w:pPr>
              <w:pStyle w:val="ProductList-OfferingBody"/>
              <w:ind w:left="-113"/>
              <w:jc w:val="center"/>
            </w:pPr>
          </w:p>
        </w:tc>
        <w:tc>
          <w:tcPr>
            <w:tcW w:w="739" w:type="dxa"/>
            <w:gridSpan w:val="2"/>
            <w:shd w:val="clear" w:color="auto" w:fill="70AD47" w:themeFill="accent6"/>
            <w:vAlign w:val="center"/>
          </w:tcPr>
          <w:p w14:paraId="5434CD2B" w14:textId="5C388BB4" w:rsidR="00A655F5" w:rsidRPr="00153B1A" w:rsidRDefault="00A655F5" w:rsidP="00AA69BE">
            <w:pPr>
              <w:pStyle w:val="ProductList-OfferingBody"/>
              <w:ind w:left="-113"/>
              <w:jc w:val="center"/>
            </w:pPr>
            <w:r w:rsidRPr="00153B1A">
              <w:rPr>
                <w:bCs/>
              </w:rPr>
              <w:fldChar w:fldCharType="begin"/>
            </w:r>
            <w:r w:rsidRPr="00153B1A">
              <w:rPr>
                <w:bCs/>
              </w:rPr>
              <w:instrText xml:space="preserve"> AutoTextList  \s NoStyle \t "Produit Supplémentaire" </w:instrText>
            </w:r>
            <w:r w:rsidRPr="00153B1A">
              <w:rPr>
                <w:bCs/>
              </w:rPr>
              <w:fldChar w:fldCharType="separate"/>
            </w:r>
            <w:r w:rsidRPr="00153B1A">
              <w:rPr>
                <w:bCs/>
              </w:rPr>
              <w:t xml:space="preserve"> A</w:t>
            </w:r>
            <w:r w:rsidRPr="00153B1A">
              <w:rPr>
                <w:bCs/>
              </w:rPr>
              <w:fldChar w:fldCharType="end"/>
            </w:r>
          </w:p>
        </w:tc>
      </w:tr>
      <w:tr w:rsidR="00A655F5" w14:paraId="6A96458D" w14:textId="77777777" w:rsidTr="00A655F5">
        <w:trPr>
          <w:gridAfter w:val="1"/>
          <w:wAfter w:w="45" w:type="dxa"/>
          <w:cantSplit/>
          <w:tblHeader/>
        </w:trPr>
        <w:tc>
          <w:tcPr>
            <w:tcW w:w="3870" w:type="dxa"/>
            <w:gridSpan w:val="2"/>
            <w:tcBorders>
              <w:top w:val="dashSmallGap" w:sz="4" w:space="0" w:color="BFBFBF" w:themeColor="background1" w:themeShade="BF"/>
              <w:left w:val="nil"/>
              <w:bottom w:val="nil"/>
              <w:right w:val="nil"/>
            </w:tcBorders>
          </w:tcPr>
          <w:p w14:paraId="5CCE14FB" w14:textId="22AA5E0D" w:rsidR="00A655F5" w:rsidRPr="00153B1A" w:rsidRDefault="00A655F5" w:rsidP="00AA69BE">
            <w:pPr>
              <w:pStyle w:val="ProductList-Offering2"/>
            </w:pPr>
            <w:bookmarkStart w:id="1302" w:name="_Toc406174374"/>
            <w:r w:rsidRPr="00153B1A">
              <w:t>OneDrive Entreprise avec Office Online G (SL Utilisateur)</w:t>
            </w:r>
            <w:bookmarkEnd w:id="1302"/>
            <w:r w:rsidRPr="00153B1A">
              <w:fldChar w:fldCharType="begin"/>
            </w:r>
            <w:r w:rsidRPr="00153B1A">
              <w:instrText>XE "OneDrive Entreprise avec Office Online G (SL Utilisateur)"</w:instrText>
            </w:r>
            <w:r w:rsidRPr="00153B1A">
              <w:fldChar w:fldCharType="end"/>
            </w:r>
          </w:p>
        </w:tc>
        <w:tc>
          <w:tcPr>
            <w:tcW w:w="630" w:type="dxa"/>
            <w:tcBorders>
              <w:top w:val="dashSmallGap" w:sz="4" w:space="0" w:color="BFBFBF" w:themeColor="background1" w:themeShade="BF"/>
              <w:left w:val="nil"/>
              <w:bottom w:val="nil"/>
              <w:right w:val="nil"/>
            </w:tcBorders>
            <w:shd w:val="clear" w:color="auto" w:fill="auto"/>
            <w:vAlign w:val="center"/>
          </w:tcPr>
          <w:p w14:paraId="6907D8D8" w14:textId="77777777" w:rsidR="00A655F5" w:rsidRPr="00153B1A" w:rsidRDefault="00A655F5" w:rsidP="00AA69BE">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6D16B361" w14:textId="77777777" w:rsidR="00A655F5" w:rsidRPr="00153B1A" w:rsidRDefault="00A655F5" w:rsidP="00AA69BE">
            <w:pPr>
              <w:pStyle w:val="ProductList-OfferingBody"/>
              <w:ind w:left="-113"/>
              <w:jc w:val="center"/>
            </w:pPr>
          </w:p>
        </w:tc>
        <w:tc>
          <w:tcPr>
            <w:tcW w:w="720" w:type="dxa"/>
            <w:shd w:val="clear" w:color="auto" w:fill="70AD47" w:themeFill="accent6"/>
            <w:vAlign w:val="center"/>
          </w:tcPr>
          <w:p w14:paraId="1AEC7312" w14:textId="6327F4FB" w:rsidR="00A655F5" w:rsidRPr="002D3C34" w:rsidRDefault="00A655F5" w:rsidP="00AA69BE">
            <w:pPr>
              <w:pStyle w:val="ProductList-OfferingBody"/>
              <w:ind w:left="-113"/>
              <w:jc w:val="center"/>
            </w:pPr>
            <w:r w:rsidRPr="00153B1A">
              <w:rPr>
                <w:bCs/>
              </w:rPr>
              <w:fldChar w:fldCharType="begin"/>
            </w:r>
            <w:r w:rsidRPr="00153B1A">
              <w:rPr>
                <w:bCs/>
              </w:rPr>
              <w:instrText xml:space="preserve"> AutoTextList  \s NoStyle \t "Produit Supplémentaire" </w:instrText>
            </w:r>
            <w:r w:rsidRPr="00153B1A">
              <w:rPr>
                <w:bCs/>
              </w:rPr>
              <w:fldChar w:fldCharType="separate"/>
            </w:r>
            <w:r w:rsidRPr="00153B1A">
              <w:rPr>
                <w:bCs/>
              </w:rPr>
              <w:t xml:space="preserve"> A</w:t>
            </w:r>
            <w:r w:rsidRPr="00153B1A">
              <w:rPr>
                <w:bCs/>
              </w:rPr>
              <w:fldChar w:fldCharType="end"/>
            </w:r>
          </w:p>
        </w:tc>
        <w:tc>
          <w:tcPr>
            <w:tcW w:w="562" w:type="dxa"/>
            <w:shd w:val="clear" w:color="auto" w:fill="BFBFBF" w:themeFill="background1" w:themeFillShade="BF"/>
            <w:vAlign w:val="center"/>
          </w:tcPr>
          <w:p w14:paraId="7C07437D" w14:textId="77777777" w:rsidR="00A655F5" w:rsidRDefault="00A655F5" w:rsidP="00AA69BE">
            <w:pPr>
              <w:pStyle w:val="ProductList-OfferingBody"/>
              <w:ind w:left="-113"/>
              <w:jc w:val="center"/>
            </w:pPr>
          </w:p>
        </w:tc>
        <w:tc>
          <w:tcPr>
            <w:tcW w:w="739" w:type="dxa"/>
            <w:gridSpan w:val="2"/>
            <w:shd w:val="clear" w:color="auto" w:fill="BFBFBF" w:themeFill="background1" w:themeFillShade="BF"/>
            <w:vAlign w:val="center"/>
          </w:tcPr>
          <w:p w14:paraId="3DB51D54" w14:textId="77777777" w:rsidR="00A655F5" w:rsidRDefault="00A655F5" w:rsidP="00AA69BE">
            <w:pPr>
              <w:pStyle w:val="ProductList-OfferingBody"/>
              <w:ind w:left="-113"/>
              <w:jc w:val="center"/>
            </w:pPr>
          </w:p>
        </w:tc>
        <w:tc>
          <w:tcPr>
            <w:tcW w:w="738" w:type="dxa"/>
            <w:gridSpan w:val="2"/>
            <w:shd w:val="clear" w:color="auto" w:fill="BFBFBF" w:themeFill="background1" w:themeFillShade="BF"/>
            <w:vAlign w:val="center"/>
          </w:tcPr>
          <w:p w14:paraId="6832F05C" w14:textId="77777777" w:rsidR="00A655F5" w:rsidRDefault="00A655F5" w:rsidP="00AA69BE">
            <w:pPr>
              <w:pStyle w:val="ProductList-OfferingBody"/>
              <w:ind w:left="-113"/>
              <w:jc w:val="center"/>
            </w:pPr>
          </w:p>
        </w:tc>
        <w:tc>
          <w:tcPr>
            <w:tcW w:w="739" w:type="dxa"/>
            <w:gridSpan w:val="2"/>
            <w:shd w:val="clear" w:color="auto" w:fill="BFBFBF" w:themeFill="background1" w:themeFillShade="BF"/>
            <w:vAlign w:val="center"/>
          </w:tcPr>
          <w:p w14:paraId="053BF941" w14:textId="77777777" w:rsidR="00A655F5" w:rsidRDefault="00A655F5" w:rsidP="00AA69BE">
            <w:pPr>
              <w:pStyle w:val="ProductList-OfferingBody"/>
              <w:ind w:left="-113"/>
              <w:jc w:val="center"/>
            </w:pPr>
          </w:p>
        </w:tc>
        <w:tc>
          <w:tcPr>
            <w:tcW w:w="739" w:type="dxa"/>
            <w:gridSpan w:val="2"/>
            <w:shd w:val="clear" w:color="auto" w:fill="BFBFBF" w:themeFill="background1" w:themeFillShade="BF"/>
            <w:vAlign w:val="center"/>
          </w:tcPr>
          <w:p w14:paraId="68D5E171" w14:textId="77777777" w:rsidR="00A655F5" w:rsidRDefault="00A655F5" w:rsidP="00AA69BE">
            <w:pPr>
              <w:pStyle w:val="ProductList-OfferingBody"/>
              <w:ind w:left="-113"/>
              <w:jc w:val="center"/>
            </w:pPr>
          </w:p>
        </w:tc>
        <w:tc>
          <w:tcPr>
            <w:tcW w:w="739" w:type="dxa"/>
            <w:gridSpan w:val="2"/>
            <w:shd w:val="clear" w:color="auto" w:fill="BFBFBF" w:themeFill="background1" w:themeFillShade="BF"/>
            <w:vAlign w:val="center"/>
          </w:tcPr>
          <w:p w14:paraId="70369A0B" w14:textId="77777777" w:rsidR="00A655F5" w:rsidRDefault="00A655F5" w:rsidP="00AA69BE">
            <w:pPr>
              <w:pStyle w:val="ProductList-OfferingBody"/>
              <w:ind w:left="-113"/>
              <w:jc w:val="center"/>
            </w:pPr>
          </w:p>
        </w:tc>
        <w:tc>
          <w:tcPr>
            <w:tcW w:w="739" w:type="dxa"/>
            <w:gridSpan w:val="2"/>
            <w:shd w:val="clear" w:color="auto" w:fill="BFBFBF" w:themeFill="background1" w:themeFillShade="BF"/>
            <w:vAlign w:val="center"/>
          </w:tcPr>
          <w:p w14:paraId="79C08AB5" w14:textId="77777777" w:rsidR="00A655F5" w:rsidRDefault="00A655F5" w:rsidP="00AA69BE">
            <w:pPr>
              <w:pStyle w:val="ProductList-OfferingBody"/>
              <w:ind w:left="-113"/>
              <w:jc w:val="center"/>
            </w:pPr>
          </w:p>
        </w:tc>
      </w:tr>
    </w:tbl>
    <w:p w14:paraId="21F71F8C" w14:textId="77777777" w:rsidR="002C2D16" w:rsidRPr="00AA6DF2"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C235DF8" w14:textId="77777777" w:rsidTr="00FC01BE">
        <w:tc>
          <w:tcPr>
            <w:tcW w:w="3596" w:type="dxa"/>
          </w:tcPr>
          <w:p w14:paraId="2081F1DD" w14:textId="77777777" w:rsidR="002C2D16" w:rsidRPr="00AA6DF2" w:rsidRDefault="002C2D16" w:rsidP="00AA69BE">
            <w:pPr>
              <w:pStyle w:val="ProductList-Body"/>
              <w:spacing w:before="20" w:after="20"/>
            </w:pPr>
            <w:r>
              <w:t>Éligible à réduction :</w:t>
            </w:r>
            <w:r>
              <w:rPr>
                <w:b/>
              </w:rPr>
              <w:t xml:space="preserve"> Tous</w:t>
            </w:r>
          </w:p>
          <w:p w14:paraId="34286103" w14:textId="77777777" w:rsidR="002C2D16" w:rsidRDefault="002C2D16" w:rsidP="00AA69BE">
            <w:pPr>
              <w:pStyle w:val="ProductList-Body"/>
              <w:spacing w:before="20" w:after="20"/>
            </w:pPr>
            <w:r>
              <w:t xml:space="preserve">Éligible à régularisation : </w:t>
            </w:r>
            <w:r>
              <w:rPr>
                <w:b/>
              </w:rPr>
              <w:t>toutes les éditions</w:t>
            </w:r>
          </w:p>
        </w:tc>
        <w:tc>
          <w:tcPr>
            <w:tcW w:w="4054" w:type="dxa"/>
          </w:tcPr>
          <w:p w14:paraId="0C1E6CA3" w14:textId="77777777" w:rsidR="002C2D16" w:rsidRPr="00AA6DF2" w:rsidRDefault="002C2D16" w:rsidP="00AA69BE">
            <w:pPr>
              <w:pStyle w:val="ProductList-Body"/>
              <w:spacing w:before="20" w:after="20"/>
            </w:pPr>
            <w:r>
              <w:t xml:space="preserve">Groupe de Produits : </w:t>
            </w:r>
            <w:r>
              <w:rPr>
                <w:b/>
              </w:rPr>
              <w:t>Serveur</w:t>
            </w:r>
          </w:p>
          <w:p w14:paraId="063A53B4" w14:textId="3D741789" w:rsidR="002C2D16" w:rsidRPr="0067772C" w:rsidRDefault="002C2D16" w:rsidP="00AA69BE">
            <w:pPr>
              <w:pStyle w:val="ProductList-Body"/>
              <w:spacing w:before="20" w:after="20"/>
              <w:rPr>
                <w:b/>
                <w:sz w:val="22"/>
              </w:rPr>
            </w:pPr>
            <w:r>
              <w:t>Éligible à l</w:t>
            </w:r>
            <w:r w:rsidR="00AD2CED">
              <w:t>’</w:t>
            </w:r>
            <w:r>
              <w:t xml:space="preserve">extension de durée : </w:t>
            </w:r>
            <w:r>
              <w:rPr>
                <w:b/>
              </w:rPr>
              <w:t>toutes les éditions</w:t>
            </w:r>
          </w:p>
        </w:tc>
        <w:tc>
          <w:tcPr>
            <w:tcW w:w="3150" w:type="dxa"/>
          </w:tcPr>
          <w:p w14:paraId="06A9D37F" w14:textId="77777777" w:rsidR="002C2D16" w:rsidRPr="001C3EDC" w:rsidRDefault="002C2D16" w:rsidP="00AA69BE">
            <w:pPr>
              <w:pStyle w:val="ProductList-Body"/>
              <w:spacing w:before="20" w:after="20"/>
              <w:rPr>
                <w:b/>
              </w:rPr>
            </w:pPr>
          </w:p>
        </w:tc>
      </w:tr>
    </w:tbl>
    <w:p w14:paraId="53F48FDF" w14:textId="7C16052E" w:rsidR="002C2D16" w:rsidRPr="00AA6DF2" w:rsidRDefault="00477F9D" w:rsidP="002C2D16">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C088" w14:textId="190FE1E1" w:rsidR="00EE40B5" w:rsidRPr="00AA6DF2" w:rsidRDefault="006E3B3F" w:rsidP="00680B4D">
      <w:pPr>
        <w:pStyle w:val="ProductList-Offering2Heading"/>
        <w:outlineLvl w:val="2"/>
      </w:pPr>
      <w:bookmarkStart w:id="1303" w:name="_Toc379797374"/>
      <w:bookmarkStart w:id="1304" w:name="_Toc380513406"/>
      <w:bookmarkStart w:id="1305" w:name="_Toc380655456"/>
      <w:bookmarkEnd w:id="1296"/>
      <w:bookmarkEnd w:id="1297"/>
      <w:bookmarkEnd w:id="1298"/>
      <w:r>
        <w:tab/>
      </w:r>
      <w:bookmarkStart w:id="1306" w:name="_Toc406174375"/>
      <w:r>
        <w:t>Project Online</w:t>
      </w:r>
      <w:bookmarkEnd w:id="1299"/>
      <w:bookmarkEnd w:id="1300"/>
      <w:bookmarkEnd w:id="1303"/>
      <w:bookmarkEnd w:id="1304"/>
      <w:bookmarkEnd w:id="1305"/>
      <w:bookmarkEnd w:id="1306"/>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68"/>
        <w:gridCol w:w="9"/>
      </w:tblGrid>
      <w:tr w:rsidR="0091105C" w:rsidRPr="0091105C" w14:paraId="139704D9" w14:textId="77777777" w:rsidTr="0091105C">
        <w:trPr>
          <w:gridBefore w:val="1"/>
          <w:wBefore w:w="7" w:type="dxa"/>
          <w:cantSplit/>
          <w:tblHeader/>
        </w:trPr>
        <w:tc>
          <w:tcPr>
            <w:tcW w:w="3367" w:type="dxa"/>
            <w:gridSpan w:val="2"/>
            <w:tcBorders>
              <w:bottom w:val="nil"/>
            </w:tcBorders>
            <w:shd w:val="clear" w:color="auto" w:fill="00188F"/>
          </w:tcPr>
          <w:p w14:paraId="6544208D" w14:textId="77777777" w:rsidR="0091105C" w:rsidRPr="0091105C" w:rsidRDefault="0091105C" w:rsidP="00153B1A">
            <w:pPr>
              <w:pStyle w:val="ProductList-OfferingBody"/>
              <w:ind w:left="-28"/>
              <w:rPr>
                <w:color w:val="FFFFFF" w:themeColor="background1"/>
              </w:rPr>
            </w:pPr>
            <w:r w:rsidRPr="0091105C">
              <w:rPr>
                <w:color w:val="FFFFFF" w:themeColor="background1"/>
              </w:rPr>
              <w:t>Produits</w:t>
            </w:r>
          </w:p>
        </w:tc>
        <w:tc>
          <w:tcPr>
            <w:tcW w:w="738" w:type="dxa"/>
            <w:gridSpan w:val="2"/>
            <w:tcBorders>
              <w:bottom w:val="nil"/>
            </w:tcBorders>
            <w:shd w:val="clear" w:color="auto" w:fill="00188F"/>
            <w:vAlign w:val="center"/>
          </w:tcPr>
          <w:p w14:paraId="01A1BDFB" w14:textId="77777777" w:rsidR="0091105C" w:rsidRPr="0091105C" w:rsidRDefault="0091105C" w:rsidP="00153B1A">
            <w:pPr>
              <w:pStyle w:val="ProductList-OfferingBody"/>
              <w:ind w:left="-113"/>
              <w:jc w:val="center"/>
              <w:rPr>
                <w:color w:val="FFFFFF" w:themeColor="background1"/>
              </w:rPr>
            </w:pPr>
            <w:r w:rsidRPr="0091105C">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35020A38" w14:textId="77777777" w:rsidR="0091105C" w:rsidRPr="0091105C" w:rsidRDefault="0091105C" w:rsidP="00153B1A">
            <w:pPr>
              <w:pStyle w:val="ProductList-OfferingBody"/>
              <w:ind w:left="-113"/>
              <w:jc w:val="center"/>
              <w:rPr>
                <w:color w:val="FFFFFF" w:themeColor="background1"/>
              </w:rPr>
            </w:pPr>
            <w:r w:rsidRPr="0091105C">
              <w:rPr>
                <w:bCs/>
                <w:color w:val="000000" w:themeColor="text1"/>
              </w:rPr>
              <w:fldChar w:fldCharType="begin"/>
            </w:r>
            <w:r w:rsidRPr="0091105C">
              <w:rPr>
                <w:bCs/>
                <w:color w:val="000000" w:themeColor="text1"/>
              </w:rPr>
              <w:instrText xml:space="preserve"> </w:instrText>
            </w:r>
            <w:r w:rsidRPr="0091105C">
              <w:rPr>
                <w:bCs/>
              </w:rPr>
              <w:instrText>AutoTextList  \s NoStyle \t "</w:instrText>
            </w:r>
            <w:r w:rsidRPr="0091105C">
              <w:rPr>
                <w:bCs/>
                <w:color w:val="000000" w:themeColor="text1"/>
              </w:rPr>
              <w:instrText>Contrat Campus et School</w:instrText>
            </w:r>
            <w:r w:rsidRPr="0091105C">
              <w:rPr>
                <w:bCs/>
              </w:rPr>
              <w:instrText>"</w:instrText>
            </w:r>
            <w:r w:rsidRPr="0091105C">
              <w:rPr>
                <w:bCs/>
                <w:color w:val="000000" w:themeColor="text1"/>
              </w:rPr>
              <w:instrText xml:space="preserve"> </w:instrText>
            </w:r>
            <w:r w:rsidRPr="0091105C">
              <w:rPr>
                <w:bCs/>
                <w:color w:val="000000" w:themeColor="text1"/>
              </w:rPr>
              <w:fldChar w:fldCharType="separate"/>
            </w:r>
            <w:r w:rsidRPr="0091105C">
              <w:rPr>
                <w:bCs/>
              </w:rPr>
              <w:t>CA/SA</w:t>
            </w:r>
            <w:r w:rsidRPr="0091105C">
              <w:rPr>
                <w:bCs/>
                <w:color w:val="000000" w:themeColor="text1"/>
              </w:rPr>
              <w:fldChar w:fldCharType="end"/>
            </w:r>
          </w:p>
        </w:tc>
        <w:tc>
          <w:tcPr>
            <w:tcW w:w="739" w:type="dxa"/>
            <w:gridSpan w:val="2"/>
            <w:shd w:val="clear" w:color="auto" w:fill="00188F"/>
            <w:vAlign w:val="center"/>
          </w:tcPr>
          <w:p w14:paraId="2A4EDD7D" w14:textId="77777777" w:rsidR="0091105C" w:rsidRPr="0091105C" w:rsidRDefault="0091105C" w:rsidP="00153B1A">
            <w:pPr>
              <w:pStyle w:val="ProductList-OfferingBody"/>
              <w:ind w:left="-113"/>
              <w:jc w:val="center"/>
              <w:rPr>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"Contrat Entreprise et Contrat Souscription Entreprise" </w:instrText>
            </w:r>
            <w:r w:rsidRPr="0091105C">
              <w:rPr>
                <w:bCs/>
                <w:color w:val="FFFFFF" w:themeColor="background1"/>
              </w:rPr>
              <w:fldChar w:fldCharType="separate"/>
            </w:r>
            <w:r w:rsidRPr="0091105C">
              <w:rPr>
                <w:bCs/>
                <w:color w:val="FFFFFF" w:themeColor="background1"/>
              </w:rPr>
              <w:t>EA/EAS</w:t>
            </w:r>
            <w:r w:rsidRPr="0091105C">
              <w:rPr>
                <w:bCs/>
                <w:color w:val="FFFFFF" w:themeColor="background1"/>
              </w:rPr>
              <w:fldChar w:fldCharType="end"/>
            </w:r>
          </w:p>
        </w:tc>
        <w:tc>
          <w:tcPr>
            <w:tcW w:w="739" w:type="dxa"/>
            <w:gridSpan w:val="2"/>
            <w:shd w:val="clear" w:color="auto" w:fill="00188F"/>
            <w:vAlign w:val="center"/>
          </w:tcPr>
          <w:p w14:paraId="2E93CCE8" w14:textId="77777777" w:rsidR="0091105C" w:rsidRPr="0091105C" w:rsidRDefault="0091105C" w:rsidP="00153B1A">
            <w:pPr>
              <w:pStyle w:val="ProductList-OfferingBody"/>
              <w:ind w:left="-113"/>
              <w:jc w:val="center"/>
              <w:rPr>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"Accord de Mise en Œuvre de Solutions Éducation" </w:instrText>
            </w:r>
            <w:r w:rsidRPr="0091105C">
              <w:rPr>
                <w:bCs/>
                <w:color w:val="FFFFFF" w:themeColor="background1"/>
              </w:rPr>
              <w:fldChar w:fldCharType="separate"/>
            </w:r>
            <w:r w:rsidRPr="0091105C">
              <w:rPr>
                <w:bCs/>
                <w:color w:val="FFFFFF" w:themeColor="background1"/>
              </w:rPr>
              <w:t>EES</w:t>
            </w:r>
            <w:r w:rsidRPr="0091105C">
              <w:rPr>
                <w:bCs/>
                <w:color w:val="FFFFFF" w:themeColor="background1"/>
              </w:rPr>
              <w:fldChar w:fldCharType="end"/>
            </w:r>
          </w:p>
        </w:tc>
        <w:tc>
          <w:tcPr>
            <w:tcW w:w="739" w:type="dxa"/>
            <w:gridSpan w:val="2"/>
            <w:shd w:val="clear" w:color="auto" w:fill="00188F"/>
            <w:vAlign w:val="center"/>
          </w:tcPr>
          <w:p w14:paraId="77289CDC"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"Contrat de Fourniture de Produits et de Services Microsoft"</w:instrText>
            </w:r>
            <w:r w:rsidRPr="0091105C">
              <w:rPr>
                <w:bCs/>
                <w:color w:val="FFFFFF" w:themeColor="background1"/>
              </w:rPr>
              <w:fldChar w:fldCharType="separate"/>
            </w:r>
            <w:r w:rsidRPr="0091105C">
              <w:rPr>
                <w:bCs/>
                <w:color w:val="FFFFFF" w:themeColor="background1"/>
              </w:rPr>
              <w:t>MPSA</w:t>
            </w:r>
            <w:r w:rsidRPr="0091105C">
              <w:rPr>
                <w:bCs/>
                <w:color w:val="FFFFFF" w:themeColor="background1"/>
              </w:rPr>
              <w:fldChar w:fldCharType="end"/>
            </w:r>
          </w:p>
        </w:tc>
        <w:tc>
          <w:tcPr>
            <w:tcW w:w="738" w:type="dxa"/>
            <w:gridSpan w:val="2"/>
            <w:shd w:val="clear" w:color="auto" w:fill="00188F"/>
            <w:vAlign w:val="center"/>
          </w:tcPr>
          <w:p w14:paraId="6C168B6F"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"Licence Open" </w:instrText>
            </w:r>
            <w:r w:rsidRPr="0091105C">
              <w:rPr>
                <w:bCs/>
                <w:color w:val="FFFFFF" w:themeColor="background1"/>
              </w:rPr>
              <w:fldChar w:fldCharType="separate"/>
            </w:r>
            <w:r w:rsidRPr="0091105C">
              <w:rPr>
                <w:bCs/>
                <w:color w:val="FFFFFF" w:themeColor="background1"/>
              </w:rPr>
              <w:t>OL</w:t>
            </w:r>
            <w:r w:rsidRPr="0091105C">
              <w:rPr>
                <w:bCs/>
                <w:color w:val="FFFFFF" w:themeColor="background1"/>
              </w:rPr>
              <w:fldChar w:fldCharType="end"/>
            </w:r>
          </w:p>
        </w:tc>
        <w:tc>
          <w:tcPr>
            <w:tcW w:w="739" w:type="dxa"/>
            <w:gridSpan w:val="2"/>
            <w:shd w:val="clear" w:color="auto" w:fill="00188F"/>
            <w:vAlign w:val="center"/>
          </w:tcPr>
          <w:p w14:paraId="37F00BF3"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"Minimum Licences Open" </w:instrText>
            </w:r>
            <w:r w:rsidRPr="0091105C">
              <w:rPr>
                <w:bCs/>
                <w:color w:val="FFFFFF" w:themeColor="background1"/>
              </w:rPr>
              <w:fldChar w:fldCharType="separate"/>
            </w:r>
            <w:r w:rsidRPr="0091105C">
              <w:rPr>
                <w:bCs/>
                <w:color w:val="FFFFFF" w:themeColor="background1"/>
              </w:rPr>
              <w:t>OM</w:t>
            </w:r>
            <w:r w:rsidRPr="0091105C">
              <w:rPr>
                <w:bCs/>
                <w:color w:val="FFFFFF" w:themeColor="background1"/>
              </w:rPr>
              <w:fldChar w:fldCharType="end"/>
            </w:r>
          </w:p>
        </w:tc>
        <w:tc>
          <w:tcPr>
            <w:tcW w:w="739" w:type="dxa"/>
            <w:gridSpan w:val="2"/>
            <w:shd w:val="clear" w:color="auto" w:fill="00188F"/>
            <w:vAlign w:val="center"/>
          </w:tcPr>
          <w:p w14:paraId="0F072F0A"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"Open Value et Open Value Souscription"</w:instrText>
            </w:r>
            <w:r w:rsidRPr="0091105C">
              <w:rPr>
                <w:bCs/>
                <w:color w:val="FFFFFF" w:themeColor="background1"/>
              </w:rPr>
              <w:fldChar w:fldCharType="separate"/>
            </w:r>
            <w:r w:rsidRPr="0091105C">
              <w:rPr>
                <w:bCs/>
                <w:color w:val="FFFFFF" w:themeColor="background1"/>
              </w:rPr>
              <w:t>OV/OVS</w:t>
            </w:r>
            <w:r w:rsidRPr="0091105C">
              <w:rPr>
                <w:bCs/>
                <w:color w:val="FFFFFF" w:themeColor="background1"/>
              </w:rPr>
              <w:fldChar w:fldCharType="end"/>
            </w:r>
          </w:p>
        </w:tc>
        <w:tc>
          <w:tcPr>
            <w:tcW w:w="739" w:type="dxa"/>
            <w:gridSpan w:val="2"/>
            <w:shd w:val="clear" w:color="auto" w:fill="00188F"/>
            <w:vAlign w:val="center"/>
          </w:tcPr>
          <w:p w14:paraId="21A44A3B"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"Select et Select Plus" </w:instrText>
            </w:r>
            <w:r w:rsidRPr="0091105C">
              <w:rPr>
                <w:bCs/>
                <w:color w:val="FFFFFF" w:themeColor="background1"/>
              </w:rPr>
              <w:fldChar w:fldCharType="separate"/>
            </w:r>
            <w:r w:rsidRPr="0091105C">
              <w:rPr>
                <w:bCs/>
                <w:color w:val="FFFFFF" w:themeColor="background1"/>
              </w:rPr>
              <w:t>S/S+</w:t>
            </w:r>
            <w:r w:rsidRPr="0091105C">
              <w:rPr>
                <w:bCs/>
                <w:color w:val="FFFFFF" w:themeColor="background1"/>
              </w:rPr>
              <w:fldChar w:fldCharType="end"/>
            </w:r>
          </w:p>
        </w:tc>
        <w:tc>
          <w:tcPr>
            <w:tcW w:w="777" w:type="dxa"/>
            <w:gridSpan w:val="2"/>
            <w:shd w:val="clear" w:color="auto" w:fill="00188F"/>
            <w:vAlign w:val="center"/>
          </w:tcPr>
          <w:p w14:paraId="36C08ABB"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"Accord de Mise en Œuvre Serveur et Cloud" </w:instrText>
            </w:r>
            <w:r w:rsidRPr="0091105C">
              <w:rPr>
                <w:bCs/>
                <w:color w:val="FFFFFF" w:themeColor="background1"/>
              </w:rPr>
              <w:fldChar w:fldCharType="separate"/>
            </w:r>
            <w:r w:rsidRPr="0091105C">
              <w:rPr>
                <w:bCs/>
                <w:color w:val="FFFFFF" w:themeColor="background1"/>
              </w:rPr>
              <w:t>SCE</w:t>
            </w:r>
            <w:r w:rsidRPr="0091105C">
              <w:rPr>
                <w:bCs/>
                <w:color w:val="FFFFFF" w:themeColor="background1"/>
              </w:rPr>
              <w:fldChar w:fldCharType="end"/>
            </w:r>
          </w:p>
        </w:tc>
      </w:tr>
      <w:tr w:rsidR="0091105C" w:rsidRPr="0091105C" w14:paraId="4FDCC0A0" w14:textId="77777777" w:rsidTr="0091105C">
        <w:trPr>
          <w:gridAfter w:val="1"/>
          <w:wAfter w:w="9" w:type="dxa"/>
          <w:cantSplit/>
          <w:tblHeader/>
        </w:trPr>
        <w:tc>
          <w:tcPr>
            <w:tcW w:w="3367" w:type="dxa"/>
            <w:gridSpan w:val="2"/>
            <w:tcBorders>
              <w:top w:val="nil"/>
              <w:left w:val="nil"/>
              <w:bottom w:val="dashSmallGap" w:sz="4" w:space="0" w:color="BFBFBF" w:themeColor="background1" w:themeShade="BF"/>
              <w:right w:val="nil"/>
            </w:tcBorders>
          </w:tcPr>
          <w:p w14:paraId="4FDCC095" w14:textId="1B473983" w:rsidR="0091105C" w:rsidRPr="0091105C" w:rsidRDefault="0091105C" w:rsidP="002F0E74">
            <w:pPr>
              <w:pStyle w:val="ProductList-Offering2"/>
            </w:pPr>
            <w:bookmarkStart w:id="1307" w:name="_Toc379797375"/>
            <w:bookmarkStart w:id="1308" w:name="_Toc380513407"/>
            <w:bookmarkStart w:id="1309" w:name="_Toc380655457"/>
            <w:bookmarkStart w:id="1310" w:name="_Toc406174376"/>
            <w:r w:rsidRPr="0091105C">
              <w:t>Project Online</w:t>
            </w:r>
            <w:bookmarkEnd w:id="1307"/>
            <w:bookmarkEnd w:id="1308"/>
            <w:bookmarkEnd w:id="1309"/>
            <w:bookmarkEnd w:id="1310"/>
            <w:r w:rsidRPr="0091105C">
              <w:fldChar w:fldCharType="begin"/>
            </w:r>
            <w:r w:rsidRPr="0091105C">
              <w:instrText>XE "Project Online"</w:instrText>
            </w:r>
            <w:r w:rsidRPr="0091105C">
              <w:fldChar w:fldCharType="end"/>
            </w:r>
          </w:p>
        </w:tc>
        <w:tc>
          <w:tcPr>
            <w:tcW w:w="738" w:type="dxa"/>
            <w:gridSpan w:val="2"/>
            <w:tcBorders>
              <w:top w:val="nil"/>
              <w:left w:val="nil"/>
              <w:bottom w:val="dashSmallGap" w:sz="4" w:space="0" w:color="BFBFBF" w:themeColor="background1" w:themeShade="BF"/>
              <w:right w:val="nil"/>
            </w:tcBorders>
            <w:shd w:val="clear" w:color="auto" w:fill="auto"/>
            <w:vAlign w:val="center"/>
          </w:tcPr>
          <w:p w14:paraId="4FDCC096" w14:textId="77777777" w:rsidR="0091105C" w:rsidRPr="0091105C" w:rsidRDefault="0091105C" w:rsidP="00C4636F">
            <w:pPr>
              <w:pStyle w:val="ProductList-OfferingBody"/>
              <w:ind w:left="-113"/>
              <w:jc w:val="center"/>
            </w:pPr>
            <w:r w:rsidRPr="0091105C">
              <w:t>1</w:t>
            </w:r>
          </w:p>
        </w:tc>
        <w:tc>
          <w:tcPr>
            <w:tcW w:w="739" w:type="dxa"/>
            <w:gridSpan w:val="2"/>
            <w:tcBorders>
              <w:left w:val="single" w:sz="12" w:space="0" w:color="FFFFFF" w:themeColor="background1"/>
            </w:tcBorders>
            <w:shd w:val="clear" w:color="auto" w:fill="BFBFBF" w:themeFill="background1" w:themeFillShade="BF"/>
            <w:vAlign w:val="center"/>
          </w:tcPr>
          <w:p w14:paraId="4FDCC097" w14:textId="48932DDA" w:rsidR="0091105C" w:rsidRPr="0091105C" w:rsidRDefault="0091105C" w:rsidP="00C4636F">
            <w:pPr>
              <w:pStyle w:val="ProductList-OfferingBody"/>
              <w:ind w:left="-113"/>
              <w:jc w:val="center"/>
            </w:pPr>
          </w:p>
        </w:tc>
        <w:tc>
          <w:tcPr>
            <w:tcW w:w="739" w:type="dxa"/>
            <w:gridSpan w:val="2"/>
            <w:shd w:val="clear" w:color="auto" w:fill="70AD47" w:themeFill="accent6"/>
            <w:vAlign w:val="center"/>
          </w:tcPr>
          <w:p w14:paraId="4FDCC098" w14:textId="67D9E67F" w:rsidR="0091105C" w:rsidRPr="0091105C" w:rsidRDefault="0091105C" w:rsidP="00C4636F">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c>
          <w:tcPr>
            <w:tcW w:w="739" w:type="dxa"/>
            <w:gridSpan w:val="2"/>
            <w:shd w:val="clear" w:color="auto" w:fill="BFBFBF" w:themeFill="background1" w:themeFillShade="BF"/>
            <w:vAlign w:val="center"/>
          </w:tcPr>
          <w:p w14:paraId="4FDCC099" w14:textId="77777777" w:rsidR="0091105C" w:rsidRPr="0091105C" w:rsidRDefault="0091105C" w:rsidP="00C4636F">
            <w:pPr>
              <w:pStyle w:val="ProductList-OfferingBody"/>
              <w:ind w:left="-113"/>
              <w:jc w:val="center"/>
            </w:pPr>
          </w:p>
        </w:tc>
        <w:tc>
          <w:tcPr>
            <w:tcW w:w="739" w:type="dxa"/>
            <w:gridSpan w:val="2"/>
            <w:shd w:val="clear" w:color="auto" w:fill="70AD47" w:themeFill="accent6"/>
            <w:vAlign w:val="center"/>
          </w:tcPr>
          <w:p w14:paraId="4FDCC09A" w14:textId="77777777" w:rsidR="0091105C" w:rsidRPr="0091105C" w:rsidRDefault="0091105C" w:rsidP="00C4636F">
            <w:pPr>
              <w:pStyle w:val="ProductList-OfferingBody"/>
              <w:ind w:left="-113"/>
              <w:jc w:val="center"/>
            </w:pPr>
          </w:p>
        </w:tc>
        <w:tc>
          <w:tcPr>
            <w:tcW w:w="738" w:type="dxa"/>
            <w:gridSpan w:val="2"/>
            <w:shd w:val="clear" w:color="auto" w:fill="70AD47" w:themeFill="accent6"/>
            <w:vAlign w:val="center"/>
          </w:tcPr>
          <w:p w14:paraId="4FDCC09B" w14:textId="77777777" w:rsidR="0091105C" w:rsidRPr="0091105C" w:rsidRDefault="0091105C" w:rsidP="00C4636F">
            <w:pPr>
              <w:pStyle w:val="ProductList-OfferingBody"/>
              <w:ind w:left="-113"/>
              <w:jc w:val="center"/>
            </w:pPr>
          </w:p>
        </w:tc>
        <w:tc>
          <w:tcPr>
            <w:tcW w:w="739" w:type="dxa"/>
            <w:gridSpan w:val="2"/>
            <w:shd w:val="clear" w:color="auto" w:fill="70AD47" w:themeFill="accent6"/>
            <w:vAlign w:val="center"/>
          </w:tcPr>
          <w:p w14:paraId="4FDCC09C" w14:textId="37F32EBF" w:rsidR="0091105C" w:rsidRPr="0091105C" w:rsidRDefault="0091105C" w:rsidP="00C4636F">
            <w:pPr>
              <w:pStyle w:val="ProductList-OfferingBody"/>
              <w:ind w:left="-113"/>
              <w:jc w:val="center"/>
            </w:pPr>
            <w:r w:rsidRPr="0091105C">
              <w:rPr>
                <w:bCs/>
              </w:rPr>
              <w:fldChar w:fldCharType="begin"/>
            </w:r>
            <w:r w:rsidRPr="0091105C">
              <w:rPr>
                <w:bCs/>
              </w:rPr>
              <w:instrText xml:space="preserve"> AutoTextList  \s NoStyle \t "Licence Open et Open Value" </w:instrText>
            </w:r>
            <w:r w:rsidRPr="0091105C">
              <w:rPr>
                <w:bCs/>
              </w:rPr>
              <w:fldChar w:fldCharType="separate"/>
            </w:r>
            <w:r w:rsidRPr="0091105C">
              <w:rPr>
                <w:bCs/>
              </w:rPr>
              <w:t>OF</w:t>
            </w:r>
            <w:r w:rsidRPr="0091105C">
              <w:rPr>
                <w:bCs/>
              </w:rPr>
              <w:fldChar w:fldCharType="end"/>
            </w:r>
          </w:p>
        </w:tc>
        <w:tc>
          <w:tcPr>
            <w:tcW w:w="739" w:type="dxa"/>
            <w:gridSpan w:val="2"/>
            <w:shd w:val="clear" w:color="auto" w:fill="70AD47" w:themeFill="accent6"/>
            <w:vAlign w:val="center"/>
          </w:tcPr>
          <w:p w14:paraId="4FDCC09D" w14:textId="68F921A3" w:rsidR="0091105C" w:rsidRPr="0091105C" w:rsidRDefault="0091105C" w:rsidP="00C4636F">
            <w:pPr>
              <w:pStyle w:val="ProductList-OfferingBody"/>
              <w:ind w:left="-113"/>
              <w:jc w:val="center"/>
            </w:pPr>
            <w:r w:rsidRPr="0091105C">
              <w:fldChar w:fldCharType="begin"/>
            </w:r>
            <w:r w:rsidRPr="0091105C">
              <w:instrText xml:space="preserve"> AutoTextList  \s NoStyle \t "Programme Open Value sans option couvrant l’ensemble de l’organisation" </w:instrText>
            </w:r>
            <w:r w:rsidRPr="0091105C">
              <w:fldChar w:fldCharType="separate"/>
            </w:r>
            <w:r w:rsidRPr="0091105C">
              <w:t xml:space="preserve"> P </w:t>
            </w:r>
            <w:r w:rsidRPr="0091105C">
              <w:fldChar w:fldCharType="end"/>
            </w:r>
          </w:p>
        </w:tc>
        <w:tc>
          <w:tcPr>
            <w:tcW w:w="739" w:type="dxa"/>
            <w:gridSpan w:val="2"/>
            <w:shd w:val="clear" w:color="auto" w:fill="BFBFBF" w:themeFill="background1" w:themeFillShade="BF"/>
            <w:vAlign w:val="center"/>
          </w:tcPr>
          <w:p w14:paraId="4FDCC09E" w14:textId="77777777" w:rsidR="0091105C" w:rsidRPr="0091105C" w:rsidRDefault="0091105C" w:rsidP="00C4636F">
            <w:pPr>
              <w:pStyle w:val="ProductList-OfferingBody"/>
              <w:ind w:left="-113"/>
              <w:jc w:val="center"/>
            </w:pPr>
          </w:p>
        </w:tc>
        <w:tc>
          <w:tcPr>
            <w:tcW w:w="775" w:type="dxa"/>
            <w:gridSpan w:val="2"/>
            <w:shd w:val="clear" w:color="auto" w:fill="70AD47" w:themeFill="accent6"/>
            <w:vAlign w:val="center"/>
          </w:tcPr>
          <w:p w14:paraId="4FDCC09F" w14:textId="7D1DA513" w:rsidR="0091105C" w:rsidRPr="0091105C" w:rsidRDefault="0091105C" w:rsidP="00C4636F">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r>
      <w:tr w:rsidR="0091105C" w:rsidRPr="0091105C" w14:paraId="4FDCC0AC" w14:textId="77777777" w:rsidTr="0091105C">
        <w:trPr>
          <w:gridAfter w:val="1"/>
          <w:wAfter w:w="9" w:type="dxa"/>
          <w:cantSplit/>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0A1" w14:textId="28B9EEAC" w:rsidR="0091105C" w:rsidRPr="0091105C" w:rsidRDefault="0091105C" w:rsidP="002F0E74">
            <w:pPr>
              <w:pStyle w:val="ProductList-Offering2"/>
            </w:pPr>
            <w:bookmarkStart w:id="1311" w:name="_Toc379797376"/>
            <w:bookmarkStart w:id="1312" w:name="_Toc380513408"/>
            <w:bookmarkStart w:id="1313" w:name="_Toc380655458"/>
            <w:bookmarkStart w:id="1314" w:name="_Toc406174377"/>
            <w:r w:rsidRPr="0091105C">
              <w:t>Project Online</w:t>
            </w:r>
            <w:r w:rsidRPr="0091105C">
              <w:fldChar w:fldCharType="begin"/>
            </w:r>
            <w:r w:rsidRPr="0091105C">
              <w:instrText>XE "Project Online"</w:instrText>
            </w:r>
            <w:r w:rsidRPr="0091105C">
              <w:fldChar w:fldCharType="end"/>
            </w:r>
            <w:r w:rsidRPr="0091105C">
              <w:t xml:space="preserve"> A</w:t>
            </w:r>
            <w:bookmarkEnd w:id="1311"/>
            <w:bookmarkEnd w:id="1312"/>
            <w:bookmarkEnd w:id="1313"/>
            <w:bookmarkEnd w:id="1314"/>
            <w:r w:rsidRPr="0091105C">
              <w:fldChar w:fldCharType="begin"/>
            </w:r>
            <w:r w:rsidRPr="0091105C">
              <w:instrText>XE "Project Online A"</w:instrText>
            </w:r>
            <w:r w:rsidRPr="0091105C">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91105C" w:rsidRPr="0091105C" w:rsidRDefault="0091105C" w:rsidP="00C4636F">
            <w:pPr>
              <w:pStyle w:val="ProductList-OfferingBody"/>
              <w:ind w:left="-113"/>
              <w:jc w:val="center"/>
            </w:pPr>
            <w:r w:rsidRPr="0091105C">
              <w:t>1</w:t>
            </w:r>
          </w:p>
        </w:tc>
        <w:tc>
          <w:tcPr>
            <w:tcW w:w="739" w:type="dxa"/>
            <w:gridSpan w:val="2"/>
            <w:tcBorders>
              <w:left w:val="single" w:sz="12" w:space="0" w:color="FFFFFF" w:themeColor="background1"/>
            </w:tcBorders>
            <w:shd w:val="clear" w:color="auto" w:fill="70AD47" w:themeFill="accent6"/>
            <w:vAlign w:val="center"/>
          </w:tcPr>
          <w:p w14:paraId="4FDCC0A3" w14:textId="77777777" w:rsidR="0091105C" w:rsidRPr="0091105C" w:rsidRDefault="0091105C" w:rsidP="00C4636F">
            <w:pPr>
              <w:pStyle w:val="ProductList-OfferingBody"/>
              <w:ind w:left="-113"/>
              <w:jc w:val="center"/>
            </w:pPr>
            <w:r w:rsidRPr="0091105C">
              <w:t>1</w:t>
            </w:r>
          </w:p>
        </w:tc>
        <w:tc>
          <w:tcPr>
            <w:tcW w:w="739" w:type="dxa"/>
            <w:gridSpan w:val="2"/>
            <w:shd w:val="clear" w:color="auto" w:fill="70AD47" w:themeFill="accent6"/>
            <w:vAlign w:val="center"/>
          </w:tcPr>
          <w:p w14:paraId="4FDCC0A4" w14:textId="092AB22A" w:rsidR="0091105C" w:rsidRPr="0091105C" w:rsidRDefault="0091105C" w:rsidP="00C4636F">
            <w:pPr>
              <w:pStyle w:val="ProductList-OfferingBody"/>
              <w:ind w:left="-113"/>
              <w:jc w:val="center"/>
            </w:pPr>
          </w:p>
        </w:tc>
        <w:tc>
          <w:tcPr>
            <w:tcW w:w="739" w:type="dxa"/>
            <w:gridSpan w:val="2"/>
            <w:shd w:val="clear" w:color="auto" w:fill="70AD47" w:themeFill="accent6"/>
            <w:vAlign w:val="center"/>
          </w:tcPr>
          <w:p w14:paraId="4FDCC0A5" w14:textId="04933A63" w:rsidR="0091105C" w:rsidRPr="0091105C" w:rsidRDefault="0091105C" w:rsidP="00C4636F">
            <w:pPr>
              <w:pStyle w:val="ProductList-OfferingBody"/>
              <w:ind w:left="-113"/>
              <w:jc w:val="center"/>
            </w:pPr>
            <w:r w:rsidRPr="0091105C">
              <w:rPr>
                <w:bCs/>
              </w:rPr>
              <w:fldChar w:fldCharType="begin"/>
            </w:r>
            <w:r w:rsidRPr="0091105C">
              <w:rPr>
                <w:bCs/>
              </w:rPr>
              <w:instrText xml:space="preserve"> AutoTextList  \s NoStyle \t "Produit Supplémentaire sous OVS-ES uniquement" </w:instrText>
            </w:r>
            <w:r w:rsidRPr="0091105C">
              <w:rPr>
                <w:bCs/>
              </w:rPr>
              <w:fldChar w:fldCharType="separate"/>
            </w:r>
            <w:r w:rsidRPr="0091105C">
              <w:rPr>
                <w:bCs/>
              </w:rPr>
              <w:t>AV</w:t>
            </w:r>
            <w:r w:rsidRPr="0091105C">
              <w:rPr>
                <w:bCs/>
              </w:rPr>
              <w:fldChar w:fldCharType="end"/>
            </w:r>
            <w:r w:rsidRPr="0091105C">
              <w:t>,</w:t>
            </w:r>
            <w:r w:rsidRPr="0091105C">
              <w:rPr>
                <w:bCs/>
              </w:rPr>
              <w:fldChar w:fldCharType="begin"/>
            </w:r>
            <w:r w:rsidRPr="0091105C">
              <w:rPr>
                <w:bCs/>
              </w:rPr>
              <w:instrText xml:space="preserve"> AutoTextList  \s NoStyle \t "Offre Étudiant pour EES uniquement" </w:instrText>
            </w:r>
            <w:r w:rsidRPr="0091105C">
              <w:rPr>
                <w:bCs/>
              </w:rPr>
              <w:fldChar w:fldCharType="separate"/>
            </w:r>
            <w:r w:rsidRPr="0091105C">
              <w:rPr>
                <w:bCs/>
              </w:rPr>
              <w:t>SE</w:t>
            </w:r>
            <w:r w:rsidRPr="0091105C">
              <w:rPr>
                <w:bCs/>
              </w:rPr>
              <w:fldChar w:fldCharType="end"/>
            </w:r>
          </w:p>
        </w:tc>
        <w:tc>
          <w:tcPr>
            <w:tcW w:w="739" w:type="dxa"/>
            <w:gridSpan w:val="2"/>
            <w:shd w:val="clear" w:color="auto" w:fill="BFBFBF" w:themeFill="background1" w:themeFillShade="BF"/>
            <w:vAlign w:val="center"/>
          </w:tcPr>
          <w:p w14:paraId="4FDCC0A6" w14:textId="77777777" w:rsidR="0091105C" w:rsidRPr="0091105C" w:rsidRDefault="0091105C" w:rsidP="00C4636F">
            <w:pPr>
              <w:pStyle w:val="ProductList-OfferingBody"/>
              <w:ind w:left="-113"/>
              <w:jc w:val="center"/>
            </w:pPr>
          </w:p>
        </w:tc>
        <w:tc>
          <w:tcPr>
            <w:tcW w:w="738" w:type="dxa"/>
            <w:gridSpan w:val="2"/>
            <w:shd w:val="clear" w:color="auto" w:fill="70AD47" w:themeFill="accent6"/>
            <w:vAlign w:val="center"/>
          </w:tcPr>
          <w:p w14:paraId="4FDCC0A7" w14:textId="77777777" w:rsidR="0091105C" w:rsidRPr="0091105C" w:rsidRDefault="0091105C" w:rsidP="00C4636F">
            <w:pPr>
              <w:pStyle w:val="ProductList-OfferingBody"/>
              <w:ind w:left="-113"/>
              <w:jc w:val="center"/>
            </w:pPr>
          </w:p>
        </w:tc>
        <w:tc>
          <w:tcPr>
            <w:tcW w:w="739" w:type="dxa"/>
            <w:gridSpan w:val="2"/>
            <w:shd w:val="clear" w:color="auto" w:fill="70AD47" w:themeFill="accent6"/>
            <w:vAlign w:val="center"/>
          </w:tcPr>
          <w:p w14:paraId="4FDCC0A8" w14:textId="19271801" w:rsidR="0091105C" w:rsidRPr="0091105C" w:rsidRDefault="0091105C" w:rsidP="00C4636F">
            <w:pPr>
              <w:pStyle w:val="ProductList-OfferingBody"/>
              <w:ind w:left="-113"/>
              <w:jc w:val="center"/>
            </w:pPr>
            <w:r w:rsidRPr="0091105C">
              <w:rPr>
                <w:bCs/>
              </w:rPr>
              <w:fldChar w:fldCharType="begin"/>
            </w:r>
            <w:r w:rsidRPr="0091105C">
              <w:rPr>
                <w:bCs/>
              </w:rPr>
              <w:instrText xml:space="preserve"> AutoTextList  \s NoStyle \t "Licence Open et Open Value" </w:instrText>
            </w:r>
            <w:r w:rsidRPr="0091105C">
              <w:rPr>
                <w:bCs/>
              </w:rPr>
              <w:fldChar w:fldCharType="separate"/>
            </w:r>
            <w:r w:rsidRPr="0091105C">
              <w:rPr>
                <w:bCs/>
              </w:rPr>
              <w:t>OF</w:t>
            </w:r>
            <w:r w:rsidRPr="0091105C">
              <w:rPr>
                <w:bCs/>
              </w:rPr>
              <w:fldChar w:fldCharType="end"/>
            </w:r>
          </w:p>
        </w:tc>
        <w:tc>
          <w:tcPr>
            <w:tcW w:w="739" w:type="dxa"/>
            <w:gridSpan w:val="2"/>
            <w:shd w:val="clear" w:color="auto" w:fill="70AD47" w:themeFill="accent6"/>
            <w:vAlign w:val="center"/>
          </w:tcPr>
          <w:p w14:paraId="4FDCC0A9" w14:textId="5AAE7FD4" w:rsidR="0091105C" w:rsidRPr="0091105C" w:rsidRDefault="0091105C" w:rsidP="00C4636F">
            <w:pPr>
              <w:pStyle w:val="ProductList-OfferingBody"/>
              <w:ind w:left="-113"/>
              <w:jc w:val="center"/>
            </w:pPr>
            <w:r w:rsidRPr="0091105C">
              <w:fldChar w:fldCharType="begin"/>
            </w:r>
            <w:r w:rsidRPr="0091105C">
              <w:instrText xml:space="preserve"> AutoTextList  \s NoStyle \t "Programme Open Value sans option couvrant l’ensemble de l’organisation" </w:instrText>
            </w:r>
            <w:r w:rsidRPr="0091105C">
              <w:fldChar w:fldCharType="separate"/>
            </w:r>
            <w:r w:rsidRPr="0091105C">
              <w:t xml:space="preserve"> P </w:t>
            </w:r>
            <w:r w:rsidRPr="0091105C">
              <w:fldChar w:fldCharType="end"/>
            </w:r>
          </w:p>
        </w:tc>
        <w:tc>
          <w:tcPr>
            <w:tcW w:w="739" w:type="dxa"/>
            <w:gridSpan w:val="2"/>
            <w:shd w:val="clear" w:color="auto" w:fill="BFBFBF" w:themeFill="background1" w:themeFillShade="BF"/>
            <w:vAlign w:val="center"/>
          </w:tcPr>
          <w:p w14:paraId="4FDCC0AA" w14:textId="77777777" w:rsidR="0091105C" w:rsidRPr="0091105C" w:rsidRDefault="0091105C" w:rsidP="00C4636F">
            <w:pPr>
              <w:pStyle w:val="ProductList-OfferingBody"/>
              <w:ind w:left="-113"/>
              <w:jc w:val="center"/>
            </w:pPr>
          </w:p>
        </w:tc>
        <w:tc>
          <w:tcPr>
            <w:tcW w:w="775" w:type="dxa"/>
            <w:gridSpan w:val="2"/>
            <w:shd w:val="clear" w:color="auto" w:fill="70AD47" w:themeFill="accent6"/>
            <w:vAlign w:val="center"/>
          </w:tcPr>
          <w:p w14:paraId="4FDCC0AB" w14:textId="64871E9B" w:rsidR="0091105C" w:rsidRPr="0091105C" w:rsidRDefault="0091105C" w:rsidP="00C4636F">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r>
      <w:tr w:rsidR="0091105C" w14:paraId="0C4B2A87" w14:textId="77777777" w:rsidTr="0091105C">
        <w:trPr>
          <w:gridAfter w:val="1"/>
          <w:wAfter w:w="9" w:type="dxa"/>
          <w:cantSplit/>
          <w:tblHeader/>
        </w:trPr>
        <w:tc>
          <w:tcPr>
            <w:tcW w:w="3367" w:type="dxa"/>
            <w:gridSpan w:val="2"/>
            <w:tcBorders>
              <w:top w:val="dashSmallGap" w:sz="4" w:space="0" w:color="BFBFBF" w:themeColor="background1" w:themeShade="BF"/>
              <w:left w:val="nil"/>
              <w:bottom w:val="nil"/>
              <w:right w:val="nil"/>
            </w:tcBorders>
          </w:tcPr>
          <w:p w14:paraId="1D2458E1" w14:textId="7BA4E553" w:rsidR="0091105C" w:rsidRPr="0091105C" w:rsidRDefault="0091105C" w:rsidP="001838D6">
            <w:pPr>
              <w:pStyle w:val="ProductList-Offering2"/>
            </w:pPr>
            <w:bookmarkStart w:id="1315" w:name="_Toc406174378"/>
            <w:r w:rsidRPr="0091105C">
              <w:t>Project Lite</w:t>
            </w:r>
            <w:bookmarkEnd w:id="1315"/>
            <w:r w:rsidRPr="0091105C">
              <w:fldChar w:fldCharType="begin"/>
            </w:r>
            <w:r w:rsidRPr="0091105C">
              <w:instrText>XE "Project Lite"</w:instrText>
            </w:r>
            <w:r w:rsidRPr="0091105C">
              <w:fldChar w:fldCharType="end"/>
            </w:r>
          </w:p>
        </w:tc>
        <w:tc>
          <w:tcPr>
            <w:tcW w:w="738" w:type="dxa"/>
            <w:gridSpan w:val="2"/>
            <w:tcBorders>
              <w:top w:val="dashSmallGap" w:sz="4" w:space="0" w:color="BFBFBF" w:themeColor="background1" w:themeShade="BF"/>
              <w:left w:val="nil"/>
              <w:bottom w:val="nil"/>
              <w:right w:val="nil"/>
            </w:tcBorders>
            <w:shd w:val="clear" w:color="auto" w:fill="auto"/>
            <w:vAlign w:val="center"/>
          </w:tcPr>
          <w:p w14:paraId="16727101" w14:textId="62899EF6" w:rsidR="0091105C" w:rsidRPr="0091105C" w:rsidRDefault="0091105C" w:rsidP="001838D6">
            <w:pPr>
              <w:pStyle w:val="ProductList-OfferingBody"/>
              <w:ind w:left="-113"/>
              <w:jc w:val="center"/>
            </w:pPr>
            <w:r w:rsidRPr="0091105C">
              <w:t>1</w:t>
            </w:r>
          </w:p>
        </w:tc>
        <w:tc>
          <w:tcPr>
            <w:tcW w:w="739" w:type="dxa"/>
            <w:gridSpan w:val="2"/>
            <w:tcBorders>
              <w:left w:val="single" w:sz="12" w:space="0" w:color="FFFFFF" w:themeColor="background1"/>
            </w:tcBorders>
            <w:shd w:val="clear" w:color="auto" w:fill="BFBFBF" w:themeFill="background1" w:themeFillShade="BF"/>
            <w:vAlign w:val="center"/>
          </w:tcPr>
          <w:p w14:paraId="3F65EEDB" w14:textId="77777777" w:rsidR="0091105C" w:rsidRPr="0091105C" w:rsidRDefault="0091105C" w:rsidP="001838D6">
            <w:pPr>
              <w:pStyle w:val="ProductList-OfferingBody"/>
              <w:ind w:left="-113"/>
              <w:jc w:val="center"/>
            </w:pPr>
          </w:p>
        </w:tc>
        <w:tc>
          <w:tcPr>
            <w:tcW w:w="739" w:type="dxa"/>
            <w:gridSpan w:val="2"/>
            <w:shd w:val="clear" w:color="auto" w:fill="70AD47" w:themeFill="accent6"/>
            <w:vAlign w:val="center"/>
          </w:tcPr>
          <w:p w14:paraId="448929F1" w14:textId="63B89198" w:rsidR="0091105C" w:rsidRPr="0091105C" w:rsidRDefault="0091105C" w:rsidP="001838D6">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c>
          <w:tcPr>
            <w:tcW w:w="739" w:type="dxa"/>
            <w:gridSpan w:val="2"/>
            <w:shd w:val="clear" w:color="auto" w:fill="BFBFBF" w:themeFill="background1" w:themeFillShade="BF"/>
            <w:vAlign w:val="center"/>
          </w:tcPr>
          <w:p w14:paraId="5D1AC8FB" w14:textId="77777777" w:rsidR="0091105C" w:rsidRPr="0091105C" w:rsidRDefault="0091105C" w:rsidP="001838D6">
            <w:pPr>
              <w:pStyle w:val="ProductList-OfferingBody"/>
              <w:ind w:left="-113"/>
              <w:jc w:val="center"/>
            </w:pPr>
          </w:p>
        </w:tc>
        <w:tc>
          <w:tcPr>
            <w:tcW w:w="739" w:type="dxa"/>
            <w:gridSpan w:val="2"/>
            <w:shd w:val="clear" w:color="auto" w:fill="BFBFBF" w:themeFill="background1" w:themeFillShade="BF"/>
            <w:vAlign w:val="center"/>
          </w:tcPr>
          <w:p w14:paraId="679D3B7E" w14:textId="77777777" w:rsidR="0091105C" w:rsidRPr="0091105C" w:rsidRDefault="0091105C" w:rsidP="001838D6">
            <w:pPr>
              <w:pStyle w:val="ProductList-OfferingBody"/>
              <w:ind w:left="-113"/>
              <w:jc w:val="center"/>
            </w:pPr>
          </w:p>
        </w:tc>
        <w:tc>
          <w:tcPr>
            <w:tcW w:w="738" w:type="dxa"/>
            <w:gridSpan w:val="2"/>
            <w:shd w:val="clear" w:color="auto" w:fill="70AD47" w:themeFill="accent6"/>
            <w:vAlign w:val="center"/>
          </w:tcPr>
          <w:p w14:paraId="160049B6" w14:textId="77777777" w:rsidR="0091105C" w:rsidRPr="0091105C" w:rsidRDefault="0091105C" w:rsidP="001838D6">
            <w:pPr>
              <w:pStyle w:val="ProductList-OfferingBody"/>
              <w:ind w:left="-113"/>
              <w:jc w:val="center"/>
            </w:pPr>
          </w:p>
        </w:tc>
        <w:tc>
          <w:tcPr>
            <w:tcW w:w="739" w:type="dxa"/>
            <w:gridSpan w:val="2"/>
            <w:shd w:val="clear" w:color="auto" w:fill="70AD47" w:themeFill="accent6"/>
            <w:vAlign w:val="center"/>
          </w:tcPr>
          <w:p w14:paraId="2418850A" w14:textId="0344346E" w:rsidR="0091105C" w:rsidRPr="0091105C" w:rsidRDefault="0091105C" w:rsidP="001838D6">
            <w:pPr>
              <w:pStyle w:val="ProductList-OfferingBody"/>
              <w:ind w:left="-113"/>
              <w:jc w:val="center"/>
            </w:pPr>
            <w:r w:rsidRPr="0091105C">
              <w:rPr>
                <w:bCs/>
              </w:rPr>
              <w:fldChar w:fldCharType="begin"/>
            </w:r>
            <w:r w:rsidRPr="0091105C">
              <w:rPr>
                <w:bCs/>
              </w:rPr>
              <w:instrText xml:space="preserve"> AutoTextList  \s NoStyle \t "Licence Open et Open Value" </w:instrText>
            </w:r>
            <w:r w:rsidRPr="0091105C">
              <w:rPr>
                <w:bCs/>
              </w:rPr>
              <w:fldChar w:fldCharType="separate"/>
            </w:r>
            <w:r w:rsidRPr="0091105C">
              <w:rPr>
                <w:bCs/>
              </w:rPr>
              <w:t>OF</w:t>
            </w:r>
            <w:r w:rsidRPr="0091105C">
              <w:rPr>
                <w:bCs/>
              </w:rPr>
              <w:fldChar w:fldCharType="end"/>
            </w:r>
          </w:p>
        </w:tc>
        <w:tc>
          <w:tcPr>
            <w:tcW w:w="739" w:type="dxa"/>
            <w:gridSpan w:val="2"/>
            <w:shd w:val="clear" w:color="auto" w:fill="70AD47" w:themeFill="accent6"/>
            <w:vAlign w:val="center"/>
          </w:tcPr>
          <w:p w14:paraId="5BB493C4" w14:textId="7FF04960" w:rsidR="0091105C" w:rsidRDefault="0091105C" w:rsidP="001838D6">
            <w:pPr>
              <w:pStyle w:val="ProductList-OfferingBody"/>
              <w:ind w:left="-113"/>
              <w:jc w:val="center"/>
            </w:pPr>
            <w:r w:rsidRPr="0091105C">
              <w:fldChar w:fldCharType="begin"/>
            </w:r>
            <w:r w:rsidRPr="0091105C">
              <w:instrText xml:space="preserve"> AutoTextList  \s NoStyle \t "Programme Open Value sans option couvrant l’ensemble de l’organisation" </w:instrText>
            </w:r>
            <w:r w:rsidRPr="0091105C">
              <w:fldChar w:fldCharType="separate"/>
            </w:r>
            <w:r w:rsidRPr="0091105C">
              <w:t xml:space="preserve"> P </w:t>
            </w:r>
            <w:r w:rsidRPr="0091105C">
              <w:fldChar w:fldCharType="end"/>
            </w:r>
          </w:p>
        </w:tc>
        <w:tc>
          <w:tcPr>
            <w:tcW w:w="739" w:type="dxa"/>
            <w:gridSpan w:val="2"/>
            <w:shd w:val="clear" w:color="auto" w:fill="BFBFBF" w:themeFill="background1" w:themeFillShade="BF"/>
            <w:vAlign w:val="center"/>
          </w:tcPr>
          <w:p w14:paraId="3995BCD1" w14:textId="77777777" w:rsidR="0091105C" w:rsidRDefault="0091105C" w:rsidP="001838D6">
            <w:pPr>
              <w:pStyle w:val="ProductList-OfferingBody"/>
              <w:ind w:left="-113"/>
              <w:jc w:val="center"/>
            </w:pPr>
          </w:p>
        </w:tc>
        <w:tc>
          <w:tcPr>
            <w:tcW w:w="775" w:type="dxa"/>
            <w:gridSpan w:val="2"/>
            <w:shd w:val="clear" w:color="auto" w:fill="BFBFBF" w:themeFill="background1" w:themeFillShade="BF"/>
            <w:vAlign w:val="center"/>
          </w:tcPr>
          <w:p w14:paraId="40796602" w14:textId="77777777" w:rsidR="0091105C" w:rsidRPr="005A0966" w:rsidRDefault="0091105C" w:rsidP="001838D6">
            <w:pPr>
              <w:pStyle w:val="ProductList-OfferingBody"/>
              <w:ind w:left="-113"/>
              <w:jc w:val="center"/>
            </w:pPr>
          </w:p>
        </w:tc>
      </w:tr>
    </w:tbl>
    <w:p w14:paraId="4FDCC0AD"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782C7B" w14:paraId="4FDCC0B1" w14:textId="77777777" w:rsidTr="00446681">
        <w:tc>
          <w:tcPr>
            <w:tcW w:w="3596" w:type="dxa"/>
          </w:tcPr>
          <w:p w14:paraId="4FDCC0AE" w14:textId="38812FE9" w:rsidR="00782C7B" w:rsidRDefault="001C3EDC" w:rsidP="001C3EDC">
            <w:pPr>
              <w:pStyle w:val="ProductList-Body"/>
              <w:spacing w:before="20" w:after="20"/>
            </w:pPr>
            <w:r>
              <w:t xml:space="preserve">Éligible à réduction : </w:t>
            </w:r>
            <w:r>
              <w:rPr>
                <w:b/>
              </w:rPr>
              <w:t>Tous</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Groupe de Produits : </w:t>
            </w:r>
            <w:r>
              <w:rPr>
                <w:b/>
              </w:rPr>
              <w:t>Serveur</w:t>
            </w:r>
          </w:p>
        </w:tc>
        <w:tc>
          <w:tcPr>
            <w:tcW w:w="3597" w:type="dxa"/>
          </w:tcPr>
          <w:p w14:paraId="4FDCC0B0" w14:textId="08588385" w:rsidR="00782C7B" w:rsidRPr="001C3EDC" w:rsidRDefault="001C3EDC" w:rsidP="001C3EDC">
            <w:pPr>
              <w:pStyle w:val="ProductList-Body"/>
              <w:spacing w:before="20" w:after="20"/>
              <w:rPr>
                <w:b/>
              </w:rPr>
            </w:pPr>
            <w:r>
              <w:t>Éligible à l</w:t>
            </w:r>
            <w:r w:rsidR="00AD2CED">
              <w:t>’</w:t>
            </w:r>
            <w:r>
              <w:t xml:space="preserve">extension de durée : </w:t>
            </w:r>
            <w:r>
              <w:rPr>
                <w:b/>
              </w:rPr>
              <w:t>Tous</w:t>
            </w:r>
            <w:r>
              <w:fldChar w:fldCharType="begin"/>
            </w:r>
            <w:r>
              <w:instrText>XE "Project Online"</w:instrText>
            </w:r>
            <w:r>
              <w:fldChar w:fldCharType="end"/>
            </w:r>
          </w:p>
        </w:tc>
      </w:tr>
      <w:tr w:rsidR="00782C7B" w14:paraId="4FDCC0B5" w14:textId="77777777" w:rsidTr="00446681">
        <w:tc>
          <w:tcPr>
            <w:tcW w:w="3596" w:type="dxa"/>
          </w:tcPr>
          <w:p w14:paraId="4FDCC0B2" w14:textId="60A1427E" w:rsidR="00782C7B" w:rsidRDefault="001C3EDC" w:rsidP="001C3EDC">
            <w:pPr>
              <w:pStyle w:val="ProductList-Body"/>
              <w:spacing w:before="20" w:after="20"/>
            </w:pPr>
            <w:r>
              <w:t xml:space="preserve">Éligible à régularisation : </w:t>
            </w:r>
            <w:r>
              <w:rPr>
                <w:b/>
              </w:rPr>
              <w:t>Tous</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Éligible à transition : </w:t>
            </w:r>
            <w:r>
              <w:rPr>
                <w:b/>
              </w:rPr>
              <w:t>Tous</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4D6AF8B4"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C0B7" w14:textId="18E6B103" w:rsidR="00EE40B5" w:rsidRPr="00AA6DF2" w:rsidRDefault="00FA00BF" w:rsidP="00680B4D">
      <w:pPr>
        <w:pStyle w:val="ProductList-Offering2Heading"/>
        <w:outlineLvl w:val="2"/>
      </w:pPr>
      <w:r>
        <w:tab/>
      </w:r>
      <w:bookmarkStart w:id="1316" w:name="_Toc378147668"/>
      <w:bookmarkStart w:id="1317" w:name="_Toc378151565"/>
      <w:bookmarkStart w:id="1318" w:name="_Toc379797377"/>
      <w:bookmarkStart w:id="1319" w:name="_Toc380513409"/>
      <w:bookmarkStart w:id="1320" w:name="_Toc380655459"/>
      <w:bookmarkStart w:id="1321" w:name="SharePointOnline"/>
      <w:bookmarkStart w:id="1322" w:name="_Toc406174379"/>
      <w:r>
        <w:t>SharePoint Online</w:t>
      </w:r>
      <w:bookmarkEnd w:id="1316"/>
      <w:bookmarkEnd w:id="1317"/>
      <w:bookmarkEnd w:id="1318"/>
      <w:bookmarkEnd w:id="1319"/>
      <w:bookmarkEnd w:id="1320"/>
      <w:bookmarkEnd w:id="1321"/>
      <w:bookmarkEnd w:id="1322"/>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30"/>
        <w:gridCol w:w="7"/>
        <w:gridCol w:w="731"/>
        <w:gridCol w:w="7"/>
        <w:gridCol w:w="732"/>
        <w:gridCol w:w="7"/>
        <w:gridCol w:w="732"/>
        <w:gridCol w:w="7"/>
        <w:gridCol w:w="732"/>
        <w:gridCol w:w="7"/>
        <w:gridCol w:w="732"/>
        <w:gridCol w:w="7"/>
        <w:gridCol w:w="731"/>
        <w:gridCol w:w="7"/>
        <w:gridCol w:w="732"/>
        <w:gridCol w:w="7"/>
        <w:gridCol w:w="732"/>
        <w:gridCol w:w="7"/>
        <w:gridCol w:w="732"/>
        <w:gridCol w:w="7"/>
        <w:gridCol w:w="807"/>
        <w:gridCol w:w="9"/>
      </w:tblGrid>
      <w:tr w:rsidR="0091105C" w:rsidRPr="0091105C" w14:paraId="204AC67A" w14:textId="77777777" w:rsidTr="0091105C">
        <w:trPr>
          <w:gridBefore w:val="1"/>
          <w:gridAfter w:val="1"/>
          <w:wBefore w:w="7" w:type="dxa"/>
          <w:wAfter w:w="9" w:type="dxa"/>
          <w:cantSplit/>
          <w:tblHeader/>
        </w:trPr>
        <w:tc>
          <w:tcPr>
            <w:tcW w:w="3337" w:type="dxa"/>
            <w:gridSpan w:val="2"/>
            <w:tcBorders>
              <w:bottom w:val="nil"/>
            </w:tcBorders>
            <w:shd w:val="clear" w:color="auto" w:fill="00188F"/>
          </w:tcPr>
          <w:p w14:paraId="75680A66" w14:textId="77777777" w:rsidR="0091105C" w:rsidRPr="0091105C" w:rsidRDefault="0091105C" w:rsidP="00153B1A">
            <w:pPr>
              <w:pStyle w:val="ProductList-OfferingBody"/>
              <w:ind w:left="-28"/>
              <w:rPr>
                <w:color w:val="FFFFFF" w:themeColor="background1"/>
              </w:rPr>
            </w:pPr>
            <w:r w:rsidRPr="0091105C">
              <w:rPr>
                <w:color w:val="FFFFFF" w:themeColor="background1"/>
              </w:rPr>
              <w:t>Produits</w:t>
            </w:r>
          </w:p>
        </w:tc>
        <w:tc>
          <w:tcPr>
            <w:tcW w:w="738" w:type="dxa"/>
            <w:gridSpan w:val="2"/>
            <w:tcBorders>
              <w:bottom w:val="nil"/>
            </w:tcBorders>
            <w:shd w:val="clear" w:color="auto" w:fill="00188F"/>
            <w:vAlign w:val="center"/>
          </w:tcPr>
          <w:p w14:paraId="3363E02B" w14:textId="77777777" w:rsidR="0091105C" w:rsidRPr="0091105C" w:rsidRDefault="0091105C" w:rsidP="00153B1A">
            <w:pPr>
              <w:pStyle w:val="ProductList-OfferingBody"/>
              <w:ind w:left="-113"/>
              <w:jc w:val="center"/>
              <w:rPr>
                <w:color w:val="FFFFFF" w:themeColor="background1"/>
              </w:rPr>
            </w:pPr>
            <w:r w:rsidRPr="0091105C">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199BA7DE" w14:textId="77777777" w:rsidR="0091105C" w:rsidRPr="0091105C" w:rsidRDefault="0091105C" w:rsidP="00153B1A">
            <w:pPr>
              <w:pStyle w:val="ProductList-OfferingBody"/>
              <w:ind w:left="-113"/>
              <w:jc w:val="center"/>
              <w:rPr>
                <w:color w:val="FFFFFF" w:themeColor="background1"/>
              </w:rPr>
            </w:pPr>
            <w:r w:rsidRPr="0091105C">
              <w:rPr>
                <w:bCs/>
                <w:color w:val="000000" w:themeColor="text1"/>
              </w:rPr>
              <w:fldChar w:fldCharType="begin"/>
            </w:r>
            <w:r w:rsidRPr="0091105C">
              <w:rPr>
                <w:bCs/>
                <w:color w:val="000000" w:themeColor="text1"/>
              </w:rPr>
              <w:instrText xml:space="preserve"> </w:instrText>
            </w:r>
            <w:r w:rsidRPr="0091105C">
              <w:rPr>
                <w:bCs/>
              </w:rPr>
              <w:instrText>AutoTextList  \s NoStyle \t "</w:instrText>
            </w:r>
            <w:r w:rsidRPr="0091105C">
              <w:rPr>
                <w:bCs/>
                <w:color w:val="000000" w:themeColor="text1"/>
              </w:rPr>
              <w:instrText>Contrat Campus et School</w:instrText>
            </w:r>
            <w:r w:rsidRPr="0091105C">
              <w:rPr>
                <w:bCs/>
              </w:rPr>
              <w:instrText>"</w:instrText>
            </w:r>
            <w:r w:rsidRPr="0091105C">
              <w:rPr>
                <w:bCs/>
                <w:color w:val="000000" w:themeColor="text1"/>
              </w:rPr>
              <w:instrText xml:space="preserve"> </w:instrText>
            </w:r>
            <w:r w:rsidRPr="0091105C">
              <w:rPr>
                <w:bCs/>
                <w:color w:val="000000" w:themeColor="text1"/>
              </w:rPr>
              <w:fldChar w:fldCharType="separate"/>
            </w:r>
            <w:r w:rsidRPr="0091105C">
              <w:rPr>
                <w:bCs/>
              </w:rPr>
              <w:t>CA/SA</w:t>
            </w:r>
            <w:r w:rsidRPr="0091105C">
              <w:rPr>
                <w:bCs/>
                <w:color w:val="000000" w:themeColor="text1"/>
              </w:rPr>
              <w:fldChar w:fldCharType="end"/>
            </w:r>
          </w:p>
        </w:tc>
        <w:tc>
          <w:tcPr>
            <w:tcW w:w="739" w:type="dxa"/>
            <w:gridSpan w:val="2"/>
            <w:shd w:val="clear" w:color="auto" w:fill="00188F"/>
            <w:vAlign w:val="center"/>
          </w:tcPr>
          <w:p w14:paraId="0383A5C0" w14:textId="77777777" w:rsidR="0091105C" w:rsidRPr="0091105C" w:rsidRDefault="0091105C" w:rsidP="00153B1A">
            <w:pPr>
              <w:pStyle w:val="ProductList-OfferingBody"/>
              <w:ind w:left="-113"/>
              <w:jc w:val="center"/>
              <w:rPr>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"Contrat Entreprise et Contrat Souscription Entreprise" </w:instrText>
            </w:r>
            <w:r w:rsidRPr="0091105C">
              <w:rPr>
                <w:bCs/>
                <w:color w:val="FFFFFF" w:themeColor="background1"/>
              </w:rPr>
              <w:fldChar w:fldCharType="separate"/>
            </w:r>
            <w:r w:rsidRPr="0091105C">
              <w:rPr>
                <w:bCs/>
                <w:color w:val="FFFFFF" w:themeColor="background1"/>
              </w:rPr>
              <w:t>EA/EAS</w:t>
            </w:r>
            <w:r w:rsidRPr="0091105C">
              <w:rPr>
                <w:bCs/>
                <w:color w:val="FFFFFF" w:themeColor="background1"/>
              </w:rPr>
              <w:fldChar w:fldCharType="end"/>
            </w:r>
          </w:p>
        </w:tc>
        <w:tc>
          <w:tcPr>
            <w:tcW w:w="739" w:type="dxa"/>
            <w:gridSpan w:val="2"/>
            <w:shd w:val="clear" w:color="auto" w:fill="00188F"/>
            <w:vAlign w:val="center"/>
          </w:tcPr>
          <w:p w14:paraId="6C7A6FC5" w14:textId="77777777" w:rsidR="0091105C" w:rsidRPr="0091105C" w:rsidRDefault="0091105C" w:rsidP="00153B1A">
            <w:pPr>
              <w:pStyle w:val="ProductList-OfferingBody"/>
              <w:ind w:left="-113"/>
              <w:jc w:val="center"/>
              <w:rPr>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"Accord de Mise en Œuvre de Solutions Éducation" </w:instrText>
            </w:r>
            <w:r w:rsidRPr="0091105C">
              <w:rPr>
                <w:bCs/>
                <w:color w:val="FFFFFF" w:themeColor="background1"/>
              </w:rPr>
              <w:fldChar w:fldCharType="separate"/>
            </w:r>
            <w:r w:rsidRPr="0091105C">
              <w:rPr>
                <w:bCs/>
                <w:color w:val="FFFFFF" w:themeColor="background1"/>
              </w:rPr>
              <w:t>EES</w:t>
            </w:r>
            <w:r w:rsidRPr="0091105C">
              <w:rPr>
                <w:bCs/>
                <w:color w:val="FFFFFF" w:themeColor="background1"/>
              </w:rPr>
              <w:fldChar w:fldCharType="end"/>
            </w:r>
          </w:p>
        </w:tc>
        <w:tc>
          <w:tcPr>
            <w:tcW w:w="739" w:type="dxa"/>
            <w:gridSpan w:val="2"/>
            <w:shd w:val="clear" w:color="auto" w:fill="00188F"/>
            <w:vAlign w:val="center"/>
          </w:tcPr>
          <w:p w14:paraId="301EBB2C"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"Contrat de Fourniture de Produits et de Services Microsoft"</w:instrText>
            </w:r>
            <w:r w:rsidRPr="0091105C">
              <w:rPr>
                <w:bCs/>
                <w:color w:val="FFFFFF" w:themeColor="background1"/>
              </w:rPr>
              <w:fldChar w:fldCharType="separate"/>
            </w:r>
            <w:r w:rsidRPr="0091105C">
              <w:rPr>
                <w:bCs/>
                <w:color w:val="FFFFFF" w:themeColor="background1"/>
              </w:rPr>
              <w:t>MPSA</w:t>
            </w:r>
            <w:r w:rsidRPr="0091105C">
              <w:rPr>
                <w:bCs/>
                <w:color w:val="FFFFFF" w:themeColor="background1"/>
              </w:rPr>
              <w:fldChar w:fldCharType="end"/>
            </w:r>
          </w:p>
        </w:tc>
        <w:tc>
          <w:tcPr>
            <w:tcW w:w="738" w:type="dxa"/>
            <w:gridSpan w:val="2"/>
            <w:shd w:val="clear" w:color="auto" w:fill="00188F"/>
            <w:vAlign w:val="center"/>
          </w:tcPr>
          <w:p w14:paraId="25FF6253"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"Licence Open" </w:instrText>
            </w:r>
            <w:r w:rsidRPr="0091105C">
              <w:rPr>
                <w:bCs/>
                <w:color w:val="FFFFFF" w:themeColor="background1"/>
              </w:rPr>
              <w:fldChar w:fldCharType="separate"/>
            </w:r>
            <w:r w:rsidRPr="0091105C">
              <w:rPr>
                <w:bCs/>
                <w:color w:val="FFFFFF" w:themeColor="background1"/>
              </w:rPr>
              <w:t>OL</w:t>
            </w:r>
            <w:r w:rsidRPr="0091105C">
              <w:rPr>
                <w:bCs/>
                <w:color w:val="FFFFFF" w:themeColor="background1"/>
              </w:rPr>
              <w:fldChar w:fldCharType="end"/>
            </w:r>
          </w:p>
        </w:tc>
        <w:tc>
          <w:tcPr>
            <w:tcW w:w="739" w:type="dxa"/>
            <w:gridSpan w:val="2"/>
            <w:shd w:val="clear" w:color="auto" w:fill="00188F"/>
            <w:vAlign w:val="center"/>
          </w:tcPr>
          <w:p w14:paraId="516BCDBD"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"Minimum Licences Open" </w:instrText>
            </w:r>
            <w:r w:rsidRPr="0091105C">
              <w:rPr>
                <w:bCs/>
                <w:color w:val="FFFFFF" w:themeColor="background1"/>
              </w:rPr>
              <w:fldChar w:fldCharType="separate"/>
            </w:r>
            <w:r w:rsidRPr="0091105C">
              <w:rPr>
                <w:bCs/>
                <w:color w:val="FFFFFF" w:themeColor="background1"/>
              </w:rPr>
              <w:t>OM</w:t>
            </w:r>
            <w:r w:rsidRPr="0091105C">
              <w:rPr>
                <w:bCs/>
                <w:color w:val="FFFFFF" w:themeColor="background1"/>
              </w:rPr>
              <w:fldChar w:fldCharType="end"/>
            </w:r>
          </w:p>
        </w:tc>
        <w:tc>
          <w:tcPr>
            <w:tcW w:w="739" w:type="dxa"/>
            <w:gridSpan w:val="2"/>
            <w:shd w:val="clear" w:color="auto" w:fill="00188F"/>
            <w:vAlign w:val="center"/>
          </w:tcPr>
          <w:p w14:paraId="2FC09F5B"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"Open Value et Open Value Souscription"</w:instrText>
            </w:r>
            <w:r w:rsidRPr="0091105C">
              <w:rPr>
                <w:bCs/>
                <w:color w:val="FFFFFF" w:themeColor="background1"/>
              </w:rPr>
              <w:fldChar w:fldCharType="separate"/>
            </w:r>
            <w:r w:rsidRPr="0091105C">
              <w:rPr>
                <w:bCs/>
                <w:color w:val="FFFFFF" w:themeColor="background1"/>
              </w:rPr>
              <w:t>OV/OVS</w:t>
            </w:r>
            <w:r w:rsidRPr="0091105C">
              <w:rPr>
                <w:bCs/>
                <w:color w:val="FFFFFF" w:themeColor="background1"/>
              </w:rPr>
              <w:fldChar w:fldCharType="end"/>
            </w:r>
          </w:p>
        </w:tc>
        <w:tc>
          <w:tcPr>
            <w:tcW w:w="739" w:type="dxa"/>
            <w:gridSpan w:val="2"/>
            <w:shd w:val="clear" w:color="auto" w:fill="00188F"/>
            <w:vAlign w:val="center"/>
          </w:tcPr>
          <w:p w14:paraId="0BAE3BC8"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"Select et Select Plus" </w:instrText>
            </w:r>
            <w:r w:rsidRPr="0091105C">
              <w:rPr>
                <w:bCs/>
                <w:color w:val="FFFFFF" w:themeColor="background1"/>
              </w:rPr>
              <w:fldChar w:fldCharType="separate"/>
            </w:r>
            <w:r w:rsidRPr="0091105C">
              <w:rPr>
                <w:bCs/>
                <w:color w:val="FFFFFF" w:themeColor="background1"/>
              </w:rPr>
              <w:t>S/S+</w:t>
            </w:r>
            <w:r w:rsidRPr="0091105C">
              <w:rPr>
                <w:bCs/>
                <w:color w:val="FFFFFF" w:themeColor="background1"/>
              </w:rPr>
              <w:fldChar w:fldCharType="end"/>
            </w:r>
          </w:p>
        </w:tc>
        <w:tc>
          <w:tcPr>
            <w:tcW w:w="807" w:type="dxa"/>
            <w:shd w:val="clear" w:color="auto" w:fill="00188F"/>
            <w:vAlign w:val="center"/>
          </w:tcPr>
          <w:p w14:paraId="36381357" w14:textId="77777777" w:rsidR="0091105C" w:rsidRPr="0091105C" w:rsidRDefault="0091105C" w:rsidP="00153B1A">
            <w:pPr>
              <w:pStyle w:val="ProductList-OfferingBody"/>
              <w:ind w:left="-113"/>
              <w:jc w:val="center"/>
              <w:rPr>
                <w:bCs/>
                <w:color w:val="FFFFFF" w:themeColor="background1"/>
              </w:rPr>
            </w:pPr>
            <w:r w:rsidRPr="0091105C">
              <w:rPr>
                <w:bCs/>
                <w:color w:val="FFFFFF" w:themeColor="background1"/>
              </w:rPr>
              <w:fldChar w:fldCharType="begin"/>
            </w:r>
            <w:r w:rsidRPr="0091105C">
              <w:rPr>
                <w:bCs/>
                <w:color w:val="FFFFFF" w:themeColor="background1"/>
              </w:rPr>
              <w:instrText xml:space="preserve"> AutoTextList  \s NoStyle \t "Accord de Mise en Œuvre Serveur et Cloud" </w:instrText>
            </w:r>
            <w:r w:rsidRPr="0091105C">
              <w:rPr>
                <w:bCs/>
                <w:color w:val="FFFFFF" w:themeColor="background1"/>
              </w:rPr>
              <w:fldChar w:fldCharType="separate"/>
            </w:r>
            <w:r w:rsidRPr="0091105C">
              <w:rPr>
                <w:bCs/>
                <w:color w:val="FFFFFF" w:themeColor="background1"/>
              </w:rPr>
              <w:t>SCE</w:t>
            </w:r>
            <w:r w:rsidRPr="0091105C">
              <w:rPr>
                <w:bCs/>
                <w:color w:val="FFFFFF" w:themeColor="background1"/>
              </w:rPr>
              <w:fldChar w:fldCharType="end"/>
            </w:r>
          </w:p>
        </w:tc>
      </w:tr>
      <w:tr w:rsidR="0091105C" w:rsidRPr="0091105C" w14:paraId="4FDCC0CF" w14:textId="77777777" w:rsidTr="0091105C">
        <w:trPr>
          <w:cantSplit/>
          <w:tblHeader/>
        </w:trPr>
        <w:tc>
          <w:tcPr>
            <w:tcW w:w="3337" w:type="dxa"/>
            <w:gridSpan w:val="2"/>
            <w:tcBorders>
              <w:top w:val="nil"/>
              <w:left w:val="nil"/>
              <w:bottom w:val="dashSmallGap" w:sz="4" w:space="0" w:color="BFBFBF" w:themeColor="background1" w:themeShade="BF"/>
              <w:right w:val="nil"/>
            </w:tcBorders>
          </w:tcPr>
          <w:p w14:paraId="4FDCC0C4" w14:textId="70F063F6" w:rsidR="0091105C" w:rsidRPr="0091105C" w:rsidRDefault="0091105C" w:rsidP="00E366FD">
            <w:pPr>
              <w:pStyle w:val="ProductList-Offering2"/>
            </w:pPr>
            <w:bookmarkStart w:id="1323" w:name="_Toc379797378"/>
            <w:bookmarkStart w:id="1324" w:name="_Toc380513410"/>
            <w:bookmarkStart w:id="1325" w:name="_Toc380655460"/>
            <w:bookmarkStart w:id="1326" w:name="_Toc406174380"/>
            <w:r w:rsidRPr="0091105C">
              <w:t>Office 365 Extra File Storage (1 Go)</w:t>
            </w:r>
            <w:r w:rsidRPr="0091105C">
              <w:fldChar w:fldCharType="begin"/>
            </w:r>
            <w:r w:rsidRPr="0091105C">
              <w:instrText>XE "SharePoint Online Extra Storage (1 Go)"</w:instrText>
            </w:r>
            <w:r w:rsidRPr="0091105C">
              <w:fldChar w:fldCharType="end"/>
            </w:r>
            <w:r w:rsidRPr="0091105C">
              <w:t xml:space="preserve"> (SL Module Complémentaire)</w:t>
            </w:r>
            <w:bookmarkEnd w:id="1323"/>
            <w:bookmarkEnd w:id="1324"/>
            <w:bookmarkEnd w:id="1325"/>
            <w:bookmarkEnd w:id="1326"/>
          </w:p>
        </w:tc>
        <w:tc>
          <w:tcPr>
            <w:tcW w:w="738" w:type="dxa"/>
            <w:gridSpan w:val="2"/>
            <w:tcBorders>
              <w:top w:val="nil"/>
              <w:left w:val="nil"/>
              <w:bottom w:val="dashSmallGap" w:sz="4" w:space="0" w:color="BFBFBF" w:themeColor="background1" w:themeShade="BF"/>
              <w:right w:val="nil"/>
            </w:tcBorders>
            <w:vAlign w:val="center"/>
          </w:tcPr>
          <w:p w14:paraId="4FDCC0C5" w14:textId="2E22C962" w:rsidR="0091105C" w:rsidRPr="0091105C" w:rsidRDefault="0091105C" w:rsidP="001C3EDC">
            <w:pPr>
              <w:pStyle w:val="ProductList-OfferingBody"/>
              <w:ind w:left="-113"/>
              <w:jc w:val="center"/>
            </w:pPr>
            <w:r w:rsidRPr="0091105C">
              <w:t>1</w:t>
            </w:r>
          </w:p>
        </w:tc>
        <w:tc>
          <w:tcPr>
            <w:tcW w:w="739" w:type="dxa"/>
            <w:gridSpan w:val="2"/>
            <w:tcBorders>
              <w:left w:val="single" w:sz="12" w:space="0" w:color="FFFFFF" w:themeColor="background1"/>
            </w:tcBorders>
            <w:shd w:val="clear" w:color="auto" w:fill="BFBFBF" w:themeFill="background1" w:themeFillShade="BF"/>
            <w:vAlign w:val="center"/>
          </w:tcPr>
          <w:p w14:paraId="4FDCC0C6"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0C7" w14:textId="7F607336" w:rsidR="0091105C" w:rsidRPr="0091105C" w:rsidRDefault="0091105C" w:rsidP="001C3EDC">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c>
          <w:tcPr>
            <w:tcW w:w="739" w:type="dxa"/>
            <w:gridSpan w:val="2"/>
            <w:shd w:val="clear" w:color="auto" w:fill="BFBFBF" w:themeFill="background1" w:themeFillShade="BF"/>
            <w:vAlign w:val="center"/>
          </w:tcPr>
          <w:p w14:paraId="4FDCC0C8"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0C9" w14:textId="77777777" w:rsidR="0091105C" w:rsidRPr="0091105C" w:rsidRDefault="0091105C" w:rsidP="001C3EDC">
            <w:pPr>
              <w:pStyle w:val="ProductList-OfferingBody"/>
              <w:ind w:left="-113"/>
              <w:jc w:val="center"/>
            </w:pPr>
          </w:p>
        </w:tc>
        <w:tc>
          <w:tcPr>
            <w:tcW w:w="738" w:type="dxa"/>
            <w:gridSpan w:val="2"/>
            <w:shd w:val="clear" w:color="auto" w:fill="BFBFBF" w:themeFill="background1" w:themeFillShade="BF"/>
            <w:vAlign w:val="center"/>
          </w:tcPr>
          <w:p w14:paraId="4FDCC0CA"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CB"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CC"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CD" w14:textId="77777777" w:rsidR="0091105C" w:rsidRPr="0091105C" w:rsidRDefault="0091105C" w:rsidP="001C3EDC">
            <w:pPr>
              <w:pStyle w:val="ProductList-OfferingBody"/>
              <w:ind w:left="-113"/>
              <w:jc w:val="center"/>
            </w:pPr>
          </w:p>
        </w:tc>
        <w:tc>
          <w:tcPr>
            <w:tcW w:w="823" w:type="dxa"/>
            <w:gridSpan w:val="3"/>
            <w:shd w:val="clear" w:color="auto" w:fill="70AD47" w:themeFill="accent6"/>
            <w:vAlign w:val="center"/>
          </w:tcPr>
          <w:p w14:paraId="4FDCC0CE" w14:textId="173D1756" w:rsidR="0091105C" w:rsidRPr="0091105C" w:rsidRDefault="0091105C" w:rsidP="006E3B3F">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r>
      <w:tr w:rsidR="0091105C" w:rsidRPr="0091105C" w14:paraId="4FDCC0DB" w14:textId="77777777" w:rsidTr="0091105C">
        <w:trPr>
          <w:cantSplit/>
          <w:trHeight w:val="44"/>
          <w:tblHeader/>
        </w:trPr>
        <w:tc>
          <w:tcPr>
            <w:tcW w:w="3337" w:type="dxa"/>
            <w:gridSpan w:val="2"/>
            <w:tcBorders>
              <w:top w:val="dashSmallGap" w:sz="4" w:space="0" w:color="BFBFBF" w:themeColor="background1" w:themeShade="BF"/>
              <w:left w:val="nil"/>
              <w:bottom w:val="dashSmallGap" w:sz="4" w:space="0" w:color="BFBFBF" w:themeColor="background1" w:themeShade="BF"/>
              <w:right w:val="nil"/>
            </w:tcBorders>
          </w:tcPr>
          <w:p w14:paraId="4FDCC0D0" w14:textId="0A916844" w:rsidR="0091105C" w:rsidRPr="0091105C" w:rsidRDefault="0091105C" w:rsidP="00E366FD">
            <w:pPr>
              <w:pStyle w:val="ProductList-Offering2"/>
            </w:pPr>
            <w:bookmarkStart w:id="1327" w:name="_Toc379797379"/>
            <w:bookmarkStart w:id="1328" w:name="_Toc380513411"/>
            <w:bookmarkStart w:id="1329" w:name="_Toc380655461"/>
            <w:bookmarkStart w:id="1330" w:name="_Toc406174381"/>
            <w:r w:rsidRPr="0091105C">
              <w:t>Office 365 Extra File Storage (1 Go)</w:t>
            </w:r>
            <w:r w:rsidRPr="0091105C">
              <w:fldChar w:fldCharType="begin"/>
            </w:r>
            <w:r w:rsidRPr="0091105C">
              <w:instrText>XE "SharePoint Online Extra Storage (1 Go)"</w:instrText>
            </w:r>
            <w:r w:rsidRPr="0091105C">
              <w:fldChar w:fldCharType="end"/>
            </w:r>
            <w:r w:rsidRPr="0091105C">
              <w:t xml:space="preserve"> A</w:t>
            </w:r>
            <w:r w:rsidRPr="0091105C">
              <w:fldChar w:fldCharType="begin"/>
            </w:r>
            <w:r w:rsidRPr="0091105C">
              <w:instrText>XE "SharePoint Online Extra Storage (1 Go) A"</w:instrText>
            </w:r>
            <w:r w:rsidRPr="0091105C">
              <w:fldChar w:fldCharType="end"/>
            </w:r>
            <w:r w:rsidRPr="0091105C">
              <w:t xml:space="preserve"> (SL Module Complémentaire)</w:t>
            </w:r>
            <w:bookmarkEnd w:id="1327"/>
            <w:bookmarkEnd w:id="1328"/>
            <w:bookmarkEnd w:id="1329"/>
            <w:bookmarkEnd w:id="1330"/>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91105C" w:rsidRPr="0091105C" w:rsidRDefault="0091105C" w:rsidP="001C3EDC">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C0D2"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D3"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0D4" w14:textId="424DCA25" w:rsidR="0091105C" w:rsidRPr="0091105C" w:rsidRDefault="0091105C" w:rsidP="001F4E6B">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r w:rsidRPr="0091105C">
              <w:t>,</w:t>
            </w:r>
            <w:r w:rsidRPr="0091105C">
              <w:fldChar w:fldCharType="begin"/>
            </w:r>
            <w:r w:rsidRPr="0091105C">
              <w:instrText xml:space="preserve"> AutoTextList  \s NoStyle \t "Offre Étudiant pour EES uniquement" </w:instrText>
            </w:r>
            <w:r w:rsidRPr="0091105C">
              <w:fldChar w:fldCharType="separate"/>
            </w:r>
            <w:r w:rsidRPr="0091105C">
              <w:t>SE</w:t>
            </w:r>
            <w:r w:rsidRPr="0091105C">
              <w:fldChar w:fldCharType="end"/>
            </w:r>
          </w:p>
        </w:tc>
        <w:tc>
          <w:tcPr>
            <w:tcW w:w="739" w:type="dxa"/>
            <w:gridSpan w:val="2"/>
            <w:shd w:val="clear" w:color="auto" w:fill="BFBFBF" w:themeFill="background1" w:themeFillShade="BF"/>
            <w:vAlign w:val="center"/>
          </w:tcPr>
          <w:p w14:paraId="4FDCC0D5" w14:textId="77777777" w:rsidR="0091105C" w:rsidRPr="0091105C" w:rsidRDefault="0091105C" w:rsidP="001C3EDC">
            <w:pPr>
              <w:pStyle w:val="ProductList-OfferingBody"/>
              <w:ind w:left="-113"/>
              <w:jc w:val="center"/>
            </w:pPr>
          </w:p>
        </w:tc>
        <w:tc>
          <w:tcPr>
            <w:tcW w:w="738" w:type="dxa"/>
            <w:gridSpan w:val="2"/>
            <w:shd w:val="clear" w:color="auto" w:fill="BFBFBF" w:themeFill="background1" w:themeFillShade="BF"/>
            <w:vAlign w:val="center"/>
          </w:tcPr>
          <w:p w14:paraId="4FDCC0D6"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D7"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D8" w14:textId="79E4D2F1"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D9" w14:textId="77777777" w:rsidR="0091105C" w:rsidRPr="0091105C" w:rsidRDefault="0091105C" w:rsidP="001C3EDC">
            <w:pPr>
              <w:pStyle w:val="ProductList-OfferingBody"/>
              <w:ind w:left="-113"/>
              <w:jc w:val="center"/>
            </w:pPr>
          </w:p>
        </w:tc>
        <w:tc>
          <w:tcPr>
            <w:tcW w:w="823" w:type="dxa"/>
            <w:gridSpan w:val="3"/>
            <w:shd w:val="clear" w:color="auto" w:fill="BFBFBF" w:themeFill="background1" w:themeFillShade="BF"/>
            <w:vAlign w:val="center"/>
          </w:tcPr>
          <w:p w14:paraId="4FDCC0DA" w14:textId="77777777" w:rsidR="0091105C" w:rsidRPr="0091105C" w:rsidRDefault="0091105C" w:rsidP="001C3EDC">
            <w:pPr>
              <w:pStyle w:val="ProductList-OfferingBody"/>
              <w:ind w:left="-113"/>
              <w:jc w:val="center"/>
            </w:pPr>
          </w:p>
        </w:tc>
      </w:tr>
      <w:tr w:rsidR="0091105C" w:rsidRPr="0091105C" w14:paraId="4FDCC0E7" w14:textId="77777777" w:rsidTr="0091105C">
        <w:trPr>
          <w:cantSplit/>
          <w:trHeight w:val="44"/>
          <w:tblHeader/>
        </w:trPr>
        <w:tc>
          <w:tcPr>
            <w:tcW w:w="3337" w:type="dxa"/>
            <w:gridSpan w:val="2"/>
            <w:tcBorders>
              <w:top w:val="dashSmallGap" w:sz="4" w:space="0" w:color="BFBFBF" w:themeColor="background1" w:themeShade="BF"/>
              <w:left w:val="nil"/>
              <w:bottom w:val="dashSmallGap" w:sz="4" w:space="0" w:color="BFBFBF" w:themeColor="background1" w:themeShade="BF"/>
              <w:right w:val="nil"/>
            </w:tcBorders>
          </w:tcPr>
          <w:p w14:paraId="4FDCC0DC" w14:textId="6AD55321" w:rsidR="0091105C" w:rsidRPr="0091105C" w:rsidRDefault="0091105C" w:rsidP="001C3EDC">
            <w:pPr>
              <w:pStyle w:val="ProductList-Offering2"/>
            </w:pPr>
            <w:bookmarkStart w:id="1331" w:name="_Toc379797380"/>
            <w:bookmarkStart w:id="1332" w:name="_Toc380513412"/>
            <w:bookmarkStart w:id="1333" w:name="_Toc380655462"/>
            <w:bookmarkStart w:id="1334" w:name="_Toc406174382"/>
            <w:r w:rsidRPr="0091105C">
              <w:t>SharePoint Online Plan 1</w:t>
            </w:r>
            <w:r w:rsidRPr="0091105C">
              <w:fldChar w:fldCharType="begin"/>
            </w:r>
            <w:r w:rsidRPr="0091105C">
              <w:instrText>XE "SharePoint Online Plan 1"</w:instrText>
            </w:r>
            <w:r w:rsidRPr="0091105C">
              <w:fldChar w:fldCharType="end"/>
            </w:r>
            <w:r w:rsidRPr="0091105C">
              <w:t xml:space="preserve"> (SL Utilisateur)</w:t>
            </w:r>
            <w:bookmarkEnd w:id="1331"/>
            <w:bookmarkEnd w:id="1332"/>
            <w:bookmarkEnd w:id="1333"/>
            <w:bookmarkEnd w:id="1334"/>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91105C" w:rsidRPr="0091105C" w:rsidRDefault="0091105C" w:rsidP="001C3EDC">
            <w:pPr>
              <w:pStyle w:val="ProductList-OfferingBody"/>
              <w:ind w:left="-113"/>
              <w:jc w:val="center"/>
            </w:pPr>
            <w:r w:rsidRPr="0091105C">
              <w:t>1</w:t>
            </w:r>
          </w:p>
        </w:tc>
        <w:tc>
          <w:tcPr>
            <w:tcW w:w="739" w:type="dxa"/>
            <w:gridSpan w:val="2"/>
            <w:tcBorders>
              <w:left w:val="single" w:sz="12" w:space="0" w:color="FFFFFF" w:themeColor="background1"/>
            </w:tcBorders>
            <w:shd w:val="clear" w:color="auto" w:fill="BFBFBF" w:themeFill="background1" w:themeFillShade="BF"/>
            <w:vAlign w:val="center"/>
          </w:tcPr>
          <w:p w14:paraId="4FDCC0DE"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0DF" w14:textId="5E338FC0" w:rsidR="0091105C" w:rsidRPr="0091105C" w:rsidRDefault="0091105C" w:rsidP="001C3EDC">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c>
          <w:tcPr>
            <w:tcW w:w="739" w:type="dxa"/>
            <w:gridSpan w:val="2"/>
            <w:shd w:val="clear" w:color="auto" w:fill="BFBFBF" w:themeFill="background1" w:themeFillShade="BF"/>
            <w:vAlign w:val="center"/>
          </w:tcPr>
          <w:p w14:paraId="4FDCC0E0"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0E1" w14:textId="77777777" w:rsidR="0091105C" w:rsidRPr="0091105C" w:rsidRDefault="0091105C" w:rsidP="001C3EDC">
            <w:pPr>
              <w:pStyle w:val="ProductList-OfferingBody"/>
              <w:ind w:left="-113"/>
              <w:jc w:val="center"/>
            </w:pPr>
          </w:p>
        </w:tc>
        <w:tc>
          <w:tcPr>
            <w:tcW w:w="738" w:type="dxa"/>
            <w:gridSpan w:val="2"/>
            <w:shd w:val="clear" w:color="auto" w:fill="70AD47" w:themeFill="accent6"/>
            <w:vAlign w:val="center"/>
          </w:tcPr>
          <w:p w14:paraId="4FDCC0E2"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0E3" w14:textId="6137C204" w:rsidR="0091105C" w:rsidRPr="0091105C" w:rsidRDefault="0091105C" w:rsidP="001C3EDC">
            <w:pPr>
              <w:pStyle w:val="ProductList-OfferingBody"/>
              <w:ind w:left="-113"/>
              <w:jc w:val="center"/>
            </w:pPr>
            <w:r w:rsidRPr="0091105C">
              <w:rPr>
                <w:bCs/>
              </w:rPr>
              <w:fldChar w:fldCharType="begin"/>
            </w:r>
            <w:r w:rsidRPr="0091105C">
              <w:rPr>
                <w:bCs/>
              </w:rPr>
              <w:instrText xml:space="preserve"> AutoTextList  \s NoStyle \t "Licence Open et Open Value" </w:instrText>
            </w:r>
            <w:r w:rsidRPr="0091105C">
              <w:rPr>
                <w:bCs/>
              </w:rPr>
              <w:fldChar w:fldCharType="separate"/>
            </w:r>
            <w:r w:rsidRPr="0091105C">
              <w:rPr>
                <w:bCs/>
              </w:rPr>
              <w:t>OF</w:t>
            </w:r>
            <w:r w:rsidRPr="0091105C">
              <w:rPr>
                <w:bCs/>
              </w:rPr>
              <w:fldChar w:fldCharType="end"/>
            </w:r>
          </w:p>
        </w:tc>
        <w:tc>
          <w:tcPr>
            <w:tcW w:w="739" w:type="dxa"/>
            <w:gridSpan w:val="2"/>
            <w:shd w:val="clear" w:color="auto" w:fill="70AD47" w:themeFill="accent6"/>
            <w:vAlign w:val="center"/>
          </w:tcPr>
          <w:p w14:paraId="4FDCC0E4" w14:textId="2AE029FD" w:rsidR="0091105C" w:rsidRPr="0091105C" w:rsidRDefault="0091105C" w:rsidP="000F0F28">
            <w:pPr>
              <w:pStyle w:val="ProductList-OfferingBody"/>
              <w:ind w:left="-113"/>
              <w:jc w:val="center"/>
            </w:pPr>
            <w:r w:rsidRPr="0091105C">
              <w:fldChar w:fldCharType="begin"/>
            </w:r>
            <w:r w:rsidRPr="0091105C">
              <w:instrText xml:space="preserve"> AutoTextList  \s NoStyle \t "Programme Open Value sans option couvrant l’ensemble de l’organisation" </w:instrText>
            </w:r>
            <w:r w:rsidRPr="0091105C">
              <w:fldChar w:fldCharType="separate"/>
            </w:r>
            <w:r w:rsidRPr="0091105C">
              <w:t xml:space="preserve"> P </w:t>
            </w:r>
            <w:r w:rsidRPr="0091105C">
              <w:fldChar w:fldCharType="end"/>
            </w:r>
          </w:p>
        </w:tc>
        <w:tc>
          <w:tcPr>
            <w:tcW w:w="739" w:type="dxa"/>
            <w:gridSpan w:val="2"/>
            <w:shd w:val="clear" w:color="auto" w:fill="BFBFBF" w:themeFill="background1" w:themeFillShade="BF"/>
            <w:vAlign w:val="center"/>
          </w:tcPr>
          <w:p w14:paraId="4FDCC0E5" w14:textId="77777777" w:rsidR="0091105C" w:rsidRPr="0091105C" w:rsidRDefault="0091105C" w:rsidP="001C3EDC">
            <w:pPr>
              <w:pStyle w:val="ProductList-OfferingBody"/>
              <w:ind w:left="-113"/>
              <w:jc w:val="center"/>
            </w:pPr>
          </w:p>
        </w:tc>
        <w:tc>
          <w:tcPr>
            <w:tcW w:w="823" w:type="dxa"/>
            <w:gridSpan w:val="3"/>
            <w:shd w:val="clear" w:color="auto" w:fill="70AD47" w:themeFill="accent6"/>
            <w:vAlign w:val="center"/>
          </w:tcPr>
          <w:p w14:paraId="4FDCC0E6" w14:textId="432272D2" w:rsidR="0091105C" w:rsidRPr="0091105C" w:rsidRDefault="0091105C" w:rsidP="001C3EDC">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r>
      <w:tr w:rsidR="0091105C" w:rsidRPr="0091105C" w14:paraId="4FDCC0FF" w14:textId="77777777" w:rsidTr="0091105C">
        <w:trPr>
          <w:cantSplit/>
          <w:trHeight w:val="44"/>
          <w:tblHeader/>
        </w:trPr>
        <w:tc>
          <w:tcPr>
            <w:tcW w:w="3337" w:type="dxa"/>
            <w:gridSpan w:val="2"/>
            <w:tcBorders>
              <w:top w:val="dashSmallGap" w:sz="4" w:space="0" w:color="BFBFBF" w:themeColor="background1" w:themeShade="BF"/>
              <w:left w:val="nil"/>
              <w:bottom w:val="dashSmallGap" w:sz="4" w:space="0" w:color="BFBFBF" w:themeColor="background1" w:themeShade="BF"/>
              <w:right w:val="nil"/>
            </w:tcBorders>
          </w:tcPr>
          <w:p w14:paraId="4FDCC0F4" w14:textId="0D91E9D4" w:rsidR="0091105C" w:rsidRPr="0091105C" w:rsidRDefault="0091105C" w:rsidP="00167128">
            <w:pPr>
              <w:pStyle w:val="ProductList-Offering2"/>
              <w:tabs>
                <w:tab w:val="right" w:pos="3312"/>
              </w:tabs>
            </w:pPr>
            <w:bookmarkStart w:id="1335" w:name="_Toc379797381"/>
            <w:bookmarkStart w:id="1336" w:name="_Toc380513413"/>
            <w:bookmarkStart w:id="1337" w:name="_Toc380655463"/>
            <w:bookmarkStart w:id="1338" w:name="_Toc406174383"/>
            <w:r w:rsidRPr="0091105C">
              <w:t>Module Complémentaire SharePoint Online Plan 1</w:t>
            </w:r>
            <w:r w:rsidRPr="0091105C">
              <w:fldChar w:fldCharType="begin"/>
            </w:r>
            <w:r w:rsidRPr="0091105C">
              <w:instrText>XE "SharePoint Online Plan 1"</w:instrText>
            </w:r>
            <w:r w:rsidRPr="0091105C">
              <w:fldChar w:fldCharType="end"/>
            </w:r>
            <w:r w:rsidRPr="0091105C">
              <w:fldChar w:fldCharType="begin"/>
            </w:r>
            <w:r w:rsidRPr="0091105C">
              <w:instrText>XE "Module Complémentaire SharePoint Online Plan 1"</w:instrText>
            </w:r>
            <w:r w:rsidRPr="0091105C">
              <w:fldChar w:fldCharType="end"/>
            </w:r>
            <w:r w:rsidRPr="0091105C">
              <w:t xml:space="preserve"> (SL Utilisateur)</w:t>
            </w:r>
            <w:bookmarkEnd w:id="1335"/>
            <w:bookmarkEnd w:id="1336"/>
            <w:bookmarkEnd w:id="1337"/>
            <w:bookmarkEnd w:id="1338"/>
            <w:r w:rsidRPr="0091105C">
              <w:tab/>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91105C" w:rsidRPr="0091105C" w:rsidRDefault="0091105C" w:rsidP="001C3EDC">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C0F6"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0F7" w14:textId="412288EF" w:rsidR="0091105C" w:rsidRPr="0091105C" w:rsidRDefault="0091105C" w:rsidP="001C3EDC">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c>
          <w:tcPr>
            <w:tcW w:w="739" w:type="dxa"/>
            <w:gridSpan w:val="2"/>
            <w:shd w:val="clear" w:color="auto" w:fill="BFBFBF" w:themeFill="background1" w:themeFillShade="BF"/>
            <w:vAlign w:val="center"/>
          </w:tcPr>
          <w:p w14:paraId="4FDCC0F8"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F9" w14:textId="77777777" w:rsidR="0091105C" w:rsidRPr="0091105C" w:rsidRDefault="0091105C" w:rsidP="001C3EDC">
            <w:pPr>
              <w:pStyle w:val="ProductList-OfferingBody"/>
              <w:ind w:left="-113"/>
              <w:jc w:val="center"/>
            </w:pPr>
          </w:p>
        </w:tc>
        <w:tc>
          <w:tcPr>
            <w:tcW w:w="738" w:type="dxa"/>
            <w:gridSpan w:val="2"/>
            <w:shd w:val="clear" w:color="auto" w:fill="BFBFBF" w:themeFill="background1" w:themeFillShade="BF"/>
            <w:vAlign w:val="center"/>
          </w:tcPr>
          <w:p w14:paraId="4FDCC0FA"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FB"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FC"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0FD" w14:textId="77777777" w:rsidR="0091105C" w:rsidRPr="0091105C" w:rsidRDefault="0091105C" w:rsidP="001C3EDC">
            <w:pPr>
              <w:pStyle w:val="ProductList-OfferingBody"/>
              <w:ind w:left="-113"/>
              <w:jc w:val="center"/>
            </w:pPr>
          </w:p>
        </w:tc>
        <w:tc>
          <w:tcPr>
            <w:tcW w:w="823" w:type="dxa"/>
            <w:gridSpan w:val="3"/>
            <w:shd w:val="clear" w:color="auto" w:fill="70AD47" w:themeFill="accent6"/>
            <w:vAlign w:val="center"/>
          </w:tcPr>
          <w:p w14:paraId="4FDCC0FE" w14:textId="51E4FACA" w:rsidR="0091105C" w:rsidRPr="0091105C" w:rsidRDefault="0091105C" w:rsidP="006E3B3F">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r>
      <w:tr w:rsidR="0091105C" w:rsidRPr="0091105C" w14:paraId="4FDCC10B" w14:textId="77777777" w:rsidTr="0091105C">
        <w:trPr>
          <w:cantSplit/>
          <w:trHeight w:val="44"/>
          <w:tblHeader/>
        </w:trPr>
        <w:tc>
          <w:tcPr>
            <w:tcW w:w="3337" w:type="dxa"/>
            <w:gridSpan w:val="2"/>
            <w:tcBorders>
              <w:top w:val="dashSmallGap" w:sz="4" w:space="0" w:color="BFBFBF" w:themeColor="background1" w:themeShade="BF"/>
              <w:left w:val="nil"/>
              <w:bottom w:val="dashSmallGap" w:sz="4" w:space="0" w:color="BFBFBF" w:themeColor="background1" w:themeShade="BF"/>
              <w:right w:val="nil"/>
            </w:tcBorders>
          </w:tcPr>
          <w:p w14:paraId="4FDCC100" w14:textId="396EB632" w:rsidR="0091105C" w:rsidRPr="0091105C" w:rsidRDefault="0091105C" w:rsidP="00167128">
            <w:pPr>
              <w:pStyle w:val="ProductList-Offering2"/>
              <w:tabs>
                <w:tab w:val="right" w:pos="3312"/>
              </w:tabs>
            </w:pPr>
            <w:bookmarkStart w:id="1339" w:name="_Toc379797382"/>
            <w:bookmarkStart w:id="1340" w:name="_Toc380513414"/>
            <w:bookmarkStart w:id="1341" w:name="_Toc380655464"/>
            <w:bookmarkStart w:id="1342" w:name="_Toc406174384"/>
            <w:r w:rsidRPr="0091105C">
              <w:t>SharePoint Online Plan 1G</w:t>
            </w:r>
            <w:r w:rsidRPr="0091105C">
              <w:fldChar w:fldCharType="begin"/>
            </w:r>
            <w:r w:rsidRPr="0091105C">
              <w:instrText>XE "SharePoint Online Plan 1G"</w:instrText>
            </w:r>
            <w:r w:rsidRPr="0091105C">
              <w:fldChar w:fldCharType="end"/>
            </w:r>
            <w:r w:rsidRPr="0091105C">
              <w:t xml:space="preserve"> (SL Utilisateur)</w:t>
            </w:r>
            <w:bookmarkEnd w:id="1339"/>
            <w:bookmarkEnd w:id="1340"/>
            <w:bookmarkEnd w:id="1341"/>
            <w:bookmarkEnd w:id="1342"/>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91105C" w:rsidRPr="0091105C" w:rsidRDefault="0091105C" w:rsidP="001C3EDC">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C102"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103" w14:textId="3EE4F2B1" w:rsidR="0091105C" w:rsidRPr="0091105C" w:rsidRDefault="0091105C" w:rsidP="001C3EDC">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c>
          <w:tcPr>
            <w:tcW w:w="739" w:type="dxa"/>
            <w:gridSpan w:val="2"/>
            <w:shd w:val="clear" w:color="auto" w:fill="BFBFBF" w:themeFill="background1" w:themeFillShade="BF"/>
            <w:vAlign w:val="center"/>
          </w:tcPr>
          <w:p w14:paraId="4FDCC104"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105" w14:textId="77777777" w:rsidR="0091105C" w:rsidRPr="0091105C" w:rsidRDefault="0091105C" w:rsidP="001C3EDC">
            <w:pPr>
              <w:pStyle w:val="ProductList-OfferingBody"/>
              <w:ind w:left="-113"/>
              <w:jc w:val="center"/>
            </w:pPr>
          </w:p>
        </w:tc>
        <w:tc>
          <w:tcPr>
            <w:tcW w:w="738" w:type="dxa"/>
            <w:gridSpan w:val="2"/>
            <w:shd w:val="clear" w:color="auto" w:fill="BFBFBF" w:themeFill="background1" w:themeFillShade="BF"/>
            <w:vAlign w:val="center"/>
          </w:tcPr>
          <w:p w14:paraId="4FDCC106"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107"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108" w14:textId="77777777" w:rsidR="0091105C" w:rsidRP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109" w14:textId="77777777" w:rsidR="0091105C" w:rsidRPr="0091105C" w:rsidRDefault="0091105C" w:rsidP="001C3EDC">
            <w:pPr>
              <w:pStyle w:val="ProductList-OfferingBody"/>
              <w:ind w:left="-113"/>
              <w:jc w:val="center"/>
            </w:pPr>
          </w:p>
        </w:tc>
        <w:tc>
          <w:tcPr>
            <w:tcW w:w="823" w:type="dxa"/>
            <w:gridSpan w:val="3"/>
            <w:shd w:val="clear" w:color="auto" w:fill="BFBFBF" w:themeFill="background1" w:themeFillShade="BF"/>
            <w:vAlign w:val="center"/>
          </w:tcPr>
          <w:p w14:paraId="4FDCC10A" w14:textId="77777777" w:rsidR="0091105C" w:rsidRPr="0091105C" w:rsidRDefault="0091105C" w:rsidP="001C3EDC">
            <w:pPr>
              <w:pStyle w:val="ProductList-OfferingBody"/>
              <w:ind w:left="-113"/>
              <w:jc w:val="center"/>
            </w:pPr>
          </w:p>
        </w:tc>
      </w:tr>
      <w:tr w:rsidR="0091105C" w:rsidRPr="0091105C" w14:paraId="4FDCC123" w14:textId="77777777" w:rsidTr="0091105C">
        <w:trPr>
          <w:cantSplit/>
          <w:tblHeader/>
        </w:trPr>
        <w:tc>
          <w:tcPr>
            <w:tcW w:w="3337" w:type="dxa"/>
            <w:gridSpan w:val="2"/>
            <w:tcBorders>
              <w:top w:val="dashSmallGap" w:sz="4" w:space="0" w:color="BFBFBF" w:themeColor="background1" w:themeShade="BF"/>
              <w:left w:val="nil"/>
              <w:bottom w:val="dashSmallGap" w:sz="4" w:space="0" w:color="BFBFBF" w:themeColor="background1" w:themeShade="BF"/>
              <w:right w:val="nil"/>
            </w:tcBorders>
          </w:tcPr>
          <w:p w14:paraId="4FDCC118" w14:textId="35D21ECC" w:rsidR="0091105C" w:rsidRPr="0091105C" w:rsidRDefault="0091105C" w:rsidP="001C3EDC">
            <w:pPr>
              <w:pStyle w:val="ProductList-Offering2"/>
            </w:pPr>
            <w:bookmarkStart w:id="1343" w:name="_Toc379797384"/>
            <w:bookmarkStart w:id="1344" w:name="_Toc380513416"/>
            <w:bookmarkStart w:id="1345" w:name="_Toc380655466"/>
            <w:bookmarkStart w:id="1346" w:name="_Toc406174385"/>
            <w:r w:rsidRPr="0091105C">
              <w:t>SharePoint Online Plan 2</w:t>
            </w:r>
            <w:r w:rsidRPr="0091105C">
              <w:fldChar w:fldCharType="begin"/>
            </w:r>
            <w:r w:rsidRPr="0091105C">
              <w:instrText>XE "SharePoint Online Plan 2"</w:instrText>
            </w:r>
            <w:r w:rsidRPr="0091105C">
              <w:fldChar w:fldCharType="end"/>
            </w:r>
            <w:r w:rsidRPr="0091105C">
              <w:t xml:space="preserve"> (SL Utilisateur)</w:t>
            </w:r>
            <w:bookmarkEnd w:id="1343"/>
            <w:bookmarkEnd w:id="1344"/>
            <w:bookmarkEnd w:id="1345"/>
            <w:bookmarkEnd w:id="1346"/>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91105C" w:rsidRPr="0091105C" w:rsidRDefault="0091105C" w:rsidP="001C3EDC">
            <w:pPr>
              <w:pStyle w:val="ProductList-OfferingBody"/>
              <w:ind w:left="-113"/>
              <w:jc w:val="center"/>
            </w:pPr>
            <w:r w:rsidRPr="0091105C">
              <w:t>1</w:t>
            </w:r>
          </w:p>
        </w:tc>
        <w:tc>
          <w:tcPr>
            <w:tcW w:w="739" w:type="dxa"/>
            <w:gridSpan w:val="2"/>
            <w:tcBorders>
              <w:left w:val="single" w:sz="12" w:space="0" w:color="FFFFFF" w:themeColor="background1"/>
            </w:tcBorders>
            <w:shd w:val="clear" w:color="auto" w:fill="BFBFBF" w:themeFill="background1" w:themeFillShade="BF"/>
            <w:vAlign w:val="center"/>
          </w:tcPr>
          <w:p w14:paraId="4FDCC11A"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11B" w14:textId="4573EB1D" w:rsidR="0091105C" w:rsidRPr="0091105C" w:rsidRDefault="0091105C" w:rsidP="001C3EDC">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c>
          <w:tcPr>
            <w:tcW w:w="739" w:type="dxa"/>
            <w:gridSpan w:val="2"/>
            <w:shd w:val="clear" w:color="auto" w:fill="BFBFBF" w:themeFill="background1" w:themeFillShade="BF"/>
            <w:vAlign w:val="center"/>
          </w:tcPr>
          <w:p w14:paraId="4FDCC11C"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11D" w14:textId="77777777" w:rsidR="0091105C" w:rsidRPr="0091105C" w:rsidRDefault="0091105C" w:rsidP="001C3EDC">
            <w:pPr>
              <w:pStyle w:val="ProductList-OfferingBody"/>
              <w:ind w:left="-113"/>
              <w:jc w:val="center"/>
            </w:pPr>
          </w:p>
        </w:tc>
        <w:tc>
          <w:tcPr>
            <w:tcW w:w="738" w:type="dxa"/>
            <w:gridSpan w:val="2"/>
            <w:shd w:val="clear" w:color="auto" w:fill="70AD47" w:themeFill="accent6"/>
            <w:vAlign w:val="center"/>
          </w:tcPr>
          <w:p w14:paraId="4FDCC11E"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11F" w14:textId="70AD5182" w:rsidR="0091105C" w:rsidRPr="0091105C" w:rsidRDefault="0091105C" w:rsidP="001C3EDC">
            <w:pPr>
              <w:pStyle w:val="ProductList-OfferingBody"/>
              <w:ind w:left="-113"/>
              <w:jc w:val="center"/>
            </w:pPr>
            <w:r w:rsidRPr="0091105C">
              <w:rPr>
                <w:bCs/>
              </w:rPr>
              <w:fldChar w:fldCharType="begin"/>
            </w:r>
            <w:r w:rsidRPr="0091105C">
              <w:rPr>
                <w:bCs/>
              </w:rPr>
              <w:instrText xml:space="preserve"> AutoTextList  \s NoStyle \t "Licence Open et Open Value" </w:instrText>
            </w:r>
            <w:r w:rsidRPr="0091105C">
              <w:rPr>
                <w:bCs/>
              </w:rPr>
              <w:fldChar w:fldCharType="separate"/>
            </w:r>
            <w:r w:rsidRPr="0091105C">
              <w:rPr>
                <w:bCs/>
              </w:rPr>
              <w:t>OF</w:t>
            </w:r>
            <w:r w:rsidRPr="0091105C">
              <w:rPr>
                <w:bCs/>
              </w:rPr>
              <w:fldChar w:fldCharType="end"/>
            </w:r>
          </w:p>
        </w:tc>
        <w:tc>
          <w:tcPr>
            <w:tcW w:w="739" w:type="dxa"/>
            <w:gridSpan w:val="2"/>
            <w:shd w:val="clear" w:color="auto" w:fill="70AD47" w:themeFill="accent6"/>
            <w:vAlign w:val="center"/>
          </w:tcPr>
          <w:p w14:paraId="4FDCC120" w14:textId="2224EBB2" w:rsidR="0091105C" w:rsidRPr="0091105C" w:rsidRDefault="0091105C" w:rsidP="000F0F28">
            <w:pPr>
              <w:pStyle w:val="ProductList-OfferingBody"/>
              <w:ind w:left="-113"/>
              <w:jc w:val="center"/>
            </w:pPr>
            <w:r w:rsidRPr="0091105C">
              <w:fldChar w:fldCharType="begin"/>
            </w:r>
            <w:r w:rsidRPr="0091105C">
              <w:instrText xml:space="preserve"> AutoTextList  \s NoStyle \t "Programme Open Value sans option couvrant l’ensemble de l’organisation" </w:instrText>
            </w:r>
            <w:r w:rsidRPr="0091105C">
              <w:fldChar w:fldCharType="separate"/>
            </w:r>
            <w:r w:rsidRPr="0091105C">
              <w:t xml:space="preserve"> P </w:t>
            </w:r>
            <w:r w:rsidRPr="0091105C">
              <w:fldChar w:fldCharType="end"/>
            </w:r>
          </w:p>
        </w:tc>
        <w:tc>
          <w:tcPr>
            <w:tcW w:w="739" w:type="dxa"/>
            <w:gridSpan w:val="2"/>
            <w:shd w:val="clear" w:color="auto" w:fill="BFBFBF" w:themeFill="background1" w:themeFillShade="BF"/>
            <w:vAlign w:val="center"/>
          </w:tcPr>
          <w:p w14:paraId="4FDCC121" w14:textId="77777777" w:rsidR="0091105C" w:rsidRPr="0091105C" w:rsidRDefault="0091105C" w:rsidP="001C3EDC">
            <w:pPr>
              <w:pStyle w:val="ProductList-OfferingBody"/>
              <w:ind w:left="-113"/>
              <w:jc w:val="center"/>
            </w:pPr>
          </w:p>
        </w:tc>
        <w:tc>
          <w:tcPr>
            <w:tcW w:w="823" w:type="dxa"/>
            <w:gridSpan w:val="3"/>
            <w:shd w:val="clear" w:color="auto" w:fill="BFBFBF" w:themeFill="background1" w:themeFillShade="BF"/>
            <w:vAlign w:val="center"/>
          </w:tcPr>
          <w:p w14:paraId="4FDCC122" w14:textId="77777777" w:rsidR="0091105C" w:rsidRPr="0091105C" w:rsidRDefault="0091105C" w:rsidP="001C3EDC">
            <w:pPr>
              <w:pStyle w:val="ProductList-OfferingBody"/>
              <w:ind w:left="-113"/>
              <w:jc w:val="center"/>
            </w:pPr>
          </w:p>
        </w:tc>
      </w:tr>
      <w:tr w:rsidR="0091105C" w14:paraId="4FDCC13B" w14:textId="77777777" w:rsidTr="0091105C">
        <w:trPr>
          <w:cantSplit/>
          <w:tblHeader/>
        </w:trPr>
        <w:tc>
          <w:tcPr>
            <w:tcW w:w="3337" w:type="dxa"/>
            <w:gridSpan w:val="2"/>
            <w:tcBorders>
              <w:top w:val="dashSmallGap" w:sz="4" w:space="0" w:color="BFBFBF" w:themeColor="background1" w:themeShade="BF"/>
              <w:left w:val="nil"/>
              <w:bottom w:val="nil"/>
              <w:right w:val="nil"/>
            </w:tcBorders>
          </w:tcPr>
          <w:p w14:paraId="4FDCC130" w14:textId="38F87BDA" w:rsidR="0091105C" w:rsidRPr="0091105C" w:rsidRDefault="0091105C" w:rsidP="001C3EDC">
            <w:pPr>
              <w:pStyle w:val="ProductList-Offering2"/>
            </w:pPr>
            <w:bookmarkStart w:id="1347" w:name="_Toc379797385"/>
            <w:bookmarkStart w:id="1348" w:name="_Toc380513417"/>
            <w:bookmarkStart w:id="1349" w:name="_Toc380655467"/>
            <w:bookmarkStart w:id="1350" w:name="_Toc406174386"/>
            <w:r w:rsidRPr="0091105C">
              <w:t>SharePoint Online Plan 2G</w:t>
            </w:r>
            <w:r w:rsidRPr="0091105C">
              <w:fldChar w:fldCharType="begin"/>
            </w:r>
            <w:r w:rsidRPr="0091105C">
              <w:instrText>XE "SharePoint Online Plan 2G"</w:instrText>
            </w:r>
            <w:r w:rsidRPr="0091105C">
              <w:fldChar w:fldCharType="end"/>
            </w:r>
            <w:r w:rsidRPr="0091105C">
              <w:t xml:space="preserve"> (SL Utilisateur)</w:t>
            </w:r>
            <w:bookmarkEnd w:id="1347"/>
            <w:bookmarkEnd w:id="1348"/>
            <w:bookmarkEnd w:id="1349"/>
            <w:bookmarkEnd w:id="1350"/>
          </w:p>
        </w:tc>
        <w:tc>
          <w:tcPr>
            <w:tcW w:w="738" w:type="dxa"/>
            <w:gridSpan w:val="2"/>
            <w:tcBorders>
              <w:top w:val="dashSmallGap" w:sz="4" w:space="0" w:color="BFBFBF" w:themeColor="background1" w:themeShade="BF"/>
              <w:left w:val="nil"/>
              <w:bottom w:val="nil"/>
              <w:right w:val="nil"/>
            </w:tcBorders>
            <w:shd w:val="clear" w:color="auto" w:fill="auto"/>
            <w:vAlign w:val="center"/>
          </w:tcPr>
          <w:p w14:paraId="4FDCC131" w14:textId="77777777" w:rsidR="0091105C" w:rsidRPr="0091105C" w:rsidRDefault="0091105C" w:rsidP="001C3EDC">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C132" w14:textId="77777777" w:rsidR="0091105C" w:rsidRPr="0091105C" w:rsidRDefault="0091105C" w:rsidP="001C3EDC">
            <w:pPr>
              <w:pStyle w:val="ProductList-OfferingBody"/>
              <w:ind w:left="-113"/>
              <w:jc w:val="center"/>
            </w:pPr>
          </w:p>
        </w:tc>
        <w:tc>
          <w:tcPr>
            <w:tcW w:w="739" w:type="dxa"/>
            <w:gridSpan w:val="2"/>
            <w:shd w:val="clear" w:color="auto" w:fill="70AD47" w:themeFill="accent6"/>
            <w:vAlign w:val="center"/>
          </w:tcPr>
          <w:p w14:paraId="4FDCC133" w14:textId="3896DD2B" w:rsidR="0091105C" w:rsidRPr="005A0966" w:rsidRDefault="0091105C" w:rsidP="001C3EDC">
            <w:pPr>
              <w:pStyle w:val="ProductList-OfferingBody"/>
              <w:ind w:left="-113"/>
              <w:jc w:val="center"/>
            </w:pPr>
            <w:r w:rsidRPr="0091105C">
              <w:rPr>
                <w:bCs/>
              </w:rPr>
              <w:fldChar w:fldCharType="begin"/>
            </w:r>
            <w:r w:rsidRPr="0091105C">
              <w:rPr>
                <w:bCs/>
              </w:rPr>
              <w:instrText xml:space="preserve"> AutoTextList  \s NoStyle \t "Produit Supplémentaire" </w:instrText>
            </w:r>
            <w:r w:rsidRPr="0091105C">
              <w:rPr>
                <w:bCs/>
              </w:rPr>
              <w:fldChar w:fldCharType="separate"/>
            </w:r>
            <w:r w:rsidRPr="0091105C">
              <w:rPr>
                <w:bCs/>
              </w:rPr>
              <w:t xml:space="preserve"> A</w:t>
            </w:r>
            <w:r w:rsidRPr="0091105C">
              <w:rPr>
                <w:bCs/>
              </w:rPr>
              <w:fldChar w:fldCharType="end"/>
            </w:r>
          </w:p>
        </w:tc>
        <w:tc>
          <w:tcPr>
            <w:tcW w:w="739" w:type="dxa"/>
            <w:gridSpan w:val="2"/>
            <w:shd w:val="clear" w:color="auto" w:fill="BFBFBF" w:themeFill="background1" w:themeFillShade="BF"/>
            <w:vAlign w:val="center"/>
          </w:tcPr>
          <w:p w14:paraId="4FDCC134" w14:textId="77777777" w:rsid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135" w14:textId="77777777" w:rsidR="0091105C" w:rsidRDefault="0091105C" w:rsidP="001C3EDC">
            <w:pPr>
              <w:pStyle w:val="ProductList-OfferingBody"/>
              <w:ind w:left="-113"/>
              <w:jc w:val="center"/>
            </w:pPr>
          </w:p>
        </w:tc>
        <w:tc>
          <w:tcPr>
            <w:tcW w:w="738" w:type="dxa"/>
            <w:gridSpan w:val="2"/>
            <w:shd w:val="clear" w:color="auto" w:fill="BFBFBF" w:themeFill="background1" w:themeFillShade="BF"/>
            <w:vAlign w:val="center"/>
          </w:tcPr>
          <w:p w14:paraId="4FDCC136" w14:textId="77777777" w:rsid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137" w14:textId="77777777" w:rsid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138" w14:textId="77777777" w:rsidR="0091105C" w:rsidRDefault="0091105C" w:rsidP="001C3EDC">
            <w:pPr>
              <w:pStyle w:val="ProductList-OfferingBody"/>
              <w:ind w:left="-113"/>
              <w:jc w:val="center"/>
            </w:pPr>
          </w:p>
        </w:tc>
        <w:tc>
          <w:tcPr>
            <w:tcW w:w="739" w:type="dxa"/>
            <w:gridSpan w:val="2"/>
            <w:shd w:val="clear" w:color="auto" w:fill="BFBFBF" w:themeFill="background1" w:themeFillShade="BF"/>
            <w:vAlign w:val="center"/>
          </w:tcPr>
          <w:p w14:paraId="4FDCC139" w14:textId="77777777" w:rsidR="0091105C" w:rsidRDefault="0091105C" w:rsidP="001C3EDC">
            <w:pPr>
              <w:pStyle w:val="ProductList-OfferingBody"/>
              <w:ind w:left="-113"/>
              <w:jc w:val="center"/>
            </w:pPr>
          </w:p>
        </w:tc>
        <w:tc>
          <w:tcPr>
            <w:tcW w:w="823" w:type="dxa"/>
            <w:gridSpan w:val="3"/>
            <w:shd w:val="clear" w:color="auto" w:fill="BFBFBF" w:themeFill="background1" w:themeFillShade="BF"/>
            <w:vAlign w:val="center"/>
          </w:tcPr>
          <w:p w14:paraId="4FDCC13A" w14:textId="77777777" w:rsidR="0091105C" w:rsidRPr="005A0966" w:rsidRDefault="0091105C" w:rsidP="001C3EDC">
            <w:pPr>
              <w:pStyle w:val="ProductList-OfferingBody"/>
              <w:ind w:left="-113"/>
              <w:jc w:val="center"/>
            </w:pPr>
          </w:p>
        </w:tc>
      </w:tr>
    </w:tbl>
    <w:p w14:paraId="4FDCC13C"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26"/>
        <w:gridCol w:w="3201"/>
      </w:tblGrid>
      <w:tr w:rsidR="00782C7B" w14:paraId="4FDCC140" w14:textId="77777777" w:rsidTr="00D43E58">
        <w:tc>
          <w:tcPr>
            <w:tcW w:w="3596" w:type="dxa"/>
          </w:tcPr>
          <w:p w14:paraId="4FDCC13D" w14:textId="5152D87D" w:rsidR="00782C7B" w:rsidRDefault="001C3EDC" w:rsidP="00DE44BF">
            <w:pPr>
              <w:pStyle w:val="ProductList-Body"/>
              <w:spacing w:before="20" w:after="20"/>
            </w:pPr>
            <w:r>
              <w:t xml:space="preserve">Éligible à réduction : </w:t>
            </w:r>
            <w:r>
              <w:rPr>
                <w:b/>
              </w:rPr>
              <w:t>toutes les éditions</w:t>
            </w:r>
          </w:p>
        </w:tc>
        <w:tc>
          <w:tcPr>
            <w:tcW w:w="3964" w:type="dxa"/>
          </w:tcPr>
          <w:p w14:paraId="4FDCC13E" w14:textId="77777777" w:rsidR="00782C7B" w:rsidRDefault="001C3EDC" w:rsidP="001C3EDC">
            <w:pPr>
              <w:pStyle w:val="ProductList-Body"/>
              <w:spacing w:before="20" w:after="20"/>
            </w:pPr>
            <w:r>
              <w:t xml:space="preserve">Groupe de Produits : </w:t>
            </w:r>
            <w:r>
              <w:rPr>
                <w:b/>
              </w:rPr>
              <w:t>Serveur</w:t>
            </w:r>
          </w:p>
        </w:tc>
        <w:tc>
          <w:tcPr>
            <w:tcW w:w="3230" w:type="dxa"/>
          </w:tcPr>
          <w:p w14:paraId="4FDCC13F" w14:textId="72C54289" w:rsidR="00782C7B" w:rsidRDefault="00981B7C" w:rsidP="001C3EDC">
            <w:pPr>
              <w:pStyle w:val="ProductList-Body"/>
              <w:spacing w:before="20" w:after="20"/>
            </w:pPr>
            <w:r>
              <w:t>Exonération d</w:t>
            </w:r>
            <w:r w:rsidR="00AD2CED">
              <w:t>’</w:t>
            </w:r>
            <w:r>
              <w:t xml:space="preserve">éligibilité : </w:t>
            </w:r>
            <w:r>
              <w:rPr>
                <w:b/>
              </w:rPr>
              <w:t>K uniquement</w:t>
            </w:r>
          </w:p>
        </w:tc>
      </w:tr>
      <w:tr w:rsidR="00782C7B" w14:paraId="4FDCC144" w14:textId="77777777" w:rsidTr="00D43E58">
        <w:tc>
          <w:tcPr>
            <w:tcW w:w="3596" w:type="dxa"/>
          </w:tcPr>
          <w:p w14:paraId="4FDCC141" w14:textId="72481A82" w:rsidR="00782C7B" w:rsidRDefault="001C3EDC" w:rsidP="001C3EDC">
            <w:pPr>
              <w:pStyle w:val="ProductList-Body"/>
              <w:spacing w:before="20" w:after="20"/>
            </w:pPr>
            <w:r>
              <w:t xml:space="preserve">Éligible à régularisation : </w:t>
            </w:r>
            <w:r>
              <w:rPr>
                <w:b/>
              </w:rPr>
              <w:t>toutes les éditions</w:t>
            </w:r>
          </w:p>
        </w:tc>
        <w:tc>
          <w:tcPr>
            <w:tcW w:w="3964" w:type="dxa"/>
          </w:tcPr>
          <w:p w14:paraId="4FDCC142" w14:textId="6905AD3E" w:rsidR="00782C7B" w:rsidRDefault="001C3EDC" w:rsidP="000F0F28">
            <w:pPr>
              <w:pStyle w:val="ProductList-Body"/>
              <w:spacing w:before="20" w:after="20"/>
              <w:ind w:left="166" w:hanging="166"/>
            </w:pPr>
            <w:r>
              <w:t>Éligible à l</w:t>
            </w:r>
            <w:r w:rsidR="00AD2CED">
              <w:t>’</w:t>
            </w:r>
            <w:r>
              <w:t xml:space="preserve">extension de durée : </w:t>
            </w:r>
            <w:r>
              <w:rPr>
                <w:b/>
              </w:rPr>
              <w:t>toutes les éditions</w:t>
            </w:r>
          </w:p>
        </w:tc>
        <w:tc>
          <w:tcPr>
            <w:tcW w:w="3230" w:type="dxa"/>
          </w:tcPr>
          <w:p w14:paraId="4FDCC143" w14:textId="77777777" w:rsidR="00782C7B" w:rsidRDefault="00782C7B" w:rsidP="001C3EDC">
            <w:pPr>
              <w:pStyle w:val="ProductList-Body"/>
              <w:spacing w:before="20" w:after="20"/>
            </w:pPr>
          </w:p>
        </w:tc>
      </w:tr>
    </w:tbl>
    <w:p w14:paraId="4FDCC145"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C146" w14:textId="770A2F2B" w:rsidR="001D7C37" w:rsidRPr="00AA6DF2" w:rsidRDefault="001D7C37" w:rsidP="001D7C37">
      <w:pPr>
        <w:pStyle w:val="ProductList-Body"/>
      </w:pPr>
      <w:r>
        <w:t>SharePoint Online Standard est l</w:t>
      </w:r>
      <w:r w:rsidR="00AD2CED">
        <w:t>’</w:t>
      </w:r>
      <w:r>
        <w:t>ancien nom de SharePoint Online Plan 1</w:t>
      </w:r>
      <w:r>
        <w:fldChar w:fldCharType="begin"/>
      </w:r>
      <w:r>
        <w:instrText>XE "SharePoint Online Plan 1"</w:instrText>
      </w:r>
      <w:r>
        <w:fldChar w:fldCharType="end"/>
      </w:r>
      <w:r>
        <w:t>.</w:t>
      </w:r>
    </w:p>
    <w:p w14:paraId="4FDCC147" w14:textId="77777777" w:rsidR="001D7C37" w:rsidRPr="00AA6DF2" w:rsidRDefault="001D7C37" w:rsidP="001D7C37">
      <w:pPr>
        <w:pStyle w:val="ProductList-Body"/>
      </w:pPr>
    </w:p>
    <w:p w14:paraId="4FDCC148" w14:textId="07343AEF" w:rsidR="00782C7B" w:rsidRPr="00AA6DF2"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recevront SharePoint Online Standard.</w:t>
      </w:r>
      <w:r w:rsidR="007C5F91">
        <w:t xml:space="preserve"> </w:t>
      </w:r>
      <w:r>
        <w:t>Ils pourront migrer vers SharePoint Online Plan 1 ultérieurement.</w:t>
      </w:r>
    </w:p>
    <w:p w14:paraId="3CE42E1C" w14:textId="77777777" w:rsidR="00450EF0" w:rsidRPr="00AA6DF2" w:rsidRDefault="00450EF0" w:rsidP="00450EF0">
      <w:pPr>
        <w:pStyle w:val="ProductList-Body"/>
      </w:pPr>
    </w:p>
    <w:p w14:paraId="31FB211D" w14:textId="532DEB08" w:rsidR="00450EF0" w:rsidRPr="00AA6DF2"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22D4122F" w14:textId="77777777" w:rsidR="00FF2722" w:rsidRDefault="00FF2722" w:rsidP="00AB66E8">
      <w:pPr>
        <w:pStyle w:val="ProductList-Body"/>
        <w:rPr>
          <w:b/>
          <w:bCs/>
          <w:color w:val="00188F"/>
        </w:rPr>
      </w:pPr>
    </w:p>
    <w:p w14:paraId="1686C532" w14:textId="77777777" w:rsidR="00AB66E8" w:rsidRPr="00AA6DF2" w:rsidRDefault="00AB66E8" w:rsidP="00AB66E8">
      <w:pPr>
        <w:pStyle w:val="ProductList-Body"/>
      </w:pPr>
      <w:r>
        <w:rPr>
          <w:b/>
          <w:bCs/>
          <w:color w:val="00188F"/>
        </w:rPr>
        <w:t>Des informations relatives à la conversion de clé pour le Plan 1 SharePoint Online avec Yammer et le Plan 2 SharePoint Online avec Conversion de Clé Yammer</w:t>
      </w:r>
    </w:p>
    <w:p w14:paraId="4B47DA77" w14:textId="5CCEF133" w:rsidR="00AB66E8" w:rsidRPr="00AA6DF2" w:rsidRDefault="00AB66E8" w:rsidP="00AB66E8">
      <w:pPr>
        <w:pStyle w:val="ProductList-Body"/>
      </w:pPr>
      <w:r>
        <w:t>Les abonnements Plan 1 SharePoint Online avec Yammer ou le Plan 2 SharePoint Online avec Yammer achetés dans le cadre des contrats de licence Open, Open Value ou Open Value Souscription peuvent être convertis jusqu</w:t>
      </w:r>
      <w:r w:rsidR="00AD2CED">
        <w:t>’</w:t>
      </w:r>
      <w:r>
        <w:t>au 31 octobre 2015. Après cette date, les abonnements non convertis pourront être utilisés pour un produit incluant ces services.</w:t>
      </w:r>
    </w:p>
    <w:bookmarkStart w:id="1351" w:name="_Toc378147669"/>
    <w:bookmarkStart w:id="1352" w:name="_Toc378151566"/>
    <w:p w14:paraId="4FDCC149" w14:textId="2F412216" w:rsidR="00585A48" w:rsidRPr="00AA6DF2" w:rsidRDefault="00FE0617"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C1ED" w14:textId="1C3B1E0A" w:rsidR="00EE40B5" w:rsidRPr="00AA6DF2" w:rsidRDefault="00FA00BF" w:rsidP="00680B4D">
      <w:pPr>
        <w:pStyle w:val="ProductList-OfferingGroupHeading"/>
        <w:outlineLvl w:val="1"/>
      </w:pPr>
      <w:bookmarkStart w:id="1353" w:name="_Toc378147671"/>
      <w:bookmarkStart w:id="1354" w:name="_Toc378151568"/>
      <w:bookmarkStart w:id="1355" w:name="_Toc379797395"/>
      <w:bookmarkStart w:id="1356" w:name="_Toc380513427"/>
      <w:bookmarkStart w:id="1357" w:name="_Toc380655477"/>
      <w:bookmarkStart w:id="1358" w:name="_Toc406174387"/>
      <w:bookmarkEnd w:id="1351"/>
      <w:bookmarkEnd w:id="1352"/>
      <w:r>
        <w:t>Autres Services en Ligne</w:t>
      </w:r>
      <w:bookmarkEnd w:id="1353"/>
      <w:bookmarkEnd w:id="1354"/>
      <w:bookmarkEnd w:id="1355"/>
      <w:bookmarkEnd w:id="1356"/>
      <w:bookmarkEnd w:id="1357"/>
      <w:bookmarkEnd w:id="1358"/>
    </w:p>
    <w:p w14:paraId="4FDCC229" w14:textId="77777777" w:rsidR="00EE40B5" w:rsidRPr="00AA6DF2" w:rsidRDefault="00FA00BF" w:rsidP="00930D5E">
      <w:pPr>
        <w:pStyle w:val="ProductList-Offering2Heading"/>
        <w:outlineLvl w:val="2"/>
      </w:pPr>
      <w:r>
        <w:tab/>
      </w:r>
      <w:bookmarkStart w:id="1359" w:name="_Toc378147673"/>
      <w:bookmarkStart w:id="1360" w:name="_Toc378151570"/>
      <w:bookmarkStart w:id="1361" w:name="_Toc379797400"/>
      <w:bookmarkStart w:id="1362" w:name="_Toc380513432"/>
      <w:bookmarkStart w:id="1363" w:name="_Toc380655482"/>
      <w:bookmarkStart w:id="1364" w:name="_Toc406174388"/>
      <w:r>
        <w:t>Bing Maps</w:t>
      </w:r>
      <w:bookmarkEnd w:id="1359"/>
      <w:bookmarkEnd w:id="1360"/>
      <w:bookmarkEnd w:id="1361"/>
      <w:bookmarkEnd w:id="1362"/>
      <w:bookmarkEnd w:id="1363"/>
      <w:bookmarkEnd w:id="13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466B09" w:rsidRPr="00466B09" w14:paraId="27BC1076" w14:textId="77777777" w:rsidTr="00466B09">
        <w:trPr>
          <w:gridBefore w:val="1"/>
          <w:wBefore w:w="7" w:type="dxa"/>
          <w:cantSplit/>
          <w:tblHeader/>
        </w:trPr>
        <w:tc>
          <w:tcPr>
            <w:tcW w:w="3367" w:type="dxa"/>
            <w:gridSpan w:val="2"/>
            <w:tcBorders>
              <w:bottom w:val="nil"/>
            </w:tcBorders>
            <w:shd w:val="clear" w:color="auto" w:fill="00188F"/>
          </w:tcPr>
          <w:p w14:paraId="13CC442A" w14:textId="77777777" w:rsidR="00466B09" w:rsidRPr="00466B09" w:rsidRDefault="00466B09" w:rsidP="00153B1A">
            <w:pPr>
              <w:pStyle w:val="ProductList-OfferingBody"/>
              <w:ind w:left="-28"/>
              <w:rPr>
                <w:color w:val="FFFFFF" w:themeColor="background1"/>
              </w:rPr>
            </w:pPr>
            <w:r w:rsidRPr="00466B09">
              <w:rPr>
                <w:color w:val="FFFFFF" w:themeColor="background1"/>
              </w:rPr>
              <w:t>Produits</w:t>
            </w:r>
          </w:p>
        </w:tc>
        <w:tc>
          <w:tcPr>
            <w:tcW w:w="738" w:type="dxa"/>
            <w:gridSpan w:val="2"/>
            <w:tcBorders>
              <w:bottom w:val="nil"/>
            </w:tcBorders>
            <w:shd w:val="clear" w:color="auto" w:fill="00188F"/>
            <w:vAlign w:val="center"/>
          </w:tcPr>
          <w:p w14:paraId="1E5FADF1" w14:textId="77777777" w:rsidR="00466B09" w:rsidRPr="00466B09" w:rsidRDefault="00466B09" w:rsidP="00153B1A">
            <w:pPr>
              <w:pStyle w:val="ProductList-OfferingBody"/>
              <w:ind w:left="-113"/>
              <w:jc w:val="center"/>
              <w:rPr>
                <w:color w:val="FFFFFF" w:themeColor="background1"/>
              </w:rPr>
            </w:pPr>
            <w:r w:rsidRPr="00466B09">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57A0B03F" w14:textId="77777777" w:rsidR="00466B09" w:rsidRPr="00466B09" w:rsidRDefault="00466B09" w:rsidP="00153B1A">
            <w:pPr>
              <w:pStyle w:val="ProductList-OfferingBody"/>
              <w:ind w:left="-113"/>
              <w:jc w:val="center"/>
              <w:rPr>
                <w:color w:val="FFFFFF" w:themeColor="background1"/>
              </w:rPr>
            </w:pPr>
            <w:r w:rsidRPr="00466B09">
              <w:rPr>
                <w:bCs/>
                <w:color w:val="000000" w:themeColor="text1"/>
              </w:rPr>
              <w:fldChar w:fldCharType="begin"/>
            </w:r>
            <w:r w:rsidRPr="00466B09">
              <w:rPr>
                <w:bCs/>
                <w:color w:val="000000" w:themeColor="text1"/>
              </w:rPr>
              <w:instrText xml:space="preserve"> </w:instrText>
            </w:r>
            <w:r w:rsidRPr="00466B09">
              <w:rPr>
                <w:bCs/>
              </w:rPr>
              <w:instrText>AutoTextList  \s NoStyle \t "</w:instrText>
            </w:r>
            <w:r w:rsidRPr="00466B09">
              <w:rPr>
                <w:bCs/>
                <w:color w:val="000000" w:themeColor="text1"/>
              </w:rPr>
              <w:instrText>Contrat Campus et School</w:instrText>
            </w:r>
            <w:r w:rsidRPr="00466B09">
              <w:rPr>
                <w:bCs/>
              </w:rPr>
              <w:instrText>"</w:instrText>
            </w:r>
            <w:r w:rsidRPr="00466B09">
              <w:rPr>
                <w:bCs/>
                <w:color w:val="000000" w:themeColor="text1"/>
              </w:rPr>
              <w:instrText xml:space="preserve"> </w:instrText>
            </w:r>
            <w:r w:rsidRPr="00466B09">
              <w:rPr>
                <w:bCs/>
                <w:color w:val="000000" w:themeColor="text1"/>
              </w:rPr>
              <w:fldChar w:fldCharType="separate"/>
            </w:r>
            <w:r w:rsidRPr="00466B09">
              <w:rPr>
                <w:bCs/>
              </w:rPr>
              <w:t>CA/SA</w:t>
            </w:r>
            <w:r w:rsidRPr="00466B09">
              <w:rPr>
                <w:bCs/>
                <w:color w:val="000000" w:themeColor="text1"/>
              </w:rPr>
              <w:fldChar w:fldCharType="end"/>
            </w:r>
          </w:p>
        </w:tc>
        <w:tc>
          <w:tcPr>
            <w:tcW w:w="739" w:type="dxa"/>
            <w:gridSpan w:val="2"/>
            <w:shd w:val="clear" w:color="auto" w:fill="00188F"/>
            <w:vAlign w:val="center"/>
          </w:tcPr>
          <w:p w14:paraId="4A96357B" w14:textId="77777777" w:rsidR="00466B09" w:rsidRPr="00466B09" w:rsidRDefault="00466B09" w:rsidP="00153B1A">
            <w:pPr>
              <w:pStyle w:val="ProductList-OfferingBody"/>
              <w:ind w:left="-113"/>
              <w:jc w:val="center"/>
              <w:rPr>
                <w:color w:val="FFFFFF" w:themeColor="background1"/>
              </w:rPr>
            </w:pPr>
            <w:r w:rsidRPr="00466B09">
              <w:rPr>
                <w:bCs/>
                <w:color w:val="FFFFFF" w:themeColor="background1"/>
              </w:rPr>
              <w:fldChar w:fldCharType="begin"/>
            </w:r>
            <w:r w:rsidRPr="00466B09">
              <w:rPr>
                <w:bCs/>
                <w:color w:val="FFFFFF" w:themeColor="background1"/>
              </w:rPr>
              <w:instrText xml:space="preserve"> AutoTextList  \s NoStyle \t "Contrat Entreprise et Contrat Souscription Entreprise" </w:instrText>
            </w:r>
            <w:r w:rsidRPr="00466B09">
              <w:rPr>
                <w:bCs/>
                <w:color w:val="FFFFFF" w:themeColor="background1"/>
              </w:rPr>
              <w:fldChar w:fldCharType="separate"/>
            </w:r>
            <w:r w:rsidRPr="00466B09">
              <w:rPr>
                <w:bCs/>
                <w:color w:val="FFFFFF" w:themeColor="background1"/>
              </w:rPr>
              <w:t>EA/EAS</w:t>
            </w:r>
            <w:r w:rsidRPr="00466B09">
              <w:rPr>
                <w:bCs/>
                <w:color w:val="FFFFFF" w:themeColor="background1"/>
              </w:rPr>
              <w:fldChar w:fldCharType="end"/>
            </w:r>
          </w:p>
        </w:tc>
        <w:tc>
          <w:tcPr>
            <w:tcW w:w="739" w:type="dxa"/>
            <w:gridSpan w:val="2"/>
            <w:shd w:val="clear" w:color="auto" w:fill="00188F"/>
            <w:vAlign w:val="center"/>
          </w:tcPr>
          <w:p w14:paraId="7F8E8C4B" w14:textId="77777777" w:rsidR="00466B09" w:rsidRPr="00466B09" w:rsidRDefault="00466B09" w:rsidP="00153B1A">
            <w:pPr>
              <w:pStyle w:val="ProductList-OfferingBody"/>
              <w:ind w:left="-113"/>
              <w:jc w:val="center"/>
              <w:rPr>
                <w:color w:val="FFFFFF" w:themeColor="background1"/>
              </w:rPr>
            </w:pPr>
            <w:r w:rsidRPr="00466B09">
              <w:rPr>
                <w:bCs/>
                <w:color w:val="FFFFFF" w:themeColor="background1"/>
              </w:rPr>
              <w:fldChar w:fldCharType="begin"/>
            </w:r>
            <w:r w:rsidRPr="00466B09">
              <w:rPr>
                <w:bCs/>
                <w:color w:val="FFFFFF" w:themeColor="background1"/>
              </w:rPr>
              <w:instrText xml:space="preserve"> AutoTextList  \s NoStyle \t "Accord de Mise en Œuvre de Solutions Éducation" </w:instrText>
            </w:r>
            <w:r w:rsidRPr="00466B09">
              <w:rPr>
                <w:bCs/>
                <w:color w:val="FFFFFF" w:themeColor="background1"/>
              </w:rPr>
              <w:fldChar w:fldCharType="separate"/>
            </w:r>
            <w:r w:rsidRPr="00466B09">
              <w:rPr>
                <w:bCs/>
                <w:color w:val="FFFFFF" w:themeColor="background1"/>
              </w:rPr>
              <w:t>EES</w:t>
            </w:r>
            <w:r w:rsidRPr="00466B09">
              <w:rPr>
                <w:bCs/>
                <w:color w:val="FFFFFF" w:themeColor="background1"/>
              </w:rPr>
              <w:fldChar w:fldCharType="end"/>
            </w:r>
          </w:p>
        </w:tc>
        <w:tc>
          <w:tcPr>
            <w:tcW w:w="739" w:type="dxa"/>
            <w:gridSpan w:val="2"/>
            <w:shd w:val="clear" w:color="auto" w:fill="00188F"/>
            <w:vAlign w:val="center"/>
          </w:tcPr>
          <w:p w14:paraId="1AA90692" w14:textId="77777777" w:rsidR="00466B09" w:rsidRPr="00466B09" w:rsidRDefault="00466B09" w:rsidP="00153B1A">
            <w:pPr>
              <w:pStyle w:val="ProductList-OfferingBody"/>
              <w:ind w:left="-113"/>
              <w:jc w:val="center"/>
              <w:rPr>
                <w:bCs/>
                <w:color w:val="FFFFFF" w:themeColor="background1"/>
              </w:rPr>
            </w:pPr>
            <w:r w:rsidRPr="00466B09">
              <w:rPr>
                <w:bCs/>
                <w:color w:val="FFFFFF" w:themeColor="background1"/>
              </w:rPr>
              <w:fldChar w:fldCharType="begin"/>
            </w:r>
            <w:r w:rsidRPr="00466B09">
              <w:rPr>
                <w:bCs/>
                <w:color w:val="FFFFFF" w:themeColor="background1"/>
              </w:rPr>
              <w:instrText xml:space="preserve"> AutoTextList  \s NoStyle \t "Contrat de Fourniture de Produits et de Services Microsoft"</w:instrText>
            </w:r>
            <w:r w:rsidRPr="00466B09">
              <w:rPr>
                <w:bCs/>
                <w:color w:val="FFFFFF" w:themeColor="background1"/>
              </w:rPr>
              <w:fldChar w:fldCharType="separate"/>
            </w:r>
            <w:r w:rsidRPr="00466B09">
              <w:rPr>
                <w:bCs/>
                <w:color w:val="FFFFFF" w:themeColor="background1"/>
              </w:rPr>
              <w:t>MPSA</w:t>
            </w:r>
            <w:r w:rsidRPr="00466B09">
              <w:rPr>
                <w:bCs/>
                <w:color w:val="FFFFFF" w:themeColor="background1"/>
              </w:rPr>
              <w:fldChar w:fldCharType="end"/>
            </w:r>
          </w:p>
        </w:tc>
        <w:tc>
          <w:tcPr>
            <w:tcW w:w="738" w:type="dxa"/>
            <w:gridSpan w:val="2"/>
            <w:shd w:val="clear" w:color="auto" w:fill="00188F"/>
            <w:vAlign w:val="center"/>
          </w:tcPr>
          <w:p w14:paraId="616DC31D" w14:textId="77777777" w:rsidR="00466B09" w:rsidRPr="00466B09" w:rsidRDefault="00466B09" w:rsidP="00153B1A">
            <w:pPr>
              <w:pStyle w:val="ProductList-OfferingBody"/>
              <w:ind w:left="-113"/>
              <w:jc w:val="center"/>
              <w:rPr>
                <w:bCs/>
                <w:color w:val="FFFFFF" w:themeColor="background1"/>
              </w:rPr>
            </w:pPr>
            <w:r w:rsidRPr="00466B09">
              <w:rPr>
                <w:bCs/>
                <w:color w:val="FFFFFF" w:themeColor="background1"/>
              </w:rPr>
              <w:fldChar w:fldCharType="begin"/>
            </w:r>
            <w:r w:rsidRPr="00466B09">
              <w:rPr>
                <w:bCs/>
                <w:color w:val="FFFFFF" w:themeColor="background1"/>
              </w:rPr>
              <w:instrText xml:space="preserve"> AutoTextList  \s NoStyle \t "Licence Open" </w:instrText>
            </w:r>
            <w:r w:rsidRPr="00466B09">
              <w:rPr>
                <w:bCs/>
                <w:color w:val="FFFFFF" w:themeColor="background1"/>
              </w:rPr>
              <w:fldChar w:fldCharType="separate"/>
            </w:r>
            <w:r w:rsidRPr="00466B09">
              <w:rPr>
                <w:bCs/>
                <w:color w:val="FFFFFF" w:themeColor="background1"/>
              </w:rPr>
              <w:t>OL</w:t>
            </w:r>
            <w:r w:rsidRPr="00466B09">
              <w:rPr>
                <w:bCs/>
                <w:color w:val="FFFFFF" w:themeColor="background1"/>
              </w:rPr>
              <w:fldChar w:fldCharType="end"/>
            </w:r>
          </w:p>
        </w:tc>
        <w:tc>
          <w:tcPr>
            <w:tcW w:w="739" w:type="dxa"/>
            <w:gridSpan w:val="2"/>
            <w:shd w:val="clear" w:color="auto" w:fill="00188F"/>
            <w:vAlign w:val="center"/>
          </w:tcPr>
          <w:p w14:paraId="4AE31297" w14:textId="77777777" w:rsidR="00466B09" w:rsidRPr="00466B09" w:rsidRDefault="00466B09" w:rsidP="00153B1A">
            <w:pPr>
              <w:pStyle w:val="ProductList-OfferingBody"/>
              <w:ind w:left="-113"/>
              <w:jc w:val="center"/>
              <w:rPr>
                <w:bCs/>
                <w:color w:val="FFFFFF" w:themeColor="background1"/>
              </w:rPr>
            </w:pPr>
            <w:r w:rsidRPr="00466B09">
              <w:rPr>
                <w:bCs/>
                <w:color w:val="FFFFFF" w:themeColor="background1"/>
              </w:rPr>
              <w:fldChar w:fldCharType="begin"/>
            </w:r>
            <w:r w:rsidRPr="00466B09">
              <w:rPr>
                <w:bCs/>
                <w:color w:val="FFFFFF" w:themeColor="background1"/>
              </w:rPr>
              <w:instrText xml:space="preserve"> AutoTextList  \s NoStyle \t "Minimum Licences Open" </w:instrText>
            </w:r>
            <w:r w:rsidRPr="00466B09">
              <w:rPr>
                <w:bCs/>
                <w:color w:val="FFFFFF" w:themeColor="background1"/>
              </w:rPr>
              <w:fldChar w:fldCharType="separate"/>
            </w:r>
            <w:r w:rsidRPr="00466B09">
              <w:rPr>
                <w:bCs/>
                <w:color w:val="FFFFFF" w:themeColor="background1"/>
              </w:rPr>
              <w:t>OM</w:t>
            </w:r>
            <w:r w:rsidRPr="00466B09">
              <w:rPr>
                <w:bCs/>
                <w:color w:val="FFFFFF" w:themeColor="background1"/>
              </w:rPr>
              <w:fldChar w:fldCharType="end"/>
            </w:r>
          </w:p>
        </w:tc>
        <w:tc>
          <w:tcPr>
            <w:tcW w:w="739" w:type="dxa"/>
            <w:gridSpan w:val="2"/>
            <w:shd w:val="clear" w:color="auto" w:fill="00188F"/>
            <w:vAlign w:val="center"/>
          </w:tcPr>
          <w:p w14:paraId="044D09A5" w14:textId="77777777" w:rsidR="00466B09" w:rsidRPr="00466B09" w:rsidRDefault="00466B09" w:rsidP="00153B1A">
            <w:pPr>
              <w:pStyle w:val="ProductList-OfferingBody"/>
              <w:ind w:left="-113"/>
              <w:jc w:val="center"/>
              <w:rPr>
                <w:bCs/>
                <w:color w:val="FFFFFF" w:themeColor="background1"/>
              </w:rPr>
            </w:pPr>
            <w:r w:rsidRPr="00466B09">
              <w:rPr>
                <w:bCs/>
                <w:color w:val="FFFFFF" w:themeColor="background1"/>
              </w:rPr>
              <w:fldChar w:fldCharType="begin"/>
            </w:r>
            <w:r w:rsidRPr="00466B09">
              <w:rPr>
                <w:bCs/>
                <w:color w:val="FFFFFF" w:themeColor="background1"/>
              </w:rPr>
              <w:instrText xml:space="preserve"> AutoTextList  \s NoStyle \t "Open Value et Open Value Souscription"</w:instrText>
            </w:r>
            <w:r w:rsidRPr="00466B09">
              <w:rPr>
                <w:bCs/>
                <w:color w:val="FFFFFF" w:themeColor="background1"/>
              </w:rPr>
              <w:fldChar w:fldCharType="separate"/>
            </w:r>
            <w:r w:rsidRPr="00466B09">
              <w:rPr>
                <w:bCs/>
                <w:color w:val="FFFFFF" w:themeColor="background1"/>
              </w:rPr>
              <w:t>OV/OVS</w:t>
            </w:r>
            <w:r w:rsidRPr="00466B09">
              <w:rPr>
                <w:bCs/>
                <w:color w:val="FFFFFF" w:themeColor="background1"/>
              </w:rPr>
              <w:fldChar w:fldCharType="end"/>
            </w:r>
          </w:p>
        </w:tc>
        <w:tc>
          <w:tcPr>
            <w:tcW w:w="739" w:type="dxa"/>
            <w:gridSpan w:val="2"/>
            <w:shd w:val="clear" w:color="auto" w:fill="00188F"/>
            <w:vAlign w:val="center"/>
          </w:tcPr>
          <w:p w14:paraId="1A77A9CE" w14:textId="77777777" w:rsidR="00466B09" w:rsidRPr="00466B09" w:rsidRDefault="00466B09" w:rsidP="00153B1A">
            <w:pPr>
              <w:pStyle w:val="ProductList-OfferingBody"/>
              <w:ind w:left="-113"/>
              <w:jc w:val="center"/>
              <w:rPr>
                <w:bCs/>
                <w:color w:val="FFFFFF" w:themeColor="background1"/>
              </w:rPr>
            </w:pPr>
            <w:r w:rsidRPr="00466B09">
              <w:rPr>
                <w:bCs/>
                <w:color w:val="FFFFFF" w:themeColor="background1"/>
              </w:rPr>
              <w:fldChar w:fldCharType="begin"/>
            </w:r>
            <w:r w:rsidRPr="00466B09">
              <w:rPr>
                <w:bCs/>
                <w:color w:val="FFFFFF" w:themeColor="background1"/>
              </w:rPr>
              <w:instrText xml:space="preserve"> AutoTextList  \s NoStyle \t "Select et Select Plus" </w:instrText>
            </w:r>
            <w:r w:rsidRPr="00466B09">
              <w:rPr>
                <w:bCs/>
                <w:color w:val="FFFFFF" w:themeColor="background1"/>
              </w:rPr>
              <w:fldChar w:fldCharType="separate"/>
            </w:r>
            <w:r w:rsidRPr="00466B09">
              <w:rPr>
                <w:bCs/>
                <w:color w:val="FFFFFF" w:themeColor="background1"/>
              </w:rPr>
              <w:t>S/S+</w:t>
            </w:r>
            <w:r w:rsidRPr="00466B09">
              <w:rPr>
                <w:bCs/>
                <w:color w:val="FFFFFF" w:themeColor="background1"/>
              </w:rPr>
              <w:fldChar w:fldCharType="end"/>
            </w:r>
          </w:p>
        </w:tc>
        <w:tc>
          <w:tcPr>
            <w:tcW w:w="777" w:type="dxa"/>
            <w:shd w:val="clear" w:color="auto" w:fill="00188F"/>
            <w:vAlign w:val="center"/>
          </w:tcPr>
          <w:p w14:paraId="7BB9F369" w14:textId="77777777" w:rsidR="00466B09" w:rsidRPr="00466B09" w:rsidRDefault="00466B09" w:rsidP="00153B1A">
            <w:pPr>
              <w:pStyle w:val="ProductList-OfferingBody"/>
              <w:ind w:left="-113"/>
              <w:jc w:val="center"/>
              <w:rPr>
                <w:bCs/>
                <w:color w:val="FFFFFF" w:themeColor="background1"/>
              </w:rPr>
            </w:pPr>
            <w:r w:rsidRPr="00466B09">
              <w:rPr>
                <w:bCs/>
                <w:color w:val="FFFFFF" w:themeColor="background1"/>
              </w:rPr>
              <w:fldChar w:fldCharType="begin"/>
            </w:r>
            <w:r w:rsidRPr="00466B09">
              <w:rPr>
                <w:bCs/>
                <w:color w:val="FFFFFF" w:themeColor="background1"/>
              </w:rPr>
              <w:instrText xml:space="preserve"> AutoTextList  \s NoStyle \t "Accord de Mise en Œuvre Serveur et Cloud" </w:instrText>
            </w:r>
            <w:r w:rsidRPr="00466B09">
              <w:rPr>
                <w:bCs/>
                <w:color w:val="FFFFFF" w:themeColor="background1"/>
              </w:rPr>
              <w:fldChar w:fldCharType="separate"/>
            </w:r>
            <w:r w:rsidRPr="00466B09">
              <w:rPr>
                <w:bCs/>
                <w:color w:val="FFFFFF" w:themeColor="background1"/>
              </w:rPr>
              <w:t>SCE</w:t>
            </w:r>
            <w:r w:rsidRPr="00466B09">
              <w:rPr>
                <w:bCs/>
                <w:color w:val="FFFFFF" w:themeColor="background1"/>
              </w:rPr>
              <w:fldChar w:fldCharType="end"/>
            </w:r>
          </w:p>
        </w:tc>
      </w:tr>
      <w:tr w:rsidR="00466B09" w:rsidRPr="00466B09" w14:paraId="4FDCC241" w14:textId="77777777" w:rsidTr="00466B09">
        <w:trPr>
          <w:cantSplit/>
          <w:tblHeader/>
        </w:trPr>
        <w:tc>
          <w:tcPr>
            <w:tcW w:w="3367" w:type="dxa"/>
            <w:gridSpan w:val="2"/>
            <w:tcBorders>
              <w:top w:val="nil"/>
              <w:left w:val="nil"/>
              <w:bottom w:val="dashSmallGap" w:sz="4" w:space="0" w:color="BFBFBF" w:themeColor="background1" w:themeShade="BF"/>
              <w:right w:val="nil"/>
            </w:tcBorders>
          </w:tcPr>
          <w:p w14:paraId="4FDCC236" w14:textId="42D084CC" w:rsidR="00466B09" w:rsidRPr="00466B09" w:rsidRDefault="00466B09" w:rsidP="00C2472D">
            <w:pPr>
              <w:pStyle w:val="ProductList-Offering2"/>
            </w:pPr>
            <w:bookmarkStart w:id="1365" w:name="_Toc379797401"/>
            <w:bookmarkStart w:id="1366" w:name="_Toc380513433"/>
            <w:bookmarkStart w:id="1367" w:name="_Toc380655483"/>
            <w:bookmarkStart w:id="1368" w:name="_Toc406174389"/>
            <w:r w:rsidRPr="00466B09">
              <w:t>Abonnement mensuel avec suivi des ressources par consommateur Bing Maps</w:t>
            </w:r>
            <w:bookmarkEnd w:id="1365"/>
            <w:bookmarkEnd w:id="1366"/>
            <w:bookmarkEnd w:id="1367"/>
            <w:bookmarkEnd w:id="1368"/>
            <w:r w:rsidRPr="00466B09">
              <w:fldChar w:fldCharType="begin"/>
            </w:r>
            <w:r w:rsidRPr="00466B09">
              <w:instrText>XE "Abonnement mensuel avec suivi des ressources par consommateur Bing Maps"</w:instrText>
            </w:r>
            <w:r w:rsidRPr="00466B09">
              <w:fldChar w:fldCharType="end"/>
            </w:r>
          </w:p>
        </w:tc>
        <w:tc>
          <w:tcPr>
            <w:tcW w:w="738" w:type="dxa"/>
            <w:gridSpan w:val="2"/>
            <w:tcBorders>
              <w:top w:val="nil"/>
              <w:left w:val="nil"/>
              <w:bottom w:val="dashSmallGap" w:sz="4" w:space="0" w:color="BFBFBF" w:themeColor="background1" w:themeShade="BF"/>
              <w:right w:val="nil"/>
            </w:tcBorders>
            <w:vAlign w:val="center"/>
          </w:tcPr>
          <w:p w14:paraId="4FDCC237" w14:textId="77777777" w:rsidR="00466B09" w:rsidRPr="00466B09" w:rsidRDefault="00466B09" w:rsidP="008F2449">
            <w:pPr>
              <w:pStyle w:val="ProductList-OfferingBody"/>
              <w:ind w:left="-113"/>
              <w:jc w:val="center"/>
            </w:pPr>
            <w:r w:rsidRPr="00466B09">
              <w:t>1</w:t>
            </w:r>
          </w:p>
        </w:tc>
        <w:tc>
          <w:tcPr>
            <w:tcW w:w="739" w:type="dxa"/>
            <w:gridSpan w:val="2"/>
            <w:tcBorders>
              <w:left w:val="single" w:sz="12" w:space="0" w:color="FFFFFF" w:themeColor="background1"/>
            </w:tcBorders>
            <w:shd w:val="clear" w:color="auto" w:fill="BFBFBF" w:themeFill="background1" w:themeFillShade="BF"/>
            <w:vAlign w:val="center"/>
          </w:tcPr>
          <w:p w14:paraId="4FDCC238"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39" w14:textId="29A707BD"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3A"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3B"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3C"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3D" w14:textId="50A2158E"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3E" w14:textId="2A9CE7BD"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3F"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40" w14:textId="36AA8597"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4D"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42" w14:textId="433CCE13" w:rsidR="00466B09" w:rsidRPr="00466B09" w:rsidRDefault="00466B09" w:rsidP="00C2472D">
            <w:pPr>
              <w:pStyle w:val="ProductList-Offering2"/>
            </w:pPr>
            <w:bookmarkStart w:id="1369" w:name="_Toc379797402"/>
            <w:bookmarkStart w:id="1370" w:name="_Toc380513434"/>
            <w:bookmarkStart w:id="1371" w:name="_Toc380655484"/>
            <w:bookmarkStart w:id="1372" w:name="_Toc406174390"/>
            <w:r w:rsidRPr="00466B09">
              <w:t>Abonnement mensuel avec redevance Entreprise pour Bing Maps</w:t>
            </w:r>
            <w:bookmarkEnd w:id="1369"/>
            <w:bookmarkEnd w:id="1370"/>
            <w:bookmarkEnd w:id="1371"/>
            <w:bookmarkEnd w:id="1372"/>
            <w:r w:rsidRPr="00466B09">
              <w:fldChar w:fldCharType="begin"/>
            </w:r>
            <w:r w:rsidRPr="00466B09">
              <w:instrText>XE "Abonnement mensuel avec redevance Entreprise pour Bing Maps"</w:instrText>
            </w:r>
            <w:r w:rsidRPr="00466B09">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466B09" w:rsidRPr="00466B09" w:rsidRDefault="00466B09" w:rsidP="008F2449">
            <w:pPr>
              <w:pStyle w:val="ProductList-OfferingBody"/>
              <w:ind w:left="-113"/>
              <w:jc w:val="center"/>
            </w:pPr>
            <w:r w:rsidRPr="00466B09">
              <w:t>25</w:t>
            </w:r>
          </w:p>
        </w:tc>
        <w:tc>
          <w:tcPr>
            <w:tcW w:w="739" w:type="dxa"/>
            <w:gridSpan w:val="2"/>
            <w:tcBorders>
              <w:left w:val="single" w:sz="12" w:space="0" w:color="FFFFFF" w:themeColor="background1"/>
            </w:tcBorders>
            <w:shd w:val="clear" w:color="auto" w:fill="BFBFBF" w:themeFill="background1" w:themeFillShade="BF"/>
            <w:vAlign w:val="center"/>
          </w:tcPr>
          <w:p w14:paraId="4FDCC244"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45" w14:textId="4781EE98"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46"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47"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48"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49" w14:textId="6324FD31"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4A" w14:textId="5B8C0C20"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4B"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4C" w14:textId="4D26D23E"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59"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4E" w14:textId="69F2B65B" w:rsidR="00466B09" w:rsidRPr="00466B09" w:rsidRDefault="00466B09" w:rsidP="00466B09">
            <w:pPr>
              <w:pStyle w:val="ProductList-Offering2"/>
            </w:pPr>
            <w:bookmarkStart w:id="1373" w:name="_Toc406174391"/>
            <w:bookmarkStart w:id="1374" w:name="_Toc379797403"/>
            <w:bookmarkStart w:id="1375" w:name="_Toc380513435"/>
            <w:bookmarkStart w:id="1376" w:name="_Toc380655485"/>
            <w:r w:rsidRPr="00466B09">
              <w:t>Abonnement mensuel pour utilisation de 100 000 transactions sur le site Web interne Bing</w:t>
            </w:r>
            <w:r>
              <w:t> </w:t>
            </w:r>
            <w:r w:rsidRPr="00466B09">
              <w:t>Maps</w:t>
            </w:r>
            <w:bookmarkEnd w:id="1373"/>
            <w:r w:rsidRPr="00466B09">
              <w:fldChar w:fldCharType="begin"/>
            </w:r>
            <w:r w:rsidRPr="00466B09">
              <w:instrText>XE "Site Web interne Bing Maps"</w:instrText>
            </w:r>
            <w:r w:rsidRPr="00466B09">
              <w:fldChar w:fldCharType="end"/>
            </w:r>
            <w:bookmarkEnd w:id="1374"/>
            <w:bookmarkEnd w:id="1375"/>
            <w:bookmarkEnd w:id="1376"/>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466B09" w:rsidRPr="00466B09" w:rsidRDefault="00466B09" w:rsidP="008F2449">
            <w:pPr>
              <w:pStyle w:val="ProductList-OfferingBody"/>
              <w:ind w:left="-113"/>
              <w:jc w:val="center"/>
            </w:pPr>
            <w:r w:rsidRPr="00466B09">
              <w:t>125</w:t>
            </w:r>
          </w:p>
        </w:tc>
        <w:tc>
          <w:tcPr>
            <w:tcW w:w="739" w:type="dxa"/>
            <w:gridSpan w:val="2"/>
            <w:tcBorders>
              <w:left w:val="single" w:sz="12" w:space="0" w:color="FFFFFF" w:themeColor="background1"/>
            </w:tcBorders>
            <w:shd w:val="clear" w:color="auto" w:fill="BFBFBF" w:themeFill="background1" w:themeFillShade="BF"/>
            <w:vAlign w:val="center"/>
          </w:tcPr>
          <w:p w14:paraId="4FDCC250"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51" w14:textId="248188CA"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52"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53"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54"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55" w14:textId="1FE91040"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56" w14:textId="4FA967A3"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57"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58" w14:textId="79DF6A56"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65"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5A" w14:textId="5B0CC84C" w:rsidR="00466B09" w:rsidRPr="00466B09" w:rsidRDefault="00466B09" w:rsidP="00C2472D">
            <w:pPr>
              <w:pStyle w:val="ProductList-Offering2"/>
            </w:pPr>
            <w:bookmarkStart w:id="1377" w:name="_Toc406174392"/>
            <w:bookmarkStart w:id="1378" w:name="_Toc379797404"/>
            <w:bookmarkStart w:id="1379" w:name="_Toc380513436"/>
            <w:bookmarkStart w:id="1380" w:name="_Toc380655486"/>
            <w:r w:rsidRPr="00466B09">
              <w:t>Abonnement mensuel pour utilisation de 250 000 transactions (et plus) sur le site Web interne Bing Maps</w:t>
            </w:r>
            <w:bookmarkEnd w:id="1377"/>
            <w:r w:rsidRPr="00466B09">
              <w:fldChar w:fldCharType="begin"/>
            </w:r>
            <w:r w:rsidRPr="00466B09">
              <w:instrText>XE "Site Web interne Bing Maps"</w:instrText>
            </w:r>
            <w:r w:rsidRPr="00466B09">
              <w:fldChar w:fldCharType="end"/>
            </w:r>
            <w:bookmarkEnd w:id="1378"/>
            <w:bookmarkEnd w:id="1379"/>
            <w:bookmarkEnd w:id="1380"/>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466B09" w:rsidRPr="00466B09" w:rsidRDefault="00466B09" w:rsidP="008F2449">
            <w:pPr>
              <w:pStyle w:val="ProductList-OfferingBody"/>
              <w:ind w:left="-113"/>
              <w:jc w:val="center"/>
            </w:pPr>
            <w:r w:rsidRPr="00466B09">
              <w:t>200</w:t>
            </w:r>
          </w:p>
        </w:tc>
        <w:tc>
          <w:tcPr>
            <w:tcW w:w="739" w:type="dxa"/>
            <w:gridSpan w:val="2"/>
            <w:tcBorders>
              <w:left w:val="single" w:sz="12" w:space="0" w:color="FFFFFF" w:themeColor="background1"/>
            </w:tcBorders>
            <w:shd w:val="clear" w:color="auto" w:fill="BFBFBF" w:themeFill="background1" w:themeFillShade="BF"/>
            <w:vAlign w:val="center"/>
          </w:tcPr>
          <w:p w14:paraId="4FDCC25C"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5D" w14:textId="01796876"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5E"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5F"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60"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61" w14:textId="5818372B"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62" w14:textId="65CDBCE3"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63"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64" w14:textId="06F49DAD"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71"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66" w14:textId="28E69CFB" w:rsidR="00466B09" w:rsidRPr="00466B09" w:rsidRDefault="00466B09" w:rsidP="00466B09">
            <w:pPr>
              <w:pStyle w:val="ProductList-Offering2"/>
            </w:pPr>
            <w:bookmarkStart w:id="1381" w:name="_Toc379797405"/>
            <w:bookmarkStart w:id="1382" w:name="_Toc380513437"/>
            <w:bookmarkStart w:id="1383" w:name="_Toc380655487"/>
            <w:bookmarkStart w:id="1384" w:name="_Toc406174393"/>
            <w:r w:rsidRPr="00466B09">
              <w:t>Abonnement mensuel par utilisateur connu Bing</w:t>
            </w:r>
            <w:r>
              <w:t> </w:t>
            </w:r>
            <w:r w:rsidRPr="00466B09">
              <w:t>Maps</w:t>
            </w:r>
            <w:bookmarkEnd w:id="1381"/>
            <w:bookmarkEnd w:id="1382"/>
            <w:bookmarkEnd w:id="1383"/>
            <w:bookmarkEnd w:id="1384"/>
            <w:r w:rsidRPr="00466B09">
              <w:fldChar w:fldCharType="begin"/>
            </w:r>
            <w:r w:rsidRPr="00466B09">
              <w:instrText>XE "Abonnement mensuel par utilisateur connu Bing Maps"</w:instrText>
            </w:r>
            <w:r w:rsidRPr="00466B09">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466B09" w:rsidRPr="00466B09" w:rsidRDefault="00466B09" w:rsidP="008F2449">
            <w:pPr>
              <w:pStyle w:val="ProductList-OfferingBody"/>
              <w:ind w:left="-113"/>
              <w:jc w:val="center"/>
            </w:pPr>
            <w:r w:rsidRPr="00466B09">
              <w:t>1</w:t>
            </w:r>
          </w:p>
        </w:tc>
        <w:tc>
          <w:tcPr>
            <w:tcW w:w="739" w:type="dxa"/>
            <w:gridSpan w:val="2"/>
            <w:tcBorders>
              <w:left w:val="single" w:sz="12" w:space="0" w:color="FFFFFF" w:themeColor="background1"/>
            </w:tcBorders>
            <w:shd w:val="clear" w:color="auto" w:fill="BFBFBF" w:themeFill="background1" w:themeFillShade="BF"/>
            <w:vAlign w:val="center"/>
          </w:tcPr>
          <w:p w14:paraId="4FDCC268"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69" w14:textId="6344590F"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6A"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6B"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6C"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6D" w14:textId="7B721580"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6E" w14:textId="0AB22151"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6F"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70" w14:textId="2C6E1CDB"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7D"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72" w14:textId="1D09243B" w:rsidR="00466B09" w:rsidRPr="00466B09" w:rsidRDefault="00466B09" w:rsidP="00C2472D">
            <w:pPr>
              <w:pStyle w:val="ProductList-Offering2"/>
            </w:pPr>
            <w:bookmarkStart w:id="1385" w:name="_Toc379797406"/>
            <w:bookmarkStart w:id="1386" w:name="_Toc380513438"/>
            <w:bookmarkStart w:id="1387" w:name="_Toc380655488"/>
            <w:bookmarkStart w:id="1388" w:name="_Toc406174394"/>
            <w:r w:rsidRPr="00466B09">
              <w:t>Abonnement mensuel pour 5 000 utilisateurs connus Bing Maps</w:t>
            </w:r>
            <w:bookmarkEnd w:id="1385"/>
            <w:bookmarkEnd w:id="1386"/>
            <w:bookmarkEnd w:id="1387"/>
            <w:bookmarkEnd w:id="1388"/>
            <w:r w:rsidRPr="00466B09">
              <w:fldChar w:fldCharType="begin"/>
            </w:r>
            <w:r w:rsidRPr="00466B09">
              <w:instrText>XE "Abonnement mensuel pour 5 000 utilisateurs connus Bing Maps"</w:instrText>
            </w:r>
            <w:r w:rsidRPr="00466B09">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466B09" w:rsidRPr="00466B09" w:rsidRDefault="00466B09" w:rsidP="008F2449">
            <w:pPr>
              <w:pStyle w:val="ProductList-OfferingBody"/>
              <w:ind w:left="-113"/>
              <w:jc w:val="center"/>
            </w:pPr>
            <w:r w:rsidRPr="00466B09">
              <w:t>200</w:t>
            </w:r>
          </w:p>
        </w:tc>
        <w:tc>
          <w:tcPr>
            <w:tcW w:w="739" w:type="dxa"/>
            <w:gridSpan w:val="2"/>
            <w:tcBorders>
              <w:left w:val="single" w:sz="12" w:space="0" w:color="FFFFFF" w:themeColor="background1"/>
            </w:tcBorders>
            <w:shd w:val="clear" w:color="auto" w:fill="BFBFBF" w:themeFill="background1" w:themeFillShade="BF"/>
            <w:vAlign w:val="center"/>
          </w:tcPr>
          <w:p w14:paraId="4FDCC274"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75" w14:textId="50FC0F55"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76"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77"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78"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79" w14:textId="1F2E1872"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7A" w14:textId="503F86F5"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7B"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7C" w14:textId="3C539400"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89"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7E" w14:textId="53948C30" w:rsidR="00466B09" w:rsidRPr="00466B09" w:rsidRDefault="00466B09" w:rsidP="00466B09">
            <w:pPr>
              <w:pStyle w:val="ProductList-Offering2"/>
            </w:pPr>
            <w:bookmarkStart w:id="1389" w:name="_Toc379797407"/>
            <w:bookmarkStart w:id="1390" w:name="_Toc380513439"/>
            <w:bookmarkStart w:id="1391" w:name="_Toc380655489"/>
            <w:bookmarkStart w:id="1392" w:name="_Toc406174395"/>
            <w:r w:rsidRPr="00466B09">
              <w:t>Abonnement mensuel par utilisateur connu Bing</w:t>
            </w:r>
            <w:r>
              <w:t> </w:t>
            </w:r>
            <w:r w:rsidRPr="00466B09">
              <w:t>Maps Light</w:t>
            </w:r>
            <w:bookmarkEnd w:id="1389"/>
            <w:bookmarkEnd w:id="1390"/>
            <w:bookmarkEnd w:id="1391"/>
            <w:bookmarkEnd w:id="1392"/>
            <w:r w:rsidRPr="00466B09">
              <w:fldChar w:fldCharType="begin"/>
            </w:r>
            <w:r w:rsidRPr="00466B09">
              <w:instrText>XE "Abonnement mensuel par utilisateur connu Bing Maps Light"</w:instrText>
            </w:r>
            <w:r w:rsidRPr="00466B09">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466B09" w:rsidRPr="00466B09" w:rsidRDefault="00466B09" w:rsidP="008F2449">
            <w:pPr>
              <w:pStyle w:val="ProductList-OfferingBody"/>
              <w:ind w:left="-113"/>
              <w:jc w:val="center"/>
            </w:pPr>
            <w:r w:rsidRPr="00466B09">
              <w:t>1</w:t>
            </w:r>
          </w:p>
        </w:tc>
        <w:tc>
          <w:tcPr>
            <w:tcW w:w="739" w:type="dxa"/>
            <w:gridSpan w:val="2"/>
            <w:tcBorders>
              <w:left w:val="single" w:sz="12" w:space="0" w:color="FFFFFF" w:themeColor="background1"/>
            </w:tcBorders>
            <w:shd w:val="clear" w:color="auto" w:fill="BFBFBF" w:themeFill="background1" w:themeFillShade="BF"/>
            <w:vAlign w:val="center"/>
          </w:tcPr>
          <w:p w14:paraId="4FDCC280"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81" w14:textId="52CEEB59"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82"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83"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84"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85" w14:textId="75F6C245"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86" w14:textId="73E150E5"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87"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88" w14:textId="05CB8B8C"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95"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8A" w14:textId="003ADB8C" w:rsidR="00466B09" w:rsidRPr="00466B09" w:rsidRDefault="00466B09" w:rsidP="00C2472D">
            <w:pPr>
              <w:pStyle w:val="ProductList-Offering2"/>
            </w:pPr>
            <w:bookmarkStart w:id="1393" w:name="_Toc379797408"/>
            <w:bookmarkStart w:id="1394" w:name="_Toc380513440"/>
            <w:bookmarkStart w:id="1395" w:name="_Toc380655490"/>
            <w:bookmarkStart w:id="1396" w:name="_Toc406174396"/>
            <w:r w:rsidRPr="00466B09">
              <w:t>Abonnement mensuel pour 5 000 utilisateurs connus Bing Maps Light</w:t>
            </w:r>
            <w:bookmarkEnd w:id="1393"/>
            <w:bookmarkEnd w:id="1394"/>
            <w:bookmarkEnd w:id="1395"/>
            <w:bookmarkEnd w:id="1396"/>
            <w:r w:rsidRPr="00466B09">
              <w:fldChar w:fldCharType="begin"/>
            </w:r>
            <w:r w:rsidRPr="00466B09">
              <w:instrText>XE "Abonnement mensuel pour 5 000 utilisateurs connus Bing Maps Light"</w:instrText>
            </w:r>
            <w:r w:rsidRPr="00466B09">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466B09" w:rsidRPr="00466B09" w:rsidRDefault="00466B09" w:rsidP="008F2449">
            <w:pPr>
              <w:pStyle w:val="ProductList-OfferingBody"/>
              <w:ind w:left="-113"/>
              <w:jc w:val="center"/>
            </w:pPr>
            <w:r w:rsidRPr="00466B09">
              <w:t>125</w:t>
            </w:r>
          </w:p>
        </w:tc>
        <w:tc>
          <w:tcPr>
            <w:tcW w:w="739" w:type="dxa"/>
            <w:gridSpan w:val="2"/>
            <w:tcBorders>
              <w:left w:val="single" w:sz="12" w:space="0" w:color="FFFFFF" w:themeColor="background1"/>
            </w:tcBorders>
            <w:shd w:val="clear" w:color="auto" w:fill="BFBFBF" w:themeFill="background1" w:themeFillShade="BF"/>
            <w:vAlign w:val="center"/>
          </w:tcPr>
          <w:p w14:paraId="4FDCC28C"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8D" w14:textId="7E7C23B2"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8E"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8F"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90"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91" w14:textId="6B93EE3E"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92" w14:textId="7DFA5544"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93"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94" w14:textId="093AA0C2"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A1"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96" w14:textId="3FBE201B" w:rsidR="00466B09" w:rsidRPr="00466B09" w:rsidRDefault="00466B09" w:rsidP="00466B09">
            <w:pPr>
              <w:pStyle w:val="ProductList-Offering2"/>
            </w:pPr>
            <w:bookmarkStart w:id="1397" w:name="_Toc406174397"/>
            <w:bookmarkStart w:id="1398" w:name="_Toc379797409"/>
            <w:bookmarkStart w:id="1399" w:name="_Toc380513441"/>
            <w:bookmarkStart w:id="1400" w:name="_Toc380655491"/>
            <w:r w:rsidRPr="00466B09">
              <w:t>Gestion des ressources Bing Maps pour Windows</w:t>
            </w:r>
            <w:r>
              <w:t> </w:t>
            </w:r>
            <w:r w:rsidRPr="00466B09">
              <w:t>en Europe ou en Amérique du Nord</w:t>
            </w:r>
            <w:bookmarkEnd w:id="1397"/>
            <w:r w:rsidRPr="00466B09">
              <w:fldChar w:fldCharType="begin"/>
            </w:r>
            <w:r w:rsidRPr="00466B09">
              <w:instrText>XE "Gestion des ressources mobiles Bing Maps en Europe"</w:instrText>
            </w:r>
            <w:r w:rsidRPr="00466B09">
              <w:fldChar w:fldCharType="end"/>
            </w:r>
            <w:bookmarkEnd w:id="1398"/>
            <w:bookmarkEnd w:id="1399"/>
            <w:bookmarkEnd w:id="1400"/>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466B09" w:rsidRPr="00466B09" w:rsidRDefault="00466B09" w:rsidP="008F2449">
            <w:pPr>
              <w:pStyle w:val="ProductList-OfferingBody"/>
              <w:ind w:left="-113"/>
              <w:jc w:val="center"/>
            </w:pPr>
            <w:r w:rsidRPr="00466B09">
              <w:t>1</w:t>
            </w:r>
          </w:p>
        </w:tc>
        <w:tc>
          <w:tcPr>
            <w:tcW w:w="739" w:type="dxa"/>
            <w:gridSpan w:val="2"/>
            <w:tcBorders>
              <w:left w:val="single" w:sz="12" w:space="0" w:color="FFFFFF" w:themeColor="background1"/>
            </w:tcBorders>
            <w:shd w:val="clear" w:color="auto" w:fill="BFBFBF" w:themeFill="background1" w:themeFillShade="BF"/>
            <w:vAlign w:val="center"/>
          </w:tcPr>
          <w:p w14:paraId="4FDCC298"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99" w14:textId="14B22895"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9A"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9B"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9C"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9D" w14:textId="49BB5A32"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9E" w14:textId="5220B921"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9F"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A0" w14:textId="4167670A"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D1"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C6" w14:textId="5C34CC5B" w:rsidR="00466B09" w:rsidRPr="00466B09" w:rsidRDefault="00466B09" w:rsidP="00466B09">
            <w:pPr>
              <w:pStyle w:val="ProductList-Offering2"/>
            </w:pPr>
            <w:bookmarkStart w:id="1401" w:name="_Toc379797413"/>
            <w:bookmarkStart w:id="1402" w:name="_Toc380513445"/>
            <w:bookmarkStart w:id="1403" w:name="_Toc380655495"/>
            <w:bookmarkStart w:id="1404" w:name="_Toc406174398"/>
            <w:r w:rsidRPr="00466B09">
              <w:t>Abonnement mensuel avec redevance pour la</w:t>
            </w:r>
            <w:r>
              <w:t> </w:t>
            </w:r>
            <w:r w:rsidRPr="00466B09">
              <w:t>plate-forme de gestion des ressources Bing</w:t>
            </w:r>
            <w:r>
              <w:t> </w:t>
            </w:r>
            <w:r w:rsidRPr="00466B09">
              <w:t>Maps pour Windows</w:t>
            </w:r>
            <w:bookmarkEnd w:id="1401"/>
            <w:bookmarkEnd w:id="1402"/>
            <w:bookmarkEnd w:id="1403"/>
            <w:bookmarkEnd w:id="1404"/>
            <w:r w:rsidRPr="00466B09">
              <w:fldChar w:fldCharType="begin"/>
            </w:r>
            <w:r w:rsidRPr="00466B09">
              <w:instrText>XE "Abonnement mensuel avec redevance pour la plate-forme de gestion des ressources mobiles Bing Maps"</w:instrText>
            </w:r>
            <w:r w:rsidRPr="00466B09">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466B09" w:rsidRPr="00466B09" w:rsidRDefault="00466B09" w:rsidP="008F2449">
            <w:pPr>
              <w:pStyle w:val="ProductList-OfferingBody"/>
              <w:ind w:left="-113"/>
              <w:jc w:val="center"/>
            </w:pPr>
            <w:r w:rsidRPr="00466B09">
              <w:t>25</w:t>
            </w:r>
          </w:p>
        </w:tc>
        <w:tc>
          <w:tcPr>
            <w:tcW w:w="739" w:type="dxa"/>
            <w:gridSpan w:val="2"/>
            <w:tcBorders>
              <w:left w:val="single" w:sz="12" w:space="0" w:color="FFFFFF" w:themeColor="background1"/>
            </w:tcBorders>
            <w:shd w:val="clear" w:color="auto" w:fill="BFBFBF" w:themeFill="background1" w:themeFillShade="BF"/>
            <w:vAlign w:val="center"/>
          </w:tcPr>
          <w:p w14:paraId="4FDCC2C8"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C9" w14:textId="1AB7C847"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CA"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CB"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CC"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CD" w14:textId="4D7508F3"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CE" w14:textId="7C61667D"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CF"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D0" w14:textId="55DB41B7"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rsidRPr="00466B09" w14:paraId="4FDCC2DD" w14:textId="77777777" w:rsidTr="00466B09">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2D2" w14:textId="792C0B01" w:rsidR="00466B09" w:rsidRPr="00466B09" w:rsidRDefault="00466B09" w:rsidP="00C2472D">
            <w:pPr>
              <w:pStyle w:val="ProductList-Offering2"/>
            </w:pPr>
            <w:bookmarkStart w:id="1405" w:name="_Toc379797414"/>
            <w:bookmarkStart w:id="1406" w:name="_Toc380513446"/>
            <w:bookmarkStart w:id="1407" w:name="_Toc380655496"/>
            <w:bookmarkStart w:id="1408" w:name="_Toc406174399"/>
            <w:r w:rsidRPr="00466B09">
              <w:t>Abonnement mensuel pour utilisation de 100 000 transactions sur le site Web public Bing Maps</w:t>
            </w:r>
            <w:bookmarkEnd w:id="1405"/>
            <w:bookmarkEnd w:id="1406"/>
            <w:bookmarkEnd w:id="1407"/>
            <w:bookmarkEnd w:id="1408"/>
            <w:r w:rsidRPr="00466B09">
              <w:fldChar w:fldCharType="begin"/>
            </w:r>
            <w:r w:rsidRPr="00466B09">
              <w:instrText>XE "Abonnement mensuel pour utilisation de 100 000 transactions sur le site Web public Bing Maps"</w:instrText>
            </w:r>
            <w:r w:rsidRPr="00466B09">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466B09" w:rsidRPr="00466B09" w:rsidRDefault="00466B09" w:rsidP="008F2449">
            <w:pPr>
              <w:pStyle w:val="ProductList-OfferingBody"/>
              <w:ind w:left="-113"/>
              <w:jc w:val="center"/>
            </w:pPr>
            <w:r w:rsidRPr="00466B09">
              <w:t>50</w:t>
            </w:r>
          </w:p>
        </w:tc>
        <w:tc>
          <w:tcPr>
            <w:tcW w:w="739" w:type="dxa"/>
            <w:gridSpan w:val="2"/>
            <w:tcBorders>
              <w:left w:val="single" w:sz="12" w:space="0" w:color="FFFFFF" w:themeColor="background1"/>
            </w:tcBorders>
            <w:shd w:val="clear" w:color="auto" w:fill="BFBFBF" w:themeFill="background1" w:themeFillShade="BF"/>
            <w:vAlign w:val="center"/>
          </w:tcPr>
          <w:p w14:paraId="4FDCC2D4"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D5" w14:textId="3C161D62"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D6"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D7"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D8"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D9" w14:textId="2B3ACD41"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DA" w14:textId="185B39AC"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DB"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DC" w14:textId="2EA83B9A"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r w:rsidR="00466B09" w14:paraId="4FDCC2E9" w14:textId="77777777" w:rsidTr="00466B09">
        <w:trPr>
          <w:cantSplit/>
          <w:tblHeader/>
        </w:trPr>
        <w:tc>
          <w:tcPr>
            <w:tcW w:w="3367" w:type="dxa"/>
            <w:gridSpan w:val="2"/>
            <w:tcBorders>
              <w:top w:val="dashSmallGap" w:sz="4" w:space="0" w:color="BFBFBF" w:themeColor="background1" w:themeShade="BF"/>
              <w:left w:val="nil"/>
              <w:bottom w:val="nil"/>
              <w:right w:val="nil"/>
            </w:tcBorders>
          </w:tcPr>
          <w:p w14:paraId="4FDCC2DE" w14:textId="0D0561D6" w:rsidR="00466B09" w:rsidRPr="00466B09" w:rsidRDefault="00466B09" w:rsidP="00C2472D">
            <w:pPr>
              <w:pStyle w:val="ProductList-Offering2"/>
            </w:pPr>
            <w:bookmarkStart w:id="1409" w:name="_Toc379797415"/>
            <w:bookmarkStart w:id="1410" w:name="_Toc380513447"/>
            <w:bookmarkStart w:id="1411" w:name="_Toc380655497"/>
            <w:bookmarkStart w:id="1412" w:name="_Toc406174400"/>
            <w:r w:rsidRPr="00466B09">
              <w:t>Abonnement mensuel pour utilisation de 420 000 transactions (et plus) sur le site Web public Bing Maps</w:t>
            </w:r>
            <w:bookmarkEnd w:id="1409"/>
            <w:bookmarkEnd w:id="1410"/>
            <w:bookmarkEnd w:id="1411"/>
            <w:bookmarkEnd w:id="1412"/>
            <w:r w:rsidRPr="00466B09">
              <w:fldChar w:fldCharType="begin"/>
            </w:r>
            <w:r w:rsidRPr="00466B09">
              <w:instrText>XE "Abonnement mensuel pour utilisation de 420 000 transactions (et plus) sur le site Web public Bing Maps"</w:instrText>
            </w:r>
            <w:r w:rsidRPr="00466B09">
              <w:fldChar w:fldCharType="end"/>
            </w:r>
          </w:p>
        </w:tc>
        <w:tc>
          <w:tcPr>
            <w:tcW w:w="738" w:type="dxa"/>
            <w:gridSpan w:val="2"/>
            <w:tcBorders>
              <w:top w:val="dashSmallGap" w:sz="4" w:space="0" w:color="BFBFBF" w:themeColor="background1" w:themeShade="BF"/>
              <w:left w:val="nil"/>
              <w:bottom w:val="nil"/>
              <w:right w:val="nil"/>
            </w:tcBorders>
            <w:vAlign w:val="center"/>
          </w:tcPr>
          <w:p w14:paraId="4FDCC2DF" w14:textId="77777777" w:rsidR="00466B09" w:rsidRPr="00466B09" w:rsidRDefault="00466B09" w:rsidP="008F2449">
            <w:pPr>
              <w:pStyle w:val="ProductList-OfferingBody"/>
              <w:ind w:left="-113"/>
              <w:jc w:val="center"/>
            </w:pPr>
            <w:r w:rsidRPr="00466B09">
              <w:t>200</w:t>
            </w:r>
          </w:p>
        </w:tc>
        <w:tc>
          <w:tcPr>
            <w:tcW w:w="739" w:type="dxa"/>
            <w:gridSpan w:val="2"/>
            <w:tcBorders>
              <w:left w:val="single" w:sz="12" w:space="0" w:color="FFFFFF" w:themeColor="background1"/>
            </w:tcBorders>
            <w:shd w:val="clear" w:color="auto" w:fill="BFBFBF" w:themeFill="background1" w:themeFillShade="BF"/>
            <w:vAlign w:val="center"/>
          </w:tcPr>
          <w:p w14:paraId="4FDCC2E0"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E1" w14:textId="22261514"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c>
          <w:tcPr>
            <w:tcW w:w="739" w:type="dxa"/>
            <w:gridSpan w:val="2"/>
            <w:shd w:val="clear" w:color="auto" w:fill="BFBFBF" w:themeFill="background1" w:themeFillShade="BF"/>
            <w:vAlign w:val="center"/>
          </w:tcPr>
          <w:p w14:paraId="4FDCC2E2"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E3" w14:textId="77777777" w:rsidR="00466B09" w:rsidRPr="00466B09" w:rsidRDefault="00466B09" w:rsidP="008F2449">
            <w:pPr>
              <w:pStyle w:val="ProductList-OfferingBody"/>
              <w:ind w:left="-113"/>
              <w:jc w:val="center"/>
            </w:pPr>
          </w:p>
        </w:tc>
        <w:tc>
          <w:tcPr>
            <w:tcW w:w="738" w:type="dxa"/>
            <w:gridSpan w:val="2"/>
            <w:shd w:val="clear" w:color="auto" w:fill="70AD47" w:themeFill="accent6"/>
            <w:vAlign w:val="center"/>
          </w:tcPr>
          <w:p w14:paraId="4FDCC2E4" w14:textId="77777777" w:rsidR="00466B09" w:rsidRPr="00466B09" w:rsidRDefault="00466B09" w:rsidP="008F2449">
            <w:pPr>
              <w:pStyle w:val="ProductList-OfferingBody"/>
              <w:ind w:left="-113"/>
              <w:jc w:val="center"/>
            </w:pPr>
          </w:p>
        </w:tc>
        <w:tc>
          <w:tcPr>
            <w:tcW w:w="739" w:type="dxa"/>
            <w:gridSpan w:val="2"/>
            <w:shd w:val="clear" w:color="auto" w:fill="70AD47" w:themeFill="accent6"/>
            <w:vAlign w:val="center"/>
          </w:tcPr>
          <w:p w14:paraId="4FDCC2E5" w14:textId="616D7B1E" w:rsidR="00466B09" w:rsidRPr="00466B09" w:rsidRDefault="00466B09" w:rsidP="008F2449">
            <w:pPr>
              <w:pStyle w:val="ProductList-OfferingBody"/>
              <w:ind w:left="-113"/>
              <w:jc w:val="center"/>
            </w:pPr>
            <w:r w:rsidRPr="00466B09">
              <w:rPr>
                <w:bCs/>
              </w:rPr>
              <w:fldChar w:fldCharType="begin"/>
            </w:r>
            <w:r w:rsidRPr="00466B09">
              <w:rPr>
                <w:bCs/>
              </w:rPr>
              <w:instrText xml:space="preserve"> AutoTextList  \s NoStyle \t "Licence Open et Open Value" </w:instrText>
            </w:r>
            <w:r w:rsidRPr="00466B09">
              <w:rPr>
                <w:bCs/>
              </w:rPr>
              <w:fldChar w:fldCharType="separate"/>
            </w:r>
            <w:r w:rsidRPr="00466B09">
              <w:rPr>
                <w:bCs/>
              </w:rPr>
              <w:t>OF</w:t>
            </w:r>
            <w:r w:rsidRPr="00466B09">
              <w:rPr>
                <w:bCs/>
              </w:rPr>
              <w:fldChar w:fldCharType="end"/>
            </w:r>
          </w:p>
        </w:tc>
        <w:tc>
          <w:tcPr>
            <w:tcW w:w="739" w:type="dxa"/>
            <w:gridSpan w:val="2"/>
            <w:shd w:val="clear" w:color="auto" w:fill="70AD47" w:themeFill="accent6"/>
            <w:vAlign w:val="center"/>
          </w:tcPr>
          <w:p w14:paraId="4FDCC2E6" w14:textId="1F1083E1" w:rsidR="00466B09" w:rsidRPr="00466B09" w:rsidRDefault="00466B09" w:rsidP="008F2449">
            <w:pPr>
              <w:pStyle w:val="ProductList-OfferingBody"/>
              <w:ind w:left="-113"/>
              <w:jc w:val="center"/>
            </w:pPr>
            <w:r w:rsidRPr="00466B09">
              <w:fldChar w:fldCharType="begin"/>
            </w:r>
            <w:r w:rsidRPr="00466B09">
              <w:instrText xml:space="preserve"> AutoTextList  \s NoStyle \t "Programme Open Value sans option couvrant l’ensemble de l’organisation" </w:instrText>
            </w:r>
            <w:r w:rsidRPr="00466B09">
              <w:fldChar w:fldCharType="separate"/>
            </w:r>
            <w:r w:rsidRPr="00466B09">
              <w:t xml:space="preserve"> P </w:t>
            </w:r>
            <w:r w:rsidRPr="00466B09">
              <w:fldChar w:fldCharType="end"/>
            </w:r>
          </w:p>
        </w:tc>
        <w:tc>
          <w:tcPr>
            <w:tcW w:w="739" w:type="dxa"/>
            <w:gridSpan w:val="2"/>
            <w:shd w:val="clear" w:color="auto" w:fill="70AD47" w:themeFill="accent6"/>
            <w:vAlign w:val="center"/>
          </w:tcPr>
          <w:p w14:paraId="4FDCC2E7" w14:textId="77777777" w:rsidR="00466B09" w:rsidRPr="00466B09" w:rsidRDefault="00466B09" w:rsidP="008F2449">
            <w:pPr>
              <w:pStyle w:val="ProductList-OfferingBody"/>
              <w:ind w:left="-113"/>
              <w:jc w:val="center"/>
            </w:pPr>
          </w:p>
        </w:tc>
        <w:tc>
          <w:tcPr>
            <w:tcW w:w="784" w:type="dxa"/>
            <w:gridSpan w:val="2"/>
            <w:shd w:val="clear" w:color="auto" w:fill="70AD47" w:themeFill="accent6"/>
            <w:vAlign w:val="center"/>
          </w:tcPr>
          <w:p w14:paraId="4FDCC2E8" w14:textId="35A64E6C" w:rsidR="00466B09" w:rsidRDefault="00466B09" w:rsidP="008F2449">
            <w:pPr>
              <w:pStyle w:val="ProductList-OfferingBody"/>
              <w:ind w:left="-113"/>
              <w:jc w:val="center"/>
            </w:pPr>
            <w:r w:rsidRPr="00466B09">
              <w:rPr>
                <w:bCs/>
              </w:rPr>
              <w:fldChar w:fldCharType="begin"/>
            </w:r>
            <w:r w:rsidRPr="00466B09">
              <w:rPr>
                <w:bCs/>
              </w:rPr>
              <w:instrText xml:space="preserve"> AutoTextList  \s NoStyle \t "Produit Supplémentaire" </w:instrText>
            </w:r>
            <w:r w:rsidRPr="00466B09">
              <w:rPr>
                <w:bCs/>
              </w:rPr>
              <w:fldChar w:fldCharType="separate"/>
            </w:r>
            <w:r w:rsidRPr="00466B09">
              <w:rPr>
                <w:bCs/>
              </w:rPr>
              <w:t xml:space="preserve"> A</w:t>
            </w:r>
            <w:r w:rsidRPr="00466B09">
              <w:rPr>
                <w:bCs/>
              </w:rPr>
              <w:fldChar w:fldCharType="end"/>
            </w:r>
          </w:p>
        </w:tc>
      </w:tr>
    </w:tbl>
    <w:p w14:paraId="4FDCC2EA"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446681">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Groupe de Produits : </w:t>
            </w:r>
            <w:r>
              <w:rPr>
                <w:b/>
              </w:rPr>
              <w:t>Serveur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C2F2" w14:textId="45EF21FE" w:rsidR="00C2472D" w:rsidRPr="00AA6DF2" w:rsidRDefault="00F9064F" w:rsidP="00C2472D">
      <w:pPr>
        <w:pStyle w:val="ProductList-Body"/>
      </w:pPr>
      <w:r>
        <w:t>Chaque SL Module Complémentaire d</w:t>
      </w:r>
      <w:r w:rsidR="00AD2CED">
        <w:t>’</w:t>
      </w:r>
      <w:r>
        <w:t>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w:t>
      </w:r>
      <w:r w:rsidR="00AD2CED">
        <w:t>’</w:t>
      </w:r>
      <w:r>
        <w:t>acquisition de plusieurs SL Module Complémentaire d</w:t>
      </w:r>
      <w:r w:rsidR="00AD2CED">
        <w:t>’</w:t>
      </w:r>
      <w:r>
        <w:t>utilisation du site Web public ou interne Bing Maps</w:t>
      </w:r>
      <w:r>
        <w:fldChar w:fldCharType="begin"/>
      </w:r>
      <w:r>
        <w:instrText>XE "Site Web interne Bing Maps"</w:instrText>
      </w:r>
      <w:r>
        <w:fldChar w:fldCharType="end"/>
      </w:r>
      <w:r>
        <w:t xml:space="preserve"> au cours de leur accord de mise en œuvre.</w:t>
      </w:r>
      <w:r w:rsidR="007C5F91">
        <w:t xml:space="preserve"> </w:t>
      </w:r>
      <w:r>
        <w:t>Les Transactions Facturables inutilisées seront reconduites d</w:t>
      </w:r>
      <w:r w:rsidR="00AD2CED">
        <w:t>’</w:t>
      </w:r>
      <w:r>
        <w:t>un mois sur l</w:t>
      </w:r>
      <w:r w:rsidR="00AD2CED">
        <w:t>’</w:t>
      </w:r>
      <w:r>
        <w:t>autre jusqu</w:t>
      </w:r>
      <w:r w:rsidR="00AD2CED">
        <w:t>’</w:t>
      </w:r>
      <w:r>
        <w:t>à la date d</w:t>
      </w:r>
      <w:r w:rsidR="00AD2CED">
        <w:t>’</w:t>
      </w:r>
      <w:r>
        <w:t>expiration de l</w:t>
      </w:r>
      <w:r w:rsidR="00AD2CED">
        <w:t>’</w:t>
      </w:r>
      <w:r>
        <w:t>accord de mise en œuvre.</w:t>
      </w:r>
      <w:r w:rsidR="007C5F91">
        <w:t xml:space="preserve"> </w:t>
      </w:r>
      <w:r>
        <w:t>À la date d</w:t>
      </w:r>
      <w:r w:rsidR="00AD2CED">
        <w:t>’</w:t>
      </w:r>
      <w:r>
        <w:t>expiration de l</w:t>
      </w:r>
      <w:r w:rsidR="00AD2CED">
        <w:t>’</w:t>
      </w:r>
      <w:r>
        <w:t>accord de mise en œuvre, toutes les Transactions Facturables achetées mais inutilisées seront perdues.</w:t>
      </w:r>
      <w:r w:rsidR="007C5F91">
        <w:t xml:space="preserve"> </w:t>
      </w:r>
      <w:r>
        <w:t>Si un client utilise davantage de Transactions Facturables qu</w:t>
      </w:r>
      <w:r w:rsidR="00AD2CED">
        <w:t>’</w:t>
      </w:r>
      <w:r>
        <w:t>il n</w:t>
      </w:r>
      <w:r w:rsidR="00AD2CED">
        <w:t>’</w:t>
      </w:r>
      <w:r>
        <w:t>en a achetées pour la durée de son accord de mise en œuvre, il devra acheter, dans un délai de 30 jours à compter de la date à laquelle Microsoft l</w:t>
      </w:r>
      <w:r w:rsidR="00AD2CED">
        <w:t>’</w:t>
      </w:r>
      <w:r>
        <w:t>en aura informé, un nombre de SL Module Complémentaire Utilisateur Bing Maps Public Website ou Bing Maps Internal Website suffisant pour couvrir les Transactions Facturables en excès et celles qu</w:t>
      </w:r>
      <w:r w:rsidR="00AD2CED">
        <w:t>’</w:t>
      </w:r>
      <w:r>
        <w:t>il estime devoir utiliser en plus avant la date d</w:t>
      </w:r>
      <w:r w:rsidR="00AD2CED">
        <w:t>’</w:t>
      </w:r>
      <w:r>
        <w:t>expiration de son accord de mise en œuvre. Dans le cas contraire, Microsoft se réserve le droit de bloquer l</w:t>
      </w:r>
      <w:r w:rsidR="00AD2CED">
        <w:t>’</w:t>
      </w:r>
      <w:r>
        <w:t>accès du client à Bing Maps.</w:t>
      </w:r>
    </w:p>
    <w:p w14:paraId="4FDCC2F3" w14:textId="77777777" w:rsidR="00C2472D" w:rsidRPr="00AA6DF2" w:rsidRDefault="00C2472D" w:rsidP="00C2472D">
      <w:pPr>
        <w:pStyle w:val="ProductList-Body"/>
      </w:pPr>
    </w:p>
    <w:p w14:paraId="4FDCC2F7" w14:textId="77777777" w:rsidR="00C2472D" w:rsidRPr="00AA6DF2" w:rsidRDefault="00C2472D" w:rsidP="00C2472D">
      <w:pPr>
        <w:pStyle w:val="ProductList-Body"/>
      </w:pPr>
      <w:r>
        <w:rPr>
          <w:b/>
          <w:color w:val="00188F"/>
        </w:rPr>
        <w:t>Support Client Bing Maps</w:t>
      </w:r>
    </w:p>
    <w:p w14:paraId="4FDCC2F8" w14:textId="1ECEB0AF" w:rsidR="00C2472D" w:rsidRPr="00AA6DF2" w:rsidRDefault="00C2472D" w:rsidP="00C2472D">
      <w:pPr>
        <w:pStyle w:val="ProductList-Body"/>
      </w:pPr>
      <w:r>
        <w:t>Le Support Client couvre tous les clients achetant Bing Maps. Plus d</w:t>
      </w:r>
      <w:r w:rsidR="00AD2CED">
        <w:t>’</w:t>
      </w:r>
      <w:r>
        <w:t xml:space="preserve">informations sont disponibles sur la page suivante : </w:t>
      </w:r>
      <w:hyperlink r:id="rId57" w:history="1">
        <w:r>
          <w:rPr>
            <w:rStyle w:val="Hyperlink"/>
          </w:rPr>
          <w:t>http://www.microsoft.com/maps/support</w:t>
        </w:r>
      </w:hyperlink>
      <w:r>
        <w:t>.</w:t>
      </w:r>
    </w:p>
    <w:p w14:paraId="4FDCC2F9" w14:textId="77777777" w:rsidR="00C2472D" w:rsidRPr="00AA6DF2" w:rsidRDefault="00C2472D" w:rsidP="00C2472D">
      <w:pPr>
        <w:pStyle w:val="ProductList-Body"/>
      </w:pPr>
    </w:p>
    <w:p w14:paraId="4FDCC2FA" w14:textId="7ED2BC44" w:rsidR="00C2472D" w:rsidRPr="00AA6DF2" w:rsidRDefault="00C2472D" w:rsidP="00C2472D">
      <w:pPr>
        <w:pStyle w:val="ProductList-Body"/>
      </w:pPr>
      <w:r>
        <w:rPr>
          <w:b/>
          <w:color w:val="00188F"/>
        </w:rPr>
        <w:t>Comment accéder au Service Bing Maps</w:t>
      </w:r>
    </w:p>
    <w:p w14:paraId="4FDCC2FB" w14:textId="73B7A0C7" w:rsidR="00C2472D" w:rsidRPr="00AA6DF2" w:rsidRDefault="00AB1667" w:rsidP="00C2472D">
      <w:pPr>
        <w:pStyle w:val="ProductList-Body"/>
      </w:pPr>
      <w:r>
        <w:t>Pour obtenir leurs ID de compte Bing Maps dans le cadre de leur Contrat de Licence de Volume, les clients peuvent remplir le formulaire de demande d</w:t>
      </w:r>
      <w:r w:rsidR="00AD2CED">
        <w:t>’</w:t>
      </w:r>
      <w:r>
        <w:t>accès disponible dans le Centre de comptes Bing Maps (</w:t>
      </w:r>
      <w:hyperlink r:id="rId58" w:history="1">
        <w:r>
          <w:rPr>
            <w:rStyle w:val="Hyperlink"/>
          </w:rPr>
          <w:t>https://www.bingmapsportal.com</w:t>
        </w:r>
      </w:hyperlink>
      <w:r>
        <w:t>).</w:t>
      </w:r>
      <w:r w:rsidR="007C5F91">
        <w:t xml:space="preserve"> </w:t>
      </w:r>
      <w:r>
        <w:t>Leurs ID de compte Bing Maps leur seront fournis une fois qu</w:t>
      </w:r>
      <w:r w:rsidR="00AD2CED">
        <w:t>’</w:t>
      </w:r>
      <w:r>
        <w:t>ils auront saisi leur numéro de Contrat de Licence en Volume/d</w:t>
      </w:r>
      <w:r w:rsidR="00AD2CED">
        <w:t>’</w:t>
      </w:r>
      <w:r>
        <w:t>Accord de Mise en Œuvre et sélectionné la gamme de Produits associée à leur achat.</w:t>
      </w:r>
    </w:p>
    <w:p w14:paraId="4FDCC2FF" w14:textId="68B7848E" w:rsidR="00782C7B" w:rsidRPr="00AA6DF2" w:rsidRDefault="00C2472D" w:rsidP="00C2472D">
      <w:pPr>
        <w:pStyle w:val="ProductList-Body"/>
      </w:pPr>
      <w:r>
        <w:t>Vous devez disposer d</w:t>
      </w:r>
      <w:r w:rsidR="00AD2CED">
        <w:t>’</w:t>
      </w:r>
      <w:r>
        <w:t>un identifiant de compte Bing Maps pour chaque offre d</w:t>
      </w:r>
      <w:r w:rsidR="00AD2CED">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AD2CED">
        <w:t>’</w:t>
      </w:r>
      <w:r>
        <w:t>un ID de compte Bing Maps propre à chaque région (Europe/Amérique du Nord).</w:t>
      </w:r>
    </w:p>
    <w:p w14:paraId="4FDCC300" w14:textId="605C075D"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C301" w14:textId="0E77B60E" w:rsidR="00FA00BF" w:rsidRPr="00AA6DF2" w:rsidRDefault="00FA00BF" w:rsidP="00930D5E">
      <w:pPr>
        <w:pStyle w:val="ProductList-Offering2Heading"/>
        <w:outlineLvl w:val="2"/>
      </w:pPr>
      <w:r>
        <w:tab/>
      </w:r>
      <w:bookmarkStart w:id="1413" w:name="_Toc378147674"/>
      <w:bookmarkStart w:id="1414" w:name="_Toc378151571"/>
      <w:bookmarkStart w:id="1415" w:name="_Toc379797416"/>
      <w:bookmarkStart w:id="1416" w:name="_Toc380513450"/>
      <w:bookmarkStart w:id="1417" w:name="_Toc380655500"/>
      <w:bookmarkStart w:id="1418" w:name="_Toc406174401"/>
      <w:r>
        <w:t>Forefront Online</w:t>
      </w:r>
      <w:bookmarkEnd w:id="1413"/>
      <w:bookmarkEnd w:id="1414"/>
      <w:bookmarkEnd w:id="1415"/>
      <w:bookmarkEnd w:id="1416"/>
      <w:bookmarkEnd w:id="1417"/>
      <w:bookmarkEnd w:id="1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45"/>
        <w:gridCol w:w="7"/>
        <w:gridCol w:w="731"/>
        <w:gridCol w:w="7"/>
        <w:gridCol w:w="732"/>
        <w:gridCol w:w="7"/>
        <w:gridCol w:w="732"/>
        <w:gridCol w:w="7"/>
        <w:gridCol w:w="732"/>
        <w:gridCol w:w="7"/>
        <w:gridCol w:w="732"/>
        <w:gridCol w:w="7"/>
        <w:gridCol w:w="731"/>
        <w:gridCol w:w="7"/>
        <w:gridCol w:w="732"/>
        <w:gridCol w:w="7"/>
        <w:gridCol w:w="732"/>
        <w:gridCol w:w="7"/>
        <w:gridCol w:w="732"/>
        <w:gridCol w:w="7"/>
        <w:gridCol w:w="792"/>
      </w:tblGrid>
      <w:tr w:rsidR="00D2206E" w:rsidRPr="00D2206E" w14:paraId="4707E6A3" w14:textId="77777777" w:rsidTr="00D2206E">
        <w:trPr>
          <w:gridBefore w:val="1"/>
          <w:wBefore w:w="7" w:type="dxa"/>
          <w:cantSplit/>
          <w:tblHeader/>
        </w:trPr>
        <w:tc>
          <w:tcPr>
            <w:tcW w:w="3352" w:type="dxa"/>
            <w:gridSpan w:val="2"/>
            <w:tcBorders>
              <w:bottom w:val="nil"/>
            </w:tcBorders>
            <w:shd w:val="clear" w:color="auto" w:fill="00188F"/>
          </w:tcPr>
          <w:p w14:paraId="274FA785" w14:textId="77777777" w:rsidR="00D2206E" w:rsidRPr="00D2206E" w:rsidRDefault="00D2206E" w:rsidP="00153B1A">
            <w:pPr>
              <w:pStyle w:val="ProductList-OfferingBody"/>
              <w:ind w:left="-28"/>
              <w:rPr>
                <w:color w:val="FFFFFF" w:themeColor="background1"/>
              </w:rPr>
            </w:pPr>
            <w:r w:rsidRPr="00D2206E">
              <w:rPr>
                <w:color w:val="FFFFFF" w:themeColor="background1"/>
              </w:rPr>
              <w:t>Produits</w:t>
            </w:r>
          </w:p>
        </w:tc>
        <w:tc>
          <w:tcPr>
            <w:tcW w:w="738" w:type="dxa"/>
            <w:gridSpan w:val="2"/>
            <w:tcBorders>
              <w:bottom w:val="nil"/>
            </w:tcBorders>
            <w:shd w:val="clear" w:color="auto" w:fill="00188F"/>
            <w:vAlign w:val="center"/>
          </w:tcPr>
          <w:p w14:paraId="35DA6AD7" w14:textId="77777777" w:rsidR="00D2206E" w:rsidRPr="00D2206E" w:rsidRDefault="00D2206E" w:rsidP="00153B1A">
            <w:pPr>
              <w:pStyle w:val="ProductList-OfferingBody"/>
              <w:ind w:left="-113"/>
              <w:jc w:val="center"/>
              <w:rPr>
                <w:color w:val="FFFFFF" w:themeColor="background1"/>
              </w:rPr>
            </w:pPr>
            <w:r w:rsidRPr="00D2206E">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17418590" w14:textId="77777777" w:rsidR="00D2206E" w:rsidRPr="00D2206E" w:rsidRDefault="00D2206E" w:rsidP="00153B1A">
            <w:pPr>
              <w:pStyle w:val="ProductList-OfferingBody"/>
              <w:ind w:left="-113"/>
              <w:jc w:val="center"/>
              <w:rPr>
                <w:color w:val="FFFFFF" w:themeColor="background1"/>
              </w:rPr>
            </w:pPr>
            <w:r w:rsidRPr="00D2206E">
              <w:rPr>
                <w:bCs/>
                <w:color w:val="000000" w:themeColor="text1"/>
              </w:rPr>
              <w:fldChar w:fldCharType="begin"/>
            </w:r>
            <w:r w:rsidRPr="00D2206E">
              <w:rPr>
                <w:bCs/>
                <w:color w:val="000000" w:themeColor="text1"/>
              </w:rPr>
              <w:instrText xml:space="preserve"> </w:instrText>
            </w:r>
            <w:r w:rsidRPr="00D2206E">
              <w:rPr>
                <w:bCs/>
              </w:rPr>
              <w:instrText>AutoTextList  \s NoStyle \t "</w:instrText>
            </w:r>
            <w:r w:rsidRPr="00D2206E">
              <w:rPr>
                <w:bCs/>
                <w:color w:val="000000" w:themeColor="text1"/>
              </w:rPr>
              <w:instrText>Contrat Campus et School</w:instrText>
            </w:r>
            <w:r w:rsidRPr="00D2206E">
              <w:rPr>
                <w:bCs/>
              </w:rPr>
              <w:instrText>"</w:instrText>
            </w:r>
            <w:r w:rsidRPr="00D2206E">
              <w:rPr>
                <w:bCs/>
                <w:color w:val="000000" w:themeColor="text1"/>
              </w:rPr>
              <w:instrText xml:space="preserve"> </w:instrText>
            </w:r>
            <w:r w:rsidRPr="00D2206E">
              <w:rPr>
                <w:bCs/>
                <w:color w:val="000000" w:themeColor="text1"/>
              </w:rPr>
              <w:fldChar w:fldCharType="separate"/>
            </w:r>
            <w:r w:rsidRPr="00D2206E">
              <w:rPr>
                <w:bCs/>
              </w:rPr>
              <w:t>CA/SA</w:t>
            </w:r>
            <w:r w:rsidRPr="00D2206E">
              <w:rPr>
                <w:bCs/>
                <w:color w:val="000000" w:themeColor="text1"/>
              </w:rPr>
              <w:fldChar w:fldCharType="end"/>
            </w:r>
          </w:p>
        </w:tc>
        <w:tc>
          <w:tcPr>
            <w:tcW w:w="739" w:type="dxa"/>
            <w:gridSpan w:val="2"/>
            <w:shd w:val="clear" w:color="auto" w:fill="00188F"/>
            <w:vAlign w:val="center"/>
          </w:tcPr>
          <w:p w14:paraId="47AD956B" w14:textId="77777777" w:rsidR="00D2206E" w:rsidRPr="00D2206E" w:rsidRDefault="00D2206E" w:rsidP="00153B1A">
            <w:pPr>
              <w:pStyle w:val="ProductList-OfferingBody"/>
              <w:ind w:left="-113"/>
              <w:jc w:val="center"/>
              <w:rPr>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"Contrat Entreprise et Contrat Souscription Entreprise" </w:instrText>
            </w:r>
            <w:r w:rsidRPr="00D2206E">
              <w:rPr>
                <w:bCs/>
                <w:color w:val="FFFFFF" w:themeColor="background1"/>
              </w:rPr>
              <w:fldChar w:fldCharType="separate"/>
            </w:r>
            <w:r w:rsidRPr="00D2206E">
              <w:rPr>
                <w:bCs/>
                <w:color w:val="FFFFFF" w:themeColor="background1"/>
              </w:rPr>
              <w:t>EA/EAS</w:t>
            </w:r>
            <w:r w:rsidRPr="00D2206E">
              <w:rPr>
                <w:bCs/>
                <w:color w:val="FFFFFF" w:themeColor="background1"/>
              </w:rPr>
              <w:fldChar w:fldCharType="end"/>
            </w:r>
          </w:p>
        </w:tc>
        <w:tc>
          <w:tcPr>
            <w:tcW w:w="739" w:type="dxa"/>
            <w:gridSpan w:val="2"/>
            <w:shd w:val="clear" w:color="auto" w:fill="00188F"/>
            <w:vAlign w:val="center"/>
          </w:tcPr>
          <w:p w14:paraId="6949F4DF" w14:textId="77777777" w:rsidR="00D2206E" w:rsidRPr="00D2206E" w:rsidRDefault="00D2206E" w:rsidP="00153B1A">
            <w:pPr>
              <w:pStyle w:val="ProductList-OfferingBody"/>
              <w:ind w:left="-113"/>
              <w:jc w:val="center"/>
              <w:rPr>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"Accord de Mise en Œuvre de Solutions Éducation" </w:instrText>
            </w:r>
            <w:r w:rsidRPr="00D2206E">
              <w:rPr>
                <w:bCs/>
                <w:color w:val="FFFFFF" w:themeColor="background1"/>
              </w:rPr>
              <w:fldChar w:fldCharType="separate"/>
            </w:r>
            <w:r w:rsidRPr="00D2206E">
              <w:rPr>
                <w:bCs/>
                <w:color w:val="FFFFFF" w:themeColor="background1"/>
              </w:rPr>
              <w:t>EES</w:t>
            </w:r>
            <w:r w:rsidRPr="00D2206E">
              <w:rPr>
                <w:bCs/>
                <w:color w:val="FFFFFF" w:themeColor="background1"/>
              </w:rPr>
              <w:fldChar w:fldCharType="end"/>
            </w:r>
          </w:p>
        </w:tc>
        <w:tc>
          <w:tcPr>
            <w:tcW w:w="739" w:type="dxa"/>
            <w:gridSpan w:val="2"/>
            <w:shd w:val="clear" w:color="auto" w:fill="00188F"/>
            <w:vAlign w:val="center"/>
          </w:tcPr>
          <w:p w14:paraId="55440865"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"Contrat de Fourniture de Produits et de Services Microsoft"</w:instrText>
            </w:r>
            <w:r w:rsidRPr="00D2206E">
              <w:rPr>
                <w:bCs/>
                <w:color w:val="FFFFFF" w:themeColor="background1"/>
              </w:rPr>
              <w:fldChar w:fldCharType="separate"/>
            </w:r>
            <w:r w:rsidRPr="00D2206E">
              <w:rPr>
                <w:bCs/>
                <w:color w:val="FFFFFF" w:themeColor="background1"/>
              </w:rPr>
              <w:t>MPSA</w:t>
            </w:r>
            <w:r w:rsidRPr="00D2206E">
              <w:rPr>
                <w:bCs/>
                <w:color w:val="FFFFFF" w:themeColor="background1"/>
              </w:rPr>
              <w:fldChar w:fldCharType="end"/>
            </w:r>
          </w:p>
        </w:tc>
        <w:tc>
          <w:tcPr>
            <w:tcW w:w="738" w:type="dxa"/>
            <w:gridSpan w:val="2"/>
            <w:shd w:val="clear" w:color="auto" w:fill="00188F"/>
            <w:vAlign w:val="center"/>
          </w:tcPr>
          <w:p w14:paraId="2E02EE6C"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"Licence Open" </w:instrText>
            </w:r>
            <w:r w:rsidRPr="00D2206E">
              <w:rPr>
                <w:bCs/>
                <w:color w:val="FFFFFF" w:themeColor="background1"/>
              </w:rPr>
              <w:fldChar w:fldCharType="separate"/>
            </w:r>
            <w:r w:rsidRPr="00D2206E">
              <w:rPr>
                <w:bCs/>
                <w:color w:val="FFFFFF" w:themeColor="background1"/>
              </w:rPr>
              <w:t>OL</w:t>
            </w:r>
            <w:r w:rsidRPr="00D2206E">
              <w:rPr>
                <w:bCs/>
                <w:color w:val="FFFFFF" w:themeColor="background1"/>
              </w:rPr>
              <w:fldChar w:fldCharType="end"/>
            </w:r>
          </w:p>
        </w:tc>
        <w:tc>
          <w:tcPr>
            <w:tcW w:w="739" w:type="dxa"/>
            <w:gridSpan w:val="2"/>
            <w:shd w:val="clear" w:color="auto" w:fill="00188F"/>
            <w:vAlign w:val="center"/>
          </w:tcPr>
          <w:p w14:paraId="41817602"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"Minimum Licences Open" </w:instrText>
            </w:r>
            <w:r w:rsidRPr="00D2206E">
              <w:rPr>
                <w:bCs/>
                <w:color w:val="FFFFFF" w:themeColor="background1"/>
              </w:rPr>
              <w:fldChar w:fldCharType="separate"/>
            </w:r>
            <w:r w:rsidRPr="00D2206E">
              <w:rPr>
                <w:bCs/>
                <w:color w:val="FFFFFF" w:themeColor="background1"/>
              </w:rPr>
              <w:t>OM</w:t>
            </w:r>
            <w:r w:rsidRPr="00D2206E">
              <w:rPr>
                <w:bCs/>
                <w:color w:val="FFFFFF" w:themeColor="background1"/>
              </w:rPr>
              <w:fldChar w:fldCharType="end"/>
            </w:r>
          </w:p>
        </w:tc>
        <w:tc>
          <w:tcPr>
            <w:tcW w:w="739" w:type="dxa"/>
            <w:gridSpan w:val="2"/>
            <w:shd w:val="clear" w:color="auto" w:fill="00188F"/>
            <w:vAlign w:val="center"/>
          </w:tcPr>
          <w:p w14:paraId="1E98FD3A"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"Open Value et Open Value Souscription"</w:instrText>
            </w:r>
            <w:r w:rsidRPr="00D2206E">
              <w:rPr>
                <w:bCs/>
                <w:color w:val="FFFFFF" w:themeColor="background1"/>
              </w:rPr>
              <w:fldChar w:fldCharType="separate"/>
            </w:r>
            <w:r w:rsidRPr="00D2206E">
              <w:rPr>
                <w:bCs/>
                <w:color w:val="FFFFFF" w:themeColor="background1"/>
              </w:rPr>
              <w:t>OV/OVS</w:t>
            </w:r>
            <w:r w:rsidRPr="00D2206E">
              <w:rPr>
                <w:bCs/>
                <w:color w:val="FFFFFF" w:themeColor="background1"/>
              </w:rPr>
              <w:fldChar w:fldCharType="end"/>
            </w:r>
          </w:p>
        </w:tc>
        <w:tc>
          <w:tcPr>
            <w:tcW w:w="739" w:type="dxa"/>
            <w:gridSpan w:val="2"/>
            <w:shd w:val="clear" w:color="auto" w:fill="00188F"/>
            <w:vAlign w:val="center"/>
          </w:tcPr>
          <w:p w14:paraId="6E374D05"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"Select et Select Plus" </w:instrText>
            </w:r>
            <w:r w:rsidRPr="00D2206E">
              <w:rPr>
                <w:bCs/>
                <w:color w:val="FFFFFF" w:themeColor="background1"/>
              </w:rPr>
              <w:fldChar w:fldCharType="separate"/>
            </w:r>
            <w:r w:rsidRPr="00D2206E">
              <w:rPr>
                <w:bCs/>
                <w:color w:val="FFFFFF" w:themeColor="background1"/>
              </w:rPr>
              <w:t>S/S+</w:t>
            </w:r>
            <w:r w:rsidRPr="00D2206E">
              <w:rPr>
                <w:bCs/>
                <w:color w:val="FFFFFF" w:themeColor="background1"/>
              </w:rPr>
              <w:fldChar w:fldCharType="end"/>
            </w:r>
          </w:p>
        </w:tc>
        <w:tc>
          <w:tcPr>
            <w:tcW w:w="792" w:type="dxa"/>
            <w:shd w:val="clear" w:color="auto" w:fill="00188F"/>
            <w:vAlign w:val="center"/>
          </w:tcPr>
          <w:p w14:paraId="5A92A66F"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"Accord de Mise en Œuvre Serveur et Cloud" </w:instrText>
            </w:r>
            <w:r w:rsidRPr="00D2206E">
              <w:rPr>
                <w:bCs/>
                <w:color w:val="FFFFFF" w:themeColor="background1"/>
              </w:rPr>
              <w:fldChar w:fldCharType="separate"/>
            </w:r>
            <w:r w:rsidRPr="00D2206E">
              <w:rPr>
                <w:bCs/>
                <w:color w:val="FFFFFF" w:themeColor="background1"/>
              </w:rPr>
              <w:t>SCE</w:t>
            </w:r>
            <w:r w:rsidRPr="00D2206E">
              <w:rPr>
                <w:bCs/>
                <w:color w:val="FFFFFF" w:themeColor="background1"/>
              </w:rPr>
              <w:fldChar w:fldCharType="end"/>
            </w:r>
          </w:p>
        </w:tc>
      </w:tr>
      <w:tr w:rsidR="00D2206E" w14:paraId="055EBF7D" w14:textId="77777777" w:rsidTr="00D2206E">
        <w:trPr>
          <w:cantSplit/>
          <w:tblHeader/>
        </w:trPr>
        <w:tc>
          <w:tcPr>
            <w:tcW w:w="3352" w:type="dxa"/>
            <w:gridSpan w:val="2"/>
            <w:tcBorders>
              <w:top w:val="dashSmallGap" w:sz="4" w:space="0" w:color="BFBFBF" w:themeColor="background1" w:themeShade="BF"/>
              <w:left w:val="nil"/>
              <w:bottom w:val="nil"/>
              <w:right w:val="nil"/>
            </w:tcBorders>
          </w:tcPr>
          <w:p w14:paraId="7B2795D1" w14:textId="69D5E7F2" w:rsidR="00D2206E" w:rsidRPr="00D2206E" w:rsidRDefault="00D2206E" w:rsidP="002F3019">
            <w:pPr>
              <w:pStyle w:val="ProductList-Offering2"/>
            </w:pPr>
            <w:bookmarkStart w:id="1419" w:name="_Toc379797418"/>
            <w:bookmarkStart w:id="1420" w:name="_Toc380513452"/>
            <w:bookmarkStart w:id="1421" w:name="_Toc380655502"/>
            <w:bookmarkStart w:id="1422" w:name="_Toc406174402"/>
            <w:r w:rsidRPr="00D2206E">
              <w:t>Forefront Protection 2010 pour SharePoint</w:t>
            </w:r>
            <w:r w:rsidRPr="00D2206E">
              <w:fldChar w:fldCharType="begin"/>
            </w:r>
            <w:r w:rsidRPr="00D2206E">
              <w:instrText>XE "Forefront Protection 2010 pour SharePoint"</w:instrText>
            </w:r>
            <w:r w:rsidRPr="00D2206E">
              <w:fldChar w:fldCharType="end"/>
            </w:r>
            <w:r w:rsidRPr="00D2206E">
              <w:t xml:space="preserve"> pour sites Internet</w:t>
            </w:r>
            <w:r w:rsidRPr="00D2206E">
              <w:fldChar w:fldCharType="begin"/>
            </w:r>
            <w:r w:rsidRPr="00D2206E">
              <w:instrText>XE "Forefront Protection 2010 pour SharePoint pour les sites Internet"</w:instrText>
            </w:r>
            <w:r w:rsidRPr="00D2206E">
              <w:fldChar w:fldCharType="end"/>
            </w:r>
            <w:r w:rsidRPr="00D2206E">
              <w:t xml:space="preserve"> (SL Module Complémentaire)</w:t>
            </w:r>
            <w:bookmarkEnd w:id="1419"/>
            <w:bookmarkEnd w:id="1420"/>
            <w:bookmarkEnd w:id="1421"/>
            <w:bookmarkEnd w:id="1422"/>
          </w:p>
        </w:tc>
        <w:tc>
          <w:tcPr>
            <w:tcW w:w="738" w:type="dxa"/>
            <w:gridSpan w:val="2"/>
            <w:tcBorders>
              <w:top w:val="dashSmallGap" w:sz="4" w:space="0" w:color="BFBFBF" w:themeColor="background1" w:themeShade="BF"/>
              <w:left w:val="nil"/>
              <w:bottom w:val="nil"/>
              <w:right w:val="nil"/>
            </w:tcBorders>
            <w:vAlign w:val="center"/>
          </w:tcPr>
          <w:p w14:paraId="38AB7D2B" w14:textId="68734FB2" w:rsidR="00D2206E" w:rsidRPr="00D2206E" w:rsidRDefault="00D2206E" w:rsidP="002F3019">
            <w:pPr>
              <w:pStyle w:val="ProductList-OfferingBody"/>
              <w:ind w:left="-113"/>
              <w:jc w:val="center"/>
            </w:pPr>
            <w:r w:rsidRPr="00D2206E">
              <w:t>25</w:t>
            </w:r>
          </w:p>
        </w:tc>
        <w:tc>
          <w:tcPr>
            <w:tcW w:w="739" w:type="dxa"/>
            <w:gridSpan w:val="2"/>
            <w:tcBorders>
              <w:left w:val="single" w:sz="12" w:space="0" w:color="FFFFFF" w:themeColor="background1"/>
            </w:tcBorders>
            <w:shd w:val="clear" w:color="auto" w:fill="70AD47" w:themeFill="accent6"/>
            <w:vAlign w:val="center"/>
          </w:tcPr>
          <w:p w14:paraId="25EDB968" w14:textId="1C1270AC" w:rsidR="00D2206E" w:rsidRPr="00D2206E" w:rsidRDefault="00D2206E" w:rsidP="002F3019">
            <w:pPr>
              <w:pStyle w:val="ProductList-OfferingBody"/>
              <w:ind w:left="-113"/>
              <w:jc w:val="center"/>
            </w:pPr>
            <w:r w:rsidRPr="00D2206E">
              <w:t>25</w:t>
            </w:r>
          </w:p>
        </w:tc>
        <w:tc>
          <w:tcPr>
            <w:tcW w:w="739" w:type="dxa"/>
            <w:gridSpan w:val="2"/>
            <w:shd w:val="clear" w:color="auto" w:fill="70AD47" w:themeFill="accent6"/>
            <w:vAlign w:val="center"/>
          </w:tcPr>
          <w:p w14:paraId="2BEE9C01" w14:textId="4F38CCE1" w:rsidR="00D2206E" w:rsidRPr="00D2206E" w:rsidRDefault="00D2206E" w:rsidP="002F3019">
            <w:pPr>
              <w:pStyle w:val="ProductList-OfferingBody"/>
              <w:ind w:left="-113"/>
              <w:jc w:val="center"/>
            </w:pPr>
            <w:r w:rsidRPr="00D2206E">
              <w:rPr>
                <w:bCs/>
              </w:rPr>
              <w:fldChar w:fldCharType="begin"/>
            </w:r>
            <w:r w:rsidRPr="00D2206E">
              <w:rPr>
                <w:bCs/>
              </w:rPr>
              <w:instrText xml:space="preserve"> AutoTextList  \s NoStyle \t "Produit Supplémentaire" </w:instrText>
            </w:r>
            <w:r w:rsidRPr="00D2206E">
              <w:rPr>
                <w:bCs/>
              </w:rPr>
              <w:fldChar w:fldCharType="separate"/>
            </w:r>
            <w:r w:rsidRPr="00D2206E">
              <w:rPr>
                <w:bCs/>
              </w:rPr>
              <w:t xml:space="preserve"> A</w:t>
            </w:r>
            <w:r w:rsidRPr="00D2206E">
              <w:rPr>
                <w:bCs/>
              </w:rPr>
              <w:fldChar w:fldCharType="end"/>
            </w:r>
          </w:p>
        </w:tc>
        <w:tc>
          <w:tcPr>
            <w:tcW w:w="739" w:type="dxa"/>
            <w:gridSpan w:val="2"/>
            <w:shd w:val="clear" w:color="auto" w:fill="70AD47" w:themeFill="accent6"/>
            <w:vAlign w:val="center"/>
          </w:tcPr>
          <w:p w14:paraId="7BE3A84D" w14:textId="3DFB1394" w:rsidR="00D2206E" w:rsidRPr="00D2206E" w:rsidRDefault="00D2206E" w:rsidP="002F3019">
            <w:pPr>
              <w:pStyle w:val="ProductList-OfferingBody"/>
              <w:ind w:left="-113"/>
              <w:jc w:val="center"/>
            </w:pPr>
            <w:r w:rsidRPr="00D2206E">
              <w:rPr>
                <w:bCs/>
              </w:rPr>
              <w:fldChar w:fldCharType="begin"/>
            </w:r>
            <w:r w:rsidRPr="00D2206E">
              <w:rPr>
                <w:bCs/>
              </w:rPr>
              <w:instrText xml:space="preserve"> AutoTextList  \s NoStyle \t "Produit Supplémentaire" </w:instrText>
            </w:r>
            <w:r w:rsidRPr="00D2206E">
              <w:rPr>
                <w:bCs/>
              </w:rPr>
              <w:fldChar w:fldCharType="separate"/>
            </w:r>
            <w:r w:rsidRPr="00D2206E">
              <w:rPr>
                <w:bCs/>
              </w:rPr>
              <w:t xml:space="preserve"> A</w:t>
            </w:r>
            <w:r w:rsidRPr="00D2206E">
              <w:rPr>
                <w:bCs/>
              </w:rPr>
              <w:fldChar w:fldCharType="end"/>
            </w:r>
          </w:p>
        </w:tc>
        <w:tc>
          <w:tcPr>
            <w:tcW w:w="739" w:type="dxa"/>
            <w:gridSpan w:val="2"/>
            <w:shd w:val="clear" w:color="auto" w:fill="BFBFBF" w:themeFill="background1" w:themeFillShade="BF"/>
            <w:vAlign w:val="center"/>
          </w:tcPr>
          <w:p w14:paraId="67BC9F49" w14:textId="77777777" w:rsidR="00D2206E" w:rsidRPr="00D2206E" w:rsidRDefault="00D2206E" w:rsidP="002F3019">
            <w:pPr>
              <w:pStyle w:val="ProductList-OfferingBody"/>
              <w:ind w:left="-113"/>
              <w:jc w:val="center"/>
            </w:pPr>
          </w:p>
        </w:tc>
        <w:tc>
          <w:tcPr>
            <w:tcW w:w="738" w:type="dxa"/>
            <w:gridSpan w:val="2"/>
            <w:shd w:val="clear" w:color="auto" w:fill="BFBFBF" w:themeFill="background1" w:themeFillShade="BF"/>
            <w:vAlign w:val="center"/>
          </w:tcPr>
          <w:p w14:paraId="4A37A389" w14:textId="77777777" w:rsidR="00D2206E" w:rsidRPr="00D2206E" w:rsidRDefault="00D2206E" w:rsidP="002F3019">
            <w:pPr>
              <w:pStyle w:val="ProductList-OfferingBody"/>
              <w:ind w:left="-113"/>
              <w:jc w:val="center"/>
            </w:pPr>
          </w:p>
        </w:tc>
        <w:tc>
          <w:tcPr>
            <w:tcW w:w="739" w:type="dxa"/>
            <w:gridSpan w:val="2"/>
            <w:shd w:val="clear" w:color="auto" w:fill="70AD47" w:themeFill="accent6"/>
            <w:vAlign w:val="center"/>
          </w:tcPr>
          <w:p w14:paraId="5389ADD0" w14:textId="60358947" w:rsidR="00D2206E" w:rsidRPr="00D2206E" w:rsidRDefault="00D2206E" w:rsidP="002F3019">
            <w:pPr>
              <w:pStyle w:val="ProductList-OfferingBody"/>
              <w:ind w:left="-113"/>
              <w:jc w:val="center"/>
            </w:pPr>
            <w:r w:rsidRPr="00D2206E">
              <w:rPr>
                <w:bCs/>
                <w:color w:val="000000" w:themeColor="text1"/>
              </w:rPr>
              <w:fldChar w:fldCharType="begin"/>
            </w:r>
            <w:r w:rsidRPr="00D2206E">
              <w:rPr>
                <w:bCs/>
                <w:color w:val="000000" w:themeColor="text1"/>
              </w:rPr>
              <w:instrText>AutoTextList  \sNoStyle\t "Open Value"</w:instrText>
            </w:r>
            <w:r w:rsidRPr="00D2206E">
              <w:rPr>
                <w:bCs/>
                <w:color w:val="000000" w:themeColor="text1"/>
              </w:rPr>
              <w:fldChar w:fldCharType="separate"/>
            </w:r>
            <w:r w:rsidRPr="00D2206E">
              <w:rPr>
                <w:bCs/>
                <w:color w:val="000000" w:themeColor="text1"/>
              </w:rPr>
              <w:t>OV</w:t>
            </w:r>
            <w:r w:rsidRPr="00D2206E">
              <w:rPr>
                <w:bCs/>
              </w:rPr>
              <w:fldChar w:fldCharType="end"/>
            </w:r>
          </w:p>
        </w:tc>
        <w:tc>
          <w:tcPr>
            <w:tcW w:w="739" w:type="dxa"/>
            <w:gridSpan w:val="2"/>
            <w:shd w:val="clear" w:color="auto" w:fill="70AD47" w:themeFill="accent6"/>
            <w:vAlign w:val="center"/>
          </w:tcPr>
          <w:p w14:paraId="63DDE5BE" w14:textId="391DD35B" w:rsidR="00D2206E" w:rsidRPr="00D2206E" w:rsidRDefault="00D2206E" w:rsidP="00C80000">
            <w:pPr>
              <w:pStyle w:val="ProductList-OfferingBody"/>
              <w:ind w:left="-113"/>
              <w:jc w:val="center"/>
            </w:pPr>
            <w:r w:rsidRPr="00D2206E">
              <w:rPr>
                <w:bCs/>
              </w:rPr>
              <w:fldChar w:fldCharType="begin"/>
            </w:r>
            <w:r w:rsidRPr="00D2206E">
              <w:rPr>
                <w:bCs/>
              </w:rPr>
              <w:instrText xml:space="preserve"> AutoTextList  \s NoStyle \t "Produit Supplémentaire" </w:instrText>
            </w:r>
            <w:r w:rsidRPr="00D2206E">
              <w:rPr>
                <w:bCs/>
              </w:rPr>
              <w:fldChar w:fldCharType="separate"/>
            </w:r>
            <w:r w:rsidRPr="00D2206E">
              <w:rPr>
                <w:bCs/>
              </w:rPr>
              <w:t xml:space="preserve"> A</w:t>
            </w:r>
            <w:r w:rsidRPr="00D2206E">
              <w:rPr>
                <w:bCs/>
              </w:rPr>
              <w:fldChar w:fldCharType="end"/>
            </w:r>
            <w:r w:rsidRPr="00D2206E">
              <w:t>,</w:t>
            </w:r>
            <w:r w:rsidRPr="00D2206E">
              <w:fldChar w:fldCharType="begin"/>
            </w:r>
            <w:r w:rsidRPr="00D2206E">
              <w:instrText xml:space="preserve"> AutoTextList  \s NoStyle \t "Programme Open Value sans option couvrant l’ensemble de l’organisation" </w:instrText>
            </w:r>
            <w:r w:rsidRPr="00D2206E">
              <w:fldChar w:fldCharType="separate"/>
            </w:r>
            <w:r w:rsidRPr="00D2206E">
              <w:fldChar w:fldCharType="begin"/>
            </w:r>
            <w:r w:rsidRPr="00D2206E">
              <w:instrText xml:space="preserve"> AutoTextList  \s NoStyle \t "Programme Open Value sans option couvrant l’ensemble de l’organisation" </w:instrText>
            </w:r>
            <w:r w:rsidRPr="00D2206E">
              <w:fldChar w:fldCharType="separate"/>
            </w:r>
            <w:r w:rsidRPr="00D2206E">
              <w:t xml:space="preserve">P </w:t>
            </w:r>
            <w:r w:rsidRPr="00D2206E">
              <w:fldChar w:fldCharType="end"/>
            </w:r>
            <w:r w:rsidRPr="00D2206E">
              <w:fldChar w:fldCharType="end"/>
            </w:r>
          </w:p>
        </w:tc>
        <w:tc>
          <w:tcPr>
            <w:tcW w:w="739" w:type="dxa"/>
            <w:gridSpan w:val="2"/>
            <w:shd w:val="clear" w:color="auto" w:fill="70AD47" w:themeFill="accent6"/>
            <w:vAlign w:val="center"/>
          </w:tcPr>
          <w:p w14:paraId="52C39A6A" w14:textId="77777777" w:rsidR="00D2206E" w:rsidRPr="00D2206E" w:rsidRDefault="00D2206E" w:rsidP="002F3019">
            <w:pPr>
              <w:pStyle w:val="ProductList-OfferingBody"/>
              <w:ind w:left="-113"/>
              <w:jc w:val="center"/>
            </w:pPr>
          </w:p>
        </w:tc>
        <w:tc>
          <w:tcPr>
            <w:tcW w:w="799" w:type="dxa"/>
            <w:gridSpan w:val="2"/>
            <w:shd w:val="clear" w:color="auto" w:fill="70AD47" w:themeFill="accent6"/>
            <w:vAlign w:val="center"/>
          </w:tcPr>
          <w:p w14:paraId="3507C008" w14:textId="2CFAA519" w:rsidR="00D2206E" w:rsidRDefault="00D2206E" w:rsidP="002F3019">
            <w:pPr>
              <w:pStyle w:val="ProductList-OfferingBody"/>
              <w:ind w:left="-113"/>
              <w:jc w:val="center"/>
            </w:pPr>
            <w:r w:rsidRPr="00D2206E">
              <w:rPr>
                <w:bCs/>
              </w:rPr>
              <w:fldChar w:fldCharType="begin"/>
            </w:r>
            <w:r w:rsidRPr="00D2206E">
              <w:rPr>
                <w:bCs/>
              </w:rPr>
              <w:instrText xml:space="preserve"> AutoTextList  \s NoStyle \t "Produit Supplémentaire" </w:instrText>
            </w:r>
            <w:r w:rsidRPr="00D2206E">
              <w:rPr>
                <w:bCs/>
              </w:rPr>
              <w:fldChar w:fldCharType="separate"/>
            </w:r>
            <w:r w:rsidRPr="00D2206E">
              <w:rPr>
                <w:bCs/>
              </w:rPr>
              <w:t xml:space="preserve"> A</w:t>
            </w:r>
            <w:r w:rsidRPr="00D2206E">
              <w:rPr>
                <w:bCs/>
              </w:rPr>
              <w:fldChar w:fldCharType="end"/>
            </w:r>
          </w:p>
        </w:tc>
      </w:tr>
    </w:tbl>
    <w:p w14:paraId="4FDCC31A"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446681">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Groupe de Produits : </w:t>
            </w:r>
            <w:r>
              <w:rPr>
                <w:b/>
              </w:rPr>
              <w:t>Serveur</w:t>
            </w:r>
          </w:p>
        </w:tc>
        <w:tc>
          <w:tcPr>
            <w:tcW w:w="3597" w:type="dxa"/>
          </w:tcPr>
          <w:p w14:paraId="4FDCC31D" w14:textId="77777777" w:rsidR="00C2472D" w:rsidRDefault="00C2472D" w:rsidP="00DC7CDF">
            <w:pPr>
              <w:pStyle w:val="ProductList-Body"/>
            </w:pPr>
          </w:p>
        </w:tc>
      </w:tr>
    </w:tbl>
    <w:p w14:paraId="5C0EE1A8" w14:textId="43DCA4DC" w:rsidR="00A0377F" w:rsidRPr="00AA6DF2" w:rsidRDefault="00477F9D" w:rsidP="00113A89">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C323" w14:textId="77777777" w:rsidR="00FA00BF" w:rsidRPr="00AA6DF2" w:rsidRDefault="00FA00BF" w:rsidP="00930D5E">
      <w:pPr>
        <w:pStyle w:val="ProductList-Offering2Heading"/>
        <w:outlineLvl w:val="2"/>
      </w:pPr>
      <w:r>
        <w:tab/>
      </w:r>
      <w:bookmarkStart w:id="1423" w:name="_Toc378147675"/>
      <w:bookmarkStart w:id="1424" w:name="_Toc378151572"/>
      <w:bookmarkStart w:id="1425" w:name="_Toc379797419"/>
      <w:bookmarkStart w:id="1426" w:name="_Toc380513453"/>
      <w:bookmarkStart w:id="1427" w:name="_Toc380655503"/>
      <w:bookmarkStart w:id="1428" w:name="_Toc406174403"/>
      <w:r>
        <w:t>Microsoft Learning</w:t>
      </w:r>
      <w:bookmarkEnd w:id="1423"/>
      <w:bookmarkEnd w:id="1424"/>
      <w:bookmarkEnd w:id="1425"/>
      <w:bookmarkEnd w:id="1426"/>
      <w:bookmarkEnd w:id="1427"/>
      <w:bookmarkEnd w:id="14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D2206E" w:rsidRPr="00D2206E" w14:paraId="7B021075" w14:textId="77777777" w:rsidTr="00D2206E">
        <w:trPr>
          <w:gridBefore w:val="1"/>
          <w:wBefore w:w="7" w:type="dxa"/>
          <w:cantSplit/>
          <w:tblHeader/>
        </w:trPr>
        <w:tc>
          <w:tcPr>
            <w:tcW w:w="3367" w:type="dxa"/>
            <w:gridSpan w:val="2"/>
            <w:tcBorders>
              <w:bottom w:val="nil"/>
            </w:tcBorders>
            <w:shd w:val="clear" w:color="auto" w:fill="00188F"/>
          </w:tcPr>
          <w:p w14:paraId="68002157" w14:textId="77777777" w:rsidR="00D2206E" w:rsidRPr="00D2206E" w:rsidRDefault="00D2206E" w:rsidP="00153B1A">
            <w:pPr>
              <w:pStyle w:val="ProductList-OfferingBody"/>
              <w:ind w:left="-28"/>
              <w:rPr>
                <w:color w:val="FFFFFF" w:themeColor="background1"/>
              </w:rPr>
            </w:pPr>
            <w:r w:rsidRPr="00D2206E">
              <w:rPr>
                <w:color w:val="FFFFFF" w:themeColor="background1"/>
              </w:rPr>
              <w:t>Produits</w:t>
            </w:r>
          </w:p>
        </w:tc>
        <w:tc>
          <w:tcPr>
            <w:tcW w:w="738" w:type="dxa"/>
            <w:gridSpan w:val="2"/>
            <w:tcBorders>
              <w:bottom w:val="nil"/>
            </w:tcBorders>
            <w:shd w:val="clear" w:color="auto" w:fill="00188F"/>
            <w:vAlign w:val="center"/>
          </w:tcPr>
          <w:p w14:paraId="680BFA5E" w14:textId="77777777" w:rsidR="00D2206E" w:rsidRPr="00D2206E" w:rsidRDefault="00D2206E" w:rsidP="00153B1A">
            <w:pPr>
              <w:pStyle w:val="ProductList-OfferingBody"/>
              <w:ind w:left="-113"/>
              <w:jc w:val="center"/>
              <w:rPr>
                <w:color w:val="FFFFFF" w:themeColor="background1"/>
              </w:rPr>
            </w:pPr>
            <w:r w:rsidRPr="00D2206E">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2E90E5CE" w14:textId="77777777" w:rsidR="00D2206E" w:rsidRPr="00D2206E" w:rsidRDefault="00D2206E" w:rsidP="00153B1A">
            <w:pPr>
              <w:pStyle w:val="ProductList-OfferingBody"/>
              <w:ind w:left="-113"/>
              <w:jc w:val="center"/>
              <w:rPr>
                <w:color w:val="FFFFFF" w:themeColor="background1"/>
              </w:rPr>
            </w:pPr>
            <w:r w:rsidRPr="00D2206E">
              <w:rPr>
                <w:bCs/>
                <w:color w:val="000000" w:themeColor="text1"/>
              </w:rPr>
              <w:fldChar w:fldCharType="begin"/>
            </w:r>
            <w:r w:rsidRPr="00D2206E">
              <w:rPr>
                <w:bCs/>
                <w:color w:val="000000" w:themeColor="text1"/>
              </w:rPr>
              <w:instrText xml:space="preserve"> </w:instrText>
            </w:r>
            <w:r w:rsidRPr="00D2206E">
              <w:rPr>
                <w:bCs/>
              </w:rPr>
              <w:instrText>AutoTextList  \s NoStyle \t "</w:instrText>
            </w:r>
            <w:r w:rsidRPr="00D2206E">
              <w:rPr>
                <w:bCs/>
                <w:color w:val="000000" w:themeColor="text1"/>
              </w:rPr>
              <w:instrText>Contrat Campus et School</w:instrText>
            </w:r>
            <w:r w:rsidRPr="00D2206E">
              <w:rPr>
                <w:bCs/>
              </w:rPr>
              <w:instrText>"</w:instrText>
            </w:r>
            <w:r w:rsidRPr="00D2206E">
              <w:rPr>
                <w:bCs/>
                <w:color w:val="000000" w:themeColor="text1"/>
              </w:rPr>
              <w:instrText xml:space="preserve"> </w:instrText>
            </w:r>
            <w:r w:rsidRPr="00D2206E">
              <w:rPr>
                <w:bCs/>
                <w:color w:val="000000" w:themeColor="text1"/>
              </w:rPr>
              <w:fldChar w:fldCharType="separate"/>
            </w:r>
            <w:r w:rsidRPr="00D2206E">
              <w:rPr>
                <w:bCs/>
              </w:rPr>
              <w:t>CA/SA</w:t>
            </w:r>
            <w:r w:rsidRPr="00D2206E">
              <w:rPr>
                <w:bCs/>
                <w:color w:val="000000" w:themeColor="text1"/>
              </w:rPr>
              <w:fldChar w:fldCharType="end"/>
            </w:r>
          </w:p>
        </w:tc>
        <w:tc>
          <w:tcPr>
            <w:tcW w:w="739" w:type="dxa"/>
            <w:gridSpan w:val="2"/>
            <w:shd w:val="clear" w:color="auto" w:fill="00188F"/>
            <w:vAlign w:val="center"/>
          </w:tcPr>
          <w:p w14:paraId="07CCDAC5" w14:textId="77777777" w:rsidR="00D2206E" w:rsidRPr="00D2206E" w:rsidRDefault="00D2206E" w:rsidP="00153B1A">
            <w:pPr>
              <w:pStyle w:val="ProductList-OfferingBody"/>
              <w:ind w:left="-113"/>
              <w:jc w:val="center"/>
              <w:rPr>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"Contrat Entreprise et Contrat Souscription Entreprise" </w:instrText>
            </w:r>
            <w:r w:rsidRPr="00D2206E">
              <w:rPr>
                <w:bCs/>
                <w:color w:val="FFFFFF" w:themeColor="background1"/>
              </w:rPr>
              <w:fldChar w:fldCharType="separate"/>
            </w:r>
            <w:r w:rsidRPr="00D2206E">
              <w:rPr>
                <w:bCs/>
                <w:color w:val="FFFFFF" w:themeColor="background1"/>
              </w:rPr>
              <w:t>EA/EAS</w:t>
            </w:r>
            <w:r w:rsidRPr="00D2206E">
              <w:rPr>
                <w:bCs/>
                <w:color w:val="FFFFFF" w:themeColor="background1"/>
              </w:rPr>
              <w:fldChar w:fldCharType="end"/>
            </w:r>
          </w:p>
        </w:tc>
        <w:tc>
          <w:tcPr>
            <w:tcW w:w="739" w:type="dxa"/>
            <w:gridSpan w:val="2"/>
            <w:shd w:val="clear" w:color="auto" w:fill="00188F"/>
            <w:vAlign w:val="center"/>
          </w:tcPr>
          <w:p w14:paraId="58F15D41" w14:textId="77777777" w:rsidR="00D2206E" w:rsidRPr="00D2206E" w:rsidRDefault="00D2206E" w:rsidP="00153B1A">
            <w:pPr>
              <w:pStyle w:val="ProductList-OfferingBody"/>
              <w:ind w:left="-113"/>
              <w:jc w:val="center"/>
              <w:rPr>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"Accord de Mise en Œuvre de Solutions Éducation" </w:instrText>
            </w:r>
            <w:r w:rsidRPr="00D2206E">
              <w:rPr>
                <w:bCs/>
                <w:color w:val="FFFFFF" w:themeColor="background1"/>
              </w:rPr>
              <w:fldChar w:fldCharType="separate"/>
            </w:r>
            <w:r w:rsidRPr="00D2206E">
              <w:rPr>
                <w:bCs/>
                <w:color w:val="FFFFFF" w:themeColor="background1"/>
              </w:rPr>
              <w:t>EES</w:t>
            </w:r>
            <w:r w:rsidRPr="00D2206E">
              <w:rPr>
                <w:bCs/>
                <w:color w:val="FFFFFF" w:themeColor="background1"/>
              </w:rPr>
              <w:fldChar w:fldCharType="end"/>
            </w:r>
          </w:p>
        </w:tc>
        <w:tc>
          <w:tcPr>
            <w:tcW w:w="739" w:type="dxa"/>
            <w:gridSpan w:val="2"/>
            <w:shd w:val="clear" w:color="auto" w:fill="00188F"/>
            <w:vAlign w:val="center"/>
          </w:tcPr>
          <w:p w14:paraId="3E936E77"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"Contrat de Fourniture de Produits et de Services Microsoft"</w:instrText>
            </w:r>
            <w:r w:rsidRPr="00D2206E">
              <w:rPr>
                <w:bCs/>
                <w:color w:val="FFFFFF" w:themeColor="background1"/>
              </w:rPr>
              <w:fldChar w:fldCharType="separate"/>
            </w:r>
            <w:r w:rsidRPr="00D2206E">
              <w:rPr>
                <w:bCs/>
                <w:color w:val="FFFFFF" w:themeColor="background1"/>
              </w:rPr>
              <w:t>MPSA</w:t>
            </w:r>
            <w:r w:rsidRPr="00D2206E">
              <w:rPr>
                <w:bCs/>
                <w:color w:val="FFFFFF" w:themeColor="background1"/>
              </w:rPr>
              <w:fldChar w:fldCharType="end"/>
            </w:r>
          </w:p>
        </w:tc>
        <w:tc>
          <w:tcPr>
            <w:tcW w:w="738" w:type="dxa"/>
            <w:gridSpan w:val="2"/>
            <w:shd w:val="clear" w:color="auto" w:fill="00188F"/>
            <w:vAlign w:val="center"/>
          </w:tcPr>
          <w:p w14:paraId="39019BA1"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"Licence Open" </w:instrText>
            </w:r>
            <w:r w:rsidRPr="00D2206E">
              <w:rPr>
                <w:bCs/>
                <w:color w:val="FFFFFF" w:themeColor="background1"/>
              </w:rPr>
              <w:fldChar w:fldCharType="separate"/>
            </w:r>
            <w:r w:rsidRPr="00D2206E">
              <w:rPr>
                <w:bCs/>
                <w:color w:val="FFFFFF" w:themeColor="background1"/>
              </w:rPr>
              <w:t>OL</w:t>
            </w:r>
            <w:r w:rsidRPr="00D2206E">
              <w:rPr>
                <w:bCs/>
                <w:color w:val="FFFFFF" w:themeColor="background1"/>
              </w:rPr>
              <w:fldChar w:fldCharType="end"/>
            </w:r>
          </w:p>
        </w:tc>
        <w:tc>
          <w:tcPr>
            <w:tcW w:w="739" w:type="dxa"/>
            <w:gridSpan w:val="2"/>
            <w:shd w:val="clear" w:color="auto" w:fill="00188F"/>
            <w:vAlign w:val="center"/>
          </w:tcPr>
          <w:p w14:paraId="0DBC4582"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"Minimum Licences Open" </w:instrText>
            </w:r>
            <w:r w:rsidRPr="00D2206E">
              <w:rPr>
                <w:bCs/>
                <w:color w:val="FFFFFF" w:themeColor="background1"/>
              </w:rPr>
              <w:fldChar w:fldCharType="separate"/>
            </w:r>
            <w:r w:rsidRPr="00D2206E">
              <w:rPr>
                <w:bCs/>
                <w:color w:val="FFFFFF" w:themeColor="background1"/>
              </w:rPr>
              <w:t>OM</w:t>
            </w:r>
            <w:r w:rsidRPr="00D2206E">
              <w:rPr>
                <w:bCs/>
                <w:color w:val="FFFFFF" w:themeColor="background1"/>
              </w:rPr>
              <w:fldChar w:fldCharType="end"/>
            </w:r>
          </w:p>
        </w:tc>
        <w:tc>
          <w:tcPr>
            <w:tcW w:w="739" w:type="dxa"/>
            <w:gridSpan w:val="2"/>
            <w:shd w:val="clear" w:color="auto" w:fill="00188F"/>
            <w:vAlign w:val="center"/>
          </w:tcPr>
          <w:p w14:paraId="0AC353C9"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"Open Value et Open Value Souscription"</w:instrText>
            </w:r>
            <w:r w:rsidRPr="00D2206E">
              <w:rPr>
                <w:bCs/>
                <w:color w:val="FFFFFF" w:themeColor="background1"/>
              </w:rPr>
              <w:fldChar w:fldCharType="separate"/>
            </w:r>
            <w:r w:rsidRPr="00D2206E">
              <w:rPr>
                <w:bCs/>
                <w:color w:val="FFFFFF" w:themeColor="background1"/>
              </w:rPr>
              <w:t>OV/OVS</w:t>
            </w:r>
            <w:r w:rsidRPr="00D2206E">
              <w:rPr>
                <w:bCs/>
                <w:color w:val="FFFFFF" w:themeColor="background1"/>
              </w:rPr>
              <w:fldChar w:fldCharType="end"/>
            </w:r>
          </w:p>
        </w:tc>
        <w:tc>
          <w:tcPr>
            <w:tcW w:w="739" w:type="dxa"/>
            <w:gridSpan w:val="2"/>
            <w:shd w:val="clear" w:color="auto" w:fill="00188F"/>
            <w:vAlign w:val="center"/>
          </w:tcPr>
          <w:p w14:paraId="02720B68"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"Select et Select Plus" </w:instrText>
            </w:r>
            <w:r w:rsidRPr="00D2206E">
              <w:rPr>
                <w:bCs/>
                <w:color w:val="FFFFFF" w:themeColor="background1"/>
              </w:rPr>
              <w:fldChar w:fldCharType="separate"/>
            </w:r>
            <w:r w:rsidRPr="00D2206E">
              <w:rPr>
                <w:bCs/>
                <w:color w:val="FFFFFF" w:themeColor="background1"/>
              </w:rPr>
              <w:t>S/S+</w:t>
            </w:r>
            <w:r w:rsidRPr="00D2206E">
              <w:rPr>
                <w:bCs/>
                <w:color w:val="FFFFFF" w:themeColor="background1"/>
              </w:rPr>
              <w:fldChar w:fldCharType="end"/>
            </w:r>
          </w:p>
        </w:tc>
        <w:tc>
          <w:tcPr>
            <w:tcW w:w="777" w:type="dxa"/>
            <w:shd w:val="clear" w:color="auto" w:fill="00188F"/>
            <w:vAlign w:val="center"/>
          </w:tcPr>
          <w:p w14:paraId="6C2C4FE6" w14:textId="77777777" w:rsidR="00D2206E" w:rsidRPr="00D2206E" w:rsidRDefault="00D2206E" w:rsidP="00153B1A">
            <w:pPr>
              <w:pStyle w:val="ProductList-OfferingBody"/>
              <w:ind w:left="-113"/>
              <w:jc w:val="center"/>
              <w:rPr>
                <w:bCs/>
                <w:color w:val="FFFFFF" w:themeColor="background1"/>
              </w:rPr>
            </w:pPr>
            <w:r w:rsidRPr="00D2206E">
              <w:rPr>
                <w:bCs/>
                <w:color w:val="FFFFFF" w:themeColor="background1"/>
              </w:rPr>
              <w:fldChar w:fldCharType="begin"/>
            </w:r>
            <w:r w:rsidRPr="00D2206E">
              <w:rPr>
                <w:bCs/>
                <w:color w:val="FFFFFF" w:themeColor="background1"/>
              </w:rPr>
              <w:instrText xml:space="preserve"> AutoTextList  \s NoStyle \t "Accord de Mise en Œuvre Serveur et Cloud" </w:instrText>
            </w:r>
            <w:r w:rsidRPr="00D2206E">
              <w:rPr>
                <w:bCs/>
                <w:color w:val="FFFFFF" w:themeColor="background1"/>
              </w:rPr>
              <w:fldChar w:fldCharType="separate"/>
            </w:r>
            <w:r w:rsidRPr="00D2206E">
              <w:rPr>
                <w:bCs/>
                <w:color w:val="FFFFFF" w:themeColor="background1"/>
              </w:rPr>
              <w:t>SCE</w:t>
            </w:r>
            <w:r w:rsidRPr="00D2206E">
              <w:rPr>
                <w:bCs/>
                <w:color w:val="FFFFFF" w:themeColor="background1"/>
              </w:rPr>
              <w:fldChar w:fldCharType="end"/>
            </w:r>
          </w:p>
        </w:tc>
      </w:tr>
      <w:tr w:rsidR="00D2206E" w:rsidRPr="00D2206E" w14:paraId="4FDCC33B" w14:textId="77777777" w:rsidTr="00D2206E">
        <w:trPr>
          <w:cantSplit/>
          <w:tblHeader/>
        </w:trPr>
        <w:tc>
          <w:tcPr>
            <w:tcW w:w="3367" w:type="dxa"/>
            <w:gridSpan w:val="2"/>
            <w:tcBorders>
              <w:top w:val="nil"/>
              <w:left w:val="nil"/>
              <w:bottom w:val="dashSmallGap" w:sz="4" w:space="0" w:color="BFBFBF" w:themeColor="background1" w:themeShade="BF"/>
              <w:right w:val="nil"/>
            </w:tcBorders>
          </w:tcPr>
          <w:p w14:paraId="4FDCC330" w14:textId="19D1D017" w:rsidR="00D2206E" w:rsidRPr="00D2206E" w:rsidRDefault="00D2206E" w:rsidP="00C2472D">
            <w:pPr>
              <w:pStyle w:val="ProductList-Offering2"/>
              <w:rPr>
                <w:lang w:val="en-IN"/>
              </w:rPr>
            </w:pPr>
            <w:bookmarkStart w:id="1429" w:name="_Toc379797420"/>
            <w:bookmarkStart w:id="1430" w:name="_Toc380513454"/>
            <w:bookmarkStart w:id="1431" w:name="_Toc380655504"/>
            <w:bookmarkStart w:id="1432" w:name="_Toc406174404"/>
            <w:r w:rsidRPr="00D2206E">
              <w:rPr>
                <w:lang w:val="en-IN"/>
              </w:rPr>
              <w:t>Microsoft Learning E-Reference Library</w:t>
            </w:r>
            <w:r w:rsidRPr="00D2206E">
              <w:fldChar w:fldCharType="begin"/>
            </w:r>
            <w:r w:rsidRPr="00D2206E">
              <w:rPr>
                <w:lang w:val="en-IN"/>
              </w:rPr>
              <w:instrText>XE "Microsoft Learning E-Reference Library"</w:instrText>
            </w:r>
            <w:r w:rsidRPr="00D2206E">
              <w:fldChar w:fldCharType="end"/>
            </w:r>
            <w:r w:rsidRPr="00D2206E">
              <w:rPr>
                <w:lang w:val="en-IN"/>
              </w:rPr>
              <w:t xml:space="preserve"> (SL Utilisateur)</w:t>
            </w:r>
            <w:bookmarkEnd w:id="1429"/>
            <w:bookmarkEnd w:id="1430"/>
            <w:bookmarkEnd w:id="1431"/>
            <w:bookmarkEnd w:id="1432"/>
          </w:p>
        </w:tc>
        <w:tc>
          <w:tcPr>
            <w:tcW w:w="738" w:type="dxa"/>
            <w:gridSpan w:val="2"/>
            <w:tcBorders>
              <w:top w:val="nil"/>
              <w:left w:val="nil"/>
              <w:bottom w:val="dashSmallGap" w:sz="4" w:space="0" w:color="BFBFBF" w:themeColor="background1" w:themeShade="BF"/>
              <w:right w:val="nil"/>
            </w:tcBorders>
            <w:shd w:val="clear" w:color="auto" w:fill="auto"/>
            <w:vAlign w:val="center"/>
          </w:tcPr>
          <w:p w14:paraId="4FDCC331" w14:textId="77777777" w:rsidR="00D2206E" w:rsidRPr="00D2206E" w:rsidRDefault="00D2206E" w:rsidP="00C2472D">
            <w:pPr>
              <w:pStyle w:val="ProductList-OfferingBody"/>
              <w:ind w:left="-113"/>
              <w:jc w:val="center"/>
            </w:pPr>
            <w:r w:rsidRPr="00D2206E">
              <w:t>1</w:t>
            </w:r>
          </w:p>
        </w:tc>
        <w:tc>
          <w:tcPr>
            <w:tcW w:w="739" w:type="dxa"/>
            <w:gridSpan w:val="2"/>
            <w:tcBorders>
              <w:left w:val="single" w:sz="12" w:space="0" w:color="FFFFFF" w:themeColor="background1"/>
            </w:tcBorders>
            <w:shd w:val="clear" w:color="auto" w:fill="BFBFBF" w:themeFill="background1" w:themeFillShade="BF"/>
            <w:vAlign w:val="center"/>
          </w:tcPr>
          <w:p w14:paraId="4FDCC332" w14:textId="77777777" w:rsidR="00D2206E" w:rsidRPr="00D2206E" w:rsidRDefault="00D2206E" w:rsidP="00C2472D">
            <w:pPr>
              <w:pStyle w:val="ProductList-OfferingBody"/>
              <w:ind w:left="-113"/>
              <w:jc w:val="center"/>
            </w:pPr>
          </w:p>
        </w:tc>
        <w:tc>
          <w:tcPr>
            <w:tcW w:w="739" w:type="dxa"/>
            <w:gridSpan w:val="2"/>
            <w:shd w:val="clear" w:color="auto" w:fill="70AD47" w:themeFill="accent6"/>
            <w:vAlign w:val="center"/>
          </w:tcPr>
          <w:p w14:paraId="4FDCC333" w14:textId="4B188D54" w:rsidR="00D2206E" w:rsidRPr="00D2206E" w:rsidRDefault="00D2206E" w:rsidP="00C2472D">
            <w:pPr>
              <w:pStyle w:val="ProductList-OfferingBody"/>
              <w:ind w:left="-113"/>
              <w:jc w:val="center"/>
            </w:pPr>
            <w:r w:rsidRPr="00D2206E">
              <w:rPr>
                <w:bCs/>
              </w:rPr>
              <w:fldChar w:fldCharType="begin"/>
            </w:r>
            <w:r w:rsidRPr="00D2206E">
              <w:rPr>
                <w:bCs/>
              </w:rPr>
              <w:instrText xml:space="preserve"> AutoTextList  \s NoStyle \t "Produit Supplémentaire" </w:instrText>
            </w:r>
            <w:r w:rsidRPr="00D2206E">
              <w:rPr>
                <w:bCs/>
              </w:rPr>
              <w:fldChar w:fldCharType="separate"/>
            </w:r>
            <w:r w:rsidRPr="00D2206E">
              <w:rPr>
                <w:bCs/>
              </w:rPr>
              <w:t xml:space="preserve"> A</w:t>
            </w:r>
            <w:r w:rsidRPr="00D2206E">
              <w:rPr>
                <w:bCs/>
              </w:rPr>
              <w:fldChar w:fldCharType="end"/>
            </w:r>
          </w:p>
        </w:tc>
        <w:tc>
          <w:tcPr>
            <w:tcW w:w="739" w:type="dxa"/>
            <w:gridSpan w:val="2"/>
            <w:shd w:val="clear" w:color="auto" w:fill="70AD47" w:themeFill="accent6"/>
            <w:vAlign w:val="center"/>
          </w:tcPr>
          <w:p w14:paraId="4FDCC334" w14:textId="0648F7DA" w:rsidR="00D2206E" w:rsidRPr="00D2206E" w:rsidRDefault="00D2206E" w:rsidP="00C2472D">
            <w:pPr>
              <w:pStyle w:val="ProductList-OfferingBody"/>
              <w:ind w:left="-113"/>
              <w:jc w:val="center"/>
            </w:pPr>
            <w:r w:rsidRPr="00D2206E">
              <w:rPr>
                <w:bCs/>
              </w:rPr>
              <w:fldChar w:fldCharType="begin"/>
            </w:r>
            <w:r w:rsidRPr="00D2206E">
              <w:rPr>
                <w:bCs/>
              </w:rPr>
              <w:instrText xml:space="preserve"> AutoTextList  \s NoStyle \t "Produit Supplémentaire" </w:instrText>
            </w:r>
            <w:r w:rsidRPr="00D2206E">
              <w:rPr>
                <w:bCs/>
              </w:rPr>
              <w:fldChar w:fldCharType="separate"/>
            </w:r>
            <w:r w:rsidRPr="00D2206E">
              <w:rPr>
                <w:bCs/>
              </w:rPr>
              <w:t xml:space="preserve"> A</w:t>
            </w:r>
            <w:r w:rsidRPr="00D2206E">
              <w:rPr>
                <w:bCs/>
              </w:rPr>
              <w:fldChar w:fldCharType="end"/>
            </w:r>
          </w:p>
        </w:tc>
        <w:tc>
          <w:tcPr>
            <w:tcW w:w="739" w:type="dxa"/>
            <w:gridSpan w:val="2"/>
            <w:shd w:val="clear" w:color="auto" w:fill="70AD47" w:themeFill="accent6"/>
            <w:vAlign w:val="center"/>
          </w:tcPr>
          <w:p w14:paraId="4FDCC335" w14:textId="77777777" w:rsidR="00D2206E" w:rsidRPr="00D2206E" w:rsidRDefault="00D2206E" w:rsidP="00C2472D">
            <w:pPr>
              <w:pStyle w:val="ProductList-OfferingBody"/>
              <w:ind w:left="-113"/>
              <w:jc w:val="center"/>
            </w:pPr>
          </w:p>
        </w:tc>
        <w:tc>
          <w:tcPr>
            <w:tcW w:w="738" w:type="dxa"/>
            <w:gridSpan w:val="2"/>
            <w:shd w:val="clear" w:color="auto" w:fill="BFBFBF" w:themeFill="background1" w:themeFillShade="BF"/>
            <w:vAlign w:val="center"/>
          </w:tcPr>
          <w:p w14:paraId="4FDCC336" w14:textId="77777777" w:rsidR="00D2206E" w:rsidRPr="00D2206E" w:rsidRDefault="00D2206E" w:rsidP="00C2472D">
            <w:pPr>
              <w:pStyle w:val="ProductList-OfferingBody"/>
              <w:ind w:left="-113"/>
              <w:jc w:val="center"/>
            </w:pPr>
          </w:p>
        </w:tc>
        <w:tc>
          <w:tcPr>
            <w:tcW w:w="739" w:type="dxa"/>
            <w:gridSpan w:val="2"/>
            <w:shd w:val="clear" w:color="auto" w:fill="BFBFBF" w:themeFill="background1" w:themeFillShade="BF"/>
            <w:vAlign w:val="center"/>
          </w:tcPr>
          <w:p w14:paraId="4FDCC337" w14:textId="77777777" w:rsidR="00D2206E" w:rsidRPr="00D2206E" w:rsidRDefault="00D2206E" w:rsidP="00C2472D">
            <w:pPr>
              <w:pStyle w:val="ProductList-OfferingBody"/>
              <w:ind w:left="-113"/>
              <w:jc w:val="center"/>
            </w:pPr>
          </w:p>
        </w:tc>
        <w:tc>
          <w:tcPr>
            <w:tcW w:w="739" w:type="dxa"/>
            <w:gridSpan w:val="2"/>
            <w:shd w:val="clear" w:color="auto" w:fill="BFBFBF" w:themeFill="background1" w:themeFillShade="BF"/>
            <w:vAlign w:val="center"/>
          </w:tcPr>
          <w:p w14:paraId="4FDCC338" w14:textId="77777777" w:rsidR="00D2206E" w:rsidRPr="00D2206E" w:rsidRDefault="00D2206E" w:rsidP="00C2472D">
            <w:pPr>
              <w:pStyle w:val="ProductList-OfferingBody"/>
              <w:ind w:left="-113"/>
              <w:jc w:val="center"/>
            </w:pPr>
          </w:p>
        </w:tc>
        <w:tc>
          <w:tcPr>
            <w:tcW w:w="739" w:type="dxa"/>
            <w:gridSpan w:val="2"/>
            <w:shd w:val="clear" w:color="auto" w:fill="70AD47" w:themeFill="accent6"/>
            <w:vAlign w:val="center"/>
          </w:tcPr>
          <w:p w14:paraId="4FDCC339" w14:textId="77777777" w:rsidR="00D2206E" w:rsidRPr="00D2206E" w:rsidRDefault="00D2206E" w:rsidP="00C2472D">
            <w:pPr>
              <w:pStyle w:val="ProductList-OfferingBody"/>
              <w:ind w:left="-113"/>
              <w:jc w:val="center"/>
            </w:pPr>
          </w:p>
        </w:tc>
        <w:tc>
          <w:tcPr>
            <w:tcW w:w="784" w:type="dxa"/>
            <w:gridSpan w:val="2"/>
            <w:shd w:val="clear" w:color="auto" w:fill="70AD47" w:themeFill="accent6"/>
            <w:vAlign w:val="center"/>
          </w:tcPr>
          <w:p w14:paraId="4FDCC33A" w14:textId="4C54B780" w:rsidR="00D2206E" w:rsidRPr="00D2206E" w:rsidRDefault="00D2206E" w:rsidP="00C2472D">
            <w:pPr>
              <w:pStyle w:val="ProductList-OfferingBody"/>
              <w:ind w:left="-113"/>
              <w:jc w:val="center"/>
            </w:pPr>
            <w:r w:rsidRPr="00D2206E">
              <w:rPr>
                <w:bCs/>
              </w:rPr>
              <w:fldChar w:fldCharType="begin"/>
            </w:r>
            <w:r w:rsidRPr="00D2206E">
              <w:rPr>
                <w:bCs/>
              </w:rPr>
              <w:instrText xml:space="preserve"> AutoTextList  \s NoStyle \t "Produit Supplémentaire" </w:instrText>
            </w:r>
            <w:r w:rsidRPr="00D2206E">
              <w:rPr>
                <w:bCs/>
              </w:rPr>
              <w:fldChar w:fldCharType="separate"/>
            </w:r>
            <w:r w:rsidRPr="00D2206E">
              <w:rPr>
                <w:bCs/>
              </w:rPr>
              <w:t xml:space="preserve"> A</w:t>
            </w:r>
            <w:r w:rsidRPr="00D2206E">
              <w:rPr>
                <w:bCs/>
              </w:rPr>
              <w:fldChar w:fldCharType="end"/>
            </w:r>
          </w:p>
        </w:tc>
      </w:tr>
      <w:tr w:rsidR="00D2206E" w:rsidRPr="00D2206E" w14:paraId="4FDCC347" w14:textId="77777777" w:rsidTr="00D2206E">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33C" w14:textId="0C1456DE" w:rsidR="00D2206E" w:rsidRPr="00D2206E" w:rsidRDefault="00D2206E" w:rsidP="00C2472D">
            <w:pPr>
              <w:pStyle w:val="ProductList-Offering2"/>
              <w:rPr>
                <w:lang w:val="en-IN"/>
              </w:rPr>
            </w:pPr>
            <w:bookmarkStart w:id="1433" w:name="_Toc379797421"/>
            <w:bookmarkStart w:id="1434" w:name="_Toc380513455"/>
            <w:bookmarkStart w:id="1435" w:name="_Toc380655505"/>
            <w:bookmarkStart w:id="1436" w:name="_Toc406174405"/>
            <w:r w:rsidRPr="00D2206E">
              <w:rPr>
                <w:lang w:val="en-IN"/>
              </w:rPr>
              <w:t>Microsoft Learning IT Academy</w:t>
            </w:r>
            <w:r w:rsidRPr="00D2206E">
              <w:fldChar w:fldCharType="begin"/>
            </w:r>
            <w:r w:rsidRPr="00D2206E">
              <w:rPr>
                <w:lang w:val="en-IN"/>
              </w:rPr>
              <w:instrText>XE "Microsoft Learning IT Academy"</w:instrText>
            </w:r>
            <w:r w:rsidRPr="00D2206E">
              <w:fldChar w:fldCharType="end"/>
            </w:r>
            <w:r w:rsidRPr="00D2206E">
              <w:rPr>
                <w:lang w:val="en-IN"/>
              </w:rPr>
              <w:t xml:space="preserve"> (SL Utilisateur)</w:t>
            </w:r>
            <w:bookmarkEnd w:id="1433"/>
            <w:bookmarkEnd w:id="1434"/>
            <w:bookmarkEnd w:id="1435"/>
            <w:bookmarkEnd w:id="1436"/>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D2206E" w:rsidRPr="00D2206E" w:rsidRDefault="00D2206E" w:rsidP="00C2472D">
            <w:pPr>
              <w:pStyle w:val="ProductList-OfferingBody"/>
              <w:ind w:left="-113"/>
              <w:jc w:val="center"/>
            </w:pPr>
            <w:r w:rsidRPr="00D2206E">
              <w:t>75</w:t>
            </w:r>
          </w:p>
        </w:tc>
        <w:tc>
          <w:tcPr>
            <w:tcW w:w="739" w:type="dxa"/>
            <w:gridSpan w:val="2"/>
            <w:tcBorders>
              <w:left w:val="single" w:sz="12" w:space="0" w:color="FFFFFF" w:themeColor="background1"/>
            </w:tcBorders>
            <w:shd w:val="clear" w:color="auto" w:fill="70AD47" w:themeFill="accent6"/>
            <w:vAlign w:val="center"/>
          </w:tcPr>
          <w:p w14:paraId="4FDCC33E" w14:textId="77777777" w:rsidR="00D2206E" w:rsidRPr="00D2206E" w:rsidRDefault="00D2206E" w:rsidP="00C2472D">
            <w:pPr>
              <w:pStyle w:val="ProductList-OfferingBody"/>
              <w:ind w:left="-113"/>
              <w:jc w:val="center"/>
            </w:pPr>
            <w:r w:rsidRPr="00D2206E">
              <w:t>75</w:t>
            </w:r>
          </w:p>
        </w:tc>
        <w:tc>
          <w:tcPr>
            <w:tcW w:w="739" w:type="dxa"/>
            <w:gridSpan w:val="2"/>
            <w:shd w:val="clear" w:color="auto" w:fill="BFBFBF" w:themeFill="background1" w:themeFillShade="BF"/>
            <w:vAlign w:val="center"/>
          </w:tcPr>
          <w:p w14:paraId="4FDCC33F" w14:textId="77777777" w:rsidR="00D2206E" w:rsidRPr="00D2206E" w:rsidRDefault="00D2206E" w:rsidP="00C2472D">
            <w:pPr>
              <w:pStyle w:val="ProductList-OfferingBody"/>
              <w:ind w:left="-113"/>
              <w:jc w:val="center"/>
            </w:pPr>
          </w:p>
        </w:tc>
        <w:tc>
          <w:tcPr>
            <w:tcW w:w="739" w:type="dxa"/>
            <w:gridSpan w:val="2"/>
            <w:shd w:val="clear" w:color="auto" w:fill="70AD47" w:themeFill="accent6"/>
            <w:vAlign w:val="center"/>
          </w:tcPr>
          <w:p w14:paraId="4FDCC340" w14:textId="3CE40BBD" w:rsidR="00D2206E" w:rsidRPr="00D2206E" w:rsidRDefault="00D2206E" w:rsidP="00C2472D">
            <w:pPr>
              <w:pStyle w:val="ProductList-OfferingBody"/>
              <w:ind w:left="-113"/>
              <w:jc w:val="center"/>
            </w:pPr>
            <w:r w:rsidRPr="00D2206E">
              <w:rPr>
                <w:bCs/>
              </w:rPr>
              <w:fldChar w:fldCharType="begin"/>
            </w:r>
            <w:r w:rsidRPr="00D2206E">
              <w:rPr>
                <w:bCs/>
              </w:rPr>
              <w:instrText xml:space="preserve"> AutoTextList  \s NoStyle \t "Produit Supplémentaire" </w:instrText>
            </w:r>
            <w:r w:rsidRPr="00D2206E">
              <w:rPr>
                <w:bCs/>
              </w:rPr>
              <w:fldChar w:fldCharType="separate"/>
            </w:r>
            <w:r w:rsidRPr="00D2206E">
              <w:rPr>
                <w:bCs/>
              </w:rPr>
              <w:t xml:space="preserve"> A</w:t>
            </w:r>
            <w:r w:rsidRPr="00D2206E">
              <w:rPr>
                <w:bCs/>
              </w:rPr>
              <w:fldChar w:fldCharType="end"/>
            </w:r>
          </w:p>
        </w:tc>
        <w:tc>
          <w:tcPr>
            <w:tcW w:w="739" w:type="dxa"/>
            <w:gridSpan w:val="2"/>
            <w:shd w:val="clear" w:color="auto" w:fill="BFBFBF" w:themeFill="background1" w:themeFillShade="BF"/>
            <w:vAlign w:val="center"/>
          </w:tcPr>
          <w:p w14:paraId="4FDCC341" w14:textId="77777777" w:rsidR="00D2206E" w:rsidRPr="00D2206E" w:rsidRDefault="00D2206E" w:rsidP="00C2472D">
            <w:pPr>
              <w:pStyle w:val="ProductList-OfferingBody"/>
              <w:ind w:left="-113"/>
              <w:jc w:val="center"/>
            </w:pPr>
          </w:p>
        </w:tc>
        <w:tc>
          <w:tcPr>
            <w:tcW w:w="738" w:type="dxa"/>
            <w:gridSpan w:val="2"/>
            <w:shd w:val="clear" w:color="auto" w:fill="BFBFBF" w:themeFill="background1" w:themeFillShade="BF"/>
            <w:vAlign w:val="center"/>
          </w:tcPr>
          <w:p w14:paraId="4FDCC342" w14:textId="77777777" w:rsidR="00D2206E" w:rsidRPr="00D2206E" w:rsidRDefault="00D2206E" w:rsidP="00C2472D">
            <w:pPr>
              <w:pStyle w:val="ProductList-OfferingBody"/>
              <w:ind w:left="-113"/>
              <w:jc w:val="center"/>
            </w:pPr>
          </w:p>
        </w:tc>
        <w:tc>
          <w:tcPr>
            <w:tcW w:w="739" w:type="dxa"/>
            <w:gridSpan w:val="2"/>
            <w:shd w:val="clear" w:color="auto" w:fill="70AD47" w:themeFill="accent6"/>
            <w:vAlign w:val="center"/>
          </w:tcPr>
          <w:p w14:paraId="4FDCC343" w14:textId="75A620B9" w:rsidR="00D2206E" w:rsidRPr="00D2206E" w:rsidRDefault="00D2206E" w:rsidP="00C2472D">
            <w:pPr>
              <w:pStyle w:val="ProductList-OfferingBody"/>
              <w:ind w:left="-113"/>
              <w:jc w:val="center"/>
            </w:pPr>
            <w:r w:rsidRPr="00D2206E">
              <w:rPr>
                <w:bCs/>
                <w:color w:val="000000" w:themeColor="text1"/>
              </w:rPr>
              <w:fldChar w:fldCharType="begin"/>
            </w:r>
            <w:r w:rsidRPr="00D2206E">
              <w:rPr>
                <w:bCs/>
                <w:color w:val="000000" w:themeColor="text1"/>
              </w:rPr>
              <w:instrText xml:space="preserve"> AutoTextList  \s NoStyle \t "Licence Open" </w:instrText>
            </w:r>
            <w:r w:rsidRPr="00D2206E">
              <w:rPr>
                <w:bCs/>
                <w:color w:val="000000" w:themeColor="text1"/>
              </w:rPr>
              <w:fldChar w:fldCharType="separate"/>
            </w:r>
            <w:r w:rsidRPr="00D2206E">
              <w:rPr>
                <w:bCs/>
                <w:color w:val="000000" w:themeColor="text1"/>
              </w:rPr>
              <w:t>OL</w:t>
            </w:r>
            <w:r w:rsidRPr="00D2206E">
              <w:rPr>
                <w:bCs/>
                <w:color w:val="000000" w:themeColor="text1"/>
              </w:rPr>
              <w:fldChar w:fldCharType="end"/>
            </w:r>
          </w:p>
        </w:tc>
        <w:tc>
          <w:tcPr>
            <w:tcW w:w="739" w:type="dxa"/>
            <w:gridSpan w:val="2"/>
            <w:shd w:val="clear" w:color="auto" w:fill="BFBFBF" w:themeFill="background1" w:themeFillShade="BF"/>
            <w:vAlign w:val="center"/>
          </w:tcPr>
          <w:p w14:paraId="4FDCC344" w14:textId="77777777" w:rsidR="00D2206E" w:rsidRPr="00D2206E" w:rsidRDefault="00D2206E" w:rsidP="00C2472D">
            <w:pPr>
              <w:pStyle w:val="ProductList-OfferingBody"/>
              <w:ind w:left="-113"/>
              <w:jc w:val="center"/>
            </w:pPr>
          </w:p>
        </w:tc>
        <w:tc>
          <w:tcPr>
            <w:tcW w:w="739" w:type="dxa"/>
            <w:gridSpan w:val="2"/>
            <w:shd w:val="clear" w:color="auto" w:fill="70AD47" w:themeFill="accent6"/>
            <w:vAlign w:val="center"/>
          </w:tcPr>
          <w:p w14:paraId="4FDCC345" w14:textId="77777777" w:rsidR="00D2206E" w:rsidRPr="00D2206E" w:rsidRDefault="00D2206E" w:rsidP="00C2472D">
            <w:pPr>
              <w:pStyle w:val="ProductList-OfferingBody"/>
              <w:ind w:left="-113"/>
              <w:jc w:val="center"/>
            </w:pPr>
          </w:p>
        </w:tc>
        <w:tc>
          <w:tcPr>
            <w:tcW w:w="784" w:type="dxa"/>
            <w:gridSpan w:val="2"/>
            <w:shd w:val="clear" w:color="auto" w:fill="BFBFBF" w:themeFill="background1" w:themeFillShade="BF"/>
            <w:vAlign w:val="center"/>
          </w:tcPr>
          <w:p w14:paraId="4FDCC346" w14:textId="77777777" w:rsidR="00D2206E" w:rsidRPr="00D2206E" w:rsidRDefault="00D2206E" w:rsidP="00C2472D">
            <w:pPr>
              <w:pStyle w:val="ProductList-OfferingBody"/>
              <w:ind w:left="-113"/>
              <w:jc w:val="center"/>
            </w:pPr>
          </w:p>
        </w:tc>
      </w:tr>
      <w:tr w:rsidR="00D2206E" w:rsidRPr="00D2206E" w14:paraId="4FDCC353" w14:textId="77777777" w:rsidTr="00D2206E">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348" w14:textId="35C0366C" w:rsidR="00D2206E" w:rsidRPr="00D2206E" w:rsidRDefault="00D2206E" w:rsidP="00C2472D">
            <w:pPr>
              <w:pStyle w:val="ProductList-Offering2"/>
              <w:rPr>
                <w:lang w:val="en-IN"/>
              </w:rPr>
            </w:pPr>
            <w:bookmarkStart w:id="1437" w:name="_Toc379797422"/>
            <w:bookmarkStart w:id="1438" w:name="_Toc380513456"/>
            <w:bookmarkStart w:id="1439" w:name="_Toc380655506"/>
            <w:bookmarkStart w:id="1440" w:name="_Toc406174406"/>
            <w:r w:rsidRPr="00D2206E">
              <w:rPr>
                <w:lang w:val="en-IN"/>
              </w:rPr>
              <w:t>1 bon d’examen Microsoft Learning MCP</w:t>
            </w:r>
            <w:r w:rsidRPr="00D2206E">
              <w:fldChar w:fldCharType="begin"/>
            </w:r>
            <w:r w:rsidRPr="00D2206E">
              <w:rPr>
                <w:lang w:val="en-IN"/>
              </w:rPr>
              <w:instrText>XE "Microsoft Learning MCP"</w:instrText>
            </w:r>
            <w:r w:rsidRPr="00D2206E">
              <w:fldChar w:fldCharType="end"/>
            </w:r>
            <w:r w:rsidRPr="00D2206E">
              <w:rPr>
                <w:lang w:val="en-IN"/>
              </w:rPr>
              <w:t xml:space="preserve"> </w:t>
            </w:r>
            <w:r w:rsidR="00F674F9">
              <w:rPr>
                <w:lang w:val="en-IN"/>
              </w:rPr>
              <w:br/>
            </w:r>
            <w:r w:rsidRPr="00D2206E">
              <w:rPr>
                <w:lang w:val="en-IN"/>
              </w:rPr>
              <w:t>(SL Services)</w:t>
            </w:r>
            <w:bookmarkEnd w:id="1437"/>
            <w:bookmarkEnd w:id="1438"/>
            <w:bookmarkEnd w:id="1439"/>
            <w:bookmarkEnd w:id="1440"/>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D2206E" w:rsidRPr="00F674F9" w:rsidRDefault="00D2206E" w:rsidP="00C2472D">
            <w:pPr>
              <w:pStyle w:val="ProductList-OfferingBody"/>
              <w:ind w:left="-113"/>
              <w:jc w:val="center"/>
              <w:rPr>
                <w:lang w:val="en-IN"/>
              </w:rPr>
            </w:pPr>
            <w:r w:rsidRPr="00F674F9">
              <w:rPr>
                <w:lang w:val="en-IN"/>
              </w:rPr>
              <w:t>1</w:t>
            </w:r>
          </w:p>
        </w:tc>
        <w:tc>
          <w:tcPr>
            <w:tcW w:w="739" w:type="dxa"/>
            <w:gridSpan w:val="2"/>
            <w:tcBorders>
              <w:left w:val="single" w:sz="12" w:space="0" w:color="FFFFFF" w:themeColor="background1"/>
            </w:tcBorders>
            <w:shd w:val="clear" w:color="auto" w:fill="BFBFBF" w:themeFill="background1" w:themeFillShade="BF"/>
            <w:vAlign w:val="center"/>
          </w:tcPr>
          <w:p w14:paraId="4FDCC34A" w14:textId="77777777" w:rsidR="00D2206E" w:rsidRPr="00F674F9" w:rsidRDefault="00D2206E" w:rsidP="00C2472D">
            <w:pPr>
              <w:pStyle w:val="ProductList-OfferingBody"/>
              <w:ind w:left="-113"/>
              <w:jc w:val="center"/>
              <w:rPr>
                <w:lang w:val="en-IN"/>
              </w:rPr>
            </w:pPr>
          </w:p>
        </w:tc>
        <w:tc>
          <w:tcPr>
            <w:tcW w:w="739" w:type="dxa"/>
            <w:gridSpan w:val="2"/>
            <w:shd w:val="clear" w:color="auto" w:fill="70AD47" w:themeFill="accent6"/>
            <w:vAlign w:val="center"/>
          </w:tcPr>
          <w:p w14:paraId="4FDCC34B" w14:textId="654552BD" w:rsidR="00D2206E" w:rsidRPr="00F674F9" w:rsidRDefault="00D2206E" w:rsidP="00C2472D">
            <w:pPr>
              <w:pStyle w:val="ProductList-OfferingBody"/>
              <w:ind w:left="-113"/>
              <w:jc w:val="center"/>
              <w:rPr>
                <w:lang w:val="en-IN"/>
              </w:rPr>
            </w:pPr>
            <w:r w:rsidRPr="00D2206E">
              <w:rPr>
                <w:bCs/>
              </w:rPr>
              <w:fldChar w:fldCharType="begin"/>
            </w:r>
            <w:r w:rsidRPr="00F674F9">
              <w:rPr>
                <w:bCs/>
                <w:lang w:val="en-IN"/>
              </w:rPr>
              <w:instrText xml:space="preserve"> AutoTextList  \s NoStyle \t "Produit Supplémentaire" </w:instrText>
            </w:r>
            <w:r w:rsidRPr="00D2206E">
              <w:rPr>
                <w:bCs/>
              </w:rPr>
              <w:fldChar w:fldCharType="separate"/>
            </w:r>
            <w:r w:rsidRPr="00F674F9">
              <w:rPr>
                <w:bCs/>
                <w:lang w:val="en-IN"/>
              </w:rPr>
              <w:t xml:space="preserve"> A</w:t>
            </w:r>
            <w:r w:rsidRPr="00D2206E">
              <w:rPr>
                <w:bCs/>
              </w:rPr>
              <w:fldChar w:fldCharType="end"/>
            </w:r>
          </w:p>
        </w:tc>
        <w:tc>
          <w:tcPr>
            <w:tcW w:w="739" w:type="dxa"/>
            <w:gridSpan w:val="2"/>
            <w:shd w:val="clear" w:color="auto" w:fill="70AD47" w:themeFill="accent6"/>
            <w:vAlign w:val="center"/>
          </w:tcPr>
          <w:p w14:paraId="4FDCC34C" w14:textId="79D88CFB" w:rsidR="00D2206E" w:rsidRPr="00F674F9" w:rsidRDefault="00D2206E" w:rsidP="00C2472D">
            <w:pPr>
              <w:pStyle w:val="ProductList-OfferingBody"/>
              <w:ind w:left="-113"/>
              <w:jc w:val="center"/>
              <w:rPr>
                <w:lang w:val="en-IN"/>
              </w:rPr>
            </w:pPr>
            <w:r w:rsidRPr="00D2206E">
              <w:rPr>
                <w:bCs/>
              </w:rPr>
              <w:fldChar w:fldCharType="begin"/>
            </w:r>
            <w:r w:rsidRPr="00F674F9">
              <w:rPr>
                <w:bCs/>
                <w:lang w:val="en-IN"/>
              </w:rPr>
              <w:instrText xml:space="preserve"> AutoTextList  \s NoStyle \t "Produit Supplémentaire" </w:instrText>
            </w:r>
            <w:r w:rsidRPr="00D2206E">
              <w:rPr>
                <w:bCs/>
              </w:rPr>
              <w:fldChar w:fldCharType="separate"/>
            </w:r>
            <w:r w:rsidRPr="00F674F9">
              <w:rPr>
                <w:bCs/>
                <w:lang w:val="en-IN"/>
              </w:rPr>
              <w:t xml:space="preserve"> A</w:t>
            </w:r>
            <w:r w:rsidRPr="00D2206E">
              <w:rPr>
                <w:bCs/>
              </w:rPr>
              <w:fldChar w:fldCharType="end"/>
            </w:r>
          </w:p>
        </w:tc>
        <w:tc>
          <w:tcPr>
            <w:tcW w:w="739" w:type="dxa"/>
            <w:gridSpan w:val="2"/>
            <w:shd w:val="clear" w:color="auto" w:fill="70AD47" w:themeFill="accent6"/>
            <w:vAlign w:val="center"/>
          </w:tcPr>
          <w:p w14:paraId="4FDCC34D" w14:textId="77777777" w:rsidR="00D2206E" w:rsidRPr="00F674F9" w:rsidRDefault="00D2206E" w:rsidP="00C2472D">
            <w:pPr>
              <w:pStyle w:val="ProductList-OfferingBody"/>
              <w:ind w:left="-113"/>
              <w:jc w:val="center"/>
              <w:rPr>
                <w:lang w:val="en-IN"/>
              </w:rPr>
            </w:pPr>
          </w:p>
        </w:tc>
        <w:tc>
          <w:tcPr>
            <w:tcW w:w="738" w:type="dxa"/>
            <w:gridSpan w:val="2"/>
            <w:shd w:val="clear" w:color="auto" w:fill="BFBFBF" w:themeFill="background1" w:themeFillShade="BF"/>
            <w:vAlign w:val="center"/>
          </w:tcPr>
          <w:p w14:paraId="4FDCC34E" w14:textId="77777777" w:rsidR="00D2206E" w:rsidRPr="00F674F9" w:rsidRDefault="00D2206E" w:rsidP="00C2472D">
            <w:pPr>
              <w:pStyle w:val="ProductList-OfferingBody"/>
              <w:ind w:left="-113"/>
              <w:jc w:val="center"/>
              <w:rPr>
                <w:lang w:val="en-IN"/>
              </w:rPr>
            </w:pPr>
          </w:p>
        </w:tc>
        <w:tc>
          <w:tcPr>
            <w:tcW w:w="739" w:type="dxa"/>
            <w:gridSpan w:val="2"/>
            <w:shd w:val="clear" w:color="auto" w:fill="BFBFBF" w:themeFill="background1" w:themeFillShade="BF"/>
            <w:vAlign w:val="center"/>
          </w:tcPr>
          <w:p w14:paraId="4FDCC34F" w14:textId="77777777" w:rsidR="00D2206E" w:rsidRPr="00F674F9" w:rsidRDefault="00D2206E" w:rsidP="00C2472D">
            <w:pPr>
              <w:pStyle w:val="ProductList-OfferingBody"/>
              <w:ind w:left="-113"/>
              <w:jc w:val="center"/>
              <w:rPr>
                <w:lang w:val="en-IN"/>
              </w:rPr>
            </w:pPr>
          </w:p>
        </w:tc>
        <w:tc>
          <w:tcPr>
            <w:tcW w:w="739" w:type="dxa"/>
            <w:gridSpan w:val="2"/>
            <w:shd w:val="clear" w:color="auto" w:fill="70AD47" w:themeFill="accent6"/>
            <w:vAlign w:val="center"/>
          </w:tcPr>
          <w:p w14:paraId="4FDCC350" w14:textId="7AB9448A" w:rsidR="00D2206E" w:rsidRPr="00D2206E" w:rsidRDefault="00D2206E" w:rsidP="00C2472D">
            <w:pPr>
              <w:pStyle w:val="ProductList-OfferingBody"/>
              <w:ind w:left="-113"/>
              <w:jc w:val="center"/>
            </w:pPr>
            <w:r w:rsidRPr="00D2206E">
              <w:fldChar w:fldCharType="begin"/>
            </w:r>
            <w:r w:rsidRPr="00F674F9">
              <w:rPr>
                <w:lang w:val="en-IN"/>
              </w:rPr>
              <w:instrText xml:space="preserve"> AutoTextList  \s NoStyle \t "Programme Open Value sans option couvrant l’ensemble de l’organisation" </w:instrText>
            </w:r>
            <w:r w:rsidRPr="00D2206E">
              <w:fldChar w:fldCharType="separate"/>
            </w:r>
            <w:r w:rsidRPr="00F674F9">
              <w:rPr>
                <w:lang w:val="en-IN"/>
              </w:rPr>
              <w:t xml:space="preserve"> </w:t>
            </w:r>
            <w:r w:rsidRPr="00D2206E">
              <w:t xml:space="preserve">P </w:t>
            </w:r>
            <w:r w:rsidRPr="00D2206E">
              <w:fldChar w:fldCharType="end"/>
            </w:r>
          </w:p>
        </w:tc>
        <w:tc>
          <w:tcPr>
            <w:tcW w:w="739" w:type="dxa"/>
            <w:gridSpan w:val="2"/>
            <w:shd w:val="clear" w:color="auto" w:fill="70AD47" w:themeFill="accent6"/>
            <w:vAlign w:val="center"/>
          </w:tcPr>
          <w:p w14:paraId="4FDCC351" w14:textId="77777777" w:rsidR="00D2206E" w:rsidRPr="00D2206E" w:rsidRDefault="00D2206E" w:rsidP="00C2472D">
            <w:pPr>
              <w:pStyle w:val="ProductList-OfferingBody"/>
              <w:ind w:left="-113"/>
              <w:jc w:val="center"/>
            </w:pPr>
          </w:p>
        </w:tc>
        <w:tc>
          <w:tcPr>
            <w:tcW w:w="784" w:type="dxa"/>
            <w:gridSpan w:val="2"/>
            <w:shd w:val="clear" w:color="auto" w:fill="70AD47" w:themeFill="accent6"/>
            <w:vAlign w:val="center"/>
          </w:tcPr>
          <w:p w14:paraId="4FDCC352" w14:textId="564CDDF9" w:rsidR="00D2206E" w:rsidRPr="00D2206E" w:rsidRDefault="00D2206E" w:rsidP="00C2472D">
            <w:pPr>
              <w:pStyle w:val="ProductList-OfferingBody"/>
              <w:ind w:left="-113"/>
              <w:jc w:val="center"/>
            </w:pPr>
            <w:r w:rsidRPr="00D2206E">
              <w:rPr>
                <w:bCs/>
              </w:rPr>
              <w:fldChar w:fldCharType="begin"/>
            </w:r>
            <w:r w:rsidRPr="00D2206E">
              <w:rPr>
                <w:bCs/>
              </w:rPr>
              <w:instrText xml:space="preserve"> AutoTextList  \s NoStyle \t "Produit Supplémentaire" </w:instrText>
            </w:r>
            <w:r w:rsidRPr="00D2206E">
              <w:rPr>
                <w:bCs/>
              </w:rPr>
              <w:fldChar w:fldCharType="separate"/>
            </w:r>
            <w:r w:rsidRPr="00D2206E">
              <w:rPr>
                <w:bCs/>
              </w:rPr>
              <w:t xml:space="preserve"> A</w:t>
            </w:r>
            <w:r w:rsidRPr="00D2206E">
              <w:rPr>
                <w:bCs/>
              </w:rPr>
              <w:fldChar w:fldCharType="end"/>
            </w:r>
          </w:p>
        </w:tc>
      </w:tr>
      <w:tr w:rsidR="00D2206E" w:rsidRPr="00D2206E" w14:paraId="4FDCC35F" w14:textId="77777777" w:rsidTr="00D2206E">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354" w14:textId="29F4A07B" w:rsidR="00D2206E" w:rsidRPr="00D2206E" w:rsidRDefault="00D2206E" w:rsidP="00C2472D">
            <w:pPr>
              <w:pStyle w:val="ProductList-Offering2"/>
            </w:pPr>
            <w:bookmarkStart w:id="1441" w:name="_Toc379797423"/>
            <w:bookmarkStart w:id="1442" w:name="_Toc380513457"/>
            <w:bookmarkStart w:id="1443" w:name="_Toc380655507"/>
            <w:bookmarkStart w:id="1444" w:name="_Toc406174407"/>
            <w:r w:rsidRPr="00D2206E">
              <w:t>30 bons d’examen Microsoft Learning MCP</w:t>
            </w:r>
            <w:r w:rsidRPr="00D2206E">
              <w:fldChar w:fldCharType="begin"/>
            </w:r>
            <w:r w:rsidRPr="00D2206E">
              <w:instrText>XE "Microsoft Learning MCP"</w:instrText>
            </w:r>
            <w:r w:rsidRPr="00D2206E">
              <w:fldChar w:fldCharType="end"/>
            </w:r>
            <w:r w:rsidRPr="00D2206E">
              <w:t xml:space="preserve"> </w:t>
            </w:r>
            <w:r w:rsidR="00F674F9">
              <w:br/>
            </w:r>
            <w:r w:rsidRPr="00D2206E">
              <w:t>(SL Utilisateur)</w:t>
            </w:r>
            <w:bookmarkEnd w:id="1441"/>
            <w:bookmarkEnd w:id="1442"/>
            <w:bookmarkEnd w:id="1443"/>
            <w:bookmarkEnd w:id="1444"/>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D2206E" w:rsidRPr="00D2206E" w:rsidRDefault="00D2206E" w:rsidP="00C2472D">
            <w:pPr>
              <w:pStyle w:val="ProductList-OfferingBody"/>
              <w:ind w:left="-113"/>
              <w:jc w:val="center"/>
            </w:pPr>
            <w:r w:rsidRPr="00D2206E">
              <w:t>75</w:t>
            </w:r>
          </w:p>
        </w:tc>
        <w:tc>
          <w:tcPr>
            <w:tcW w:w="739" w:type="dxa"/>
            <w:gridSpan w:val="2"/>
            <w:tcBorders>
              <w:left w:val="single" w:sz="12" w:space="0" w:color="FFFFFF" w:themeColor="background1"/>
            </w:tcBorders>
            <w:shd w:val="clear" w:color="auto" w:fill="70AD47" w:themeFill="accent6"/>
            <w:vAlign w:val="center"/>
          </w:tcPr>
          <w:p w14:paraId="4FDCC356" w14:textId="77777777" w:rsidR="00D2206E" w:rsidRPr="00D2206E" w:rsidRDefault="00D2206E" w:rsidP="00C2472D">
            <w:pPr>
              <w:pStyle w:val="ProductList-OfferingBody"/>
              <w:ind w:left="-113"/>
              <w:jc w:val="center"/>
            </w:pPr>
            <w:r w:rsidRPr="00D2206E">
              <w:t>75</w:t>
            </w:r>
          </w:p>
        </w:tc>
        <w:tc>
          <w:tcPr>
            <w:tcW w:w="739" w:type="dxa"/>
            <w:gridSpan w:val="2"/>
            <w:shd w:val="clear" w:color="auto" w:fill="BFBFBF" w:themeFill="background1" w:themeFillShade="BF"/>
            <w:vAlign w:val="center"/>
          </w:tcPr>
          <w:p w14:paraId="4FDCC357" w14:textId="77777777" w:rsidR="00D2206E" w:rsidRPr="00D2206E" w:rsidRDefault="00D2206E" w:rsidP="00C2472D">
            <w:pPr>
              <w:pStyle w:val="ProductList-OfferingBody"/>
              <w:ind w:left="-113"/>
              <w:jc w:val="center"/>
            </w:pPr>
          </w:p>
        </w:tc>
        <w:tc>
          <w:tcPr>
            <w:tcW w:w="739" w:type="dxa"/>
            <w:gridSpan w:val="2"/>
            <w:shd w:val="clear" w:color="auto" w:fill="BFBFBF" w:themeFill="background1" w:themeFillShade="BF"/>
            <w:vAlign w:val="center"/>
          </w:tcPr>
          <w:p w14:paraId="4FDCC358" w14:textId="77777777" w:rsidR="00D2206E" w:rsidRPr="00D2206E" w:rsidRDefault="00D2206E" w:rsidP="00C2472D">
            <w:pPr>
              <w:pStyle w:val="ProductList-OfferingBody"/>
              <w:ind w:left="-113"/>
              <w:jc w:val="center"/>
            </w:pPr>
          </w:p>
        </w:tc>
        <w:tc>
          <w:tcPr>
            <w:tcW w:w="739" w:type="dxa"/>
            <w:gridSpan w:val="2"/>
            <w:shd w:val="clear" w:color="auto" w:fill="BFBFBF" w:themeFill="background1" w:themeFillShade="BF"/>
            <w:vAlign w:val="center"/>
          </w:tcPr>
          <w:p w14:paraId="4FDCC359" w14:textId="77777777" w:rsidR="00D2206E" w:rsidRPr="00D2206E" w:rsidRDefault="00D2206E" w:rsidP="00C2472D">
            <w:pPr>
              <w:pStyle w:val="ProductList-OfferingBody"/>
              <w:ind w:left="-113"/>
              <w:jc w:val="center"/>
            </w:pPr>
          </w:p>
        </w:tc>
        <w:tc>
          <w:tcPr>
            <w:tcW w:w="738" w:type="dxa"/>
            <w:gridSpan w:val="2"/>
            <w:shd w:val="clear" w:color="auto" w:fill="BFBFBF" w:themeFill="background1" w:themeFillShade="BF"/>
            <w:vAlign w:val="center"/>
          </w:tcPr>
          <w:p w14:paraId="4FDCC35A" w14:textId="77777777" w:rsidR="00D2206E" w:rsidRPr="00D2206E" w:rsidRDefault="00D2206E" w:rsidP="00C2472D">
            <w:pPr>
              <w:pStyle w:val="ProductList-OfferingBody"/>
              <w:ind w:left="-113"/>
              <w:jc w:val="center"/>
            </w:pPr>
          </w:p>
        </w:tc>
        <w:tc>
          <w:tcPr>
            <w:tcW w:w="739" w:type="dxa"/>
            <w:gridSpan w:val="2"/>
            <w:shd w:val="clear" w:color="auto" w:fill="70AD47" w:themeFill="accent6"/>
            <w:vAlign w:val="center"/>
          </w:tcPr>
          <w:p w14:paraId="4FDCC35B" w14:textId="529461D7" w:rsidR="00D2206E" w:rsidRPr="00D2206E" w:rsidRDefault="00D2206E" w:rsidP="00C2472D">
            <w:pPr>
              <w:pStyle w:val="ProductList-OfferingBody"/>
              <w:ind w:left="-113"/>
              <w:jc w:val="center"/>
            </w:pPr>
            <w:r w:rsidRPr="00D2206E">
              <w:rPr>
                <w:bCs/>
                <w:color w:val="000000" w:themeColor="text1"/>
              </w:rPr>
              <w:fldChar w:fldCharType="begin"/>
            </w:r>
            <w:r w:rsidRPr="00D2206E">
              <w:rPr>
                <w:bCs/>
                <w:color w:val="000000" w:themeColor="text1"/>
              </w:rPr>
              <w:instrText xml:space="preserve"> AutoTextList  \s NoStyle \t "Licence Open" </w:instrText>
            </w:r>
            <w:r w:rsidRPr="00D2206E">
              <w:rPr>
                <w:bCs/>
                <w:color w:val="000000" w:themeColor="text1"/>
              </w:rPr>
              <w:fldChar w:fldCharType="separate"/>
            </w:r>
            <w:r w:rsidRPr="00D2206E">
              <w:rPr>
                <w:bCs/>
                <w:color w:val="000000" w:themeColor="text1"/>
              </w:rPr>
              <w:t>OL</w:t>
            </w:r>
            <w:r w:rsidRPr="00D2206E">
              <w:rPr>
                <w:bCs/>
                <w:color w:val="000000" w:themeColor="text1"/>
              </w:rPr>
              <w:fldChar w:fldCharType="end"/>
            </w:r>
          </w:p>
        </w:tc>
        <w:tc>
          <w:tcPr>
            <w:tcW w:w="739" w:type="dxa"/>
            <w:gridSpan w:val="2"/>
            <w:shd w:val="clear" w:color="auto" w:fill="BFBFBF" w:themeFill="background1" w:themeFillShade="BF"/>
            <w:vAlign w:val="center"/>
          </w:tcPr>
          <w:p w14:paraId="4FDCC35C" w14:textId="77777777" w:rsidR="00D2206E" w:rsidRPr="00D2206E" w:rsidRDefault="00D2206E" w:rsidP="00C2472D">
            <w:pPr>
              <w:pStyle w:val="ProductList-OfferingBody"/>
              <w:ind w:left="-113"/>
              <w:jc w:val="center"/>
            </w:pPr>
          </w:p>
        </w:tc>
        <w:tc>
          <w:tcPr>
            <w:tcW w:w="739" w:type="dxa"/>
            <w:gridSpan w:val="2"/>
            <w:shd w:val="clear" w:color="auto" w:fill="70AD47" w:themeFill="accent6"/>
            <w:vAlign w:val="center"/>
          </w:tcPr>
          <w:p w14:paraId="4FDCC35D" w14:textId="77777777" w:rsidR="00D2206E" w:rsidRPr="00D2206E" w:rsidRDefault="00D2206E" w:rsidP="00C2472D">
            <w:pPr>
              <w:pStyle w:val="ProductList-OfferingBody"/>
              <w:ind w:left="-113"/>
              <w:jc w:val="center"/>
            </w:pPr>
          </w:p>
        </w:tc>
        <w:tc>
          <w:tcPr>
            <w:tcW w:w="784" w:type="dxa"/>
            <w:gridSpan w:val="2"/>
            <w:shd w:val="clear" w:color="auto" w:fill="BFBFBF" w:themeFill="background1" w:themeFillShade="BF"/>
            <w:vAlign w:val="center"/>
          </w:tcPr>
          <w:p w14:paraId="4FDCC35E" w14:textId="77777777" w:rsidR="00D2206E" w:rsidRPr="00D2206E" w:rsidRDefault="00D2206E" w:rsidP="00C2472D">
            <w:pPr>
              <w:pStyle w:val="ProductList-OfferingBody"/>
              <w:ind w:left="-113"/>
              <w:jc w:val="center"/>
            </w:pPr>
          </w:p>
        </w:tc>
      </w:tr>
      <w:tr w:rsidR="00C2472D" w:rsidRPr="00D2206E" w14:paraId="4FDCC36B" w14:textId="77777777" w:rsidTr="00D2206E">
        <w:trPr>
          <w:cantSplit/>
          <w:trHeight w:val="44"/>
          <w:tblHeader/>
        </w:trPr>
        <w:tc>
          <w:tcPr>
            <w:tcW w:w="3367" w:type="dxa"/>
            <w:gridSpan w:val="2"/>
            <w:tcBorders>
              <w:top w:val="dashSmallGap" w:sz="4" w:space="0" w:color="BFBFBF" w:themeColor="background1" w:themeShade="BF"/>
              <w:left w:val="nil"/>
              <w:bottom w:val="dashSmallGap" w:sz="4" w:space="0" w:color="BFBFBF" w:themeColor="background1" w:themeShade="BF"/>
              <w:right w:val="nil"/>
            </w:tcBorders>
          </w:tcPr>
          <w:p w14:paraId="4FDCC360" w14:textId="32517C86" w:rsidR="00C2472D" w:rsidRPr="00D2206E" w:rsidRDefault="00C2472D" w:rsidP="00C2472D">
            <w:pPr>
              <w:pStyle w:val="ProductList-Offering2"/>
            </w:pPr>
            <w:bookmarkStart w:id="1445" w:name="_Toc379797424"/>
            <w:bookmarkStart w:id="1446" w:name="_Toc380513458"/>
            <w:bookmarkStart w:id="1447" w:name="_Toc380655508"/>
            <w:bookmarkStart w:id="1448" w:name="_Toc406174408"/>
            <w:r w:rsidRPr="00D2206E">
              <w:t>500 licences de site d</w:t>
            </w:r>
            <w:r w:rsidR="00AD2CED" w:rsidRPr="00D2206E">
              <w:t>’</w:t>
            </w:r>
            <w:r w:rsidRPr="00D2206E">
              <w:t>examen Microsoft Learning MOS</w:t>
            </w:r>
            <w:r w:rsidRPr="00D2206E">
              <w:fldChar w:fldCharType="begin"/>
            </w:r>
            <w:r w:rsidRPr="00D2206E">
              <w:instrText>XE "Microsoft Learning MOS"</w:instrText>
            </w:r>
            <w:r w:rsidRPr="00D2206E">
              <w:fldChar w:fldCharType="end"/>
            </w:r>
            <w:r w:rsidRPr="00D2206E">
              <w:t xml:space="preserve"> (SL Services)</w:t>
            </w:r>
            <w:bookmarkEnd w:id="1445"/>
            <w:bookmarkEnd w:id="1446"/>
            <w:bookmarkEnd w:id="1447"/>
            <w:bookmarkEnd w:id="1448"/>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Pr="00D2206E" w:rsidRDefault="00C2472D" w:rsidP="00C2472D">
            <w:pPr>
              <w:pStyle w:val="ProductList-OfferingBody"/>
              <w:ind w:left="-113"/>
              <w:jc w:val="center"/>
            </w:pPr>
            <w:r w:rsidRPr="00D2206E">
              <w:t>125</w:t>
            </w:r>
          </w:p>
        </w:tc>
        <w:tc>
          <w:tcPr>
            <w:tcW w:w="739" w:type="dxa"/>
            <w:gridSpan w:val="2"/>
            <w:tcBorders>
              <w:left w:val="single" w:sz="12" w:space="0" w:color="FFFFFF" w:themeColor="background1"/>
            </w:tcBorders>
            <w:shd w:val="clear" w:color="auto" w:fill="70AD47" w:themeFill="accent6"/>
            <w:vAlign w:val="center"/>
          </w:tcPr>
          <w:p w14:paraId="4FDCC362" w14:textId="77777777" w:rsidR="00C2472D" w:rsidRPr="00D2206E" w:rsidRDefault="00C2472D" w:rsidP="00C2472D">
            <w:pPr>
              <w:pStyle w:val="ProductList-OfferingBody"/>
              <w:ind w:left="-113"/>
              <w:jc w:val="center"/>
            </w:pPr>
            <w:r w:rsidRPr="00D2206E">
              <w:t>125</w:t>
            </w:r>
          </w:p>
        </w:tc>
        <w:tc>
          <w:tcPr>
            <w:tcW w:w="739" w:type="dxa"/>
            <w:gridSpan w:val="2"/>
            <w:shd w:val="clear" w:color="auto" w:fill="BFBFBF" w:themeFill="background1" w:themeFillShade="BF"/>
            <w:vAlign w:val="center"/>
          </w:tcPr>
          <w:p w14:paraId="4FDCC363" w14:textId="77777777" w:rsidR="00C2472D" w:rsidRPr="00D2206E" w:rsidRDefault="00C2472D" w:rsidP="00C2472D">
            <w:pPr>
              <w:pStyle w:val="ProductList-OfferingBody"/>
              <w:ind w:left="-113"/>
              <w:jc w:val="center"/>
            </w:pPr>
          </w:p>
        </w:tc>
        <w:tc>
          <w:tcPr>
            <w:tcW w:w="739" w:type="dxa"/>
            <w:gridSpan w:val="2"/>
            <w:shd w:val="clear" w:color="auto" w:fill="BFBFBF" w:themeFill="background1" w:themeFillShade="BF"/>
            <w:vAlign w:val="center"/>
          </w:tcPr>
          <w:p w14:paraId="4FDCC364" w14:textId="77777777" w:rsidR="00C2472D" w:rsidRPr="00D2206E" w:rsidRDefault="00C2472D" w:rsidP="00C2472D">
            <w:pPr>
              <w:pStyle w:val="ProductList-OfferingBody"/>
              <w:ind w:left="-113"/>
              <w:jc w:val="center"/>
            </w:pPr>
          </w:p>
        </w:tc>
        <w:tc>
          <w:tcPr>
            <w:tcW w:w="739" w:type="dxa"/>
            <w:gridSpan w:val="2"/>
            <w:shd w:val="clear" w:color="auto" w:fill="BFBFBF" w:themeFill="background1" w:themeFillShade="BF"/>
            <w:vAlign w:val="center"/>
          </w:tcPr>
          <w:p w14:paraId="4FDCC365" w14:textId="77777777" w:rsidR="00C2472D" w:rsidRPr="00D2206E" w:rsidRDefault="00C2472D" w:rsidP="00C2472D">
            <w:pPr>
              <w:pStyle w:val="ProductList-OfferingBody"/>
              <w:ind w:left="-113"/>
              <w:jc w:val="center"/>
            </w:pPr>
          </w:p>
        </w:tc>
        <w:tc>
          <w:tcPr>
            <w:tcW w:w="738" w:type="dxa"/>
            <w:gridSpan w:val="2"/>
            <w:shd w:val="clear" w:color="auto" w:fill="BFBFBF" w:themeFill="background1" w:themeFillShade="BF"/>
            <w:vAlign w:val="center"/>
          </w:tcPr>
          <w:p w14:paraId="4FDCC366" w14:textId="77777777" w:rsidR="00C2472D" w:rsidRPr="00D2206E" w:rsidRDefault="00C2472D" w:rsidP="00C2472D">
            <w:pPr>
              <w:pStyle w:val="ProductList-OfferingBody"/>
              <w:ind w:left="-113"/>
              <w:jc w:val="center"/>
            </w:pPr>
          </w:p>
        </w:tc>
        <w:tc>
          <w:tcPr>
            <w:tcW w:w="739" w:type="dxa"/>
            <w:gridSpan w:val="2"/>
            <w:shd w:val="clear" w:color="auto" w:fill="BFBFBF" w:themeFill="background1" w:themeFillShade="BF"/>
            <w:vAlign w:val="center"/>
          </w:tcPr>
          <w:p w14:paraId="4FDCC367" w14:textId="77777777" w:rsidR="00C2472D" w:rsidRPr="00D2206E" w:rsidRDefault="00C2472D" w:rsidP="00C2472D">
            <w:pPr>
              <w:pStyle w:val="ProductList-OfferingBody"/>
              <w:ind w:left="-113"/>
              <w:jc w:val="center"/>
            </w:pPr>
          </w:p>
        </w:tc>
        <w:tc>
          <w:tcPr>
            <w:tcW w:w="739" w:type="dxa"/>
            <w:gridSpan w:val="2"/>
            <w:shd w:val="clear" w:color="auto" w:fill="BFBFBF" w:themeFill="background1" w:themeFillShade="BF"/>
            <w:vAlign w:val="center"/>
          </w:tcPr>
          <w:p w14:paraId="4FDCC368" w14:textId="77777777" w:rsidR="00C2472D" w:rsidRPr="00D2206E" w:rsidRDefault="00C2472D" w:rsidP="00C2472D">
            <w:pPr>
              <w:pStyle w:val="ProductList-OfferingBody"/>
              <w:ind w:left="-113"/>
              <w:jc w:val="center"/>
            </w:pPr>
          </w:p>
        </w:tc>
        <w:tc>
          <w:tcPr>
            <w:tcW w:w="739" w:type="dxa"/>
            <w:gridSpan w:val="2"/>
            <w:shd w:val="clear" w:color="auto" w:fill="70AD47" w:themeFill="accent6"/>
            <w:vAlign w:val="center"/>
          </w:tcPr>
          <w:p w14:paraId="4FDCC369" w14:textId="77777777" w:rsidR="00C2472D" w:rsidRPr="00D2206E" w:rsidRDefault="00C2472D" w:rsidP="00C2472D">
            <w:pPr>
              <w:pStyle w:val="ProductList-OfferingBody"/>
              <w:ind w:left="-113"/>
              <w:jc w:val="center"/>
            </w:pPr>
          </w:p>
        </w:tc>
        <w:tc>
          <w:tcPr>
            <w:tcW w:w="784" w:type="dxa"/>
            <w:gridSpan w:val="2"/>
            <w:shd w:val="clear" w:color="auto" w:fill="BFBFBF" w:themeFill="background1" w:themeFillShade="BF"/>
            <w:vAlign w:val="center"/>
          </w:tcPr>
          <w:p w14:paraId="4FDCC36A" w14:textId="77777777" w:rsidR="00C2472D" w:rsidRPr="00D2206E" w:rsidRDefault="00C2472D" w:rsidP="00C2472D">
            <w:pPr>
              <w:pStyle w:val="ProductList-OfferingBody"/>
              <w:ind w:left="-113"/>
              <w:jc w:val="center"/>
            </w:pPr>
          </w:p>
        </w:tc>
      </w:tr>
      <w:tr w:rsidR="00C2472D" w14:paraId="4FDCC377" w14:textId="77777777" w:rsidTr="00D2206E">
        <w:trPr>
          <w:cantSplit/>
          <w:tblHeader/>
        </w:trPr>
        <w:tc>
          <w:tcPr>
            <w:tcW w:w="3367" w:type="dxa"/>
            <w:gridSpan w:val="2"/>
            <w:tcBorders>
              <w:top w:val="dashSmallGap" w:sz="4" w:space="0" w:color="BFBFBF" w:themeColor="background1" w:themeShade="BF"/>
              <w:left w:val="nil"/>
              <w:bottom w:val="nil"/>
              <w:right w:val="nil"/>
            </w:tcBorders>
          </w:tcPr>
          <w:p w14:paraId="4FDCC36C" w14:textId="082DEF47" w:rsidR="00C2472D" w:rsidRPr="00D2206E" w:rsidRDefault="00C2472D" w:rsidP="00C2472D">
            <w:pPr>
              <w:pStyle w:val="ProductList-Offering2"/>
            </w:pPr>
            <w:bookmarkStart w:id="1449" w:name="_Toc379797425"/>
            <w:bookmarkStart w:id="1450" w:name="_Toc380513459"/>
            <w:bookmarkStart w:id="1451" w:name="_Toc380655509"/>
            <w:bookmarkStart w:id="1452" w:name="_Toc406174409"/>
            <w:r w:rsidRPr="00D2206E">
              <w:t>250 licences de site d</w:t>
            </w:r>
            <w:r w:rsidR="00AD2CED" w:rsidRPr="00D2206E">
              <w:t>’</w:t>
            </w:r>
            <w:r w:rsidRPr="00D2206E">
              <w:t>examen Microsoft Learning MTA</w:t>
            </w:r>
            <w:r w:rsidRPr="00D2206E">
              <w:fldChar w:fldCharType="begin"/>
            </w:r>
            <w:r w:rsidRPr="00D2206E">
              <w:instrText>XE "Microsoft Learning MTA"</w:instrText>
            </w:r>
            <w:r w:rsidRPr="00D2206E">
              <w:fldChar w:fldCharType="end"/>
            </w:r>
            <w:r w:rsidRPr="00D2206E">
              <w:t xml:space="preserve"> (SL Services)</w:t>
            </w:r>
            <w:bookmarkEnd w:id="1449"/>
            <w:bookmarkEnd w:id="1450"/>
            <w:bookmarkEnd w:id="1451"/>
            <w:bookmarkEnd w:id="1452"/>
          </w:p>
        </w:tc>
        <w:tc>
          <w:tcPr>
            <w:tcW w:w="738" w:type="dxa"/>
            <w:gridSpan w:val="2"/>
            <w:tcBorders>
              <w:top w:val="dashSmallGap" w:sz="4" w:space="0" w:color="BFBFBF" w:themeColor="background1" w:themeShade="BF"/>
              <w:left w:val="nil"/>
              <w:bottom w:val="nil"/>
              <w:right w:val="nil"/>
            </w:tcBorders>
            <w:shd w:val="clear" w:color="auto" w:fill="auto"/>
            <w:vAlign w:val="center"/>
          </w:tcPr>
          <w:p w14:paraId="4FDCC36D" w14:textId="77777777" w:rsidR="00C2472D" w:rsidRPr="00D2206E" w:rsidRDefault="00C2472D" w:rsidP="00C2472D">
            <w:pPr>
              <w:pStyle w:val="ProductList-OfferingBody"/>
              <w:ind w:left="-113"/>
              <w:jc w:val="center"/>
            </w:pPr>
            <w:r w:rsidRPr="00D2206E">
              <w:t>125</w:t>
            </w:r>
          </w:p>
        </w:tc>
        <w:tc>
          <w:tcPr>
            <w:tcW w:w="739" w:type="dxa"/>
            <w:gridSpan w:val="2"/>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rsidRPr="00D2206E">
              <w:t>125</w:t>
            </w:r>
          </w:p>
        </w:tc>
        <w:tc>
          <w:tcPr>
            <w:tcW w:w="739" w:type="dxa"/>
            <w:gridSpan w:val="2"/>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gridSpan w:val="2"/>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gridSpan w:val="2"/>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gridSpan w:val="2"/>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gridSpan w:val="2"/>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gridSpan w:val="2"/>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gridSpan w:val="2"/>
            <w:shd w:val="clear" w:color="auto" w:fill="70AD47" w:themeFill="accent6"/>
            <w:vAlign w:val="center"/>
          </w:tcPr>
          <w:p w14:paraId="4FDCC375" w14:textId="77777777" w:rsidR="00C2472D" w:rsidRDefault="00C2472D" w:rsidP="00C2472D">
            <w:pPr>
              <w:pStyle w:val="ProductList-OfferingBody"/>
              <w:ind w:left="-113"/>
              <w:jc w:val="center"/>
            </w:pPr>
          </w:p>
        </w:tc>
        <w:tc>
          <w:tcPr>
            <w:tcW w:w="784" w:type="dxa"/>
            <w:gridSpan w:val="2"/>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446681">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Groupe de Produits : </w:t>
            </w:r>
            <w:r>
              <w:rPr>
                <w:b/>
              </w:rPr>
              <w:t>Serveur</w:t>
            </w:r>
          </w:p>
        </w:tc>
        <w:tc>
          <w:tcPr>
            <w:tcW w:w="3597" w:type="dxa"/>
          </w:tcPr>
          <w:p w14:paraId="4FDCC37B" w14:textId="77777777" w:rsidR="00782C7B" w:rsidRDefault="00782C7B" w:rsidP="00C4636F">
            <w:pPr>
              <w:pStyle w:val="ProductList-Body"/>
            </w:pPr>
          </w:p>
        </w:tc>
      </w:tr>
    </w:tbl>
    <w:p w14:paraId="4FDCC37D"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C37E" w14:textId="0BCD5B60" w:rsidR="00C2472D" w:rsidRPr="00AA6DF2" w:rsidRDefault="00C2472D" w:rsidP="00C2472D">
      <w:pPr>
        <w:pStyle w:val="ProductList-Body"/>
      </w:pPr>
      <w:r>
        <w:t>Tous les bons sont fournis à l</w:t>
      </w:r>
      <w:r w:rsidR="00AD2CED">
        <w:t>’</w:t>
      </w:r>
      <w:r>
        <w:t>avance et peuvent être utilisés à tout moment avant la fin de la période de douze (12) mois suivant la date d</w:t>
      </w:r>
      <w:r w:rsidR="00AD2CED">
        <w:t>’</w:t>
      </w:r>
      <w:r>
        <w:t xml:space="preserve">achat. </w:t>
      </w:r>
    </w:p>
    <w:p w14:paraId="4FDCC37F" w14:textId="77777777" w:rsidR="00C2472D" w:rsidRPr="00CF1A6F" w:rsidRDefault="00C2472D" w:rsidP="00C2472D">
      <w:pPr>
        <w:pStyle w:val="ProductList-Body"/>
        <w:rPr>
          <w:sz w:val="14"/>
          <w:szCs w:val="14"/>
        </w:rPr>
      </w:pPr>
    </w:p>
    <w:p w14:paraId="4FDCC380" w14:textId="3F4D379C" w:rsidR="00C2472D" w:rsidRPr="00AA6DF2" w:rsidRDefault="00C2472D" w:rsidP="00C2472D">
      <w:pPr>
        <w:pStyle w:val="ProductList-Body"/>
      </w:pPr>
      <w:r>
        <w:rPr>
          <w:b/>
          <w:color w:val="00188F"/>
        </w:rPr>
        <w:t>Licence de site d</w:t>
      </w:r>
      <w:r w:rsidR="00AD2CED">
        <w:rPr>
          <w:b/>
          <w:color w:val="00188F"/>
        </w:rPr>
        <w:t>’</w:t>
      </w:r>
      <w:r>
        <w:rPr>
          <w:b/>
          <w:color w:val="00188F"/>
        </w:rPr>
        <w:t>examen de certification Microsoft Office Specialist (MOS) et Microsoft Technology Associate (MTA)</w:t>
      </w:r>
    </w:p>
    <w:p w14:paraId="4FDCC381" w14:textId="24FB4FB7" w:rsidR="00782C7B" w:rsidRPr="00AA6DF2" w:rsidRDefault="00AB1667" w:rsidP="00C2472D">
      <w:pPr>
        <w:pStyle w:val="ProductList-Body"/>
      </w:pPr>
      <w:r>
        <w:t>La licence de site est réservée aux centres de tests agréé Certiport.</w:t>
      </w:r>
      <w:r w:rsidR="007C5F91">
        <w:t xml:space="preserve"> </w:t>
      </w:r>
      <w:r>
        <w:t>Les centres de tests non agréés Certiport peuvent suivre la procédure d</w:t>
      </w:r>
      <w:r w:rsidR="00AD2CED">
        <w:t>’</w:t>
      </w:r>
      <w:r>
        <w:t>agrément de centre de tests Certiport pour pouvoir utiliser la licence de site. La licence du site sera automatiquement résiliée 12 mois après la date d</w:t>
      </w:r>
      <w:r w:rsidR="00AD2CED">
        <w:t>’</w:t>
      </w:r>
      <w:r>
        <w:t>achat. Tout examen de certification non utilisé sera perdu.</w:t>
      </w:r>
    </w:p>
    <w:p w14:paraId="4FDCC382" w14:textId="5302E60B"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C383" w14:textId="3945D8FE" w:rsidR="00FA00BF" w:rsidRPr="00AA6DF2" w:rsidRDefault="00FA00BF" w:rsidP="00CF1A6F">
      <w:pPr>
        <w:pStyle w:val="ProductList-Offering2Heading"/>
        <w:pBdr>
          <w:bottom w:val="none" w:sz="0" w:space="0" w:color="auto"/>
        </w:pBdr>
        <w:outlineLvl w:val="2"/>
      </w:pPr>
      <w:bookmarkStart w:id="1453" w:name="_Toc378147676"/>
      <w:bookmarkStart w:id="1454" w:name="_Toc378151573"/>
      <w:bookmarkStart w:id="1455" w:name="_Toc379797426"/>
      <w:bookmarkStart w:id="1456" w:name="_Toc380513460"/>
      <w:bookmarkStart w:id="1457" w:name="_Toc380655510"/>
      <w:bookmarkStart w:id="1458" w:name="_Toc406174410"/>
      <w:r>
        <w:t>Microsoft Translator</w:t>
      </w:r>
      <w:bookmarkEnd w:id="1453"/>
      <w:bookmarkEnd w:id="1454"/>
      <w:bookmarkEnd w:id="1455"/>
      <w:bookmarkEnd w:id="1456"/>
      <w:bookmarkEnd w:id="1457"/>
      <w:bookmarkEnd w:id="1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2D7732" w:rsidRPr="002D7732" w14:paraId="7435836A" w14:textId="77777777" w:rsidTr="002D7732">
        <w:trPr>
          <w:gridBefore w:val="1"/>
          <w:wBefore w:w="7" w:type="dxa"/>
          <w:cantSplit/>
          <w:tblHeader/>
        </w:trPr>
        <w:tc>
          <w:tcPr>
            <w:tcW w:w="3367" w:type="dxa"/>
            <w:gridSpan w:val="2"/>
            <w:tcBorders>
              <w:bottom w:val="nil"/>
            </w:tcBorders>
            <w:shd w:val="clear" w:color="auto" w:fill="00188F"/>
          </w:tcPr>
          <w:p w14:paraId="6FDD8F90" w14:textId="77777777" w:rsidR="002D7732" w:rsidRPr="002D7732" w:rsidRDefault="002D7732" w:rsidP="00153B1A">
            <w:pPr>
              <w:pStyle w:val="ProductList-OfferingBody"/>
              <w:ind w:left="-28"/>
              <w:rPr>
                <w:color w:val="FFFFFF" w:themeColor="background1"/>
              </w:rPr>
            </w:pPr>
            <w:r w:rsidRPr="002D7732">
              <w:rPr>
                <w:color w:val="FFFFFF" w:themeColor="background1"/>
              </w:rPr>
              <w:t>Produits</w:t>
            </w:r>
          </w:p>
        </w:tc>
        <w:tc>
          <w:tcPr>
            <w:tcW w:w="738" w:type="dxa"/>
            <w:gridSpan w:val="2"/>
            <w:tcBorders>
              <w:bottom w:val="nil"/>
            </w:tcBorders>
            <w:shd w:val="clear" w:color="auto" w:fill="00188F"/>
            <w:vAlign w:val="center"/>
          </w:tcPr>
          <w:p w14:paraId="21D97C34" w14:textId="77777777" w:rsidR="002D7732" w:rsidRPr="002D7732" w:rsidRDefault="002D7732" w:rsidP="00153B1A">
            <w:pPr>
              <w:pStyle w:val="ProductList-OfferingBody"/>
              <w:ind w:left="-113"/>
              <w:jc w:val="center"/>
              <w:rPr>
                <w:color w:val="FFFFFF" w:themeColor="background1"/>
              </w:rPr>
            </w:pPr>
            <w:r w:rsidRPr="002D7732">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2F7E9828" w14:textId="77777777" w:rsidR="002D7732" w:rsidRPr="002D7732" w:rsidRDefault="002D7732" w:rsidP="00153B1A">
            <w:pPr>
              <w:pStyle w:val="ProductList-OfferingBody"/>
              <w:ind w:left="-113"/>
              <w:jc w:val="center"/>
              <w:rPr>
                <w:color w:val="FFFFFF" w:themeColor="background1"/>
              </w:rPr>
            </w:pPr>
            <w:r w:rsidRPr="002D7732">
              <w:rPr>
                <w:bCs/>
                <w:color w:val="000000" w:themeColor="text1"/>
              </w:rPr>
              <w:fldChar w:fldCharType="begin"/>
            </w:r>
            <w:r w:rsidRPr="002D7732">
              <w:rPr>
                <w:bCs/>
                <w:color w:val="000000" w:themeColor="text1"/>
              </w:rPr>
              <w:instrText xml:space="preserve"> </w:instrText>
            </w:r>
            <w:r w:rsidRPr="002D7732">
              <w:rPr>
                <w:bCs/>
              </w:rPr>
              <w:instrText>AutoTextList  \s NoStyle \t "</w:instrText>
            </w:r>
            <w:r w:rsidRPr="002D7732">
              <w:rPr>
                <w:bCs/>
                <w:color w:val="000000" w:themeColor="text1"/>
              </w:rPr>
              <w:instrText>Contrat Campus et School</w:instrText>
            </w:r>
            <w:r w:rsidRPr="002D7732">
              <w:rPr>
                <w:bCs/>
              </w:rPr>
              <w:instrText>"</w:instrText>
            </w:r>
            <w:r w:rsidRPr="002D7732">
              <w:rPr>
                <w:bCs/>
                <w:color w:val="000000" w:themeColor="text1"/>
              </w:rPr>
              <w:instrText xml:space="preserve"> </w:instrText>
            </w:r>
            <w:r w:rsidRPr="002D7732">
              <w:rPr>
                <w:bCs/>
                <w:color w:val="000000" w:themeColor="text1"/>
              </w:rPr>
              <w:fldChar w:fldCharType="separate"/>
            </w:r>
            <w:r w:rsidRPr="002D7732">
              <w:rPr>
                <w:bCs/>
              </w:rPr>
              <w:t>CA/SA</w:t>
            </w:r>
            <w:r w:rsidRPr="002D7732">
              <w:rPr>
                <w:bCs/>
                <w:color w:val="000000" w:themeColor="text1"/>
              </w:rPr>
              <w:fldChar w:fldCharType="end"/>
            </w:r>
          </w:p>
        </w:tc>
        <w:tc>
          <w:tcPr>
            <w:tcW w:w="739" w:type="dxa"/>
            <w:gridSpan w:val="2"/>
            <w:shd w:val="clear" w:color="auto" w:fill="00188F"/>
            <w:vAlign w:val="center"/>
          </w:tcPr>
          <w:p w14:paraId="269FF207" w14:textId="77777777" w:rsidR="002D7732" w:rsidRPr="002D7732" w:rsidRDefault="002D7732" w:rsidP="00153B1A">
            <w:pPr>
              <w:pStyle w:val="ProductList-OfferingBody"/>
              <w:ind w:left="-113"/>
              <w:jc w:val="center"/>
              <w:rPr>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"Contrat Entreprise et Contrat Souscription Entreprise" </w:instrText>
            </w:r>
            <w:r w:rsidRPr="002D7732">
              <w:rPr>
                <w:bCs/>
                <w:color w:val="FFFFFF" w:themeColor="background1"/>
              </w:rPr>
              <w:fldChar w:fldCharType="separate"/>
            </w:r>
            <w:r w:rsidRPr="002D7732">
              <w:rPr>
                <w:bCs/>
                <w:color w:val="FFFFFF" w:themeColor="background1"/>
              </w:rPr>
              <w:t>EA/EAS</w:t>
            </w:r>
            <w:r w:rsidRPr="002D7732">
              <w:rPr>
                <w:bCs/>
                <w:color w:val="FFFFFF" w:themeColor="background1"/>
              </w:rPr>
              <w:fldChar w:fldCharType="end"/>
            </w:r>
          </w:p>
        </w:tc>
        <w:tc>
          <w:tcPr>
            <w:tcW w:w="739" w:type="dxa"/>
            <w:gridSpan w:val="2"/>
            <w:shd w:val="clear" w:color="auto" w:fill="00188F"/>
            <w:vAlign w:val="center"/>
          </w:tcPr>
          <w:p w14:paraId="6114B28F" w14:textId="77777777" w:rsidR="002D7732" w:rsidRPr="002D7732" w:rsidRDefault="002D7732" w:rsidP="00153B1A">
            <w:pPr>
              <w:pStyle w:val="ProductList-OfferingBody"/>
              <w:ind w:left="-113"/>
              <w:jc w:val="center"/>
              <w:rPr>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"Accord de Mise en Œuvre de Solutions Éducation" </w:instrText>
            </w:r>
            <w:r w:rsidRPr="002D7732">
              <w:rPr>
                <w:bCs/>
                <w:color w:val="FFFFFF" w:themeColor="background1"/>
              </w:rPr>
              <w:fldChar w:fldCharType="separate"/>
            </w:r>
            <w:r w:rsidRPr="002D7732">
              <w:rPr>
                <w:bCs/>
                <w:color w:val="FFFFFF" w:themeColor="background1"/>
              </w:rPr>
              <w:t>EES</w:t>
            </w:r>
            <w:r w:rsidRPr="002D7732">
              <w:rPr>
                <w:bCs/>
                <w:color w:val="FFFFFF" w:themeColor="background1"/>
              </w:rPr>
              <w:fldChar w:fldCharType="end"/>
            </w:r>
          </w:p>
        </w:tc>
        <w:tc>
          <w:tcPr>
            <w:tcW w:w="739" w:type="dxa"/>
            <w:gridSpan w:val="2"/>
            <w:shd w:val="clear" w:color="auto" w:fill="00188F"/>
            <w:vAlign w:val="center"/>
          </w:tcPr>
          <w:p w14:paraId="721304BE"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"Contrat de Fourniture de Produits et de Services Microsoft"</w:instrText>
            </w:r>
            <w:r w:rsidRPr="002D7732">
              <w:rPr>
                <w:bCs/>
                <w:color w:val="FFFFFF" w:themeColor="background1"/>
              </w:rPr>
              <w:fldChar w:fldCharType="separate"/>
            </w:r>
            <w:r w:rsidRPr="002D7732">
              <w:rPr>
                <w:bCs/>
                <w:color w:val="FFFFFF" w:themeColor="background1"/>
              </w:rPr>
              <w:t>MPSA</w:t>
            </w:r>
            <w:r w:rsidRPr="002D7732">
              <w:rPr>
                <w:bCs/>
                <w:color w:val="FFFFFF" w:themeColor="background1"/>
              </w:rPr>
              <w:fldChar w:fldCharType="end"/>
            </w:r>
          </w:p>
        </w:tc>
        <w:tc>
          <w:tcPr>
            <w:tcW w:w="738" w:type="dxa"/>
            <w:gridSpan w:val="2"/>
            <w:shd w:val="clear" w:color="auto" w:fill="00188F"/>
            <w:vAlign w:val="center"/>
          </w:tcPr>
          <w:p w14:paraId="5EA9E355"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"Licence Open" </w:instrText>
            </w:r>
            <w:r w:rsidRPr="002D7732">
              <w:rPr>
                <w:bCs/>
                <w:color w:val="FFFFFF" w:themeColor="background1"/>
              </w:rPr>
              <w:fldChar w:fldCharType="separate"/>
            </w:r>
            <w:r w:rsidRPr="002D7732">
              <w:rPr>
                <w:bCs/>
                <w:color w:val="FFFFFF" w:themeColor="background1"/>
              </w:rPr>
              <w:t>OL</w:t>
            </w:r>
            <w:r w:rsidRPr="002D7732">
              <w:rPr>
                <w:bCs/>
                <w:color w:val="FFFFFF" w:themeColor="background1"/>
              </w:rPr>
              <w:fldChar w:fldCharType="end"/>
            </w:r>
          </w:p>
        </w:tc>
        <w:tc>
          <w:tcPr>
            <w:tcW w:w="739" w:type="dxa"/>
            <w:gridSpan w:val="2"/>
            <w:shd w:val="clear" w:color="auto" w:fill="00188F"/>
            <w:vAlign w:val="center"/>
          </w:tcPr>
          <w:p w14:paraId="36832CE4"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"Minimum Licences Open" </w:instrText>
            </w:r>
            <w:r w:rsidRPr="002D7732">
              <w:rPr>
                <w:bCs/>
                <w:color w:val="FFFFFF" w:themeColor="background1"/>
              </w:rPr>
              <w:fldChar w:fldCharType="separate"/>
            </w:r>
            <w:r w:rsidRPr="002D7732">
              <w:rPr>
                <w:bCs/>
                <w:color w:val="FFFFFF" w:themeColor="background1"/>
              </w:rPr>
              <w:t>OM</w:t>
            </w:r>
            <w:r w:rsidRPr="002D7732">
              <w:rPr>
                <w:bCs/>
                <w:color w:val="FFFFFF" w:themeColor="background1"/>
              </w:rPr>
              <w:fldChar w:fldCharType="end"/>
            </w:r>
          </w:p>
        </w:tc>
        <w:tc>
          <w:tcPr>
            <w:tcW w:w="739" w:type="dxa"/>
            <w:gridSpan w:val="2"/>
            <w:shd w:val="clear" w:color="auto" w:fill="00188F"/>
            <w:vAlign w:val="center"/>
          </w:tcPr>
          <w:p w14:paraId="615DE7B7"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"Open Value et Open Value Souscription"</w:instrText>
            </w:r>
            <w:r w:rsidRPr="002D7732">
              <w:rPr>
                <w:bCs/>
                <w:color w:val="FFFFFF" w:themeColor="background1"/>
              </w:rPr>
              <w:fldChar w:fldCharType="separate"/>
            </w:r>
            <w:r w:rsidRPr="002D7732">
              <w:rPr>
                <w:bCs/>
                <w:color w:val="FFFFFF" w:themeColor="background1"/>
              </w:rPr>
              <w:t>OV/OVS</w:t>
            </w:r>
            <w:r w:rsidRPr="002D7732">
              <w:rPr>
                <w:bCs/>
                <w:color w:val="FFFFFF" w:themeColor="background1"/>
              </w:rPr>
              <w:fldChar w:fldCharType="end"/>
            </w:r>
          </w:p>
        </w:tc>
        <w:tc>
          <w:tcPr>
            <w:tcW w:w="739" w:type="dxa"/>
            <w:gridSpan w:val="2"/>
            <w:shd w:val="clear" w:color="auto" w:fill="00188F"/>
            <w:vAlign w:val="center"/>
          </w:tcPr>
          <w:p w14:paraId="6A8F3CDB"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"Select et Select Plus" </w:instrText>
            </w:r>
            <w:r w:rsidRPr="002D7732">
              <w:rPr>
                <w:bCs/>
                <w:color w:val="FFFFFF" w:themeColor="background1"/>
              </w:rPr>
              <w:fldChar w:fldCharType="separate"/>
            </w:r>
            <w:r w:rsidRPr="002D7732">
              <w:rPr>
                <w:bCs/>
                <w:color w:val="FFFFFF" w:themeColor="background1"/>
              </w:rPr>
              <w:t>S/S+</w:t>
            </w:r>
            <w:r w:rsidRPr="002D7732">
              <w:rPr>
                <w:bCs/>
                <w:color w:val="FFFFFF" w:themeColor="background1"/>
              </w:rPr>
              <w:fldChar w:fldCharType="end"/>
            </w:r>
          </w:p>
        </w:tc>
        <w:tc>
          <w:tcPr>
            <w:tcW w:w="777" w:type="dxa"/>
            <w:shd w:val="clear" w:color="auto" w:fill="00188F"/>
            <w:vAlign w:val="center"/>
          </w:tcPr>
          <w:p w14:paraId="141E948C"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"Accord de Mise en Œuvre Serveur et Cloud" </w:instrText>
            </w:r>
            <w:r w:rsidRPr="002D7732">
              <w:rPr>
                <w:bCs/>
                <w:color w:val="FFFFFF" w:themeColor="background1"/>
              </w:rPr>
              <w:fldChar w:fldCharType="separate"/>
            </w:r>
            <w:r w:rsidRPr="002D7732">
              <w:rPr>
                <w:bCs/>
                <w:color w:val="FFFFFF" w:themeColor="background1"/>
              </w:rPr>
              <w:t>SCE</w:t>
            </w:r>
            <w:r w:rsidRPr="002D7732">
              <w:rPr>
                <w:bCs/>
                <w:color w:val="FFFFFF" w:themeColor="background1"/>
              </w:rPr>
              <w:fldChar w:fldCharType="end"/>
            </w:r>
          </w:p>
        </w:tc>
      </w:tr>
      <w:tr w:rsidR="002D7732" w14:paraId="4FDCC39B" w14:textId="77777777" w:rsidTr="002D7732">
        <w:trPr>
          <w:cantSplit/>
          <w:tblHeader/>
        </w:trPr>
        <w:tc>
          <w:tcPr>
            <w:tcW w:w="3367" w:type="dxa"/>
            <w:gridSpan w:val="2"/>
            <w:tcBorders>
              <w:top w:val="nil"/>
              <w:left w:val="nil"/>
              <w:bottom w:val="nil"/>
              <w:right w:val="nil"/>
            </w:tcBorders>
          </w:tcPr>
          <w:p w14:paraId="4FDCC390" w14:textId="5D01C0C3" w:rsidR="002D7732" w:rsidRPr="002D7732" w:rsidRDefault="002D7732" w:rsidP="00C2472D">
            <w:pPr>
              <w:pStyle w:val="ProductList-Offering2"/>
            </w:pPr>
            <w:bookmarkStart w:id="1459" w:name="_Toc379797427"/>
            <w:bookmarkStart w:id="1460" w:name="_Toc380513461"/>
            <w:bookmarkStart w:id="1461" w:name="_Toc380655511"/>
            <w:bookmarkStart w:id="1462" w:name="_Toc406174411"/>
            <w:r w:rsidRPr="002D7732">
              <w:t>API Microsoft Translator</w:t>
            </w:r>
            <w:bookmarkEnd w:id="1459"/>
            <w:bookmarkEnd w:id="1460"/>
            <w:bookmarkEnd w:id="1461"/>
            <w:bookmarkEnd w:id="1462"/>
            <w:r w:rsidRPr="002D7732">
              <w:fldChar w:fldCharType="begin"/>
            </w:r>
            <w:r w:rsidRPr="002D7732">
              <w:instrText>XE "API Microsoft Translator"</w:instrText>
            </w:r>
            <w:r w:rsidRPr="002D7732">
              <w:fldChar w:fldCharType="end"/>
            </w:r>
          </w:p>
        </w:tc>
        <w:tc>
          <w:tcPr>
            <w:tcW w:w="738" w:type="dxa"/>
            <w:gridSpan w:val="2"/>
            <w:tcBorders>
              <w:top w:val="nil"/>
              <w:left w:val="nil"/>
              <w:bottom w:val="nil"/>
              <w:right w:val="nil"/>
            </w:tcBorders>
            <w:vAlign w:val="center"/>
          </w:tcPr>
          <w:p w14:paraId="4FDCC391" w14:textId="77777777" w:rsidR="002D7732" w:rsidRPr="002D7732" w:rsidRDefault="002D7732" w:rsidP="00C4636F">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FDCC392" w14:textId="77777777" w:rsidR="002D7732" w:rsidRPr="002D7732" w:rsidRDefault="002D7732" w:rsidP="00C4636F">
            <w:pPr>
              <w:pStyle w:val="ProductList-OfferingBody"/>
              <w:ind w:left="-113"/>
              <w:jc w:val="center"/>
            </w:pPr>
          </w:p>
        </w:tc>
        <w:tc>
          <w:tcPr>
            <w:tcW w:w="739" w:type="dxa"/>
            <w:gridSpan w:val="2"/>
            <w:shd w:val="clear" w:color="auto" w:fill="70AD47" w:themeFill="accent6"/>
            <w:vAlign w:val="center"/>
          </w:tcPr>
          <w:p w14:paraId="4FDCC393" w14:textId="4E4E1266" w:rsidR="002D7732" w:rsidRPr="002D7732" w:rsidRDefault="002D7732" w:rsidP="00C4636F">
            <w:pPr>
              <w:pStyle w:val="ProductList-OfferingBody"/>
              <w:ind w:left="-113"/>
              <w:jc w:val="center"/>
            </w:pPr>
            <w:r w:rsidRPr="002D7732">
              <w:rPr>
                <w:bCs/>
              </w:rPr>
              <w:fldChar w:fldCharType="begin"/>
            </w:r>
            <w:r w:rsidRPr="002D7732">
              <w:rPr>
                <w:bCs/>
              </w:rPr>
              <w:instrText xml:space="preserve"> AutoTextList  \s NoStyle \t "Produit Supplémentaire" </w:instrText>
            </w:r>
            <w:r w:rsidRPr="002D7732">
              <w:rPr>
                <w:bCs/>
              </w:rPr>
              <w:fldChar w:fldCharType="separate"/>
            </w:r>
            <w:r w:rsidRPr="002D7732">
              <w:rPr>
                <w:bCs/>
              </w:rPr>
              <w:t xml:space="preserve"> A</w:t>
            </w:r>
            <w:r w:rsidRPr="002D7732">
              <w:rPr>
                <w:bCs/>
              </w:rPr>
              <w:fldChar w:fldCharType="end"/>
            </w:r>
          </w:p>
        </w:tc>
        <w:tc>
          <w:tcPr>
            <w:tcW w:w="739" w:type="dxa"/>
            <w:gridSpan w:val="2"/>
            <w:shd w:val="clear" w:color="auto" w:fill="BFBFBF" w:themeFill="background1" w:themeFillShade="BF"/>
            <w:vAlign w:val="center"/>
          </w:tcPr>
          <w:p w14:paraId="4FDCC394" w14:textId="77777777" w:rsidR="002D7732" w:rsidRPr="002D7732" w:rsidRDefault="002D7732" w:rsidP="00C4636F">
            <w:pPr>
              <w:pStyle w:val="ProductList-OfferingBody"/>
              <w:ind w:left="-113"/>
              <w:jc w:val="center"/>
            </w:pPr>
          </w:p>
        </w:tc>
        <w:tc>
          <w:tcPr>
            <w:tcW w:w="739" w:type="dxa"/>
            <w:gridSpan w:val="2"/>
            <w:shd w:val="clear" w:color="auto" w:fill="BFBFBF" w:themeFill="background1" w:themeFillShade="BF"/>
            <w:vAlign w:val="center"/>
          </w:tcPr>
          <w:p w14:paraId="4FDCC395" w14:textId="77777777" w:rsidR="002D7732" w:rsidRPr="002D7732" w:rsidRDefault="002D7732" w:rsidP="00C4636F">
            <w:pPr>
              <w:pStyle w:val="ProductList-OfferingBody"/>
              <w:ind w:left="-113"/>
              <w:jc w:val="center"/>
            </w:pPr>
          </w:p>
        </w:tc>
        <w:tc>
          <w:tcPr>
            <w:tcW w:w="738" w:type="dxa"/>
            <w:gridSpan w:val="2"/>
            <w:shd w:val="clear" w:color="auto" w:fill="BFBFBF" w:themeFill="background1" w:themeFillShade="BF"/>
            <w:vAlign w:val="center"/>
          </w:tcPr>
          <w:p w14:paraId="4FDCC396" w14:textId="77777777" w:rsidR="002D7732" w:rsidRPr="002D7732" w:rsidRDefault="002D7732" w:rsidP="00C4636F">
            <w:pPr>
              <w:pStyle w:val="ProductList-OfferingBody"/>
              <w:ind w:left="-113"/>
              <w:jc w:val="center"/>
            </w:pPr>
          </w:p>
        </w:tc>
        <w:tc>
          <w:tcPr>
            <w:tcW w:w="739" w:type="dxa"/>
            <w:gridSpan w:val="2"/>
            <w:shd w:val="clear" w:color="auto" w:fill="BFBFBF" w:themeFill="background1" w:themeFillShade="BF"/>
            <w:vAlign w:val="center"/>
          </w:tcPr>
          <w:p w14:paraId="4FDCC397" w14:textId="77777777" w:rsidR="002D7732" w:rsidRPr="002D7732" w:rsidRDefault="002D7732" w:rsidP="00C4636F">
            <w:pPr>
              <w:pStyle w:val="ProductList-OfferingBody"/>
              <w:ind w:left="-113"/>
              <w:jc w:val="center"/>
            </w:pPr>
          </w:p>
        </w:tc>
        <w:tc>
          <w:tcPr>
            <w:tcW w:w="739" w:type="dxa"/>
            <w:gridSpan w:val="2"/>
            <w:shd w:val="clear" w:color="auto" w:fill="BFBFBF" w:themeFill="background1" w:themeFillShade="BF"/>
            <w:vAlign w:val="center"/>
          </w:tcPr>
          <w:p w14:paraId="4FDCC398" w14:textId="77777777" w:rsidR="002D7732" w:rsidRPr="002D7732" w:rsidRDefault="002D7732" w:rsidP="00C4636F">
            <w:pPr>
              <w:pStyle w:val="ProductList-OfferingBody"/>
              <w:ind w:left="-113"/>
              <w:jc w:val="center"/>
            </w:pPr>
          </w:p>
        </w:tc>
        <w:tc>
          <w:tcPr>
            <w:tcW w:w="739" w:type="dxa"/>
            <w:gridSpan w:val="2"/>
            <w:shd w:val="clear" w:color="auto" w:fill="BFBFBF" w:themeFill="background1" w:themeFillShade="BF"/>
            <w:vAlign w:val="center"/>
          </w:tcPr>
          <w:p w14:paraId="4FDCC399" w14:textId="77777777" w:rsidR="002D7732" w:rsidRPr="002D7732" w:rsidRDefault="002D7732" w:rsidP="00C4636F">
            <w:pPr>
              <w:pStyle w:val="ProductList-OfferingBody"/>
              <w:ind w:left="-113"/>
              <w:jc w:val="center"/>
            </w:pPr>
          </w:p>
        </w:tc>
        <w:tc>
          <w:tcPr>
            <w:tcW w:w="784" w:type="dxa"/>
            <w:gridSpan w:val="2"/>
            <w:shd w:val="clear" w:color="auto" w:fill="70AD47" w:themeFill="accent6"/>
            <w:vAlign w:val="center"/>
          </w:tcPr>
          <w:p w14:paraId="4FDCC39A" w14:textId="2C6E915C" w:rsidR="002D7732" w:rsidRDefault="002D7732" w:rsidP="00C4636F">
            <w:pPr>
              <w:pStyle w:val="ProductList-OfferingBody"/>
              <w:ind w:left="-113"/>
              <w:jc w:val="center"/>
            </w:pPr>
            <w:r w:rsidRPr="002D7732">
              <w:rPr>
                <w:bCs/>
              </w:rPr>
              <w:fldChar w:fldCharType="begin"/>
            </w:r>
            <w:r w:rsidRPr="002D7732">
              <w:rPr>
                <w:bCs/>
              </w:rPr>
              <w:instrText xml:space="preserve"> AutoTextList  \s NoStyle \t "Produit Supplémentaire" </w:instrText>
            </w:r>
            <w:r w:rsidRPr="002D7732">
              <w:rPr>
                <w:bCs/>
              </w:rPr>
              <w:fldChar w:fldCharType="separate"/>
            </w:r>
            <w:r w:rsidRPr="002D7732">
              <w:rPr>
                <w:bCs/>
              </w:rPr>
              <w:t xml:space="preserve"> A</w:t>
            </w:r>
            <w:r w:rsidRPr="002D7732">
              <w:rPr>
                <w:bCs/>
              </w:rPr>
              <w:fldChar w:fldCharType="end"/>
            </w:r>
          </w:p>
        </w:tc>
      </w:tr>
    </w:tbl>
    <w:p w14:paraId="4FDCC39C"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446681">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Groupe de Produits : </w:t>
            </w:r>
            <w:r>
              <w:rPr>
                <w:b/>
              </w:rPr>
              <w:t>Serveur</w:t>
            </w:r>
          </w:p>
        </w:tc>
        <w:tc>
          <w:tcPr>
            <w:tcW w:w="3597" w:type="dxa"/>
          </w:tcPr>
          <w:p w14:paraId="4FDCC39F" w14:textId="77777777" w:rsidR="00782C7B" w:rsidRDefault="00782C7B" w:rsidP="00434703">
            <w:pPr>
              <w:pStyle w:val="ProductList-Body"/>
              <w:spacing w:before="20" w:after="20"/>
            </w:pPr>
          </w:p>
        </w:tc>
      </w:tr>
    </w:tbl>
    <w:p w14:paraId="4FDCC3A1" w14:textId="0245A913"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3500E81A" w14:textId="77777777" w:rsidR="00153B1A" w:rsidRDefault="00153B1A" w:rsidP="00153B1A">
      <w:pPr>
        <w:pStyle w:val="ProductList-Offering2Heading"/>
        <w:pBdr>
          <w:bottom w:val="none" w:sz="0" w:space="0" w:color="auto"/>
        </w:pBdr>
        <w:outlineLvl w:val="2"/>
      </w:pPr>
    </w:p>
    <w:p w14:paraId="7ED4F094" w14:textId="77777777" w:rsidR="00153B1A" w:rsidRDefault="00153B1A" w:rsidP="00153B1A">
      <w:pPr>
        <w:pStyle w:val="ProductList-Offering2Heading"/>
        <w:pBdr>
          <w:bottom w:val="none" w:sz="0" w:space="0" w:color="auto"/>
        </w:pBdr>
        <w:outlineLvl w:val="2"/>
      </w:pPr>
    </w:p>
    <w:p w14:paraId="5AB09536" w14:textId="77777777" w:rsidR="00C55E46" w:rsidRPr="00AA6DF2" w:rsidRDefault="00C55E46" w:rsidP="00C55E46">
      <w:pPr>
        <w:pStyle w:val="ProductList-Offering2Heading"/>
        <w:outlineLvl w:val="2"/>
      </w:pPr>
      <w:r>
        <w:tab/>
      </w:r>
      <w:bookmarkStart w:id="1463" w:name="_Toc406174412"/>
      <w:r>
        <w:t>Power BI pour Office 365</w:t>
      </w:r>
      <w:bookmarkEnd w:id="1463"/>
      <w:r>
        <w:fldChar w:fldCharType="begin"/>
      </w:r>
      <w:r>
        <w:instrText>XE "Power BI pour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77"/>
      </w:tblGrid>
      <w:tr w:rsidR="002D7732" w:rsidRPr="00153B1A" w14:paraId="53860455" w14:textId="77777777" w:rsidTr="002D7732">
        <w:trPr>
          <w:gridBefore w:val="1"/>
          <w:wBefore w:w="7" w:type="dxa"/>
          <w:cantSplit/>
          <w:tblHeader/>
        </w:trPr>
        <w:tc>
          <w:tcPr>
            <w:tcW w:w="3367" w:type="dxa"/>
            <w:gridSpan w:val="2"/>
            <w:tcBorders>
              <w:bottom w:val="nil"/>
            </w:tcBorders>
            <w:shd w:val="clear" w:color="auto" w:fill="00188F"/>
          </w:tcPr>
          <w:p w14:paraId="43FF816E" w14:textId="77777777" w:rsidR="002D7732" w:rsidRPr="00153B1A" w:rsidRDefault="002D7732" w:rsidP="00153B1A">
            <w:pPr>
              <w:pStyle w:val="ProductList-OfferingBody"/>
              <w:ind w:left="-28"/>
              <w:rPr>
                <w:color w:val="FFFFFF" w:themeColor="background1"/>
              </w:rPr>
            </w:pPr>
            <w:r w:rsidRPr="00153B1A">
              <w:rPr>
                <w:color w:val="FFFFFF" w:themeColor="background1"/>
              </w:rPr>
              <w:t>Produits</w:t>
            </w:r>
          </w:p>
        </w:tc>
        <w:tc>
          <w:tcPr>
            <w:tcW w:w="738" w:type="dxa"/>
            <w:gridSpan w:val="2"/>
            <w:tcBorders>
              <w:bottom w:val="nil"/>
            </w:tcBorders>
            <w:shd w:val="clear" w:color="auto" w:fill="00188F"/>
            <w:vAlign w:val="center"/>
          </w:tcPr>
          <w:p w14:paraId="3C151F78" w14:textId="77777777" w:rsidR="002D7732" w:rsidRPr="00153B1A" w:rsidRDefault="002D7732" w:rsidP="00153B1A">
            <w:pPr>
              <w:pStyle w:val="ProductList-OfferingBody"/>
              <w:ind w:left="-113"/>
              <w:jc w:val="center"/>
              <w:rPr>
                <w:color w:val="FFFFFF" w:themeColor="background1"/>
              </w:rPr>
            </w:pPr>
            <w:r w:rsidRPr="00153B1A">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11651584" w14:textId="77777777" w:rsidR="002D7732" w:rsidRPr="00153B1A" w:rsidRDefault="002D7732" w:rsidP="00153B1A">
            <w:pPr>
              <w:pStyle w:val="ProductList-OfferingBody"/>
              <w:ind w:left="-113"/>
              <w:jc w:val="center"/>
              <w:rPr>
                <w:color w:val="FFFFFF" w:themeColor="background1"/>
              </w:rPr>
            </w:pPr>
            <w:r w:rsidRPr="00153B1A">
              <w:rPr>
                <w:bCs/>
                <w:color w:val="000000" w:themeColor="text1"/>
              </w:rPr>
              <w:fldChar w:fldCharType="begin"/>
            </w:r>
            <w:r w:rsidRPr="00153B1A">
              <w:rPr>
                <w:bCs/>
                <w:color w:val="000000" w:themeColor="text1"/>
              </w:rPr>
              <w:instrText xml:space="preserve"> </w:instrText>
            </w:r>
            <w:r w:rsidRPr="00153B1A">
              <w:rPr>
                <w:bCs/>
              </w:rPr>
              <w:instrText>AutoTextList  \s NoStyle \t "</w:instrText>
            </w:r>
            <w:r w:rsidRPr="00153B1A">
              <w:rPr>
                <w:bCs/>
                <w:color w:val="000000" w:themeColor="text1"/>
              </w:rPr>
              <w:instrText>Contrat Campus et School</w:instrText>
            </w:r>
            <w:r w:rsidRPr="00153B1A">
              <w:rPr>
                <w:bCs/>
              </w:rPr>
              <w:instrText>"</w:instrText>
            </w:r>
            <w:r w:rsidRPr="00153B1A">
              <w:rPr>
                <w:bCs/>
                <w:color w:val="000000" w:themeColor="text1"/>
              </w:rPr>
              <w:instrText xml:space="preserve"> </w:instrText>
            </w:r>
            <w:r w:rsidRPr="00153B1A">
              <w:rPr>
                <w:bCs/>
                <w:color w:val="000000" w:themeColor="text1"/>
              </w:rPr>
              <w:fldChar w:fldCharType="separate"/>
            </w:r>
            <w:r w:rsidRPr="00153B1A">
              <w:rPr>
                <w:bCs/>
              </w:rPr>
              <w:t>CA/SA</w:t>
            </w:r>
            <w:r w:rsidRPr="00153B1A">
              <w:rPr>
                <w:bCs/>
                <w:color w:val="000000" w:themeColor="text1"/>
              </w:rPr>
              <w:fldChar w:fldCharType="end"/>
            </w:r>
          </w:p>
        </w:tc>
        <w:tc>
          <w:tcPr>
            <w:tcW w:w="739" w:type="dxa"/>
            <w:gridSpan w:val="2"/>
            <w:shd w:val="clear" w:color="auto" w:fill="00188F"/>
            <w:vAlign w:val="center"/>
          </w:tcPr>
          <w:p w14:paraId="6DF7110A" w14:textId="77777777" w:rsidR="002D7732" w:rsidRPr="00153B1A" w:rsidRDefault="002D7732" w:rsidP="00153B1A">
            <w:pPr>
              <w:pStyle w:val="ProductList-OfferingBody"/>
              <w:ind w:left="-113"/>
              <w:jc w:val="center"/>
              <w:rPr>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"Contrat Entreprise et Contrat Souscription Entreprise" </w:instrText>
            </w:r>
            <w:r w:rsidRPr="00153B1A">
              <w:rPr>
                <w:bCs/>
                <w:color w:val="FFFFFF" w:themeColor="background1"/>
              </w:rPr>
              <w:fldChar w:fldCharType="separate"/>
            </w:r>
            <w:r w:rsidRPr="00153B1A">
              <w:rPr>
                <w:bCs/>
                <w:color w:val="FFFFFF" w:themeColor="background1"/>
              </w:rPr>
              <w:t>EA/EAS</w:t>
            </w:r>
            <w:r w:rsidRPr="00153B1A">
              <w:rPr>
                <w:bCs/>
                <w:color w:val="FFFFFF" w:themeColor="background1"/>
              </w:rPr>
              <w:fldChar w:fldCharType="end"/>
            </w:r>
          </w:p>
        </w:tc>
        <w:tc>
          <w:tcPr>
            <w:tcW w:w="739" w:type="dxa"/>
            <w:gridSpan w:val="2"/>
            <w:shd w:val="clear" w:color="auto" w:fill="00188F"/>
            <w:vAlign w:val="center"/>
          </w:tcPr>
          <w:p w14:paraId="3A558D4A" w14:textId="77777777" w:rsidR="002D7732" w:rsidRPr="00153B1A" w:rsidRDefault="002D7732" w:rsidP="00153B1A">
            <w:pPr>
              <w:pStyle w:val="ProductList-OfferingBody"/>
              <w:ind w:left="-113"/>
              <w:jc w:val="center"/>
              <w:rPr>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"Accord de Mise en Œuvre de Solutions Éducation" </w:instrText>
            </w:r>
            <w:r w:rsidRPr="00153B1A">
              <w:rPr>
                <w:bCs/>
                <w:color w:val="FFFFFF" w:themeColor="background1"/>
              </w:rPr>
              <w:fldChar w:fldCharType="separate"/>
            </w:r>
            <w:r w:rsidRPr="00153B1A">
              <w:rPr>
                <w:bCs/>
                <w:color w:val="FFFFFF" w:themeColor="background1"/>
              </w:rPr>
              <w:t>EES</w:t>
            </w:r>
            <w:r w:rsidRPr="00153B1A">
              <w:rPr>
                <w:bCs/>
                <w:color w:val="FFFFFF" w:themeColor="background1"/>
              </w:rPr>
              <w:fldChar w:fldCharType="end"/>
            </w:r>
          </w:p>
        </w:tc>
        <w:tc>
          <w:tcPr>
            <w:tcW w:w="739" w:type="dxa"/>
            <w:gridSpan w:val="2"/>
            <w:shd w:val="clear" w:color="auto" w:fill="00188F"/>
            <w:vAlign w:val="center"/>
          </w:tcPr>
          <w:p w14:paraId="7F1A35DB"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"Contrat de Fourniture de Produits et de Services Microsoft"</w:instrText>
            </w:r>
            <w:r w:rsidRPr="00153B1A">
              <w:rPr>
                <w:bCs/>
                <w:color w:val="FFFFFF" w:themeColor="background1"/>
              </w:rPr>
              <w:fldChar w:fldCharType="separate"/>
            </w:r>
            <w:r w:rsidRPr="00153B1A">
              <w:rPr>
                <w:bCs/>
                <w:color w:val="FFFFFF" w:themeColor="background1"/>
              </w:rPr>
              <w:t>MPSA</w:t>
            </w:r>
            <w:r w:rsidRPr="00153B1A">
              <w:rPr>
                <w:bCs/>
                <w:color w:val="FFFFFF" w:themeColor="background1"/>
              </w:rPr>
              <w:fldChar w:fldCharType="end"/>
            </w:r>
          </w:p>
        </w:tc>
        <w:tc>
          <w:tcPr>
            <w:tcW w:w="738" w:type="dxa"/>
            <w:gridSpan w:val="2"/>
            <w:shd w:val="clear" w:color="auto" w:fill="00188F"/>
            <w:vAlign w:val="center"/>
          </w:tcPr>
          <w:p w14:paraId="2B911AEE"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"Licence Open" </w:instrText>
            </w:r>
            <w:r w:rsidRPr="00153B1A">
              <w:rPr>
                <w:bCs/>
                <w:color w:val="FFFFFF" w:themeColor="background1"/>
              </w:rPr>
              <w:fldChar w:fldCharType="separate"/>
            </w:r>
            <w:r w:rsidRPr="00153B1A">
              <w:rPr>
                <w:bCs/>
                <w:color w:val="FFFFFF" w:themeColor="background1"/>
              </w:rPr>
              <w:t>OL</w:t>
            </w:r>
            <w:r w:rsidRPr="00153B1A">
              <w:rPr>
                <w:bCs/>
                <w:color w:val="FFFFFF" w:themeColor="background1"/>
              </w:rPr>
              <w:fldChar w:fldCharType="end"/>
            </w:r>
          </w:p>
        </w:tc>
        <w:tc>
          <w:tcPr>
            <w:tcW w:w="739" w:type="dxa"/>
            <w:gridSpan w:val="2"/>
            <w:shd w:val="clear" w:color="auto" w:fill="00188F"/>
            <w:vAlign w:val="center"/>
          </w:tcPr>
          <w:p w14:paraId="78C2E669"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"Minimum Licences Open" </w:instrText>
            </w:r>
            <w:r w:rsidRPr="00153B1A">
              <w:rPr>
                <w:bCs/>
                <w:color w:val="FFFFFF" w:themeColor="background1"/>
              </w:rPr>
              <w:fldChar w:fldCharType="separate"/>
            </w:r>
            <w:r w:rsidRPr="00153B1A">
              <w:rPr>
                <w:bCs/>
                <w:color w:val="FFFFFF" w:themeColor="background1"/>
              </w:rPr>
              <w:t>OM</w:t>
            </w:r>
            <w:r w:rsidRPr="00153B1A">
              <w:rPr>
                <w:bCs/>
                <w:color w:val="FFFFFF" w:themeColor="background1"/>
              </w:rPr>
              <w:fldChar w:fldCharType="end"/>
            </w:r>
          </w:p>
        </w:tc>
        <w:tc>
          <w:tcPr>
            <w:tcW w:w="739" w:type="dxa"/>
            <w:gridSpan w:val="2"/>
            <w:shd w:val="clear" w:color="auto" w:fill="00188F"/>
            <w:vAlign w:val="center"/>
          </w:tcPr>
          <w:p w14:paraId="680E550F"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"Open Value et Open Value Souscription"</w:instrText>
            </w:r>
            <w:r w:rsidRPr="00153B1A">
              <w:rPr>
                <w:bCs/>
                <w:color w:val="FFFFFF" w:themeColor="background1"/>
              </w:rPr>
              <w:fldChar w:fldCharType="separate"/>
            </w:r>
            <w:r w:rsidRPr="00153B1A">
              <w:rPr>
                <w:bCs/>
                <w:color w:val="FFFFFF" w:themeColor="background1"/>
              </w:rPr>
              <w:t>OV/OVS</w:t>
            </w:r>
            <w:r w:rsidRPr="00153B1A">
              <w:rPr>
                <w:bCs/>
                <w:color w:val="FFFFFF" w:themeColor="background1"/>
              </w:rPr>
              <w:fldChar w:fldCharType="end"/>
            </w:r>
          </w:p>
        </w:tc>
        <w:tc>
          <w:tcPr>
            <w:tcW w:w="739" w:type="dxa"/>
            <w:gridSpan w:val="2"/>
            <w:shd w:val="clear" w:color="auto" w:fill="00188F"/>
            <w:vAlign w:val="center"/>
          </w:tcPr>
          <w:p w14:paraId="08E21784"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"Select et Select Plus" </w:instrText>
            </w:r>
            <w:r w:rsidRPr="00153B1A">
              <w:rPr>
                <w:bCs/>
                <w:color w:val="FFFFFF" w:themeColor="background1"/>
              </w:rPr>
              <w:fldChar w:fldCharType="separate"/>
            </w:r>
            <w:r w:rsidRPr="00153B1A">
              <w:rPr>
                <w:bCs/>
                <w:color w:val="FFFFFF" w:themeColor="background1"/>
              </w:rPr>
              <w:t>S/S+</w:t>
            </w:r>
            <w:r w:rsidRPr="00153B1A">
              <w:rPr>
                <w:bCs/>
                <w:color w:val="FFFFFF" w:themeColor="background1"/>
              </w:rPr>
              <w:fldChar w:fldCharType="end"/>
            </w:r>
          </w:p>
        </w:tc>
        <w:tc>
          <w:tcPr>
            <w:tcW w:w="777" w:type="dxa"/>
            <w:shd w:val="clear" w:color="auto" w:fill="00188F"/>
            <w:vAlign w:val="center"/>
          </w:tcPr>
          <w:p w14:paraId="64ACC81E"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"Accord de Mise en Œuvre Serveur et Cloud" </w:instrText>
            </w:r>
            <w:r w:rsidRPr="00153B1A">
              <w:rPr>
                <w:bCs/>
                <w:color w:val="FFFFFF" w:themeColor="background1"/>
              </w:rPr>
              <w:fldChar w:fldCharType="separate"/>
            </w:r>
            <w:r w:rsidRPr="00153B1A">
              <w:rPr>
                <w:bCs/>
                <w:color w:val="FFFFFF" w:themeColor="background1"/>
              </w:rPr>
              <w:t>SCE</w:t>
            </w:r>
            <w:r w:rsidRPr="00153B1A">
              <w:rPr>
                <w:bCs/>
                <w:color w:val="FFFFFF" w:themeColor="background1"/>
              </w:rPr>
              <w:fldChar w:fldCharType="end"/>
            </w:r>
          </w:p>
        </w:tc>
      </w:tr>
      <w:tr w:rsidR="002D7732" w:rsidRPr="00153B1A" w14:paraId="72E38CEE" w14:textId="77777777" w:rsidTr="00153B1A">
        <w:trPr>
          <w:cantSplit/>
          <w:tblHeader/>
        </w:trPr>
        <w:tc>
          <w:tcPr>
            <w:tcW w:w="3367" w:type="dxa"/>
            <w:gridSpan w:val="2"/>
            <w:tcBorders>
              <w:top w:val="nil"/>
              <w:left w:val="nil"/>
              <w:bottom w:val="dashSmallGap" w:sz="4" w:space="0" w:color="BFBFBF" w:themeColor="background1" w:themeShade="BF"/>
              <w:right w:val="nil"/>
            </w:tcBorders>
          </w:tcPr>
          <w:p w14:paraId="17E9D06C" w14:textId="77777777" w:rsidR="002D7732" w:rsidRPr="00153B1A" w:rsidRDefault="002D7732" w:rsidP="000137E9">
            <w:pPr>
              <w:pStyle w:val="ProductList-Offering2"/>
            </w:pPr>
            <w:bookmarkStart w:id="1464" w:name="_Toc406174413"/>
            <w:r w:rsidRPr="00153B1A">
              <w:t>Power BI pour Office 365</w:t>
            </w:r>
            <w:bookmarkEnd w:id="1464"/>
            <w:r w:rsidRPr="00153B1A">
              <w:fldChar w:fldCharType="begin"/>
            </w:r>
            <w:r w:rsidRPr="00153B1A">
              <w:instrText>XE "Power BI pour Office 365"</w:instrText>
            </w:r>
            <w:r w:rsidRPr="00153B1A">
              <w:fldChar w:fldCharType="end"/>
            </w:r>
          </w:p>
        </w:tc>
        <w:tc>
          <w:tcPr>
            <w:tcW w:w="738" w:type="dxa"/>
            <w:gridSpan w:val="2"/>
            <w:tcBorders>
              <w:top w:val="nil"/>
              <w:left w:val="nil"/>
              <w:bottom w:val="dashSmallGap" w:sz="4" w:space="0" w:color="BFBFBF" w:themeColor="background1" w:themeShade="BF"/>
              <w:right w:val="nil"/>
            </w:tcBorders>
            <w:shd w:val="clear" w:color="auto" w:fill="auto"/>
            <w:vAlign w:val="center"/>
          </w:tcPr>
          <w:p w14:paraId="7FED70E9" w14:textId="77777777" w:rsidR="002D7732" w:rsidRPr="00153B1A" w:rsidRDefault="002D7732" w:rsidP="000137E9">
            <w:pPr>
              <w:pStyle w:val="ProductList-OfferingBody"/>
              <w:ind w:left="-113"/>
              <w:jc w:val="center"/>
            </w:pPr>
            <w:r w:rsidRPr="00153B1A">
              <w:t>1</w:t>
            </w:r>
          </w:p>
        </w:tc>
        <w:tc>
          <w:tcPr>
            <w:tcW w:w="739" w:type="dxa"/>
            <w:gridSpan w:val="2"/>
            <w:tcBorders>
              <w:left w:val="single" w:sz="12" w:space="0" w:color="FFFFFF" w:themeColor="background1"/>
            </w:tcBorders>
            <w:shd w:val="clear" w:color="auto" w:fill="BFBFBF" w:themeFill="background1" w:themeFillShade="BF"/>
            <w:vAlign w:val="center"/>
          </w:tcPr>
          <w:p w14:paraId="531184E4" w14:textId="77777777" w:rsidR="002D7732" w:rsidRPr="00153B1A" w:rsidRDefault="002D7732" w:rsidP="000137E9">
            <w:pPr>
              <w:pStyle w:val="ProductList-OfferingBody"/>
              <w:ind w:left="-113"/>
              <w:jc w:val="center"/>
            </w:pPr>
          </w:p>
        </w:tc>
        <w:tc>
          <w:tcPr>
            <w:tcW w:w="739" w:type="dxa"/>
            <w:gridSpan w:val="2"/>
            <w:shd w:val="clear" w:color="auto" w:fill="70AD47" w:themeFill="accent6"/>
            <w:vAlign w:val="center"/>
          </w:tcPr>
          <w:p w14:paraId="62240E8B" w14:textId="6C2D8002" w:rsidR="002D7732" w:rsidRPr="00153B1A" w:rsidRDefault="002D7732" w:rsidP="000137E9">
            <w:pPr>
              <w:pStyle w:val="ProductList-OfferingBody"/>
              <w:ind w:left="-113"/>
              <w:jc w:val="center"/>
            </w:pPr>
            <w:r w:rsidRPr="00153B1A">
              <w:rPr>
                <w:bCs/>
              </w:rPr>
              <w:fldChar w:fldCharType="begin"/>
            </w:r>
            <w:r w:rsidRPr="00153B1A">
              <w:rPr>
                <w:bCs/>
              </w:rPr>
              <w:instrText xml:space="preserve"> AutoTextList  \s NoStyle \t "Produit Supplémentaire" </w:instrText>
            </w:r>
            <w:r w:rsidRPr="00153B1A">
              <w:rPr>
                <w:bCs/>
              </w:rPr>
              <w:fldChar w:fldCharType="separate"/>
            </w:r>
            <w:r w:rsidRPr="00153B1A">
              <w:rPr>
                <w:bCs/>
              </w:rPr>
              <w:t xml:space="preserve"> A</w:t>
            </w:r>
            <w:r w:rsidRPr="00153B1A">
              <w:rPr>
                <w:bCs/>
              </w:rPr>
              <w:fldChar w:fldCharType="end"/>
            </w:r>
          </w:p>
        </w:tc>
        <w:tc>
          <w:tcPr>
            <w:tcW w:w="739" w:type="dxa"/>
            <w:gridSpan w:val="2"/>
            <w:shd w:val="clear" w:color="auto" w:fill="BFBFBF" w:themeFill="background1" w:themeFillShade="BF"/>
            <w:vAlign w:val="center"/>
          </w:tcPr>
          <w:p w14:paraId="1C4EE408" w14:textId="77777777" w:rsidR="002D7732" w:rsidRPr="00153B1A" w:rsidRDefault="002D7732" w:rsidP="000137E9">
            <w:pPr>
              <w:pStyle w:val="ProductList-OfferingBody"/>
              <w:ind w:left="-113"/>
              <w:jc w:val="center"/>
            </w:pPr>
          </w:p>
        </w:tc>
        <w:tc>
          <w:tcPr>
            <w:tcW w:w="739" w:type="dxa"/>
            <w:gridSpan w:val="2"/>
            <w:shd w:val="clear" w:color="auto" w:fill="70AD47" w:themeFill="accent6"/>
            <w:vAlign w:val="center"/>
          </w:tcPr>
          <w:p w14:paraId="198ED236" w14:textId="77777777" w:rsidR="002D7732" w:rsidRPr="00153B1A" w:rsidRDefault="002D7732" w:rsidP="000137E9">
            <w:pPr>
              <w:pStyle w:val="ProductList-OfferingBody"/>
              <w:ind w:left="-113"/>
              <w:jc w:val="center"/>
            </w:pPr>
          </w:p>
        </w:tc>
        <w:tc>
          <w:tcPr>
            <w:tcW w:w="738" w:type="dxa"/>
            <w:gridSpan w:val="2"/>
            <w:shd w:val="clear" w:color="auto" w:fill="70AD47" w:themeFill="accent6"/>
            <w:vAlign w:val="center"/>
          </w:tcPr>
          <w:p w14:paraId="17232A27" w14:textId="77777777" w:rsidR="002D7732" w:rsidRPr="00153B1A" w:rsidRDefault="002D7732" w:rsidP="000137E9">
            <w:pPr>
              <w:pStyle w:val="ProductList-OfferingBody"/>
              <w:ind w:left="-113"/>
              <w:jc w:val="center"/>
            </w:pPr>
          </w:p>
        </w:tc>
        <w:tc>
          <w:tcPr>
            <w:tcW w:w="739" w:type="dxa"/>
            <w:gridSpan w:val="2"/>
            <w:shd w:val="clear" w:color="auto" w:fill="70AD47" w:themeFill="accent6"/>
            <w:vAlign w:val="center"/>
          </w:tcPr>
          <w:p w14:paraId="3B14C70D" w14:textId="6F97D76E" w:rsidR="002D7732" w:rsidRPr="00153B1A" w:rsidRDefault="002D7732" w:rsidP="000137E9">
            <w:pPr>
              <w:pStyle w:val="ProductList-OfferingBody"/>
              <w:ind w:left="-113"/>
              <w:jc w:val="center"/>
            </w:pPr>
            <w:r w:rsidRPr="00153B1A">
              <w:rPr>
                <w:bCs/>
              </w:rPr>
              <w:fldChar w:fldCharType="begin"/>
            </w:r>
            <w:r w:rsidRPr="00153B1A">
              <w:rPr>
                <w:bCs/>
              </w:rPr>
              <w:instrText xml:space="preserve"> AutoTextList  \s NoStyle \t "Licence Open et Open Value" </w:instrText>
            </w:r>
            <w:r w:rsidRPr="00153B1A">
              <w:rPr>
                <w:bCs/>
              </w:rPr>
              <w:fldChar w:fldCharType="separate"/>
            </w:r>
            <w:r w:rsidRPr="00153B1A">
              <w:rPr>
                <w:bCs/>
              </w:rPr>
              <w:t>OF</w:t>
            </w:r>
            <w:r w:rsidRPr="00153B1A">
              <w:rPr>
                <w:bCs/>
              </w:rPr>
              <w:fldChar w:fldCharType="end"/>
            </w:r>
          </w:p>
        </w:tc>
        <w:tc>
          <w:tcPr>
            <w:tcW w:w="739" w:type="dxa"/>
            <w:gridSpan w:val="2"/>
            <w:shd w:val="clear" w:color="auto" w:fill="70AD47" w:themeFill="accent6"/>
            <w:vAlign w:val="center"/>
          </w:tcPr>
          <w:p w14:paraId="27250FFF" w14:textId="7369775A" w:rsidR="002D7732" w:rsidRPr="00153B1A" w:rsidRDefault="002D7732" w:rsidP="000137E9">
            <w:pPr>
              <w:pStyle w:val="ProductList-OfferingBody"/>
              <w:ind w:left="-113"/>
              <w:jc w:val="center"/>
            </w:pPr>
            <w:r w:rsidRPr="00153B1A">
              <w:fldChar w:fldCharType="begin"/>
            </w:r>
            <w:r w:rsidRPr="00153B1A">
              <w:instrText xml:space="preserve"> AutoTextList  \s NoStyle \t "Programme Open Value sans option couvrant l’ensemble de l’organisation" </w:instrText>
            </w:r>
            <w:r w:rsidRPr="00153B1A">
              <w:fldChar w:fldCharType="separate"/>
            </w:r>
            <w:r w:rsidRPr="00153B1A">
              <w:t xml:space="preserve"> P </w:t>
            </w:r>
            <w:r w:rsidRPr="00153B1A">
              <w:fldChar w:fldCharType="end"/>
            </w:r>
          </w:p>
        </w:tc>
        <w:tc>
          <w:tcPr>
            <w:tcW w:w="739" w:type="dxa"/>
            <w:gridSpan w:val="2"/>
            <w:shd w:val="clear" w:color="auto" w:fill="BFBFBF" w:themeFill="background1" w:themeFillShade="BF"/>
            <w:vAlign w:val="center"/>
          </w:tcPr>
          <w:p w14:paraId="53E36E0C" w14:textId="77777777" w:rsidR="002D7732" w:rsidRPr="00153B1A" w:rsidRDefault="002D7732" w:rsidP="000137E9">
            <w:pPr>
              <w:pStyle w:val="ProductList-OfferingBody"/>
              <w:ind w:left="-113"/>
              <w:jc w:val="center"/>
            </w:pPr>
          </w:p>
        </w:tc>
        <w:tc>
          <w:tcPr>
            <w:tcW w:w="784" w:type="dxa"/>
            <w:gridSpan w:val="2"/>
            <w:shd w:val="clear" w:color="auto" w:fill="70AD47" w:themeFill="accent6"/>
            <w:vAlign w:val="center"/>
          </w:tcPr>
          <w:p w14:paraId="570195FA" w14:textId="2666DE26" w:rsidR="002D7732" w:rsidRPr="00153B1A" w:rsidRDefault="002D7732" w:rsidP="000137E9">
            <w:pPr>
              <w:pStyle w:val="ProductList-OfferingBody"/>
              <w:ind w:left="-113"/>
              <w:jc w:val="center"/>
            </w:pPr>
            <w:r w:rsidRPr="00153B1A">
              <w:rPr>
                <w:bCs/>
              </w:rPr>
              <w:fldChar w:fldCharType="begin"/>
            </w:r>
            <w:r w:rsidRPr="00153B1A">
              <w:rPr>
                <w:bCs/>
              </w:rPr>
              <w:instrText xml:space="preserve"> AutoTextList  \s NoStyle \t "Produit Supplémentaire" </w:instrText>
            </w:r>
            <w:r w:rsidRPr="00153B1A">
              <w:rPr>
                <w:bCs/>
              </w:rPr>
              <w:fldChar w:fldCharType="separate"/>
            </w:r>
            <w:r w:rsidRPr="00153B1A">
              <w:rPr>
                <w:bCs/>
              </w:rPr>
              <w:t xml:space="preserve"> A</w:t>
            </w:r>
            <w:r w:rsidRPr="00153B1A">
              <w:rPr>
                <w:bCs/>
              </w:rPr>
              <w:fldChar w:fldCharType="end"/>
            </w:r>
          </w:p>
        </w:tc>
      </w:tr>
      <w:tr w:rsidR="002D7732" w14:paraId="47FFD820" w14:textId="77777777" w:rsidTr="00153B1A">
        <w:trPr>
          <w:cantSplit/>
          <w:tblHeader/>
        </w:trPr>
        <w:tc>
          <w:tcPr>
            <w:tcW w:w="3367" w:type="dxa"/>
            <w:gridSpan w:val="2"/>
            <w:tcBorders>
              <w:top w:val="dashSmallGap" w:sz="4" w:space="0" w:color="BFBFBF" w:themeColor="background1" w:themeShade="BF"/>
              <w:left w:val="nil"/>
              <w:bottom w:val="nil"/>
              <w:right w:val="nil"/>
            </w:tcBorders>
          </w:tcPr>
          <w:p w14:paraId="1EA282FE" w14:textId="77777777" w:rsidR="002D7732" w:rsidRPr="00153B1A" w:rsidRDefault="002D7732" w:rsidP="000137E9">
            <w:pPr>
              <w:pStyle w:val="ProductList-Offering2"/>
            </w:pPr>
            <w:bookmarkStart w:id="1465" w:name="_Toc406174414"/>
            <w:r w:rsidRPr="00153B1A">
              <w:t>Power BI pour Office 365</w:t>
            </w:r>
            <w:r w:rsidRPr="00153B1A">
              <w:fldChar w:fldCharType="begin"/>
            </w:r>
            <w:r w:rsidRPr="00153B1A">
              <w:instrText>XE "Power BI pour Office 365"</w:instrText>
            </w:r>
            <w:r w:rsidRPr="00153B1A">
              <w:fldChar w:fldCharType="end"/>
            </w:r>
            <w:r w:rsidRPr="00153B1A">
              <w:t xml:space="preserve"> A</w:t>
            </w:r>
            <w:bookmarkEnd w:id="1465"/>
            <w:r w:rsidRPr="00153B1A">
              <w:fldChar w:fldCharType="begin"/>
            </w:r>
            <w:r w:rsidRPr="00153B1A">
              <w:instrText>XE "Power BI pour Office 365 A"</w:instrText>
            </w:r>
            <w:r w:rsidRPr="00153B1A">
              <w:fldChar w:fldCharType="end"/>
            </w:r>
          </w:p>
        </w:tc>
        <w:tc>
          <w:tcPr>
            <w:tcW w:w="738" w:type="dxa"/>
            <w:gridSpan w:val="2"/>
            <w:tcBorders>
              <w:top w:val="dashSmallGap" w:sz="4" w:space="0" w:color="BFBFBF" w:themeColor="background1" w:themeShade="BF"/>
              <w:left w:val="nil"/>
              <w:bottom w:val="nil"/>
              <w:right w:val="nil"/>
            </w:tcBorders>
            <w:shd w:val="clear" w:color="auto" w:fill="auto"/>
            <w:vAlign w:val="center"/>
          </w:tcPr>
          <w:p w14:paraId="5B881FEA" w14:textId="77777777" w:rsidR="002D7732" w:rsidRPr="00153B1A" w:rsidRDefault="002D7732" w:rsidP="000137E9">
            <w:pPr>
              <w:pStyle w:val="ProductList-OfferingBody"/>
              <w:ind w:left="-113"/>
              <w:jc w:val="center"/>
            </w:pPr>
            <w:r w:rsidRPr="00153B1A">
              <w:t>1</w:t>
            </w:r>
          </w:p>
        </w:tc>
        <w:tc>
          <w:tcPr>
            <w:tcW w:w="739" w:type="dxa"/>
            <w:gridSpan w:val="2"/>
            <w:tcBorders>
              <w:left w:val="single" w:sz="12" w:space="0" w:color="FFFFFF" w:themeColor="background1"/>
            </w:tcBorders>
            <w:shd w:val="clear" w:color="auto" w:fill="70AD47" w:themeFill="accent6"/>
            <w:vAlign w:val="center"/>
          </w:tcPr>
          <w:p w14:paraId="103D4574" w14:textId="77777777" w:rsidR="002D7732" w:rsidRPr="00153B1A" w:rsidRDefault="002D7732" w:rsidP="000137E9">
            <w:pPr>
              <w:pStyle w:val="ProductList-OfferingBody"/>
              <w:ind w:left="-113"/>
              <w:jc w:val="center"/>
            </w:pPr>
            <w:r w:rsidRPr="00153B1A">
              <w:t>1</w:t>
            </w:r>
          </w:p>
        </w:tc>
        <w:tc>
          <w:tcPr>
            <w:tcW w:w="739" w:type="dxa"/>
            <w:gridSpan w:val="2"/>
            <w:shd w:val="clear" w:color="auto" w:fill="70AD47" w:themeFill="accent6"/>
            <w:vAlign w:val="center"/>
          </w:tcPr>
          <w:p w14:paraId="199E26C5" w14:textId="77777777" w:rsidR="002D7732" w:rsidRPr="00153B1A" w:rsidRDefault="002D7732" w:rsidP="000137E9">
            <w:pPr>
              <w:pStyle w:val="ProductList-OfferingBody"/>
              <w:ind w:left="-113"/>
              <w:jc w:val="center"/>
            </w:pPr>
          </w:p>
        </w:tc>
        <w:tc>
          <w:tcPr>
            <w:tcW w:w="739" w:type="dxa"/>
            <w:gridSpan w:val="2"/>
            <w:shd w:val="clear" w:color="auto" w:fill="70AD47" w:themeFill="accent6"/>
            <w:vAlign w:val="center"/>
          </w:tcPr>
          <w:p w14:paraId="63420CCF" w14:textId="6BD53C9F" w:rsidR="002D7732" w:rsidRPr="00153B1A" w:rsidRDefault="002D7732" w:rsidP="000137E9">
            <w:pPr>
              <w:pStyle w:val="ProductList-OfferingBody"/>
              <w:ind w:left="-113"/>
              <w:jc w:val="center"/>
            </w:pPr>
            <w:r w:rsidRPr="00153B1A">
              <w:rPr>
                <w:bCs/>
              </w:rPr>
              <w:fldChar w:fldCharType="begin"/>
            </w:r>
            <w:r w:rsidRPr="00153B1A">
              <w:rPr>
                <w:bCs/>
              </w:rPr>
              <w:instrText xml:space="preserve"> AutoTextList  \s NoStyle \t "Produit Supplémentaire sous OVS-ES uniquement" </w:instrText>
            </w:r>
            <w:r w:rsidRPr="00153B1A">
              <w:rPr>
                <w:bCs/>
              </w:rPr>
              <w:fldChar w:fldCharType="separate"/>
            </w:r>
            <w:r w:rsidRPr="00153B1A">
              <w:rPr>
                <w:bCs/>
              </w:rPr>
              <w:t>AV</w:t>
            </w:r>
            <w:r w:rsidRPr="00153B1A">
              <w:rPr>
                <w:bCs/>
              </w:rPr>
              <w:fldChar w:fldCharType="end"/>
            </w:r>
            <w:r w:rsidRPr="00153B1A">
              <w:t>,</w:t>
            </w:r>
            <w:r w:rsidRPr="00153B1A">
              <w:rPr>
                <w:bCs/>
              </w:rPr>
              <w:fldChar w:fldCharType="begin"/>
            </w:r>
            <w:r w:rsidRPr="00153B1A">
              <w:rPr>
                <w:bCs/>
              </w:rPr>
              <w:instrText xml:space="preserve"> AutoTextList  \s NoStyle \t "Offre Étudiant pour EES uniquement" </w:instrText>
            </w:r>
            <w:r w:rsidRPr="00153B1A">
              <w:rPr>
                <w:bCs/>
              </w:rPr>
              <w:fldChar w:fldCharType="separate"/>
            </w:r>
            <w:r w:rsidRPr="00153B1A">
              <w:rPr>
                <w:bCs/>
              </w:rPr>
              <w:t>SE</w:t>
            </w:r>
            <w:r w:rsidRPr="00153B1A">
              <w:rPr>
                <w:bCs/>
              </w:rPr>
              <w:fldChar w:fldCharType="end"/>
            </w:r>
          </w:p>
        </w:tc>
        <w:tc>
          <w:tcPr>
            <w:tcW w:w="739" w:type="dxa"/>
            <w:gridSpan w:val="2"/>
            <w:shd w:val="clear" w:color="auto" w:fill="BFBFBF" w:themeFill="background1" w:themeFillShade="BF"/>
            <w:vAlign w:val="center"/>
          </w:tcPr>
          <w:p w14:paraId="77F258B5" w14:textId="77777777" w:rsidR="002D7732" w:rsidRPr="00153B1A" w:rsidRDefault="002D7732" w:rsidP="000137E9">
            <w:pPr>
              <w:pStyle w:val="ProductList-OfferingBody"/>
              <w:ind w:left="-113"/>
              <w:jc w:val="center"/>
            </w:pPr>
          </w:p>
        </w:tc>
        <w:tc>
          <w:tcPr>
            <w:tcW w:w="738" w:type="dxa"/>
            <w:gridSpan w:val="2"/>
            <w:shd w:val="clear" w:color="auto" w:fill="70AD47" w:themeFill="accent6"/>
            <w:vAlign w:val="center"/>
          </w:tcPr>
          <w:p w14:paraId="27420D18" w14:textId="77777777" w:rsidR="002D7732" w:rsidRPr="00153B1A" w:rsidRDefault="002D7732" w:rsidP="000137E9">
            <w:pPr>
              <w:pStyle w:val="ProductList-OfferingBody"/>
              <w:ind w:left="-113"/>
              <w:jc w:val="center"/>
            </w:pPr>
          </w:p>
        </w:tc>
        <w:tc>
          <w:tcPr>
            <w:tcW w:w="739" w:type="dxa"/>
            <w:gridSpan w:val="2"/>
            <w:shd w:val="clear" w:color="auto" w:fill="70AD47" w:themeFill="accent6"/>
            <w:vAlign w:val="center"/>
          </w:tcPr>
          <w:p w14:paraId="2BFD1694" w14:textId="46B16589" w:rsidR="002D7732" w:rsidRPr="00153B1A" w:rsidRDefault="002D7732" w:rsidP="000137E9">
            <w:pPr>
              <w:pStyle w:val="ProductList-OfferingBody"/>
              <w:ind w:left="-113"/>
              <w:jc w:val="center"/>
            </w:pPr>
            <w:r w:rsidRPr="00153B1A">
              <w:rPr>
                <w:bCs/>
              </w:rPr>
              <w:fldChar w:fldCharType="begin"/>
            </w:r>
            <w:r w:rsidRPr="00153B1A">
              <w:rPr>
                <w:bCs/>
              </w:rPr>
              <w:instrText xml:space="preserve"> AutoTextList  \s NoStyle \t "Licence Open et Open Value" </w:instrText>
            </w:r>
            <w:r w:rsidRPr="00153B1A">
              <w:rPr>
                <w:bCs/>
              </w:rPr>
              <w:fldChar w:fldCharType="separate"/>
            </w:r>
            <w:r w:rsidRPr="00153B1A">
              <w:rPr>
                <w:bCs/>
              </w:rPr>
              <w:t>OF</w:t>
            </w:r>
            <w:r w:rsidRPr="00153B1A">
              <w:rPr>
                <w:bCs/>
              </w:rPr>
              <w:fldChar w:fldCharType="end"/>
            </w:r>
          </w:p>
        </w:tc>
        <w:tc>
          <w:tcPr>
            <w:tcW w:w="739" w:type="dxa"/>
            <w:gridSpan w:val="2"/>
            <w:shd w:val="clear" w:color="auto" w:fill="70AD47" w:themeFill="accent6"/>
            <w:vAlign w:val="center"/>
          </w:tcPr>
          <w:p w14:paraId="275802D6" w14:textId="4146DC88" w:rsidR="002D7732" w:rsidRPr="00153B1A" w:rsidRDefault="002D7732" w:rsidP="000137E9">
            <w:pPr>
              <w:pStyle w:val="ProductList-OfferingBody"/>
              <w:ind w:left="-113"/>
              <w:jc w:val="center"/>
            </w:pPr>
            <w:r w:rsidRPr="00153B1A">
              <w:fldChar w:fldCharType="begin"/>
            </w:r>
            <w:r w:rsidRPr="00153B1A">
              <w:instrText xml:space="preserve"> AutoTextList  \s NoStyle \t "Programme Open Value sans option couvrant l’ensemble de l’organisation" </w:instrText>
            </w:r>
            <w:r w:rsidRPr="00153B1A">
              <w:fldChar w:fldCharType="separate"/>
            </w:r>
            <w:r w:rsidRPr="00153B1A">
              <w:t xml:space="preserve"> P </w:t>
            </w:r>
            <w:r w:rsidRPr="00153B1A">
              <w:fldChar w:fldCharType="end"/>
            </w:r>
          </w:p>
        </w:tc>
        <w:tc>
          <w:tcPr>
            <w:tcW w:w="739" w:type="dxa"/>
            <w:gridSpan w:val="2"/>
            <w:shd w:val="clear" w:color="auto" w:fill="BFBFBF" w:themeFill="background1" w:themeFillShade="BF"/>
            <w:vAlign w:val="center"/>
          </w:tcPr>
          <w:p w14:paraId="767181C3" w14:textId="77777777" w:rsidR="002D7732" w:rsidRPr="00153B1A" w:rsidRDefault="002D7732" w:rsidP="000137E9">
            <w:pPr>
              <w:pStyle w:val="ProductList-OfferingBody"/>
              <w:ind w:left="-113"/>
              <w:jc w:val="center"/>
            </w:pPr>
          </w:p>
        </w:tc>
        <w:tc>
          <w:tcPr>
            <w:tcW w:w="784" w:type="dxa"/>
            <w:gridSpan w:val="2"/>
            <w:shd w:val="clear" w:color="auto" w:fill="70AD47" w:themeFill="accent6"/>
            <w:vAlign w:val="center"/>
          </w:tcPr>
          <w:p w14:paraId="7B8C149D" w14:textId="17758A88" w:rsidR="002D7732" w:rsidRDefault="002D7732" w:rsidP="000137E9">
            <w:pPr>
              <w:pStyle w:val="ProductList-OfferingBody"/>
              <w:ind w:left="-113"/>
              <w:jc w:val="center"/>
            </w:pPr>
            <w:r w:rsidRPr="00153B1A">
              <w:rPr>
                <w:bCs/>
              </w:rPr>
              <w:fldChar w:fldCharType="begin"/>
            </w:r>
            <w:r w:rsidRPr="00153B1A">
              <w:rPr>
                <w:bCs/>
              </w:rPr>
              <w:instrText xml:space="preserve"> AutoTextList  \s NoStyle \t "Produit Supplémentaire" </w:instrText>
            </w:r>
            <w:r w:rsidRPr="00153B1A">
              <w:rPr>
                <w:bCs/>
              </w:rPr>
              <w:fldChar w:fldCharType="separate"/>
            </w:r>
            <w:r w:rsidRPr="00153B1A">
              <w:rPr>
                <w:bCs/>
              </w:rPr>
              <w:t xml:space="preserve"> A</w:t>
            </w:r>
            <w:r w:rsidRPr="00153B1A">
              <w:rPr>
                <w:bCs/>
              </w:rPr>
              <w:fldChar w:fldCharType="end"/>
            </w:r>
          </w:p>
        </w:tc>
      </w:tr>
    </w:tbl>
    <w:p w14:paraId="3D131EAA" w14:textId="77777777" w:rsidR="00C55E46" w:rsidRPr="00AA6DF2"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5"/>
        <w:gridCol w:w="3557"/>
      </w:tblGrid>
      <w:tr w:rsidR="00C55E46" w14:paraId="35F7CEAD" w14:textId="77777777" w:rsidTr="00446681">
        <w:tc>
          <w:tcPr>
            <w:tcW w:w="3596" w:type="dxa"/>
          </w:tcPr>
          <w:p w14:paraId="218C2DD6" w14:textId="77777777" w:rsidR="00C55E46" w:rsidRPr="00AA6DF2" w:rsidRDefault="00C55E46" w:rsidP="000137E9">
            <w:pPr>
              <w:pStyle w:val="ProductList-Body"/>
              <w:spacing w:before="20" w:after="20"/>
            </w:pPr>
            <w:r>
              <w:t>Éligible à réduction :</w:t>
            </w:r>
            <w:r>
              <w:rPr>
                <w:b/>
              </w:rPr>
              <w:t xml:space="preserve"> Tous</w:t>
            </w:r>
          </w:p>
          <w:p w14:paraId="19C72890" w14:textId="77777777" w:rsidR="00C55E46" w:rsidRDefault="00C55E46" w:rsidP="000137E9">
            <w:pPr>
              <w:pStyle w:val="ProductList-Body"/>
              <w:spacing w:before="20" w:after="20"/>
            </w:pPr>
            <w:r>
              <w:t xml:space="preserve">Éligible à régularisation : </w:t>
            </w:r>
            <w:r>
              <w:rPr>
                <w:b/>
              </w:rPr>
              <w:t>toutes les éditions</w:t>
            </w:r>
          </w:p>
        </w:tc>
        <w:tc>
          <w:tcPr>
            <w:tcW w:w="3597" w:type="dxa"/>
          </w:tcPr>
          <w:p w14:paraId="086BCA2C" w14:textId="77777777" w:rsidR="00C55E46" w:rsidRPr="001C3EDC" w:rsidRDefault="00C55E46" w:rsidP="000137E9">
            <w:pPr>
              <w:pStyle w:val="ProductList-Body"/>
              <w:spacing w:before="20" w:after="20"/>
              <w:rPr>
                <w:b/>
              </w:rPr>
            </w:pPr>
            <w:r>
              <w:t xml:space="preserve">Groupe de Produits : </w:t>
            </w:r>
            <w:r>
              <w:rPr>
                <w:b/>
              </w:rPr>
              <w:t>Serveur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0CE8BD71" w:rsidR="00C55E46" w:rsidRPr="00AA6DF2" w:rsidRDefault="00477F9D" w:rsidP="00C55E46">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C3A2" w14:textId="1DB0A1C4" w:rsidR="00FA00BF" w:rsidRPr="00AA6DF2" w:rsidRDefault="005442A2" w:rsidP="00930D5E">
      <w:pPr>
        <w:pStyle w:val="ProductList-Offering2Heading"/>
        <w:outlineLvl w:val="2"/>
      </w:pPr>
      <w:bookmarkStart w:id="1466" w:name="_Toc378147677"/>
      <w:bookmarkStart w:id="1467" w:name="_Toc378151574"/>
      <w:bookmarkStart w:id="1468" w:name="_Toc379797428"/>
      <w:bookmarkStart w:id="1469" w:name="_Toc380513462"/>
      <w:bookmarkStart w:id="1470" w:name="_Toc380655512"/>
      <w:r>
        <w:tab/>
      </w:r>
      <w:bookmarkStart w:id="1471" w:name="_Toc406174415"/>
      <w:r>
        <w:t>System Center Endpoint Protection</w:t>
      </w:r>
      <w:bookmarkEnd w:id="1466"/>
      <w:bookmarkEnd w:id="1467"/>
      <w:bookmarkEnd w:id="1468"/>
      <w:bookmarkEnd w:id="1469"/>
      <w:bookmarkEnd w:id="1470"/>
      <w:bookmarkEnd w:id="1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32"/>
        <w:gridCol w:w="45"/>
      </w:tblGrid>
      <w:tr w:rsidR="002D7732" w:rsidRPr="00153B1A" w14:paraId="6B2A7759" w14:textId="77777777" w:rsidTr="002D7732">
        <w:trPr>
          <w:gridBefore w:val="1"/>
          <w:wBefore w:w="7" w:type="dxa"/>
          <w:cantSplit/>
          <w:tblHeader/>
        </w:trPr>
        <w:tc>
          <w:tcPr>
            <w:tcW w:w="3367" w:type="dxa"/>
            <w:gridSpan w:val="2"/>
            <w:tcBorders>
              <w:bottom w:val="nil"/>
            </w:tcBorders>
            <w:shd w:val="clear" w:color="auto" w:fill="00188F"/>
          </w:tcPr>
          <w:p w14:paraId="141A8A04" w14:textId="77777777" w:rsidR="002D7732" w:rsidRPr="00153B1A" w:rsidRDefault="002D7732" w:rsidP="00153B1A">
            <w:pPr>
              <w:pStyle w:val="ProductList-OfferingBody"/>
              <w:ind w:left="-28"/>
              <w:rPr>
                <w:color w:val="FFFFFF" w:themeColor="background1"/>
              </w:rPr>
            </w:pPr>
            <w:r w:rsidRPr="00153B1A">
              <w:rPr>
                <w:color w:val="FFFFFF" w:themeColor="background1"/>
              </w:rPr>
              <w:t>Produits</w:t>
            </w:r>
          </w:p>
        </w:tc>
        <w:tc>
          <w:tcPr>
            <w:tcW w:w="738" w:type="dxa"/>
            <w:gridSpan w:val="2"/>
            <w:tcBorders>
              <w:bottom w:val="nil"/>
            </w:tcBorders>
            <w:shd w:val="clear" w:color="auto" w:fill="00188F"/>
            <w:vAlign w:val="center"/>
          </w:tcPr>
          <w:p w14:paraId="592D79DE" w14:textId="77777777" w:rsidR="002D7732" w:rsidRPr="00153B1A" w:rsidRDefault="002D7732" w:rsidP="00153B1A">
            <w:pPr>
              <w:pStyle w:val="ProductList-OfferingBody"/>
              <w:ind w:left="-113"/>
              <w:jc w:val="center"/>
              <w:rPr>
                <w:color w:val="FFFFFF" w:themeColor="background1"/>
              </w:rPr>
            </w:pPr>
            <w:r w:rsidRPr="00153B1A">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40A91F40" w14:textId="77777777" w:rsidR="002D7732" w:rsidRPr="00153B1A" w:rsidRDefault="002D7732" w:rsidP="00153B1A">
            <w:pPr>
              <w:pStyle w:val="ProductList-OfferingBody"/>
              <w:ind w:left="-113"/>
              <w:jc w:val="center"/>
              <w:rPr>
                <w:color w:val="FFFFFF" w:themeColor="background1"/>
              </w:rPr>
            </w:pPr>
            <w:r w:rsidRPr="00153B1A">
              <w:rPr>
                <w:bCs/>
                <w:color w:val="000000" w:themeColor="text1"/>
              </w:rPr>
              <w:fldChar w:fldCharType="begin"/>
            </w:r>
            <w:r w:rsidRPr="00153B1A">
              <w:rPr>
                <w:bCs/>
                <w:color w:val="000000" w:themeColor="text1"/>
              </w:rPr>
              <w:instrText xml:space="preserve"> </w:instrText>
            </w:r>
            <w:r w:rsidRPr="00153B1A">
              <w:rPr>
                <w:bCs/>
              </w:rPr>
              <w:instrText>AutoTextList  \s NoStyle \t "</w:instrText>
            </w:r>
            <w:r w:rsidRPr="00153B1A">
              <w:rPr>
                <w:bCs/>
                <w:color w:val="000000" w:themeColor="text1"/>
              </w:rPr>
              <w:instrText>Contrat Campus et School</w:instrText>
            </w:r>
            <w:r w:rsidRPr="00153B1A">
              <w:rPr>
                <w:bCs/>
              </w:rPr>
              <w:instrText>"</w:instrText>
            </w:r>
            <w:r w:rsidRPr="00153B1A">
              <w:rPr>
                <w:bCs/>
                <w:color w:val="000000" w:themeColor="text1"/>
              </w:rPr>
              <w:instrText xml:space="preserve"> </w:instrText>
            </w:r>
            <w:r w:rsidRPr="00153B1A">
              <w:rPr>
                <w:bCs/>
                <w:color w:val="000000" w:themeColor="text1"/>
              </w:rPr>
              <w:fldChar w:fldCharType="separate"/>
            </w:r>
            <w:r w:rsidRPr="00153B1A">
              <w:rPr>
                <w:bCs/>
              </w:rPr>
              <w:t>CA/SA</w:t>
            </w:r>
            <w:r w:rsidRPr="00153B1A">
              <w:rPr>
                <w:bCs/>
                <w:color w:val="000000" w:themeColor="text1"/>
              </w:rPr>
              <w:fldChar w:fldCharType="end"/>
            </w:r>
          </w:p>
        </w:tc>
        <w:tc>
          <w:tcPr>
            <w:tcW w:w="739" w:type="dxa"/>
            <w:gridSpan w:val="2"/>
            <w:shd w:val="clear" w:color="auto" w:fill="00188F"/>
            <w:vAlign w:val="center"/>
          </w:tcPr>
          <w:p w14:paraId="3320BFC7" w14:textId="77777777" w:rsidR="002D7732" w:rsidRPr="00153B1A" w:rsidRDefault="002D7732" w:rsidP="00153B1A">
            <w:pPr>
              <w:pStyle w:val="ProductList-OfferingBody"/>
              <w:ind w:left="-113"/>
              <w:jc w:val="center"/>
              <w:rPr>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"Contrat Entreprise et Contrat Souscription Entreprise" </w:instrText>
            </w:r>
            <w:r w:rsidRPr="00153B1A">
              <w:rPr>
                <w:bCs/>
                <w:color w:val="FFFFFF" w:themeColor="background1"/>
              </w:rPr>
              <w:fldChar w:fldCharType="separate"/>
            </w:r>
            <w:r w:rsidRPr="00153B1A">
              <w:rPr>
                <w:bCs/>
                <w:color w:val="FFFFFF" w:themeColor="background1"/>
              </w:rPr>
              <w:t>EA/EAS</w:t>
            </w:r>
            <w:r w:rsidRPr="00153B1A">
              <w:rPr>
                <w:bCs/>
                <w:color w:val="FFFFFF" w:themeColor="background1"/>
              </w:rPr>
              <w:fldChar w:fldCharType="end"/>
            </w:r>
          </w:p>
        </w:tc>
        <w:tc>
          <w:tcPr>
            <w:tcW w:w="739" w:type="dxa"/>
            <w:gridSpan w:val="2"/>
            <w:shd w:val="clear" w:color="auto" w:fill="00188F"/>
            <w:vAlign w:val="center"/>
          </w:tcPr>
          <w:p w14:paraId="0A6A13DB" w14:textId="77777777" w:rsidR="002D7732" w:rsidRPr="00153B1A" w:rsidRDefault="002D7732" w:rsidP="00153B1A">
            <w:pPr>
              <w:pStyle w:val="ProductList-OfferingBody"/>
              <w:ind w:left="-113"/>
              <w:jc w:val="center"/>
              <w:rPr>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"Accord de Mise en Œuvre de Solutions Éducation" </w:instrText>
            </w:r>
            <w:r w:rsidRPr="00153B1A">
              <w:rPr>
                <w:bCs/>
                <w:color w:val="FFFFFF" w:themeColor="background1"/>
              </w:rPr>
              <w:fldChar w:fldCharType="separate"/>
            </w:r>
            <w:r w:rsidRPr="00153B1A">
              <w:rPr>
                <w:bCs/>
                <w:color w:val="FFFFFF" w:themeColor="background1"/>
              </w:rPr>
              <w:t>EES</w:t>
            </w:r>
            <w:r w:rsidRPr="00153B1A">
              <w:rPr>
                <w:bCs/>
                <w:color w:val="FFFFFF" w:themeColor="background1"/>
              </w:rPr>
              <w:fldChar w:fldCharType="end"/>
            </w:r>
          </w:p>
        </w:tc>
        <w:tc>
          <w:tcPr>
            <w:tcW w:w="739" w:type="dxa"/>
            <w:gridSpan w:val="2"/>
            <w:shd w:val="clear" w:color="auto" w:fill="00188F"/>
            <w:vAlign w:val="center"/>
          </w:tcPr>
          <w:p w14:paraId="228874E1"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"Contrat de Fourniture de Produits et de Services Microsoft"</w:instrText>
            </w:r>
            <w:r w:rsidRPr="00153B1A">
              <w:rPr>
                <w:bCs/>
                <w:color w:val="FFFFFF" w:themeColor="background1"/>
              </w:rPr>
              <w:fldChar w:fldCharType="separate"/>
            </w:r>
            <w:r w:rsidRPr="00153B1A">
              <w:rPr>
                <w:bCs/>
                <w:color w:val="FFFFFF" w:themeColor="background1"/>
              </w:rPr>
              <w:t>MPSA</w:t>
            </w:r>
            <w:r w:rsidRPr="00153B1A">
              <w:rPr>
                <w:bCs/>
                <w:color w:val="FFFFFF" w:themeColor="background1"/>
              </w:rPr>
              <w:fldChar w:fldCharType="end"/>
            </w:r>
          </w:p>
        </w:tc>
        <w:tc>
          <w:tcPr>
            <w:tcW w:w="738" w:type="dxa"/>
            <w:gridSpan w:val="2"/>
            <w:shd w:val="clear" w:color="auto" w:fill="00188F"/>
            <w:vAlign w:val="center"/>
          </w:tcPr>
          <w:p w14:paraId="67F897AE"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"Licence Open" </w:instrText>
            </w:r>
            <w:r w:rsidRPr="00153B1A">
              <w:rPr>
                <w:bCs/>
                <w:color w:val="FFFFFF" w:themeColor="background1"/>
              </w:rPr>
              <w:fldChar w:fldCharType="separate"/>
            </w:r>
            <w:r w:rsidRPr="00153B1A">
              <w:rPr>
                <w:bCs/>
                <w:color w:val="FFFFFF" w:themeColor="background1"/>
              </w:rPr>
              <w:t>OL</w:t>
            </w:r>
            <w:r w:rsidRPr="00153B1A">
              <w:rPr>
                <w:bCs/>
                <w:color w:val="FFFFFF" w:themeColor="background1"/>
              </w:rPr>
              <w:fldChar w:fldCharType="end"/>
            </w:r>
          </w:p>
        </w:tc>
        <w:tc>
          <w:tcPr>
            <w:tcW w:w="739" w:type="dxa"/>
            <w:gridSpan w:val="2"/>
            <w:shd w:val="clear" w:color="auto" w:fill="00188F"/>
            <w:vAlign w:val="center"/>
          </w:tcPr>
          <w:p w14:paraId="46DFD40A"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"Minimum Licences Open" </w:instrText>
            </w:r>
            <w:r w:rsidRPr="00153B1A">
              <w:rPr>
                <w:bCs/>
                <w:color w:val="FFFFFF" w:themeColor="background1"/>
              </w:rPr>
              <w:fldChar w:fldCharType="separate"/>
            </w:r>
            <w:r w:rsidRPr="00153B1A">
              <w:rPr>
                <w:bCs/>
                <w:color w:val="FFFFFF" w:themeColor="background1"/>
              </w:rPr>
              <w:t>OM</w:t>
            </w:r>
            <w:r w:rsidRPr="00153B1A">
              <w:rPr>
                <w:bCs/>
                <w:color w:val="FFFFFF" w:themeColor="background1"/>
              </w:rPr>
              <w:fldChar w:fldCharType="end"/>
            </w:r>
          </w:p>
        </w:tc>
        <w:tc>
          <w:tcPr>
            <w:tcW w:w="739" w:type="dxa"/>
            <w:gridSpan w:val="2"/>
            <w:shd w:val="clear" w:color="auto" w:fill="00188F"/>
            <w:vAlign w:val="center"/>
          </w:tcPr>
          <w:p w14:paraId="13D657B5"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"Open Value et Open Value Souscription"</w:instrText>
            </w:r>
            <w:r w:rsidRPr="00153B1A">
              <w:rPr>
                <w:bCs/>
                <w:color w:val="FFFFFF" w:themeColor="background1"/>
              </w:rPr>
              <w:fldChar w:fldCharType="separate"/>
            </w:r>
            <w:r w:rsidRPr="00153B1A">
              <w:rPr>
                <w:bCs/>
                <w:color w:val="FFFFFF" w:themeColor="background1"/>
              </w:rPr>
              <w:t>OV/OVS</w:t>
            </w:r>
            <w:r w:rsidRPr="00153B1A">
              <w:rPr>
                <w:bCs/>
                <w:color w:val="FFFFFF" w:themeColor="background1"/>
              </w:rPr>
              <w:fldChar w:fldCharType="end"/>
            </w:r>
          </w:p>
        </w:tc>
        <w:tc>
          <w:tcPr>
            <w:tcW w:w="739" w:type="dxa"/>
            <w:gridSpan w:val="2"/>
            <w:shd w:val="clear" w:color="auto" w:fill="00188F"/>
            <w:vAlign w:val="center"/>
          </w:tcPr>
          <w:p w14:paraId="20EF6697"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"Select et Select Plus" </w:instrText>
            </w:r>
            <w:r w:rsidRPr="00153B1A">
              <w:rPr>
                <w:bCs/>
                <w:color w:val="FFFFFF" w:themeColor="background1"/>
              </w:rPr>
              <w:fldChar w:fldCharType="separate"/>
            </w:r>
            <w:r w:rsidRPr="00153B1A">
              <w:rPr>
                <w:bCs/>
                <w:color w:val="FFFFFF" w:themeColor="background1"/>
              </w:rPr>
              <w:t>S/S+</w:t>
            </w:r>
            <w:r w:rsidRPr="00153B1A">
              <w:rPr>
                <w:bCs/>
                <w:color w:val="FFFFFF" w:themeColor="background1"/>
              </w:rPr>
              <w:fldChar w:fldCharType="end"/>
            </w:r>
          </w:p>
        </w:tc>
        <w:tc>
          <w:tcPr>
            <w:tcW w:w="777" w:type="dxa"/>
            <w:gridSpan w:val="2"/>
            <w:shd w:val="clear" w:color="auto" w:fill="00188F"/>
            <w:vAlign w:val="center"/>
          </w:tcPr>
          <w:p w14:paraId="1B3F6C4D" w14:textId="77777777" w:rsidR="002D7732" w:rsidRPr="00153B1A" w:rsidRDefault="002D7732" w:rsidP="00153B1A">
            <w:pPr>
              <w:pStyle w:val="ProductList-OfferingBody"/>
              <w:ind w:left="-113"/>
              <w:jc w:val="center"/>
              <w:rPr>
                <w:bCs/>
                <w:color w:val="FFFFFF" w:themeColor="background1"/>
              </w:rPr>
            </w:pPr>
            <w:r w:rsidRPr="00153B1A">
              <w:rPr>
                <w:bCs/>
                <w:color w:val="FFFFFF" w:themeColor="background1"/>
              </w:rPr>
              <w:fldChar w:fldCharType="begin"/>
            </w:r>
            <w:r w:rsidRPr="00153B1A">
              <w:rPr>
                <w:bCs/>
                <w:color w:val="FFFFFF" w:themeColor="background1"/>
              </w:rPr>
              <w:instrText xml:space="preserve"> AutoTextList  \s NoStyle \t "Accord de Mise en Œuvre Serveur et Cloud" </w:instrText>
            </w:r>
            <w:r w:rsidRPr="00153B1A">
              <w:rPr>
                <w:bCs/>
                <w:color w:val="FFFFFF" w:themeColor="background1"/>
              </w:rPr>
              <w:fldChar w:fldCharType="separate"/>
            </w:r>
            <w:r w:rsidRPr="00153B1A">
              <w:rPr>
                <w:bCs/>
                <w:color w:val="FFFFFF" w:themeColor="background1"/>
              </w:rPr>
              <w:t>SCE</w:t>
            </w:r>
            <w:r w:rsidRPr="00153B1A">
              <w:rPr>
                <w:bCs/>
                <w:color w:val="FFFFFF" w:themeColor="background1"/>
              </w:rPr>
              <w:fldChar w:fldCharType="end"/>
            </w:r>
          </w:p>
        </w:tc>
      </w:tr>
      <w:tr w:rsidR="002D7732" w14:paraId="4FDCC3BA" w14:textId="77777777" w:rsidTr="002D7732">
        <w:trPr>
          <w:gridAfter w:val="1"/>
          <w:wAfter w:w="45" w:type="dxa"/>
          <w:cantSplit/>
          <w:tblHeader/>
        </w:trPr>
        <w:tc>
          <w:tcPr>
            <w:tcW w:w="3367" w:type="dxa"/>
            <w:gridSpan w:val="2"/>
            <w:tcBorders>
              <w:top w:val="nil"/>
              <w:left w:val="nil"/>
              <w:bottom w:val="nil"/>
              <w:right w:val="nil"/>
            </w:tcBorders>
          </w:tcPr>
          <w:p w14:paraId="4FDCC3AF" w14:textId="1821FB10" w:rsidR="002D7732" w:rsidRPr="00153B1A" w:rsidRDefault="002D7732" w:rsidP="00C2472D">
            <w:pPr>
              <w:pStyle w:val="ProductList-Offering2"/>
            </w:pPr>
            <w:bookmarkStart w:id="1472" w:name="_Toc379797429"/>
            <w:bookmarkStart w:id="1473" w:name="_Toc380513463"/>
            <w:bookmarkStart w:id="1474" w:name="_Toc380655513"/>
            <w:bookmarkStart w:id="1475" w:name="_Toc406174416"/>
            <w:r w:rsidRPr="00153B1A">
              <w:t>System Center 2012 R2 Endpoint Protection</w:t>
            </w:r>
            <w:r w:rsidRPr="00153B1A">
              <w:fldChar w:fldCharType="begin"/>
            </w:r>
            <w:r w:rsidRPr="00153B1A">
              <w:instrText>XE "System Center 2012 R2 Endpoint Protection"</w:instrText>
            </w:r>
            <w:r w:rsidRPr="00153B1A">
              <w:fldChar w:fldCharType="end"/>
            </w:r>
            <w:r w:rsidRPr="00153B1A">
              <w:t xml:space="preserve"> (SL Dispositif ou Utilisateur)</w:t>
            </w:r>
            <w:bookmarkEnd w:id="1472"/>
            <w:bookmarkEnd w:id="1473"/>
            <w:bookmarkEnd w:id="1474"/>
            <w:bookmarkEnd w:id="1475"/>
          </w:p>
        </w:tc>
        <w:tc>
          <w:tcPr>
            <w:tcW w:w="738" w:type="dxa"/>
            <w:gridSpan w:val="2"/>
            <w:tcBorders>
              <w:top w:val="nil"/>
              <w:left w:val="nil"/>
              <w:bottom w:val="nil"/>
              <w:right w:val="nil"/>
            </w:tcBorders>
            <w:vAlign w:val="center"/>
          </w:tcPr>
          <w:p w14:paraId="4FDCC3B0" w14:textId="77777777" w:rsidR="002D7732" w:rsidRPr="00153B1A" w:rsidRDefault="002D7732" w:rsidP="00C4636F">
            <w:pPr>
              <w:pStyle w:val="ProductList-OfferingBody"/>
              <w:ind w:left="-113"/>
              <w:jc w:val="center"/>
            </w:pPr>
            <w:r w:rsidRPr="00153B1A">
              <w:t>1</w:t>
            </w:r>
          </w:p>
        </w:tc>
        <w:tc>
          <w:tcPr>
            <w:tcW w:w="739" w:type="dxa"/>
            <w:gridSpan w:val="2"/>
            <w:tcBorders>
              <w:left w:val="single" w:sz="12" w:space="0" w:color="FFFFFF" w:themeColor="background1"/>
            </w:tcBorders>
            <w:shd w:val="clear" w:color="auto" w:fill="70AD47" w:themeFill="accent6"/>
            <w:vAlign w:val="center"/>
          </w:tcPr>
          <w:p w14:paraId="4FDCC3B1" w14:textId="77777777" w:rsidR="002D7732" w:rsidRPr="00153B1A" w:rsidRDefault="002D7732" w:rsidP="00C4636F">
            <w:pPr>
              <w:pStyle w:val="ProductList-OfferingBody"/>
              <w:ind w:left="-113"/>
              <w:jc w:val="center"/>
            </w:pPr>
            <w:r w:rsidRPr="00153B1A">
              <w:t>1</w:t>
            </w:r>
          </w:p>
        </w:tc>
        <w:tc>
          <w:tcPr>
            <w:tcW w:w="739" w:type="dxa"/>
            <w:gridSpan w:val="2"/>
            <w:shd w:val="clear" w:color="auto" w:fill="70AD47" w:themeFill="accent6"/>
            <w:vAlign w:val="center"/>
          </w:tcPr>
          <w:p w14:paraId="4FDCC3B2" w14:textId="0780D5C5" w:rsidR="002D7732" w:rsidRPr="00153B1A" w:rsidRDefault="002D7732" w:rsidP="00C4636F">
            <w:pPr>
              <w:pStyle w:val="ProductList-OfferingBody"/>
              <w:ind w:left="-113"/>
              <w:jc w:val="center"/>
            </w:pPr>
            <w:r w:rsidRPr="00153B1A">
              <w:rPr>
                <w:bCs/>
              </w:rPr>
              <w:fldChar w:fldCharType="begin"/>
            </w:r>
            <w:r w:rsidRPr="00153B1A">
              <w:rPr>
                <w:bCs/>
              </w:rPr>
              <w:instrText xml:space="preserve"> AutoTextList  \s NoStyle \t "Produit Supplémentaire avec option couvrant l’ensemble de l’organisation" </w:instrText>
            </w:r>
            <w:r w:rsidRPr="00153B1A">
              <w:rPr>
                <w:bCs/>
              </w:rPr>
              <w:fldChar w:fldCharType="separate"/>
            </w:r>
            <w:r w:rsidRPr="00153B1A">
              <w:rPr>
                <w:bCs/>
              </w:rPr>
              <w:t>AO</w:t>
            </w:r>
            <w:r w:rsidRPr="00153B1A">
              <w:rPr>
                <w:bCs/>
              </w:rPr>
              <w:fldChar w:fldCharType="end"/>
            </w:r>
            <w:r w:rsidRPr="00153B1A">
              <w:rPr>
                <w:bCs/>
              </w:rPr>
              <w:t>,</w:t>
            </w:r>
            <w:r w:rsidRPr="00153B1A">
              <w:rPr>
                <w:bCs/>
              </w:rPr>
              <w:fldChar w:fldCharType="begin"/>
            </w:r>
            <w:r w:rsidRPr="00153B1A">
              <w:rPr>
                <w:bCs/>
              </w:rPr>
              <w:instrText xml:space="preserve"> AutoTextList  \s NoStyle \t "Offre Étudiant" </w:instrText>
            </w:r>
            <w:r w:rsidRPr="00153B1A">
              <w:rPr>
                <w:bCs/>
              </w:rPr>
              <w:fldChar w:fldCharType="separate"/>
            </w:r>
            <w:r w:rsidRPr="00153B1A">
              <w:rPr>
                <w:bCs/>
              </w:rPr>
              <w:t>ST</w:t>
            </w:r>
            <w:r w:rsidRPr="00153B1A">
              <w:rPr>
                <w:bCs/>
              </w:rPr>
              <w:fldChar w:fldCharType="end"/>
            </w:r>
          </w:p>
        </w:tc>
        <w:tc>
          <w:tcPr>
            <w:tcW w:w="739" w:type="dxa"/>
            <w:gridSpan w:val="2"/>
            <w:shd w:val="clear" w:color="auto" w:fill="BFBFBF" w:themeFill="background1" w:themeFillShade="BF"/>
            <w:vAlign w:val="center"/>
          </w:tcPr>
          <w:p w14:paraId="4FDCC3B3" w14:textId="77777777" w:rsidR="002D7732" w:rsidRPr="00153B1A" w:rsidRDefault="002D7732" w:rsidP="00C4636F">
            <w:pPr>
              <w:pStyle w:val="ProductList-OfferingBody"/>
              <w:ind w:left="-113"/>
              <w:jc w:val="center"/>
            </w:pPr>
          </w:p>
        </w:tc>
        <w:tc>
          <w:tcPr>
            <w:tcW w:w="739" w:type="dxa"/>
            <w:gridSpan w:val="2"/>
            <w:shd w:val="clear" w:color="auto" w:fill="70AD47" w:themeFill="accent6"/>
            <w:vAlign w:val="center"/>
          </w:tcPr>
          <w:p w14:paraId="4FDCC3B4" w14:textId="77777777" w:rsidR="002D7732" w:rsidRPr="00153B1A" w:rsidRDefault="002D7732" w:rsidP="00C4636F">
            <w:pPr>
              <w:pStyle w:val="ProductList-OfferingBody"/>
              <w:ind w:left="-113"/>
              <w:jc w:val="center"/>
            </w:pPr>
          </w:p>
        </w:tc>
        <w:tc>
          <w:tcPr>
            <w:tcW w:w="738" w:type="dxa"/>
            <w:gridSpan w:val="2"/>
            <w:shd w:val="clear" w:color="auto" w:fill="BFBFBF" w:themeFill="background1" w:themeFillShade="BF"/>
            <w:vAlign w:val="center"/>
          </w:tcPr>
          <w:p w14:paraId="4FDCC3B5" w14:textId="77777777" w:rsidR="002D7732" w:rsidRPr="00153B1A" w:rsidRDefault="002D7732" w:rsidP="00C4636F">
            <w:pPr>
              <w:pStyle w:val="ProductList-OfferingBody"/>
              <w:ind w:left="-113"/>
              <w:jc w:val="center"/>
            </w:pPr>
          </w:p>
        </w:tc>
        <w:tc>
          <w:tcPr>
            <w:tcW w:w="739" w:type="dxa"/>
            <w:gridSpan w:val="2"/>
            <w:shd w:val="clear" w:color="auto" w:fill="BFBFBF" w:themeFill="background1" w:themeFillShade="BF"/>
            <w:vAlign w:val="center"/>
          </w:tcPr>
          <w:p w14:paraId="4FDCC3B6" w14:textId="77777777" w:rsidR="002D7732" w:rsidRPr="00153B1A" w:rsidRDefault="002D7732" w:rsidP="00C4636F">
            <w:pPr>
              <w:pStyle w:val="ProductList-OfferingBody"/>
              <w:ind w:left="-113"/>
              <w:jc w:val="center"/>
            </w:pPr>
          </w:p>
        </w:tc>
        <w:tc>
          <w:tcPr>
            <w:tcW w:w="739" w:type="dxa"/>
            <w:gridSpan w:val="2"/>
            <w:shd w:val="clear" w:color="auto" w:fill="70AD47" w:themeFill="accent6"/>
            <w:vAlign w:val="center"/>
          </w:tcPr>
          <w:p w14:paraId="4FDCC3B7" w14:textId="2C517201" w:rsidR="002D7732" w:rsidRDefault="002D7732" w:rsidP="00C4636F">
            <w:pPr>
              <w:pStyle w:val="ProductList-OfferingBody"/>
              <w:ind w:left="-113"/>
              <w:jc w:val="center"/>
            </w:pPr>
            <w:r w:rsidRPr="00153B1A">
              <w:fldChar w:fldCharType="begin"/>
            </w:r>
            <w:r w:rsidRPr="00153B1A">
              <w:instrText xml:space="preserve"> AutoTextList  \s NoStyle \t "Programme Open Value sans option couvrant l’ensemble de l’organisation" </w:instrText>
            </w:r>
            <w:r w:rsidRPr="00153B1A">
              <w:fldChar w:fldCharType="separate"/>
            </w:r>
            <w:r w:rsidRPr="00153B1A">
              <w:t xml:space="preserve"> P </w:t>
            </w:r>
            <w:r w:rsidRPr="00153B1A">
              <w:fldChar w:fldCharType="end"/>
            </w:r>
          </w:p>
        </w:tc>
        <w:tc>
          <w:tcPr>
            <w:tcW w:w="739" w:type="dxa"/>
            <w:gridSpan w:val="2"/>
            <w:shd w:val="clear" w:color="auto" w:fill="70AD47" w:themeFill="accent6"/>
            <w:vAlign w:val="center"/>
          </w:tcPr>
          <w:p w14:paraId="4FDCC3B8" w14:textId="77777777" w:rsidR="002D7732" w:rsidRDefault="002D7732" w:rsidP="00C4636F">
            <w:pPr>
              <w:pStyle w:val="ProductList-OfferingBody"/>
              <w:ind w:left="-113"/>
              <w:jc w:val="center"/>
            </w:pPr>
          </w:p>
        </w:tc>
        <w:tc>
          <w:tcPr>
            <w:tcW w:w="739" w:type="dxa"/>
            <w:gridSpan w:val="2"/>
            <w:shd w:val="clear" w:color="auto" w:fill="BFBFBF" w:themeFill="background1" w:themeFillShade="BF"/>
            <w:vAlign w:val="center"/>
          </w:tcPr>
          <w:p w14:paraId="4FDCC3B9" w14:textId="77777777" w:rsidR="002D7732" w:rsidRDefault="002D7732" w:rsidP="00C4636F">
            <w:pPr>
              <w:pStyle w:val="ProductList-OfferingBody"/>
              <w:ind w:left="-113"/>
              <w:jc w:val="center"/>
            </w:pPr>
          </w:p>
        </w:tc>
      </w:tr>
    </w:tbl>
    <w:p w14:paraId="4FDCC3BB"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446681">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Groupe de Produits : </w:t>
            </w:r>
            <w:r>
              <w:rPr>
                <w:b/>
              </w:rPr>
              <w:t>Serveur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AA6DF2" w:rsidRDefault="00782C7B" w:rsidP="00782C7B">
      <w:pPr>
        <w:pStyle w:val="ProductList-Body"/>
        <w:shd w:val="clear" w:color="auto" w:fill="D9D9D9" w:themeFill="background1" w:themeFillShade="D9"/>
        <w:spacing w:before="120" w:after="120"/>
      </w:pPr>
      <w:r>
        <w:rPr>
          <w:b/>
        </w:rPr>
        <w:t>Informations supplémentaires</w:t>
      </w:r>
    </w:p>
    <w:p w14:paraId="4FDCC3C1" w14:textId="77777777" w:rsidR="00434703" w:rsidRPr="00AA6DF2" w:rsidRDefault="00434703" w:rsidP="00434703">
      <w:pPr>
        <w:pStyle w:val="ProductList-Body"/>
      </w:pPr>
      <w:r>
        <w:rPr>
          <w:b/>
          <w:color w:val="00188F"/>
        </w:rPr>
        <w:t>Passage à une version ultérieure/antérieure</w:t>
      </w:r>
    </w:p>
    <w:p w14:paraId="4FDCC3C2" w14:textId="13ABC070" w:rsidR="00434703" w:rsidRPr="00AA6DF2"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w:t>
      </w:r>
      <w:r w:rsidR="00AD2CED">
        <w:t>’</w:t>
      </w:r>
      <w:r>
        <w:t>utilisation uniquement dans le but de protéger les dispositifs clients. Il est indispensable d</w:t>
      </w:r>
      <w:r w:rsidR="00AD2CED">
        <w:t>’</w:t>
      </w:r>
      <w:r>
        <w:t>acquérir des Licences de Gestion Serveur System Center 2012 R2 Standard ou Datacenter pour obtenir les droits d</w:t>
      </w:r>
      <w:r w:rsidR="00AD2CED">
        <w:t>’</w:t>
      </w:r>
      <w:r>
        <w:t>utilisation permettant de protéger les dispositifs serveurs.</w:t>
      </w:r>
    </w:p>
    <w:p w14:paraId="4FDCC3C3" w14:textId="77777777" w:rsidR="00434703" w:rsidRPr="00AA6DF2" w:rsidRDefault="00434703" w:rsidP="00434703">
      <w:pPr>
        <w:pStyle w:val="ProductList-Body"/>
      </w:pPr>
    </w:p>
    <w:p w14:paraId="4FDCC3C4" w14:textId="6F2990C5" w:rsidR="00434703" w:rsidRPr="00AA6DF2" w:rsidRDefault="00434703" w:rsidP="00434703">
      <w:pPr>
        <w:pStyle w:val="ProductList-Body"/>
      </w:pPr>
      <w:r>
        <w:t>Les utilisateurs disposant d</w:t>
      </w:r>
      <w:r w:rsidR="00AD2CED">
        <w:t>’</w:t>
      </w:r>
      <w:r>
        <w:t>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w:t>
      </w:r>
      <w:r w:rsidR="00AD2CED">
        <w:t>’</w:t>
      </w:r>
      <w:r>
        <w:t>abonnements System Center 2012 Endpoint Protection peuvent aussi repasser à la version antérieure Forefront Endpoint Protection.</w:t>
      </w:r>
    </w:p>
    <w:p w14:paraId="4FDCC3C5" w14:textId="77777777" w:rsidR="00434703" w:rsidRPr="00AA6DF2" w:rsidRDefault="00434703" w:rsidP="00434703">
      <w:pPr>
        <w:pStyle w:val="ProductList-Body"/>
      </w:pPr>
    </w:p>
    <w:p w14:paraId="4FDCC3C6" w14:textId="3A6C5255" w:rsidR="00434703" w:rsidRPr="00AA6DF2" w:rsidRDefault="00434703" w:rsidP="00434703">
      <w:pPr>
        <w:pStyle w:val="ProductList-Body"/>
      </w:pPr>
      <w:r>
        <w:t>System Center 2012 R2 Configuration Manager fait désormais office de console de gestion pour System Center 2012 Endpoint Protection</w:t>
      </w:r>
      <w:r>
        <w:fldChar w:fldCharType="begin"/>
      </w:r>
      <w:r>
        <w:instrText>XE "System Center 2012 Endpoint Protection"</w:instrText>
      </w:r>
      <w:r>
        <w:fldChar w:fldCharType="end"/>
      </w:r>
      <w:r>
        <w:t>.</w:t>
      </w:r>
      <w:r w:rsidR="007C5F91">
        <w:t xml:space="preserve"> </w:t>
      </w:r>
      <w:r>
        <w:t>Les clients doivent disposer d</w:t>
      </w:r>
      <w:r w:rsidR="00AD2CED">
        <w:t>’</w:t>
      </w:r>
      <w:r>
        <w:t>une licence pour System Center Configuration Manager 2012 R2 pour gérer System Center 2012 R2 Endpoint Protection</w:t>
      </w:r>
      <w:r>
        <w:fldChar w:fldCharType="begin"/>
      </w:r>
      <w:r>
        <w:instrText>XE "System Center 2012 R2 Endpoint Protection"</w:instrText>
      </w:r>
      <w:r>
        <w:fldChar w:fldCharType="end"/>
      </w:r>
      <w:r>
        <w:t>.</w:t>
      </w:r>
      <w:r w:rsidR="007C5F91">
        <w:t xml:space="preserve"> </w:t>
      </w:r>
      <w:r>
        <w:t>Toutefois, System Center 2012 R2 Endpoint Protection peut également être utilisé sans console de gestion, auquel cas aucune licence System Center Configuration Manager 2012 R2 n</w:t>
      </w:r>
      <w:r w:rsidR="00AD2CED">
        <w:t>’</w:t>
      </w:r>
      <w:r>
        <w:t>est nécessaire.</w:t>
      </w:r>
      <w:r w:rsidR="007C5F91">
        <w:t xml:space="preserve"> </w:t>
      </w:r>
    </w:p>
    <w:p w14:paraId="4FDCC3CB" w14:textId="538F9337"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C3CC" w14:textId="396B2945" w:rsidR="009A0C93" w:rsidRPr="00AA6DF2" w:rsidRDefault="0014192B" w:rsidP="0014192B">
      <w:pPr>
        <w:pStyle w:val="ProductList-Offering2Heading"/>
        <w:outlineLvl w:val="2"/>
      </w:pPr>
      <w:bookmarkStart w:id="1476" w:name="_Toc378147678"/>
      <w:bookmarkStart w:id="1477" w:name="_Toc378151575"/>
      <w:bookmarkStart w:id="1478" w:name="_Toc379797430"/>
      <w:r>
        <w:tab/>
      </w:r>
      <w:bookmarkStart w:id="1479" w:name="_Toc380513466"/>
      <w:bookmarkStart w:id="1480" w:name="_Toc380655516"/>
      <w:bookmarkStart w:id="1481" w:name="Yammer"/>
      <w:bookmarkStart w:id="1482" w:name="_Toc406174417"/>
      <w:r>
        <w:t>Yammer</w:t>
      </w:r>
      <w:bookmarkEnd w:id="1476"/>
      <w:bookmarkEnd w:id="1477"/>
      <w:bookmarkEnd w:id="1478"/>
      <w:r>
        <w:t xml:space="preserve"> Enterprise</w:t>
      </w:r>
      <w:bookmarkEnd w:id="1479"/>
      <w:bookmarkEnd w:id="1480"/>
      <w:bookmarkEnd w:id="1481"/>
      <w:bookmarkEnd w:id="1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360"/>
        <w:gridCol w:w="7"/>
        <w:gridCol w:w="731"/>
        <w:gridCol w:w="7"/>
        <w:gridCol w:w="732"/>
        <w:gridCol w:w="7"/>
        <w:gridCol w:w="732"/>
        <w:gridCol w:w="7"/>
        <w:gridCol w:w="732"/>
        <w:gridCol w:w="7"/>
        <w:gridCol w:w="732"/>
        <w:gridCol w:w="7"/>
        <w:gridCol w:w="731"/>
        <w:gridCol w:w="7"/>
        <w:gridCol w:w="732"/>
        <w:gridCol w:w="7"/>
        <w:gridCol w:w="732"/>
        <w:gridCol w:w="7"/>
        <w:gridCol w:w="732"/>
        <w:gridCol w:w="7"/>
        <w:gridCol w:w="732"/>
        <w:gridCol w:w="45"/>
      </w:tblGrid>
      <w:tr w:rsidR="002D7732" w:rsidRPr="002D7732" w14:paraId="69B6CA9A" w14:textId="77777777" w:rsidTr="002D7732">
        <w:trPr>
          <w:gridBefore w:val="1"/>
          <w:wBefore w:w="7" w:type="dxa"/>
          <w:cantSplit/>
          <w:tblHeader/>
        </w:trPr>
        <w:tc>
          <w:tcPr>
            <w:tcW w:w="3367" w:type="dxa"/>
            <w:gridSpan w:val="2"/>
            <w:tcBorders>
              <w:bottom w:val="nil"/>
            </w:tcBorders>
            <w:shd w:val="clear" w:color="auto" w:fill="00188F"/>
          </w:tcPr>
          <w:p w14:paraId="131C498F" w14:textId="77777777" w:rsidR="002D7732" w:rsidRPr="002D7732" w:rsidRDefault="002D7732" w:rsidP="00153B1A">
            <w:pPr>
              <w:pStyle w:val="ProductList-OfferingBody"/>
              <w:ind w:left="-28"/>
              <w:rPr>
                <w:color w:val="FFFFFF" w:themeColor="background1"/>
              </w:rPr>
            </w:pPr>
            <w:r w:rsidRPr="002D7732">
              <w:rPr>
                <w:color w:val="FFFFFF" w:themeColor="background1"/>
              </w:rPr>
              <w:t>Produits</w:t>
            </w:r>
          </w:p>
        </w:tc>
        <w:tc>
          <w:tcPr>
            <w:tcW w:w="738" w:type="dxa"/>
            <w:gridSpan w:val="2"/>
            <w:tcBorders>
              <w:bottom w:val="nil"/>
            </w:tcBorders>
            <w:shd w:val="clear" w:color="auto" w:fill="00188F"/>
            <w:vAlign w:val="center"/>
          </w:tcPr>
          <w:p w14:paraId="3F3EA155" w14:textId="77777777" w:rsidR="002D7732" w:rsidRPr="002D7732" w:rsidRDefault="002D7732" w:rsidP="00153B1A">
            <w:pPr>
              <w:pStyle w:val="ProductList-OfferingBody"/>
              <w:ind w:left="-113"/>
              <w:jc w:val="center"/>
              <w:rPr>
                <w:color w:val="FFFFFF" w:themeColor="background1"/>
              </w:rPr>
            </w:pPr>
            <w:r w:rsidRPr="002D7732">
              <w:rPr>
                <w:color w:val="FFFFFF" w:themeColor="background1"/>
              </w:rPr>
              <w:t>Point</w:t>
            </w:r>
          </w:p>
        </w:tc>
        <w:tc>
          <w:tcPr>
            <w:tcW w:w="739" w:type="dxa"/>
            <w:gridSpan w:val="2"/>
            <w:tcBorders>
              <w:left w:val="single" w:sz="12" w:space="0" w:color="FFFFFF" w:themeColor="background1"/>
            </w:tcBorders>
            <w:shd w:val="clear" w:color="auto" w:fill="00188F"/>
            <w:vAlign w:val="center"/>
          </w:tcPr>
          <w:p w14:paraId="60BFFE10" w14:textId="77777777" w:rsidR="002D7732" w:rsidRPr="002D7732" w:rsidRDefault="002D7732" w:rsidP="00153B1A">
            <w:pPr>
              <w:pStyle w:val="ProductList-OfferingBody"/>
              <w:ind w:left="-113"/>
              <w:jc w:val="center"/>
              <w:rPr>
                <w:color w:val="FFFFFF" w:themeColor="background1"/>
              </w:rPr>
            </w:pPr>
            <w:r w:rsidRPr="002D7732">
              <w:rPr>
                <w:bCs/>
                <w:color w:val="000000" w:themeColor="text1"/>
              </w:rPr>
              <w:fldChar w:fldCharType="begin"/>
            </w:r>
            <w:r w:rsidRPr="002D7732">
              <w:rPr>
                <w:bCs/>
                <w:color w:val="000000" w:themeColor="text1"/>
              </w:rPr>
              <w:instrText xml:space="preserve"> </w:instrText>
            </w:r>
            <w:r w:rsidRPr="002D7732">
              <w:rPr>
                <w:bCs/>
              </w:rPr>
              <w:instrText>AutoTextList  \s NoStyle \t "</w:instrText>
            </w:r>
            <w:r w:rsidRPr="002D7732">
              <w:rPr>
                <w:bCs/>
                <w:color w:val="000000" w:themeColor="text1"/>
              </w:rPr>
              <w:instrText>Contrat Campus et School</w:instrText>
            </w:r>
            <w:r w:rsidRPr="002D7732">
              <w:rPr>
                <w:bCs/>
              </w:rPr>
              <w:instrText>"</w:instrText>
            </w:r>
            <w:r w:rsidRPr="002D7732">
              <w:rPr>
                <w:bCs/>
                <w:color w:val="000000" w:themeColor="text1"/>
              </w:rPr>
              <w:instrText xml:space="preserve"> </w:instrText>
            </w:r>
            <w:r w:rsidRPr="002D7732">
              <w:rPr>
                <w:bCs/>
                <w:color w:val="000000" w:themeColor="text1"/>
              </w:rPr>
              <w:fldChar w:fldCharType="separate"/>
            </w:r>
            <w:r w:rsidRPr="002D7732">
              <w:rPr>
                <w:bCs/>
              </w:rPr>
              <w:t>CA/SA</w:t>
            </w:r>
            <w:r w:rsidRPr="002D7732">
              <w:rPr>
                <w:bCs/>
                <w:color w:val="000000" w:themeColor="text1"/>
              </w:rPr>
              <w:fldChar w:fldCharType="end"/>
            </w:r>
          </w:p>
        </w:tc>
        <w:tc>
          <w:tcPr>
            <w:tcW w:w="739" w:type="dxa"/>
            <w:gridSpan w:val="2"/>
            <w:shd w:val="clear" w:color="auto" w:fill="00188F"/>
            <w:vAlign w:val="center"/>
          </w:tcPr>
          <w:p w14:paraId="408290E4" w14:textId="77777777" w:rsidR="002D7732" w:rsidRPr="002D7732" w:rsidRDefault="002D7732" w:rsidP="00153B1A">
            <w:pPr>
              <w:pStyle w:val="ProductList-OfferingBody"/>
              <w:ind w:left="-113"/>
              <w:jc w:val="center"/>
              <w:rPr>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"Contrat Entreprise et Contrat Souscription Entreprise" </w:instrText>
            </w:r>
            <w:r w:rsidRPr="002D7732">
              <w:rPr>
                <w:bCs/>
                <w:color w:val="FFFFFF" w:themeColor="background1"/>
              </w:rPr>
              <w:fldChar w:fldCharType="separate"/>
            </w:r>
            <w:r w:rsidRPr="002D7732">
              <w:rPr>
                <w:bCs/>
                <w:color w:val="FFFFFF" w:themeColor="background1"/>
              </w:rPr>
              <w:t>EA/EAS</w:t>
            </w:r>
            <w:r w:rsidRPr="002D7732">
              <w:rPr>
                <w:bCs/>
                <w:color w:val="FFFFFF" w:themeColor="background1"/>
              </w:rPr>
              <w:fldChar w:fldCharType="end"/>
            </w:r>
          </w:p>
        </w:tc>
        <w:tc>
          <w:tcPr>
            <w:tcW w:w="739" w:type="dxa"/>
            <w:gridSpan w:val="2"/>
            <w:shd w:val="clear" w:color="auto" w:fill="00188F"/>
            <w:vAlign w:val="center"/>
          </w:tcPr>
          <w:p w14:paraId="6BFD55F0" w14:textId="77777777" w:rsidR="002D7732" w:rsidRPr="002D7732" w:rsidRDefault="002D7732" w:rsidP="00153B1A">
            <w:pPr>
              <w:pStyle w:val="ProductList-OfferingBody"/>
              <w:ind w:left="-113"/>
              <w:jc w:val="center"/>
              <w:rPr>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"Accord de Mise en Œuvre de Solutions Éducation" </w:instrText>
            </w:r>
            <w:r w:rsidRPr="002D7732">
              <w:rPr>
                <w:bCs/>
                <w:color w:val="FFFFFF" w:themeColor="background1"/>
              </w:rPr>
              <w:fldChar w:fldCharType="separate"/>
            </w:r>
            <w:r w:rsidRPr="002D7732">
              <w:rPr>
                <w:bCs/>
                <w:color w:val="FFFFFF" w:themeColor="background1"/>
              </w:rPr>
              <w:t>EES</w:t>
            </w:r>
            <w:r w:rsidRPr="002D7732">
              <w:rPr>
                <w:bCs/>
                <w:color w:val="FFFFFF" w:themeColor="background1"/>
              </w:rPr>
              <w:fldChar w:fldCharType="end"/>
            </w:r>
          </w:p>
        </w:tc>
        <w:tc>
          <w:tcPr>
            <w:tcW w:w="739" w:type="dxa"/>
            <w:gridSpan w:val="2"/>
            <w:shd w:val="clear" w:color="auto" w:fill="00188F"/>
            <w:vAlign w:val="center"/>
          </w:tcPr>
          <w:p w14:paraId="70D6D397"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"Contrat de Fourniture de Produits et de Services Microsoft"</w:instrText>
            </w:r>
            <w:r w:rsidRPr="002D7732">
              <w:rPr>
                <w:bCs/>
                <w:color w:val="FFFFFF" w:themeColor="background1"/>
              </w:rPr>
              <w:fldChar w:fldCharType="separate"/>
            </w:r>
            <w:r w:rsidRPr="002D7732">
              <w:rPr>
                <w:bCs/>
                <w:color w:val="FFFFFF" w:themeColor="background1"/>
              </w:rPr>
              <w:t>MPSA</w:t>
            </w:r>
            <w:r w:rsidRPr="002D7732">
              <w:rPr>
                <w:bCs/>
                <w:color w:val="FFFFFF" w:themeColor="background1"/>
              </w:rPr>
              <w:fldChar w:fldCharType="end"/>
            </w:r>
          </w:p>
        </w:tc>
        <w:tc>
          <w:tcPr>
            <w:tcW w:w="738" w:type="dxa"/>
            <w:gridSpan w:val="2"/>
            <w:shd w:val="clear" w:color="auto" w:fill="00188F"/>
            <w:vAlign w:val="center"/>
          </w:tcPr>
          <w:p w14:paraId="7C804E59"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"Licence Open" </w:instrText>
            </w:r>
            <w:r w:rsidRPr="002D7732">
              <w:rPr>
                <w:bCs/>
                <w:color w:val="FFFFFF" w:themeColor="background1"/>
              </w:rPr>
              <w:fldChar w:fldCharType="separate"/>
            </w:r>
            <w:r w:rsidRPr="002D7732">
              <w:rPr>
                <w:bCs/>
                <w:color w:val="FFFFFF" w:themeColor="background1"/>
              </w:rPr>
              <w:t>OL</w:t>
            </w:r>
            <w:r w:rsidRPr="002D7732">
              <w:rPr>
                <w:bCs/>
                <w:color w:val="FFFFFF" w:themeColor="background1"/>
              </w:rPr>
              <w:fldChar w:fldCharType="end"/>
            </w:r>
          </w:p>
        </w:tc>
        <w:tc>
          <w:tcPr>
            <w:tcW w:w="739" w:type="dxa"/>
            <w:gridSpan w:val="2"/>
            <w:shd w:val="clear" w:color="auto" w:fill="00188F"/>
            <w:vAlign w:val="center"/>
          </w:tcPr>
          <w:p w14:paraId="614AAE55"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"Minimum Licences Open" </w:instrText>
            </w:r>
            <w:r w:rsidRPr="002D7732">
              <w:rPr>
                <w:bCs/>
                <w:color w:val="FFFFFF" w:themeColor="background1"/>
              </w:rPr>
              <w:fldChar w:fldCharType="separate"/>
            </w:r>
            <w:r w:rsidRPr="002D7732">
              <w:rPr>
                <w:bCs/>
                <w:color w:val="FFFFFF" w:themeColor="background1"/>
              </w:rPr>
              <w:t>OM</w:t>
            </w:r>
            <w:r w:rsidRPr="002D7732">
              <w:rPr>
                <w:bCs/>
                <w:color w:val="FFFFFF" w:themeColor="background1"/>
              </w:rPr>
              <w:fldChar w:fldCharType="end"/>
            </w:r>
          </w:p>
        </w:tc>
        <w:tc>
          <w:tcPr>
            <w:tcW w:w="739" w:type="dxa"/>
            <w:gridSpan w:val="2"/>
            <w:shd w:val="clear" w:color="auto" w:fill="00188F"/>
            <w:vAlign w:val="center"/>
          </w:tcPr>
          <w:p w14:paraId="090ED26B"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"Open Value et Open Value Souscription"</w:instrText>
            </w:r>
            <w:r w:rsidRPr="002D7732">
              <w:rPr>
                <w:bCs/>
                <w:color w:val="FFFFFF" w:themeColor="background1"/>
              </w:rPr>
              <w:fldChar w:fldCharType="separate"/>
            </w:r>
            <w:r w:rsidRPr="002D7732">
              <w:rPr>
                <w:bCs/>
                <w:color w:val="FFFFFF" w:themeColor="background1"/>
              </w:rPr>
              <w:t>OV/OVS</w:t>
            </w:r>
            <w:r w:rsidRPr="002D7732">
              <w:rPr>
                <w:bCs/>
                <w:color w:val="FFFFFF" w:themeColor="background1"/>
              </w:rPr>
              <w:fldChar w:fldCharType="end"/>
            </w:r>
          </w:p>
        </w:tc>
        <w:tc>
          <w:tcPr>
            <w:tcW w:w="739" w:type="dxa"/>
            <w:gridSpan w:val="2"/>
            <w:shd w:val="clear" w:color="auto" w:fill="00188F"/>
            <w:vAlign w:val="center"/>
          </w:tcPr>
          <w:p w14:paraId="18AAF6B1"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"Select et Select Plus" </w:instrText>
            </w:r>
            <w:r w:rsidRPr="002D7732">
              <w:rPr>
                <w:bCs/>
                <w:color w:val="FFFFFF" w:themeColor="background1"/>
              </w:rPr>
              <w:fldChar w:fldCharType="separate"/>
            </w:r>
            <w:r w:rsidRPr="002D7732">
              <w:rPr>
                <w:bCs/>
                <w:color w:val="FFFFFF" w:themeColor="background1"/>
              </w:rPr>
              <w:t>S/S+</w:t>
            </w:r>
            <w:r w:rsidRPr="002D7732">
              <w:rPr>
                <w:bCs/>
                <w:color w:val="FFFFFF" w:themeColor="background1"/>
              </w:rPr>
              <w:fldChar w:fldCharType="end"/>
            </w:r>
          </w:p>
        </w:tc>
        <w:tc>
          <w:tcPr>
            <w:tcW w:w="777" w:type="dxa"/>
            <w:gridSpan w:val="2"/>
            <w:shd w:val="clear" w:color="auto" w:fill="00188F"/>
            <w:vAlign w:val="center"/>
          </w:tcPr>
          <w:p w14:paraId="71C69108" w14:textId="77777777" w:rsidR="002D7732" w:rsidRPr="002D7732" w:rsidRDefault="002D7732" w:rsidP="00153B1A">
            <w:pPr>
              <w:pStyle w:val="ProductList-OfferingBody"/>
              <w:ind w:left="-113"/>
              <w:jc w:val="center"/>
              <w:rPr>
                <w:bCs/>
                <w:color w:val="FFFFFF" w:themeColor="background1"/>
              </w:rPr>
            </w:pPr>
            <w:r w:rsidRPr="002D7732">
              <w:rPr>
                <w:bCs/>
                <w:color w:val="FFFFFF" w:themeColor="background1"/>
              </w:rPr>
              <w:fldChar w:fldCharType="begin"/>
            </w:r>
            <w:r w:rsidRPr="002D7732">
              <w:rPr>
                <w:bCs/>
                <w:color w:val="FFFFFF" w:themeColor="background1"/>
              </w:rPr>
              <w:instrText xml:space="preserve"> AutoTextList  \s NoStyle \t "Accord de Mise en Œuvre Serveur et Cloud" </w:instrText>
            </w:r>
            <w:r w:rsidRPr="002D7732">
              <w:rPr>
                <w:bCs/>
                <w:color w:val="FFFFFF" w:themeColor="background1"/>
              </w:rPr>
              <w:fldChar w:fldCharType="separate"/>
            </w:r>
            <w:r w:rsidRPr="002D7732">
              <w:rPr>
                <w:bCs/>
                <w:color w:val="FFFFFF" w:themeColor="background1"/>
              </w:rPr>
              <w:t>SCE</w:t>
            </w:r>
            <w:r w:rsidRPr="002D7732">
              <w:rPr>
                <w:bCs/>
                <w:color w:val="FFFFFF" w:themeColor="background1"/>
              </w:rPr>
              <w:fldChar w:fldCharType="end"/>
            </w:r>
          </w:p>
        </w:tc>
      </w:tr>
      <w:tr w:rsidR="002D7732" w14:paraId="4FDCC3E4" w14:textId="77777777" w:rsidTr="002D7732">
        <w:trPr>
          <w:gridAfter w:val="1"/>
          <w:wAfter w:w="45" w:type="dxa"/>
          <w:cantSplit/>
          <w:tblHeader/>
        </w:trPr>
        <w:tc>
          <w:tcPr>
            <w:tcW w:w="3367" w:type="dxa"/>
            <w:gridSpan w:val="2"/>
            <w:tcBorders>
              <w:top w:val="nil"/>
              <w:left w:val="nil"/>
              <w:bottom w:val="nil"/>
              <w:right w:val="nil"/>
            </w:tcBorders>
          </w:tcPr>
          <w:p w14:paraId="4FDCC3D9" w14:textId="08EEE02E" w:rsidR="002D7732" w:rsidRPr="002D7732" w:rsidRDefault="002D7732" w:rsidP="001D7C37">
            <w:pPr>
              <w:pStyle w:val="ProductList-Offering2"/>
            </w:pPr>
            <w:bookmarkStart w:id="1483" w:name="_Toc379797431"/>
            <w:bookmarkStart w:id="1484" w:name="_Toc380513467"/>
            <w:bookmarkStart w:id="1485" w:name="_Toc380655517"/>
            <w:bookmarkStart w:id="1486" w:name="_Toc406174418"/>
            <w:r w:rsidRPr="002D7732">
              <w:t>Yammer Enterprise</w:t>
            </w:r>
            <w:bookmarkEnd w:id="1483"/>
            <w:bookmarkEnd w:id="1484"/>
            <w:bookmarkEnd w:id="1485"/>
            <w:bookmarkEnd w:id="1486"/>
            <w:r w:rsidRPr="002D7732">
              <w:fldChar w:fldCharType="begin"/>
            </w:r>
            <w:r w:rsidRPr="002D7732">
              <w:instrText>XE "Yammer Enterprise"</w:instrText>
            </w:r>
            <w:r w:rsidRPr="002D7732">
              <w:fldChar w:fldCharType="end"/>
            </w:r>
          </w:p>
        </w:tc>
        <w:tc>
          <w:tcPr>
            <w:tcW w:w="738" w:type="dxa"/>
            <w:gridSpan w:val="2"/>
            <w:tcBorders>
              <w:top w:val="nil"/>
              <w:left w:val="nil"/>
              <w:bottom w:val="nil"/>
              <w:right w:val="nil"/>
            </w:tcBorders>
            <w:vAlign w:val="center"/>
          </w:tcPr>
          <w:p w14:paraId="4FDCC3DA" w14:textId="6AE6D8CA" w:rsidR="002D7732" w:rsidRPr="002D7732" w:rsidRDefault="002D7732" w:rsidP="00C4636F">
            <w:pPr>
              <w:pStyle w:val="ProductList-OfferingBody"/>
              <w:ind w:left="-113"/>
              <w:jc w:val="center"/>
            </w:pPr>
            <w:r w:rsidRPr="002D7732">
              <w:t>1</w:t>
            </w:r>
          </w:p>
        </w:tc>
        <w:tc>
          <w:tcPr>
            <w:tcW w:w="739" w:type="dxa"/>
            <w:gridSpan w:val="2"/>
            <w:tcBorders>
              <w:left w:val="single" w:sz="12" w:space="0" w:color="FFFFFF" w:themeColor="background1"/>
            </w:tcBorders>
            <w:shd w:val="clear" w:color="auto" w:fill="BFBFBF" w:themeFill="background1" w:themeFillShade="BF"/>
            <w:vAlign w:val="center"/>
          </w:tcPr>
          <w:p w14:paraId="4FDCC3DB" w14:textId="77777777" w:rsidR="002D7732" w:rsidRPr="002D7732" w:rsidRDefault="002D7732" w:rsidP="00C4636F">
            <w:pPr>
              <w:pStyle w:val="ProductList-OfferingBody"/>
              <w:ind w:left="-113"/>
              <w:jc w:val="center"/>
            </w:pPr>
          </w:p>
        </w:tc>
        <w:tc>
          <w:tcPr>
            <w:tcW w:w="739" w:type="dxa"/>
            <w:gridSpan w:val="2"/>
            <w:shd w:val="clear" w:color="auto" w:fill="70AD47" w:themeFill="accent6"/>
            <w:vAlign w:val="center"/>
          </w:tcPr>
          <w:p w14:paraId="4FDCC3DC" w14:textId="3DF0333A" w:rsidR="002D7732" w:rsidRPr="002D7732" w:rsidRDefault="002D7732" w:rsidP="00C4636F">
            <w:pPr>
              <w:pStyle w:val="ProductList-OfferingBody"/>
              <w:ind w:left="-113"/>
              <w:jc w:val="center"/>
            </w:pPr>
            <w:r w:rsidRPr="002D7732">
              <w:rPr>
                <w:bCs/>
              </w:rPr>
              <w:fldChar w:fldCharType="begin"/>
            </w:r>
            <w:r w:rsidRPr="002D7732">
              <w:rPr>
                <w:bCs/>
              </w:rPr>
              <w:instrText xml:space="preserve"> AutoTextList  \s NoStyle \t "Produit Supplémentaire" </w:instrText>
            </w:r>
            <w:r w:rsidRPr="002D7732">
              <w:rPr>
                <w:bCs/>
              </w:rPr>
              <w:fldChar w:fldCharType="separate"/>
            </w:r>
            <w:r w:rsidRPr="002D7732">
              <w:rPr>
                <w:bCs/>
              </w:rPr>
              <w:t xml:space="preserve"> A</w:t>
            </w:r>
            <w:r w:rsidRPr="002D7732">
              <w:rPr>
                <w:bCs/>
              </w:rPr>
              <w:fldChar w:fldCharType="end"/>
            </w:r>
          </w:p>
        </w:tc>
        <w:tc>
          <w:tcPr>
            <w:tcW w:w="739" w:type="dxa"/>
            <w:gridSpan w:val="2"/>
            <w:shd w:val="clear" w:color="auto" w:fill="BFBFBF" w:themeFill="background1" w:themeFillShade="BF"/>
            <w:vAlign w:val="center"/>
          </w:tcPr>
          <w:p w14:paraId="4FDCC3DD" w14:textId="77777777" w:rsidR="002D7732" w:rsidRPr="002D7732" w:rsidRDefault="002D7732" w:rsidP="00C4636F">
            <w:pPr>
              <w:pStyle w:val="ProductList-OfferingBody"/>
              <w:ind w:left="-113"/>
              <w:jc w:val="center"/>
            </w:pPr>
          </w:p>
        </w:tc>
        <w:tc>
          <w:tcPr>
            <w:tcW w:w="739" w:type="dxa"/>
            <w:gridSpan w:val="2"/>
            <w:shd w:val="clear" w:color="auto" w:fill="70AD47" w:themeFill="accent6"/>
            <w:vAlign w:val="center"/>
          </w:tcPr>
          <w:p w14:paraId="4FDCC3DE" w14:textId="77777777" w:rsidR="002D7732" w:rsidRPr="002D7732" w:rsidRDefault="002D7732" w:rsidP="00C4636F">
            <w:pPr>
              <w:pStyle w:val="ProductList-OfferingBody"/>
              <w:ind w:left="-113"/>
              <w:jc w:val="center"/>
            </w:pPr>
          </w:p>
        </w:tc>
        <w:tc>
          <w:tcPr>
            <w:tcW w:w="738" w:type="dxa"/>
            <w:gridSpan w:val="2"/>
            <w:shd w:val="clear" w:color="auto" w:fill="70AD47" w:themeFill="accent6"/>
            <w:vAlign w:val="center"/>
          </w:tcPr>
          <w:p w14:paraId="4FDCC3DF" w14:textId="77777777" w:rsidR="002D7732" w:rsidRPr="002D7732" w:rsidRDefault="002D7732" w:rsidP="00C4636F">
            <w:pPr>
              <w:pStyle w:val="ProductList-OfferingBody"/>
              <w:ind w:left="-113"/>
              <w:jc w:val="center"/>
            </w:pPr>
          </w:p>
        </w:tc>
        <w:tc>
          <w:tcPr>
            <w:tcW w:w="739" w:type="dxa"/>
            <w:gridSpan w:val="2"/>
            <w:shd w:val="clear" w:color="auto" w:fill="70AD47" w:themeFill="accent6"/>
            <w:vAlign w:val="center"/>
          </w:tcPr>
          <w:p w14:paraId="4FDCC3E0" w14:textId="2573AF36" w:rsidR="002D7732" w:rsidRPr="002D7732" w:rsidRDefault="002D7732" w:rsidP="00C4636F">
            <w:pPr>
              <w:pStyle w:val="ProductList-OfferingBody"/>
              <w:ind w:left="-113"/>
              <w:jc w:val="center"/>
            </w:pPr>
            <w:r w:rsidRPr="002D7732">
              <w:rPr>
                <w:bCs/>
              </w:rPr>
              <w:fldChar w:fldCharType="begin"/>
            </w:r>
            <w:r w:rsidRPr="002D7732">
              <w:rPr>
                <w:bCs/>
              </w:rPr>
              <w:instrText xml:space="preserve"> AutoTextList  \s NoStyle \t "Licence Open et Open Value" </w:instrText>
            </w:r>
            <w:r w:rsidRPr="002D7732">
              <w:rPr>
                <w:bCs/>
              </w:rPr>
              <w:fldChar w:fldCharType="separate"/>
            </w:r>
            <w:r w:rsidRPr="002D7732">
              <w:rPr>
                <w:bCs/>
              </w:rPr>
              <w:t>OF</w:t>
            </w:r>
            <w:r w:rsidRPr="002D7732">
              <w:rPr>
                <w:bCs/>
              </w:rPr>
              <w:fldChar w:fldCharType="end"/>
            </w:r>
          </w:p>
        </w:tc>
        <w:tc>
          <w:tcPr>
            <w:tcW w:w="739" w:type="dxa"/>
            <w:gridSpan w:val="2"/>
            <w:shd w:val="clear" w:color="auto" w:fill="70AD47" w:themeFill="accent6"/>
            <w:vAlign w:val="center"/>
          </w:tcPr>
          <w:p w14:paraId="4FDCC3E1" w14:textId="6B70D1BD" w:rsidR="002D7732" w:rsidRDefault="002D7732" w:rsidP="00C4636F">
            <w:pPr>
              <w:pStyle w:val="ProductList-OfferingBody"/>
              <w:ind w:left="-113"/>
              <w:jc w:val="center"/>
            </w:pPr>
            <w:r w:rsidRPr="002D7732">
              <w:rPr>
                <w:bCs/>
              </w:rPr>
              <w:fldChar w:fldCharType="begin"/>
            </w:r>
            <w:r w:rsidRPr="002D7732">
              <w:rPr>
                <w:bCs/>
              </w:rPr>
              <w:instrText xml:space="preserve"> AutoTextList  \s NoStyle \t "Produit Supplémentaire" </w:instrText>
            </w:r>
            <w:r w:rsidRPr="002D7732">
              <w:rPr>
                <w:bCs/>
              </w:rPr>
              <w:fldChar w:fldCharType="separate"/>
            </w:r>
            <w:r w:rsidRPr="002D7732">
              <w:rPr>
                <w:bCs/>
              </w:rPr>
              <w:t xml:space="preserve"> A</w:t>
            </w:r>
            <w:r w:rsidRPr="002D7732">
              <w:rPr>
                <w:bCs/>
              </w:rPr>
              <w:fldChar w:fldCharType="end"/>
            </w:r>
          </w:p>
        </w:tc>
        <w:tc>
          <w:tcPr>
            <w:tcW w:w="739" w:type="dxa"/>
            <w:gridSpan w:val="2"/>
            <w:shd w:val="clear" w:color="auto" w:fill="BFBFBF" w:themeFill="background1" w:themeFillShade="BF"/>
            <w:vAlign w:val="center"/>
          </w:tcPr>
          <w:p w14:paraId="4FDCC3E2" w14:textId="77777777" w:rsidR="002D7732" w:rsidRDefault="002D7732" w:rsidP="00C4636F">
            <w:pPr>
              <w:pStyle w:val="ProductList-OfferingBody"/>
              <w:ind w:left="-113"/>
              <w:jc w:val="center"/>
            </w:pPr>
          </w:p>
        </w:tc>
        <w:tc>
          <w:tcPr>
            <w:tcW w:w="739" w:type="dxa"/>
            <w:gridSpan w:val="2"/>
            <w:shd w:val="clear" w:color="auto" w:fill="BFBFBF" w:themeFill="background1" w:themeFillShade="BF"/>
            <w:vAlign w:val="center"/>
          </w:tcPr>
          <w:p w14:paraId="4FDCC3E3" w14:textId="77777777" w:rsidR="002D7732" w:rsidRDefault="002D7732" w:rsidP="00C4636F">
            <w:pPr>
              <w:pStyle w:val="ProductList-OfferingBody"/>
              <w:ind w:left="-113"/>
              <w:jc w:val="center"/>
            </w:pPr>
          </w:p>
        </w:tc>
      </w:tr>
    </w:tbl>
    <w:p w14:paraId="4FDCC3E5" w14:textId="77777777" w:rsidR="00FA00BF" w:rsidRPr="00AA6DF2"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125"/>
        <w:gridCol w:w="4001"/>
      </w:tblGrid>
      <w:tr w:rsidR="00782C7B" w14:paraId="4FDCC3E9" w14:textId="77777777" w:rsidTr="002D7732">
        <w:tc>
          <w:tcPr>
            <w:tcW w:w="3596" w:type="dxa"/>
          </w:tcPr>
          <w:p w14:paraId="4FDCC3E6" w14:textId="77777777" w:rsidR="00782C7B" w:rsidRPr="001D7C37" w:rsidRDefault="001D7C37" w:rsidP="001D7C37">
            <w:pPr>
              <w:pStyle w:val="ProductList-Body"/>
              <w:spacing w:before="20" w:after="20"/>
              <w:rPr>
                <w:b/>
              </w:rPr>
            </w:pPr>
            <w:r>
              <w:t xml:space="preserve">Éligible à réduction : </w:t>
            </w:r>
            <w:r>
              <w:rPr>
                <w:b/>
              </w:rPr>
              <w:t>toutes les éditions</w:t>
            </w:r>
          </w:p>
        </w:tc>
        <w:tc>
          <w:tcPr>
            <w:tcW w:w="3154" w:type="dxa"/>
          </w:tcPr>
          <w:p w14:paraId="4FDCC3E7" w14:textId="77777777" w:rsidR="00782C7B" w:rsidRPr="001D7C37" w:rsidRDefault="001D7C37" w:rsidP="001D7C37">
            <w:pPr>
              <w:pStyle w:val="ProductList-Body"/>
              <w:spacing w:before="20" w:after="20"/>
              <w:rPr>
                <w:b/>
              </w:rPr>
            </w:pPr>
            <w:r>
              <w:t xml:space="preserve">Groupe de Produits : </w:t>
            </w:r>
            <w:r>
              <w:rPr>
                <w:b/>
              </w:rPr>
              <w:t>Serveur</w:t>
            </w:r>
          </w:p>
        </w:tc>
        <w:tc>
          <w:tcPr>
            <w:tcW w:w="4040" w:type="dxa"/>
          </w:tcPr>
          <w:p w14:paraId="4FDCC3E8" w14:textId="425A4687" w:rsidR="00782C7B" w:rsidRPr="001D7C37" w:rsidRDefault="001D7C37" w:rsidP="001D7C37">
            <w:pPr>
              <w:pStyle w:val="ProductList-Body"/>
              <w:spacing w:before="20" w:after="20"/>
              <w:rPr>
                <w:b/>
              </w:rPr>
            </w:pPr>
            <w:r>
              <w:t>Éligible à l</w:t>
            </w:r>
            <w:r w:rsidR="00AD2CED">
              <w:t>’</w:t>
            </w:r>
            <w:r>
              <w:t xml:space="preserve">extension de durée : </w:t>
            </w:r>
            <w:r>
              <w:rPr>
                <w:b/>
              </w:rPr>
              <w:t>toutes les éditions</w:t>
            </w:r>
          </w:p>
        </w:tc>
      </w:tr>
      <w:tr w:rsidR="00782C7B" w14:paraId="4FDCC3ED" w14:textId="77777777" w:rsidTr="002D7732">
        <w:tc>
          <w:tcPr>
            <w:tcW w:w="3596" w:type="dxa"/>
          </w:tcPr>
          <w:p w14:paraId="4FDCC3EA" w14:textId="77777777" w:rsidR="00782C7B" w:rsidRPr="001D7C37" w:rsidRDefault="001D7C37" w:rsidP="001D7C37">
            <w:pPr>
              <w:pStyle w:val="ProductList-Body"/>
              <w:spacing w:before="20" w:after="20"/>
              <w:rPr>
                <w:b/>
              </w:rPr>
            </w:pPr>
            <w:r>
              <w:t xml:space="preserve">Éligible à régularisation : </w:t>
            </w:r>
            <w:r>
              <w:rPr>
                <w:b/>
              </w:rPr>
              <w:t>toutes les éditions</w:t>
            </w:r>
          </w:p>
        </w:tc>
        <w:tc>
          <w:tcPr>
            <w:tcW w:w="3154" w:type="dxa"/>
          </w:tcPr>
          <w:p w14:paraId="4FDCC3EB" w14:textId="77777777" w:rsidR="00782C7B" w:rsidRDefault="00782C7B" w:rsidP="001D7C37">
            <w:pPr>
              <w:pStyle w:val="ProductList-Body"/>
              <w:spacing w:before="20" w:after="20"/>
            </w:pPr>
          </w:p>
        </w:tc>
        <w:tc>
          <w:tcPr>
            <w:tcW w:w="4040" w:type="dxa"/>
          </w:tcPr>
          <w:p w14:paraId="4FDCC3EC" w14:textId="77777777" w:rsidR="00782C7B" w:rsidRDefault="00782C7B" w:rsidP="001D7C37">
            <w:pPr>
              <w:pStyle w:val="ProductList-Body"/>
              <w:spacing w:before="20" w:after="20"/>
            </w:pPr>
          </w:p>
        </w:tc>
      </w:tr>
    </w:tbl>
    <w:p w14:paraId="4FDCC3EE" w14:textId="5CC3017A" w:rsidR="00585A48" w:rsidRPr="00AA6DF2" w:rsidRDefault="00477F9D" w:rsidP="00585A48">
      <w:pPr>
        <w:pStyle w:val="ProductList-Body"/>
        <w:shd w:val="clear" w:color="auto" w:fill="A6A6A6" w:themeFill="background1" w:themeFillShade="A6"/>
        <w:spacing w:before="120" w:after="240"/>
        <w:jc w:val="right"/>
      </w:pPr>
      <w:hyperlink w:anchor="ToC" w:history="1">
        <w:r w:rsidR="00FE0617">
          <w:rPr>
            <w:rStyle w:val="Hyperlink"/>
            <w:sz w:val="16"/>
            <w:szCs w:val="16"/>
          </w:rPr>
          <w:t>Table des matières</w:t>
        </w:r>
      </w:hyperlink>
      <w:r w:rsidR="00FE0617">
        <w:rPr>
          <w:sz w:val="16"/>
          <w:szCs w:val="16"/>
        </w:rPr>
        <w:t xml:space="preserve"> / </w:t>
      </w:r>
      <w:hyperlink w:anchor="ChartKey" w:history="1">
        <w:r w:rsidR="00FE0617">
          <w:rPr>
            <w:rStyle w:val="Hyperlink"/>
            <w:sz w:val="16"/>
            <w:szCs w:val="16"/>
          </w:rPr>
          <w:t>Clés du tableau</w:t>
        </w:r>
      </w:hyperlink>
      <w:r w:rsidR="00FE0617">
        <w:rPr>
          <w:sz w:val="16"/>
          <w:szCs w:val="16"/>
        </w:rPr>
        <w:t xml:space="preserve"> / </w:t>
      </w:r>
      <w:hyperlink w:anchor="Index" w:history="1">
        <w:r w:rsidR="00FE0617">
          <w:rPr>
            <w:rStyle w:val="Hyperlink"/>
            <w:sz w:val="16"/>
            <w:szCs w:val="16"/>
          </w:rPr>
          <w:t>Index</w:t>
        </w:r>
      </w:hyperlink>
    </w:p>
    <w:p w14:paraId="4FDCC3F0"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4FDCC3F1" w14:textId="77777777" w:rsidR="009A0C93" w:rsidRPr="00AA6DF2" w:rsidRDefault="006B2591" w:rsidP="00661180">
      <w:pPr>
        <w:pStyle w:val="ProductList-SectionHeading"/>
        <w:outlineLvl w:val="0"/>
      </w:pPr>
      <w:bookmarkStart w:id="1487" w:name="SoftwareAssurance"/>
      <w:bookmarkStart w:id="1488" w:name="_Toc378147679"/>
      <w:bookmarkStart w:id="1489" w:name="_Toc378151576"/>
      <w:bookmarkStart w:id="1490" w:name="_Toc379797432"/>
      <w:bookmarkStart w:id="1491" w:name="_Toc380513468"/>
      <w:bookmarkStart w:id="1492" w:name="_Toc380655518"/>
      <w:bookmarkStart w:id="1493" w:name="_Toc406174419"/>
      <w:r>
        <w:t>Software Assurance</w:t>
      </w:r>
      <w:bookmarkEnd w:id="1487"/>
      <w:bookmarkEnd w:id="1488"/>
      <w:bookmarkEnd w:id="1489"/>
      <w:bookmarkEnd w:id="1490"/>
      <w:bookmarkEnd w:id="1491"/>
      <w:bookmarkEnd w:id="1492"/>
      <w:bookmarkEnd w:id="1493"/>
    </w:p>
    <w:p w14:paraId="78CECC5E" w14:textId="1EEF9EE3" w:rsidR="00AA0B21" w:rsidRPr="00AA6DF2" w:rsidRDefault="00AA0B21" w:rsidP="00692F0C">
      <w:pPr>
        <w:pStyle w:val="ProductList-Body"/>
      </w:pPr>
      <w:bookmarkStart w:id="1494" w:name="_Toc379797433"/>
      <w:bookmarkStart w:id="1495" w:name="_Toc380513469"/>
      <w:bookmarkStart w:id="1496" w:name="_Toc380655519"/>
      <w:bookmarkStart w:id="1497" w:name="_Toc378147680"/>
      <w:bookmarkStart w:id="1498" w:name="_Toc378151577"/>
      <w:r>
        <w:t>La Software Assurance Microsoft pour Licences en Volume (SA) inclut des outils et des ressources pour faciliter le déploiement et la gestion des Produits Microsoft.</w:t>
      </w:r>
      <w:bookmarkEnd w:id="1494"/>
      <w:bookmarkEnd w:id="1495"/>
      <w:bookmarkEnd w:id="1496"/>
    </w:p>
    <w:p w14:paraId="4FDCC3F2" w14:textId="77777777" w:rsidR="009A0C93" w:rsidRPr="00AA6DF2" w:rsidRDefault="00FA00BF" w:rsidP="002E202B">
      <w:pPr>
        <w:pStyle w:val="ProductList-Offering1Heading"/>
        <w:outlineLvl w:val="1"/>
      </w:pPr>
      <w:bookmarkStart w:id="1499" w:name="_Toc379797434"/>
      <w:bookmarkStart w:id="1500" w:name="_Toc380513470"/>
      <w:bookmarkStart w:id="1501" w:name="_Toc380655520"/>
      <w:bookmarkStart w:id="1502" w:name="_Toc406174420"/>
      <w:r>
        <w:t>Achat de la Software Assurance</w:t>
      </w:r>
      <w:bookmarkEnd w:id="1497"/>
      <w:bookmarkEnd w:id="1498"/>
      <w:bookmarkEnd w:id="1499"/>
      <w:bookmarkEnd w:id="1500"/>
      <w:bookmarkEnd w:id="1501"/>
      <w:bookmarkEnd w:id="1502"/>
    </w:p>
    <w:p w14:paraId="38029F81" w14:textId="591B79DD" w:rsidR="00AA0B21" w:rsidRPr="00AA6DF2" w:rsidRDefault="00AA0B21" w:rsidP="00AA0B21">
      <w:pPr>
        <w:pStyle w:val="ProductList-Body"/>
      </w:pPr>
      <w:r>
        <w:t>Il existe trois niveaux différents d</w:t>
      </w:r>
      <w:r w:rsidR="00AD2CED">
        <w:t>’</w:t>
      </w:r>
      <w:r>
        <w:t>engagement possibles pour la Software Assurance, variables selon les programmes.</w:t>
      </w:r>
      <w:r w:rsidR="007C5F91">
        <w:t xml:space="preserve"> </w:t>
      </w:r>
      <w:r>
        <w:t xml:space="preserve">Un client peut : </w:t>
      </w:r>
    </w:p>
    <w:p w14:paraId="4FDCC3F3" w14:textId="57F0E2F4" w:rsidR="00362758" w:rsidRPr="00AA6DF2" w:rsidRDefault="00362758" w:rsidP="00D73C40">
      <w:pPr>
        <w:pStyle w:val="ProductList-Body"/>
        <w:numPr>
          <w:ilvl w:val="0"/>
          <w:numId w:val="77"/>
        </w:numPr>
        <w:ind w:left="450" w:hanging="270"/>
      </w:pPr>
      <w:r>
        <w:t>s</w:t>
      </w:r>
      <w:r w:rsidR="00AD2CED">
        <w:t>’</w:t>
      </w:r>
      <w:r>
        <w:t>engager à souscrire une SA pour tous ses Produits de la plate-forme ;</w:t>
      </w:r>
      <w:r w:rsidR="007C5F91">
        <w:t xml:space="preserve"> </w:t>
      </w:r>
    </w:p>
    <w:p w14:paraId="4FDCC3F4" w14:textId="5084D098" w:rsidR="00362758" w:rsidRPr="00AA6DF2" w:rsidRDefault="00362758" w:rsidP="00D73C40">
      <w:pPr>
        <w:pStyle w:val="ProductList-Body"/>
        <w:numPr>
          <w:ilvl w:val="0"/>
          <w:numId w:val="77"/>
        </w:numPr>
        <w:ind w:left="450" w:hanging="270"/>
      </w:pPr>
      <w:r>
        <w:t>s</w:t>
      </w:r>
      <w:r w:rsidR="00AD2CED">
        <w:t>’</w:t>
      </w:r>
      <w:r>
        <w:t>engager à souscrire une SA pour tous ses achats effectués au sein d</w:t>
      </w:r>
      <w:r w:rsidR="00AD2CED">
        <w:t>’</w:t>
      </w:r>
      <w:r>
        <w:t>un Groupe de Produits donné (Applications, Systèmes ou Serveurs). Ce niveau d</w:t>
      </w:r>
      <w:r w:rsidR="00AD2CED">
        <w:t>’</w:t>
      </w:r>
      <w:r>
        <w:t>engagement est appelé participation au programme Software Assurance Membership (SAM) et ne nécessite pas d</w:t>
      </w:r>
      <w:r w:rsidR="00AD2CED">
        <w:t>’</w:t>
      </w:r>
      <w:r>
        <w:t>engagement à souscrire une Software Assurance couvrant l</w:t>
      </w:r>
      <w:r w:rsidR="00AD2CED">
        <w:t>’</w:t>
      </w:r>
      <w:r>
        <w:t>ensemble de l</w:t>
      </w:r>
      <w:r w:rsidR="00AD2CED">
        <w:t>’</w:t>
      </w:r>
      <w:r>
        <w:t xml:space="preserve">entreprise ; </w:t>
      </w:r>
    </w:p>
    <w:p w14:paraId="4FDCC3F5" w14:textId="717CF2A0" w:rsidR="00362758" w:rsidRPr="00AA6DF2" w:rsidRDefault="00362758" w:rsidP="00D73C40">
      <w:pPr>
        <w:pStyle w:val="ProductList-Body"/>
        <w:numPr>
          <w:ilvl w:val="0"/>
          <w:numId w:val="77"/>
        </w:numPr>
        <w:ind w:left="450" w:hanging="270"/>
      </w:pPr>
      <w:r>
        <w:t>acheter une SA pour des Produits individuels sans s</w:t>
      </w:r>
      <w:r w:rsidR="00AD2CED">
        <w:t>’</w:t>
      </w:r>
      <w:r>
        <w:t>engager à étendre la SA achetée à d</w:t>
      </w:r>
      <w:r w:rsidR="00AD2CED">
        <w:t>’</w:t>
      </w:r>
      <w:r>
        <w:t>autres Produits.</w:t>
      </w:r>
    </w:p>
    <w:p w14:paraId="4FDCC3F6" w14:textId="77777777" w:rsidR="00362758" w:rsidRPr="00AA6DF2" w:rsidRDefault="00362758" w:rsidP="00362758">
      <w:pPr>
        <w:pStyle w:val="ProductList-Body"/>
      </w:pPr>
    </w:p>
    <w:p w14:paraId="4FDCC3F7" w14:textId="6B491F01" w:rsidR="00362758" w:rsidRPr="00AA6DF2" w:rsidRDefault="00ED080D" w:rsidP="00362758">
      <w:pPr>
        <w:pStyle w:val="ProductList-Body"/>
      </w:pPr>
      <w:r>
        <w:t>La SA doit être achetée simultanément à l</w:t>
      </w:r>
      <w:r w:rsidR="00AD2CED">
        <w:t>’</w:t>
      </w:r>
      <w:r>
        <w:t>achat de la Licence, ou lors du renouvellement d</w:t>
      </w:r>
      <w:r w:rsidR="00AD2CED">
        <w:t>’</w:t>
      </w:r>
      <w:r>
        <w:t>une SA existante.</w:t>
      </w:r>
      <w:r w:rsidR="007C5F91">
        <w:t xml:space="preserve"> </w:t>
      </w:r>
      <w:r>
        <w:t>Sauf stipulation contraire, seules les licences de la dernière version d</w:t>
      </w:r>
      <w:r w:rsidR="00AD2CED">
        <w:t>’</w:t>
      </w:r>
      <w:r>
        <w:t>un Produit sont éligibles à la SA. Les clients sous Contrat EAP qui ont précédemment différé des Licences (SKU SA prior L) devront acheter leurs Licences au titre de l</w:t>
      </w:r>
      <w:r w:rsidR="00AD2CED">
        <w:t>’</w:t>
      </w:r>
      <w:r>
        <w:t>option d</w:t>
      </w:r>
      <w:r w:rsidR="00AD2CED">
        <w:t>’</w:t>
      </w:r>
      <w:r>
        <w:t>achat avant de pouvoir renouveler leur SA.</w:t>
      </w:r>
    </w:p>
    <w:p w14:paraId="4FDCC3F8" w14:textId="77777777" w:rsidR="00362758" w:rsidRPr="00AA6DF2" w:rsidRDefault="00362758" w:rsidP="00362758">
      <w:pPr>
        <w:pStyle w:val="ProductList-Body"/>
      </w:pPr>
    </w:p>
    <w:p w14:paraId="4FDCC3F9" w14:textId="279DEF82" w:rsidR="00362758" w:rsidRPr="00AA6DF2" w:rsidRDefault="00362758" w:rsidP="00362758">
      <w:pPr>
        <w:pStyle w:val="ProductList-Body"/>
      </w:pPr>
      <w:r>
        <w:t>Dans le cas d</w:t>
      </w:r>
      <w:r w:rsidR="00AD2CED">
        <w:t>’</w:t>
      </w:r>
      <w: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AD2CED">
        <w:t>’</w:t>
      </w:r>
      <w:r>
        <w:t>à leur transfert.</w:t>
      </w:r>
      <w:r w:rsidR="007C5F91">
        <w:t xml:space="preserve"> </w:t>
      </w:r>
    </w:p>
    <w:p w14:paraId="4FDCC3FA" w14:textId="77777777" w:rsidR="00362758" w:rsidRPr="00AA6DF2" w:rsidRDefault="00362758" w:rsidP="00362758">
      <w:pPr>
        <w:pStyle w:val="ProductList-Body"/>
      </w:pPr>
    </w:p>
    <w:p w14:paraId="4FDCC3FB" w14:textId="2A8B5195" w:rsidR="009A0C93" w:rsidRPr="00AA6DF2" w:rsidRDefault="00ED080D" w:rsidP="00362758">
      <w:pPr>
        <w:pStyle w:val="ProductList-Body"/>
      </w:pPr>
      <w:r>
        <w:t>À titre exceptionnel, les clients peuvent choisir d</w:t>
      </w:r>
      <w:r w:rsidR="00AD2CED">
        <w:t>’</w:t>
      </w:r>
      <w:r>
        <w:t>acheter la SA pour certaines licences acquises par l</w:t>
      </w:r>
      <w:r w:rsidR="00AD2CED">
        <w:t>’</w:t>
      </w:r>
      <w:r>
        <w:t>intermédiaire du réseau de Détaillants (Produit complet en version boîte (FPP)) ou par l</w:t>
      </w:r>
      <w:r w:rsidR="00AD2CED">
        <w:t>’</w:t>
      </w:r>
      <w:r>
        <w:t>intermédiaire d</w:t>
      </w:r>
      <w:r w:rsidR="00AD2CED">
        <w:t>’</w:t>
      </w:r>
      <w:r>
        <w:t>un fabricant d</w:t>
      </w:r>
      <w:r w:rsidR="00AD2CED">
        <w:t>’</w:t>
      </w:r>
      <w:r>
        <w:t>ordinateurs (OEM), tel que décrit dans le tableau ci-dessous.</w:t>
      </w:r>
      <w:r w:rsidR="007C5F91">
        <w:t xml:space="preserve"> </w:t>
      </w:r>
      <w:r>
        <w:t>Pour le programme Open Value, cela s</w:t>
      </w:r>
      <w:r w:rsidR="00AD2CED">
        <w:t>’</w:t>
      </w:r>
      <w:r>
        <w:t>applique uniquement aux Produits achetés dans le cadre d</w:t>
      </w:r>
      <w:r w:rsidR="00AD2CED">
        <w:t>’</w:t>
      </w:r>
      <w:r>
        <w:t>une option ne couvrant pas l</w:t>
      </w:r>
      <w:r w:rsidR="00AD2CED">
        <w:t>’</w:t>
      </w:r>
      <w:r>
        <w:t>ensemble de l</w:t>
      </w:r>
      <w:r w:rsidR="00AD2CED">
        <w:t>’</w:t>
      </w:r>
      <w:r>
        <w:t>organisation/entreprise.</w:t>
      </w:r>
      <w:r w:rsidR="007C5F91">
        <w:t xml:space="preserve"> </w:t>
      </w:r>
      <w:r>
        <w:t>Pour les Contrats Entreprise, cela s</w:t>
      </w:r>
      <w:r w:rsidR="00AD2CED">
        <w:t>’</w:t>
      </w:r>
      <w:r>
        <w:t>applique uniquement aux Produits Supplémentaires dans les quatre-vingt-dix (90) jours à compter de la date d</w:t>
      </w:r>
      <w:r w:rsidR="00AD2CED">
        <w:t>’</w:t>
      </w:r>
      <w:r>
        <w:t>achat.</w:t>
      </w:r>
      <w:r w:rsidR="007C5F91">
        <w:t xml:space="preserve"> </w:t>
      </w:r>
      <w:r>
        <w:t>Les clients qui font l</w:t>
      </w:r>
      <w:r w:rsidR="00AD2CED">
        <w:t>’</w:t>
      </w:r>
      <w:r>
        <w:t>acquisition d</w:t>
      </w:r>
      <w:r w:rsidR="00AD2CED">
        <w:t>’</w:t>
      </w:r>
      <w:r>
        <w:t>une SA pour les licences OEM ou de vente au détail ont la possibilité d</w:t>
      </w:r>
      <w:r w:rsidR="00AD2CED">
        <w:t>’</w:t>
      </w:r>
      <w:r>
        <w:t>installer et d</w:t>
      </w:r>
      <w:r w:rsidR="00AD2CED">
        <w:t>’</w:t>
      </w:r>
      <w:r>
        <w:t>utiliser les logiciels concédés sous Licence en Volume pour la version actuelle à tout moment.</w:t>
      </w:r>
    </w:p>
    <w:p w14:paraId="4FDCC3FC" w14:textId="77777777" w:rsidR="009A0C93" w:rsidRPr="00AA6DF2" w:rsidRDefault="009A0C93" w:rsidP="004F3C6D">
      <w:pPr>
        <w:pStyle w:val="ProductList-Body"/>
      </w:pPr>
    </w:p>
    <w:tbl>
      <w:tblPr>
        <w:tblStyle w:val="TableGrid"/>
        <w:tblW w:w="0" w:type="auto"/>
        <w:tblInd w:w="108" w:type="dxa"/>
        <w:tblLook w:val="04A0" w:firstRow="1" w:lastRow="0" w:firstColumn="1" w:lastColumn="0" w:noHBand="0" w:noVBand="1"/>
      </w:tblPr>
      <w:tblGrid>
        <w:gridCol w:w="1699"/>
        <w:gridCol w:w="1961"/>
        <w:gridCol w:w="1967"/>
        <w:gridCol w:w="5055"/>
      </w:tblGrid>
      <w:tr w:rsidR="00362758" w:rsidRPr="00362758" w14:paraId="4FDCC401" w14:textId="77777777" w:rsidTr="00446681">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14:paraId="4FDCC406" w14:textId="77777777" w:rsidTr="00446681">
        <w:tc>
          <w:tcPr>
            <w:tcW w:w="1710" w:type="dxa"/>
          </w:tcPr>
          <w:p w14:paraId="4FDCC402" w14:textId="77777777" w:rsidR="00362758" w:rsidRPr="00362758" w:rsidRDefault="00362758" w:rsidP="00362758">
            <w:pPr>
              <w:pStyle w:val="ProductList-Body"/>
              <w:rPr>
                <w:b/>
              </w:rPr>
            </w:pPr>
            <w:r>
              <w:rPr>
                <w:b/>
              </w:rPr>
              <w:t>Groupe Applications</w:t>
            </w:r>
          </w:p>
        </w:tc>
        <w:tc>
          <w:tcPr>
            <w:tcW w:w="1980" w:type="dxa"/>
          </w:tcPr>
          <w:p w14:paraId="4FDCC403" w14:textId="77777777" w:rsidR="00362758" w:rsidRDefault="00362758" w:rsidP="004F3C6D">
            <w:pPr>
              <w:pStyle w:val="ProductList-Body"/>
            </w:pPr>
            <w:r>
              <w:t>N/A</w:t>
            </w:r>
          </w:p>
        </w:tc>
        <w:tc>
          <w:tcPr>
            <w:tcW w:w="1980" w:type="dxa"/>
          </w:tcPr>
          <w:p w14:paraId="4FDCC404" w14:textId="77777777" w:rsidR="00362758" w:rsidRDefault="00362758" w:rsidP="004F3C6D">
            <w:pPr>
              <w:pStyle w:val="ProductList-Body"/>
            </w:pPr>
            <w:r>
              <w:t>SA disponible uniquement conformément aux dispositions ci-dessous</w:t>
            </w:r>
          </w:p>
        </w:tc>
        <w:tc>
          <w:tcPr>
            <w:tcW w:w="5125" w:type="dxa"/>
            <w:vMerge w:val="restart"/>
          </w:tcPr>
          <w:p w14:paraId="4FDCC405" w14:textId="115B5ED3" w:rsidR="00362758" w:rsidRDefault="00362758" w:rsidP="00692548">
            <w:pPr>
              <w:pStyle w:val="ProductList-Body"/>
            </w:pPr>
            <w:r>
              <w:t>S</w:t>
            </w:r>
            <w:r w:rsidR="00AD2CED">
              <w:t>’</w:t>
            </w:r>
            <w:r>
              <w:t>applique aux programmes de Licences Open, Select, Select Plus et aux options ne couvrant pas l</w:t>
            </w:r>
            <w:r w:rsidR="00AD2CED">
              <w:t>’</w:t>
            </w:r>
            <w:r>
              <w:t>ensemble de l</w:t>
            </w:r>
            <w:r w:rsidR="00AD2CED">
              <w:t>’</w:t>
            </w:r>
            <w:r>
              <w:t>organisation du programme Open Value et aux Produits Supplémentaires dans le cadre des Contrats Entreprise. Ne s</w:t>
            </w:r>
            <w:r w:rsidR="00AD2CED">
              <w:t>’</w:t>
            </w:r>
            <w:r>
              <w:t xml:space="preserve">applique pas aux Produits Entreprise du programme Open Value et des Contrats Entreprise. Pour le Contrat de Fourniture de Produits et de Services Microsoft (MPSA), reportez-vous au </w:t>
            </w:r>
            <w:hyperlink r:id="rId60" w:history="1">
              <w:r>
                <w:rPr>
                  <w:rStyle w:val="Hyperlink"/>
                </w:rPr>
                <w:t>Manuel des Licences</w:t>
              </w:r>
            </w:hyperlink>
            <w:r>
              <w:t>.</w:t>
            </w:r>
          </w:p>
        </w:tc>
      </w:tr>
      <w:tr w:rsidR="00362758" w14:paraId="4FDCC40B" w14:textId="77777777" w:rsidTr="00446681">
        <w:tc>
          <w:tcPr>
            <w:tcW w:w="1710" w:type="dxa"/>
          </w:tcPr>
          <w:p w14:paraId="4FDCC407" w14:textId="77777777" w:rsidR="00362758" w:rsidRPr="00362758" w:rsidRDefault="00362758" w:rsidP="00362758">
            <w:pPr>
              <w:pStyle w:val="ProductList-Body"/>
              <w:rPr>
                <w:b/>
              </w:rPr>
            </w:pPr>
            <w:r>
              <w:rPr>
                <w:b/>
              </w:rPr>
              <w:t>Groupe des Produits Systèmes</w:t>
            </w:r>
          </w:p>
        </w:tc>
        <w:tc>
          <w:tcPr>
            <w:tcW w:w="1980"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446681">
        <w:tc>
          <w:tcPr>
            <w:tcW w:w="1710" w:type="dxa"/>
          </w:tcPr>
          <w:p w14:paraId="4FDCC40C" w14:textId="77777777" w:rsidR="00362758" w:rsidRPr="00362758" w:rsidRDefault="00362758" w:rsidP="004F3C6D">
            <w:pPr>
              <w:pStyle w:val="ProductList-Body"/>
              <w:rPr>
                <w:b/>
              </w:rPr>
            </w:pPr>
            <w:r>
              <w:rPr>
                <w:b/>
              </w:rPr>
              <w:t>Groupe des Produits Serveurs</w:t>
            </w:r>
          </w:p>
        </w:tc>
        <w:tc>
          <w:tcPr>
            <w:tcW w:w="1980"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Pr="00AA6DF2" w:rsidRDefault="00362758" w:rsidP="004F3C6D">
      <w:pPr>
        <w:pStyle w:val="ProductList-Body"/>
      </w:pPr>
    </w:p>
    <w:p w14:paraId="4FDCC412" w14:textId="47A6A312" w:rsidR="00362758" w:rsidRPr="00AA6DF2" w:rsidRDefault="00362758" w:rsidP="004F3C6D">
      <w:pPr>
        <w:pStyle w:val="ProductList-Body"/>
      </w:pPr>
      <w:r>
        <w:t>Les clients qui acquièrent Microsoft Office Professionnel 2013 par l</w:t>
      </w:r>
      <w:r w:rsidR="00AD2CED">
        <w:t>’</w:t>
      </w:r>
      <w:r>
        <w:t>intermédiaire d</w:t>
      </w:r>
      <w:r w:rsidR="00AD2CED">
        <w:t>’</w:t>
      </w:r>
      <w:r>
        <w:t>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w:t>
      </w:r>
      <w:r w:rsidR="00AD2CED">
        <w:t>’</w:t>
      </w:r>
      <w:r>
        <w:t>option ne couvrant pas l</w:t>
      </w:r>
      <w:r w:rsidR="00AD2CED">
        <w:t>’</w:t>
      </w:r>
      <w:r>
        <w:t>ensemble de l</w:t>
      </w:r>
      <w:r w:rsidR="00AD2CED">
        <w:t>’</w:t>
      </w:r>
      <w:r>
        <w:t>entreprise du programme Open Value dans les quatre-vingt-dix (90) jours suivant la date d</w:t>
      </w:r>
      <w:r w:rsidR="00AD2CED">
        <w:t>’</w:t>
      </w:r>
      <w:r>
        <w:t>acquisition auprès du fabricant d</w:t>
      </w:r>
      <w:r w:rsidR="00AD2CED">
        <w:t>’</w:t>
      </w:r>
      <w:r>
        <w:t>ordinateurs (OEM). Les Cartes de Clé de Produit (PKC) Office sont considérées comme des Produits complets en version boîte (FPP) (vente au détail) et ne sont pas éligibles à l</w:t>
      </w:r>
      <w:r w:rsidR="00AD2CED">
        <w:t>’</w:t>
      </w:r>
      <w:r>
        <w:t>option d</w:t>
      </w:r>
      <w:r w:rsidR="00AD2CED">
        <w:t>’</w:t>
      </w:r>
      <w:r>
        <w:t>achat d</w:t>
      </w:r>
      <w:r w:rsidR="00AD2CED">
        <w:t>’</w:t>
      </w:r>
      <w:r>
        <w:t>une SA.</w:t>
      </w:r>
    </w:p>
    <w:p w14:paraId="2B9C2721" w14:textId="034CE5A7" w:rsidR="00BE318B" w:rsidRPr="00AA6DF2" w:rsidRDefault="00BE318B" w:rsidP="004F3C6D">
      <w:pPr>
        <w:pStyle w:val="ProductList-Body"/>
      </w:pPr>
    </w:p>
    <w:p w14:paraId="3BB3FF10" w14:textId="47806E9C" w:rsidR="00BE318B" w:rsidRPr="00AA6DF2" w:rsidRDefault="00BE318B" w:rsidP="004F3C6D">
      <w:pPr>
        <w:pStyle w:val="ProductList-Body"/>
      </w:pPr>
      <w:r>
        <w:t>Les clients ayant acquis une SA par l</w:t>
      </w:r>
      <w:r w:rsidR="00AD2CED">
        <w:t>’</w:t>
      </w:r>
      <w:r>
        <w:t>intermédiaire du Contrat de Fourniture de Produits et de Services Microsoft (MPSA) doivent se reporter au Manuel des Licences MPSA pour en savoir plus sur les achats de SA par l</w:t>
      </w:r>
      <w:r w:rsidR="00AD2CED">
        <w:t>’</w:t>
      </w:r>
      <w:r>
        <w:t>intermédiaire du contrat MPSA. Le Manuel des Licences MPSA est disponible à l</w:t>
      </w:r>
      <w:r w:rsidR="00AD2CED">
        <w:t>’</w:t>
      </w:r>
      <w:r>
        <w:t xml:space="preserve">adresse </w:t>
      </w:r>
      <w:hyperlink r:id="rId61" w:history="1">
        <w:r>
          <w:rPr>
            <w:rStyle w:val="Hyperlink"/>
          </w:rPr>
          <w:t>http://www.microsoftvolumelicensing.com/DocumentSearch.aspx?Mode=1&amp;Category=3</w:t>
        </w:r>
      </w:hyperlink>
      <w:r>
        <w:t xml:space="preserve"> </w:t>
      </w:r>
    </w:p>
    <w:p w14:paraId="4FDCC413" w14:textId="77777777" w:rsidR="00362758" w:rsidRPr="00AA6DF2" w:rsidRDefault="00362758" w:rsidP="004F3C6D">
      <w:pPr>
        <w:pStyle w:val="ProductList-Body"/>
      </w:pPr>
    </w:p>
    <w:p w14:paraId="4FDCC414" w14:textId="77777777" w:rsidR="009A0C93" w:rsidRPr="00AA6DF2" w:rsidRDefault="00FA00BF" w:rsidP="002E202B">
      <w:pPr>
        <w:pStyle w:val="ProductList-Offering1Heading"/>
        <w:outlineLvl w:val="1"/>
      </w:pPr>
      <w:bookmarkStart w:id="1503" w:name="_Toc378147681"/>
      <w:bookmarkStart w:id="1504" w:name="_Toc378151578"/>
      <w:bookmarkStart w:id="1505" w:name="_Toc379797435"/>
      <w:bookmarkStart w:id="1506" w:name="_Toc380513471"/>
      <w:bookmarkStart w:id="1507" w:name="_Toc380655521"/>
      <w:bookmarkStart w:id="1508" w:name="_Toc406174421"/>
      <w:r>
        <w:t>Renouvellement de la Software Assurance</w:t>
      </w:r>
      <w:bookmarkEnd w:id="1503"/>
      <w:bookmarkEnd w:id="1504"/>
      <w:bookmarkEnd w:id="1505"/>
      <w:bookmarkEnd w:id="1506"/>
      <w:bookmarkEnd w:id="1507"/>
      <w:bookmarkEnd w:id="1508"/>
    </w:p>
    <w:p w14:paraId="4FDCC415" w14:textId="288BA361" w:rsidR="00362758" w:rsidRPr="00AA6DF2" w:rsidRDefault="009C45A3" w:rsidP="00362758">
      <w:pPr>
        <w:pStyle w:val="ProductList-Body"/>
      </w:pPr>
      <w:r>
        <w:rPr>
          <w:b/>
          <w:color w:val="00188F"/>
        </w:rPr>
        <w:t>Renouvellement de la couverture au titre du même contrat</w:t>
      </w:r>
    </w:p>
    <w:p w14:paraId="4FDCC416" w14:textId="494C3A64" w:rsidR="00362758" w:rsidRPr="00AA6DF2" w:rsidRDefault="00362758" w:rsidP="00362758">
      <w:pPr>
        <w:pStyle w:val="ProductList-Body"/>
      </w:pPr>
      <w:r>
        <w:t>Les conditions de renouvellement d</w:t>
      </w:r>
      <w:r w:rsidR="00AD2CED">
        <w:t>’</w:t>
      </w:r>
      <w:r>
        <w:t>une SA au titre du contrat du programme en vertu duquel la SA a initialement été commandée figurent dans le contrat du programme applicable en vertu duquel la SA a initialement été achetée. Les clients peuvent renouveler la SA sans commander simultanément une Licence, à condition que la SA n</w:t>
      </w:r>
      <w:r w:rsidR="00AD2CED">
        <w:t>’</w:t>
      </w:r>
      <w:r>
        <w:t>ait pas expiré. De plus, les conditions suivantes s</w:t>
      </w:r>
      <w:r w:rsidR="00AD2CED">
        <w:t>’</w:t>
      </w:r>
      <w:r>
        <w:t>appliquent aux programmes spécifiques tel que mentionné ci-après :</w:t>
      </w:r>
    </w:p>
    <w:p w14:paraId="4FDCC418" w14:textId="18F5E0ED" w:rsidR="00362758" w:rsidRPr="00AA6DF2" w:rsidRDefault="00362758" w:rsidP="00362758">
      <w:pPr>
        <w:pStyle w:val="ProductList-Body"/>
      </w:pPr>
      <w:r>
        <w:rPr>
          <w:b/>
        </w:rPr>
        <w:t>Licence Open</w:t>
      </w:r>
      <w:r>
        <w:t> </w:t>
      </w:r>
      <w:r w:rsidRPr="00CF1A6F">
        <w:rPr>
          <w:b/>
        </w:rPr>
        <w:t>:</w:t>
      </w:r>
      <w:r>
        <w:t xml:space="preserve"> La SA commandée sous un numéro d</w:t>
      </w:r>
      <w:r w:rsidR="00AD2CED">
        <w:t>’</w:t>
      </w:r>
      <w:r>
        <w:t>autorisation de Licence Open prendra fin à l</w:t>
      </w:r>
      <w:r w:rsidR="00AD2CED">
        <w:t>’</w:t>
      </w:r>
      <w:r>
        <w:t>expiration dudit numéro. Pour renouveler la SA, les clients doivent passer une commande de renouvellement dans les trente (90) jours suivant la date d</w:t>
      </w:r>
      <w:r w:rsidR="00AD2CED">
        <w:t>’</w:t>
      </w:r>
      <w:r>
        <w:t>expiration du numéro d</w:t>
      </w:r>
      <w:r w:rsidR="00AD2CED">
        <w:t>’</w:t>
      </w:r>
      <w:r>
        <w:t>autorisation. La nouvelle SA prendra effet à la date d</w:t>
      </w:r>
      <w:r w:rsidR="00AD2CED">
        <w:t>’</w:t>
      </w:r>
      <w:r>
        <w:t>entrée en vigueur du nouveau numéro d</w:t>
      </w:r>
      <w:r w:rsidR="00AD2CED">
        <w:t>’</w:t>
      </w:r>
      <w:r>
        <w:t>autorisation.</w:t>
      </w:r>
    </w:p>
    <w:p w14:paraId="4FDCC419" w14:textId="77777777" w:rsidR="00362758" w:rsidRPr="00AA6DF2" w:rsidRDefault="00362758" w:rsidP="00362758">
      <w:pPr>
        <w:pStyle w:val="ProductList-Body"/>
      </w:pPr>
    </w:p>
    <w:p w14:paraId="4FDCC41A" w14:textId="01AC3B1D" w:rsidR="00362758" w:rsidRPr="00AA6DF2" w:rsidRDefault="00362758" w:rsidP="00362758">
      <w:pPr>
        <w:pStyle w:val="ProductList-Body"/>
      </w:pPr>
      <w:r>
        <w:rPr>
          <w:b/>
        </w:rPr>
        <w:t>Contrat Entreprise</w:t>
      </w:r>
      <w:r>
        <w:t> </w:t>
      </w:r>
      <w:r w:rsidRPr="00CF1A6F">
        <w:rPr>
          <w:b/>
        </w:rPr>
        <w:t>:</w:t>
      </w:r>
      <w:r>
        <w:t xml:space="preserve"> Pour renouveler la SA dans le cadre du même accord de mise en œuvre au titre d</w:t>
      </w:r>
      <w:r w:rsidR="00AD2CED">
        <w:t>’</w:t>
      </w:r>
      <w:r>
        <w:t>un Contrat Entreprise, les clients doivent conclure un nouvel Accord de Mise en Œuvre Entreprise et un nouveau Contrat Entreprise de version 2011 ou ultérieure (si ce n</w:t>
      </w:r>
      <w:r w:rsidR="00AD2CED">
        <w:t>’</w:t>
      </w:r>
      <w:r>
        <w:t>est pas déjà fait) et passer une commande de renouvellement de SA pour 1) tous les Produits Entreprise, les Produits de la Plate-forme d</w:t>
      </w:r>
      <w:r w:rsidR="00AD2CED">
        <w:t>’</w:t>
      </w:r>
      <w:r>
        <w:t>Application, les Produits d</w:t>
      </w:r>
      <w:r w:rsidR="00AD2CED">
        <w:t>’</w:t>
      </w:r>
      <w:r>
        <w:t>Infrastructure Principale et les Produits Supplémentaires à renouveler (le cas échéant) et 2) tous les Services en Ligne à inclure dans la transition (le cas échéant).</w:t>
      </w:r>
      <w:r w:rsidR="007C5F91">
        <w:t xml:space="preserve"> </w:t>
      </w:r>
    </w:p>
    <w:p w14:paraId="4FDCC41B" w14:textId="77777777" w:rsidR="00362758" w:rsidRPr="00AA6DF2" w:rsidRDefault="00362758" w:rsidP="00362758">
      <w:pPr>
        <w:pStyle w:val="ProductList-Body"/>
      </w:pPr>
    </w:p>
    <w:p w14:paraId="4FDCC41C" w14:textId="53300A10" w:rsidR="00362758" w:rsidRPr="00AA6DF2" w:rsidRDefault="00362758" w:rsidP="00362758">
      <w:pPr>
        <w:pStyle w:val="ProductList-Body"/>
      </w:pPr>
      <w:r>
        <w:rPr>
          <w:b/>
        </w:rPr>
        <w:t>Accord de Mise en Œuvre pour Plateforme d</w:t>
      </w:r>
      <w:r w:rsidR="00AD2CED">
        <w:rPr>
          <w:b/>
        </w:rPr>
        <w:t>’</w:t>
      </w:r>
      <w:r>
        <w:rPr>
          <w:b/>
        </w:rPr>
        <w:t>Application</w:t>
      </w:r>
      <w:r>
        <w:t> </w:t>
      </w:r>
      <w:r w:rsidRPr="00CF1A6F">
        <w:rPr>
          <w:b/>
        </w:rPr>
        <w:t>:</w:t>
      </w:r>
      <w:r>
        <w:t xml:space="preserve"> Les clients sous Contrat EAP qui ont précédemment différé des Licences via le SKU SA prior L devront acheter leurs Licences au titre de l</w:t>
      </w:r>
      <w:r w:rsidR="00AD2CED">
        <w:t>’</w:t>
      </w:r>
      <w:r>
        <w:t>option d</w:t>
      </w:r>
      <w:r w:rsidR="00AD2CED">
        <w:t>’</w:t>
      </w:r>
      <w:r>
        <w:t>achat avant de pouvoir renouveler leur SA.</w:t>
      </w:r>
    </w:p>
    <w:p w14:paraId="314B110D" w14:textId="77777777" w:rsidR="00E1260A" w:rsidRPr="00AA6DF2" w:rsidRDefault="00E1260A" w:rsidP="00362758">
      <w:pPr>
        <w:pStyle w:val="ProductList-Body"/>
      </w:pPr>
    </w:p>
    <w:p w14:paraId="4FDCC41E" w14:textId="701281A0" w:rsidR="00362758" w:rsidRPr="00AA6DF2" w:rsidRDefault="00362758" w:rsidP="00362758">
      <w:pPr>
        <w:pStyle w:val="ProductList-Body"/>
      </w:pPr>
      <w:r>
        <w:rPr>
          <w:b/>
          <w:color w:val="00188F"/>
        </w:rPr>
        <w:t>Renouvellement de la couverture dans le cadre d</w:t>
      </w:r>
      <w:r w:rsidR="00AD2CED">
        <w:rPr>
          <w:b/>
          <w:color w:val="00188F"/>
        </w:rPr>
        <w:t>’</w:t>
      </w:r>
      <w:r>
        <w:rPr>
          <w:b/>
          <w:color w:val="00188F"/>
        </w:rPr>
        <w:t>un contrat distinct</w:t>
      </w:r>
    </w:p>
    <w:p w14:paraId="4FDCC41F" w14:textId="33B98952" w:rsidR="00362758" w:rsidRPr="00AA6DF2" w:rsidRDefault="00362758" w:rsidP="00153B1A">
      <w:pPr>
        <w:pStyle w:val="ProductList-Body"/>
      </w:pPr>
      <w:r>
        <w:t>Les clients peuvent renouveler la SA pour tout Produit s</w:t>
      </w:r>
      <w:r w:rsidR="00AD2CED">
        <w:t>’</w:t>
      </w:r>
      <w:r>
        <w:t>ils ont obtenu une licence pour la durée des droits de propriété intellectuelle et une SA pour ledit Produit au titre d</w:t>
      </w:r>
      <w:r w:rsidR="00AD2CED">
        <w:t>’</w:t>
      </w:r>
      <w:r>
        <w:t>un contrat précédent et si 1) leur nouveau contrat ou accord de mise en œuvre prend effet au plus tard le jour qui suit la date d</w:t>
      </w:r>
      <w:r w:rsidR="00AD2CED">
        <w:t>’</w:t>
      </w:r>
      <w:r>
        <w:t>expiration du contrat ou de l</w:t>
      </w:r>
      <w:r w:rsidR="00AD2CED">
        <w:t>’</w:t>
      </w:r>
      <w:r>
        <w:t>accord de mise en œuvre précédent et 2) la commande de renouvellement de la SA est passée avant l</w:t>
      </w:r>
      <w:r w:rsidR="00AD2CED">
        <w:t>’</w:t>
      </w:r>
      <w:r>
        <w:t>expiration de la SA précédente, sauf si ladite SA est renouvelée dans le cadre d</w:t>
      </w:r>
      <w:r w:rsidR="00AD2CED">
        <w:t>’</w:t>
      </w:r>
      <w:r>
        <w:t>un Contrat de Licence Open. Dans ce cas, les clients disposent de</w:t>
      </w:r>
      <w:r w:rsidR="00153B1A">
        <w:t> </w:t>
      </w:r>
      <w:r>
        <w:t>quatre-vingt-dix (90) jours à compter de l</w:t>
      </w:r>
      <w:r w:rsidR="00AD2CED">
        <w:t>’</w:t>
      </w:r>
      <w:r>
        <w:t xml:space="preserve">expiration pour passer la commande. </w:t>
      </w:r>
    </w:p>
    <w:p w14:paraId="4FDCC420" w14:textId="77777777" w:rsidR="00362758" w:rsidRPr="00AA6DF2" w:rsidRDefault="00362758" w:rsidP="00362758">
      <w:pPr>
        <w:pStyle w:val="ProductList-Body"/>
      </w:pPr>
    </w:p>
    <w:p w14:paraId="4FDCC421" w14:textId="77777777" w:rsidR="00362758" w:rsidRPr="00AA6DF2" w:rsidRDefault="00362758" w:rsidP="00362758">
      <w:pPr>
        <w:pStyle w:val="ProductList-Body"/>
      </w:pPr>
      <w:r>
        <w:rPr>
          <w:b/>
          <w:color w:val="00188F"/>
        </w:rPr>
        <w:t>Renouvellement au titre de plusieurs programmes</w:t>
      </w:r>
    </w:p>
    <w:p w14:paraId="4FDCC422" w14:textId="7B10E841" w:rsidR="00362758" w:rsidRPr="00AA6DF2" w:rsidRDefault="00362758" w:rsidP="00153B1A">
      <w:pPr>
        <w:pStyle w:val="ProductList-Body"/>
      </w:pPr>
      <w:r>
        <w:t>À titre d</w:t>
      </w:r>
      <w:r w:rsidR="00AD2CED">
        <w:t>’</w:t>
      </w:r>
      <w:r>
        <w:t>exception aux conditions qui précèdent, les clients peuvent renouveler la SA en l</w:t>
      </w:r>
      <w:r w:rsidR="00AD2CED">
        <w:t>’</w:t>
      </w:r>
      <w:r>
        <w:t>achetant au titre d</w:t>
      </w:r>
      <w:r w:rsidR="00AD2CED">
        <w:t>’</w:t>
      </w:r>
      <w:r>
        <w:t>un Contrat Open Value, Select ou Select Plus ou d</w:t>
      </w:r>
      <w:r w:rsidR="00AD2CED">
        <w:t>’</w:t>
      </w:r>
      <w:r>
        <w:t>un Accord de Mise en Œuvre Entreprise existant. Pour les clients qui renouvellent la SA au titre d</w:t>
      </w:r>
      <w:r w:rsidR="00AD2CED">
        <w:t>’</w:t>
      </w:r>
      <w:r>
        <w:t>un Accord de Mise en Œuvre Entreprise existant, cette exception s</w:t>
      </w:r>
      <w:r w:rsidR="00AD2CED">
        <w:t>’</w:t>
      </w:r>
      <w:r>
        <w:t>applique aux Produits Supplémentaires et aux Produits non compris dans une option couvrant l</w:t>
      </w:r>
      <w:r w:rsidR="00AD2CED">
        <w:t>’</w:t>
      </w:r>
      <w:r>
        <w:t>ensemble de</w:t>
      </w:r>
      <w:r w:rsidR="00153B1A">
        <w:t> </w:t>
      </w:r>
      <w:r>
        <w:t>l</w:t>
      </w:r>
      <w:r w:rsidR="00AD2CED">
        <w:t>’</w:t>
      </w:r>
      <w:r>
        <w:t>entreprise. Pour tous les programmes à l</w:t>
      </w:r>
      <w:r w:rsidR="00AD2CED">
        <w:t>’</w:t>
      </w:r>
      <w:r>
        <w:t>exception de Select Plus, la commande doit concerner la durée restante du contrat ou de l</w:t>
      </w:r>
      <w:r w:rsidR="00AD2CED">
        <w:t>’</w:t>
      </w:r>
      <w:r>
        <w:t>accord de mise en œuvre existant (par exemple, SA multipliée par le nombre d</w:t>
      </w:r>
      <w:r w:rsidR="00AD2CED">
        <w:t>’</w:t>
      </w:r>
      <w:r>
        <w:t>années restantes de la durée de l</w:t>
      </w:r>
      <w:r w:rsidR="00AD2CED">
        <w:t>’</w:t>
      </w:r>
      <w:r>
        <w:t>accord de mise en œuvre, à la date de commande, y compris toute année partielle). Dans Select Plus, la commande portera sur trente-six (36) mois.</w:t>
      </w:r>
      <w:r w:rsidR="007C5F91">
        <w:t xml:space="preserv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4FDCC423" w14:textId="77777777" w:rsidR="00362758" w:rsidRPr="00AA6DF2" w:rsidRDefault="00362758" w:rsidP="00362758">
      <w:pPr>
        <w:pStyle w:val="ProductList-Body"/>
      </w:pPr>
    </w:p>
    <w:p w14:paraId="4FDCC424" w14:textId="0E1C1122" w:rsidR="00362758" w:rsidRPr="00AA6DF2" w:rsidRDefault="00362758" w:rsidP="00362758">
      <w:pPr>
        <w:pStyle w:val="ProductList-Body"/>
      </w:pPr>
      <w:r>
        <w:rPr>
          <w:b/>
          <w:color w:val="00188F"/>
        </w:rPr>
        <w:t>Renouvellement de la Software Assurance pour les Licences d</w:t>
      </w:r>
      <w:r w:rsidR="00AD2CED">
        <w:rPr>
          <w:b/>
          <w:color w:val="00188F"/>
        </w:rPr>
        <w:t>’</w:t>
      </w:r>
      <w:r>
        <w:rPr>
          <w:b/>
          <w:color w:val="00188F"/>
        </w:rPr>
        <w:t>Accès Client (CAL) et les Licences de Gestion Client (ML)</w:t>
      </w:r>
    </w:p>
    <w:p w14:paraId="4FDCC425" w14:textId="13808A7B" w:rsidR="00362758" w:rsidRPr="00AA6DF2" w:rsidRDefault="00362758" w:rsidP="00362758">
      <w:pPr>
        <w:pStyle w:val="ProductList-Body"/>
      </w:pPr>
      <w:r>
        <w:rPr>
          <w:b/>
        </w:rPr>
        <w:t>Transition entre CAL Utilisateur et CAL Dispositif</w:t>
      </w:r>
      <w:r>
        <w:t> </w:t>
      </w:r>
      <w:r w:rsidRPr="00CF1A6F">
        <w:rPr>
          <w:b/>
        </w:rPr>
        <w:t>:</w:t>
      </w:r>
      <w:r>
        <w:t xml:space="preserve"> Les clients renouvelant leur SA pour CAL peuvent passer de CAL Utilisateur à des CAL Dispositif et inversement.</w:t>
      </w:r>
      <w:r w:rsidR="007C5F91">
        <w:t xml:space="preserve"> </w:t>
      </w:r>
      <w:r>
        <w:t>Cette transition ne modifie pas l</w:t>
      </w:r>
      <w:r w:rsidR="00AD2CED">
        <w:t>’</w:t>
      </w:r>
      <w:r>
        <w:t xml:space="preserve">édition de la CAL (par exemple, Standard ou Entreprise). </w:t>
      </w:r>
    </w:p>
    <w:p w14:paraId="4FDCC426" w14:textId="77777777" w:rsidR="00362758" w:rsidRPr="00AA6DF2" w:rsidRDefault="00362758" w:rsidP="00362758">
      <w:pPr>
        <w:pStyle w:val="ProductList-Body"/>
      </w:pPr>
    </w:p>
    <w:p w14:paraId="4FDCC427" w14:textId="041F9181" w:rsidR="00362758" w:rsidRPr="00AA6DF2" w:rsidRDefault="00362758" w:rsidP="00362758">
      <w:pPr>
        <w:pStyle w:val="ProductList-Body"/>
      </w:pPr>
      <w:r>
        <w:rPr>
          <w:b/>
        </w:rPr>
        <w:t>Transition entre ML Client par Utilisateur et ML Client par OSE</w:t>
      </w:r>
      <w:r>
        <w:t> </w:t>
      </w:r>
      <w:r w:rsidRPr="00CF1A6F">
        <w:rPr>
          <w:b/>
        </w:rPr>
        <w:t>:</w:t>
      </w:r>
      <w:r>
        <w:t xml:space="preserve"> Les clients renouvelant leur SA pour ML Client peuvent passer de ML par Utilisateur à des ML par OSE.</w:t>
      </w:r>
    </w:p>
    <w:p w14:paraId="4FDCC428" w14:textId="77777777" w:rsidR="00FA00BF" w:rsidRPr="00AA6DF2" w:rsidRDefault="00FA00BF" w:rsidP="004F3C6D">
      <w:pPr>
        <w:pStyle w:val="ProductList-Body"/>
      </w:pPr>
    </w:p>
    <w:p w14:paraId="4FDCC429" w14:textId="77777777" w:rsidR="00FA00BF" w:rsidRPr="00AA6DF2" w:rsidRDefault="00FA00BF" w:rsidP="002E202B">
      <w:pPr>
        <w:pStyle w:val="ProductList-Offering1Heading"/>
        <w:outlineLvl w:val="1"/>
      </w:pPr>
      <w:bookmarkStart w:id="1509" w:name="_Toc378147682"/>
      <w:bookmarkStart w:id="1510" w:name="_Toc378151579"/>
      <w:bookmarkStart w:id="1511" w:name="_Toc379797436"/>
      <w:bookmarkStart w:id="1512" w:name="_Toc380513472"/>
      <w:bookmarkStart w:id="1513" w:name="_Toc380655522"/>
      <w:bookmarkStart w:id="1514" w:name="_Toc406174422"/>
      <w:r>
        <w:t>Licences de migration pour les Produits en fin de série ou de vie</w:t>
      </w:r>
      <w:bookmarkEnd w:id="1509"/>
      <w:bookmarkEnd w:id="1510"/>
      <w:bookmarkEnd w:id="1511"/>
      <w:bookmarkEnd w:id="1512"/>
      <w:bookmarkEnd w:id="1513"/>
      <w:bookmarkEnd w:id="1514"/>
    </w:p>
    <w:p w14:paraId="4FDCC42A" w14:textId="3FB87084" w:rsidR="00362758" w:rsidRPr="00AA6DF2" w:rsidRDefault="00362758" w:rsidP="00362758">
      <w:pPr>
        <w:pStyle w:val="ProductList-Body"/>
      </w:pPr>
      <w:r>
        <w:t>« Licence Éligible », tel qu</w:t>
      </w:r>
      <w:r w:rsidR="00AD2CED">
        <w:t>’</w:t>
      </w:r>
      <w:r>
        <w:t>utilisé ici, désigne une licence couverte par une SA à la date spécifiée et pour le Produit identifié dans la notre relative au Produit faisant référence à cette section.</w:t>
      </w:r>
    </w:p>
    <w:p w14:paraId="4FDCC42B" w14:textId="77777777" w:rsidR="00362758" w:rsidRPr="00AA6DF2" w:rsidRDefault="00362758" w:rsidP="00362758">
      <w:pPr>
        <w:pStyle w:val="ProductList-Body"/>
      </w:pPr>
    </w:p>
    <w:p w14:paraId="4FDCC42C" w14:textId="10042F14" w:rsidR="00362758" w:rsidRPr="00AA6DF2" w:rsidRDefault="00362758" w:rsidP="00362758">
      <w:pPr>
        <w:pStyle w:val="ProductList-Body"/>
      </w:pPr>
      <w:r>
        <w:t>« Licence de Migration », tel qu</w:t>
      </w:r>
      <w:r w:rsidR="00AD2CED">
        <w:t>’</w:t>
      </w:r>
      <w:r>
        <w:t>utilisé ici, désigne une licence concédée selon la note relative au Produit faisant référence à cette section.</w:t>
      </w:r>
    </w:p>
    <w:p w14:paraId="4FDCC42D" w14:textId="77777777" w:rsidR="00362758" w:rsidRPr="00AA6DF2" w:rsidRDefault="00362758" w:rsidP="00362758">
      <w:pPr>
        <w:pStyle w:val="ProductList-Body"/>
      </w:pPr>
    </w:p>
    <w:p w14:paraId="4FDCC42E" w14:textId="77777777" w:rsidR="00362758" w:rsidRPr="00AA6DF2" w:rsidRDefault="00362758" w:rsidP="00362758">
      <w:pPr>
        <w:pStyle w:val="ProductList-Body"/>
      </w:pPr>
      <w:r>
        <w:t>Sauf disposition contraire dans la note relative au Produit :</w:t>
      </w:r>
    </w:p>
    <w:p w14:paraId="4FDCC42F" w14:textId="7E702543" w:rsidR="00362758" w:rsidRPr="00AA6DF2" w:rsidRDefault="00362758" w:rsidP="00D73C40">
      <w:pPr>
        <w:pStyle w:val="ProductList-Body"/>
        <w:numPr>
          <w:ilvl w:val="0"/>
          <w:numId w:val="11"/>
        </w:numPr>
        <w:ind w:left="450" w:hanging="270"/>
      </w:pPr>
      <w:r>
        <w:t>Les clients peuvent utiliser une version plus récente du logiciel au lieu de celle couverte par la Licence Éligible au titre d</w:t>
      </w:r>
      <w:r w:rsidR="00AD2CED">
        <w:t>’</w:t>
      </w:r>
      <w:r>
        <w:t>une Licence de Migration.</w:t>
      </w:r>
      <w:r w:rsidR="007C5F91">
        <w:t xml:space="preserve"> </w:t>
      </w:r>
      <w:r>
        <w:t>Les clients ne peuvent pas utiliser les deux licences à la fois.</w:t>
      </w:r>
    </w:p>
    <w:p w14:paraId="4FDCC430" w14:textId="09FE5963" w:rsidR="00362758" w:rsidRPr="00AA6DF2" w:rsidRDefault="00362758" w:rsidP="00D73C40">
      <w:pPr>
        <w:pStyle w:val="ProductList-Body"/>
        <w:numPr>
          <w:ilvl w:val="0"/>
          <w:numId w:val="11"/>
        </w:numPr>
        <w:ind w:left="450" w:hanging="270"/>
      </w:pPr>
      <w:r>
        <w:t>Chaque Licence Éligible d</w:t>
      </w:r>
      <w:r w:rsidR="00AD2CED">
        <w:t>’</w:t>
      </w:r>
      <w:r>
        <w:t>un client donne droit à une Licence de Migration.</w:t>
      </w:r>
    </w:p>
    <w:p w14:paraId="4FDCC431" w14:textId="763C8722" w:rsidR="00362758" w:rsidRPr="00AA6DF2" w:rsidRDefault="00362758" w:rsidP="00D73C40">
      <w:pPr>
        <w:pStyle w:val="ProductList-Body"/>
        <w:numPr>
          <w:ilvl w:val="0"/>
          <w:numId w:val="11"/>
        </w:numPr>
        <w:ind w:left="450" w:hanging="270"/>
      </w:pPr>
      <w:r>
        <w:t>Les droits d</w:t>
      </w:r>
      <w:r w:rsidR="00AD2CED">
        <w:t>’</w:t>
      </w:r>
      <w:r>
        <w:t>utilisation du logiciel au titre d</w:t>
      </w:r>
      <w:r w:rsidR="00AD2CED">
        <w:t>’</w:t>
      </w:r>
      <w:r>
        <w:t>une Licence de Migration concèdent le droit d</w:t>
      </w:r>
      <w:r w:rsidR="00AD2CED">
        <w:t>’</w:t>
      </w:r>
      <w:r>
        <w:t>utiliser ou d</w:t>
      </w:r>
      <w:r w:rsidR="00AD2CED">
        <w:t>’</w:t>
      </w:r>
      <w:r>
        <w:t>accéder à toute version ultérieure dudit Produit disponible avant l</w:t>
      </w:r>
      <w:r w:rsidR="00AD2CED">
        <w:t>’</w:t>
      </w:r>
      <w:r>
        <w:t>expiration de la SA couvrant la Licence Éligible, conformément aux droits d</w:t>
      </w:r>
      <w:r w:rsidR="00AD2CED">
        <w:t>’</w:t>
      </w:r>
      <w:r>
        <w:t>utilisation de ladite version du Produit. Les droits d</w:t>
      </w:r>
      <w:r w:rsidR="00AD2CED">
        <w:t>’</w:t>
      </w:r>
      <w:r>
        <w:t>accès client concédés au titre de Licences de Migration n</w:t>
      </w:r>
      <w:r w:rsidR="00AD2CED">
        <w:t>’</w:t>
      </w:r>
      <w:r>
        <w:t>incluent pas le droit d</w:t>
      </w:r>
      <w:r w:rsidR="00AD2CED">
        <w:t>’</w:t>
      </w:r>
      <w:r>
        <w:t>exécuter des logiciels serveur sous licences distinctes.</w:t>
      </w:r>
    </w:p>
    <w:p w14:paraId="4FDCC432" w14:textId="4EA70577" w:rsidR="00362758" w:rsidRPr="00AA6DF2" w:rsidRDefault="00362758" w:rsidP="00D73C40">
      <w:pPr>
        <w:pStyle w:val="ProductList-Body"/>
        <w:numPr>
          <w:ilvl w:val="0"/>
          <w:numId w:val="11"/>
        </w:numPr>
        <w:ind w:left="450" w:hanging="270"/>
      </w:pPr>
      <w:r>
        <w:t>Si les clients ont acquis le droit d</w:t>
      </w:r>
      <w:r w:rsidR="00AD2CED">
        <w:t>’</w:t>
      </w:r>
      <w:r>
        <w:t>utiliser le logiciel pour la durée des droits de propriété intellectuelle au titre de Licences Éligibles, ils conservent ce droit au titre des Licences de Migration. Dans le cas contraire, les droits acquis en vertu d</w:t>
      </w:r>
      <w:r w:rsidR="00AD2CED">
        <w:t>’</w:t>
      </w:r>
      <w:r>
        <w:t>une Licence de Migration prendront fin à la date d</w:t>
      </w:r>
      <w:r w:rsidR="00AD2CED">
        <w:t>’</w:t>
      </w:r>
      <w:r>
        <w:t>expiration des Licences Éligibles correspondantes.</w:t>
      </w:r>
    </w:p>
    <w:p w14:paraId="4FDCC433" w14:textId="210589B4" w:rsidR="00362758" w:rsidRPr="00AA6DF2" w:rsidRDefault="00362758" w:rsidP="00D73C40">
      <w:pPr>
        <w:pStyle w:val="ProductList-Body"/>
        <w:numPr>
          <w:ilvl w:val="0"/>
          <w:numId w:val="11"/>
        </w:numPr>
        <w:ind w:left="450" w:hanging="270"/>
      </w:pPr>
      <w:r>
        <w:t>À l</w:t>
      </w:r>
      <w:r w:rsidR="00AD2CED">
        <w:t>’</w:t>
      </w:r>
      <w:r>
        <w:t>expiration de la SA pour les Licences Éligibles, les clients peuvent acheter une SA pour la même version et édition du Produit couvert par une Licence de Migration sans avoir à acheter au préalable de nouvelles licences distinctes. Cette option ne s</w:t>
      </w:r>
      <w:r w:rsidR="00AD2CED">
        <w:t>’</w:t>
      </w:r>
      <w:r>
        <w:t>applique pas aux clients achetant des licences dans le cadre de programmes d</w:t>
      </w:r>
      <w:r w:rsidR="00AD2CED">
        <w:t>’</w:t>
      </w:r>
      <w:r>
        <w:t>abonnement (ex. Contrat Souscription Entreprise ou Contrat Open Value Souscription).</w:t>
      </w:r>
    </w:p>
    <w:p w14:paraId="4FDCC434" w14:textId="77777777" w:rsidR="00362758" w:rsidRPr="00AA6DF2" w:rsidRDefault="00362758" w:rsidP="00D73C40">
      <w:pPr>
        <w:pStyle w:val="ProductList-Body"/>
        <w:numPr>
          <w:ilvl w:val="0"/>
          <w:numId w:val="11"/>
        </w:numPr>
        <w:ind w:left="450" w:hanging="270"/>
      </w:pPr>
      <w:r>
        <w:t>Les clients ne sont pas autorisés à transférer des Licences de Migration séparément des Licences Éligibles.</w:t>
      </w:r>
    </w:p>
    <w:p w14:paraId="4FDCC435" w14:textId="5D2406C4" w:rsidR="00362758" w:rsidRPr="00AA6DF2" w:rsidRDefault="00362758" w:rsidP="00D73C40">
      <w:pPr>
        <w:pStyle w:val="ProductList-Body"/>
        <w:numPr>
          <w:ilvl w:val="0"/>
          <w:numId w:val="11"/>
        </w:numPr>
        <w:ind w:left="450" w:hanging="270"/>
      </w:pPr>
      <w:r>
        <w:t>Les licences du Produit en fin de série acquises ultérieurement en vertu du même accord de mise en œuvre dans le cadre d</w:t>
      </w:r>
      <w:r w:rsidR="00AD2CED">
        <w:t>’</w:t>
      </w:r>
      <w:r>
        <w:t>une procédure de régularisation prévue d</w:t>
      </w:r>
      <w:r w:rsidR="00AD2CED">
        <w:t>’</w:t>
      </w:r>
      <w:r>
        <w:t>un Contrat Entreprise, Souscription Entreprise, Open Value Souscription ou d</w:t>
      </w:r>
      <w:r w:rsidR="00AD2CED">
        <w:t>’</w:t>
      </w:r>
      <w:r>
        <w:t>un Accord de Mise en Œuvre de Solutions Éducation constituent également des Licences Éligibles à la concession de licence. Les clients doivent toutefois conserver leur abonnement.</w:t>
      </w:r>
    </w:p>
    <w:p w14:paraId="4FDCC436" w14:textId="77777777" w:rsidR="00FA00BF" w:rsidRPr="00AA6DF2" w:rsidRDefault="00362758" w:rsidP="00D73C40">
      <w:pPr>
        <w:pStyle w:val="ProductList-Body"/>
        <w:numPr>
          <w:ilvl w:val="0"/>
          <w:numId w:val="11"/>
        </w:numPr>
        <w:ind w:left="450" w:hanging="270"/>
      </w:pPr>
      <w:r>
        <w:t>La note relative au Produit, le Contrat de Licence en Volume et les certificats de Licences Éligibles attestent les droits concédés aux clients par les Licences de Migration.</w:t>
      </w:r>
    </w:p>
    <w:p w14:paraId="4FDCC437" w14:textId="77777777" w:rsidR="00FA00BF" w:rsidRPr="00AA6DF2" w:rsidRDefault="00FA00BF" w:rsidP="004F3C6D">
      <w:pPr>
        <w:pStyle w:val="ProductList-Body"/>
      </w:pPr>
    </w:p>
    <w:p w14:paraId="4FDCC438" w14:textId="4E2A2A82" w:rsidR="00FA00BF" w:rsidRPr="00AA6DF2" w:rsidRDefault="00FA00BF" w:rsidP="002E202B">
      <w:pPr>
        <w:pStyle w:val="ProductList-Offering1Heading"/>
        <w:outlineLvl w:val="1"/>
      </w:pPr>
      <w:bookmarkStart w:id="1515" w:name="_Toc378147683"/>
      <w:bookmarkStart w:id="1516" w:name="_Toc378151580"/>
      <w:bookmarkStart w:id="1517" w:name="_Toc379797437"/>
      <w:bookmarkStart w:id="1518" w:name="_Toc380513473"/>
      <w:bookmarkStart w:id="1519" w:name="_Toc380655523"/>
      <w:bookmarkStart w:id="1520" w:name="_Toc406174423"/>
      <w:r>
        <w:t>Avantages de la Software Assurance</w:t>
      </w:r>
      <w:bookmarkEnd w:id="1515"/>
      <w:bookmarkEnd w:id="1516"/>
      <w:bookmarkEnd w:id="1517"/>
      <w:bookmarkEnd w:id="1518"/>
      <w:bookmarkEnd w:id="1519"/>
      <w:bookmarkEnd w:id="1520"/>
    </w:p>
    <w:p w14:paraId="4FDCC43B" w14:textId="15084D00" w:rsidR="00362758" w:rsidRPr="00AA6DF2" w:rsidRDefault="00362758" w:rsidP="00A41808">
      <w:pPr>
        <w:pStyle w:val="ProductList-Body"/>
      </w:pPr>
      <w:r>
        <w:t>ils varient selon le Produit et le Groupe de Produits. L</w:t>
      </w:r>
      <w:r w:rsidR="00AD2CED">
        <w:t>’</w:t>
      </w:r>
      <w:r>
        <w:t>accès aux avantages de la SA et les droits d</w:t>
      </w:r>
      <w:r w:rsidR="00AD2CED">
        <w:t>’</w:t>
      </w:r>
      <w:r>
        <w:t>utilisation relatifs prennent généralement fin à l</w:t>
      </w:r>
      <w:r w:rsidR="00AD2CED">
        <w:t>’</w:t>
      </w:r>
      <w:r>
        <w:t>expiration de la SA, sauf mention contraire ci-dessous. La plupart des avantages de la SA s</w:t>
      </w:r>
      <w:r w:rsidR="00AD2CED">
        <w:t>’</w:t>
      </w:r>
      <w:r>
        <w:t>appliquent dès le début de la période de couverture.</w:t>
      </w:r>
      <w:r w:rsidR="007C5F91">
        <w:t xml:space="preserve"> </w:t>
      </w:r>
      <w:r>
        <w:t>Tout changement intervenant durant la période de couverture (comme les achats supplémentaires, retours ou transitions de Services en Ligne) peut modifier les modalités d</w:t>
      </w:r>
      <w:r w:rsidR="00AD2CED">
        <w:t>’</w:t>
      </w:r>
      <w:r>
        <w:t>éligibilité aux avantages. Toute exception aux règles susmentionnées est indiquée dans les sections exposant les avantages individuels qui suivent.</w:t>
      </w:r>
      <w:r w:rsidR="007C5F91">
        <w:t xml:space="preserve"> </w:t>
      </w:r>
      <w:r>
        <w:t>Ces avantages peuvent faire l</w:t>
      </w:r>
      <w:r w:rsidR="00AD2CED">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AD2CED">
        <w:t>’</w:t>
      </w:r>
      <w:r>
        <w:t>exposé dans le tableau ci-après :</w:t>
      </w:r>
    </w:p>
    <w:p w14:paraId="4FDCC43C" w14:textId="77777777" w:rsidR="00FA00BF" w:rsidRPr="00AA6DF2"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446681">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14:paraId="4FDCC441" w14:textId="6C4C0C38"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AD2CED">
              <w:rPr>
                <w:color w:val="FFFFFF" w:themeColor="background1"/>
              </w:rPr>
              <w:t>’</w:t>
            </w:r>
            <w:r>
              <w:rPr>
                <w:color w:val="FFFFFF" w:themeColor="background1"/>
              </w:rPr>
              <w:t>un Contrat Campus et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446681">
        <w:tc>
          <w:tcPr>
            <w:tcW w:w="2250" w:type="dxa"/>
          </w:tcPr>
          <w:p w14:paraId="4FDCC444" w14:textId="77777777" w:rsidR="00DB5001" w:rsidRDefault="00DB5001" w:rsidP="004F3C6D">
            <w:pPr>
              <w:pStyle w:val="ProductList-Body"/>
            </w:pPr>
            <w:r>
              <w:t>Les avantages sont disponibles par :</w:t>
            </w:r>
          </w:p>
        </w:tc>
        <w:tc>
          <w:tcPr>
            <w:tcW w:w="1440" w:type="dxa"/>
          </w:tcPr>
          <w:p w14:paraId="4FDCC445" w14:textId="77777777" w:rsidR="00DB5001" w:rsidRDefault="00DB5001" w:rsidP="00DB5001">
            <w:pPr>
              <w:pStyle w:val="ProductList-Body"/>
            </w:pPr>
            <w:r>
              <w:t>Nombre de Licences</w:t>
            </w:r>
          </w:p>
        </w:tc>
        <w:tc>
          <w:tcPr>
            <w:tcW w:w="1080" w:type="dxa"/>
          </w:tcPr>
          <w:p w14:paraId="4FDCC446" w14:textId="77777777" w:rsidR="00DB5001" w:rsidRDefault="00DB5001" w:rsidP="004F3C6D">
            <w:pPr>
              <w:pStyle w:val="ProductList-Body"/>
            </w:pPr>
            <w:r>
              <w:t>au Contrat</w:t>
            </w:r>
          </w:p>
        </w:tc>
        <w:tc>
          <w:tcPr>
            <w:tcW w:w="1530" w:type="dxa"/>
          </w:tcPr>
          <w:p w14:paraId="4FDCC447" w14:textId="77777777" w:rsidR="00DB5001" w:rsidRDefault="00DB5001" w:rsidP="004F3C6D">
            <w:pPr>
              <w:pStyle w:val="ProductList-Body"/>
            </w:pPr>
            <w:r>
              <w:t>au Contrat</w:t>
            </w:r>
          </w:p>
        </w:tc>
        <w:tc>
          <w:tcPr>
            <w:tcW w:w="2696" w:type="dxa"/>
          </w:tcPr>
          <w:p w14:paraId="4FDCC448" w14:textId="77777777" w:rsidR="00DB5001" w:rsidRDefault="00DB5001" w:rsidP="004F3C6D">
            <w:pPr>
              <w:pStyle w:val="ProductList-Body"/>
            </w:pPr>
            <w:r>
              <w:t>Éligible</w:t>
            </w:r>
          </w:p>
        </w:tc>
        <w:tc>
          <w:tcPr>
            <w:tcW w:w="1799" w:type="dxa"/>
          </w:tcPr>
          <w:p w14:paraId="4FDCC449" w14:textId="2287EAE5" w:rsidR="00DB5001" w:rsidRDefault="00DB5001" w:rsidP="004F3C6D">
            <w:pPr>
              <w:pStyle w:val="ProductList-Body"/>
            </w:pPr>
            <w:r>
              <w:t>Affilié Enregistré</w:t>
            </w:r>
          </w:p>
        </w:tc>
      </w:tr>
    </w:tbl>
    <w:p w14:paraId="4FDCC44B" w14:textId="485C41DA" w:rsidR="00DB5001" w:rsidRPr="00AA6DF2" w:rsidRDefault="00DB5001" w:rsidP="008E676F">
      <w:pPr>
        <w:pStyle w:val="ProductList-Body"/>
        <w:tabs>
          <w:tab w:val="clear" w:pos="158"/>
          <w:tab w:val="left" w:pos="180"/>
        </w:tabs>
      </w:pPr>
      <w:r>
        <w:rPr>
          <w:i/>
        </w:rPr>
        <w:t>Remarque : * les clients qui ont conclu des Contrats Entreprise de Licence en Volume « Canadian HealthCare » bénéficieront d</w:t>
      </w:r>
      <w:r w:rsidR="00AD2CED">
        <w:rPr>
          <w:i/>
        </w:rPr>
        <w:t>’</w:t>
      </w:r>
      <w:r>
        <w:rPr>
          <w:i/>
        </w:rPr>
        <w:t>avantages de la SA alignés sur les avantages de la SA offerts aux clients qui font l</w:t>
      </w:r>
      <w:r w:rsidR="00AD2CED">
        <w:rPr>
          <w:i/>
        </w:rPr>
        <w:t>’</w:t>
      </w:r>
      <w:r>
        <w:rPr>
          <w:i/>
        </w:rPr>
        <w:t>acquisition de Produits par l</w:t>
      </w:r>
      <w:r w:rsidR="00AD2CED">
        <w:rPr>
          <w:i/>
        </w:rPr>
        <w:t>’</w:t>
      </w:r>
      <w:r>
        <w:rPr>
          <w:i/>
        </w:rPr>
        <w:t>intermédiaire du programme Microsoft Open Value.</w:t>
      </w:r>
    </w:p>
    <w:p w14:paraId="4FDCC44C" w14:textId="77777777" w:rsidR="00DB5001" w:rsidRPr="00AA6DF2" w:rsidRDefault="00DB5001" w:rsidP="00DB5001">
      <w:pPr>
        <w:pStyle w:val="ProductList-Body"/>
      </w:pPr>
    </w:p>
    <w:p w14:paraId="4FDCC44D" w14:textId="3CC33459" w:rsidR="00DB5001" w:rsidRPr="00AA6DF2" w:rsidRDefault="00DB5001" w:rsidP="00507D7B">
      <w:pPr>
        <w:pStyle w:val="ProductList-Body"/>
      </w:pPr>
      <w:r>
        <w:t>Une SA active pour tout Produit éligible, indépendamment de la version du Produit utilisée, permet aux clients de prétendre aux avantages mentionnés dans le tableau ci-dessous.</w:t>
      </w:r>
      <w:r w:rsidR="007C5F91">
        <w:t xml:space="preserve"> </w:t>
      </w:r>
      <w:r>
        <w:t>Les produits éligibles sont indiqués dans chaque section relative aux produits.</w:t>
      </w:r>
      <w:r w:rsidR="007C5F91">
        <w:t xml:space="preserve"> </w:t>
      </w:r>
      <w:r>
        <w:t>Certains avantages sont accordés en fonction de la dépense SA pour un ensemble donné de produits éligibles au sein d</w:t>
      </w:r>
      <w:r w:rsidR="00AD2CED">
        <w:t>’</w:t>
      </w:r>
      <w:r>
        <w:t>un groupe.</w:t>
      </w:r>
      <w:r w:rsidR="007C5F91">
        <w:t xml:space="preserve"> </w:t>
      </w:r>
      <w:r>
        <w:t>Pour les besoins des présentes, « dépense SA » ne désigne pas littéralement la dépense réellement effectuée par les clients mais une approximation de la dépense effectuée par les clients pour la SA couvrant ces Produits au titre d</w:t>
      </w:r>
      <w:r w:rsidR="00AD2CED">
        <w:t>’</w:t>
      </w:r>
      <w:r>
        <w:t>un Accord de Mise en Œuvre Entreprise ou Select, d</w:t>
      </w:r>
      <w:r w:rsidR="00AD2CED">
        <w:t>’</w:t>
      </w:r>
      <w:r>
        <w:t>un enregistrement Select Plus ou d</w:t>
      </w:r>
      <w:r w:rsidR="00AD2CED">
        <w:t>’</w:t>
      </w:r>
      <w:r>
        <w:t>un Contrat Open (par exemple, les achats de SA uniquement et la composante SA des achats L&amp;SA (Licence et Software Assurance)).</w:t>
      </w:r>
      <w:r w:rsidR="007C5F91">
        <w:t xml:space="preserve"> </w:t>
      </w:r>
      <w:r>
        <w:t>Pour les clients qui participent à un programme d</w:t>
      </w:r>
      <w:r w:rsidR="00AD2CED">
        <w:t>’</w:t>
      </w:r>
      <w:r>
        <w:t>abonnement, il s</w:t>
      </w:r>
      <w:r w:rsidR="00AD2CED">
        <w:t>’</w:t>
      </w:r>
      <w:r>
        <w:t>agit d</w:t>
      </w:r>
      <w:r w:rsidR="00AD2CED">
        <w:t>’</w:t>
      </w:r>
      <w:r>
        <w:t>une approximation du montant total en dollars dépensé pour la licence de ces Produits au titre de leur accord de mise en œuvre ou de leur contrat.</w:t>
      </w:r>
      <w:r w:rsidR="007C5F91">
        <w:t xml:space="preserve"> </w:t>
      </w:r>
      <w:r>
        <w:t>Les autres avantages correspondent à la participation au programme SA Membership ; la participation au programme SA Membership pour le Groupe de Produits applicable permet aux clients de prétendre à ces avantages.</w:t>
      </w:r>
    </w:p>
    <w:p w14:paraId="591F8DB3" w14:textId="2F654623" w:rsidR="00500791" w:rsidRPr="00AA6DF2" w:rsidRDefault="00500791" w:rsidP="00507D7B">
      <w:pPr>
        <w:pStyle w:val="ProductList-Body"/>
      </w:pPr>
    </w:p>
    <w:p w14:paraId="649E7E6F" w14:textId="226E1694" w:rsidR="00500791" w:rsidRPr="00AA6DF2" w:rsidRDefault="00500791" w:rsidP="00507D7B">
      <w:pPr>
        <w:pStyle w:val="ProductList-Body"/>
      </w:pPr>
      <w:r>
        <w:t>Les clients ayant acquis une SA par l</w:t>
      </w:r>
      <w:r w:rsidR="00AD2CED">
        <w:t>’</w:t>
      </w:r>
      <w:r>
        <w:t>intermédiaire du Contrat de Fourniture de Produits et de Services Microsoft (MPSA) doivent se reporter au Manuel des Licences MPSA pour en savoir plus sur les achats de SA par l</w:t>
      </w:r>
      <w:r w:rsidR="00AD2CED">
        <w:t>’</w:t>
      </w:r>
      <w:r>
        <w:t>intermédiaire du contrat MPSA. Le Manuel des Licences MPSA est disponible à l</w:t>
      </w:r>
      <w:r w:rsidR="00AD2CED">
        <w:t>’</w:t>
      </w:r>
      <w:r>
        <w:t xml:space="preserve">adresse </w:t>
      </w:r>
      <w:hyperlink r:id="rId62" w:history="1">
        <w:r>
          <w:rPr>
            <w:rStyle w:val="Hyperlink"/>
          </w:rPr>
          <w:t>http://www.microsoftvolumelicensing.com/DocumentSearch.aspx?Mode=1&amp;Category=3</w:t>
        </w:r>
      </w:hyperlink>
    </w:p>
    <w:p w14:paraId="4FDCC44E" w14:textId="77777777" w:rsidR="00DB5001" w:rsidRPr="00AA6DF2"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446681">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Groupe des Produits Systèmes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14:paraId="4FDCC458" w14:textId="77777777" w:rsidTr="00446681">
        <w:trPr>
          <w:trHeight w:val="255"/>
        </w:trPr>
        <w:tc>
          <w:tcPr>
            <w:tcW w:w="5320" w:type="dxa"/>
            <w:vAlign w:val="bottom"/>
          </w:tcPr>
          <w:p w14:paraId="4FDCC454" w14:textId="6A04BD2C" w:rsidR="004A3FA6" w:rsidRPr="00717EC0" w:rsidRDefault="00477F9D" w:rsidP="004A3FA6">
            <w:pPr>
              <w:pStyle w:val="ProductList-Body"/>
            </w:pPr>
            <w:hyperlink w:anchor="SA_NewVersionRights" w:history="1">
              <w:r w:rsidR="006467A0">
                <w:rPr>
                  <w:rStyle w:val="Hyperlink"/>
                </w:rPr>
                <w:t>Droits Relatifs aux Nouvelles Versions</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446681">
        <w:trPr>
          <w:trHeight w:val="255"/>
        </w:trPr>
        <w:tc>
          <w:tcPr>
            <w:tcW w:w="5320" w:type="dxa"/>
            <w:vAlign w:val="bottom"/>
          </w:tcPr>
          <w:p w14:paraId="4FDCC459" w14:textId="2AFE549C" w:rsidR="004A3FA6" w:rsidRPr="00717EC0" w:rsidRDefault="00477F9D" w:rsidP="004A3FA6">
            <w:pPr>
              <w:pStyle w:val="ProductList-Body"/>
            </w:pPr>
            <w:hyperlink w:anchor="SA_OfficeMultiLanguagePack" w:history="1">
              <w:r w:rsidR="006467A0">
                <w:rPr>
                  <w:rStyle w:val="Hyperlink"/>
                </w:rPr>
                <w:t>Pack Multilingue Office</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446681">
        <w:trPr>
          <w:trHeight w:val="255"/>
        </w:trPr>
        <w:tc>
          <w:tcPr>
            <w:tcW w:w="5320" w:type="dxa"/>
            <w:vAlign w:val="bottom"/>
          </w:tcPr>
          <w:p w14:paraId="4FDCC45E" w14:textId="42DE89F4" w:rsidR="004A3FA6" w:rsidRPr="00717EC0" w:rsidRDefault="00477F9D" w:rsidP="004A3FA6">
            <w:pPr>
              <w:pStyle w:val="ProductList-Body"/>
            </w:pPr>
            <w:hyperlink w:anchor="SA_OfficeOnline" w:history="1">
              <w:r w:rsidR="006467A0">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446681">
        <w:trPr>
          <w:trHeight w:val="255"/>
        </w:trPr>
        <w:tc>
          <w:tcPr>
            <w:tcW w:w="5320" w:type="dxa"/>
            <w:vAlign w:val="bottom"/>
          </w:tcPr>
          <w:p w14:paraId="4FDCC463" w14:textId="5865D2B9" w:rsidR="004A3FA6" w:rsidRPr="00717EC0" w:rsidRDefault="00477F9D" w:rsidP="004A3FA6">
            <w:pPr>
              <w:pStyle w:val="ProductList-Body"/>
            </w:pPr>
            <w:hyperlink w:anchor="SA_PlanningServices" w:history="1">
              <w:r w:rsidR="006467A0">
                <w:rPr>
                  <w:rStyle w:val="Hyperlink"/>
                </w:rPr>
                <w:t>Services de Planification</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446681">
        <w:trPr>
          <w:trHeight w:val="255"/>
        </w:trPr>
        <w:tc>
          <w:tcPr>
            <w:tcW w:w="5320" w:type="dxa"/>
            <w:vAlign w:val="bottom"/>
          </w:tcPr>
          <w:p w14:paraId="4FDCC468" w14:textId="5D95B687" w:rsidR="00A41808" w:rsidRPr="000953A4" w:rsidRDefault="00477F9D" w:rsidP="000953A4">
            <w:pPr>
              <w:pStyle w:val="ProductList-Body"/>
            </w:pPr>
            <w:hyperlink w:anchor="SA_EnhancedEditionBenefits" w:history="1">
              <w:r w:rsidR="006467A0">
                <w:rPr>
                  <w:rStyle w:val="Hyperlink"/>
                </w:rPr>
                <w:t>Avantages de l</w:t>
              </w:r>
              <w:r w:rsidR="00AD2CED">
                <w:rPr>
                  <w:rStyle w:val="Hyperlink"/>
                </w:rPr>
                <w:t>’</w:t>
              </w:r>
              <w:r w:rsidR="006467A0">
                <w:rPr>
                  <w:rStyle w:val="Hyperlink"/>
                </w:rPr>
                <w:t>Édition Améliorée - Windows et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446681">
        <w:trPr>
          <w:trHeight w:val="255"/>
        </w:trPr>
        <w:tc>
          <w:tcPr>
            <w:tcW w:w="5320" w:type="dxa"/>
            <w:vAlign w:val="bottom"/>
          </w:tcPr>
          <w:p w14:paraId="48BF979B" w14:textId="2198A1A4" w:rsidR="004A3FA6" w:rsidRPr="00717EC0" w:rsidRDefault="00477F9D" w:rsidP="004A3FA6">
            <w:pPr>
              <w:pStyle w:val="ProductList-Body"/>
            </w:pPr>
            <w:hyperlink w:anchor="SA_EnterpriseSideloading" w:history="1">
              <w:r w:rsidR="006467A0">
                <w:rPr>
                  <w:rStyle w:val="Hyperlink"/>
                </w:rPr>
                <w:t>Chargement de version test Entreprise</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446681">
        <w:trPr>
          <w:trHeight w:val="255"/>
        </w:trPr>
        <w:tc>
          <w:tcPr>
            <w:tcW w:w="5320" w:type="dxa"/>
            <w:vAlign w:val="bottom"/>
          </w:tcPr>
          <w:p w14:paraId="73845DF8" w14:textId="2FA3E545" w:rsidR="004A3FA6" w:rsidRPr="00717EC0" w:rsidRDefault="00477F9D" w:rsidP="00765C85">
            <w:pPr>
              <w:pStyle w:val="ProductList-Body"/>
            </w:pPr>
            <w:hyperlink w:anchor="SA_WindowsCompanionSubscription" w:history="1">
              <w:r w:rsidR="006467A0">
                <w:rPr>
                  <w:rStyle w:val="Hyperlink"/>
                </w:rPr>
                <w:t>Droits d</w:t>
              </w:r>
              <w:r w:rsidR="00AD2CED">
                <w:rPr>
                  <w:rStyle w:val="Hyperlink"/>
                </w:rPr>
                <w:t>’</w:t>
              </w:r>
              <w:r w:rsidR="006467A0">
                <w:rPr>
                  <w:rStyle w:val="Hyperlink"/>
                </w:rPr>
                <w:t>Acheter des Modules Complémentaires Software Assurance Windows par Utilisateur</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446681">
        <w:trPr>
          <w:trHeight w:val="255"/>
        </w:trPr>
        <w:tc>
          <w:tcPr>
            <w:tcW w:w="5320" w:type="dxa"/>
            <w:vAlign w:val="bottom"/>
          </w:tcPr>
          <w:p w14:paraId="4FDCC46D" w14:textId="7DAB75F5" w:rsidR="004A3FA6" w:rsidRPr="00717EC0" w:rsidRDefault="00477F9D" w:rsidP="004A3FA6">
            <w:pPr>
              <w:pStyle w:val="ProductList-Body"/>
            </w:pPr>
            <w:hyperlink w:anchor="SA_TrainingVouchers" w:history="1">
              <w:r w:rsidR="006467A0">
                <w:rPr>
                  <w:rStyle w:val="Hyperlink"/>
                </w:rPr>
                <w:t>Bons de formation</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446681">
        <w:trPr>
          <w:trHeight w:val="255"/>
        </w:trPr>
        <w:tc>
          <w:tcPr>
            <w:tcW w:w="5320" w:type="dxa"/>
            <w:vAlign w:val="bottom"/>
          </w:tcPr>
          <w:p w14:paraId="4FDCC472" w14:textId="3174A053" w:rsidR="004A3FA6" w:rsidRPr="00717EC0" w:rsidRDefault="00477F9D" w:rsidP="004A3FA6">
            <w:pPr>
              <w:pStyle w:val="ProductList-Body"/>
            </w:pPr>
            <w:hyperlink w:anchor="SA_ELearning" w:history="1">
              <w:r w:rsidR="006467A0">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446681">
        <w:trPr>
          <w:trHeight w:val="255"/>
        </w:trPr>
        <w:tc>
          <w:tcPr>
            <w:tcW w:w="5320" w:type="dxa"/>
            <w:vAlign w:val="bottom"/>
          </w:tcPr>
          <w:p w14:paraId="4FDCC477" w14:textId="22E3FC57" w:rsidR="004A3FA6" w:rsidRPr="00717EC0" w:rsidRDefault="00477F9D" w:rsidP="004A3FA6">
            <w:pPr>
              <w:pStyle w:val="ProductList-Body"/>
            </w:pPr>
            <w:hyperlink w:anchor="SA_HomeUseProgram" w:history="1">
              <w:r w:rsidR="006467A0">
                <w:rPr>
                  <w:rStyle w:val="Hyperlink"/>
                </w:rPr>
                <w:t>Home Use Program (Programme d</w:t>
              </w:r>
              <w:r w:rsidR="00AD2CED">
                <w:rPr>
                  <w:rStyle w:val="Hyperlink"/>
                </w:rPr>
                <w:t>’</w:t>
              </w:r>
              <w:r w:rsidR="006467A0">
                <w:rPr>
                  <w:rStyle w:val="Hyperlink"/>
                </w:rPr>
                <w:t>Utilisation à Domicile)</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446681">
        <w:trPr>
          <w:trHeight w:val="255"/>
        </w:trPr>
        <w:tc>
          <w:tcPr>
            <w:tcW w:w="5320" w:type="dxa"/>
            <w:vAlign w:val="bottom"/>
          </w:tcPr>
          <w:p w14:paraId="4FDCC47C" w14:textId="1D48A164" w:rsidR="00A41808" w:rsidRPr="00717EC0" w:rsidRDefault="00477F9D" w:rsidP="003B3EBC">
            <w:pPr>
              <w:pStyle w:val="ProductList-Body"/>
            </w:pPr>
            <w:hyperlink w:anchor="SA_EnterpriseSourceLicensingProgram" w:history="1">
              <w:r w:rsidR="006467A0">
                <w:rPr>
                  <w:rStyle w:val="Hyperlink"/>
                </w:rPr>
                <w:t>Programme de Licences Sources aux Entreprises (ESLP)</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446681">
        <w:trPr>
          <w:trHeight w:val="255"/>
        </w:trPr>
        <w:tc>
          <w:tcPr>
            <w:tcW w:w="5320" w:type="dxa"/>
            <w:vAlign w:val="bottom"/>
          </w:tcPr>
          <w:p w14:paraId="4FDCC481" w14:textId="3C4C7AF7" w:rsidR="004A3FA6" w:rsidRPr="00717EC0" w:rsidRDefault="00477F9D" w:rsidP="004A3FA6">
            <w:pPr>
              <w:pStyle w:val="ProductList-Body"/>
            </w:pPr>
            <w:hyperlink w:anchor="SA_24x7" w:history="1">
              <w:r w:rsidR="006467A0">
                <w:rPr>
                  <w:rStyle w:val="Hyperlink"/>
                </w:rPr>
                <w:t>Support Technique 24h/24, 7 jours/7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446681">
        <w:trPr>
          <w:trHeight w:val="255"/>
        </w:trPr>
        <w:tc>
          <w:tcPr>
            <w:tcW w:w="5320" w:type="dxa"/>
            <w:vAlign w:val="bottom"/>
          </w:tcPr>
          <w:p w14:paraId="4FDCC48B" w14:textId="76EA55C9" w:rsidR="004A3FA6" w:rsidRPr="00717EC0" w:rsidRDefault="00477F9D" w:rsidP="004A3FA6">
            <w:pPr>
              <w:pStyle w:val="ProductList-Body"/>
            </w:pPr>
            <w:hyperlink w:anchor="SA_SystemCenterGlobalServiceMonitor" w:history="1">
              <w:r w:rsidR="006467A0">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446681">
        <w:trPr>
          <w:trHeight w:val="255"/>
        </w:trPr>
        <w:tc>
          <w:tcPr>
            <w:tcW w:w="5320" w:type="dxa"/>
            <w:vAlign w:val="bottom"/>
          </w:tcPr>
          <w:p w14:paraId="4FDCC490" w14:textId="019B2440" w:rsidR="004A3FA6" w:rsidRPr="00717EC0" w:rsidRDefault="00477F9D" w:rsidP="004A3FA6">
            <w:pPr>
              <w:pStyle w:val="ProductList-Body"/>
            </w:pPr>
            <w:hyperlink w:anchor="SA_BackUpDisasterRecovery" w:history="1">
              <w:r w:rsidR="006467A0">
                <w:rPr>
                  <w:rStyle w:val="Hyperlink"/>
                </w:rPr>
                <w:t>Backup pour la récupération d</w:t>
              </w:r>
              <w:r w:rsidR="00AD2CED">
                <w:rPr>
                  <w:rStyle w:val="Hyperlink"/>
                </w:rPr>
                <w:t>’</w:t>
              </w:r>
              <w:r w:rsidR="006467A0">
                <w:rPr>
                  <w:rStyle w:val="Hyperlink"/>
                </w:rPr>
                <w:t>urgence</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446681">
        <w:trPr>
          <w:trHeight w:val="246"/>
        </w:trPr>
        <w:tc>
          <w:tcPr>
            <w:tcW w:w="5320" w:type="dxa"/>
            <w:vAlign w:val="bottom"/>
          </w:tcPr>
          <w:p w14:paraId="37E3595A" w14:textId="7708D327" w:rsidR="004A3FA6" w:rsidRPr="00717EC0" w:rsidRDefault="00477F9D" w:rsidP="004A3FA6">
            <w:pPr>
              <w:pStyle w:val="ProductList-Body"/>
            </w:pPr>
            <w:hyperlink w:anchor="SA_LicenseMobilitythroughSA" w:history="1">
              <w:r w:rsidR="006467A0">
                <w:rPr>
                  <w:rStyle w:val="Hyperlink"/>
                  <w:szCs w:val="18"/>
                </w:rPr>
                <w:t>Mobilité de licence via la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446681">
        <w:trPr>
          <w:trHeight w:val="246"/>
        </w:trPr>
        <w:tc>
          <w:tcPr>
            <w:tcW w:w="5320" w:type="dxa"/>
            <w:vAlign w:val="bottom"/>
          </w:tcPr>
          <w:p w14:paraId="4FDCC49F" w14:textId="2496344B" w:rsidR="00A41808" w:rsidRPr="00717EC0" w:rsidRDefault="00477F9D" w:rsidP="003B3EBC">
            <w:pPr>
              <w:pStyle w:val="ProductList-Body"/>
            </w:pPr>
            <w:hyperlink w:anchor="SA_WindowsThinPC" w:history="1">
              <w:r w:rsidR="006467A0">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446681">
        <w:trPr>
          <w:trHeight w:val="255"/>
        </w:trPr>
        <w:tc>
          <w:tcPr>
            <w:tcW w:w="5320" w:type="dxa"/>
            <w:vAlign w:val="bottom"/>
          </w:tcPr>
          <w:p w14:paraId="4FDCC4A4" w14:textId="04548FEF" w:rsidR="004A3FA6" w:rsidRPr="00717EC0" w:rsidRDefault="00477F9D" w:rsidP="004A3FA6">
            <w:pPr>
              <w:pStyle w:val="ProductList-Body"/>
            </w:pPr>
            <w:hyperlink w:anchor="SA_ExtendedHotfixSupport" w:history="1">
              <w:r w:rsidR="006467A0">
                <w:rPr>
                  <w:rStyle w:val="Hyperlink"/>
                </w:rPr>
                <w:t>Support Hotfix Étendu</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446681">
        <w:trPr>
          <w:trHeight w:val="255"/>
        </w:trPr>
        <w:tc>
          <w:tcPr>
            <w:tcW w:w="5320" w:type="dxa"/>
            <w:vAlign w:val="bottom"/>
          </w:tcPr>
          <w:p w14:paraId="05B4F86C" w14:textId="5DDDD0A7" w:rsidR="00965718" w:rsidRDefault="00477F9D" w:rsidP="00680926">
            <w:pPr>
              <w:pStyle w:val="ProductList-Body"/>
            </w:pPr>
            <w:hyperlink w:anchor="SA_MicrosoftDynamicsCustomerSource" w:history="1">
              <w:r w:rsidR="006467A0">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446681">
        <w:trPr>
          <w:trHeight w:val="255"/>
        </w:trPr>
        <w:tc>
          <w:tcPr>
            <w:tcW w:w="5320" w:type="dxa"/>
            <w:vAlign w:val="bottom"/>
          </w:tcPr>
          <w:p w14:paraId="4FDCC4A9" w14:textId="67D81EAD" w:rsidR="004A3FA6" w:rsidRPr="00734C65" w:rsidRDefault="00477F9D" w:rsidP="004A3FA6">
            <w:pPr>
              <w:pStyle w:val="ProductList-Body"/>
              <w:rPr>
                <w:color w:val="000000"/>
                <w:lang w:val="en-IN"/>
              </w:rPr>
            </w:pPr>
            <w:hyperlink w:anchor="SA_MDOPforSA" w:history="1">
              <w:r w:rsidR="006467A0" w:rsidRPr="00734C65">
                <w:rPr>
                  <w:rStyle w:val="Hyperlink"/>
                  <w:lang w:val="en-IN"/>
                </w:rPr>
                <w:t>Microsoft Desktop Optimization Pack (MDOP</w:t>
              </w:r>
              <w:r w:rsidR="006467A0">
                <w:fldChar w:fldCharType="begin"/>
              </w:r>
              <w:r w:rsidR="006467A0" w:rsidRPr="00734C65">
                <w:rPr>
                  <w:lang w:val="en-IN"/>
                </w:rPr>
                <w:instrText>XE "MDOP"</w:instrText>
              </w:r>
              <w:r w:rsidR="006467A0">
                <w:fldChar w:fldCharType="end"/>
              </w:r>
              <w:r w:rsidR="006467A0" w:rsidRPr="00734C65">
                <w:rPr>
                  <w:rStyle w:val="Hyperlink"/>
                  <w:lang w:val="en-IN"/>
                </w:rPr>
                <w:t>)</w:t>
              </w:r>
            </w:hyperlink>
          </w:p>
        </w:tc>
        <w:tc>
          <w:tcPr>
            <w:tcW w:w="1828" w:type="dxa"/>
            <w:vAlign w:val="center"/>
          </w:tcPr>
          <w:p w14:paraId="4FDCC4AA" w14:textId="77777777" w:rsidR="004A3FA6" w:rsidRPr="00734C65" w:rsidRDefault="004A3FA6" w:rsidP="00197FAD">
            <w:pPr>
              <w:pStyle w:val="ProductList-Body"/>
              <w:jc w:val="center"/>
              <w:rPr>
                <w:color w:val="000000"/>
                <w:lang w:val="en-IN"/>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446681">
        <w:trPr>
          <w:trHeight w:val="255"/>
        </w:trPr>
        <w:tc>
          <w:tcPr>
            <w:tcW w:w="5320" w:type="dxa"/>
            <w:vAlign w:val="bottom"/>
          </w:tcPr>
          <w:p w14:paraId="4FDCC4AE" w14:textId="34DAC683" w:rsidR="004A3FA6" w:rsidRPr="00717EC0" w:rsidRDefault="00477F9D" w:rsidP="004A3FA6">
            <w:pPr>
              <w:pStyle w:val="ProductList-Body"/>
              <w:rPr>
                <w:color w:val="000000"/>
              </w:rPr>
            </w:pPr>
            <w:hyperlink w:anchor="SA_VirtualizationRightsforWinDesktop" w:history="1">
              <w:r w:rsidR="006467A0">
                <w:rPr>
                  <w:rStyle w:val="Hyperlink"/>
                </w:rPr>
                <w:t>Droits de virtualisation pour ordinateurs sous Windows et Windows Embedded</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446681">
        <w:trPr>
          <w:trHeight w:val="255"/>
        </w:trPr>
        <w:tc>
          <w:tcPr>
            <w:tcW w:w="5320" w:type="dxa"/>
            <w:vAlign w:val="bottom"/>
          </w:tcPr>
          <w:p w14:paraId="4FDCC4B3" w14:textId="43397DBC" w:rsidR="004A3FA6" w:rsidRPr="00734C65" w:rsidRDefault="00477F9D" w:rsidP="004A3FA6">
            <w:pPr>
              <w:pStyle w:val="ProductList-Body"/>
              <w:rPr>
                <w:color w:val="000000"/>
                <w:lang w:val="en-IN"/>
              </w:rPr>
            </w:pPr>
            <w:hyperlink w:anchor="SA_WindowsVDARights" w:history="1">
              <w:r w:rsidR="006467A0" w:rsidRPr="00734C65">
                <w:rPr>
                  <w:rStyle w:val="Hyperlink"/>
                  <w:lang w:val="en-IN"/>
                </w:rPr>
                <w:t>Windows Virtual Desktop Access</w:t>
              </w:r>
              <w:r w:rsidR="006467A0">
                <w:fldChar w:fldCharType="begin"/>
              </w:r>
              <w:r w:rsidR="006467A0" w:rsidRPr="00734C65">
                <w:rPr>
                  <w:lang w:val="en-IN"/>
                </w:rPr>
                <w:instrText>XE "Windows Virtual Desktop Access"</w:instrText>
              </w:r>
              <w:r w:rsidR="006467A0">
                <w:fldChar w:fldCharType="end"/>
              </w:r>
              <w:r w:rsidR="006467A0" w:rsidRPr="00734C65">
                <w:rPr>
                  <w:rStyle w:val="Hyperlink"/>
                  <w:lang w:val="en-IN"/>
                </w:rPr>
                <w:t xml:space="preserve"> (VDA)</w:t>
              </w:r>
            </w:hyperlink>
          </w:p>
        </w:tc>
        <w:tc>
          <w:tcPr>
            <w:tcW w:w="1828" w:type="dxa"/>
            <w:vAlign w:val="center"/>
          </w:tcPr>
          <w:p w14:paraId="4FDCC4B4" w14:textId="77777777" w:rsidR="004A3FA6" w:rsidRPr="00734C65" w:rsidRDefault="004A3FA6" w:rsidP="00197FAD">
            <w:pPr>
              <w:pStyle w:val="ProductList-Body"/>
              <w:jc w:val="center"/>
              <w:rPr>
                <w:color w:val="000000"/>
                <w:lang w:val="en-IN"/>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446681">
        <w:trPr>
          <w:trHeight w:val="255"/>
        </w:trPr>
        <w:tc>
          <w:tcPr>
            <w:tcW w:w="5320" w:type="dxa"/>
            <w:vAlign w:val="bottom"/>
          </w:tcPr>
          <w:p w14:paraId="4FDCC4B8" w14:textId="577E4A10" w:rsidR="00A41808" w:rsidRPr="00717EC0" w:rsidRDefault="00477F9D" w:rsidP="003B3EBC">
            <w:pPr>
              <w:pStyle w:val="ProductList-Body"/>
            </w:pPr>
            <w:hyperlink w:anchor="SA_StepUpLicenseAvailability" w:history="1">
              <w:r w:rsidR="006467A0">
                <w:rPr>
                  <w:rStyle w:val="Hyperlink"/>
                </w:rPr>
                <w:t>Licence de Passage à une Édition Supérieure</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57E739D9" w:rsidR="003B3EBC" w:rsidRPr="00AA6DF2" w:rsidRDefault="003B3EBC" w:rsidP="008E676F">
      <w:pPr>
        <w:pStyle w:val="ProductList-Body"/>
        <w:tabs>
          <w:tab w:val="clear" w:pos="158"/>
          <w:tab w:val="left" w:pos="180"/>
        </w:tabs>
      </w:pPr>
      <w:r>
        <w:t>*</w:t>
      </w:r>
      <w:r>
        <w:rPr>
          <w:i/>
        </w:rPr>
        <w:t>La mention « Oui » dans le tableau signifie que la participation au programme SA Membership, l</w:t>
      </w:r>
      <w:r w:rsidR="00AD2CED">
        <w:rPr>
          <w:i/>
        </w:rPr>
        <w:t>’</w:t>
      </w:r>
      <w:r>
        <w:rPr>
          <w:i/>
        </w:rPr>
        <w:t>acquisition d</w:t>
      </w:r>
      <w:r w:rsidR="00AD2CED">
        <w:rPr>
          <w:i/>
        </w:rPr>
        <w:t>’</w:t>
      </w:r>
      <w:r>
        <w:rPr>
          <w:i/>
        </w:rPr>
        <w:t>une SA pour les Produits Éligibles ou la dépense SA pour les Produits Éligibles au sein d</w:t>
      </w:r>
      <w:r w:rsidR="00AD2CED">
        <w:rPr>
          <w:i/>
        </w:rPr>
        <w:t>’</w:t>
      </w:r>
      <w:r>
        <w:rPr>
          <w:i/>
        </w:rPr>
        <w:t>un groupe rend le client éligible à cet avantage.</w:t>
      </w:r>
    </w:p>
    <w:p w14:paraId="4FDCC4C8" w14:textId="7922090A" w:rsidR="003B3EBC" w:rsidRPr="00AA6DF2" w:rsidRDefault="00A22AFB" w:rsidP="008E676F">
      <w:pPr>
        <w:pStyle w:val="ProductList-Body"/>
        <w:tabs>
          <w:tab w:val="clear" w:pos="158"/>
          <w:tab w:val="left" w:pos="180"/>
        </w:tabs>
      </w:pPr>
      <w:r>
        <w:t>**</w:t>
      </w:r>
      <w:r>
        <w:rPr>
          <w:i/>
        </w:rPr>
        <w:t>De manière générale, les abonnements qui comprennent des composants logiciels constitués de logiciels versionnés incluent des droits permettant l</w:t>
      </w:r>
      <w:r w:rsidR="00AD2CED">
        <w:rPr>
          <w:i/>
        </w:rPr>
        <w:t>’</w:t>
      </w:r>
      <w:r>
        <w:rPr>
          <w:i/>
        </w:rPr>
        <w:t>utilisation des nouvelles versions de ces composants.</w:t>
      </w:r>
    </w:p>
    <w:p w14:paraId="6C884861" w14:textId="7CB3F737" w:rsidR="00664357" w:rsidRPr="00AA6DF2" w:rsidRDefault="00CF1A6F" w:rsidP="008E676F">
      <w:pPr>
        <w:pStyle w:val="ProductList-Body"/>
        <w:tabs>
          <w:tab w:val="clear" w:pos="158"/>
          <w:tab w:val="left" w:pos="180"/>
        </w:tabs>
      </w:pPr>
      <w:r>
        <w:rPr>
          <w:vertAlign w:val="superscript"/>
        </w:rPr>
        <w:t>1</w:t>
      </w:r>
      <w:r w:rsidR="003B3EBC">
        <w:rPr>
          <w:i/>
        </w:rPr>
        <w:t>Les clients détenteurs d</w:t>
      </w:r>
      <w:r w:rsidR="00AD2CED">
        <w:rPr>
          <w:i/>
        </w:rPr>
        <w:t>’</w:t>
      </w:r>
      <w:r w:rsidR="003B3EBC">
        <w:rPr>
          <w:i/>
        </w:rPr>
        <w:t>une SA active pour la Mise à Jour Windows Pro ou Windows Embedded Industry restent bénéficiaires de Droits de l</w:t>
      </w:r>
      <w:r w:rsidR="00AD2CED">
        <w:rPr>
          <w:i/>
        </w:rPr>
        <w:t>’</w:t>
      </w:r>
      <w:r w:rsidR="003B3EBC">
        <w:rPr>
          <w:i/>
        </w:rPr>
        <w:t xml:space="preserve">Édition Entreprise. </w:t>
      </w:r>
    </w:p>
    <w:p w14:paraId="4FDCC4C9" w14:textId="4BDB605E" w:rsidR="003B3EBC" w:rsidRPr="00AA6DF2" w:rsidRDefault="00664357" w:rsidP="008E676F">
      <w:pPr>
        <w:pStyle w:val="ProductList-Body"/>
        <w:tabs>
          <w:tab w:val="clear" w:pos="158"/>
          <w:tab w:val="left" w:pos="180"/>
        </w:tabs>
      </w:pPr>
      <w:r>
        <w:rPr>
          <w:vertAlign w:val="superscript"/>
        </w:rPr>
        <w:t>2</w:t>
      </w:r>
      <w:r>
        <w:rPr>
          <w:i/>
        </w:rPr>
        <w:t>N</w:t>
      </w:r>
      <w:r w:rsidR="00AD2CED">
        <w:rPr>
          <w:i/>
        </w:rPr>
        <w:t>’</w:t>
      </w:r>
      <w:r>
        <w:rPr>
          <w:i/>
        </w:rPr>
        <w:t>est pas un avantage de la SA pour les Produits Windows Embedded.</w:t>
      </w:r>
    </w:p>
    <w:p w14:paraId="4FDCC4CB" w14:textId="77777777" w:rsidR="00DB5001" w:rsidRPr="00AA6DF2"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446681">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14:paraId="4FDCC4E3" w14:textId="77777777" w:rsidTr="00446681">
        <w:trPr>
          <w:trHeight w:val="438"/>
        </w:trPr>
        <w:tc>
          <w:tcPr>
            <w:tcW w:w="3600" w:type="dxa"/>
          </w:tcPr>
          <w:p w14:paraId="4FDCC4CE" w14:textId="6A0FD600" w:rsidR="00507D7B" w:rsidRPr="00AA6DF2"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AA6DF2" w:rsidRDefault="00507D7B" w:rsidP="00507D7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w:t>
            </w:r>
          </w:p>
          <w:p w14:paraId="4FDCC4D0" w14:textId="07C078D0" w:rsidR="00507D7B" w:rsidRPr="00AA6DF2"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AA6DF2"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AA6DF2"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734C65" w:rsidRDefault="00507D7B" w:rsidP="00507D7B">
            <w:pPr>
              <w:pStyle w:val="ProductList-Body"/>
              <w:rPr>
                <w:lang w:val="en-IN"/>
              </w:rPr>
            </w:pPr>
            <w:r w:rsidRPr="00734C65">
              <w:rPr>
                <w:color w:val="000000"/>
                <w:lang w:val="en-IN"/>
              </w:rPr>
              <w:t>Access 2013</w:t>
            </w:r>
            <w:r>
              <w:fldChar w:fldCharType="begin"/>
            </w:r>
            <w:r w:rsidRPr="00734C65">
              <w:rPr>
                <w:lang w:val="en-IN"/>
              </w:rPr>
              <w:instrText>XE "Access 2013"</w:instrText>
            </w:r>
            <w:r>
              <w:fldChar w:fldCharType="end"/>
            </w:r>
          </w:p>
          <w:p w14:paraId="4FDCC4D5" w14:textId="7251F37C" w:rsidR="00507D7B" w:rsidRPr="00734C65" w:rsidRDefault="00507D7B" w:rsidP="00507D7B">
            <w:pPr>
              <w:pStyle w:val="ProductList-Body"/>
              <w:rPr>
                <w:lang w:val="en-IN"/>
              </w:rPr>
            </w:pPr>
            <w:r w:rsidRPr="00734C65">
              <w:rPr>
                <w:color w:val="000000"/>
                <w:lang w:val="en-IN"/>
              </w:rPr>
              <w:t>Excel 2013</w:t>
            </w:r>
            <w:r>
              <w:fldChar w:fldCharType="begin"/>
            </w:r>
            <w:r w:rsidRPr="00734C65">
              <w:rPr>
                <w:lang w:val="en-IN"/>
              </w:rPr>
              <w:instrText>XE "Excel 2013"</w:instrText>
            </w:r>
            <w:r>
              <w:fldChar w:fldCharType="end"/>
            </w:r>
            <w:r w:rsidRPr="00734C65">
              <w:rPr>
                <w:color w:val="000000"/>
                <w:lang w:val="en-IN"/>
              </w:rPr>
              <w:t xml:space="preserve"> </w:t>
            </w:r>
          </w:p>
          <w:p w14:paraId="4FDCC4D6" w14:textId="4E1506B8" w:rsidR="00507D7B" w:rsidRPr="00734C65" w:rsidRDefault="00507D7B" w:rsidP="00507D7B">
            <w:pPr>
              <w:pStyle w:val="ProductList-Body"/>
              <w:rPr>
                <w:lang w:val="en-IN"/>
              </w:rPr>
            </w:pPr>
            <w:r w:rsidRPr="00734C65">
              <w:rPr>
                <w:color w:val="000000"/>
                <w:lang w:val="en-IN"/>
              </w:rPr>
              <w:t>InfoPath 2013</w:t>
            </w:r>
            <w:r>
              <w:fldChar w:fldCharType="begin"/>
            </w:r>
            <w:r w:rsidRPr="00734C65">
              <w:rPr>
                <w:lang w:val="en-IN"/>
              </w:rPr>
              <w:instrText>XE "InfoPath 2013"</w:instrText>
            </w:r>
            <w:r>
              <w:fldChar w:fldCharType="end"/>
            </w:r>
          </w:p>
          <w:p w14:paraId="4FDCC4D7" w14:textId="30D20F71" w:rsidR="00507D7B" w:rsidRPr="00734C65" w:rsidRDefault="00507D7B" w:rsidP="00507D7B">
            <w:pPr>
              <w:pStyle w:val="ProductList-Body"/>
              <w:rPr>
                <w:lang w:val="en-IN"/>
              </w:rPr>
            </w:pPr>
            <w:r w:rsidRPr="00734C65">
              <w:rPr>
                <w:color w:val="000000"/>
                <w:lang w:val="en-IN"/>
              </w:rPr>
              <w:t>Lync 2013</w:t>
            </w:r>
            <w:r>
              <w:fldChar w:fldCharType="begin"/>
            </w:r>
            <w:r w:rsidRPr="00734C65">
              <w:rPr>
                <w:lang w:val="en-IN"/>
              </w:rPr>
              <w:instrText>XE "Lync 2013"</w:instrText>
            </w:r>
            <w:r>
              <w:fldChar w:fldCharType="end"/>
            </w:r>
          </w:p>
          <w:p w14:paraId="4FDCC4D8" w14:textId="2FDAF530" w:rsidR="00507D7B" w:rsidRPr="00734C65" w:rsidRDefault="00507D7B" w:rsidP="00507D7B">
            <w:pPr>
              <w:pStyle w:val="ProductList-Body"/>
              <w:rPr>
                <w:lang w:val="en-IN"/>
              </w:rPr>
            </w:pPr>
            <w:r w:rsidRPr="00734C65">
              <w:rPr>
                <w:color w:val="000000"/>
                <w:lang w:val="en-IN"/>
              </w:rPr>
              <w:t>OneNote 2013</w:t>
            </w:r>
            <w:r>
              <w:fldChar w:fldCharType="begin"/>
            </w:r>
            <w:r w:rsidRPr="00734C65">
              <w:rPr>
                <w:lang w:val="en-IN"/>
              </w:rPr>
              <w:instrText>XE "OneNote 2013"</w:instrText>
            </w:r>
            <w:r>
              <w:fldChar w:fldCharType="end"/>
            </w:r>
          </w:p>
          <w:p w14:paraId="4FDCC4D9" w14:textId="6755D3EF" w:rsidR="00507D7B" w:rsidRPr="00AA6DF2"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AA6DF2"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AA6DF2"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AA6DF2" w:rsidRDefault="00507D7B" w:rsidP="00507D7B">
            <w:pPr>
              <w:pStyle w:val="ProductList-Body"/>
            </w:pPr>
            <w:r>
              <w:rPr>
                <w:color w:val="000000"/>
              </w:rPr>
              <w:t>Office 2011 Standard pour Mac</w:t>
            </w:r>
            <w:r>
              <w:fldChar w:fldCharType="begin"/>
            </w:r>
            <w:r>
              <w:instrText>XE "Office 2011 Standard pour Mac"</w:instrText>
            </w:r>
            <w:r>
              <w:fldChar w:fldCharType="end"/>
            </w:r>
            <w:r>
              <w:rPr>
                <w:color w:val="000000"/>
              </w:rPr>
              <w:t xml:space="preserve"> </w:t>
            </w:r>
          </w:p>
          <w:p w14:paraId="4FDCC4DE" w14:textId="683A9B96" w:rsidR="00507D7B" w:rsidRPr="00AA6DF2" w:rsidRDefault="00507D7B" w:rsidP="00507D7B">
            <w:pPr>
              <w:pStyle w:val="ProductList-Body"/>
            </w:pPr>
            <w:r>
              <w:rPr>
                <w:color w:val="000000"/>
              </w:rPr>
              <w:t>Lync 2011 pour Mac</w:t>
            </w:r>
            <w:r>
              <w:fldChar w:fldCharType="begin"/>
            </w:r>
            <w:r>
              <w:instrText>XE "Lync 2011 pour Mac"</w:instrText>
            </w:r>
            <w:r>
              <w:fldChar w:fldCharType="end"/>
            </w:r>
          </w:p>
          <w:p w14:paraId="4FDCC4DF" w14:textId="33112D00" w:rsidR="00507D7B" w:rsidRPr="00AA6DF2" w:rsidRDefault="00507D7B" w:rsidP="00507D7B">
            <w:pPr>
              <w:pStyle w:val="ProductList-Body"/>
            </w:pPr>
            <w:r>
              <w:rPr>
                <w:color w:val="000000"/>
              </w:rPr>
              <w:t>Outlook 2011 pour Mac</w:t>
            </w:r>
            <w:r>
              <w:fldChar w:fldCharType="begin"/>
            </w:r>
            <w:r>
              <w:instrText>XE "Outlook 2011 pour Mac"</w:instrText>
            </w:r>
            <w:r>
              <w:fldChar w:fldCharType="end"/>
            </w:r>
          </w:p>
          <w:p w14:paraId="4FDCC4E0" w14:textId="5492E62F" w:rsidR="00507D7B" w:rsidRPr="00AA6DF2" w:rsidRDefault="00507D7B" w:rsidP="00507D7B">
            <w:pPr>
              <w:pStyle w:val="ProductList-Body"/>
            </w:pPr>
            <w:r>
              <w:rPr>
                <w:color w:val="000000"/>
              </w:rPr>
              <w:t>Powerpoint 2011 pour Mac</w:t>
            </w:r>
            <w:r>
              <w:fldChar w:fldCharType="begin"/>
            </w:r>
            <w:r>
              <w:instrText>XE "Powerpoint 2011 pour Mac"</w:instrText>
            </w:r>
            <w:r>
              <w:fldChar w:fldCharType="end"/>
            </w:r>
          </w:p>
          <w:p w14:paraId="4FDCC4E1" w14:textId="03C8ACEF" w:rsidR="00507D7B" w:rsidRPr="00AA6DF2" w:rsidRDefault="00507D7B" w:rsidP="00507D7B">
            <w:pPr>
              <w:pStyle w:val="ProductList-Body"/>
            </w:pPr>
            <w:r>
              <w:rPr>
                <w:color w:val="000000"/>
              </w:rPr>
              <w:t>Excel version 2011 pour Mac</w:t>
            </w:r>
            <w:r>
              <w:fldChar w:fldCharType="begin"/>
            </w:r>
            <w:r>
              <w:instrText>XE "Excel version 2011 pour Mac"</w:instrText>
            </w:r>
            <w:r>
              <w:fldChar w:fldCharType="end"/>
            </w:r>
          </w:p>
          <w:p w14:paraId="4FDCC4E2" w14:textId="21553994"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14:paraId="4FDCC4E4" w14:textId="16A2A4F5" w:rsidR="003B3EBC" w:rsidRPr="00AA6DF2" w:rsidRDefault="003B3EBC" w:rsidP="008E676F">
      <w:pPr>
        <w:pStyle w:val="ProductList-Body"/>
        <w:tabs>
          <w:tab w:val="clear" w:pos="158"/>
          <w:tab w:val="left" w:pos="180"/>
        </w:tabs>
      </w:pPr>
      <w:r>
        <w:rPr>
          <w:i/>
        </w:rPr>
        <w:t>Remarque : la liste des produits du Groupe Applications Office System peut faire l</w:t>
      </w:r>
      <w:r w:rsidR="00AD2CED">
        <w:rPr>
          <w:i/>
        </w:rPr>
        <w:t>’</w:t>
      </w:r>
      <w:r>
        <w:rPr>
          <w:i/>
        </w:rPr>
        <w:t>objet de modifications.</w:t>
      </w:r>
    </w:p>
    <w:p w14:paraId="4FDCC4E5" w14:textId="77777777" w:rsidR="003B3EBC" w:rsidRPr="00AA6DF2" w:rsidRDefault="003B3EBC" w:rsidP="003B3EBC">
      <w:pPr>
        <w:pStyle w:val="ProductList-Body"/>
      </w:pPr>
    </w:p>
    <w:p w14:paraId="4FDCC4E6" w14:textId="77777777" w:rsidR="003B3EBC" w:rsidRPr="00AA6DF2" w:rsidRDefault="003B3EBC" w:rsidP="00EA116D">
      <w:pPr>
        <w:pStyle w:val="ProductList-SubSubSectionHeading"/>
        <w:outlineLvl w:val="2"/>
      </w:pPr>
      <w:bookmarkStart w:id="1521" w:name="_Toc379797438"/>
      <w:bookmarkStart w:id="1522" w:name="_Toc380513474"/>
      <w:bookmarkStart w:id="1523" w:name="_Toc380655524"/>
      <w:bookmarkStart w:id="1524" w:name="SA_NewVersionRights"/>
      <w:bookmarkStart w:id="1525" w:name="_Toc406174424"/>
      <w:r>
        <w:rPr>
          <w:b/>
          <w:color w:val="00188F"/>
        </w:rPr>
        <w:t>Droits Relatifs aux Nouvelles Versions</w:t>
      </w:r>
      <w:bookmarkEnd w:id="1521"/>
      <w:bookmarkEnd w:id="1522"/>
      <w:bookmarkEnd w:id="1523"/>
      <w:bookmarkEnd w:id="1524"/>
      <w:bookmarkEnd w:id="1525"/>
    </w:p>
    <w:p w14:paraId="4FDCC4E7" w14:textId="1AB09475" w:rsidR="003B3EBC" w:rsidRPr="00AA6DF2" w:rsidRDefault="003B3EBC" w:rsidP="003B3EBC">
      <w:pPr>
        <w:pStyle w:val="ProductList-Body"/>
      </w:pPr>
      <w:r>
        <w:t>« Droits Relatifs aux Nouvelles Versions » désigne, pour tout Produit sous licence pour lequel une Software Assurance est commandée, le droit de mettre à jour le Produit et d</w:t>
      </w:r>
      <w:r w:rsidR="00AD2CED">
        <w:t>’</w:t>
      </w:r>
      <w:r>
        <w:t>exécuter, à la place du Produit sous licence, la dernière version de ce Produit disponible au cours de la période couverte.</w:t>
      </w:r>
      <w:r w:rsidR="007C5F91">
        <w:t xml:space="preserve"> </w:t>
      </w:r>
      <w:r>
        <w:t>L</w:t>
      </w:r>
      <w:r w:rsidR="00AD2CED">
        <w:t>’</w:t>
      </w:r>
      <w:r>
        <w:t>utilisation d</w:t>
      </w:r>
      <w:r w:rsidR="00AD2CED">
        <w:t>’</w:t>
      </w:r>
      <w:r>
        <w:t>une nouvelle version est soumise aux conditions de licence de ladite version. Les clients qui font l</w:t>
      </w:r>
      <w:r w:rsidR="00AD2CED">
        <w:t>’</w:t>
      </w:r>
      <w:r>
        <w:t>acquisition de licences pour la durée des droits de propriété intellectuelle par l</w:t>
      </w:r>
      <w:r w:rsidR="00AD2CED">
        <w:t>’</w:t>
      </w:r>
      <w:r>
        <w:t>intermédiaire de la SA peuvent déployer les mises à jour après l</w:t>
      </w:r>
      <w:r w:rsidR="00AD2CED">
        <w:t>’</w:t>
      </w:r>
      <w:r>
        <w:t>expiration de leur couverture.</w:t>
      </w:r>
    </w:p>
    <w:p w14:paraId="4FDCC4E8" w14:textId="77777777" w:rsidR="003B3EBC" w:rsidRPr="00AA6DF2" w:rsidRDefault="003B3EBC" w:rsidP="003B3EBC">
      <w:pPr>
        <w:pStyle w:val="ProductList-Body"/>
      </w:pPr>
    </w:p>
    <w:p w14:paraId="4FDCC4E9" w14:textId="77777777" w:rsidR="003B3EBC" w:rsidRPr="00AA6DF2" w:rsidRDefault="003B3EBC" w:rsidP="00EA116D">
      <w:pPr>
        <w:pStyle w:val="ProductList-SubSubSectionHeading"/>
        <w:outlineLvl w:val="2"/>
      </w:pPr>
      <w:bookmarkStart w:id="1526" w:name="_Toc379797439"/>
      <w:bookmarkStart w:id="1527" w:name="_Toc380513475"/>
      <w:bookmarkStart w:id="1528" w:name="_Toc380655525"/>
      <w:bookmarkStart w:id="1529" w:name="SA_OfficeMultiLanguagePack"/>
      <w:bookmarkStart w:id="1530" w:name="_Toc406174425"/>
      <w:r>
        <w:rPr>
          <w:b/>
          <w:color w:val="00188F"/>
        </w:rPr>
        <w:t>Pack Multilingue Office</w:t>
      </w:r>
      <w:bookmarkEnd w:id="1526"/>
      <w:bookmarkEnd w:id="1527"/>
      <w:bookmarkEnd w:id="1528"/>
      <w:bookmarkEnd w:id="1529"/>
      <w:bookmarkEnd w:id="1530"/>
    </w:p>
    <w:p w14:paraId="4FDCC4EA" w14:textId="77BA9983" w:rsidR="003B3EBC" w:rsidRPr="00AA6DF2" w:rsidRDefault="003B3EBC" w:rsidP="003B3EBC">
      <w:pPr>
        <w:pStyle w:val="ProductList-Body"/>
      </w:pPr>
      <w:r>
        <w:t>Cet avantage offre aux clients la possibilité d</w:t>
      </w:r>
      <w:r w:rsidR="00AD2CED">
        <w:t>’</w:t>
      </w:r>
      <w:r>
        <w:t>utiliser la dernière version du Pack Multilingue Office avec les copies des logiciels Office System qu</w:t>
      </w:r>
      <w:r w:rsidR="00AD2CED">
        <w:t>’</w:t>
      </w:r>
      <w:r>
        <w:t>ils sont autorisés à utiliser au titre des licences éligibles. Si leur contrat octroie le droit d</w:t>
      </w:r>
      <w:r w:rsidR="00AD2CED">
        <w:t>’</w:t>
      </w:r>
      <w:r>
        <w:t>utiliser les logiciels pour une durée illimitée au titre de licences éligibles, ils ont le droit d</w:t>
      </w:r>
      <w:r w:rsidR="00AD2CED">
        <w:t>’</w:t>
      </w:r>
      <w:r>
        <w:t>utiliser le Pack Multilingue Office pour une durée illimitée avec lesdits logiciels.</w:t>
      </w:r>
      <w:r w:rsidR="007C5F91">
        <w:t xml:space="preserve"> </w:t>
      </w:r>
      <w:r>
        <w:t>Dans le cas contraire, le droit d</w:t>
      </w:r>
      <w:r w:rsidR="00AD2CED">
        <w:t>’</w:t>
      </w:r>
      <w:r>
        <w:t>utiliser le Pack Multilingue Office expire à l</w:t>
      </w:r>
      <w:r w:rsidR="00AD2CED">
        <w:t>’</w:t>
      </w:r>
      <w:r>
        <w:t>expiration des droits octroyés au titre de la licence Office System éligible.</w:t>
      </w:r>
    </w:p>
    <w:p w14:paraId="4FDCC4EB" w14:textId="77777777" w:rsidR="003B3EBC" w:rsidRPr="00AA6DF2" w:rsidRDefault="003B3EBC" w:rsidP="00685ABF">
      <w:pPr>
        <w:pStyle w:val="ProductList-Body"/>
      </w:pPr>
    </w:p>
    <w:p w14:paraId="4FDCC4EC" w14:textId="77777777" w:rsidR="00685ABF" w:rsidRPr="00AA6DF2" w:rsidRDefault="00685ABF" w:rsidP="00EA116D">
      <w:pPr>
        <w:pStyle w:val="ProductList-SubSubSectionHeading"/>
        <w:outlineLvl w:val="2"/>
      </w:pPr>
      <w:bookmarkStart w:id="1531" w:name="_Toc379797440"/>
      <w:bookmarkStart w:id="1532" w:name="_Toc380513476"/>
      <w:bookmarkStart w:id="1533" w:name="_Toc380655526"/>
      <w:bookmarkStart w:id="1534" w:name="SA_OfficeOnline"/>
      <w:bookmarkStart w:id="1535" w:name="_Toc406174426"/>
      <w:r>
        <w:rPr>
          <w:b/>
          <w:color w:val="00188F"/>
        </w:rPr>
        <w:t>Office Online</w:t>
      </w:r>
      <w:bookmarkEnd w:id="1531"/>
      <w:bookmarkEnd w:id="1532"/>
      <w:bookmarkEnd w:id="1533"/>
      <w:bookmarkEnd w:id="1534"/>
      <w:bookmarkEnd w:id="1535"/>
    </w:p>
    <w:p w14:paraId="4FDCC4ED" w14:textId="3EDCF868" w:rsidR="00685ABF" w:rsidRPr="00AA6DF2" w:rsidRDefault="00685ABF" w:rsidP="00685ABF">
      <w:pPr>
        <w:pStyle w:val="ProductList-Body"/>
      </w:pPr>
      <w:r>
        <w:t>Les utilisateurs d</w:t>
      </w:r>
      <w:r w:rsidR="00AD2CED">
        <w:t>’</w:t>
      </w:r>
      <w:r>
        <w:t>un dispositif sous licence doté d</w:t>
      </w:r>
      <w:r w:rsidR="00AD2CED">
        <w:t>’</w:t>
      </w:r>
      <w:r>
        <w:t>applications éligibles peuvent accéder à Office Online pour consulter et modifier des documents depuis le dispositif sous licence. L</w:t>
      </w:r>
      <w:r w:rsidR="00AD2CED">
        <w:t>’</w:t>
      </w:r>
      <w:r>
        <w:t>Utilisateur Principal du Dispositif Sous Licence peut accéder à Office Online pour consulter et modifier des documents à partir de n</w:t>
      </w:r>
      <w:r w:rsidR="00AD2CED">
        <w:t>’</w:t>
      </w:r>
      <w:r>
        <w:t>importe quel dispositif. Consultez le tableau ci-dessous pour connaître les applications bureautiques éligibles. L</w:t>
      </w:r>
      <w:r w:rsidR="00AD2CED">
        <w:t>’</w:t>
      </w:r>
      <w:r>
        <w:t>utilisation d</w:t>
      </w:r>
      <w:r w:rsidR="00AD2CED">
        <w:t>’</w:t>
      </w:r>
      <w:r>
        <w:t>Office Online est régie par les conditions de licence dudit service telles que stipulées dans les Droits d</w:t>
      </w:r>
      <w:r w:rsidR="00AD2CED">
        <w:t>’</w:t>
      </w:r>
      <w:r>
        <w:t xml:space="preserve">Utilisation des Services en Ligne. </w:t>
      </w: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446681">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14:paraId="4FDCC4F8" w14:textId="77777777" w:rsidTr="00446681">
        <w:tc>
          <w:tcPr>
            <w:tcW w:w="4545" w:type="dxa"/>
          </w:tcPr>
          <w:p w14:paraId="4FDCC4F4" w14:textId="05AFF0B3" w:rsidR="00685ABF" w:rsidRPr="00AA6DF2"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AA6DF2" w:rsidRDefault="00685ABF" w:rsidP="00685ABF">
            <w:pPr>
              <w:pStyle w:val="ProductList-Body"/>
            </w:pPr>
            <w:r>
              <w:t>Office Professionnel Plus*</w:t>
            </w:r>
          </w:p>
          <w:p w14:paraId="4FDCC4F6" w14:textId="49B1B767"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14:paraId="4FDCC4F7" w14:textId="77777777" w:rsidR="00685ABF" w:rsidRDefault="00685ABF" w:rsidP="00685ABF">
            <w:pPr>
              <w:pStyle w:val="ProductList-Body"/>
            </w:pPr>
            <w:r>
              <w:t>Office Online pour Office 365**</w:t>
            </w:r>
          </w:p>
        </w:tc>
      </w:tr>
    </w:tbl>
    <w:p w14:paraId="4FDCC4F9" w14:textId="40A60BD9" w:rsidR="00685ABF" w:rsidRPr="00AA6DF2"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14:paraId="4FDCC4FA" w14:textId="333C13ED" w:rsidR="004D4312" w:rsidRPr="00AA6DF2" w:rsidRDefault="00685ABF" w:rsidP="008E676F">
      <w:pPr>
        <w:pStyle w:val="ProductList-Body"/>
        <w:tabs>
          <w:tab w:val="clear" w:pos="158"/>
          <w:tab w:val="left" w:pos="180"/>
        </w:tabs>
      </w:pPr>
      <w:r>
        <w:t xml:space="preserve">** </w:t>
      </w:r>
      <w:r>
        <w:rPr>
          <w:i/>
        </w:rPr>
        <w:t>Pour accéder au service Office Online, les utilisateurs doivent également disposer d</w:t>
      </w:r>
      <w:r w:rsidR="00AD2CED">
        <w:rPr>
          <w:i/>
        </w:rPr>
        <w:t>’</w:t>
      </w:r>
      <w:r>
        <w:rPr>
          <w:i/>
        </w:rPr>
        <w:t>une licence pour SharePoint Online.</w:t>
      </w:r>
    </w:p>
    <w:p w14:paraId="4FDCC4FB" w14:textId="77777777" w:rsidR="004D4312" w:rsidRPr="00AA6DF2" w:rsidRDefault="004D4312" w:rsidP="00685ABF">
      <w:pPr>
        <w:pStyle w:val="ProductList-Body"/>
      </w:pPr>
    </w:p>
    <w:p w14:paraId="4FDCC4FC" w14:textId="77777777" w:rsidR="003B3EBC" w:rsidRPr="00AA6DF2" w:rsidRDefault="003B3EBC" w:rsidP="00EA116D">
      <w:pPr>
        <w:pStyle w:val="ProductList-SubSubSectionHeading"/>
        <w:outlineLvl w:val="2"/>
      </w:pPr>
      <w:bookmarkStart w:id="1536" w:name="_Toc379797441"/>
      <w:bookmarkStart w:id="1537" w:name="_Toc380513477"/>
      <w:bookmarkStart w:id="1538" w:name="_Toc380655527"/>
      <w:bookmarkStart w:id="1539" w:name="SA_PlanningServices"/>
      <w:bookmarkStart w:id="1540" w:name="_Toc406174427"/>
      <w:r>
        <w:rPr>
          <w:b/>
          <w:color w:val="00188F"/>
        </w:rPr>
        <w:t>Services de Planification</w:t>
      </w:r>
      <w:bookmarkEnd w:id="1536"/>
      <w:bookmarkEnd w:id="1537"/>
      <w:bookmarkEnd w:id="1538"/>
      <w:bookmarkEnd w:id="1539"/>
      <w:bookmarkEnd w:id="1540"/>
    </w:p>
    <w:p w14:paraId="4FDCC4FD" w14:textId="575AC934" w:rsidR="003B3EBC" w:rsidRPr="00AA6DF2" w:rsidRDefault="003B3EBC" w:rsidP="003B3EBC">
      <w:pPr>
        <w:pStyle w:val="ProductList-Body"/>
      </w:pPr>
      <w:r>
        <w:t>Les clients (autres que les clients participant à un programme de Licences Select Éducation ou Select Plus Éducation ou ayant conclu un Contrat Campus et School ou Open Value Souscription-Solutions Éducation) qui participent au programme SAM dans le Groupe de Produits Applications et Serveurs sont éligibles à cet avantage.</w:t>
      </w:r>
      <w:r w:rsidR="007C5F91">
        <w:t xml:space="preserve"> </w:t>
      </w:r>
      <w:r>
        <w:t>L</w:t>
      </w:r>
      <w:r w:rsidR="00AD2CED">
        <w:t>’</w:t>
      </w:r>
      <w:r>
        <w:t>avantage Services de Planification permet aux clients éligibles de bénéficier d</w:t>
      </w:r>
      <w:r w:rsidR="00AD2CED">
        <w:t>’</w:t>
      </w:r>
      <w:r>
        <w:t>offres de service prédéfinies personnalisées.</w:t>
      </w:r>
      <w:r w:rsidR="007C5F91">
        <w:t xml:space="preserve"> </w:t>
      </w:r>
    </w:p>
    <w:p w14:paraId="0325A3B4" w14:textId="77777777" w:rsidR="00217724" w:rsidRPr="00AA6DF2" w:rsidRDefault="00217724" w:rsidP="00B710C4">
      <w:pPr>
        <w:pStyle w:val="ProductList-Body"/>
      </w:pPr>
    </w:p>
    <w:p w14:paraId="32C6A479" w14:textId="2837022C" w:rsidR="00B710C4" w:rsidRPr="00AA6DF2" w:rsidRDefault="00B710C4" w:rsidP="00B710C4">
      <w:pPr>
        <w:pStyle w:val="ProductList-Body"/>
      </w:pPr>
      <w:r>
        <w:t>Les clients éligibles disposeront d</w:t>
      </w:r>
      <w:r w:rsidR="00AD2CED">
        <w:t>’</w:t>
      </w:r>
      <w:r>
        <w:t>un nombre de jours de prestation des Services de Planification déterminé en fonction du nombre de licences d</w:t>
      </w:r>
      <w:r w:rsidR="00AD2CED">
        <w:t>’</w:t>
      </w:r>
      <w:r>
        <w:t>Application Office éligibles, du nombre de licences du groupe Serveurs éligibles et du nombre de suites de CAL Core, CAL SQL et CAL Entreprise couvertes par une SA (voir le tableau ci-dessous pour plus d</w:t>
      </w:r>
      <w:r w:rsidR="00AD2CED">
        <w:t>’</w:t>
      </w:r>
      <w:r>
        <w:t>informations).</w:t>
      </w:r>
      <w:r w:rsidR="007C5F91">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AD2CED">
        <w:t>’</w:t>
      </w:r>
      <w:r>
        <w:t>entre elles rapporte :</w:t>
      </w:r>
    </w:p>
    <w:p w14:paraId="09A07B1F" w14:textId="77777777" w:rsidR="00B710C4" w:rsidRPr="00AA6DF2"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446681">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Licences Office des groupes Applications et Serveurs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14:paraId="273FF8D1" w14:textId="77777777" w:rsidTr="00446681">
        <w:trPr>
          <w:trHeight w:val="127"/>
        </w:trPr>
        <w:tc>
          <w:tcPr>
            <w:tcW w:w="8910" w:type="dxa"/>
            <w:shd w:val="clear" w:color="auto" w:fill="FFFFFF"/>
            <w:tcMar>
              <w:top w:w="15" w:type="dxa"/>
              <w:left w:w="108" w:type="dxa"/>
              <w:bottom w:w="0" w:type="dxa"/>
              <w:right w:w="108" w:type="dxa"/>
            </w:tcMar>
          </w:tcPr>
          <w:p w14:paraId="705F7645" w14:textId="7EFAF077" w:rsidR="00B710C4" w:rsidRPr="00717EC0" w:rsidRDefault="00B710C4" w:rsidP="00B710C4">
            <w:pPr>
              <w:pStyle w:val="ProductList-Body"/>
            </w:pPr>
            <w:r>
              <w:t>Produits du groupe Applications Office (comprenant les suites Office, Project Standard et Professionnel, Visio Standard et Professionnel), CAL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446681">
        <w:trPr>
          <w:trHeight w:val="45"/>
        </w:trPr>
        <w:tc>
          <w:tcPr>
            <w:tcW w:w="8910" w:type="dxa"/>
            <w:shd w:val="clear" w:color="auto" w:fill="FFFFFF"/>
            <w:tcMar>
              <w:top w:w="15" w:type="dxa"/>
              <w:left w:w="108" w:type="dxa"/>
              <w:bottom w:w="0" w:type="dxa"/>
              <w:right w:w="108" w:type="dxa"/>
            </w:tcMar>
          </w:tcPr>
          <w:p w14:paraId="5C39359A" w14:textId="486D23A4" w:rsidR="00B710C4" w:rsidRPr="00717EC0" w:rsidRDefault="00B710C4" w:rsidP="001263BE">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-Licence de Gestion Serveur (2 processeurs), Visual Studio Professional avec MSDN et Visual Studio Test Professional avec MSDN</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446681">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446681">
        <w:trPr>
          <w:trHeight w:val="45"/>
        </w:trPr>
        <w:tc>
          <w:tcPr>
            <w:tcW w:w="8910" w:type="dxa"/>
            <w:shd w:val="clear" w:color="auto" w:fill="FFFFFF"/>
            <w:tcMar>
              <w:top w:w="15" w:type="dxa"/>
              <w:left w:w="108" w:type="dxa"/>
              <w:bottom w:w="0" w:type="dxa"/>
              <w:right w:w="108" w:type="dxa"/>
            </w:tcMar>
          </w:tcPr>
          <w:p w14:paraId="294552F5" w14:textId="14C99EC5" w:rsidR="00B710C4" w:rsidRPr="00717EC0" w:rsidRDefault="00B710C4" w:rsidP="001263BE">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-Licence de Gestion Serveur (2 processeurs) et Visual Studio Ultimate avec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AA6DF2" w:rsidRDefault="00B710C4" w:rsidP="008E676F">
      <w:pPr>
        <w:pStyle w:val="ProductList-Body"/>
        <w:tabs>
          <w:tab w:val="clear" w:pos="158"/>
          <w:tab w:val="left" w:pos="180"/>
        </w:tabs>
      </w:pPr>
      <w:r>
        <w:rPr>
          <w:b/>
          <w:i/>
        </w:rPr>
        <w:t>Remarque :</w:t>
      </w:r>
      <w:r>
        <w:rPr>
          <w:i/>
        </w:rPr>
        <w:t xml:space="preserve"> reportez-vous au tableau des suites de CAL de cette section pour en savoir plus sur les CAL SQL</w:t>
      </w:r>
    </w:p>
    <w:p w14:paraId="7F8EDA11" w14:textId="5BEDB6B4" w:rsidR="000F56C8" w:rsidRPr="00AA6DF2" w:rsidRDefault="000F56C8" w:rsidP="008E676F">
      <w:pPr>
        <w:pStyle w:val="ProductList-Body"/>
        <w:tabs>
          <w:tab w:val="clear" w:pos="158"/>
          <w:tab w:val="left" w:pos="180"/>
        </w:tabs>
      </w:pPr>
      <w:r>
        <w:rPr>
          <w:vertAlign w:val="superscript"/>
        </w:rPr>
        <w:t>1</w:t>
      </w:r>
      <w:r>
        <w:rPr>
          <w:i/>
        </w:rPr>
        <w:t xml:space="preserve"> La CAL Microsoft Dynamics CRM Professional vaut 2 points</w:t>
      </w:r>
    </w:p>
    <w:p w14:paraId="36656F21" w14:textId="2D74264A" w:rsidR="00B710C4" w:rsidRPr="00AA6DF2" w:rsidRDefault="00B710C4" w:rsidP="00677C94">
      <w:pPr>
        <w:spacing w:after="0" w:line="240" w:lineRule="auto"/>
      </w:pPr>
    </w:p>
    <w:p w14:paraId="6AD894A7" w14:textId="301EA5CB" w:rsidR="00B710C4" w:rsidRPr="00AA6DF2" w:rsidRDefault="00E85897" w:rsidP="00B710C4">
      <w:pPr>
        <w:pStyle w:val="ProductList-Body"/>
      </w:pPr>
      <w:r>
        <w:t>Les produits éligibles achetés dans le cadre de l</w:t>
      </w:r>
      <w:r w:rsidR="00AD2CED">
        <w:t>’</w:t>
      </w:r>
      <w:r>
        <w:t>Accord de Mise en Œuvre Serveur et Cloud (SCE) accumulera le même nombre de points vers les Services de Planification de Déploiement (DPS) que ce qu</w:t>
      </w:r>
      <w:r w:rsidR="00AD2CED">
        <w:t>’</w:t>
      </w:r>
      <w:r>
        <w:t>ils accumulent que dans le cadre d</w:t>
      </w:r>
      <w:r w:rsidR="00AD2CED">
        <w:t>’</w:t>
      </w:r>
      <w:r>
        <w:t>autres programmes. Le tableau suivant présente le nombre de jours de Services de Planification attribué aux clients en fonction des points accumulés :</w:t>
      </w:r>
    </w:p>
    <w:p w14:paraId="11CBCA93" w14:textId="77777777" w:rsidR="00B710C4" w:rsidRPr="00AA6DF2"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446681">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14:paraId="2898AF2A" w14:textId="77777777" w:rsidTr="00446681">
        <w:trPr>
          <w:trHeight w:val="127"/>
        </w:trPr>
        <w:tc>
          <w:tcPr>
            <w:tcW w:w="5265" w:type="dxa"/>
            <w:shd w:val="clear" w:color="auto" w:fill="FFFFFF"/>
            <w:tcMar>
              <w:top w:w="15" w:type="dxa"/>
              <w:left w:w="108" w:type="dxa"/>
              <w:bottom w:w="0" w:type="dxa"/>
              <w:right w:w="108" w:type="dxa"/>
            </w:tcMar>
          </w:tcPr>
          <w:p w14:paraId="679C5532" w14:textId="6740BE63" w:rsidR="00B710C4" w:rsidRPr="00717EC0" w:rsidRDefault="00B710C4" w:rsidP="00F56182">
            <w:pPr>
              <w:pStyle w:val="ProductList-Body"/>
            </w:pPr>
            <w:r>
              <w:t>200</w:t>
            </w:r>
            <w:r w:rsidR="00F56182">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446681">
        <w:trPr>
          <w:trHeight w:val="45"/>
        </w:trPr>
        <w:tc>
          <w:tcPr>
            <w:tcW w:w="5265" w:type="dxa"/>
            <w:shd w:val="clear" w:color="auto" w:fill="FFFFFF"/>
            <w:tcMar>
              <w:top w:w="15" w:type="dxa"/>
              <w:left w:w="108" w:type="dxa"/>
              <w:bottom w:w="0" w:type="dxa"/>
              <w:right w:w="108" w:type="dxa"/>
            </w:tcMar>
          </w:tcPr>
          <w:p w14:paraId="0484987B" w14:textId="3E7EB4ED" w:rsidR="00B710C4" w:rsidRPr="00717EC0" w:rsidRDefault="00B710C4" w:rsidP="00F56182">
            <w:pPr>
              <w:pStyle w:val="ProductList-Body"/>
            </w:pPr>
            <w:r>
              <w:t>500</w:t>
            </w:r>
            <w:r w:rsidR="00F56182">
              <w:t xml:space="preserve"> – </w:t>
            </w:r>
            <w:r>
              <w:t>1</w:t>
            </w:r>
            <w:r w:rsidR="00F56182">
              <w:t xml:space="preserve"> </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446681">
        <w:trPr>
          <w:trHeight w:val="45"/>
        </w:trPr>
        <w:tc>
          <w:tcPr>
            <w:tcW w:w="5265" w:type="dxa"/>
            <w:shd w:val="clear" w:color="auto" w:fill="FFFFFF"/>
            <w:tcMar>
              <w:top w:w="15" w:type="dxa"/>
              <w:left w:w="108" w:type="dxa"/>
              <w:bottom w:w="0" w:type="dxa"/>
              <w:right w:w="108" w:type="dxa"/>
            </w:tcMar>
          </w:tcPr>
          <w:p w14:paraId="15672699" w14:textId="65464281" w:rsidR="00B710C4" w:rsidRPr="00717EC0" w:rsidRDefault="00B710C4" w:rsidP="00F56182">
            <w:pPr>
              <w:pStyle w:val="ProductList-Body"/>
            </w:pPr>
            <w:r>
              <w:t>2</w:t>
            </w:r>
            <w:r w:rsidR="00F56182">
              <w:t xml:space="preserve"> </w:t>
            </w:r>
            <w:r>
              <w:t>000</w:t>
            </w:r>
            <w:r w:rsidR="00F56182">
              <w:t xml:space="preserve"> – </w:t>
            </w:r>
            <w:r>
              <w:t>3</w:t>
            </w:r>
            <w:r w:rsidR="00F56182">
              <w:t xml:space="preserve"> </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446681">
        <w:trPr>
          <w:trHeight w:val="45"/>
        </w:trPr>
        <w:tc>
          <w:tcPr>
            <w:tcW w:w="5265" w:type="dxa"/>
            <w:shd w:val="clear" w:color="auto" w:fill="FFFFFF"/>
            <w:tcMar>
              <w:top w:w="15" w:type="dxa"/>
              <w:left w:w="108" w:type="dxa"/>
              <w:bottom w:w="0" w:type="dxa"/>
              <w:right w:w="108" w:type="dxa"/>
            </w:tcMar>
          </w:tcPr>
          <w:p w14:paraId="10B84B9A" w14:textId="61B29751" w:rsidR="00B710C4" w:rsidRPr="00717EC0" w:rsidRDefault="00B710C4" w:rsidP="00F56182">
            <w:pPr>
              <w:pStyle w:val="ProductList-Body"/>
            </w:pPr>
            <w:r>
              <w:t>4</w:t>
            </w:r>
            <w:r w:rsidR="00F56182">
              <w:t xml:space="preserve"> </w:t>
            </w:r>
            <w:r>
              <w:t>000 – 29</w:t>
            </w:r>
            <w:r w:rsidR="00F56182">
              <w:t xml:space="preserve"> </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446681">
        <w:trPr>
          <w:trHeight w:val="45"/>
        </w:trPr>
        <w:tc>
          <w:tcPr>
            <w:tcW w:w="5265" w:type="dxa"/>
            <w:shd w:val="clear" w:color="auto" w:fill="FFFFFF"/>
            <w:tcMar>
              <w:top w:w="15" w:type="dxa"/>
              <w:left w:w="108" w:type="dxa"/>
              <w:bottom w:w="0" w:type="dxa"/>
              <w:right w:w="108" w:type="dxa"/>
            </w:tcMar>
          </w:tcPr>
          <w:p w14:paraId="64360352" w14:textId="20527986" w:rsidR="00B710C4" w:rsidRPr="00717EC0" w:rsidRDefault="00B710C4" w:rsidP="00F56182">
            <w:pPr>
              <w:pStyle w:val="ProductList-Body"/>
            </w:pPr>
            <w:r>
              <w:t>30</w:t>
            </w:r>
            <w:r w:rsidR="00F56182">
              <w:t xml:space="preserve"> </w:t>
            </w:r>
            <w:r>
              <w:t>000 – 49</w:t>
            </w:r>
            <w:r w:rsidR="00F56182">
              <w:t xml:space="preserve"> </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446681">
        <w:trPr>
          <w:trHeight w:val="45"/>
        </w:trPr>
        <w:tc>
          <w:tcPr>
            <w:tcW w:w="5265" w:type="dxa"/>
            <w:shd w:val="clear" w:color="auto" w:fill="FFFFFF"/>
            <w:tcMar>
              <w:top w:w="15" w:type="dxa"/>
              <w:left w:w="108" w:type="dxa"/>
              <w:bottom w:w="0" w:type="dxa"/>
              <w:right w:w="108" w:type="dxa"/>
            </w:tcMar>
          </w:tcPr>
          <w:p w14:paraId="1618073A" w14:textId="51986395" w:rsidR="00B710C4" w:rsidRPr="00717EC0" w:rsidRDefault="00B710C4" w:rsidP="00F56182">
            <w:pPr>
              <w:pStyle w:val="ProductList-Body"/>
            </w:pPr>
            <w:r>
              <w:t>50</w:t>
            </w:r>
            <w:r w:rsidR="00F56182">
              <w:t xml:space="preserve"> </w:t>
            </w:r>
            <w:r>
              <w:t>000 – 99</w:t>
            </w:r>
            <w:r w:rsidR="00F56182">
              <w:t xml:space="preserve"> </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446681">
        <w:trPr>
          <w:trHeight w:val="45"/>
        </w:trPr>
        <w:tc>
          <w:tcPr>
            <w:tcW w:w="5265" w:type="dxa"/>
            <w:shd w:val="clear" w:color="auto" w:fill="FFFFFF"/>
            <w:tcMar>
              <w:top w:w="15" w:type="dxa"/>
              <w:left w:w="108" w:type="dxa"/>
              <w:bottom w:w="0" w:type="dxa"/>
              <w:right w:w="108" w:type="dxa"/>
            </w:tcMar>
          </w:tcPr>
          <w:p w14:paraId="16663354" w14:textId="320B0994" w:rsidR="00B710C4" w:rsidRPr="00717EC0" w:rsidRDefault="00B710C4" w:rsidP="00F56182">
            <w:pPr>
              <w:pStyle w:val="ProductList-Body"/>
            </w:pPr>
            <w:r>
              <w:t>100</w:t>
            </w:r>
            <w:r w:rsidR="00F56182">
              <w:t xml:space="preserve"> </w:t>
            </w:r>
            <w:r>
              <w:t>000 – 199</w:t>
            </w:r>
            <w:r w:rsidR="00F56182">
              <w:t xml:space="preserve"> </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446681">
        <w:trPr>
          <w:trHeight w:val="45"/>
        </w:trPr>
        <w:tc>
          <w:tcPr>
            <w:tcW w:w="5265" w:type="dxa"/>
            <w:shd w:val="clear" w:color="auto" w:fill="FFFFFF"/>
            <w:tcMar>
              <w:top w:w="15" w:type="dxa"/>
              <w:left w:w="108" w:type="dxa"/>
              <w:bottom w:w="0" w:type="dxa"/>
              <w:right w:w="108" w:type="dxa"/>
            </w:tcMar>
          </w:tcPr>
          <w:p w14:paraId="52E04AD0" w14:textId="687E515E" w:rsidR="00B710C4" w:rsidRPr="00717EC0" w:rsidRDefault="00B710C4" w:rsidP="00F56182">
            <w:pPr>
              <w:pStyle w:val="ProductList-Body"/>
            </w:pPr>
            <w:r>
              <w:t>200</w:t>
            </w:r>
            <w:r w:rsidR="00F56182">
              <w:t xml:space="preserve"> </w:t>
            </w:r>
            <w:r>
              <w:t>000 – 399</w:t>
            </w:r>
            <w:r w:rsidR="00F56182">
              <w:t xml:space="preserve"> </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446681">
        <w:trPr>
          <w:trHeight w:val="45"/>
        </w:trPr>
        <w:tc>
          <w:tcPr>
            <w:tcW w:w="5265" w:type="dxa"/>
            <w:shd w:val="clear" w:color="auto" w:fill="FFFFFF"/>
            <w:tcMar>
              <w:top w:w="15" w:type="dxa"/>
              <w:left w:w="108" w:type="dxa"/>
              <w:bottom w:w="0" w:type="dxa"/>
              <w:right w:w="108" w:type="dxa"/>
            </w:tcMar>
          </w:tcPr>
          <w:p w14:paraId="7A363D35" w14:textId="18ACE14C" w:rsidR="00B710C4" w:rsidRPr="00717EC0" w:rsidRDefault="00B710C4" w:rsidP="00F56182">
            <w:pPr>
              <w:pStyle w:val="ProductList-Body"/>
            </w:pPr>
            <w:r>
              <w:t>400</w:t>
            </w:r>
            <w:r w:rsidR="00F56182">
              <w:t xml:space="preserve"> </w:t>
            </w:r>
            <w:r>
              <w:t>000 – 599</w:t>
            </w:r>
            <w:r w:rsidR="00F56182">
              <w:t xml:space="preserve"> </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446681">
        <w:trPr>
          <w:trHeight w:val="45"/>
        </w:trPr>
        <w:tc>
          <w:tcPr>
            <w:tcW w:w="5265" w:type="dxa"/>
            <w:shd w:val="clear" w:color="auto" w:fill="FFFFFF"/>
            <w:tcMar>
              <w:top w:w="15" w:type="dxa"/>
              <w:left w:w="108" w:type="dxa"/>
              <w:bottom w:w="0" w:type="dxa"/>
              <w:right w:w="108" w:type="dxa"/>
            </w:tcMar>
          </w:tcPr>
          <w:p w14:paraId="2A7B12F5" w14:textId="0B36D15C" w:rsidR="00B710C4" w:rsidRPr="00717EC0" w:rsidRDefault="00B710C4" w:rsidP="00F56182">
            <w:pPr>
              <w:pStyle w:val="ProductList-Body"/>
            </w:pPr>
            <w:r>
              <w:t>600</w:t>
            </w:r>
            <w:r w:rsidR="00F56182">
              <w:t xml:space="preserve"> </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AA6DF2" w:rsidRDefault="00B710C4" w:rsidP="00B710C4">
      <w:pPr>
        <w:pStyle w:val="ProductList-Body"/>
      </w:pPr>
    </w:p>
    <w:p w14:paraId="51064F92" w14:textId="42845266" w:rsidR="00B710C4" w:rsidRDefault="00B710C4" w:rsidP="00B710C4">
      <w:pPr>
        <w:pStyle w:val="ProductList-Body"/>
      </w:pPr>
      <w:r>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"CAL Entreprise Suite"</w:instrText>
      </w:r>
      <w:r>
        <w:fldChar w:fldCharType="end"/>
      </w:r>
      <w:r>
        <w:t xml:space="preserve"> compte pour deux (2) points selon les seuils indiqués dans la première colonne du tableau ci-dessous :</w:t>
      </w:r>
    </w:p>
    <w:p w14:paraId="53723F08" w14:textId="77777777" w:rsidR="00F56182" w:rsidRDefault="00F56182"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446681">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14:paraId="39AB48C1" w14:textId="77777777" w:rsidTr="00446681">
        <w:trPr>
          <w:trHeight w:val="235"/>
        </w:trPr>
        <w:tc>
          <w:tcPr>
            <w:tcW w:w="5265" w:type="dxa"/>
            <w:shd w:val="clear" w:color="auto" w:fill="FFFFFF"/>
            <w:tcMar>
              <w:top w:w="15" w:type="dxa"/>
              <w:left w:w="108" w:type="dxa"/>
              <w:bottom w:w="0" w:type="dxa"/>
              <w:right w:w="108" w:type="dxa"/>
            </w:tcMar>
          </w:tcPr>
          <w:p w14:paraId="7C8C6267" w14:textId="6962C525" w:rsidR="00B710C4" w:rsidRPr="00717EC0" w:rsidRDefault="00B710C4" w:rsidP="00F56182">
            <w:pPr>
              <w:pStyle w:val="ProductList-Body"/>
            </w:pPr>
            <w:r>
              <w:t>200</w:t>
            </w:r>
            <w:r w:rsidR="00F56182">
              <w:t xml:space="preserve"> – </w:t>
            </w:r>
            <w:r>
              <w:t>3</w:t>
            </w:r>
            <w:r w:rsidR="00F56182">
              <w:t xml:space="preserve"> </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446681">
        <w:trPr>
          <w:trHeight w:val="55"/>
        </w:trPr>
        <w:tc>
          <w:tcPr>
            <w:tcW w:w="5265" w:type="dxa"/>
            <w:shd w:val="clear" w:color="auto" w:fill="FFFFFF"/>
            <w:tcMar>
              <w:top w:w="15" w:type="dxa"/>
              <w:left w:w="108" w:type="dxa"/>
              <w:bottom w:w="0" w:type="dxa"/>
              <w:right w:w="108" w:type="dxa"/>
            </w:tcMar>
          </w:tcPr>
          <w:p w14:paraId="7B12DE4A" w14:textId="453BB869" w:rsidR="00B710C4" w:rsidRPr="00717EC0" w:rsidRDefault="00B710C4" w:rsidP="00F56182">
            <w:pPr>
              <w:pStyle w:val="ProductList-Body"/>
            </w:pPr>
            <w:r>
              <w:t>4</w:t>
            </w:r>
            <w:r w:rsidR="00F56182">
              <w:t xml:space="preserve"> </w:t>
            </w:r>
            <w:r>
              <w:t>000 – 9</w:t>
            </w:r>
            <w:r w:rsidR="00F56182">
              <w:t xml:space="preserve"> </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446681">
        <w:trPr>
          <w:trHeight w:val="45"/>
        </w:trPr>
        <w:tc>
          <w:tcPr>
            <w:tcW w:w="5265" w:type="dxa"/>
            <w:shd w:val="clear" w:color="auto" w:fill="FFFFFF"/>
            <w:tcMar>
              <w:top w:w="15" w:type="dxa"/>
              <w:left w:w="108" w:type="dxa"/>
              <w:bottom w:w="0" w:type="dxa"/>
              <w:right w:w="108" w:type="dxa"/>
            </w:tcMar>
          </w:tcPr>
          <w:p w14:paraId="6643E6DB" w14:textId="6C519B05" w:rsidR="00B710C4" w:rsidRPr="00717EC0" w:rsidRDefault="00B710C4" w:rsidP="00F56182">
            <w:pPr>
              <w:pStyle w:val="ProductList-Body"/>
            </w:pPr>
            <w:r>
              <w:t>10</w:t>
            </w:r>
            <w:r w:rsidR="00F56182">
              <w:t xml:space="preserve"> </w:t>
            </w:r>
            <w:r>
              <w:t>000 – 99</w:t>
            </w:r>
            <w:r w:rsidR="00F56182">
              <w:t xml:space="preserve"> </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446681">
        <w:trPr>
          <w:trHeight w:val="45"/>
        </w:trPr>
        <w:tc>
          <w:tcPr>
            <w:tcW w:w="5265" w:type="dxa"/>
            <w:shd w:val="clear" w:color="auto" w:fill="FFFFFF"/>
            <w:tcMar>
              <w:top w:w="15" w:type="dxa"/>
              <w:left w:w="108" w:type="dxa"/>
              <w:bottom w:w="0" w:type="dxa"/>
              <w:right w:w="108" w:type="dxa"/>
            </w:tcMar>
          </w:tcPr>
          <w:p w14:paraId="2C767C2A" w14:textId="67E33D99" w:rsidR="00B710C4" w:rsidRPr="00717EC0" w:rsidRDefault="00B710C4" w:rsidP="00F56182">
            <w:pPr>
              <w:pStyle w:val="ProductList-Body"/>
            </w:pPr>
            <w:r>
              <w:t>100</w:t>
            </w:r>
            <w:r w:rsidR="00F56182">
              <w:t xml:space="preserve"> </w:t>
            </w:r>
            <w:r>
              <w:t>000 – 299</w:t>
            </w:r>
            <w:r w:rsidR="00F56182">
              <w:t xml:space="preserve"> </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446681">
        <w:trPr>
          <w:trHeight w:val="73"/>
        </w:trPr>
        <w:tc>
          <w:tcPr>
            <w:tcW w:w="5265" w:type="dxa"/>
            <w:shd w:val="clear" w:color="auto" w:fill="FFFFFF"/>
            <w:tcMar>
              <w:top w:w="15" w:type="dxa"/>
              <w:left w:w="108" w:type="dxa"/>
              <w:bottom w:w="0" w:type="dxa"/>
              <w:right w:w="108" w:type="dxa"/>
            </w:tcMar>
          </w:tcPr>
          <w:p w14:paraId="0CBF2262" w14:textId="1F95CB59" w:rsidR="00B710C4" w:rsidRPr="00717EC0" w:rsidRDefault="00B710C4" w:rsidP="00F56182">
            <w:pPr>
              <w:pStyle w:val="ProductList-Body"/>
            </w:pPr>
            <w:r>
              <w:t>300</w:t>
            </w:r>
            <w:r w:rsidR="00F56182">
              <w:t xml:space="preserve"> </w:t>
            </w:r>
            <w:r>
              <w:t>000 – 599</w:t>
            </w:r>
            <w:r w:rsidR="00F56182">
              <w:t xml:space="preserve"> </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446681">
        <w:trPr>
          <w:trHeight w:val="45"/>
        </w:trPr>
        <w:tc>
          <w:tcPr>
            <w:tcW w:w="5265" w:type="dxa"/>
            <w:shd w:val="clear" w:color="auto" w:fill="FFFFFF"/>
            <w:tcMar>
              <w:top w:w="15" w:type="dxa"/>
              <w:left w:w="108" w:type="dxa"/>
              <w:bottom w:w="0" w:type="dxa"/>
              <w:right w:w="108" w:type="dxa"/>
            </w:tcMar>
          </w:tcPr>
          <w:p w14:paraId="44A5ABFB" w14:textId="2B91C66E" w:rsidR="00B710C4" w:rsidRPr="00717EC0" w:rsidRDefault="00B710C4" w:rsidP="00F56182">
            <w:pPr>
              <w:pStyle w:val="ProductList-Body"/>
            </w:pPr>
            <w:r>
              <w:t>600</w:t>
            </w:r>
            <w:r w:rsidR="00F56182">
              <w:t xml:space="preserve"> </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AA6DF2" w:rsidRDefault="00B710C4" w:rsidP="00B710C4">
      <w:pPr>
        <w:pStyle w:val="ProductList-Body"/>
      </w:pPr>
    </w:p>
    <w:p w14:paraId="4FDCC4FE" w14:textId="50933516" w:rsidR="003B3EBC" w:rsidRPr="00AA6DF2"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14:paraId="4FDCC4FF" w14:textId="77777777" w:rsidR="003B3EBC" w:rsidRPr="00AA6DF2" w:rsidRDefault="003B3EBC" w:rsidP="00D73C40">
      <w:pPr>
        <w:pStyle w:val="ProductList-Body"/>
        <w:numPr>
          <w:ilvl w:val="0"/>
          <w:numId w:val="19"/>
        </w:numPr>
        <w:ind w:left="450" w:hanging="270"/>
      </w:pPr>
      <w:r>
        <w:t>Déploiement de postes de travail Windows (DDPS, Desktop Deployment Planning Services)</w:t>
      </w:r>
    </w:p>
    <w:p w14:paraId="4DE88C07" w14:textId="77777777" w:rsidR="000972B6" w:rsidRPr="00AA6DF2" w:rsidRDefault="000972B6" w:rsidP="00D73C40">
      <w:pPr>
        <w:pStyle w:val="ProductList-Body"/>
        <w:numPr>
          <w:ilvl w:val="1"/>
          <w:numId w:val="19"/>
        </w:numPr>
        <w:ind w:left="720" w:hanging="270"/>
      </w:pPr>
      <w:r>
        <w:t>Plan pour un déploiement Office 365. Niveaux de Service : 3 ou 10 jours.</w:t>
      </w:r>
    </w:p>
    <w:p w14:paraId="4FDCC500" w14:textId="69336793" w:rsidR="003B3EBC" w:rsidRPr="00AA6DF2" w:rsidRDefault="00B710C4" w:rsidP="00D73C40">
      <w:pPr>
        <w:pStyle w:val="ProductList-Body"/>
        <w:numPr>
          <w:ilvl w:val="1"/>
          <w:numId w:val="19"/>
        </w:numPr>
        <w:ind w:left="720" w:hanging="270"/>
      </w:pPr>
      <w:r>
        <w:t>Développement d</w:t>
      </w:r>
      <w:r w:rsidR="00AD2CED">
        <w:t>’</w:t>
      </w:r>
      <w:r>
        <w:t>un plan de déploiement ou de mise à jour pour Office et Windows. Niveaux de Service : 1, 3, 5, 10 ou 15 jours.</w:t>
      </w:r>
    </w:p>
    <w:p w14:paraId="56418383" w14:textId="0E62C097" w:rsidR="000972B6" w:rsidRPr="00AA6DF2" w:rsidRDefault="000972B6" w:rsidP="00D73C40">
      <w:pPr>
        <w:pStyle w:val="ProductList-Body"/>
        <w:numPr>
          <w:ilvl w:val="1"/>
          <w:numId w:val="19"/>
        </w:numPr>
        <w:ind w:left="720" w:hanging="270"/>
      </w:pPr>
      <w:r>
        <w:t>Plan d</w:t>
      </w:r>
      <w:r w:rsidR="00AD2CED">
        <w:t>’</w:t>
      </w:r>
      <w:r>
        <w:t>implémentation de Windows Mobility. Niveaux de Service : 5, 10 ou 15 jours</w:t>
      </w:r>
    </w:p>
    <w:p w14:paraId="4FDCC502" w14:textId="77777777" w:rsidR="003B3EBC" w:rsidRPr="00AA6DF2" w:rsidRDefault="003B3EBC" w:rsidP="00D73C40">
      <w:pPr>
        <w:pStyle w:val="ProductList-Body"/>
        <w:numPr>
          <w:ilvl w:val="0"/>
          <w:numId w:val="19"/>
        </w:numPr>
        <w:ind w:left="450" w:hanging="270"/>
      </w:pPr>
      <w:r>
        <w:t>Services de Planification de Déploiement SharePoint (SDPS, SharePoint Deployment Planning Services)</w:t>
      </w:r>
    </w:p>
    <w:p w14:paraId="6719CCE0" w14:textId="77777777" w:rsidR="00424EF7" w:rsidRPr="00AA6DF2" w:rsidRDefault="00424EF7" w:rsidP="00D73C40">
      <w:pPr>
        <w:pStyle w:val="ProductList-Body"/>
        <w:numPr>
          <w:ilvl w:val="1"/>
          <w:numId w:val="19"/>
        </w:numPr>
        <w:ind w:left="720" w:hanging="270"/>
      </w:pPr>
      <w:r>
        <w:t>Plan pour un déploiement Office 365. Niveaux de Service : 3 ou 10 jours.</w:t>
      </w:r>
    </w:p>
    <w:p w14:paraId="4FDCC503" w14:textId="2784E001" w:rsidR="003B3EBC" w:rsidRPr="00AA6DF2" w:rsidRDefault="00B710C4" w:rsidP="00D73C40">
      <w:pPr>
        <w:pStyle w:val="ProductList-Body"/>
        <w:numPr>
          <w:ilvl w:val="1"/>
          <w:numId w:val="19"/>
        </w:numPr>
        <w:ind w:left="720" w:hanging="270"/>
      </w:pPr>
      <w:r>
        <w:t>Développement d</w:t>
      </w:r>
      <w:r w:rsidR="00AD2CED">
        <w:t>’</w:t>
      </w:r>
      <w:r>
        <w:t>un plan de déploiement ou de mise à jour pour SharePoint. Niveaux de Service : 1, 3, 5, 10 ou 15 jours.</w:t>
      </w:r>
      <w:r w:rsidR="007C5F91">
        <w:t xml:space="preserve"> </w:t>
      </w:r>
    </w:p>
    <w:p w14:paraId="25CA4657" w14:textId="18B333EB" w:rsidR="000972B6" w:rsidRPr="00AA6DF2" w:rsidRDefault="000972B6" w:rsidP="00D73C40">
      <w:pPr>
        <w:pStyle w:val="ProductList-Body"/>
        <w:numPr>
          <w:ilvl w:val="1"/>
          <w:numId w:val="19"/>
        </w:numPr>
        <w:ind w:left="720" w:hanging="270"/>
      </w:pPr>
      <w:r>
        <w:t>Développement d</w:t>
      </w:r>
      <w:r w:rsidR="00AD2CED">
        <w:t>’</w:t>
      </w:r>
      <w:r>
        <w:t>un plan de déploiement pour Microsoft Project Server. Niveau de Service : 5 jours.</w:t>
      </w:r>
    </w:p>
    <w:p w14:paraId="1FD0D0BE" w14:textId="5677A5D5" w:rsidR="000972B6" w:rsidRPr="00AA6DF2" w:rsidRDefault="000972B6" w:rsidP="00D73C40">
      <w:pPr>
        <w:pStyle w:val="ProductList-Body"/>
        <w:numPr>
          <w:ilvl w:val="1"/>
          <w:numId w:val="19"/>
        </w:numPr>
        <w:ind w:left="720" w:hanging="270"/>
      </w:pPr>
      <w:r>
        <w:t>Plan d</w:t>
      </w:r>
      <w:r w:rsidR="00AD2CED">
        <w:t>’</w:t>
      </w:r>
      <w:r>
        <w:t>implémentation de Yammer. Niveau de Service : 3 jours.</w:t>
      </w:r>
    </w:p>
    <w:p w14:paraId="4FDCC505" w14:textId="77777777" w:rsidR="003B3EBC" w:rsidRPr="00AA6DF2" w:rsidRDefault="003B3EBC" w:rsidP="00D73C40">
      <w:pPr>
        <w:pStyle w:val="ProductList-Body"/>
        <w:numPr>
          <w:ilvl w:val="0"/>
          <w:numId w:val="19"/>
        </w:numPr>
        <w:ind w:left="450" w:hanging="270"/>
      </w:pPr>
      <w:r>
        <w:t>Services de Planification de Déploiement Exchange et Lync (L&amp;EDPS, Lync and Exchange Deployment Planning Services)</w:t>
      </w:r>
    </w:p>
    <w:p w14:paraId="62C17037" w14:textId="77777777" w:rsidR="00424EF7" w:rsidRPr="00AA6DF2" w:rsidRDefault="00424EF7" w:rsidP="00D73C40">
      <w:pPr>
        <w:pStyle w:val="ProductList-Body"/>
        <w:numPr>
          <w:ilvl w:val="1"/>
          <w:numId w:val="19"/>
        </w:numPr>
        <w:ind w:left="720" w:hanging="270"/>
      </w:pPr>
      <w:r>
        <w:t>Plan pour un déploiement Office 365. Niveaux de Service : 3 ou 10 jours.</w:t>
      </w:r>
    </w:p>
    <w:p w14:paraId="4FDCC506" w14:textId="72E55930" w:rsidR="003B3EBC" w:rsidRPr="00AA6DF2" w:rsidRDefault="00B710C4" w:rsidP="00D73C40">
      <w:pPr>
        <w:pStyle w:val="ProductList-Body"/>
        <w:numPr>
          <w:ilvl w:val="1"/>
          <w:numId w:val="19"/>
        </w:numPr>
        <w:ind w:left="720" w:hanging="270"/>
      </w:pPr>
      <w:r>
        <w:t>Développement d</w:t>
      </w:r>
      <w:r w:rsidR="00AD2CED">
        <w:t>’</w:t>
      </w:r>
      <w:r>
        <w:t>un plan de déploiement ou de mise à jour pour Exchange. Niveaux de Service : 1, 3, 5, 10 ou 15 jours.</w:t>
      </w:r>
    </w:p>
    <w:p w14:paraId="1FFD8361" w14:textId="5C6D02A8" w:rsidR="00424EF7" w:rsidRPr="00AA6DF2" w:rsidRDefault="00424EF7" w:rsidP="00D73C40">
      <w:pPr>
        <w:pStyle w:val="ProductList-Body"/>
        <w:numPr>
          <w:ilvl w:val="1"/>
          <w:numId w:val="19"/>
        </w:numPr>
        <w:ind w:left="720" w:hanging="270"/>
      </w:pPr>
      <w:r>
        <w:t>Développement d</w:t>
      </w:r>
      <w:r w:rsidR="00AD2CED">
        <w:t>’</w:t>
      </w:r>
      <w:r>
        <w:t>un plan de déploiement ou de mise à jour pour Lync. Niveaux de Service : 1, 3, 5, 10 ou 15 jours.</w:t>
      </w:r>
    </w:p>
    <w:p w14:paraId="6943FFDF" w14:textId="708685AD" w:rsidR="00424EF7" w:rsidRPr="00AA6DF2" w:rsidRDefault="00424EF7" w:rsidP="00D73C40">
      <w:pPr>
        <w:pStyle w:val="ProductList-Body"/>
        <w:numPr>
          <w:ilvl w:val="1"/>
          <w:numId w:val="19"/>
        </w:numPr>
        <w:ind w:left="720" w:hanging="270"/>
      </w:pPr>
      <w:r>
        <w:t>Plan pour Exchange Online Protection. Niveaux de Service : 3 jours.</w:t>
      </w:r>
    </w:p>
    <w:p w14:paraId="79A263D7" w14:textId="27531600" w:rsidR="00424EF7" w:rsidRPr="00AA6DF2" w:rsidRDefault="00424EF7" w:rsidP="00D73C40">
      <w:pPr>
        <w:pStyle w:val="ProductList-Body"/>
        <w:numPr>
          <w:ilvl w:val="1"/>
          <w:numId w:val="19"/>
        </w:numPr>
        <w:ind w:left="720" w:hanging="270"/>
      </w:pPr>
      <w:r>
        <w:t>Plan pour Exchange Data Loss Prevention. Niveaux de Service : 1 jour.</w:t>
      </w:r>
    </w:p>
    <w:p w14:paraId="4FDCC508" w14:textId="77777777" w:rsidR="003B3EBC" w:rsidRPr="00734C65" w:rsidRDefault="003B3EBC" w:rsidP="00D73C40">
      <w:pPr>
        <w:pStyle w:val="ProductList-Body"/>
        <w:numPr>
          <w:ilvl w:val="0"/>
          <w:numId w:val="19"/>
        </w:numPr>
        <w:ind w:left="450" w:hanging="270"/>
        <w:rPr>
          <w:lang w:val="en-IN"/>
        </w:rPr>
      </w:pPr>
      <w:r w:rsidRPr="00734C65">
        <w:rPr>
          <w:lang w:val="en-IN"/>
        </w:rPr>
        <w:t>Private Cloud, Management and Virtualization Deployment Planning Services (PVDPS)</w:t>
      </w:r>
    </w:p>
    <w:p w14:paraId="4FDCC50A" w14:textId="29BEBC7C" w:rsidR="003B3EBC" w:rsidRPr="00AA6DF2" w:rsidRDefault="008E676F" w:rsidP="00D73C40">
      <w:pPr>
        <w:pStyle w:val="ProductList-Body"/>
        <w:numPr>
          <w:ilvl w:val="1"/>
          <w:numId w:val="19"/>
        </w:numPr>
        <w:ind w:left="720" w:hanging="270"/>
      </w:pPr>
      <w:r>
        <w:t>Développement d</w:t>
      </w:r>
      <w:r w:rsidR="00AD2CED">
        <w:t>’</w:t>
      </w:r>
      <w:r>
        <w:t>un plan de mise à jour pour Windows Server. Niveaux de Service : 3, 5, 10 ou 15 jours.</w:t>
      </w:r>
    </w:p>
    <w:p w14:paraId="0C6C9603" w14:textId="347FAE2E" w:rsidR="00424EF7" w:rsidRPr="00AA6DF2" w:rsidRDefault="00424EF7" w:rsidP="00D73C40">
      <w:pPr>
        <w:pStyle w:val="ProductList-Body"/>
        <w:numPr>
          <w:ilvl w:val="1"/>
          <w:numId w:val="19"/>
        </w:numPr>
        <w:ind w:left="720" w:hanging="270"/>
      </w:pPr>
      <w:r>
        <w:t>Plan de migration vers Hyper-V à partir de VMware. Niveaux de Service : 3, 5 ou 10 jours.</w:t>
      </w:r>
    </w:p>
    <w:p w14:paraId="21F0F8A6" w14:textId="771D3A71" w:rsidR="00424EF7" w:rsidRPr="00AA6DF2" w:rsidRDefault="00424EF7" w:rsidP="00D73C40">
      <w:pPr>
        <w:pStyle w:val="ProductList-Body"/>
        <w:numPr>
          <w:ilvl w:val="1"/>
          <w:numId w:val="19"/>
        </w:numPr>
        <w:ind w:left="720" w:hanging="270"/>
      </w:pPr>
      <w:r>
        <w:t>Plan de déploiement d</w:t>
      </w:r>
      <w:r w:rsidR="00AD2CED">
        <w:t>’</w:t>
      </w:r>
      <w:r>
        <w:t>une solution de gestion de centre de données Microsoft pour System Center et Windows Server Hyper-V. Niveaux de Service : 3, 5 ou 10 jours.</w:t>
      </w:r>
    </w:p>
    <w:p w14:paraId="09603398" w14:textId="452B028D" w:rsidR="00424EF7" w:rsidRPr="00AA6DF2" w:rsidRDefault="00424EF7" w:rsidP="00D73C40">
      <w:pPr>
        <w:pStyle w:val="ProductList-Body"/>
        <w:numPr>
          <w:ilvl w:val="1"/>
          <w:numId w:val="19"/>
        </w:numPr>
        <w:ind w:left="720" w:hanging="270"/>
      </w:pPr>
      <w:r>
        <w:t>Plan d</w:t>
      </w:r>
      <w:r w:rsidR="00AD2CED">
        <w:t>’</w:t>
      </w:r>
      <w:r>
        <w:t>implémentation d</w:t>
      </w:r>
      <w:r w:rsidR="00AD2CED">
        <w:t>’</w:t>
      </w:r>
      <w:r>
        <w:t>Enterprise Mobility. Niveaux de Service : 3, 5, 10 ou 15 jours.</w:t>
      </w:r>
    </w:p>
    <w:p w14:paraId="4FDCC50B" w14:textId="77777777" w:rsidR="003B3EBC" w:rsidRPr="00AA6DF2" w:rsidRDefault="003B3EBC" w:rsidP="00D73C40">
      <w:pPr>
        <w:pStyle w:val="ProductList-Body"/>
        <w:numPr>
          <w:ilvl w:val="0"/>
          <w:numId w:val="19"/>
        </w:numPr>
        <w:ind w:left="450" w:hanging="270"/>
      </w:pPr>
      <w:r>
        <w:t>Services de Planification de Déploiement SQL Server (SSDPS, SQL Server Deployment Planning Services)</w:t>
      </w:r>
    </w:p>
    <w:p w14:paraId="4FDCC50D" w14:textId="1001ABD0" w:rsidR="003B3EBC" w:rsidRPr="00AA6DF2" w:rsidRDefault="00B710C4" w:rsidP="00D73C40">
      <w:pPr>
        <w:pStyle w:val="ProductList-Body"/>
        <w:numPr>
          <w:ilvl w:val="1"/>
          <w:numId w:val="19"/>
        </w:numPr>
        <w:ind w:left="720" w:hanging="270"/>
      </w:pPr>
      <w:r>
        <w:t>Développement d</w:t>
      </w:r>
      <w:r w:rsidR="00AD2CED">
        <w:t>’</w:t>
      </w:r>
      <w:r>
        <w:t>un plan de déploiement, de mise à jour ou de migration pour SQL Server. Niveaux de Service : 3, 5, 10 ou 15 jours.</w:t>
      </w:r>
    </w:p>
    <w:p w14:paraId="4FDCC50E" w14:textId="614CF8C8" w:rsidR="003B3EBC" w:rsidRPr="00AA6DF2" w:rsidRDefault="003B3EBC" w:rsidP="00D73C40">
      <w:pPr>
        <w:pStyle w:val="ProductList-Body"/>
        <w:numPr>
          <w:ilvl w:val="0"/>
          <w:numId w:val="19"/>
        </w:numPr>
        <w:ind w:left="450" w:hanging="270"/>
      </w:pPr>
      <w:r>
        <w:t>Services de Planification de Déploiement d</w:t>
      </w:r>
      <w:r w:rsidR="00AD2CED">
        <w:t>’</w:t>
      </w:r>
      <w:r>
        <w:t>Outils de Développement (DTDPS, Developer Tools Deployment Planning Services)</w:t>
      </w:r>
    </w:p>
    <w:p w14:paraId="4FDCC510" w14:textId="1909F1A7" w:rsidR="003B3EBC" w:rsidRPr="00AA6DF2" w:rsidRDefault="00B710C4" w:rsidP="00D73C40">
      <w:pPr>
        <w:pStyle w:val="ProductList-Body"/>
        <w:numPr>
          <w:ilvl w:val="1"/>
          <w:numId w:val="19"/>
        </w:numPr>
        <w:ind w:left="720" w:hanging="270"/>
      </w:pPr>
      <w:r>
        <w:t>Développement d</w:t>
      </w:r>
      <w:r w:rsidR="00AD2CED">
        <w:t>’</w:t>
      </w:r>
      <w:r>
        <w:t>un plan de déploiement pour Visual Studio et Visual Studio Team Foundation Server. Niveaux de Service : 3 ou 5 jours.</w:t>
      </w:r>
    </w:p>
    <w:p w14:paraId="4FDCC511" w14:textId="77777777" w:rsidR="003B3EBC" w:rsidRPr="00AA6DF2" w:rsidRDefault="003B3EBC" w:rsidP="00D73C40">
      <w:pPr>
        <w:pStyle w:val="ProductList-Body"/>
        <w:numPr>
          <w:ilvl w:val="0"/>
          <w:numId w:val="19"/>
        </w:numPr>
        <w:ind w:left="450" w:hanging="270"/>
      </w:pPr>
      <w:r>
        <w:t>Services de Planification de Déploiement Azure pour Clouds Publics (AZDPS, Public Cloud, Azure Deployment Planning Services)</w:t>
      </w:r>
    </w:p>
    <w:p w14:paraId="4FDCC513" w14:textId="7365E19D" w:rsidR="003B3EBC" w:rsidRPr="00AA6DF2" w:rsidRDefault="0099687F" w:rsidP="00D73C40">
      <w:pPr>
        <w:pStyle w:val="ProductList-Body"/>
        <w:numPr>
          <w:ilvl w:val="1"/>
          <w:numId w:val="19"/>
        </w:numPr>
        <w:ind w:left="720" w:hanging="270"/>
      </w:pPr>
      <w:r>
        <w:t>Planification des démonstrations et activations pour Microsoft Azure. Niveaux de Service : 3, 5, 10 ou 15 jours.</w:t>
      </w:r>
    </w:p>
    <w:p w14:paraId="25CB11AD" w14:textId="5C258414" w:rsidR="0099687F" w:rsidRPr="00AA6DF2" w:rsidRDefault="0099687F" w:rsidP="00D73C40">
      <w:pPr>
        <w:pStyle w:val="ProductList-Body"/>
        <w:numPr>
          <w:ilvl w:val="1"/>
          <w:numId w:val="19"/>
        </w:numPr>
        <w:ind w:left="720" w:hanging="270"/>
      </w:pPr>
      <w:r>
        <w:t>Plan d</w:t>
      </w:r>
      <w:r w:rsidR="00AD2CED">
        <w:t>’</w:t>
      </w:r>
      <w:r>
        <w:t>implémentation d</w:t>
      </w:r>
      <w:r w:rsidR="00AD2CED">
        <w:t>’</w:t>
      </w:r>
      <w:r>
        <w:t>Enterprise Mobility. Niveaux de Service : 3, 5, 10 ou 15 jours.</w:t>
      </w:r>
    </w:p>
    <w:p w14:paraId="51F928C7" w14:textId="4F6FAF64" w:rsidR="0099687F" w:rsidRPr="00AA6DF2" w:rsidRDefault="0099687F" w:rsidP="00D73C40">
      <w:pPr>
        <w:pStyle w:val="ProductList-Body"/>
        <w:numPr>
          <w:ilvl w:val="0"/>
          <w:numId w:val="19"/>
        </w:numPr>
        <w:ind w:left="450" w:hanging="270"/>
      </w:pPr>
      <w:r>
        <w:t>Offre Microsoft Dynamics Deployment Planning Services (DYDPS)</w:t>
      </w:r>
    </w:p>
    <w:p w14:paraId="7443B183" w14:textId="72979FAB" w:rsidR="0099687F" w:rsidRPr="00AA6DF2" w:rsidRDefault="0099687F" w:rsidP="00D73C40">
      <w:pPr>
        <w:pStyle w:val="ProductList-Body"/>
        <w:numPr>
          <w:ilvl w:val="1"/>
          <w:numId w:val="19"/>
        </w:numPr>
        <w:ind w:left="720" w:hanging="270"/>
      </w:pPr>
      <w:r>
        <w:t>Développement d</w:t>
      </w:r>
      <w:r w:rsidR="00AD2CED">
        <w:t>’</w:t>
      </w:r>
      <w:r>
        <w:t>un plan d</w:t>
      </w:r>
      <w:r w:rsidR="00AD2CED">
        <w:t>’</w:t>
      </w:r>
      <w:r>
        <w:t>implémentation ou de mise à jour pour Microsoft Dynamics CRM. Niveaux de Service : 3, 5, 10 ou 15 jours.</w:t>
      </w:r>
    </w:p>
    <w:p w14:paraId="20A487A7" w14:textId="3D814236" w:rsidR="0099687F" w:rsidRPr="00AA6DF2" w:rsidRDefault="0099687F" w:rsidP="00D73C40">
      <w:pPr>
        <w:pStyle w:val="ProductList-Body"/>
        <w:numPr>
          <w:ilvl w:val="1"/>
          <w:numId w:val="19"/>
        </w:numPr>
        <w:ind w:left="720" w:hanging="270"/>
      </w:pPr>
      <w:r>
        <w:t>Plan d</w:t>
      </w:r>
      <w:r w:rsidR="00AD2CED">
        <w:t>’</w:t>
      </w:r>
      <w:r>
        <w:t>implémentation de Microsoft Dynamics AX. Niveaux de Service : 3, 5, 10 ou 15 jours.</w:t>
      </w:r>
    </w:p>
    <w:p w14:paraId="4FDCC514" w14:textId="77777777" w:rsidR="003B3EBC" w:rsidRPr="00AA6DF2" w:rsidRDefault="003B3EBC" w:rsidP="003B3EBC">
      <w:pPr>
        <w:pStyle w:val="ProductList-Body"/>
      </w:pPr>
    </w:p>
    <w:p w14:paraId="4FDCC580" w14:textId="0329DF84" w:rsidR="00132A99" w:rsidRPr="00AA6DF2" w:rsidRDefault="003B3EBC" w:rsidP="00132A99">
      <w:pPr>
        <w:pStyle w:val="ProductList-Body"/>
      </w:pPr>
      <w:r>
        <w:t>La liste des services disponibles et les niveaux de service associés peuvent faire l</w:t>
      </w:r>
      <w:r w:rsidR="00AD2CED">
        <w:t>’</w:t>
      </w:r>
      <w:r>
        <w:t>objet de modifications à tout moment.</w:t>
      </w:r>
      <w:r w:rsidR="007C5F91">
        <w:t xml:space="preserve"> </w:t>
      </w:r>
      <w:r>
        <w:t>Les Fournisseurs Éligibles peuvent fournir aux clients une ébauche de la Portée des Travaux pour chaque offre de service décrite ci-dessus, à leur demande.</w:t>
      </w:r>
    </w:p>
    <w:p w14:paraId="3B6B5DB2" w14:textId="77777777" w:rsidR="008E676F" w:rsidRPr="00AA6DF2" w:rsidRDefault="008E676F" w:rsidP="00132A99">
      <w:pPr>
        <w:pStyle w:val="ProductList-Body"/>
      </w:pPr>
    </w:p>
    <w:p w14:paraId="4FDCC581" w14:textId="30373D05" w:rsidR="00132A99" w:rsidRPr="00AA6DF2" w:rsidRDefault="00132A99" w:rsidP="00132A99">
      <w:pPr>
        <w:pStyle w:val="ProductList-Body"/>
      </w:pPr>
      <w:r>
        <w:t>Les clients peuvent augmenter le nombre de jours de Services de Planification dont ils disposent s</w:t>
      </w:r>
      <w:r w:rsidR="00AD2CED">
        <w:t>’</w:t>
      </w:r>
      <w:r>
        <w:t>ils remplissent les conditions suivantes : (a) être éligible à l</w:t>
      </w:r>
      <w:r w:rsidR="00AD2CED">
        <w:t>’</w:t>
      </w:r>
      <w:r>
        <w:t>avantage Bons de Formation ; (b) avoir activé leur avantage Bons de Formation et (c) disposer d</w:t>
      </w:r>
      <w:r w:rsidR="00AD2CED">
        <w:t>’</w:t>
      </w:r>
      <w:r>
        <w:t>au moins trois (3) jours de formation non réclamés au titre de l</w:t>
      </w:r>
      <w:r w:rsidR="00AD2CED">
        <w:t>’</w:t>
      </w:r>
      <w:r>
        <w:t>avantage Bons de Formation qu</w:t>
      </w:r>
      <w:r w:rsidR="00AD2CED">
        <w:t>’</w:t>
      </w:r>
      <w:r>
        <w:t>ils peuvent convertir.</w:t>
      </w:r>
      <w:r w:rsidR="007C5F91">
        <w:t xml:space="preserve"> </w:t>
      </w:r>
      <w:r>
        <w:t>Les clients éligibles peuvent convertir les jours non utilisés au titre de l</w:t>
      </w:r>
      <w:r w:rsidR="00AD2CED">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7C5F91">
        <w:t xml:space="preserve"> </w:t>
      </w:r>
      <w:r>
        <w:t>Ces jours peuvent ensuite être utilisés pour créer des bons pour les services disponibles (tels que DDPS ou SDPS).</w:t>
      </w:r>
      <w:r w:rsidR="007C5F91">
        <w:t xml:space="preserve"> </w:t>
      </w:r>
      <w:r>
        <w:t>* Le client est autorisé à reconvertir des jours de Services de Planification en jours de Formation uniquement dans la limite du nombre de jours disponibles dans son « portemonnaie » de jours de Services de Planification.</w:t>
      </w:r>
      <w:r w:rsidR="007C5F91">
        <w:t xml:space="preserve"> </w:t>
      </w:r>
    </w:p>
    <w:p w14:paraId="4FDCC582" w14:textId="77777777" w:rsidR="00132A99" w:rsidRPr="00AA6DF2" w:rsidRDefault="00132A99" w:rsidP="00132A99">
      <w:pPr>
        <w:pStyle w:val="ProductList-Body"/>
      </w:pPr>
    </w:p>
    <w:p w14:paraId="586BBA93" w14:textId="77777777" w:rsidR="002130B7" w:rsidRDefault="002130B7" w:rsidP="00132A99">
      <w:pPr>
        <w:pStyle w:val="ProductList-Body"/>
      </w:pPr>
    </w:p>
    <w:p w14:paraId="4FDCC583" w14:textId="33371F4A" w:rsidR="00132A99" w:rsidRPr="00AA6DF2" w:rsidRDefault="00132A99" w:rsidP="00132A99">
      <w:pPr>
        <w:pStyle w:val="ProductList-Body"/>
      </w:pPr>
      <w:r>
        <w:t>Les clients qui ont conclu des Contrats de Licence en Volume éligibles et qui n</w:t>
      </w:r>
      <w:r w:rsidR="00AD2CED">
        <w:t>’</w:t>
      </w:r>
      <w:r>
        <w:t>ont pas atteint les seuils minimums pour bénéficier de jours de Services de Planification, mais qui disposent d</w:t>
      </w:r>
      <w:r w:rsidR="00AD2CED">
        <w:t>’</w:t>
      </w:r>
      <w:r>
        <w:t>un nombre de jours de Formation suffisant pour la conversion, sont autorisés à convertir leurs jours de Formation tel qu</w:t>
      </w:r>
      <w:r w:rsidR="00AD2CED">
        <w:t>’</w:t>
      </w:r>
      <w:r>
        <w:t>exposé ci-dessus.</w:t>
      </w:r>
    </w:p>
    <w:p w14:paraId="4FDCC584" w14:textId="77777777" w:rsidR="00132A99" w:rsidRPr="00AA6DF2" w:rsidRDefault="00132A99" w:rsidP="00132A99">
      <w:pPr>
        <w:pStyle w:val="ProductList-Body"/>
      </w:pPr>
    </w:p>
    <w:p w14:paraId="4FDCC585" w14:textId="5B0BD36F" w:rsidR="00132A99" w:rsidRPr="00AA6DF2" w:rsidRDefault="00132A99" w:rsidP="00D73C40">
      <w:pPr>
        <w:pStyle w:val="ProductList-Body"/>
        <w:numPr>
          <w:ilvl w:val="0"/>
          <w:numId w:val="20"/>
        </w:numPr>
        <w:ind w:left="450" w:hanging="270"/>
      </w:pPr>
      <w:r>
        <w:t>Les Services de Planification peuvent être fournis au client par des Partenaires Microsoft éligibles ou par les Services de Conseil Microsoft.</w:t>
      </w:r>
      <w:r w:rsidR="007C5F91">
        <w:t xml:space="preserve"> </w:t>
      </w:r>
      <w:r>
        <w:t>Les conditions d</w:t>
      </w:r>
      <w:r w:rsidR="00AD2CED">
        <w:t>’</w:t>
      </w:r>
      <w:r>
        <w:t>utilisation locales définies par le fournisseur Microsoft agréé s</w:t>
      </w:r>
      <w:r w:rsidR="00AD2CED">
        <w:t>’</w:t>
      </w:r>
      <w:r>
        <w:t>appliquent. Les services fournis en échange des bons le sont en vertu d</w:t>
      </w:r>
      <w:r w:rsidR="00AD2CED">
        <w:t>’</w:t>
      </w:r>
      <w:r>
        <w:t>un contrat conclu entre le Client et le Fournisseur Éligible ; Microsoft n</w:t>
      </w:r>
      <w:r w:rsidR="00AD2CED">
        <w:t>’</w:t>
      </w:r>
      <w:r>
        <w:t>est pas responsable des travaux effectués par le Fournisseur Éligible ou des manquements de ce dernier en ce qui concerne les services. Les clients peuvent consulter la liste des Fournisseurs Éligibles à l</w:t>
      </w:r>
      <w:r w:rsidR="00AD2CED">
        <w:t>’</w:t>
      </w:r>
      <w:r>
        <w:t xml:space="preserve">adresse : </w:t>
      </w:r>
      <w:hyperlink r:id="rId63" w:history="1">
        <w:r>
          <w:rPr>
            <w:rStyle w:val="Hyperlink"/>
          </w:rPr>
          <w:t>http://directory.partners.extranet.microsoft.com/psbproviders.</w:t>
        </w:r>
      </w:hyperlink>
    </w:p>
    <w:p w14:paraId="6A369C5A" w14:textId="751DB7BB" w:rsidR="00B710C4" w:rsidRPr="00AA6DF2" w:rsidRDefault="00B710C4" w:rsidP="00D73C40">
      <w:pPr>
        <w:pStyle w:val="ProductList-Body"/>
        <w:numPr>
          <w:ilvl w:val="0"/>
          <w:numId w:val="20"/>
        </w:numPr>
        <w:ind w:left="450" w:hanging="270"/>
      </w:pPr>
      <w:r>
        <w:t>Les Services de Planification incluent des prestations de conseil comprenant la définition préalable de la portée des travaux et le développement d</w:t>
      </w:r>
      <w:r w:rsidR="00AD2CED">
        <w:t>’</w:t>
      </w:r>
      <w:r>
        <w:t>un plan de déploiement de haut niveau ; le déploiement effectif du logiciel n</w:t>
      </w:r>
      <w:r w:rsidR="00AD2CED">
        <w:t>’</w:t>
      </w:r>
      <w:r>
        <w:t>est pas inclus.</w:t>
      </w:r>
    </w:p>
    <w:p w14:paraId="4FDCC586" w14:textId="7DEB066C" w:rsidR="00132A99" w:rsidRPr="00AA6DF2" w:rsidRDefault="00132A99" w:rsidP="00D73C40">
      <w:pPr>
        <w:pStyle w:val="ProductList-Body"/>
        <w:numPr>
          <w:ilvl w:val="0"/>
          <w:numId w:val="20"/>
        </w:numPr>
        <w:ind w:left="450" w:hanging="270"/>
      </w:pPr>
      <w:r>
        <w:t>Les bons de Services de Planification peuvent être convertis uniquement par le client éligible à l</w:t>
      </w:r>
      <w:r w:rsidR="00AD2CED">
        <w:t>’</w:t>
      </w:r>
      <w:r>
        <w:t xml:space="preserve">avantage. </w:t>
      </w:r>
    </w:p>
    <w:p w14:paraId="4FDCC587" w14:textId="6693F67B" w:rsidR="00132A99" w:rsidRPr="00AA6DF2" w:rsidRDefault="00132A99" w:rsidP="00D73C40">
      <w:pPr>
        <w:pStyle w:val="ProductList-Body"/>
        <w:numPr>
          <w:ilvl w:val="0"/>
          <w:numId w:val="20"/>
        </w:numPr>
        <w:ind w:left="450" w:hanging="270"/>
      </w:pPr>
      <w:r>
        <w:t>Les bons de Services de Planification ne peuvent pas être échangés contre de l</w:t>
      </w:r>
      <w:r w:rsidR="00AD2CED">
        <w:t>’</w:t>
      </w:r>
      <w:r>
        <w:t>argent comptant, des sommes d</w:t>
      </w:r>
      <w:r w:rsidR="00AD2CED">
        <w:t>’</w:t>
      </w:r>
      <w:r>
        <w:t>argent ou d</w:t>
      </w:r>
      <w:r w:rsidR="00AD2CED">
        <w:t>’</w:t>
      </w:r>
      <w:r>
        <w:t>autres valeurs.</w:t>
      </w:r>
    </w:p>
    <w:p w14:paraId="4FDCC588" w14:textId="0927CF57" w:rsidR="00132A99" w:rsidRPr="00AA6DF2" w:rsidRDefault="00132A99" w:rsidP="00D73C40">
      <w:pPr>
        <w:pStyle w:val="ProductList-Body"/>
        <w:numPr>
          <w:ilvl w:val="0"/>
          <w:numId w:val="20"/>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14:paraId="4FDCC589" w14:textId="77777777" w:rsidR="00132A99" w:rsidRPr="00AA6DF2" w:rsidRDefault="00132A99" w:rsidP="00D73C40">
      <w:pPr>
        <w:pStyle w:val="ProductList-Body"/>
        <w:numPr>
          <w:ilvl w:val="0"/>
          <w:numId w:val="20"/>
        </w:numPr>
        <w:ind w:left="450" w:hanging="270"/>
      </w:pPr>
      <w:r>
        <w:t>Une réduction de la SA éligible, résultant de retours ou autres ajustements de facturation, si autorisés, peut donner lieu à une réduction du nombre de jours de Services de Planification attribués au client.</w:t>
      </w:r>
    </w:p>
    <w:p w14:paraId="5CDC21B6" w14:textId="45756380" w:rsidR="00EA4BEE" w:rsidRPr="00AA6DF2" w:rsidRDefault="00EA4BEE" w:rsidP="00D73C40">
      <w:pPr>
        <w:pStyle w:val="ProductList-Body"/>
        <w:numPr>
          <w:ilvl w:val="0"/>
          <w:numId w:val="20"/>
        </w:numPr>
        <w:ind w:left="450" w:hanging="270"/>
      </w:pPr>
      <w:r>
        <w:t>Les bons ne sont pas cumulables ni associables. La société doit remettre un bon par mission dans la limite du nombre de jours disponibles.</w:t>
      </w:r>
    </w:p>
    <w:p w14:paraId="4FDCC58A" w14:textId="33F6ACC9" w:rsidR="00132A99" w:rsidRPr="00AA6DF2" w:rsidRDefault="00132A99" w:rsidP="00D73C40">
      <w:pPr>
        <w:pStyle w:val="ProductList-Body"/>
        <w:numPr>
          <w:ilvl w:val="0"/>
          <w:numId w:val="20"/>
        </w:numPr>
        <w:ind w:left="450" w:hanging="270"/>
      </w:pPr>
      <w:r>
        <w:t>Les bons ne sont valables qu</w:t>
      </w:r>
      <w:r w:rsidR="00AD2CED">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AD2CED">
        <w:t>’</w:t>
      </w:r>
      <w:r>
        <w:t>annuler une prestation de service conformément aux règles d</w:t>
      </w:r>
      <w:r w:rsidR="00AD2CED">
        <w:t>’</w:t>
      </w:r>
      <w:r>
        <w:t>annulation locales.</w:t>
      </w:r>
    </w:p>
    <w:p w14:paraId="4FDCC58B" w14:textId="77777777" w:rsidR="00132A99" w:rsidRPr="00AA6DF2" w:rsidRDefault="00132A99" w:rsidP="00D73C40">
      <w:pPr>
        <w:pStyle w:val="ProductList-Body"/>
        <w:numPr>
          <w:ilvl w:val="0"/>
          <w:numId w:val="20"/>
        </w:numPr>
        <w:ind w:left="450" w:hanging="270"/>
      </w:pPr>
      <w:r>
        <w:t>Les bons doivent être attribués pendant la durée de la SA.</w:t>
      </w:r>
    </w:p>
    <w:p w14:paraId="4FDCC58C" w14:textId="2BDCE37D" w:rsidR="00132A99" w:rsidRPr="00AA6DF2" w:rsidRDefault="00132A99" w:rsidP="00D73C40">
      <w:pPr>
        <w:pStyle w:val="ProductList-Body"/>
        <w:numPr>
          <w:ilvl w:val="0"/>
          <w:numId w:val="20"/>
        </w:numPr>
        <w:ind w:left="450" w:hanging="270"/>
      </w:pPr>
      <w:r>
        <w:t>Les bons expirent cent quatre-vingt (180) jours après leur attribution, indépendamment de la date d</w:t>
      </w:r>
      <w:r w:rsidR="00AD2CED">
        <w:t>’</w:t>
      </w:r>
      <w:r>
        <w:t>expiration de la SA. Tous les services doivent être fournis (bons convertis) avant leur expiration. Les bons qui expirent avant l</w:t>
      </w:r>
      <w:r w:rsidR="00AD2CED">
        <w:t>’</w:t>
      </w:r>
      <w:r>
        <w:t>expiration de la SA sont réintégrés au portefeuille de jours de Services de Planification disponibles. En acceptant l</w:t>
      </w:r>
      <w:r w:rsidR="00AD2CED">
        <w:t>’</w:t>
      </w:r>
      <w:r>
        <w:t>offre de Services de Planification, le client reconnaît avoir été informé qu</w:t>
      </w:r>
      <w:r w:rsidR="00AD2CED">
        <w:t>’</w:t>
      </w:r>
      <w:r>
        <w:t>à la fin de la prestation, il sera invité à répondre à un sondage pour évaluer la qualité des services fournis. Les tableaux ci-dessus répertorient le nombre de jours de Services Déploiement disponibles sur la base d</w:t>
      </w:r>
      <w:r w:rsidR="00AD2CED">
        <w:t>’</w:t>
      </w:r>
      <w:r>
        <w:t>un accord de mise en œuvre ou un contrat d</w:t>
      </w:r>
      <w:r w:rsidR="00AD2CED">
        <w:t>’</w:t>
      </w:r>
      <w:r>
        <w:t>une durée de trois (3) ans complets.</w:t>
      </w:r>
      <w:r w:rsidR="007C5F91">
        <w:t xml:space="preserve"> </w:t>
      </w:r>
      <w:r>
        <w:t>Les clients qui acquièrent une SA d</w:t>
      </w:r>
      <w:r w:rsidR="00AD2CED">
        <w:t>’</w:t>
      </w:r>
      <w:r>
        <w:t>un (1) an recevront un tiers du nombre indiqué de jours de Services Déploiement.</w:t>
      </w:r>
      <w:r w:rsidR="007C5F91">
        <w:t xml:space="preserve"> </w:t>
      </w:r>
      <w:r>
        <w:t>Les clients qui acquièrent une SA de deux (2) ans recevront deux tiers du nombre indiqué de jours de Services Déploiement.</w:t>
      </w:r>
      <w:r w:rsidR="007C5F91">
        <w:t xml:space="preserve"> </w:t>
      </w:r>
    </w:p>
    <w:p w14:paraId="4FDCC58D" w14:textId="77777777" w:rsidR="00132A99" w:rsidRPr="00AA6DF2" w:rsidRDefault="00132A99" w:rsidP="00132A99">
      <w:pPr>
        <w:pStyle w:val="ProductList-Body"/>
      </w:pPr>
    </w:p>
    <w:p w14:paraId="4FDCC58E" w14:textId="3345725D" w:rsidR="00132A99" w:rsidRPr="00AA6DF2" w:rsidRDefault="00132A99" w:rsidP="00132A99">
      <w:pPr>
        <w:pStyle w:val="ProductList-Body"/>
      </w:pPr>
      <w:r>
        <w:t>Les livrables complets fournis par le Fournisseur Éligible à Microsoft à la fin de la prestation pourront être utilisés par celle-ci à des fins d</w:t>
      </w:r>
      <w:r w:rsidR="00AD2CED">
        <w:t>’</w:t>
      </w:r>
      <w:r>
        <w:t>assurance qualité et pourront être divulgués dans ce but à l</w:t>
      </w:r>
      <w:r w:rsidR="00AD2CED">
        <w:t>’</w:t>
      </w:r>
      <w:r>
        <w:t xml:space="preserve">équipe Microsoft chargée du compte du client. </w:t>
      </w:r>
    </w:p>
    <w:p w14:paraId="4FDCC58F" w14:textId="77777777" w:rsidR="00132A99" w:rsidRPr="00AA6DF2" w:rsidRDefault="00132A99" w:rsidP="00132A99">
      <w:pPr>
        <w:pStyle w:val="ProductList-Body"/>
      </w:pPr>
    </w:p>
    <w:p w14:paraId="4FDCC590" w14:textId="692CBA12" w:rsidR="00132A99" w:rsidRPr="00AA6DF2" w:rsidRDefault="000953A4" w:rsidP="00C64C21">
      <w:pPr>
        <w:pStyle w:val="ProductList-SubSubSectionHeading"/>
        <w:outlineLvl w:val="2"/>
      </w:pPr>
      <w:bookmarkStart w:id="1541" w:name="_Toc406174428"/>
      <w:bookmarkStart w:id="1542" w:name="SA_EnhancedEditionBenefits"/>
      <w:r>
        <w:rPr>
          <w:b/>
          <w:color w:val="00188F"/>
        </w:rPr>
        <w:t>Avantages</w:t>
      </w:r>
      <w:r>
        <w:rPr>
          <w:b/>
        </w:rPr>
        <w:t xml:space="preserve"> </w:t>
      </w:r>
      <w:r>
        <w:rPr>
          <w:b/>
          <w:color w:val="00188F"/>
        </w:rPr>
        <w:t>de l</w:t>
      </w:r>
      <w:r w:rsidR="00AD2CED">
        <w:rPr>
          <w:b/>
          <w:color w:val="00188F"/>
        </w:rPr>
        <w:t>’</w:t>
      </w:r>
      <w:r w:rsidR="001263BE">
        <w:rPr>
          <w:b/>
          <w:color w:val="00188F"/>
        </w:rPr>
        <w:t>Édition Améliorée</w:t>
      </w:r>
      <w:r>
        <w:rPr>
          <w:b/>
          <w:color w:val="00188F"/>
        </w:rPr>
        <w:t>-Windows et Windows Embedded</w:t>
      </w:r>
      <w:bookmarkEnd w:id="1541"/>
      <w:r>
        <w:rPr>
          <w:b/>
          <w:color w:val="00188F"/>
        </w:rPr>
        <w:t xml:space="preserve"> </w:t>
      </w:r>
      <w:bookmarkEnd w:id="1542"/>
    </w:p>
    <w:p w14:paraId="4FDCC591" w14:textId="771F83A3" w:rsidR="00132A99" w:rsidRPr="00AA6DF2" w:rsidRDefault="00B710C4" w:rsidP="00141936">
      <w:pPr>
        <w:pStyle w:val="ProductList-Body"/>
      </w:pPr>
      <w:r>
        <w:t>Les clients détenteurs d</w:t>
      </w:r>
      <w:r w:rsidR="00AD2CED">
        <w:t>’</w:t>
      </w:r>
      <w:r>
        <w:t>une SA active pour le système d</w:t>
      </w:r>
      <w:r w:rsidR="00AD2CED">
        <w:t>’</w:t>
      </w:r>
      <w:r>
        <w:t>exploitation d</w:t>
      </w:r>
      <w:r w:rsidR="00AD2CED">
        <w:t>’</w:t>
      </w:r>
      <w:r>
        <w:t>ordinateur Windows ou Windows Embedded sont éligibles à l</w:t>
      </w:r>
      <w:r w:rsidR="00AD2CED">
        <w:t>’</w:t>
      </w:r>
      <w:r>
        <w:t>avantage suivant. Les dispositifs couverts par une SA active peuvent exécuter une version actuelle ou antérieure du système d</w:t>
      </w:r>
      <w:r w:rsidR="00AD2CED">
        <w:t>’</w:t>
      </w:r>
      <w:r>
        <w:t>exploitation d</w:t>
      </w:r>
      <w:r w:rsidR="00AD2CED">
        <w:t>’</w:t>
      </w:r>
      <w:r>
        <w:t>ordinateur Windows ou Windows Embedded conformément aux dispositions</w:t>
      </w:r>
      <w:r>
        <w:fldChar w:fldCharType="begin"/>
      </w:r>
      <w:r>
        <w:instrText>XE "Windows Embedded 8.1 Industry Pro"</w:instrText>
      </w:r>
      <w:r>
        <w:fldChar w:fldCharType="end"/>
      </w:r>
      <w:r>
        <w:t xml:space="preserve"> des Droits d</w:t>
      </w:r>
      <w:r w:rsidR="00AD2CED">
        <w:t>’</w:t>
      </w:r>
      <w:r>
        <w:t xml:space="preserve">Utilisation de Logiciels. </w:t>
      </w:r>
    </w:p>
    <w:p w14:paraId="4FDCC592" w14:textId="77777777" w:rsidR="00132A99" w:rsidRPr="00AA6DF2" w:rsidRDefault="00132A99" w:rsidP="004925A1">
      <w:pPr>
        <w:pStyle w:val="ProductList-Body"/>
        <w:ind w:left="180"/>
      </w:pPr>
    </w:p>
    <w:p w14:paraId="4FDCC598" w14:textId="77777777" w:rsidR="00132A99" w:rsidRPr="00AA6DF2" w:rsidRDefault="00132A99" w:rsidP="00141936">
      <w:pPr>
        <w:pStyle w:val="ProductList-SubSubSectionHeading"/>
        <w:outlineLvl w:val="2"/>
      </w:pPr>
      <w:bookmarkStart w:id="1543" w:name="_Toc379797443"/>
      <w:bookmarkStart w:id="1544" w:name="_Toc380513479"/>
      <w:bookmarkStart w:id="1545" w:name="_Toc380655529"/>
      <w:bookmarkStart w:id="1546" w:name="SA_EnterpriseSideloading"/>
      <w:bookmarkStart w:id="1547" w:name="_Toc406174429"/>
      <w:r>
        <w:rPr>
          <w:b/>
          <w:color w:val="00188F"/>
        </w:rPr>
        <w:t>Chargement de version test Entreprise</w:t>
      </w:r>
      <w:bookmarkEnd w:id="1543"/>
      <w:bookmarkEnd w:id="1544"/>
      <w:bookmarkEnd w:id="1545"/>
      <w:bookmarkEnd w:id="1546"/>
      <w:bookmarkEnd w:id="1547"/>
    </w:p>
    <w:p w14:paraId="4FDCC599" w14:textId="7D60B6CF" w:rsidR="00132A99" w:rsidRPr="00AA6DF2"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14:paraId="4FDCC59A" w14:textId="77777777" w:rsidR="00132A99" w:rsidRPr="00AA6DF2" w:rsidRDefault="00132A99" w:rsidP="00132A99">
      <w:pPr>
        <w:pStyle w:val="ProductList-Body"/>
      </w:pPr>
    </w:p>
    <w:p w14:paraId="4FDCC59B" w14:textId="0DA336B2" w:rsidR="00132A99" w:rsidRPr="00AA6DF2" w:rsidRDefault="00132A99" w:rsidP="00EA116D">
      <w:pPr>
        <w:pStyle w:val="ProductList-SubSubSectionHeading"/>
        <w:outlineLvl w:val="2"/>
      </w:pPr>
      <w:bookmarkStart w:id="1548" w:name="_Toc379797444"/>
      <w:bookmarkStart w:id="1549" w:name="_Toc380513480"/>
      <w:bookmarkStart w:id="1550" w:name="_Toc380655530"/>
      <w:bookmarkStart w:id="1551" w:name="SA_WindowsCompanionSubscription"/>
      <w:bookmarkStart w:id="1552" w:name="_Toc406174430"/>
      <w:r>
        <w:rPr>
          <w:b/>
          <w:color w:val="00188F"/>
        </w:rPr>
        <w:t>Droits d</w:t>
      </w:r>
      <w:r w:rsidR="00AD2CED">
        <w:rPr>
          <w:b/>
          <w:color w:val="00188F"/>
        </w:rPr>
        <w:t>’</w:t>
      </w:r>
      <w:r>
        <w:rPr>
          <w:b/>
          <w:color w:val="00188F"/>
        </w:rPr>
        <w:t>Acheter des Modules Complémentaires Software Assurance Windows par Utilisateur</w:t>
      </w:r>
      <w:bookmarkEnd w:id="1548"/>
      <w:bookmarkEnd w:id="1549"/>
      <w:bookmarkEnd w:id="1550"/>
      <w:bookmarkEnd w:id="1551"/>
      <w:bookmarkEnd w:id="1552"/>
    </w:p>
    <w:p w14:paraId="4FDCC59C" w14:textId="532A102B" w:rsidR="00132A99" w:rsidRPr="00AA6DF2" w:rsidRDefault="00132A99" w:rsidP="00132A99">
      <w:pPr>
        <w:pStyle w:val="ProductList-Body"/>
      </w:pPr>
      <w:r>
        <w:t xml:space="preserve">Reportez-vous à la note relative au </w:t>
      </w:r>
      <w:hyperlink w:anchor="WindowsCompanionSubscription" w:history="1">
        <w:r>
          <w:rPr>
            <w:rStyle w:val="Hyperlink"/>
          </w:rPr>
          <w:t>Module Complémentaire Software Assurance Windows par Utilisateur</w:t>
        </w:r>
      </w:hyperlink>
      <w:r>
        <w:t xml:space="preserve"> de la section Windows du présent document.</w:t>
      </w:r>
    </w:p>
    <w:p w14:paraId="4FDCC59D" w14:textId="77777777" w:rsidR="00132A99" w:rsidRPr="00AA6DF2" w:rsidRDefault="00132A99" w:rsidP="00132A99">
      <w:pPr>
        <w:pStyle w:val="ProductList-Body"/>
      </w:pPr>
    </w:p>
    <w:p w14:paraId="4FDCC59E" w14:textId="77777777" w:rsidR="00132A99" w:rsidRPr="00AA6DF2" w:rsidRDefault="00132A99" w:rsidP="00EA116D">
      <w:pPr>
        <w:pStyle w:val="ProductList-SubSubSectionHeading"/>
        <w:outlineLvl w:val="2"/>
      </w:pPr>
      <w:bookmarkStart w:id="1553" w:name="_Toc379797445"/>
      <w:bookmarkStart w:id="1554" w:name="_Toc380513481"/>
      <w:bookmarkStart w:id="1555" w:name="_Toc380655531"/>
      <w:bookmarkStart w:id="1556" w:name="SA_TrainingVouchers"/>
      <w:bookmarkStart w:id="1557" w:name="_Toc406174431"/>
      <w:r>
        <w:rPr>
          <w:b/>
          <w:color w:val="00188F"/>
        </w:rPr>
        <w:t>Bons de formation</w:t>
      </w:r>
      <w:bookmarkEnd w:id="1553"/>
      <w:bookmarkEnd w:id="1554"/>
      <w:bookmarkEnd w:id="1555"/>
      <w:bookmarkEnd w:id="1556"/>
      <w:bookmarkEnd w:id="1557"/>
    </w:p>
    <w:p w14:paraId="4FDCC59F" w14:textId="13A1CD87" w:rsidR="00132A99" w:rsidRPr="00AA6DF2"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7C5F91">
        <w:t xml:space="preserve"> </w:t>
      </w:r>
      <w:r>
        <w:t>Ces bons permettent aux clients de suivre des cours délivrés par un Partenaire Microsoft ayant acquis un Domaine de Compétence (Partenaire de Formation Microsoft) pour un nombre spécifique de jours de formation.</w:t>
      </w:r>
      <w:r w:rsidR="007C5F91">
        <w:t xml:space="preserve"> </w:t>
      </w:r>
      <w:r>
        <w:t>Le nombre de jours dont ils bénéficient varie selon le programme et selon le nombre de licences éligibles couvertes par la SA.</w:t>
      </w:r>
      <w:r w:rsidR="007C5F91">
        <w:t xml:space="preserve"> </w:t>
      </w:r>
    </w:p>
    <w:p w14:paraId="4FDCC5A0" w14:textId="77777777" w:rsidR="00132A99" w:rsidRPr="00AA6DF2" w:rsidRDefault="00132A99" w:rsidP="00132A99">
      <w:pPr>
        <w:pStyle w:val="ProductList-Body"/>
      </w:pPr>
    </w:p>
    <w:p w14:paraId="521B33EA" w14:textId="0CC4012E" w:rsidR="00DC47E5" w:rsidRPr="00AA6DF2" w:rsidRDefault="00DC47E5" w:rsidP="00132A99">
      <w:pPr>
        <w:pStyle w:val="ProductList-Body"/>
      </w:pPr>
      <w:r>
        <w:t>Les clients ayant acquis une SA par l</w:t>
      </w:r>
      <w:r w:rsidR="00AD2CED">
        <w:t>’</w:t>
      </w:r>
      <w:r>
        <w:t>intermédiaire du Contrat de Fourniture de Produits et de Services Microsoft (MPSA) doivent se reporter au Manuel des Licences MPSA pour en savoir plus sur le mode de calcul des Bons de Formation SA par l</w:t>
      </w:r>
      <w:r w:rsidR="00AD2CED">
        <w:t>’</w:t>
      </w:r>
      <w:r>
        <w:t>intermédiaire du contrat MPSA. Le Manuel des Licences MPSA est disponible à l</w:t>
      </w:r>
      <w:r w:rsidR="00AD2CED">
        <w:t>’</w:t>
      </w:r>
      <w:r>
        <w:t xml:space="preserve">adresse </w:t>
      </w:r>
      <w:hyperlink r:id="rId64" w:history="1">
        <w:r>
          <w:rPr>
            <w:rStyle w:val="Hyperlink"/>
          </w:rPr>
          <w:t>http://www.microsoftvolumelicensing.com/DocumentSearch.aspx?Mode=1&amp;Category=3</w:t>
        </w:r>
      </w:hyperlink>
    </w:p>
    <w:p w14:paraId="1DAB32C9" w14:textId="77777777" w:rsidR="00DC47E5" w:rsidRDefault="00DC47E5" w:rsidP="00132A99">
      <w:pPr>
        <w:pStyle w:val="ProductList-Body"/>
      </w:pPr>
    </w:p>
    <w:p w14:paraId="1834B9AA" w14:textId="77777777" w:rsidR="000A1CBB" w:rsidRPr="00AA6DF2" w:rsidRDefault="000A1CBB" w:rsidP="00132A99">
      <w:pPr>
        <w:pStyle w:val="ProductList-Body"/>
      </w:pPr>
    </w:p>
    <w:p w14:paraId="4FDCC5A1" w14:textId="55F086C0" w:rsidR="00132A99" w:rsidRPr="00AA6DF2" w:rsidRDefault="00132A99" w:rsidP="00132A99">
      <w:pPr>
        <w:pStyle w:val="ProductList-Body"/>
      </w:pPr>
      <w:r>
        <w:t>Le nombre minimum de licences couvertes par la SA requis pour l</w:t>
      </w:r>
      <w:r w:rsidR="00AD2CED">
        <w:t>’</w:t>
      </w:r>
      <w:r>
        <w:t>obtention de Bons de Formation varie selon le programme.</w:t>
      </w:r>
    </w:p>
    <w:tbl>
      <w:tblPr>
        <w:tblStyle w:val="TableGrid"/>
        <w:tblW w:w="0" w:type="auto"/>
        <w:tblInd w:w="108" w:type="dxa"/>
        <w:tblLook w:val="04A0" w:firstRow="1" w:lastRow="0" w:firstColumn="1" w:lastColumn="0" w:noHBand="0" w:noVBand="1"/>
      </w:tblPr>
      <w:tblGrid>
        <w:gridCol w:w="3150"/>
        <w:gridCol w:w="3780"/>
        <w:gridCol w:w="3690"/>
      </w:tblGrid>
      <w:tr w:rsidR="00132A99" w14:paraId="4FDCC5A6" w14:textId="77777777" w:rsidTr="00EA1E9C">
        <w:trPr>
          <w:tblHeader/>
        </w:trPr>
        <w:tc>
          <w:tcPr>
            <w:tcW w:w="315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7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69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14:paraId="4FDCC5AA" w14:textId="77777777" w:rsidTr="00EA1E9C">
        <w:tc>
          <w:tcPr>
            <w:tcW w:w="3150" w:type="dxa"/>
            <w:vAlign w:val="center"/>
          </w:tcPr>
          <w:p w14:paraId="4FDCC5A7" w14:textId="77777777" w:rsidR="00132A99" w:rsidRPr="00717EC0" w:rsidRDefault="00132A99" w:rsidP="000F032B">
            <w:pPr>
              <w:pStyle w:val="ProductList-Body"/>
            </w:pPr>
            <w:r>
              <w:t>Open Value</w:t>
            </w:r>
          </w:p>
        </w:tc>
        <w:tc>
          <w:tcPr>
            <w:tcW w:w="3780" w:type="dxa"/>
            <w:vAlign w:val="center"/>
          </w:tcPr>
          <w:p w14:paraId="4FDCC5A8" w14:textId="77777777" w:rsidR="00132A99" w:rsidRPr="00717EC0" w:rsidRDefault="00132A99" w:rsidP="000F032B">
            <w:pPr>
              <w:pStyle w:val="ProductList-Body"/>
            </w:pPr>
            <w:r>
              <w:t>2 jours pour 50 licences (20 jours maximum)</w:t>
            </w:r>
          </w:p>
        </w:tc>
        <w:tc>
          <w:tcPr>
            <w:tcW w:w="3690" w:type="dxa"/>
            <w:vAlign w:val="center"/>
          </w:tcPr>
          <w:p w14:paraId="4FDCC5A9" w14:textId="77777777" w:rsidR="00132A99" w:rsidRPr="00717EC0" w:rsidRDefault="00132A99" w:rsidP="000F032B">
            <w:pPr>
              <w:pStyle w:val="ProductList-Body"/>
            </w:pPr>
            <w:r>
              <w:t>1 jour pour 50 licences (10 jours maximum)</w:t>
            </w:r>
          </w:p>
        </w:tc>
      </w:tr>
      <w:tr w:rsidR="00132A99" w14:paraId="4FDCC5AE" w14:textId="77777777" w:rsidTr="00EA1E9C">
        <w:tc>
          <w:tcPr>
            <w:tcW w:w="3150" w:type="dxa"/>
            <w:vAlign w:val="center"/>
          </w:tcPr>
          <w:p w14:paraId="4FDCC5AB" w14:textId="026D45F6" w:rsidR="00132A99" w:rsidRPr="00717EC0" w:rsidRDefault="00132A99" w:rsidP="00F56182">
            <w:pPr>
              <w:pStyle w:val="ProductList-Body"/>
              <w:rPr>
                <w:b/>
              </w:rPr>
            </w:pPr>
            <w:r>
              <w:t>SAM 1</w:t>
            </w:r>
            <w:r w:rsidR="00F56182">
              <w:t xml:space="preserve"> – </w:t>
            </w:r>
            <w:r>
              <w:t>249</w:t>
            </w:r>
          </w:p>
        </w:tc>
        <w:tc>
          <w:tcPr>
            <w:tcW w:w="3780" w:type="dxa"/>
            <w:vAlign w:val="center"/>
          </w:tcPr>
          <w:p w14:paraId="4FDCC5AC" w14:textId="77777777" w:rsidR="00132A99" w:rsidRPr="00717EC0" w:rsidRDefault="00132A99" w:rsidP="000F032B">
            <w:pPr>
              <w:pStyle w:val="ProductList-Body"/>
            </w:pPr>
            <w:r>
              <w:t>2 jours pour 50 licences</w:t>
            </w:r>
          </w:p>
        </w:tc>
        <w:tc>
          <w:tcPr>
            <w:tcW w:w="3690" w:type="dxa"/>
            <w:vAlign w:val="center"/>
          </w:tcPr>
          <w:p w14:paraId="4FDCC5AD" w14:textId="77777777" w:rsidR="00132A99" w:rsidRPr="00717EC0" w:rsidRDefault="00132A99" w:rsidP="000F032B">
            <w:pPr>
              <w:pStyle w:val="ProductList-Body"/>
            </w:pPr>
            <w:r>
              <w:t>1 jour pour 50 licences</w:t>
            </w:r>
          </w:p>
        </w:tc>
      </w:tr>
      <w:tr w:rsidR="00132A99" w14:paraId="4FDCC5B2" w14:textId="77777777" w:rsidTr="00EA1E9C">
        <w:tc>
          <w:tcPr>
            <w:tcW w:w="3150" w:type="dxa"/>
            <w:vAlign w:val="center"/>
          </w:tcPr>
          <w:p w14:paraId="4FDCC5AF" w14:textId="66A6B7E6" w:rsidR="00132A99" w:rsidRPr="00717EC0" w:rsidRDefault="00132A99" w:rsidP="00F56182">
            <w:pPr>
              <w:pStyle w:val="ProductList-Body"/>
            </w:pPr>
            <w:r>
              <w:t>SAM 250</w:t>
            </w:r>
            <w:r w:rsidR="00F56182">
              <w:t xml:space="preserve"> – </w:t>
            </w:r>
            <w:r>
              <w:t xml:space="preserve">2 399 </w:t>
            </w:r>
          </w:p>
        </w:tc>
        <w:tc>
          <w:tcPr>
            <w:tcW w:w="3780" w:type="dxa"/>
            <w:vAlign w:val="center"/>
          </w:tcPr>
          <w:p w14:paraId="4FDCC5B0" w14:textId="77777777" w:rsidR="00132A99" w:rsidRPr="00717EC0" w:rsidRDefault="00132A99" w:rsidP="000F032B">
            <w:pPr>
              <w:pStyle w:val="ProductList-Body"/>
            </w:pPr>
            <w:r>
              <w:t>20 jours par accord de mise en œuvre éligible</w:t>
            </w:r>
          </w:p>
        </w:tc>
        <w:tc>
          <w:tcPr>
            <w:tcW w:w="3690" w:type="dxa"/>
            <w:vAlign w:val="center"/>
          </w:tcPr>
          <w:p w14:paraId="4FDCC5B1" w14:textId="77777777" w:rsidR="00132A99" w:rsidRPr="00717EC0" w:rsidRDefault="00132A99" w:rsidP="000F032B">
            <w:pPr>
              <w:pStyle w:val="ProductList-Body"/>
            </w:pPr>
            <w:r>
              <w:t>10 jours par accord de mise en œuvre éligible</w:t>
            </w:r>
          </w:p>
        </w:tc>
      </w:tr>
      <w:tr w:rsidR="00132A99" w14:paraId="4FDCC5B6" w14:textId="77777777" w:rsidTr="00EA1E9C">
        <w:tc>
          <w:tcPr>
            <w:tcW w:w="3150" w:type="dxa"/>
            <w:vAlign w:val="center"/>
          </w:tcPr>
          <w:p w14:paraId="4FDCC5B3" w14:textId="18A1966E" w:rsidR="00132A99" w:rsidRPr="00717EC0" w:rsidRDefault="00132A99" w:rsidP="00F56182">
            <w:pPr>
              <w:pStyle w:val="ProductList-Body"/>
              <w:rPr>
                <w:i/>
              </w:rPr>
            </w:pPr>
            <w:r>
              <w:t>SAM 2 400</w:t>
            </w:r>
            <w:r w:rsidR="00F56182">
              <w:t xml:space="preserve"> – </w:t>
            </w:r>
            <w:r>
              <w:t>5 999</w:t>
            </w:r>
          </w:p>
        </w:tc>
        <w:tc>
          <w:tcPr>
            <w:tcW w:w="3780" w:type="dxa"/>
            <w:vAlign w:val="center"/>
          </w:tcPr>
          <w:p w14:paraId="4FDCC5B4" w14:textId="77777777" w:rsidR="00132A99" w:rsidRPr="00717EC0" w:rsidRDefault="00132A99" w:rsidP="000F032B">
            <w:pPr>
              <w:pStyle w:val="ProductList-Body"/>
            </w:pPr>
            <w:r>
              <w:t xml:space="preserve">30 jours* </w:t>
            </w:r>
          </w:p>
        </w:tc>
        <w:tc>
          <w:tcPr>
            <w:tcW w:w="3690" w:type="dxa"/>
            <w:vAlign w:val="center"/>
          </w:tcPr>
          <w:p w14:paraId="4FDCC5B5" w14:textId="77777777" w:rsidR="00132A99" w:rsidRPr="00717EC0" w:rsidRDefault="00132A99" w:rsidP="000F032B">
            <w:pPr>
              <w:pStyle w:val="ProductList-Body"/>
            </w:pPr>
            <w:r>
              <w:t>15 jours*</w:t>
            </w:r>
          </w:p>
        </w:tc>
      </w:tr>
      <w:tr w:rsidR="00132A99" w14:paraId="4FDCC5BA" w14:textId="77777777" w:rsidTr="00EA1E9C">
        <w:tc>
          <w:tcPr>
            <w:tcW w:w="3150" w:type="dxa"/>
            <w:vAlign w:val="center"/>
          </w:tcPr>
          <w:p w14:paraId="4FDCC5B7" w14:textId="727AA1E5" w:rsidR="00132A99" w:rsidRPr="00717EC0" w:rsidRDefault="00132A99" w:rsidP="00326A85">
            <w:pPr>
              <w:pStyle w:val="ProductList-Body"/>
              <w:rPr>
                <w:i/>
              </w:rPr>
            </w:pPr>
            <w:r>
              <w:t>SAM 6 000</w:t>
            </w:r>
            <w:r w:rsidR="00326A85">
              <w:t xml:space="preserve"> – </w:t>
            </w:r>
            <w:r>
              <w:t>14 999</w:t>
            </w:r>
          </w:p>
        </w:tc>
        <w:tc>
          <w:tcPr>
            <w:tcW w:w="3780" w:type="dxa"/>
            <w:vAlign w:val="center"/>
          </w:tcPr>
          <w:p w14:paraId="4FDCC5B8" w14:textId="77777777" w:rsidR="00132A99" w:rsidRPr="00717EC0" w:rsidRDefault="00132A99" w:rsidP="000F032B">
            <w:pPr>
              <w:pStyle w:val="ProductList-Body"/>
            </w:pPr>
            <w:r>
              <w:t xml:space="preserve">50 jours* </w:t>
            </w:r>
          </w:p>
        </w:tc>
        <w:tc>
          <w:tcPr>
            <w:tcW w:w="3690" w:type="dxa"/>
            <w:vAlign w:val="center"/>
          </w:tcPr>
          <w:p w14:paraId="4FDCC5B9" w14:textId="77777777" w:rsidR="00132A99" w:rsidRPr="00717EC0" w:rsidRDefault="00132A99" w:rsidP="000F032B">
            <w:pPr>
              <w:pStyle w:val="ProductList-Body"/>
            </w:pPr>
            <w:r>
              <w:t>25 jours*</w:t>
            </w:r>
          </w:p>
        </w:tc>
      </w:tr>
      <w:tr w:rsidR="00132A99" w14:paraId="4FDCC5BE" w14:textId="77777777" w:rsidTr="00EA1E9C">
        <w:tc>
          <w:tcPr>
            <w:tcW w:w="3150" w:type="dxa"/>
            <w:vAlign w:val="center"/>
          </w:tcPr>
          <w:p w14:paraId="4FDCC5BB" w14:textId="77777777" w:rsidR="00132A99" w:rsidRPr="00717EC0" w:rsidRDefault="00132A99" w:rsidP="000F032B">
            <w:pPr>
              <w:pStyle w:val="ProductList-Body"/>
              <w:rPr>
                <w:i/>
              </w:rPr>
            </w:pPr>
            <w:r>
              <w:t>SAM 15 000 – 29 999</w:t>
            </w:r>
          </w:p>
        </w:tc>
        <w:tc>
          <w:tcPr>
            <w:tcW w:w="3780" w:type="dxa"/>
            <w:vAlign w:val="center"/>
          </w:tcPr>
          <w:p w14:paraId="4FDCC5BC" w14:textId="77777777" w:rsidR="00132A99" w:rsidRPr="00717EC0" w:rsidRDefault="00132A99" w:rsidP="000F032B">
            <w:pPr>
              <w:pStyle w:val="ProductList-Body"/>
            </w:pPr>
            <w:r>
              <w:t>110 jours*</w:t>
            </w:r>
          </w:p>
        </w:tc>
        <w:tc>
          <w:tcPr>
            <w:tcW w:w="3690" w:type="dxa"/>
            <w:vAlign w:val="center"/>
          </w:tcPr>
          <w:p w14:paraId="4FDCC5BD" w14:textId="77777777" w:rsidR="00132A99" w:rsidRPr="00717EC0" w:rsidRDefault="00132A99" w:rsidP="000F032B">
            <w:pPr>
              <w:pStyle w:val="ProductList-Body"/>
            </w:pPr>
            <w:r>
              <w:t>55 jours*</w:t>
            </w:r>
          </w:p>
        </w:tc>
      </w:tr>
      <w:tr w:rsidR="00132A99" w14:paraId="4FDCC5C2" w14:textId="77777777" w:rsidTr="00EA1E9C">
        <w:tc>
          <w:tcPr>
            <w:tcW w:w="3150" w:type="dxa"/>
            <w:vAlign w:val="center"/>
          </w:tcPr>
          <w:p w14:paraId="4FDCC5BF" w14:textId="77777777" w:rsidR="00132A99" w:rsidRPr="00717EC0" w:rsidRDefault="00132A99" w:rsidP="000F032B">
            <w:pPr>
              <w:pStyle w:val="ProductList-Body"/>
              <w:rPr>
                <w:i/>
              </w:rPr>
            </w:pPr>
            <w:r>
              <w:t>SAM 30 000 – 49 999</w:t>
            </w:r>
          </w:p>
        </w:tc>
        <w:tc>
          <w:tcPr>
            <w:tcW w:w="3780" w:type="dxa"/>
            <w:vAlign w:val="center"/>
          </w:tcPr>
          <w:p w14:paraId="4FDCC5C0" w14:textId="77777777" w:rsidR="00132A99" w:rsidRPr="00717EC0" w:rsidRDefault="00132A99" w:rsidP="000F032B">
            <w:pPr>
              <w:pStyle w:val="ProductList-Body"/>
            </w:pPr>
            <w:r>
              <w:t>160 jours*</w:t>
            </w:r>
          </w:p>
        </w:tc>
        <w:tc>
          <w:tcPr>
            <w:tcW w:w="3690" w:type="dxa"/>
            <w:vAlign w:val="center"/>
          </w:tcPr>
          <w:p w14:paraId="4FDCC5C1" w14:textId="77777777" w:rsidR="00132A99" w:rsidRPr="00717EC0" w:rsidRDefault="00132A99" w:rsidP="000F032B">
            <w:pPr>
              <w:pStyle w:val="ProductList-Body"/>
            </w:pPr>
            <w:r>
              <w:t>80 jours*</w:t>
            </w:r>
          </w:p>
        </w:tc>
      </w:tr>
      <w:tr w:rsidR="00132A99" w14:paraId="4FDCC5C6" w14:textId="77777777" w:rsidTr="00EA1E9C">
        <w:tc>
          <w:tcPr>
            <w:tcW w:w="3150" w:type="dxa"/>
            <w:vAlign w:val="center"/>
          </w:tcPr>
          <w:p w14:paraId="4FDCC5C3" w14:textId="77777777" w:rsidR="00132A99" w:rsidRPr="00717EC0" w:rsidRDefault="00132A99" w:rsidP="000F032B">
            <w:pPr>
              <w:pStyle w:val="ProductList-Body"/>
              <w:rPr>
                <w:i/>
              </w:rPr>
            </w:pPr>
            <w:r>
              <w:t>SAM 50 000 – 99 999</w:t>
            </w:r>
          </w:p>
        </w:tc>
        <w:tc>
          <w:tcPr>
            <w:tcW w:w="3780" w:type="dxa"/>
            <w:vAlign w:val="center"/>
          </w:tcPr>
          <w:p w14:paraId="4FDCC5C4" w14:textId="77777777" w:rsidR="00132A99" w:rsidRPr="00717EC0" w:rsidRDefault="00132A99" w:rsidP="000F032B">
            <w:pPr>
              <w:pStyle w:val="ProductList-Body"/>
            </w:pPr>
            <w:r>
              <w:t>250 jours*</w:t>
            </w:r>
          </w:p>
        </w:tc>
        <w:tc>
          <w:tcPr>
            <w:tcW w:w="3690" w:type="dxa"/>
            <w:vAlign w:val="center"/>
          </w:tcPr>
          <w:p w14:paraId="4FDCC5C5" w14:textId="77777777" w:rsidR="00132A99" w:rsidRPr="00717EC0" w:rsidRDefault="00132A99" w:rsidP="000F032B">
            <w:pPr>
              <w:pStyle w:val="ProductList-Body"/>
            </w:pPr>
            <w:r>
              <w:t>125 jours*</w:t>
            </w:r>
          </w:p>
        </w:tc>
      </w:tr>
      <w:tr w:rsidR="00132A99" w14:paraId="4FDCC5CA" w14:textId="77777777" w:rsidTr="00EA1E9C">
        <w:tc>
          <w:tcPr>
            <w:tcW w:w="3150" w:type="dxa"/>
            <w:vAlign w:val="center"/>
          </w:tcPr>
          <w:p w14:paraId="4FDCC5C7" w14:textId="77777777" w:rsidR="00132A99" w:rsidRPr="00717EC0" w:rsidRDefault="00132A99" w:rsidP="000F032B">
            <w:pPr>
              <w:pStyle w:val="ProductList-Body"/>
              <w:rPr>
                <w:b/>
              </w:rPr>
            </w:pPr>
            <w:r>
              <w:t>SAM 100 000 – 199 999</w:t>
            </w:r>
          </w:p>
        </w:tc>
        <w:tc>
          <w:tcPr>
            <w:tcW w:w="3780" w:type="dxa"/>
            <w:vAlign w:val="center"/>
          </w:tcPr>
          <w:p w14:paraId="4FDCC5C8" w14:textId="77777777" w:rsidR="00132A99" w:rsidRPr="00717EC0" w:rsidRDefault="00132A99" w:rsidP="000F032B">
            <w:pPr>
              <w:pStyle w:val="ProductList-Body"/>
            </w:pPr>
            <w:r>
              <w:t>400 jours*</w:t>
            </w:r>
          </w:p>
        </w:tc>
        <w:tc>
          <w:tcPr>
            <w:tcW w:w="3690" w:type="dxa"/>
            <w:vAlign w:val="center"/>
          </w:tcPr>
          <w:p w14:paraId="4FDCC5C9" w14:textId="77777777" w:rsidR="00132A99" w:rsidRPr="00717EC0" w:rsidRDefault="00132A99" w:rsidP="000F032B">
            <w:pPr>
              <w:pStyle w:val="ProductList-Body"/>
            </w:pPr>
            <w:r>
              <w:t>200 jours*</w:t>
            </w:r>
          </w:p>
        </w:tc>
      </w:tr>
      <w:tr w:rsidR="00132A99" w14:paraId="4FDCC5CE" w14:textId="77777777" w:rsidTr="00EA1E9C">
        <w:tc>
          <w:tcPr>
            <w:tcW w:w="3150" w:type="dxa"/>
            <w:vAlign w:val="center"/>
          </w:tcPr>
          <w:p w14:paraId="4FDCC5CB" w14:textId="77777777" w:rsidR="00132A99" w:rsidRPr="00717EC0" w:rsidRDefault="00132A99" w:rsidP="000F032B">
            <w:pPr>
              <w:pStyle w:val="ProductList-Body"/>
              <w:rPr>
                <w:b/>
              </w:rPr>
            </w:pPr>
            <w:r>
              <w:t>SAM 200 000 – 399 999</w:t>
            </w:r>
          </w:p>
        </w:tc>
        <w:tc>
          <w:tcPr>
            <w:tcW w:w="3780" w:type="dxa"/>
            <w:vAlign w:val="center"/>
          </w:tcPr>
          <w:p w14:paraId="4FDCC5CC" w14:textId="77777777" w:rsidR="00132A99" w:rsidRPr="00717EC0" w:rsidRDefault="00132A99" w:rsidP="000F032B">
            <w:pPr>
              <w:pStyle w:val="ProductList-Body"/>
            </w:pPr>
            <w:r>
              <w:t>600 jours*</w:t>
            </w:r>
          </w:p>
        </w:tc>
        <w:tc>
          <w:tcPr>
            <w:tcW w:w="3690" w:type="dxa"/>
            <w:vAlign w:val="center"/>
          </w:tcPr>
          <w:p w14:paraId="4FDCC5CD" w14:textId="77777777" w:rsidR="00132A99" w:rsidRPr="00717EC0" w:rsidRDefault="00132A99" w:rsidP="000F032B">
            <w:pPr>
              <w:pStyle w:val="ProductList-Body"/>
            </w:pPr>
            <w:r>
              <w:t>300 jours*</w:t>
            </w:r>
          </w:p>
        </w:tc>
      </w:tr>
      <w:tr w:rsidR="00132A99" w14:paraId="4FDCC5D2" w14:textId="77777777" w:rsidTr="00EA1E9C">
        <w:tc>
          <w:tcPr>
            <w:tcW w:w="3150" w:type="dxa"/>
            <w:vAlign w:val="center"/>
          </w:tcPr>
          <w:p w14:paraId="4FDCC5CF" w14:textId="77777777" w:rsidR="00132A99" w:rsidRPr="00717EC0" w:rsidRDefault="00132A99" w:rsidP="00F97607">
            <w:pPr>
              <w:pStyle w:val="ProductList-Body"/>
              <w:tabs>
                <w:tab w:val="clear" w:pos="158"/>
                <w:tab w:val="left" w:pos="162"/>
              </w:tabs>
              <w:rPr>
                <w:b/>
              </w:rPr>
            </w:pPr>
            <w:r>
              <w:t>SAM 400 000 – 599 999</w:t>
            </w:r>
          </w:p>
        </w:tc>
        <w:tc>
          <w:tcPr>
            <w:tcW w:w="3780" w:type="dxa"/>
            <w:vAlign w:val="center"/>
          </w:tcPr>
          <w:p w14:paraId="4FDCC5D0" w14:textId="77777777" w:rsidR="00132A99" w:rsidRPr="00717EC0" w:rsidRDefault="00132A99" w:rsidP="000F032B">
            <w:pPr>
              <w:pStyle w:val="ProductList-Body"/>
            </w:pPr>
            <w:r>
              <w:t>800 jours*</w:t>
            </w:r>
          </w:p>
        </w:tc>
        <w:tc>
          <w:tcPr>
            <w:tcW w:w="3690" w:type="dxa"/>
            <w:vAlign w:val="center"/>
          </w:tcPr>
          <w:p w14:paraId="4FDCC5D1" w14:textId="77777777" w:rsidR="00132A99" w:rsidRPr="00717EC0" w:rsidRDefault="00132A99" w:rsidP="000F032B">
            <w:pPr>
              <w:pStyle w:val="ProductList-Body"/>
            </w:pPr>
            <w:r>
              <w:t>400 jours*</w:t>
            </w:r>
          </w:p>
        </w:tc>
      </w:tr>
      <w:tr w:rsidR="00132A99" w14:paraId="4FDCC5D6" w14:textId="77777777" w:rsidTr="00EA1E9C">
        <w:tc>
          <w:tcPr>
            <w:tcW w:w="3150" w:type="dxa"/>
            <w:vAlign w:val="center"/>
          </w:tcPr>
          <w:p w14:paraId="4FDCC5D3" w14:textId="77777777" w:rsidR="00132A99" w:rsidRPr="00717EC0" w:rsidRDefault="00132A99" w:rsidP="000F032B">
            <w:pPr>
              <w:pStyle w:val="ProductList-Body"/>
              <w:rPr>
                <w:b/>
              </w:rPr>
            </w:pPr>
            <w:r>
              <w:t>SAM + de 600 000</w:t>
            </w:r>
          </w:p>
        </w:tc>
        <w:tc>
          <w:tcPr>
            <w:tcW w:w="3780" w:type="dxa"/>
            <w:vAlign w:val="center"/>
          </w:tcPr>
          <w:p w14:paraId="4FDCC5D4" w14:textId="77777777" w:rsidR="00132A99" w:rsidRPr="00717EC0" w:rsidRDefault="00132A99" w:rsidP="000F032B">
            <w:pPr>
              <w:pStyle w:val="ProductList-Body"/>
            </w:pPr>
            <w:r>
              <w:t>1 400 jours*</w:t>
            </w:r>
          </w:p>
        </w:tc>
        <w:tc>
          <w:tcPr>
            <w:tcW w:w="3690" w:type="dxa"/>
            <w:vAlign w:val="center"/>
          </w:tcPr>
          <w:p w14:paraId="4FDCC5D5" w14:textId="77777777" w:rsidR="00132A99" w:rsidRPr="00717EC0" w:rsidRDefault="00132A99" w:rsidP="000F032B">
            <w:pPr>
              <w:pStyle w:val="ProductList-Body"/>
            </w:pPr>
            <w:r>
              <w:t>700 jours*</w:t>
            </w:r>
          </w:p>
        </w:tc>
      </w:tr>
    </w:tbl>
    <w:p w14:paraId="4FDCC5D7" w14:textId="36856FE4" w:rsidR="000F032B" w:rsidRPr="00AA6DF2" w:rsidRDefault="000F032B" w:rsidP="00F97607">
      <w:pPr>
        <w:pStyle w:val="ProductList-Body"/>
        <w:tabs>
          <w:tab w:val="clear" w:pos="158"/>
          <w:tab w:val="left" w:pos="270"/>
        </w:tabs>
      </w:pPr>
      <w:r>
        <w:t xml:space="preserve">Remarque : </w:t>
      </w:r>
      <w:r>
        <w:rPr>
          <w:i/>
        </w:rPr>
        <w:t>des crédits de formation sont disponibles sur la base d</w:t>
      </w:r>
      <w:r w:rsidR="00AD2CED">
        <w:rPr>
          <w:i/>
        </w:rPr>
        <w:t>’</w:t>
      </w:r>
      <w:r>
        <w:rPr>
          <w:i/>
        </w:rPr>
        <w:t>un accord de mise en œuvre ou contrat d</w:t>
      </w:r>
      <w:r w:rsidR="00AD2CED">
        <w:rPr>
          <w:i/>
        </w:rPr>
        <w:t>’</w:t>
      </w:r>
      <w:r>
        <w:rPr>
          <w:i/>
        </w:rPr>
        <w:t>une durée de trois (3) ans complets (reportez-vous ci-dessous pour plus d</w:t>
      </w:r>
      <w:r w:rsidR="00AD2CED">
        <w:rPr>
          <w:i/>
        </w:rPr>
        <w:t>’</w:t>
      </w:r>
      <w:r>
        <w:rPr>
          <w:i/>
        </w:rPr>
        <w:t>informations).</w:t>
      </w:r>
      <w:r w:rsidR="007C5F91">
        <w:t xml:space="preserve"> </w:t>
      </w:r>
    </w:p>
    <w:p w14:paraId="4FDCC5D8" w14:textId="23A0BE1E" w:rsidR="000F032B" w:rsidRPr="00AA6DF2" w:rsidRDefault="000F032B" w:rsidP="00F97607">
      <w:pPr>
        <w:pStyle w:val="ProductList-Body"/>
        <w:tabs>
          <w:tab w:val="clear" w:pos="158"/>
          <w:tab w:val="left" w:pos="270"/>
        </w:tabs>
      </w:pPr>
      <w:r>
        <w:rPr>
          <w:i/>
        </w:rPr>
        <w:t>Reportez-vous au tableau qui répertorie les produits du Groupe Applications Office System</w:t>
      </w:r>
    </w:p>
    <w:p w14:paraId="4FDCC5D9" w14:textId="77777777" w:rsidR="000F032B" w:rsidRPr="00AA6DF2" w:rsidRDefault="000F032B" w:rsidP="00F97607">
      <w:pPr>
        <w:pStyle w:val="ProductList-Body"/>
        <w:tabs>
          <w:tab w:val="clear" w:pos="158"/>
          <w:tab w:val="left" w:pos="270"/>
        </w:tabs>
      </w:pPr>
      <w:r>
        <w:t>*</w:t>
      </w:r>
      <w:r>
        <w:rPr>
          <w:i/>
        </w:rPr>
        <w:t>Nombre de jours par accord de mise en œuvre ou contrat éligible.</w:t>
      </w:r>
    </w:p>
    <w:p w14:paraId="4FDCC5DA" w14:textId="77777777" w:rsidR="000F032B" w:rsidRPr="00AA6DF2" w:rsidRDefault="000F032B" w:rsidP="000F032B">
      <w:pPr>
        <w:pStyle w:val="ProductList-Body"/>
      </w:pPr>
    </w:p>
    <w:p w14:paraId="2BAB4ED8" w14:textId="77777777" w:rsidR="00C0319E" w:rsidRPr="00AA6DF2" w:rsidRDefault="00C0319E" w:rsidP="00D73C40">
      <w:pPr>
        <w:pStyle w:val="ProductList-Body"/>
        <w:numPr>
          <w:ilvl w:val="0"/>
          <w:numId w:val="21"/>
        </w:numPr>
        <w:ind w:left="450" w:hanging="270"/>
      </w:pPr>
      <w:r>
        <w:t>Les cours ne sont pas tous disponibles dans toutes les langues locales.</w:t>
      </w:r>
    </w:p>
    <w:p w14:paraId="4FDCC5DB" w14:textId="3B16AE4F" w:rsidR="000F032B" w:rsidRPr="00AA6DF2" w:rsidRDefault="000F032B" w:rsidP="00D73C40">
      <w:pPr>
        <w:pStyle w:val="ProductList-Body"/>
        <w:numPr>
          <w:ilvl w:val="0"/>
          <w:numId w:val="21"/>
        </w:numPr>
        <w:ind w:left="450" w:hanging="270"/>
      </w:pPr>
      <w:r>
        <w:t>Les politiques et conditions d</w:t>
      </w:r>
      <w:r w:rsidR="00AD2CED">
        <w:t>’</w:t>
      </w:r>
      <w:r>
        <w:t>utilisation définies par le Partenaire de Formation Microsoft s</w:t>
      </w:r>
      <w:r w:rsidR="00AD2CED">
        <w:t>’</w:t>
      </w:r>
      <w:r>
        <w:t>appliquent.</w:t>
      </w:r>
    </w:p>
    <w:p w14:paraId="4FDCC5DC" w14:textId="687B0EFC" w:rsidR="000F032B" w:rsidRPr="00AA6DF2" w:rsidRDefault="000F032B" w:rsidP="00D73C40">
      <w:pPr>
        <w:pStyle w:val="ProductList-Body"/>
        <w:numPr>
          <w:ilvl w:val="0"/>
          <w:numId w:val="21"/>
        </w:numPr>
        <w:ind w:left="450" w:hanging="270"/>
      </w:pPr>
      <w:r>
        <w:t>Les Responsables des Services peuvent révoquer un bon qui a été attribué jusqu</w:t>
      </w:r>
      <w:r w:rsidR="00AD2CED">
        <w:t>’</w:t>
      </w:r>
      <w:r>
        <w:t>à la date d</w:t>
      </w:r>
      <w:r w:rsidR="00AD2CED">
        <w:t>’</w:t>
      </w:r>
      <w:r>
        <w:t>annulation du cours fixée par le Partenaire de Formation Microsoft.</w:t>
      </w:r>
    </w:p>
    <w:p w14:paraId="4FDCC5DD" w14:textId="77777777" w:rsidR="000F032B" w:rsidRPr="00AA6DF2" w:rsidRDefault="000F032B" w:rsidP="00D73C40">
      <w:pPr>
        <w:pStyle w:val="ProductList-Body"/>
        <w:numPr>
          <w:ilvl w:val="0"/>
          <w:numId w:val="21"/>
        </w:numPr>
        <w:ind w:left="450" w:hanging="270"/>
      </w:pPr>
      <w:r>
        <w:t xml:space="preserve">Tout jour de cours non couvert par un bon devra être payé par la personne qui a reçu la formation. </w:t>
      </w:r>
    </w:p>
    <w:p w14:paraId="4FDCC5DE" w14:textId="77777777" w:rsidR="000F032B" w:rsidRPr="00AA6DF2" w:rsidRDefault="000F032B" w:rsidP="00D73C40">
      <w:pPr>
        <w:pStyle w:val="ProductList-Body"/>
        <w:numPr>
          <w:ilvl w:val="0"/>
          <w:numId w:val="21"/>
        </w:numPr>
        <w:ind w:left="450" w:hanging="270"/>
      </w:pPr>
      <w:r>
        <w:t>Tout jour associé à un bon et qui dépasse le nombre de jours possibles pour un cours donné sera réintégré dans le portefeuille de jours disponibles et réattribué par le Responsable des Services.</w:t>
      </w:r>
    </w:p>
    <w:p w14:paraId="4FDCC5DF" w14:textId="77777777" w:rsidR="000F032B" w:rsidRPr="00AA6DF2" w:rsidRDefault="000F032B" w:rsidP="00D73C40">
      <w:pPr>
        <w:pStyle w:val="ProductList-Body"/>
        <w:numPr>
          <w:ilvl w:val="0"/>
          <w:numId w:val="21"/>
        </w:numPr>
        <w:ind w:left="450" w:hanging="270"/>
      </w:pPr>
      <w:r>
        <w:t>Les cours accélérés nécessitent un nombre de jours associés à des bons équivalent au nombre de jours de cours fixé pour un cours de durée normale.</w:t>
      </w:r>
    </w:p>
    <w:p w14:paraId="4FDCC5E0" w14:textId="56950E0C" w:rsidR="000F032B" w:rsidRPr="00AA6DF2" w:rsidRDefault="000F032B" w:rsidP="00D73C40">
      <w:pPr>
        <w:pStyle w:val="ProductList-Body"/>
        <w:numPr>
          <w:ilvl w:val="0"/>
          <w:numId w:val="21"/>
        </w:numPr>
        <w:ind w:left="450" w:hanging="270"/>
      </w:pPr>
      <w:r>
        <w:t>Un bon est convertible uniquement en jour de formation dirigée par des instructeurs, dispensées par les Partenaires de Formation Microsoft éligibles, et sur la base des cours approuvés.</w:t>
      </w:r>
      <w:r w:rsidR="007C5F91">
        <w:t xml:space="preserve"> </w:t>
      </w:r>
      <w:r>
        <w:t>Les cours personnalisés (autres que les cours accélérés approuvés ou les cours personnalisés compilés à partir des cours approuvés) ne peuvent pas être associés à ces bons.</w:t>
      </w:r>
      <w:r w:rsidR="007C5F91">
        <w:t xml:space="preserve"> </w:t>
      </w:r>
      <w:r>
        <w:t>Pour plus d</w:t>
      </w:r>
      <w:r w:rsidR="00AD2CED">
        <w:t>’</w:t>
      </w:r>
      <w:r>
        <w:t xml:space="preserve">informations sur les cours approuvés, consultez le site </w:t>
      </w:r>
      <w:hyperlink r:id="rId65" w:history="1">
        <w:r>
          <w:rPr>
            <w:rStyle w:val="Hyperlink"/>
          </w:rPr>
          <w:t>http://www.microsoft.com/learning/sa/training.mspx</w:t>
        </w:r>
      </w:hyperlink>
      <w:r>
        <w:t>.</w:t>
      </w:r>
    </w:p>
    <w:p w14:paraId="4FDCC5E1" w14:textId="14B05AD5" w:rsidR="000F032B" w:rsidRPr="00AA6DF2" w:rsidRDefault="000F032B" w:rsidP="00D73C40">
      <w:pPr>
        <w:pStyle w:val="ProductList-Body"/>
        <w:numPr>
          <w:ilvl w:val="0"/>
          <w:numId w:val="21"/>
        </w:numPr>
        <w:ind w:left="450" w:hanging="270"/>
      </w:pPr>
      <w:r>
        <w:t>Les bons ne peuvent pas être utilisés pour couvrir tout frais lié à un client qui ne se présente pas à un cours réservé.</w:t>
      </w:r>
      <w:r w:rsidR="007C5F91">
        <w:t xml:space="preserve"> </w:t>
      </w:r>
      <w:r>
        <w:t xml:space="preserve">Les frais liés à une « Absence » doivent être acquittés par le client. </w:t>
      </w:r>
    </w:p>
    <w:p w14:paraId="4FDCC5E2" w14:textId="32A85D3F" w:rsidR="000F032B" w:rsidRPr="00AA6DF2" w:rsidRDefault="000F032B" w:rsidP="00D73C40">
      <w:pPr>
        <w:pStyle w:val="ProductList-Body"/>
        <w:numPr>
          <w:ilvl w:val="0"/>
          <w:numId w:val="21"/>
        </w:numPr>
        <w:ind w:left="450" w:hanging="270"/>
      </w:pPr>
      <w:r>
        <w:t>Les bons peuvent être convertis uniquement par une personne autorisée par le client à les utiliser.</w:t>
      </w:r>
      <w:r w:rsidR="007C5F91">
        <w:t xml:space="preserve"> </w:t>
      </w:r>
    </w:p>
    <w:p w14:paraId="4FDCC5E3" w14:textId="0AD069E5" w:rsidR="000F032B" w:rsidRPr="00AA6DF2" w:rsidRDefault="000F032B" w:rsidP="00D73C40">
      <w:pPr>
        <w:pStyle w:val="ProductList-Body"/>
        <w:numPr>
          <w:ilvl w:val="0"/>
          <w:numId w:val="21"/>
        </w:numPr>
        <w:ind w:left="450" w:hanging="270"/>
      </w:pPr>
      <w:r>
        <w:t>Les bons ne peuvent pas être échangés contre de l</w:t>
      </w:r>
      <w:r w:rsidR="00AD2CED">
        <w:t>’</w:t>
      </w:r>
      <w:r>
        <w:t>argent comptant, des sommes d</w:t>
      </w:r>
      <w:r w:rsidR="00AD2CED">
        <w:t>’</w:t>
      </w:r>
      <w:r>
        <w:t>argent ou d</w:t>
      </w:r>
      <w:r w:rsidR="00AD2CED">
        <w:t>’</w:t>
      </w:r>
      <w:r>
        <w:t>autres valeurs.</w:t>
      </w:r>
    </w:p>
    <w:p w14:paraId="4FDCC5E4" w14:textId="77777777" w:rsidR="000F032B" w:rsidRPr="00AA6DF2" w:rsidRDefault="000F032B" w:rsidP="00D73C40">
      <w:pPr>
        <w:pStyle w:val="ProductList-Body"/>
        <w:numPr>
          <w:ilvl w:val="0"/>
          <w:numId w:val="21"/>
        </w:numPr>
        <w:ind w:left="450" w:hanging="270"/>
      </w:pPr>
      <w:r>
        <w:t>Les bons doivent être attribués pendant la durée de la SA.</w:t>
      </w:r>
    </w:p>
    <w:p w14:paraId="4FDCC5E5" w14:textId="3A8E7B6D" w:rsidR="000F032B" w:rsidRPr="00AA6DF2" w:rsidRDefault="000F032B" w:rsidP="00D73C40">
      <w:pPr>
        <w:pStyle w:val="ProductList-Body"/>
        <w:numPr>
          <w:ilvl w:val="0"/>
          <w:numId w:val="21"/>
        </w:numPr>
        <w:ind w:left="450" w:hanging="270"/>
      </w:pPr>
      <w:r>
        <w:t>Les bons expirent cent quatre-vingt (180) jours après leur attribution, indépendamment de la date d</w:t>
      </w:r>
      <w:r w:rsidR="00AD2CED">
        <w:t>’</w:t>
      </w:r>
      <w:r>
        <w:t>expiration de la SA. Tous les services doivent être fournis (formations dispensées et bons convertis) avant leur expiration. Les bons qui expirent avant l</w:t>
      </w:r>
      <w:r w:rsidR="00AD2CED">
        <w:t>’</w:t>
      </w:r>
      <w:r>
        <w:t>expiration de la SA sont réintégrés au portefeuille de jours de Bons de Formation disponibles.</w:t>
      </w:r>
    </w:p>
    <w:p w14:paraId="4FDCC5E6" w14:textId="35852A59" w:rsidR="000F032B" w:rsidRPr="00AA6DF2" w:rsidRDefault="000F032B" w:rsidP="00D73C40">
      <w:pPr>
        <w:pStyle w:val="ProductList-Body"/>
        <w:numPr>
          <w:ilvl w:val="0"/>
          <w:numId w:val="21"/>
        </w:numPr>
        <w:ind w:left="450" w:hanging="270"/>
      </w:pPr>
      <w:r>
        <w:t>Hormis pour les Sessions de Démonstration, un jour Bon de Formation est équivalent à un jour de session de formation.</w:t>
      </w:r>
      <w:r w:rsidR="007C5F91">
        <w:t xml:space="preserve"> </w:t>
      </w:r>
      <w:r>
        <w:t>Pour les Sessions de Démonstration, un jour Bon de Formation est équivalent à une Session de Démonstration.</w:t>
      </w:r>
    </w:p>
    <w:p w14:paraId="4FDCC5E7" w14:textId="77777777" w:rsidR="000F032B" w:rsidRPr="00AA6DF2" w:rsidRDefault="000F032B" w:rsidP="00D73C40">
      <w:pPr>
        <w:pStyle w:val="ProductList-Body"/>
        <w:numPr>
          <w:ilvl w:val="0"/>
          <w:numId w:val="21"/>
        </w:numPr>
        <w:ind w:left="450" w:hanging="270"/>
      </w:pPr>
      <w:r>
        <w:t>Les clients doivent convertir leurs Bons de Formation en quatre Sessions de Démonstration ou plus.</w:t>
      </w:r>
    </w:p>
    <w:p w14:paraId="4FDCC5E8" w14:textId="366E223E" w:rsidR="000F032B" w:rsidRPr="00AA6DF2" w:rsidRDefault="000F032B" w:rsidP="00D73C40">
      <w:pPr>
        <w:pStyle w:val="ProductList-Body"/>
        <w:numPr>
          <w:ilvl w:val="0"/>
          <w:numId w:val="21"/>
        </w:numPr>
        <w:ind w:left="450" w:hanging="270"/>
      </w:pPr>
      <w:r>
        <w:t>Les Bons de Formation convertis en Sessions de Démonstration, contrairement à ceux convertis en d</w:t>
      </w:r>
      <w:r w:rsidR="00AD2CED">
        <w:t>’</w:t>
      </w:r>
      <w:r>
        <w:t>autres sessions de formation, ne sont pas nominatifs.</w:t>
      </w:r>
    </w:p>
    <w:p w14:paraId="4FDCC5E9" w14:textId="25D3FEAA" w:rsidR="000F032B" w:rsidRPr="00AA6DF2" w:rsidRDefault="000F032B" w:rsidP="00D73C40">
      <w:pPr>
        <w:pStyle w:val="ProductList-Body"/>
        <w:numPr>
          <w:ilvl w:val="0"/>
          <w:numId w:val="21"/>
        </w:numPr>
        <w:ind w:left="450" w:hanging="270"/>
      </w:pPr>
      <w:r>
        <w:t>Les bons peuvent être utilisés pour réserver une formation auprès d</w:t>
      </w:r>
      <w:r w:rsidR="00AD2CED">
        <w:t>’</w:t>
      </w:r>
      <w:r>
        <w:t xml:space="preserve">un seul Partenaire de Formation Microsoft éligible à la fois. </w:t>
      </w:r>
    </w:p>
    <w:p w14:paraId="4FDCC5EA" w14:textId="395102BE" w:rsidR="000F032B" w:rsidRPr="00AA6DF2" w:rsidRDefault="000F032B" w:rsidP="00D73C40">
      <w:pPr>
        <w:pStyle w:val="ProductList-Body"/>
        <w:numPr>
          <w:ilvl w:val="0"/>
          <w:numId w:val="21"/>
        </w:numPr>
        <w:ind w:left="450" w:hanging="270"/>
      </w:pPr>
      <w:r>
        <w:t>Le Partenaire de Formation Microsoft se réserve le droit d</w:t>
      </w:r>
      <w:r w:rsidR="00AD2CED">
        <w:t>’</w:t>
      </w:r>
      <w:r>
        <w:t>annuler un cours conformément aux règles d</w:t>
      </w:r>
      <w:r w:rsidR="00AD2CED">
        <w:t>’</w:t>
      </w:r>
      <w:r>
        <w:t>annulation appliquées dans le pays.</w:t>
      </w:r>
    </w:p>
    <w:p w14:paraId="4FDCC5EB" w14:textId="65972CCE" w:rsidR="000F032B" w:rsidRPr="00AA6DF2" w:rsidRDefault="000F032B" w:rsidP="00D73C40">
      <w:pPr>
        <w:pStyle w:val="ProductList-Body"/>
        <w:numPr>
          <w:ilvl w:val="0"/>
          <w:numId w:val="21"/>
        </w:numPr>
        <w:ind w:left="450" w:hanging="270"/>
      </w:pPr>
      <w:r>
        <w:t>Les bons ne sont valables qu</w:t>
      </w:r>
      <w:r w:rsidR="00AD2CED">
        <w:t>’</w:t>
      </w:r>
      <w:r>
        <w:t>auprès des Partenaires de Formation Microsoft participants. Ils peuvent être utilisés auprès des Partenaires de Formation Microsoft éligibles dans le monde entier.</w:t>
      </w:r>
      <w:r w:rsidR="007C5F91">
        <w:t xml:space="preserve"> </w:t>
      </w:r>
    </w:p>
    <w:p w14:paraId="4FDCC5EC" w14:textId="2C18906A" w:rsidR="000F032B" w:rsidRPr="00AA6DF2" w:rsidRDefault="000F032B" w:rsidP="00D73C40">
      <w:pPr>
        <w:pStyle w:val="ProductList-Body"/>
        <w:numPr>
          <w:ilvl w:val="0"/>
          <w:numId w:val="21"/>
        </w:numPr>
        <w:ind w:left="450" w:hanging="270"/>
      </w:pPr>
      <w:r>
        <w:t>Les clients doivent fournir au Partenaire de Formation Microsoft les informations relatives au bon qu</w:t>
      </w:r>
      <w:r w:rsidR="00AD2CED">
        <w:t>’</w:t>
      </w:r>
      <w:r>
        <w:t>ils souhaitent convertir en cours de formation avant la fin dudit cours, afin que ce bon puisse être utilisé pour payer le cours.</w:t>
      </w:r>
      <w:r w:rsidR="007C5F91">
        <w:t xml:space="preserve"> </w:t>
      </w:r>
    </w:p>
    <w:p w14:paraId="4FDCC5ED" w14:textId="69C6871B" w:rsidR="000F032B" w:rsidRPr="00AA6DF2" w:rsidRDefault="000F032B" w:rsidP="00D73C40">
      <w:pPr>
        <w:pStyle w:val="ProductList-Body"/>
        <w:numPr>
          <w:ilvl w:val="0"/>
          <w:numId w:val="21"/>
        </w:numPr>
        <w:ind w:left="450" w:hanging="270"/>
      </w:pPr>
      <w:r>
        <w:t>Microsoft n</w:t>
      </w:r>
      <w:r w:rsidR="00AD2CED">
        <w:t>’</w:t>
      </w:r>
      <w:r>
        <w:t>est pas responsable de la perte, du vol, du mauvais placement ou de la mauvaise utilisation des bons.</w:t>
      </w:r>
    </w:p>
    <w:p w14:paraId="4FDCC5EE" w14:textId="4D137C79" w:rsidR="000F032B" w:rsidRPr="00AA6DF2" w:rsidRDefault="000F032B" w:rsidP="00D73C40">
      <w:pPr>
        <w:pStyle w:val="ProductList-Body"/>
        <w:numPr>
          <w:ilvl w:val="0"/>
          <w:numId w:val="21"/>
        </w:numPr>
        <w:ind w:left="450" w:hanging="270"/>
      </w:pPr>
      <w:r>
        <w:t>Une réduction du nombre de licences éligibles couvertes par une SA, résultant de retours ou autres ajustements de facturation, si autorisés, peut donner lieu à une réduction du niveau d</w:t>
      </w:r>
      <w:r w:rsidR="00AD2CED">
        <w:t>’</w:t>
      </w:r>
      <w:r>
        <w:t>éligibilité au service Bons de Formation du client.</w:t>
      </w:r>
    </w:p>
    <w:p w14:paraId="4FDCC5EF" w14:textId="78958807" w:rsidR="000F032B" w:rsidRPr="00AA6DF2" w:rsidRDefault="000F032B" w:rsidP="00D73C40">
      <w:pPr>
        <w:pStyle w:val="ProductList-Body"/>
        <w:numPr>
          <w:ilvl w:val="0"/>
          <w:numId w:val="21"/>
        </w:numPr>
        <w:ind w:left="450" w:hanging="270"/>
      </w:pPr>
      <w:r>
        <w:t>Les bons peuvent être convertis uniquement par le client qui est éligible à l</w:t>
      </w:r>
      <w:r w:rsidR="00AD2CED">
        <w:t>’</w:t>
      </w:r>
      <w:r>
        <w:t xml:space="preserve">avantage. </w:t>
      </w:r>
    </w:p>
    <w:p w14:paraId="4FDCC5F0" w14:textId="1E3699DE" w:rsidR="000F032B" w:rsidRPr="00AA6DF2" w:rsidRDefault="000F032B" w:rsidP="00D73C40">
      <w:pPr>
        <w:pStyle w:val="ProductList-Body"/>
        <w:numPr>
          <w:ilvl w:val="0"/>
          <w:numId w:val="21"/>
        </w:numPr>
        <w:ind w:left="450" w:hanging="270"/>
      </w:pPr>
      <w:r>
        <w:t>Les services fournis en échange des bons le sont en vertu d</w:t>
      </w:r>
      <w:r w:rsidR="00AD2CED">
        <w:t>’</w:t>
      </w:r>
      <w:r>
        <w:t>un contrat conclu entre le Client et le Fournisseur Éligible ; Microsoft n</w:t>
      </w:r>
      <w:r w:rsidR="00AD2CED">
        <w:t>’</w:t>
      </w:r>
      <w:r>
        <w:t>est pas responsable des travaux effectués par le Fournisseur Éligible ou des manquements de ce dernier en ce qui concerne les services.</w:t>
      </w:r>
    </w:p>
    <w:p w14:paraId="4FDCC5F1" w14:textId="45737511" w:rsidR="000F032B" w:rsidRPr="00AA6DF2" w:rsidRDefault="000F032B" w:rsidP="00D73C40">
      <w:pPr>
        <w:pStyle w:val="ProductList-Body"/>
        <w:numPr>
          <w:ilvl w:val="0"/>
          <w:numId w:val="21"/>
        </w:numPr>
        <w:ind w:left="450" w:hanging="270"/>
      </w:pPr>
      <w:r>
        <w:t>Le tableau ci-dessous répertorie les crédits de formation disponibles sur la base d</w:t>
      </w:r>
      <w:r w:rsidR="00AD2CED">
        <w:t>’</w:t>
      </w:r>
      <w:r>
        <w:t>un accord de mise en œuvre ou un contrat d</w:t>
      </w:r>
      <w:r w:rsidR="00AD2CED">
        <w:t>’</w:t>
      </w:r>
      <w:r>
        <w:t>une durée de trois (3) ans complets.</w:t>
      </w:r>
      <w:r w:rsidR="007C5F91">
        <w:t xml:space="preserve"> </w:t>
      </w:r>
      <w:r>
        <w:t>Les clients qui acquièrent une SA d</w:t>
      </w:r>
      <w:r w:rsidR="00AD2CED">
        <w:t>’</w:t>
      </w:r>
      <w:r>
        <w:t>un (1) an recevront un tiers du nombre indiqué de crédits de formation.</w:t>
      </w:r>
      <w:r w:rsidR="007C5F91">
        <w:t xml:space="preserve"> </w:t>
      </w:r>
      <w:r>
        <w:t>Les clients qui acquièrent une SA de deux (2) ans recevront deux tiers du nombre indiqué de crédits de formation.</w:t>
      </w:r>
    </w:p>
    <w:p w14:paraId="4FDCC5F2" w14:textId="77777777" w:rsidR="000F032B" w:rsidRPr="00AA6DF2" w:rsidRDefault="000F032B" w:rsidP="000F032B">
      <w:pPr>
        <w:pStyle w:val="ProductList-Body"/>
      </w:pPr>
    </w:p>
    <w:p w14:paraId="4FDCC5F3" w14:textId="77777777" w:rsidR="000F032B" w:rsidRPr="00AA6DF2" w:rsidRDefault="000F032B" w:rsidP="00432379">
      <w:pPr>
        <w:pStyle w:val="ProductList-SubSubSectionHeading"/>
        <w:outlineLvl w:val="2"/>
      </w:pPr>
      <w:bookmarkStart w:id="1558" w:name="_Toc379797446"/>
      <w:bookmarkStart w:id="1559" w:name="_Toc380513482"/>
      <w:bookmarkStart w:id="1560" w:name="_Toc380655532"/>
      <w:bookmarkStart w:id="1561" w:name="_Toc406174432"/>
      <w:r>
        <w:rPr>
          <w:b/>
          <w:color w:val="00188F"/>
        </w:rPr>
        <w:t>E-Learning</w:t>
      </w:r>
      <w:bookmarkEnd w:id="1558"/>
      <w:bookmarkEnd w:id="1559"/>
      <w:bookmarkEnd w:id="1560"/>
      <w:bookmarkEnd w:id="1561"/>
    </w:p>
    <w:p w14:paraId="4FDCC5F4" w14:textId="3F908A46" w:rsidR="000F032B" w:rsidRPr="00AA6DF2" w:rsidRDefault="000F032B" w:rsidP="000F032B">
      <w:pPr>
        <w:pStyle w:val="ProductList-Body"/>
      </w:pPr>
      <w:r>
        <w:t>Cet avantage varie selon les applications, les Systèmes et les Serveurs. Les clients éligibles recevront un code d</w:t>
      </w:r>
      <w:r w:rsidR="00AD2CED">
        <w:t>’</w:t>
      </w:r>
      <w:r>
        <w:t>accès (pour les Groupes de Produits Applications, Systèmes et Serveurs) par accord de mise en œuvre/contrat éligible.</w:t>
      </w:r>
      <w:r w:rsidR="007C5F91">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7C5F91">
        <w:t xml:space="preserve"> </w:t>
      </w:r>
      <w:r>
        <w:t>Aucun code d</w:t>
      </w:r>
      <w:r w:rsidR="00AD2CED">
        <w:t>’</w:t>
      </w:r>
      <w:r>
        <w:t>accès n</w:t>
      </w:r>
      <w:r w:rsidR="00AD2CED">
        <w:t>’</w:t>
      </w:r>
      <w:r>
        <w:t>est requis pour télécharger les fichiers à partir de VLSC. Les clients MPSA téléchargent les fichiers par l</w:t>
      </w:r>
      <w:r w:rsidR="00AD2CED">
        <w:t>’</w:t>
      </w:r>
      <w:r>
        <w:t xml:space="preserve">intermédiaire du Centre de Gestion des Licences en Volume (MVLC). Les clients qui ont conclu un Contrat Entreprise et Select Plus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14:paraId="4FDCC5F5" w14:textId="77777777" w:rsidR="000F032B" w:rsidRPr="00AA6DF2" w:rsidRDefault="000F032B" w:rsidP="000F032B">
      <w:pPr>
        <w:pStyle w:val="ProductList-Body"/>
      </w:pPr>
    </w:p>
    <w:p w14:paraId="4FDCC5F6" w14:textId="3F4AD75C" w:rsidR="000F032B" w:rsidRPr="00AA6DF2" w:rsidRDefault="000F032B" w:rsidP="000F032B">
      <w:pPr>
        <w:pStyle w:val="ProductList-Body"/>
      </w:pPr>
      <w:r>
        <w:t>Le nombre maximum d</w:t>
      </w:r>
      <w:r w:rsidR="00AD2CED">
        <w:t>’</w:t>
      </w:r>
      <w:r>
        <w:t>utilisateurs d</w:t>
      </w:r>
      <w:r w:rsidR="00AD2CED">
        <w:t>’</w:t>
      </w:r>
      <w:r>
        <w:t>un client pouvant utiliser la formation E-Learning est égal au nombre de copies sous licence des Produits éligibles que le client a couverts par la SA. Les clients doivent désigner un utilisateur pour chaque licence éligible.</w:t>
      </w:r>
      <w:r w:rsidR="007C5F91">
        <w:t xml:space="preserve"> </w:t>
      </w:r>
      <w:r>
        <w:t>L</w:t>
      </w:r>
      <w:r w:rsidR="00AD2CED">
        <w:t>’</w:t>
      </w:r>
      <w:r>
        <w:t>accès ne peut pas être transféré d</w:t>
      </w:r>
      <w:r w:rsidR="00AD2CED">
        <w:t>’</w:t>
      </w:r>
      <w:r>
        <w:t>une personne à une autre.</w:t>
      </w:r>
      <w:r w:rsidR="007C5F91">
        <w:t xml:space="preserve"> </w:t>
      </w:r>
    </w:p>
    <w:p w14:paraId="4FDCC5F7" w14:textId="77777777" w:rsidR="000F032B" w:rsidRPr="00AA6DF2" w:rsidRDefault="000F032B" w:rsidP="000F032B">
      <w:pPr>
        <w:pStyle w:val="ProductList-Body"/>
      </w:pPr>
    </w:p>
    <w:p w14:paraId="4FDCC5F8" w14:textId="3F778610" w:rsidR="000F032B" w:rsidRPr="00AA6DF2" w:rsidRDefault="000F032B" w:rsidP="000F032B">
      <w:pPr>
        <w:pStyle w:val="ProductList-Body"/>
      </w:pPr>
      <w:r>
        <w:t>Les clients éligibles peuvent acheter les kits E-Learning auprès du centre de fourniture régional si l</w:t>
      </w:r>
      <w:r w:rsidR="00AD2CED">
        <w:t>’</w:t>
      </w:r>
      <w:r>
        <w:t>option en ligne n</w:t>
      </w:r>
      <w:r w:rsidR="00AD2CED">
        <w:t>’</w:t>
      </w:r>
      <w:r>
        <w:t xml:space="preserve">est pas suffisante. </w:t>
      </w:r>
    </w:p>
    <w:p w14:paraId="4FDCC5F9" w14:textId="3D6BB85A" w:rsidR="000F032B" w:rsidRPr="00AA6DF2" w:rsidRDefault="000F032B" w:rsidP="000F032B">
      <w:pPr>
        <w:pStyle w:val="ProductList-Body"/>
      </w:pPr>
      <w:r>
        <w:t>Le déploiement et l</w:t>
      </w:r>
      <w:r w:rsidR="00AD2CED">
        <w:t>’</w:t>
      </w:r>
      <w:r>
        <w:t>utilisation des cours E-Learning par les clients sont régis par les conditions générales de leur contrat de licence.</w:t>
      </w:r>
      <w:r w:rsidR="007C5F91">
        <w:t xml:space="preserve"> </w:t>
      </w:r>
    </w:p>
    <w:p w14:paraId="4FDCC5FA" w14:textId="77777777" w:rsidR="000F032B" w:rsidRPr="00AA6DF2" w:rsidRDefault="000F032B" w:rsidP="000F032B">
      <w:pPr>
        <w:pStyle w:val="ProductList-Body"/>
      </w:pPr>
    </w:p>
    <w:p w14:paraId="4FDCC5FB" w14:textId="2DF5E4A9" w:rsidR="000F032B" w:rsidRPr="00AA6DF2" w:rsidRDefault="000F032B" w:rsidP="000F032B">
      <w:pPr>
        <w:pStyle w:val="ProductList-Body"/>
      </w:pPr>
      <w:bookmarkStart w:id="1562" w:name="SA_ELearning"/>
      <w:r>
        <w:rPr>
          <w:b/>
          <w:color w:val="00188F"/>
        </w:rPr>
        <w:t>E-Learning</w:t>
      </w:r>
      <w:bookmarkEnd w:id="1562"/>
    </w:p>
    <w:p w14:paraId="4FDCC5FC" w14:textId="031F5907" w:rsidR="000F032B" w:rsidRPr="00AA6DF2"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14:paraId="4FDCC5FD" w14:textId="77777777" w:rsidR="000F032B" w:rsidRPr="00AA6DF2" w:rsidRDefault="000F032B" w:rsidP="000F032B">
      <w:pPr>
        <w:pStyle w:val="ProductList-Body"/>
      </w:pPr>
    </w:p>
    <w:p w14:paraId="4FDCC5FE" w14:textId="62EDE5F1" w:rsidR="000F032B" w:rsidRPr="00AA6DF2" w:rsidRDefault="000F032B" w:rsidP="00432379">
      <w:pPr>
        <w:pStyle w:val="ProductList-SubSubSectionHeading"/>
        <w:outlineLvl w:val="2"/>
      </w:pPr>
      <w:bookmarkStart w:id="1563" w:name="_Toc379797447"/>
      <w:bookmarkStart w:id="1564" w:name="_Toc380513483"/>
      <w:bookmarkStart w:id="1565" w:name="_Toc380655533"/>
      <w:bookmarkStart w:id="1566" w:name="SA_HomeUseProgram"/>
      <w:bookmarkStart w:id="1567" w:name="_Toc406174433"/>
      <w:r>
        <w:rPr>
          <w:b/>
          <w:color w:val="00188F"/>
        </w:rPr>
        <w:t>Home Use Program (Programme d</w:t>
      </w:r>
      <w:r w:rsidR="00AD2CED">
        <w:rPr>
          <w:b/>
          <w:color w:val="00188F"/>
        </w:rPr>
        <w:t>’</w:t>
      </w:r>
      <w:r>
        <w:rPr>
          <w:b/>
          <w:color w:val="00188F"/>
        </w:rPr>
        <w:t>Utilisation à Domicile)</w:t>
      </w:r>
      <w:bookmarkEnd w:id="1563"/>
      <w:bookmarkEnd w:id="1564"/>
      <w:bookmarkEnd w:id="1565"/>
      <w:bookmarkEnd w:id="1566"/>
      <w:bookmarkEnd w:id="1567"/>
    </w:p>
    <w:p w14:paraId="4FDCC5FF" w14:textId="0AFF9CD3" w:rsidR="000F032B" w:rsidRPr="00AA6DF2" w:rsidRDefault="000F032B" w:rsidP="000F032B">
      <w:pPr>
        <w:pStyle w:val="ProductList-Body"/>
      </w:pPr>
      <w:r>
        <w:t>Les clients dont les applications bureautiques éligibles sont couvertes par une SA active sont autorisés à participer au Programme d</w:t>
      </w:r>
      <w:r w:rsidR="00AD2CED">
        <w:t>’</w:t>
      </w:r>
      <w:r>
        <w:t>Utilisation à Domicile**, qui permet à leurs employés, qui sont des utilisateurs des applications éligibles sous licence, d</w:t>
      </w:r>
      <w:r w:rsidR="00AD2CED">
        <w:t>’</w:t>
      </w:r>
      <w:r>
        <w:t>acheter une licence unique du logiciel du Programme d</w:t>
      </w:r>
      <w:r w:rsidR="00AD2CED">
        <w:t>’</w:t>
      </w:r>
      <w:r>
        <w:t>Utilisation à Domicile correspondant, et de l</w:t>
      </w:r>
      <w:r w:rsidR="00AD2CED">
        <w:t>’</w:t>
      </w:r>
      <w:r>
        <w:t>installer sur un maximum de deux dispositifs (2 PC ou 2 Mac, selon le logiciel acheté), pour chaque licence de l</w:t>
      </w:r>
      <w:r w:rsidR="00AD2CED">
        <w:t>’</w:t>
      </w:r>
      <w:r>
        <w:t>application bureautique applicable achetée par le Client.</w:t>
      </w:r>
      <w:r w:rsidR="007C5F91">
        <w:t xml:space="preserve"> </w:t>
      </w:r>
      <w:r>
        <w:t>Sous réserve que leurs employés se procurent les clés de produit du Programme d</w:t>
      </w:r>
      <w:r w:rsidR="00AD2CED">
        <w:t>’</w:t>
      </w:r>
      <w:r>
        <w:t>Utilisation à Domicile appropriées auprès de Microsoft au préalable, les clients peuvent autoriser leurs employés à installer le logiciel du Programme d</w:t>
      </w:r>
      <w:r w:rsidR="00AD2CED">
        <w:t>’</w:t>
      </w:r>
      <w:r>
        <w:t>Utilisation à Domicile correspondant, acheté par leurs soins en vertu de leur Contrat de Licence en Volume, sur leur ordinateur ou périphérique mobile personnel dans leurs locaux.</w:t>
      </w:r>
      <w:r w:rsidR="007C5F91">
        <w:t xml:space="preserve"> </w:t>
      </w:r>
      <w:r>
        <w:t>En cas de mise sur le marché d</w:t>
      </w:r>
      <w:r w:rsidR="00AD2CED">
        <w:t>’</w:t>
      </w:r>
      <w:r>
        <w:t>une nouvelle version durant la période d</w:t>
      </w:r>
      <w:r w:rsidR="00AD2CED">
        <w:t>’</w:t>
      </w:r>
      <w:r>
        <w:t>utilisation éligible, les principaux utilisateurs pourront acheter cette dernière version pour remplacer leur version actuelle.</w:t>
      </w:r>
      <w:r w:rsidR="007C5F91">
        <w:t xml:space="preserve"> </w:t>
      </w:r>
      <w:r>
        <w:t>Reportez-vous au tableau ci-dessous pour connaître les applications bureautiques qui permettent aux clients de participer au Programme d</w:t>
      </w:r>
      <w:r w:rsidR="00AD2CED">
        <w:t>’</w:t>
      </w:r>
      <w:r>
        <w:t>Utilisation à Domicile et celles disponibles dans le cadre du Programme d</w:t>
      </w:r>
      <w:r w:rsidR="00AD2CED">
        <w:t>’</w:t>
      </w:r>
      <w:r>
        <w:t>Utilisation à Domicile*.</w:t>
      </w:r>
    </w:p>
    <w:p w14:paraId="4FDCC600" w14:textId="77777777" w:rsidR="000F032B" w:rsidRPr="00AA6DF2" w:rsidRDefault="000F032B" w:rsidP="000F032B">
      <w:pPr>
        <w:pStyle w:val="ProductList-Body"/>
      </w:pPr>
    </w:p>
    <w:p w14:paraId="4FDCC601" w14:textId="6866E601" w:rsidR="000F032B" w:rsidRPr="00AA6DF2" w:rsidRDefault="000F032B" w:rsidP="000F032B">
      <w:pPr>
        <w:pStyle w:val="ProductList-Body"/>
      </w:pPr>
      <w:r>
        <w:t>Microsoft se réserve le droit de résilier la participation d</w:t>
      </w:r>
      <w:r w:rsidR="00AD2CED">
        <w:t>’</w:t>
      </w:r>
      <w:r>
        <w:t>un client au Programme d</w:t>
      </w:r>
      <w:r w:rsidR="00AD2CED">
        <w:t>’</w:t>
      </w:r>
      <w:r>
        <w:t>Utilisation à Domicile immédiatement et sans préavis, en cas d</w:t>
      </w:r>
      <w:r w:rsidR="00AD2CED">
        <w:t>’</w:t>
      </w:r>
      <w:r>
        <w:t>accès non autorisé au site Web du Programme d</w:t>
      </w:r>
      <w:r w:rsidR="00AD2CED">
        <w:t>’</w:t>
      </w:r>
      <w:r>
        <w:t xml:space="preserve">Utilisation à Domicile ou de concession de licence non autorisée par le biais du dit site, relative au code du programme de ce client. </w:t>
      </w:r>
    </w:p>
    <w:p w14:paraId="4FDCC602" w14:textId="77777777" w:rsidR="000F032B" w:rsidRPr="00AA6DF2" w:rsidRDefault="000F032B" w:rsidP="000F032B">
      <w:pPr>
        <w:pStyle w:val="ProductList-Body"/>
      </w:pPr>
    </w:p>
    <w:p w14:paraId="4FDCC603" w14:textId="2CCADD7E" w:rsidR="000F032B" w:rsidRPr="00AA6DF2" w:rsidRDefault="000F032B" w:rsidP="000F032B">
      <w:pPr>
        <w:pStyle w:val="ProductList-Body"/>
      </w:pPr>
      <w:r>
        <w:t>Les Licences d</w:t>
      </w:r>
      <w:r w:rsidR="00AD2CED">
        <w:t>’</w:t>
      </w:r>
      <w:r>
        <w:t>Utilisation à Domicile prennent fin à la cessation de l</w:t>
      </w:r>
      <w:r w:rsidR="00AD2CED">
        <w:t>’</w:t>
      </w:r>
      <w:r>
        <w:t>emploi des employés concernés, à l</w:t>
      </w:r>
      <w:r w:rsidR="00AD2CED">
        <w:t>’</w:t>
      </w:r>
      <w:r>
        <w:t>expiration ou à la résiliation de la SA pour la copie de l</w:t>
      </w:r>
      <w:r w:rsidR="00AD2CED">
        <w:t>’</w:t>
      </w:r>
      <w:r>
        <w:t>application bureautique correspondante utilisée par les employés sur le lieu de travail, si les employés ne sont plus des utilisateurs de la copie sous licence du logiciel ou dès qu</w:t>
      </w:r>
      <w:r w:rsidR="00AD2CED">
        <w:t>’</w:t>
      </w:r>
      <w:r>
        <w:t>ils installent et utilisent toute version antérieure ou ultérieure de l</w:t>
      </w:r>
      <w:r w:rsidR="00AD2CED">
        <w:t>’</w:t>
      </w:r>
      <w:r>
        <w:t>application bureautique conformément à une licence du Programme d</w:t>
      </w:r>
      <w:r w:rsidR="00AD2CED">
        <w:t>’</w:t>
      </w:r>
      <w:r>
        <w:t>Utilisation à Domicile.</w:t>
      </w:r>
    </w:p>
    <w:p w14:paraId="4FDCC604" w14:textId="77777777" w:rsidR="000F032B" w:rsidRPr="00AA6DF2" w:rsidRDefault="000F032B" w:rsidP="000F032B">
      <w:pPr>
        <w:pStyle w:val="ProductList-Body"/>
      </w:pPr>
    </w:p>
    <w:p w14:paraId="4FDCC605" w14:textId="0088E5F7" w:rsidR="000F032B" w:rsidRPr="00AA6DF2" w:rsidRDefault="00C0319E" w:rsidP="000F032B">
      <w:pPr>
        <w:pStyle w:val="ProductList-Body"/>
      </w:pPr>
      <w:r>
        <w:t>Les conditions d</w:t>
      </w:r>
      <w:r w:rsidR="00AD2CED">
        <w:t>’</w:t>
      </w:r>
      <w:r>
        <w:t>utilisation du logiciel Home Use Program (Programme d</w:t>
      </w:r>
      <w:r w:rsidR="00AD2CED">
        <w:t>’</w:t>
      </w:r>
      <w:r>
        <w:t>Utilisation à Domicile) sont conclues entre Microsoft et l</w:t>
      </w:r>
      <w:r w:rsidR="00AD2CED">
        <w:t>’</w:t>
      </w:r>
      <w:r>
        <w:t>employé du Client et accessibles par l</w:t>
      </w:r>
      <w:r w:rsidR="00AD2CED">
        <w:t>’</w:t>
      </w:r>
      <w:r>
        <w:t>intermédiaire du site web Programme d</w:t>
      </w:r>
      <w:r w:rsidR="00AD2CED">
        <w:t>’</w:t>
      </w:r>
      <w:r>
        <w:t>Utilisation à Domicile. Ces conditions peuvent différer des droits accordés dans le cadre du contrat de Licences en Volume du client. Les clients doivent limiter l</w:t>
      </w:r>
      <w:r w:rsidR="00AD2CED">
        <w:t>’</w:t>
      </w:r>
      <w:r>
        <w:t>accès au Programme d</w:t>
      </w:r>
      <w:r w:rsidR="00AD2CED">
        <w:t>’</w:t>
      </w:r>
      <w:r>
        <w:t>Utilisation à Domicile à leurs employés uniquement et leur demander de cesser d</w:t>
      </w:r>
      <w:r w:rsidR="00AD2CED">
        <w:t>’</w:t>
      </w:r>
      <w:r>
        <w:t>utiliser le logiciel du Programme d</w:t>
      </w:r>
      <w:r w:rsidR="00AD2CED">
        <w:t>’</w:t>
      </w:r>
      <w:r>
        <w:t>Utilisation à Domicile après l</w:t>
      </w:r>
      <w:r w:rsidR="00AD2CED">
        <w:t>’</w:t>
      </w:r>
      <w:r>
        <w:t>expiration de la Software Assurance ou à la cessation d</w:t>
      </w:r>
      <w:r w:rsidR="00AD2CED">
        <w:t>’</w:t>
      </w:r>
      <w:r>
        <w:t>emploi.</w:t>
      </w:r>
    </w:p>
    <w:p w14:paraId="4FDCC606" w14:textId="77777777" w:rsidR="000F032B" w:rsidRPr="00AA6DF2" w:rsidRDefault="000F032B" w:rsidP="000F032B">
      <w:pPr>
        <w:pStyle w:val="ProductList-Body"/>
      </w:pPr>
    </w:p>
    <w:p w14:paraId="4FDCC607" w14:textId="1FAF4E01" w:rsidR="000F032B" w:rsidRPr="00AA6DF2" w:rsidRDefault="000F032B" w:rsidP="000F032B">
      <w:pPr>
        <w:pStyle w:val="ProductList-Body"/>
      </w:pPr>
      <w:r>
        <w:t>La participation à ce programme peut avoir des implications fiscales pour le client et ses employés.</w:t>
      </w:r>
      <w:r w:rsidR="007C5F91">
        <w:t xml:space="preserve"> </w:t>
      </w:r>
      <w:r>
        <w:t>Microsoft n</w:t>
      </w:r>
      <w:r w:rsidR="00AD2CED">
        <w:t>’</w:t>
      </w:r>
      <w:r>
        <w:t>assume aucune responsabilité quant au respect de toute obligation de prestation assurance-chômage, obligation fiscale ou de signalement à laquelle le client ou ses employés seraient tenus. Des conditions supplémentaires s</w:t>
      </w:r>
      <w:r w:rsidR="00AD2CED">
        <w:t>’</w:t>
      </w:r>
      <w:r>
        <w:t>appliquent pour les employés travaillant en Nouvelle Zélande :</w:t>
      </w:r>
    </w:p>
    <w:p w14:paraId="4FDCC608" w14:textId="48B5A46C" w:rsidR="000F032B" w:rsidRPr="00AA6DF2" w:rsidRDefault="000F032B" w:rsidP="00D73C40">
      <w:pPr>
        <w:pStyle w:val="ProductList-Body"/>
        <w:numPr>
          <w:ilvl w:val="0"/>
          <w:numId w:val="22"/>
        </w:numPr>
        <w:ind w:left="450" w:hanging="270"/>
      </w:pPr>
      <w:r>
        <w:t>Les clients ne sont pas autorisés à exiger de paiement ou de contrepartie de la part de leurs employés en rapport avec le Programme d</w:t>
      </w:r>
      <w:r w:rsidR="00AD2CED">
        <w:t>’</w:t>
      </w:r>
      <w:r>
        <w:t>Utilisation à Domicile, ni à agir, directement ou par omission, de quelque façon que ce soit pouvant résulter dans une augmentation du coût total de tout avantage du Programme d</w:t>
      </w:r>
      <w:r w:rsidR="00AD2CED">
        <w:t>’</w:t>
      </w:r>
      <w:r>
        <w:t xml:space="preserve">Utilisation à Domicile pour un employé travaillant en Nouvelle Zélande, au-delà du montant facturé par Microsoft. </w:t>
      </w:r>
    </w:p>
    <w:p w14:paraId="4FDCC609" w14:textId="314A9A2C" w:rsidR="000F032B" w:rsidRPr="00AA6DF2" w:rsidRDefault="000F032B" w:rsidP="00D73C40">
      <w:pPr>
        <w:pStyle w:val="ProductList-Body"/>
        <w:numPr>
          <w:ilvl w:val="0"/>
          <w:numId w:val="22"/>
        </w:numPr>
        <w:ind w:left="450" w:hanging="270"/>
      </w:pPr>
      <w:r>
        <w:t>Les clients s</w:t>
      </w:r>
      <w:r w:rsidR="00AD2CED">
        <w:t>’</w:t>
      </w:r>
      <w:r>
        <w:t>engagent à indemniser et garantir Microsoft et ses affiliés contre tous coûts, dépenses, pertes ou dommages encourus qui résulteraient d</w:t>
      </w:r>
      <w:r w:rsidR="00AD2CED">
        <w:t>’</w:t>
      </w:r>
      <w:r>
        <w:t xml:space="preserve">un manquement de la part du client aux obligations prévues dans cet article. </w:t>
      </w:r>
    </w:p>
    <w:p w14:paraId="4FDCC60A" w14:textId="77777777" w:rsidR="000F032B" w:rsidRPr="00AA6DF2" w:rsidRDefault="000F032B" w:rsidP="000F032B">
      <w:pPr>
        <w:pStyle w:val="ProductList-Body"/>
      </w:pPr>
    </w:p>
    <w:p w14:paraId="6B176913" w14:textId="6FD852D9" w:rsidR="00C0319E" w:rsidRPr="00AA6DF2" w:rsidRDefault="00C0319E" w:rsidP="004925A1">
      <w:pPr>
        <w:pStyle w:val="ProductList-Body"/>
      </w:pPr>
      <w:r>
        <w:t>Reportez-vous au tableau ci-dessous pour connaître les applications bureautiques qui permettent aux clients de participer au Programme d</w:t>
      </w:r>
      <w:r w:rsidR="00AD2CED">
        <w:t>’</w:t>
      </w:r>
      <w:r>
        <w:t>Utilisation à Domicile et celles disponibles dans le cadre du Programme d</w:t>
      </w:r>
      <w:r w:rsidR="00AD2CED">
        <w:t>’</w:t>
      </w:r>
      <w:r>
        <w:t xml:space="preserve">Utilisation à Domicile : </w:t>
      </w:r>
    </w:p>
    <w:p w14:paraId="4FDCC619" w14:textId="77777777" w:rsidR="000F032B" w:rsidRPr="00AA6DF2"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05"/>
        <w:gridCol w:w="5377"/>
      </w:tblGrid>
      <w:tr w:rsidR="000F032B" w:rsidRPr="00717EC0" w14:paraId="4FDCC61C" w14:textId="77777777" w:rsidTr="005A48F2">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436" w:type="dxa"/>
            <w:shd w:val="clear" w:color="auto" w:fill="0072C6"/>
            <w:tcMar>
              <w:top w:w="0" w:type="dxa"/>
              <w:left w:w="108" w:type="dxa"/>
              <w:bottom w:w="0" w:type="dxa"/>
              <w:right w:w="108" w:type="dxa"/>
            </w:tcMar>
            <w:vAlign w:val="center"/>
          </w:tcPr>
          <w:p w14:paraId="4FDCC61B" w14:textId="6EAC8A1E"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AD2CED">
              <w:rPr>
                <w:color w:val="FFFFFF" w:themeColor="background1"/>
              </w:rPr>
              <w:t>’</w:t>
            </w:r>
            <w:r>
              <w:rPr>
                <w:color w:val="FFFFFF" w:themeColor="background1"/>
              </w:rPr>
              <w:t>Utilisation à Domicile correspondant</w:t>
            </w:r>
          </w:p>
        </w:tc>
      </w:tr>
      <w:tr w:rsidR="000F032B" w:rsidRPr="00717EC0" w14:paraId="4FDCC623" w14:textId="77777777" w:rsidTr="005A48F2">
        <w:trPr>
          <w:trHeight w:val="438"/>
        </w:trPr>
        <w:tc>
          <w:tcPr>
            <w:tcW w:w="5355" w:type="dxa"/>
            <w:tcMar>
              <w:top w:w="0" w:type="dxa"/>
              <w:left w:w="108" w:type="dxa"/>
              <w:bottom w:w="0" w:type="dxa"/>
              <w:right w:w="108" w:type="dxa"/>
            </w:tcMar>
            <w:vAlign w:val="center"/>
          </w:tcPr>
          <w:p w14:paraId="4FDCC61D" w14:textId="77777777" w:rsidR="000F032B" w:rsidRPr="00AA6DF2" w:rsidRDefault="000F032B" w:rsidP="000F032B">
            <w:pPr>
              <w:pStyle w:val="ProductList-Body"/>
            </w:pPr>
            <w:r>
              <w:rPr>
                <w:color w:val="000000"/>
              </w:rPr>
              <w:t>Office Standard 2010/2013</w:t>
            </w:r>
          </w:p>
          <w:p w14:paraId="4FDCC61E" w14:textId="70289D26" w:rsidR="000F032B" w:rsidRPr="00AA6DF2" w:rsidRDefault="000F032B" w:rsidP="000F032B">
            <w:pPr>
              <w:pStyle w:val="ProductList-Body"/>
            </w:pPr>
            <w:r>
              <w:rPr>
                <w:color w:val="000000"/>
              </w:rPr>
              <w:t>Office Professionnel Plus 2010</w:t>
            </w:r>
            <w:r>
              <w:fldChar w:fldCharType="begin"/>
            </w:r>
            <w:r>
              <w:instrText>XE "Office Professionnel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436" w:type="dxa"/>
            <w:tcMar>
              <w:top w:w="0" w:type="dxa"/>
              <w:left w:w="108" w:type="dxa"/>
              <w:bottom w:w="0" w:type="dxa"/>
              <w:right w:w="108" w:type="dxa"/>
            </w:tcMar>
            <w:vAlign w:val="center"/>
          </w:tcPr>
          <w:p w14:paraId="4FDCC621" w14:textId="74ADE686" w:rsidR="000F032B" w:rsidRPr="00AA6DF2"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2F" w14:textId="77777777" w:rsidTr="005A48F2">
        <w:trPr>
          <w:trHeight w:val="438"/>
        </w:trPr>
        <w:tc>
          <w:tcPr>
            <w:tcW w:w="5355" w:type="dxa"/>
            <w:tcMar>
              <w:top w:w="0" w:type="dxa"/>
              <w:left w:w="108" w:type="dxa"/>
              <w:bottom w:w="0" w:type="dxa"/>
              <w:right w:w="108" w:type="dxa"/>
            </w:tcMar>
            <w:vAlign w:val="center"/>
          </w:tcPr>
          <w:p w14:paraId="4FDCC624" w14:textId="77777777" w:rsidR="000F032B" w:rsidRPr="00734C65" w:rsidRDefault="000F032B" w:rsidP="000F032B">
            <w:pPr>
              <w:pStyle w:val="ProductList-Body"/>
              <w:rPr>
                <w:lang w:val="en-IN"/>
              </w:rPr>
            </w:pPr>
            <w:r w:rsidRPr="00734C65">
              <w:rPr>
                <w:color w:val="000000"/>
                <w:lang w:val="en-IN"/>
              </w:rPr>
              <w:t>Access 2010/2013</w:t>
            </w:r>
          </w:p>
          <w:p w14:paraId="4FDCC625" w14:textId="77777777" w:rsidR="000F032B" w:rsidRPr="00734C65" w:rsidRDefault="000F032B" w:rsidP="000F032B">
            <w:pPr>
              <w:pStyle w:val="ProductList-Body"/>
              <w:rPr>
                <w:lang w:val="en-IN"/>
              </w:rPr>
            </w:pPr>
            <w:r w:rsidRPr="00734C65">
              <w:rPr>
                <w:color w:val="000000"/>
                <w:lang w:val="en-IN"/>
              </w:rPr>
              <w:t>Excel 2010/2013</w:t>
            </w:r>
          </w:p>
          <w:p w14:paraId="4FDCC626" w14:textId="77777777" w:rsidR="000F032B" w:rsidRPr="00734C65" w:rsidRDefault="000F032B" w:rsidP="000F032B">
            <w:pPr>
              <w:pStyle w:val="ProductList-Body"/>
              <w:rPr>
                <w:lang w:val="en-IN"/>
              </w:rPr>
            </w:pPr>
            <w:r w:rsidRPr="00734C65">
              <w:rPr>
                <w:color w:val="000000"/>
                <w:lang w:val="en-IN"/>
              </w:rPr>
              <w:t>PowerPoint 2010/2013</w:t>
            </w:r>
          </w:p>
          <w:p w14:paraId="4FDCC627" w14:textId="77777777" w:rsidR="000F032B" w:rsidRPr="00734C65" w:rsidRDefault="000F032B" w:rsidP="000F032B">
            <w:pPr>
              <w:pStyle w:val="ProductList-Body"/>
              <w:rPr>
                <w:lang w:val="en-IN"/>
              </w:rPr>
            </w:pPr>
            <w:r w:rsidRPr="00734C65">
              <w:rPr>
                <w:color w:val="000000"/>
                <w:lang w:val="en-IN"/>
              </w:rPr>
              <w:t>InfoPath 2010/2013</w:t>
            </w:r>
          </w:p>
          <w:p w14:paraId="5AF2F281" w14:textId="6596D1BB" w:rsidR="00F4592A" w:rsidRPr="00734C65" w:rsidRDefault="00F4592A" w:rsidP="000F032B">
            <w:pPr>
              <w:pStyle w:val="ProductList-Body"/>
              <w:rPr>
                <w:lang w:val="en-IN"/>
              </w:rPr>
            </w:pPr>
            <w:r w:rsidRPr="00734C65">
              <w:rPr>
                <w:color w:val="000000"/>
                <w:lang w:val="en-IN"/>
              </w:rPr>
              <w:t>Lync 2010/2013</w:t>
            </w:r>
          </w:p>
          <w:p w14:paraId="4FDCC628" w14:textId="77777777" w:rsidR="000F032B" w:rsidRPr="00AA6DF2" w:rsidRDefault="000F032B" w:rsidP="000F032B">
            <w:pPr>
              <w:pStyle w:val="ProductList-Body"/>
            </w:pPr>
            <w:r>
              <w:rPr>
                <w:color w:val="000000"/>
              </w:rPr>
              <w:t>OneNote 2010/2013</w:t>
            </w:r>
          </w:p>
          <w:p w14:paraId="4FDCC629" w14:textId="77777777" w:rsidR="000F032B" w:rsidRPr="00AA6DF2" w:rsidRDefault="000F032B" w:rsidP="000F032B">
            <w:pPr>
              <w:pStyle w:val="ProductList-Body"/>
            </w:pPr>
            <w:r>
              <w:rPr>
                <w:color w:val="000000"/>
              </w:rPr>
              <w:t>Outlook 2010/2013</w:t>
            </w:r>
          </w:p>
          <w:p w14:paraId="4FDCC62A" w14:textId="77777777" w:rsidR="000F032B" w:rsidRPr="00AA6DF2"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436" w:type="dxa"/>
            <w:tcMar>
              <w:top w:w="0" w:type="dxa"/>
              <w:left w:w="108" w:type="dxa"/>
              <w:bottom w:w="0" w:type="dxa"/>
              <w:right w:w="108" w:type="dxa"/>
            </w:tcMar>
            <w:vAlign w:val="center"/>
          </w:tcPr>
          <w:p w14:paraId="4FDCC62D" w14:textId="355F58D6" w:rsidR="000F032B" w:rsidRPr="00AA6DF2"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33" w14:textId="77777777" w:rsidTr="005A48F2">
        <w:trPr>
          <w:trHeight w:val="438"/>
        </w:trPr>
        <w:tc>
          <w:tcPr>
            <w:tcW w:w="5355" w:type="dxa"/>
            <w:tcMar>
              <w:top w:w="0" w:type="dxa"/>
              <w:left w:w="108" w:type="dxa"/>
              <w:bottom w:w="0" w:type="dxa"/>
              <w:right w:w="108" w:type="dxa"/>
            </w:tcMar>
            <w:vAlign w:val="center"/>
          </w:tcPr>
          <w:p w14:paraId="4FDCC630" w14:textId="77777777" w:rsidR="000F032B" w:rsidRPr="00AA6DF2"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436"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5A48F2">
        <w:trPr>
          <w:trHeight w:val="438"/>
        </w:trPr>
        <w:tc>
          <w:tcPr>
            <w:tcW w:w="5355" w:type="dxa"/>
            <w:tcMar>
              <w:top w:w="0" w:type="dxa"/>
              <w:left w:w="108" w:type="dxa"/>
              <w:bottom w:w="0" w:type="dxa"/>
              <w:right w:w="108" w:type="dxa"/>
            </w:tcMar>
            <w:vAlign w:val="center"/>
          </w:tcPr>
          <w:p w14:paraId="4FDCC634" w14:textId="77777777" w:rsidR="000F032B" w:rsidRPr="00AA6DF2"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Professionnel 2010/2013</w:t>
            </w:r>
          </w:p>
        </w:tc>
        <w:tc>
          <w:tcPr>
            <w:tcW w:w="5436"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3FF2BAAD" w:rsidR="000F032B" w:rsidRPr="00AA6DF2" w:rsidRDefault="000F032B" w:rsidP="00F97607">
      <w:pPr>
        <w:pStyle w:val="ProductList-Body"/>
        <w:tabs>
          <w:tab w:val="clear" w:pos="158"/>
          <w:tab w:val="left" w:pos="180"/>
        </w:tabs>
      </w:pPr>
      <w:r>
        <w:rPr>
          <w:i/>
        </w:rPr>
        <w:t>Pour plus d</w:t>
      </w:r>
      <w:r w:rsidR="00AD2CED">
        <w:rPr>
          <w:i/>
        </w:rPr>
        <w:t>’</w:t>
      </w:r>
      <w:r>
        <w:rPr>
          <w:i/>
        </w:rPr>
        <w:t>informations, y compris en ce qui concerne la disponibilité future de logiciels Home Use Program (programme d</w:t>
      </w:r>
      <w:r w:rsidR="00AD2CED">
        <w:rPr>
          <w:i/>
        </w:rPr>
        <w:t>’</w:t>
      </w:r>
      <w:r>
        <w:rPr>
          <w:i/>
        </w:rPr>
        <w:t>utilisation à domicile) supplémentaires, veuillez vous reporter à l</w:t>
      </w:r>
      <w:r w:rsidR="00AD2CED">
        <w:rPr>
          <w:i/>
        </w:rPr>
        <w:t>’</w:t>
      </w:r>
      <w:r>
        <w:rPr>
          <w:i/>
        </w:rPr>
        <w:t xml:space="preserve">adresse </w:t>
      </w:r>
      <w:hyperlink r:id="rId66" w:history="1">
        <w:r>
          <w:rPr>
            <w:rStyle w:val="Hyperlink"/>
            <w:i/>
          </w:rPr>
          <w:t>http://www.microsoft.com/licensing</w:t>
        </w:r>
      </w:hyperlink>
      <w:r>
        <w:rPr>
          <w:i/>
        </w:rPr>
        <w:t>. La disponibilité de produits supplémentaires par l</w:t>
      </w:r>
      <w:r w:rsidR="00AD2CED">
        <w:rPr>
          <w:i/>
        </w:rPr>
        <w:t>’</w:t>
      </w:r>
      <w:r>
        <w:rPr>
          <w:i/>
        </w:rPr>
        <w:t>intermédiaire du Programme d</w:t>
      </w:r>
      <w:r w:rsidR="00AD2CED">
        <w:rPr>
          <w:i/>
        </w:rPr>
        <w:t>’</w:t>
      </w:r>
      <w:r>
        <w:rPr>
          <w:i/>
        </w:rPr>
        <w:t>Utilisation à Domicile peut varier selon la région.</w:t>
      </w:r>
    </w:p>
    <w:p w14:paraId="4FDCC639" w14:textId="1294DCB2" w:rsidR="000F032B" w:rsidRPr="00AA6DF2" w:rsidRDefault="000F032B" w:rsidP="00F97607">
      <w:pPr>
        <w:pStyle w:val="ProductList-Body"/>
        <w:tabs>
          <w:tab w:val="clear" w:pos="158"/>
          <w:tab w:val="left" w:pos="180"/>
        </w:tabs>
      </w:pPr>
      <w:r>
        <w:rPr>
          <w:i/>
        </w:rPr>
        <w:t>Remarque destinée aux clients Campus et School et Open Value Souscription -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14:paraId="4FDCC63A" w14:textId="77777777" w:rsidR="000F032B" w:rsidRPr="00EA1E9C" w:rsidRDefault="000F032B" w:rsidP="000F032B">
      <w:pPr>
        <w:pStyle w:val="ProductList-Body"/>
        <w:rPr>
          <w:sz w:val="16"/>
        </w:rPr>
      </w:pPr>
    </w:p>
    <w:p w14:paraId="4FDCC63B" w14:textId="77777777" w:rsidR="000F032B" w:rsidRPr="00AA6DF2" w:rsidRDefault="000F032B" w:rsidP="00432379">
      <w:pPr>
        <w:pStyle w:val="ProductList-SubSubSectionHeading"/>
        <w:outlineLvl w:val="2"/>
      </w:pPr>
      <w:bookmarkStart w:id="1568" w:name="_Toc379797448"/>
      <w:bookmarkStart w:id="1569" w:name="_Toc380513484"/>
      <w:bookmarkStart w:id="1570" w:name="_Toc380655534"/>
      <w:bookmarkStart w:id="1571" w:name="SA_EnterpriseSourceLicensingProgram"/>
      <w:bookmarkStart w:id="1572" w:name="_Toc406174434"/>
      <w:r>
        <w:rPr>
          <w:b/>
          <w:color w:val="00188F"/>
        </w:rPr>
        <w:t>Programme de Licences Sources aux Entreprises (ESLP)</w:t>
      </w:r>
      <w:bookmarkEnd w:id="1568"/>
      <w:bookmarkEnd w:id="1569"/>
      <w:bookmarkEnd w:id="1570"/>
      <w:bookmarkEnd w:id="1571"/>
      <w:bookmarkEnd w:id="1572"/>
      <w:r>
        <w:rPr>
          <w:b/>
        </w:rPr>
        <w:t xml:space="preserve"> </w:t>
      </w:r>
    </w:p>
    <w:p w14:paraId="4FDCC63C" w14:textId="1407CB51" w:rsidR="000F032B" w:rsidRPr="00AA6DF2"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w:t>
      </w:r>
      <w:r w:rsidR="00AD2CED">
        <w:t>’</w:t>
      </w:r>
      <w:r>
        <w:t xml:space="preserve">inscription peut être téléchargé sur le site Volume Licensing Service Center (VLSC) (voir la page </w:t>
      </w:r>
      <w:hyperlink r:id="rId67" w:history="1">
        <w:r>
          <w:rPr>
            <w:rStyle w:val="Hyperlink"/>
          </w:rPr>
          <w:t>http://www.microsoft.com/en-us/sharedsource/enterprise-source-licensing-program.aspx</w:t>
        </w:r>
      </w:hyperlink>
      <w:r>
        <w:t xml:space="preserve"> pour en savoir plus sur les conditions d</w:t>
      </w:r>
      <w:r w:rsidR="00AD2CED">
        <w:t>’</w:t>
      </w:r>
      <w:r>
        <w:t xml:space="preserve">éligibilité et la disponibilité par pays). Les programmes Éducation sont éligibles au programme Microsoft Research Source Licensing Program. </w:t>
      </w:r>
    </w:p>
    <w:p w14:paraId="4FDCC63D" w14:textId="77777777" w:rsidR="000F032B" w:rsidRPr="00EA1E9C" w:rsidRDefault="000F032B" w:rsidP="000F032B">
      <w:pPr>
        <w:pStyle w:val="ProductList-Body"/>
        <w:rPr>
          <w:sz w:val="16"/>
        </w:rPr>
      </w:pPr>
    </w:p>
    <w:p w14:paraId="4FDCC63E" w14:textId="77777777" w:rsidR="000F032B" w:rsidRPr="00AA6DF2" w:rsidRDefault="000F032B" w:rsidP="00432379">
      <w:pPr>
        <w:pStyle w:val="ProductList-SubSubSectionHeading"/>
        <w:outlineLvl w:val="2"/>
      </w:pPr>
      <w:bookmarkStart w:id="1573" w:name="_Toc379797449"/>
      <w:bookmarkStart w:id="1574" w:name="_Toc380513485"/>
      <w:bookmarkStart w:id="1575" w:name="_Toc380655535"/>
      <w:bookmarkStart w:id="1576" w:name="SA_24x7"/>
      <w:bookmarkStart w:id="1577" w:name="_Toc406174435"/>
      <w:r>
        <w:rPr>
          <w:b/>
          <w:color w:val="00188F"/>
        </w:rPr>
        <w:t>Support Technique 24h/24, 7 jours/7</w:t>
      </w:r>
      <w:bookmarkEnd w:id="1573"/>
      <w:bookmarkEnd w:id="1574"/>
      <w:bookmarkEnd w:id="1575"/>
      <w:bookmarkEnd w:id="1576"/>
      <w:bookmarkEnd w:id="1577"/>
    </w:p>
    <w:p w14:paraId="4FDCC63F" w14:textId="6B1D6750" w:rsidR="000F032B" w:rsidRPr="00AA6DF2"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7C5F91">
        <w:t xml:space="preserve"> </w:t>
      </w:r>
    </w:p>
    <w:p w14:paraId="4FDCC640" w14:textId="77777777" w:rsidR="000F032B" w:rsidRPr="00EA1E9C" w:rsidRDefault="000F032B" w:rsidP="00840F96">
      <w:pPr>
        <w:pStyle w:val="ProductList-Body"/>
        <w:ind w:left="180"/>
        <w:rPr>
          <w:sz w:val="16"/>
        </w:rPr>
      </w:pPr>
    </w:p>
    <w:p w14:paraId="4FDCC641" w14:textId="14255028" w:rsidR="000F032B" w:rsidRPr="00AA6DF2" w:rsidRDefault="000F032B" w:rsidP="00840F96">
      <w:pPr>
        <w:pStyle w:val="ProductList-Body"/>
        <w:ind w:left="180"/>
      </w:pPr>
      <w:r>
        <w:t>Le Support Technique 24h/24, 7 jours/7 propose une assistance pour la résolution de problèmes présentant des signes spécifiques, rencontrés lors de l</w:t>
      </w:r>
      <w:r w:rsidR="00AD2CED">
        <w:t>’</w:t>
      </w:r>
      <w:r>
        <w:t>utilisation de produits Microsoft et dont on peut raisonnablement penser qu</w:t>
      </w:r>
      <w:r w:rsidR="00AD2CED">
        <w:t>’</w:t>
      </w:r>
      <w:r>
        <w:t>ils sont causés par des produits Microsoft.</w:t>
      </w:r>
      <w:r w:rsidR="007C5F91">
        <w:t xml:space="preserve"> </w:t>
      </w:r>
      <w:r>
        <w:t>Microsoft déploiera des efforts raisonnables pour assister les clients en cas de demande de support, de façon conforme aux politiques du Support Technique Microsoft.</w:t>
      </w:r>
      <w:r w:rsidR="007C5F91">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4FDCC642" w14:textId="77777777" w:rsidR="000F032B" w:rsidRPr="00EA1E9C" w:rsidRDefault="000F032B" w:rsidP="00840F96">
      <w:pPr>
        <w:pStyle w:val="ProductList-Body"/>
        <w:ind w:left="180"/>
        <w:rPr>
          <w:sz w:val="16"/>
        </w:rPr>
      </w:pPr>
    </w:p>
    <w:p w14:paraId="4FDCC643" w14:textId="03F80B26" w:rsidR="000F032B" w:rsidRPr="00AA6DF2" w:rsidRDefault="000F032B" w:rsidP="00840F96">
      <w:pPr>
        <w:pStyle w:val="ProductList-Body"/>
        <w:ind w:left="180"/>
      </w:pPr>
      <w:r>
        <w:t>Microsoft pourra ajouter de nouveaux Produits à la liste des Produits faisant l</w:t>
      </w:r>
      <w:r w:rsidR="00AD2CED">
        <w:t>’</w:t>
      </w:r>
      <w:r>
        <w:t>objet d</w:t>
      </w:r>
      <w:r w:rsidR="00AD2CED">
        <w:t>’</w:t>
      </w:r>
      <w:r>
        <w:t>un support ou interrompre le support pour des Produits existants. Il peut arriver que la mise en œuvre de produits Microsoft par le client ne puisse pas faire l</w:t>
      </w:r>
      <w:r w:rsidR="00AD2CED">
        <w:t>’</w:t>
      </w:r>
      <w:r>
        <w:t>objet d</w:t>
      </w:r>
      <w:r w:rsidR="00AD2CED">
        <w:t>’</w:t>
      </w:r>
      <w:r>
        <w:t>un support efficace. Dans ce cas, et dans le cadre de la fourniture des services de support, Microsoft en informera le client. Si le Client ne modifie pas sa mise en œuvre afin qu</w:t>
      </w:r>
      <w:r w:rsidR="00AD2CED">
        <w:t>’</w:t>
      </w:r>
      <w:r>
        <w:t>elle puisse faire l</w:t>
      </w:r>
      <w:r w:rsidR="00AD2CED">
        <w:t>’</w:t>
      </w:r>
      <w:r>
        <w:t>objet d</w:t>
      </w:r>
      <w:r w:rsidR="00AD2CED">
        <w:t>’</w:t>
      </w:r>
      <w:r>
        <w:t>un support efficace, dans un délai de trente (30) jours suivant la notification de Microsoft, Microsoft n</w:t>
      </w:r>
      <w:r w:rsidR="00AD2CED">
        <w:t>’</w:t>
      </w:r>
      <w:r>
        <w:t>aura aucune obligation de fournir des services de support supplémentaires pour cette mise en œuvre. Toutefois, Microsoft continuera à fournir des services de support pour les autres mises en œuvre du client pouvant faire l</w:t>
      </w:r>
      <w:r w:rsidR="00AD2CED">
        <w:t>’</w:t>
      </w:r>
      <w:r>
        <w:t>objet d</w:t>
      </w:r>
      <w:r w:rsidR="00AD2CED">
        <w:t>’</w:t>
      </w:r>
      <w:r>
        <w:t xml:space="preserve">un support et couvertes par les présentes conditions générales. </w:t>
      </w:r>
    </w:p>
    <w:p w14:paraId="4FDCC644" w14:textId="77777777" w:rsidR="000F032B" w:rsidRPr="00EA1E9C" w:rsidRDefault="000F032B" w:rsidP="00840F96">
      <w:pPr>
        <w:pStyle w:val="ProductList-Body"/>
        <w:ind w:left="180"/>
        <w:rPr>
          <w:sz w:val="16"/>
        </w:rPr>
      </w:pPr>
    </w:p>
    <w:p w14:paraId="4FDCC645" w14:textId="776EDF97" w:rsidR="000F032B" w:rsidRPr="00AA6DF2" w:rsidRDefault="000F032B" w:rsidP="00840F96">
      <w:pPr>
        <w:pStyle w:val="ProductList-Body"/>
        <w:ind w:left="180"/>
      </w:pPr>
      <w:r>
        <w:t>Une demande de support assisté, également appelée incident, englobe une requête d</w:t>
      </w:r>
      <w:r w:rsidR="00AD2CED">
        <w:t>’</w:t>
      </w:r>
      <w:r>
        <w:t>assistance unique et les efforts raisonnables nécessaires pour la résoudre.</w:t>
      </w:r>
      <w:r w:rsidR="007C5F91">
        <w:t xml:space="preserve"> </w:t>
      </w:r>
      <w:r>
        <w:t>Une requête d</w:t>
      </w:r>
      <w:r w:rsidR="00AD2CED">
        <w:t>’</w:t>
      </w:r>
      <w:r>
        <w:t>assistance unique est un problème qui ne peut pas être divisé en requêtes secondaires.</w:t>
      </w:r>
      <w:r w:rsidR="007C5F91">
        <w:t xml:space="preserve"> </w:t>
      </w:r>
      <w:r>
        <w:t>Si un problème comporte des requêtes secondaires, chacune d</w:t>
      </w:r>
      <w:r w:rsidR="00AD2CED">
        <w:t>’</w:t>
      </w:r>
      <w:r>
        <w:t>entre elles doit être considérée comme un incident séparé.</w:t>
      </w:r>
      <w:r w:rsidR="007C5F91">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7C5F91">
        <w:t xml:space="preserve"> </w:t>
      </w:r>
      <w:r>
        <w:t>Les correctifs sont destinés à résoudre les problèmes spécifiques des clients et ne sont pas testés pour la régression.</w:t>
      </w:r>
      <w:r w:rsidR="007C5F91">
        <w:t xml:space="preserve"> </w:t>
      </w:r>
      <w:r>
        <w:t>Sauf stipulation contraire dans le présent document, les Correctifs ne peuvent être distribués à des tiers non affiliés sans le consentement express écrit de Microsoft.</w:t>
      </w:r>
    </w:p>
    <w:p w14:paraId="4FDCC646" w14:textId="77777777" w:rsidR="000F032B" w:rsidRPr="00AA6DF2" w:rsidRDefault="000F032B" w:rsidP="00840F96">
      <w:pPr>
        <w:pStyle w:val="ProductList-Body"/>
        <w:ind w:left="180"/>
      </w:pPr>
    </w:p>
    <w:p w14:paraId="4FDCC647" w14:textId="1C6893EA" w:rsidR="000F032B" w:rsidRPr="00AA6DF2" w:rsidRDefault="000F032B" w:rsidP="00840F96">
      <w:pPr>
        <w:pStyle w:val="ProductList-Body"/>
        <w:ind w:left="180"/>
      </w:pPr>
      <w:r>
        <w:t>Les Produits disponibles par l</w:t>
      </w:r>
      <w:r w:rsidR="00AD2CED">
        <w:t>’</w:t>
      </w:r>
      <w:r>
        <w:t>intermédiaire d</w:t>
      </w:r>
      <w:r w:rsidR="00AD2CED">
        <w:t>’</w:t>
      </w:r>
      <w:r>
        <w:t>un programme de Licence en Volume et qui sont actuellement pris en charge par le Support Standard tel que stipulé dans la Politique de Support Microsoft sont éligibles au Support Technique 24h/24, 7 jours/7.</w:t>
      </w:r>
      <w:r w:rsidR="007C5F91">
        <w:t xml:space="preserve"> </w:t>
      </w:r>
      <w:r>
        <w:t>L</w:t>
      </w:r>
      <w:r w:rsidR="00AD2CED">
        <w:t>’</w:t>
      </w:r>
      <w:r>
        <w:t>éligibilité d</w:t>
      </w:r>
      <w:r w:rsidR="00AD2CED">
        <w:t>’</w:t>
      </w:r>
      <w:r>
        <w:t>un Produit au support téléphonique est assujettie à la disponibilité de la SA pour ledit Produit. Pour les Produits pour lesquels l</w:t>
      </w:r>
      <w:r w:rsidR="00AD2CED">
        <w:t>’</w:t>
      </w:r>
      <w:r>
        <w:t>option de Software Assurance n</w:t>
      </w:r>
      <w:r w:rsidR="00AD2CED">
        <w:t>’</w:t>
      </w:r>
      <w:r>
        <w:t>est pas disponible pour le serveur mais l</w:t>
      </w:r>
      <w:r w:rsidR="00AD2CED">
        <w:t>’</w:t>
      </w:r>
      <w:r>
        <w:t>est pour les CAL, la dépense SA correspondant aux CAL est prise en compte pour des incidents concernant d</w:t>
      </w:r>
      <w:r w:rsidR="00AD2CED">
        <w:t>’</w:t>
      </w:r>
      <w:r>
        <w:t>autres Produits éligibles tel que stipulé ci-après dans la section Attribution d</w:t>
      </w:r>
      <w:r w:rsidR="00AD2CED">
        <w:t>’</w:t>
      </w:r>
      <w:r>
        <w:t>incidents pris en charge par le support téléphonique.</w:t>
      </w:r>
      <w:r w:rsidR="007C5F91">
        <w:t xml:space="preserve"> </w:t>
      </w:r>
      <w:r>
        <w:t>Reportez-vous à la section relative aux Produits spécifiques dans le présent document pour connaître la politique des services et du support.</w:t>
      </w:r>
      <w:r w:rsidR="007C5F91">
        <w:t xml:space="preserve"> </w:t>
      </w:r>
      <w:r>
        <w:t>Les versions antérieures des Produits actuellement pris en charge par le Support Standard que les clients choisissent d</w:t>
      </w:r>
      <w:r w:rsidR="00AD2CED">
        <w:t>’</w:t>
      </w:r>
      <w:r>
        <w:t>utiliser à la place de leur version sous licence actuelle sont également éligibles.</w:t>
      </w:r>
      <w:r w:rsidR="007C5F91">
        <w:t xml:space="preserve"> </w:t>
      </w:r>
      <w:r>
        <w:t>L</w:t>
      </w:r>
      <w:r w:rsidR="00AD2CED">
        <w:t>’</w:t>
      </w:r>
      <w:r>
        <w:t>Édition Developer de tous les serveurs, produits HED et Abonnements MSDN sont exclus.</w:t>
      </w:r>
    </w:p>
    <w:p w14:paraId="4FDCC648" w14:textId="77777777" w:rsidR="000F032B" w:rsidRPr="00AA6DF2" w:rsidRDefault="000F032B" w:rsidP="00840F96">
      <w:pPr>
        <w:pStyle w:val="ProductList-Body"/>
        <w:ind w:left="180"/>
      </w:pPr>
    </w:p>
    <w:p w14:paraId="4FDCC649" w14:textId="321898A2" w:rsidR="000F032B" w:rsidRPr="00AA6DF2"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AD2CED">
        <w:t>’</w:t>
      </w:r>
      <w:r>
        <w:t>amélioration des fonctionnalités des produits et aux correctifs. Microsoft s</w:t>
      </w:r>
      <w:r w:rsidR="00AD2CED">
        <w:t>’</w:t>
      </w:r>
      <w:r>
        <w:t>engage à ne pas mentionner le client ni à divulguer ses informations confidentielles dans un quelconque élément de la base de connaissances. Microsoft n</w:t>
      </w:r>
      <w:r w:rsidR="00AD2CED">
        <w:t>’</w:t>
      </w:r>
      <w:r>
        <w:t>est pas tenue de limiter la réaffectation à de nouvelles tâches des personnes qui ont eu accès aux informations confidentielles se rapportant au client. En outre, le client, Microsoft et ces personnes sont libres d</w:t>
      </w:r>
      <w:r w:rsidR="00AD2CED">
        <w:t>’</w:t>
      </w:r>
      <w:r>
        <w:t>utiliser les informations dont ces personnes se souviennent et qui sont liées aux technologies de l</w:t>
      </w:r>
      <w:r w:rsidR="00AD2CED">
        <w:t>’</w:t>
      </w:r>
      <w:r>
        <w:t>information, y compris les idées, les concepts, le savoir-faire ou les techniques en résultant, à condition que les informations confidentielles de l</w:t>
      </w:r>
      <w:r w:rsidR="00AD2CED">
        <w:t>’</w:t>
      </w:r>
      <w:r>
        <w:t>autre partie ne soient pas divulguées dans le cadre de cette utilisation.</w:t>
      </w:r>
    </w:p>
    <w:p w14:paraId="4FDCC64A" w14:textId="77777777" w:rsidR="000F032B" w:rsidRPr="00AA6DF2" w:rsidRDefault="000F032B" w:rsidP="00840F96">
      <w:pPr>
        <w:pStyle w:val="ProductList-Body"/>
        <w:ind w:left="180"/>
      </w:pPr>
    </w:p>
    <w:p w14:paraId="4FDCC64B" w14:textId="631E39E0" w:rsidR="000F032B" w:rsidRPr="00AA6DF2" w:rsidRDefault="000F032B" w:rsidP="00840F96">
      <w:pPr>
        <w:pStyle w:val="ProductList-Body"/>
        <w:ind w:left="180"/>
      </w:pPr>
      <w:r>
        <w:t>Le droit du client d</w:t>
      </w:r>
      <w:r w:rsidR="00AD2CED">
        <w:t>’</w:t>
      </w:r>
      <w:r>
        <w:t>utiliser tout correctif pouvant être fourni par Microsoft dans le cadre de l</w:t>
      </w:r>
      <w:r w:rsidR="00AD2CED">
        <w:t>’</w:t>
      </w:r>
      <w:r>
        <w:t>exécution des services est régi par le contrat de licence du Produit concerné ou, si aucun correctif n</w:t>
      </w:r>
      <w:r w:rsidR="00AD2CED">
        <w:t>’</w:t>
      </w:r>
      <w:r>
        <w:t>est fourni pour un Produit particulier, par les autres conditions d</w:t>
      </w:r>
      <w:r w:rsidR="00AD2CED">
        <w:t>’</w:t>
      </w:r>
      <w:r>
        <w:t>utilisation que Microsoft fournit. Tous les correctifs fournis sont concédés sous licence au client.</w:t>
      </w:r>
    </w:p>
    <w:p w14:paraId="4FDCC64C" w14:textId="77777777" w:rsidR="000F032B" w:rsidRPr="00AA6DF2" w:rsidRDefault="000F032B" w:rsidP="00840F96">
      <w:pPr>
        <w:pStyle w:val="ProductList-Body"/>
        <w:ind w:left="180"/>
      </w:pPr>
    </w:p>
    <w:p w14:paraId="2152CB6C" w14:textId="6C44D655" w:rsidR="00DC47E5" w:rsidRPr="00AA6DF2" w:rsidRDefault="000F032B" w:rsidP="00840F96">
      <w:pPr>
        <w:pStyle w:val="ProductList-Body"/>
        <w:ind w:left="180"/>
      </w:pPr>
      <w:r>
        <w:t>Le Support Technique 24h/24, 7 jours/7 attribue aux clients un nombre donné d</w:t>
      </w:r>
      <w:r w:rsidR="00AD2CED">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AD2CED">
        <w:t>’</w:t>
      </w:r>
      <w:r>
        <w:t>appliquent selon le moyen de transmission utilisé.</w:t>
      </w:r>
    </w:p>
    <w:p w14:paraId="5D1F83D1" w14:textId="77777777" w:rsidR="00DC47E5" w:rsidRPr="00AA6DF2" w:rsidRDefault="00DC47E5" w:rsidP="00840F96">
      <w:pPr>
        <w:pStyle w:val="ProductList-Body"/>
        <w:ind w:left="180"/>
      </w:pPr>
    </w:p>
    <w:p w14:paraId="4FDCC64D" w14:textId="3DB625D2" w:rsidR="000F032B" w:rsidRPr="00AA6DF2" w:rsidRDefault="00DC47E5" w:rsidP="00840F96">
      <w:pPr>
        <w:pStyle w:val="ProductList-Body"/>
        <w:ind w:left="180"/>
      </w:pPr>
      <w:r>
        <w:t>Les clients ayant acquis une SA par l</w:t>
      </w:r>
      <w:r w:rsidR="00AD2CED">
        <w:t>’</w:t>
      </w:r>
      <w:r>
        <w:t>intermédiaire du Contrat de Fourniture de Produits et de Services Microsoft (MPSA) doivent se reporter au Manuel des Licences MPSA pour en savoir plus sur le mode de calcul des incidents Support Technique 24h/24, 7 jours/7 par l</w:t>
      </w:r>
      <w:r w:rsidR="00AD2CED">
        <w:t>’</w:t>
      </w:r>
      <w:r>
        <w:t>intermédiaire du contrat MPSA. Le Manuel des Licences MPSA est disponible à l</w:t>
      </w:r>
      <w:r w:rsidR="00AD2CED">
        <w:t>’</w:t>
      </w:r>
      <w:r>
        <w:t xml:space="preserve">adresse </w:t>
      </w:r>
      <w:hyperlink r:id="rId68" w:history="1">
        <w:r>
          <w:rPr>
            <w:rStyle w:val="Hyperlink"/>
          </w:rPr>
          <w:t>http://www.microsoftvolumelicensing.com/DocumentSearch.aspx?Mode=1&amp;Category=3</w:t>
        </w:r>
      </w:hyperlink>
      <w:r w:rsidR="007C5F91">
        <w:t xml:space="preserve"> </w:t>
      </w:r>
    </w:p>
    <w:p w14:paraId="4FDCC64E" w14:textId="77777777" w:rsidR="000F032B" w:rsidRPr="00AA6DF2" w:rsidRDefault="000F032B" w:rsidP="00840F96">
      <w:pPr>
        <w:pStyle w:val="ProductList-Body"/>
        <w:ind w:left="180"/>
      </w:pPr>
    </w:p>
    <w:p w14:paraId="4FDCC64F" w14:textId="13DCFAFF" w:rsidR="000F032B" w:rsidRPr="00AA6DF2" w:rsidRDefault="000F032B" w:rsidP="00840F96">
      <w:pPr>
        <w:pStyle w:val="ProductList-Body"/>
        <w:ind w:left="180"/>
      </w:pPr>
      <w:r>
        <w:rPr>
          <w:b/>
          <w:color w:val="00188F"/>
        </w:rPr>
        <w:t>Attribution d</w:t>
      </w:r>
      <w:r w:rsidR="00AD2CED">
        <w:rPr>
          <w:b/>
          <w:color w:val="00188F"/>
        </w:rPr>
        <w:t>’</w:t>
      </w:r>
      <w:r>
        <w:rPr>
          <w:b/>
          <w:color w:val="00188F"/>
        </w:rPr>
        <w:t>Incidents Pris en Charge par le Support Téléphonique</w:t>
      </w:r>
    </w:p>
    <w:p w14:paraId="4FDCC650" w14:textId="07F781BF" w:rsidR="00132A99" w:rsidRPr="00AA6DF2" w:rsidRDefault="000F032B" w:rsidP="00840F96">
      <w:pPr>
        <w:pStyle w:val="ProductList-Body"/>
        <w:ind w:left="180"/>
      </w:pPr>
      <w:r>
        <w:t>Le nombre d</w:t>
      </w:r>
      <w:r w:rsidR="00AD2CED">
        <w:t>’</w:t>
      </w:r>
      <w:r>
        <w:t>incidents autorisés pris en charge par le support téléphonique varie selon la dépense SA et l</w:t>
      </w:r>
      <w:r w:rsidR="00AD2CED">
        <w:t>’</w:t>
      </w:r>
      <w:r>
        <w:t>option de paiement choisie par le client.</w:t>
      </w:r>
      <w:r w:rsidR="007C5F91">
        <w:t xml:space="preserve"> </w:t>
      </w:r>
      <w:r>
        <w:t>L</w:t>
      </w:r>
      <w:r w:rsidR="00AD2CED">
        <w:t>’</w:t>
      </w:r>
      <w:r>
        <w:t>incident complémentaire est attribué au titre des accords de mise en œuvre Entreprise et Select, de l</w:t>
      </w:r>
      <w:r w:rsidR="00AD2CED">
        <w:t>’</w:t>
      </w:r>
      <w:r>
        <w:t>enregistrement Select Plus et du 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AD2CED">
        <w:rPr>
          <w:rFonts w:cs="Tahoma"/>
          <w:szCs w:val="18"/>
        </w:rPr>
        <w:t>’</w:t>
      </w:r>
      <w:r>
        <w:rPr>
          <w:rFonts w:cs="Tahoma"/>
          <w:szCs w:val="18"/>
        </w:rPr>
        <w:t>un accord de mise en œuvre Select ou Entreprise éligible, d</w:t>
      </w:r>
      <w:r w:rsidR="00AD2CED">
        <w:rPr>
          <w:rFonts w:cs="Tahoma"/>
          <w:szCs w:val="18"/>
        </w:rPr>
        <w:t>’</w:t>
      </w:r>
      <w:r>
        <w:rPr>
          <w:rFonts w:cs="Tahoma"/>
          <w:szCs w:val="18"/>
        </w:rPr>
        <w:t>un enregistrement Select Plus, d</w:t>
      </w:r>
      <w:r w:rsidR="00AD2CED">
        <w:rPr>
          <w:rFonts w:cs="Tahoma"/>
          <w:szCs w:val="18"/>
        </w:rPr>
        <w:t>’</w:t>
      </w:r>
      <w:r>
        <w:rPr>
          <w:rFonts w:cs="Tahoma"/>
          <w:szCs w:val="18"/>
        </w:rPr>
        <w:t>un Contrat Open Value ou d</w:t>
      </w:r>
      <w:r w:rsidR="00AD2CED">
        <w:rPr>
          <w:rFonts w:cs="Tahoma"/>
          <w:szCs w:val="18"/>
        </w:rPr>
        <w:t>’</w:t>
      </w:r>
      <w:r>
        <w:rPr>
          <w:rFonts w:cs="Tahoma"/>
          <w:szCs w:val="18"/>
        </w:rPr>
        <w:t>un Numéro d</w:t>
      </w:r>
      <w:r w:rsidR="00AD2CED">
        <w:rPr>
          <w:rFonts w:cs="Tahoma"/>
          <w:szCs w:val="18"/>
        </w:rPr>
        <w:t>’</w:t>
      </w:r>
      <w:r>
        <w:rPr>
          <w:rFonts w:cs="Tahoma"/>
          <w:szCs w:val="18"/>
        </w:rPr>
        <w:t>Autorisation Licence Open.</w:t>
      </w:r>
      <w:r w:rsidR="007C5F91">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7C5F91">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7C5F91">
        <w:rPr>
          <w:rFonts w:cs="Tahoma"/>
          <w:szCs w:val="18"/>
        </w:rPr>
        <w:t xml:space="preserve"> </w:t>
      </w:r>
      <w:r>
        <w:rPr>
          <w:rFonts w:cs="Tahoma"/>
          <w:szCs w:val="18"/>
        </w:rPr>
        <w:t>Ce tableau peut faire l</w:t>
      </w:r>
      <w:r w:rsidR="00AD2CED">
        <w:rPr>
          <w:rFonts w:cs="Tahoma"/>
          <w:szCs w:val="18"/>
        </w:rPr>
        <w:t>’</w:t>
      </w:r>
      <w:r>
        <w:rPr>
          <w:rFonts w:cs="Tahoma"/>
          <w:szCs w:val="18"/>
        </w:rPr>
        <w:t>objet de modifications, en raison de la fluctuation des taux de change.</w:t>
      </w:r>
    </w:p>
    <w:p w14:paraId="6AE568A7" w14:textId="2753109B" w:rsidR="00DC47E5" w:rsidRPr="00AA6DF2" w:rsidRDefault="00DC47E5" w:rsidP="00840F96">
      <w:pPr>
        <w:pStyle w:val="ProductList-Body"/>
        <w:ind w:left="180"/>
      </w:pPr>
    </w:p>
    <w:p w14:paraId="029B9FEE" w14:textId="2571756A" w:rsidR="00DC47E5" w:rsidRPr="00AA6DF2" w:rsidRDefault="00DC47E5" w:rsidP="00840F96">
      <w:pPr>
        <w:pStyle w:val="ProductList-Body"/>
        <w:ind w:left="180"/>
      </w:pPr>
      <w:r>
        <w:t>Les clients ayant acquis une SA par l</w:t>
      </w:r>
      <w:r w:rsidR="00AD2CED">
        <w:t>’</w:t>
      </w:r>
      <w:r>
        <w:t>intermédiaire du Contrat de Fourniture de Produits et de Services Microsoft (MPSA) doivent se reporter au Manuel des Licences MPSA pour en savoir plus sur le mode de calcul des Attributions d</w:t>
      </w:r>
      <w:r w:rsidR="00AD2CED">
        <w:t>’</w:t>
      </w:r>
      <w:r>
        <w:t>Incidents Pris en Charge par le Support Téléphonique - Support Technique 24h/24, 7 jours/7 par l</w:t>
      </w:r>
      <w:r w:rsidR="00AD2CED">
        <w:t>’</w:t>
      </w:r>
      <w:r>
        <w:t>intermédiaire du contrat MPSA. Le Manuel des Licences MPSA est disponible à l</w:t>
      </w:r>
      <w:r w:rsidR="00AD2CED">
        <w:t>’</w:t>
      </w:r>
      <w:r>
        <w:t xml:space="preserve">adresse </w:t>
      </w:r>
      <w:hyperlink r:id="rId69" w:history="1">
        <w:r>
          <w:rPr>
            <w:rStyle w:val="Hyperlink"/>
          </w:rPr>
          <w:t>http://www.microsoftvolumelicensing.com/DocumentSearch.aspx?Mode=1&amp;Category=3</w:t>
        </w:r>
      </w:hyperlink>
    </w:p>
    <w:p w14:paraId="4FDCC651" w14:textId="77777777" w:rsidR="00332DA2" w:rsidRDefault="00332DA2" w:rsidP="00840F96">
      <w:pPr>
        <w:pStyle w:val="ProductList-Body"/>
        <w:spacing w:before="20" w:after="20"/>
        <w:ind w:left="180"/>
      </w:pPr>
    </w:p>
    <w:p w14:paraId="49BA2BD8" w14:textId="77777777" w:rsidR="0035505D" w:rsidRDefault="0035505D" w:rsidP="00840F96">
      <w:pPr>
        <w:pStyle w:val="ProductList-Body"/>
        <w:spacing w:before="20" w:after="20"/>
        <w:ind w:left="180"/>
      </w:pPr>
    </w:p>
    <w:p w14:paraId="0630D836" w14:textId="77777777" w:rsidR="0035505D" w:rsidRPr="00AA6DF2" w:rsidRDefault="0035505D"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4DA50B50"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AD2CED">
              <w:rPr>
                <w:rFonts w:cs="Tahoma"/>
                <w:bCs/>
                <w:color w:val="FFFFFF" w:themeColor="background1"/>
                <w:szCs w:val="18"/>
              </w:rPr>
              <w:t>’</w:t>
            </w:r>
            <w:r>
              <w:rPr>
                <w:rFonts w:cs="Tahoma"/>
                <w:bCs/>
                <w:color w:val="FFFFFF" w:themeColor="background1"/>
                <w:szCs w:val="18"/>
              </w:rPr>
              <w:t>Attribution d</w:t>
            </w:r>
            <w:r w:rsidR="00AD2CED">
              <w:rPr>
                <w:rFonts w:cs="Tahoma"/>
                <w:bCs/>
                <w:color w:val="FFFFFF" w:themeColor="background1"/>
                <w:szCs w:val="18"/>
              </w:rPr>
              <w:t>’</w:t>
            </w:r>
            <w:r>
              <w:rPr>
                <w:rFonts w:cs="Tahoma"/>
                <w:bCs/>
                <w:color w:val="FFFFFF" w:themeColor="background1"/>
                <w:szCs w:val="18"/>
              </w:rPr>
              <w:t>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0A86554E" w:rsidR="00332DA2" w:rsidRPr="009D07B0" w:rsidRDefault="00332DA2" w:rsidP="00326A85">
            <w:pPr>
              <w:pStyle w:val="ProductList-Body"/>
              <w:spacing w:before="20" w:after="20"/>
              <w:rPr>
                <w:rFonts w:cs="Tahoma"/>
                <w:bCs/>
                <w:color w:val="FFFFFF" w:themeColor="background1"/>
                <w:szCs w:val="18"/>
              </w:rPr>
            </w:pPr>
            <w:r>
              <w:rPr>
                <w:rFonts w:cs="Tahoma"/>
                <w:bCs/>
                <w:color w:val="FFFFFF" w:themeColor="background1"/>
                <w:szCs w:val="18"/>
              </w:rPr>
              <w:t>IW/Client - Incréments d</w:t>
            </w:r>
            <w:r w:rsidR="00AD2CED">
              <w:rPr>
                <w:rFonts w:cs="Tahoma"/>
                <w:bCs/>
                <w:color w:val="FFFFFF" w:themeColor="background1"/>
                <w:szCs w:val="18"/>
              </w:rPr>
              <w:t>’</w:t>
            </w:r>
            <w:r>
              <w:rPr>
                <w:rFonts w:cs="Tahoma"/>
                <w:bCs/>
                <w:color w:val="FFFFFF" w:themeColor="background1"/>
                <w:szCs w:val="18"/>
              </w:rPr>
              <w:t>Attribution d</w:t>
            </w:r>
            <w:r w:rsidR="00AD2CED">
              <w:rPr>
                <w:rFonts w:cs="Tahoma"/>
                <w:bCs/>
                <w:color w:val="FFFFFF" w:themeColor="background1"/>
                <w:szCs w:val="18"/>
              </w:rPr>
              <w:t>’</w:t>
            </w:r>
            <w:r>
              <w:rPr>
                <w:rFonts w:cs="Tahoma"/>
                <w:bCs/>
                <w:color w:val="FFFFFF" w:themeColor="background1"/>
                <w:szCs w:val="18"/>
              </w:rPr>
              <w:t>Incidents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Pr>
                <w:rFonts w:cs="Tahoma"/>
                <w:szCs w:val="18"/>
              </w:rPr>
              <w:t>Dollar américain</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2F91C08C" w:rsidR="00332DA2" w:rsidRPr="00717EC0" w:rsidRDefault="00332DA2" w:rsidP="005F7695">
            <w:pPr>
              <w:pStyle w:val="ProductList-Body"/>
              <w:rPr>
                <w:rFonts w:cs="Tahoma"/>
                <w:szCs w:val="18"/>
              </w:rPr>
            </w:pPr>
            <w:r>
              <w:rPr>
                <w:rFonts w:cs="Tahoma"/>
                <w:szCs w:val="18"/>
              </w:rPr>
              <w:t>$20</w:t>
            </w:r>
            <w:r w:rsidR="005F7695">
              <w:rPr>
                <w:rFonts w:cs="Tahoma"/>
                <w:szCs w:val="18"/>
              </w:rPr>
              <w:t xml:space="preserve"> </w:t>
            </w:r>
            <w:r>
              <w:rPr>
                <w:rFonts w:cs="Tahoma"/>
                <w:szCs w:val="18"/>
              </w:rPr>
              <w:t>000</w:t>
            </w:r>
          </w:p>
        </w:tc>
        <w:tc>
          <w:tcPr>
            <w:tcW w:w="3644" w:type="dxa"/>
            <w:vAlign w:val="bottom"/>
          </w:tcPr>
          <w:p w14:paraId="4FDCC65A" w14:textId="20C78D83" w:rsidR="00332DA2" w:rsidRPr="00717EC0" w:rsidRDefault="00332DA2" w:rsidP="005F7695">
            <w:pPr>
              <w:pStyle w:val="ProductList-Body"/>
              <w:rPr>
                <w:rFonts w:cs="Tahoma"/>
                <w:szCs w:val="18"/>
              </w:rPr>
            </w:pPr>
            <w:r>
              <w:rPr>
                <w:rFonts w:cs="Tahoma"/>
                <w:szCs w:val="18"/>
              </w:rPr>
              <w:t>$200</w:t>
            </w:r>
            <w:r w:rsidR="005F7695">
              <w:rPr>
                <w:rFonts w:cs="Tahoma"/>
                <w:szCs w:val="18"/>
              </w:rPr>
              <w:t xml:space="preserve"> </w:t>
            </w:r>
            <w:r>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Dollar australien</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2FC04CB6" w:rsidR="00332DA2" w:rsidRPr="00717EC0" w:rsidRDefault="00332DA2" w:rsidP="005F7695">
            <w:pPr>
              <w:pStyle w:val="ProductList-Body"/>
              <w:rPr>
                <w:rFonts w:cs="Tahoma"/>
                <w:szCs w:val="18"/>
              </w:rPr>
            </w:pPr>
            <w:r>
              <w:rPr>
                <w:rFonts w:cs="Tahoma"/>
                <w:szCs w:val="18"/>
              </w:rPr>
              <w:t>30</w:t>
            </w:r>
            <w:r w:rsidR="005F7695">
              <w:rPr>
                <w:rFonts w:cs="Tahoma"/>
                <w:szCs w:val="18"/>
              </w:rPr>
              <w:t xml:space="preserve"> </w:t>
            </w:r>
            <w:r>
              <w:rPr>
                <w:rFonts w:cs="Tahoma"/>
                <w:szCs w:val="18"/>
              </w:rPr>
              <w:t>000</w:t>
            </w:r>
          </w:p>
        </w:tc>
        <w:tc>
          <w:tcPr>
            <w:tcW w:w="3644" w:type="dxa"/>
            <w:vAlign w:val="bottom"/>
          </w:tcPr>
          <w:p w14:paraId="4FDCC65F" w14:textId="07CDD5D9" w:rsidR="00332DA2" w:rsidRPr="00717EC0" w:rsidRDefault="00332DA2" w:rsidP="005F7695">
            <w:pPr>
              <w:pStyle w:val="ProductList-Body"/>
              <w:rPr>
                <w:rFonts w:cs="Tahoma"/>
                <w:szCs w:val="18"/>
              </w:rPr>
            </w:pPr>
            <w:r>
              <w:rPr>
                <w:rFonts w:cs="Tahoma"/>
                <w:szCs w:val="18"/>
              </w:rPr>
              <w:t>300</w:t>
            </w:r>
            <w:r w:rsidR="005F7695">
              <w:rPr>
                <w:rFonts w:cs="Tahoma"/>
                <w:szCs w:val="18"/>
              </w:rPr>
              <w:t xml:space="preserve"> </w:t>
            </w:r>
            <w:r>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Dollar canadien</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138B44D0" w:rsidR="00332DA2" w:rsidRPr="00717EC0" w:rsidRDefault="00332DA2" w:rsidP="005F7695">
            <w:pPr>
              <w:pStyle w:val="ProductList-Body"/>
              <w:rPr>
                <w:rFonts w:cs="Tahoma"/>
                <w:szCs w:val="18"/>
              </w:rPr>
            </w:pPr>
            <w:r>
              <w:rPr>
                <w:rFonts w:cs="Tahoma"/>
                <w:szCs w:val="18"/>
              </w:rPr>
              <w:t>27</w:t>
            </w:r>
            <w:r w:rsidR="005F7695">
              <w:rPr>
                <w:rFonts w:cs="Tahoma"/>
                <w:szCs w:val="18"/>
              </w:rPr>
              <w:t xml:space="preserve"> </w:t>
            </w:r>
            <w:r>
              <w:rPr>
                <w:rFonts w:cs="Tahoma"/>
                <w:szCs w:val="18"/>
              </w:rPr>
              <w:t>000</w:t>
            </w:r>
          </w:p>
        </w:tc>
        <w:tc>
          <w:tcPr>
            <w:tcW w:w="3644" w:type="dxa"/>
            <w:vAlign w:val="bottom"/>
          </w:tcPr>
          <w:p w14:paraId="4FDCC664" w14:textId="3B0BCFF6" w:rsidR="00332DA2" w:rsidRPr="00717EC0" w:rsidRDefault="00332DA2" w:rsidP="00647B41">
            <w:pPr>
              <w:pStyle w:val="ProductList-Body"/>
              <w:rPr>
                <w:rFonts w:cs="Tahoma"/>
                <w:szCs w:val="18"/>
              </w:rPr>
            </w:pPr>
            <w:r>
              <w:rPr>
                <w:rFonts w:cs="Tahoma"/>
                <w:szCs w:val="18"/>
              </w:rPr>
              <w:t>270</w:t>
            </w:r>
            <w:r w:rsidR="00647B41">
              <w:rPr>
                <w:rFonts w:cs="Tahoma"/>
                <w:szCs w:val="18"/>
              </w:rPr>
              <w:t> </w:t>
            </w:r>
            <w:r>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 suisse</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6567D87D" w:rsidR="00332DA2" w:rsidRPr="00717EC0" w:rsidRDefault="00332DA2" w:rsidP="005F7695">
            <w:pPr>
              <w:pStyle w:val="ProductList-Body"/>
              <w:rPr>
                <w:rFonts w:cs="Tahoma"/>
                <w:szCs w:val="18"/>
              </w:rPr>
            </w:pPr>
            <w:r>
              <w:rPr>
                <w:rFonts w:cs="Tahoma"/>
                <w:szCs w:val="18"/>
              </w:rPr>
              <w:t>Fr. suisse 33</w:t>
            </w:r>
            <w:r w:rsidR="005F7695">
              <w:rPr>
                <w:rFonts w:cs="Tahoma"/>
                <w:szCs w:val="18"/>
              </w:rPr>
              <w:t xml:space="preserve"> </w:t>
            </w:r>
            <w:r>
              <w:rPr>
                <w:rFonts w:cs="Tahoma"/>
                <w:szCs w:val="18"/>
              </w:rPr>
              <w:t>000</w:t>
            </w:r>
          </w:p>
        </w:tc>
        <w:tc>
          <w:tcPr>
            <w:tcW w:w="3644" w:type="dxa"/>
            <w:vAlign w:val="bottom"/>
          </w:tcPr>
          <w:p w14:paraId="4FDCC669" w14:textId="3314F8FA" w:rsidR="00332DA2" w:rsidRPr="00717EC0" w:rsidRDefault="00332DA2" w:rsidP="005F7695">
            <w:pPr>
              <w:pStyle w:val="ProductList-Body"/>
              <w:rPr>
                <w:rFonts w:cs="Tahoma"/>
                <w:szCs w:val="18"/>
              </w:rPr>
            </w:pPr>
            <w:r>
              <w:rPr>
                <w:rFonts w:cs="Tahoma"/>
                <w:szCs w:val="18"/>
              </w:rPr>
              <w:t>Fr. suisse 330</w:t>
            </w:r>
            <w:r w:rsidR="005F7695">
              <w:rPr>
                <w:rFonts w:cs="Tahoma"/>
                <w:szCs w:val="18"/>
              </w:rPr>
              <w:t xml:space="preserve"> </w:t>
            </w:r>
            <w:r>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Renminbi chinois</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165 000 CRC</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1 650 000 CRC</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Couronne danoise</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160 000 kr</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1 600 000 kr</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19E9FCAE" w:rsidR="00332DA2" w:rsidRPr="00717EC0" w:rsidRDefault="00332DA2" w:rsidP="005F7695">
            <w:pPr>
              <w:pStyle w:val="ProductList-Body"/>
              <w:rPr>
                <w:rFonts w:cs="Tahoma"/>
                <w:szCs w:val="18"/>
              </w:rPr>
            </w:pPr>
            <w:r>
              <w:rPr>
                <w:rFonts w:cs="Tahoma"/>
                <w:szCs w:val="18"/>
              </w:rPr>
              <w:t>21</w:t>
            </w:r>
            <w:r w:rsidR="005F7695">
              <w:rPr>
                <w:rFonts w:cs="Tahoma"/>
                <w:szCs w:val="18"/>
              </w:rPr>
              <w:t xml:space="preserve"> </w:t>
            </w:r>
            <w:r>
              <w:rPr>
                <w:rFonts w:cs="Tahoma"/>
                <w:szCs w:val="18"/>
              </w:rPr>
              <w:t>500</w:t>
            </w:r>
          </w:p>
        </w:tc>
        <w:tc>
          <w:tcPr>
            <w:tcW w:w="3644" w:type="dxa"/>
            <w:vAlign w:val="bottom"/>
          </w:tcPr>
          <w:p w14:paraId="4FDCC678" w14:textId="0F0A990A" w:rsidR="00332DA2" w:rsidRPr="00717EC0" w:rsidRDefault="00332DA2" w:rsidP="005F7695">
            <w:pPr>
              <w:pStyle w:val="ProductList-Body"/>
              <w:rPr>
                <w:rFonts w:cs="Tahoma"/>
                <w:szCs w:val="18"/>
              </w:rPr>
            </w:pPr>
            <w:r>
              <w:rPr>
                <w:rFonts w:cs="Tahoma"/>
                <w:szCs w:val="18"/>
              </w:rPr>
              <w:t>215</w:t>
            </w:r>
            <w:r w:rsidR="005F7695">
              <w:rPr>
                <w:rFonts w:cs="Tahoma"/>
                <w:szCs w:val="18"/>
              </w:rPr>
              <w:t xml:space="preserve"> </w:t>
            </w:r>
            <w:r>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Livre sterling</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55AEB83F" w:rsidR="00332DA2" w:rsidRPr="00717EC0" w:rsidRDefault="00332DA2" w:rsidP="005F7695">
            <w:pPr>
              <w:pStyle w:val="ProductList-Body"/>
              <w:rPr>
                <w:rFonts w:cs="Tahoma"/>
                <w:szCs w:val="18"/>
              </w:rPr>
            </w:pPr>
            <w:r>
              <w:rPr>
                <w:rFonts w:cs="Tahoma"/>
                <w:szCs w:val="18"/>
              </w:rPr>
              <w:t>£13</w:t>
            </w:r>
            <w:r w:rsidR="005F7695">
              <w:rPr>
                <w:rFonts w:cs="Tahoma"/>
                <w:szCs w:val="18"/>
              </w:rPr>
              <w:t xml:space="preserve"> </w:t>
            </w:r>
            <w:r>
              <w:rPr>
                <w:rFonts w:cs="Tahoma"/>
                <w:szCs w:val="18"/>
              </w:rPr>
              <w:t>500</w:t>
            </w:r>
          </w:p>
        </w:tc>
        <w:tc>
          <w:tcPr>
            <w:tcW w:w="3644" w:type="dxa"/>
            <w:vAlign w:val="bottom"/>
          </w:tcPr>
          <w:p w14:paraId="4FDCC67D" w14:textId="5703C9F6" w:rsidR="00332DA2" w:rsidRPr="00717EC0" w:rsidRDefault="00332DA2" w:rsidP="005F7695">
            <w:pPr>
              <w:pStyle w:val="ProductList-Body"/>
              <w:rPr>
                <w:rFonts w:cs="Tahoma"/>
                <w:szCs w:val="18"/>
              </w:rPr>
            </w:pPr>
            <w:r>
              <w:rPr>
                <w:rFonts w:cs="Tahoma"/>
                <w:szCs w:val="18"/>
              </w:rPr>
              <w:t>£135</w:t>
            </w:r>
            <w:r w:rsidR="005F7695">
              <w:rPr>
                <w:rFonts w:cs="Tahoma"/>
                <w:szCs w:val="18"/>
              </w:rPr>
              <w:t xml:space="preserve"> </w:t>
            </w:r>
            <w:r>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Yen japonais</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2 400 000 JPY</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24 000 000 JPY</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coréen</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24 000 000 KWD</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240 000 000 KWD</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Couronne norvégienne</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165 000 kr</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1 650 000 kr</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Dollar néo-zélandais</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4E637E4F" w:rsidR="00332DA2" w:rsidRPr="00717EC0" w:rsidRDefault="00332DA2" w:rsidP="005F7695">
            <w:pPr>
              <w:pStyle w:val="ProductList-Body"/>
              <w:rPr>
                <w:rFonts w:cs="Tahoma"/>
                <w:szCs w:val="18"/>
              </w:rPr>
            </w:pPr>
            <w:r>
              <w:rPr>
                <w:rFonts w:cs="Tahoma"/>
                <w:szCs w:val="18"/>
              </w:rPr>
              <w:t>35</w:t>
            </w:r>
            <w:r w:rsidR="005F7695">
              <w:rPr>
                <w:rFonts w:cs="Tahoma"/>
                <w:szCs w:val="18"/>
              </w:rPr>
              <w:t xml:space="preserve"> </w:t>
            </w:r>
            <w:r>
              <w:rPr>
                <w:rFonts w:cs="Tahoma"/>
                <w:szCs w:val="18"/>
              </w:rPr>
              <w:t>000</w:t>
            </w:r>
          </w:p>
        </w:tc>
        <w:tc>
          <w:tcPr>
            <w:tcW w:w="3644" w:type="dxa"/>
            <w:vAlign w:val="bottom"/>
          </w:tcPr>
          <w:p w14:paraId="4FDCC691" w14:textId="640D51EA" w:rsidR="00332DA2" w:rsidRPr="00717EC0" w:rsidRDefault="00332DA2" w:rsidP="00647B41">
            <w:pPr>
              <w:pStyle w:val="ProductList-Body"/>
              <w:rPr>
                <w:rFonts w:cs="Tahoma"/>
                <w:szCs w:val="18"/>
              </w:rPr>
            </w:pPr>
            <w:r>
              <w:rPr>
                <w:rFonts w:cs="Tahoma"/>
                <w:szCs w:val="18"/>
              </w:rPr>
              <w:t>350</w:t>
            </w:r>
            <w:r w:rsidR="00647B41">
              <w:rPr>
                <w:rFonts w:cs="Tahoma"/>
                <w:szCs w:val="18"/>
              </w:rPr>
              <w:t> </w:t>
            </w:r>
            <w:r>
              <w:rPr>
                <w:rFonts w:cs="Tahoma"/>
                <w:szCs w:val="18"/>
              </w:rPr>
              <w:t>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Couronne suédoise</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200 000 kr</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2 000 000 kr</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t>Nouveau dollar taïwanais</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700 000 NTD</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7 000 000 NTD</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Roupie indienne</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1 000 000 INR</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10 000 000 INR</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Rouble russe</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660 000 RUB</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6 600 000 RUB</w:t>
            </w:r>
          </w:p>
        </w:tc>
      </w:tr>
    </w:tbl>
    <w:p w14:paraId="4FDCC6A9" w14:textId="77777777" w:rsidR="00332DA2" w:rsidRPr="00AA6DF2" w:rsidRDefault="00332DA2" w:rsidP="00332DA2">
      <w:pPr>
        <w:pStyle w:val="ProductList-Body"/>
      </w:pPr>
    </w:p>
    <w:p w14:paraId="4FDCC6AA" w14:textId="09B6F3C4" w:rsidR="00332DA2" w:rsidRPr="00AA6DF2" w:rsidRDefault="00332DA2" w:rsidP="00840F96">
      <w:pPr>
        <w:pStyle w:val="ProductList-Body"/>
        <w:ind w:left="180"/>
      </w:pPr>
      <w:r>
        <w:rPr>
          <w:rFonts w:cs="Tahoma"/>
          <w:szCs w:val="18"/>
        </w:rPr>
        <w:t>Les incidents sont attribués au cours de la durée de la SA en fonction de l</w:t>
      </w:r>
      <w:r w:rsidR="00AD2CED">
        <w:rPr>
          <w:rFonts w:cs="Tahoma"/>
          <w:szCs w:val="18"/>
        </w:rPr>
        <w:t>’</w:t>
      </w:r>
      <w:r>
        <w:rPr>
          <w:rFonts w:cs="Tahoma"/>
          <w:szCs w:val="18"/>
        </w:rPr>
        <w:t>option de paiement.</w:t>
      </w:r>
      <w:r w:rsidR="007C5F91">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7C5F91">
        <w:rPr>
          <w:rFonts w:cs="Tahoma"/>
          <w:szCs w:val="18"/>
        </w:rPr>
        <w:t xml:space="preserve"> </w:t>
      </w:r>
      <w:r>
        <w:rPr>
          <w:rFonts w:cs="Tahoma"/>
          <w:szCs w:val="18"/>
        </w:rPr>
        <w:t>Les achats effectués après la commande initiale déclenchent un nouveau calcul des incidents attribués et une impartition annuelle.</w:t>
      </w:r>
      <w:r w:rsidR="007C5F91">
        <w:rPr>
          <w:rFonts w:cs="Tahoma"/>
          <w:szCs w:val="18"/>
        </w:rPr>
        <w:t xml:space="preserve"> </w:t>
      </w:r>
      <w:r>
        <w:rPr>
          <w:rFonts w:cs="Tahoma"/>
          <w:szCs w:val="18"/>
        </w:rPr>
        <w:t>Les Incidents Pris en Charge par le Support Téléphonique non utilisés expireront à l</w:t>
      </w:r>
      <w:r w:rsidR="00AD2CED">
        <w:rPr>
          <w:rFonts w:cs="Tahoma"/>
          <w:szCs w:val="18"/>
        </w:rPr>
        <w:t>’</w:t>
      </w:r>
      <w:r>
        <w:rPr>
          <w:rFonts w:cs="Tahoma"/>
          <w:szCs w:val="18"/>
        </w:rPr>
        <w:t>expiration de la SA.</w:t>
      </w:r>
      <w:r w:rsidR="007C5F91">
        <w:rPr>
          <w:rFonts w:cs="Tahoma"/>
          <w:szCs w:val="18"/>
        </w:rPr>
        <w:t xml:space="preserve"> </w:t>
      </w:r>
      <w:r>
        <w:rPr>
          <w:rFonts w:cs="Tahoma"/>
          <w:szCs w:val="18"/>
        </w:rPr>
        <w:t>Les Incidents Pris en Charge par le Support Téléphonique ne peuvent pas être transférés d</w:t>
      </w:r>
      <w:r w:rsidR="00AD2CED">
        <w:rPr>
          <w:rFonts w:cs="Tahoma"/>
          <w:szCs w:val="18"/>
        </w:rPr>
        <w:t>’</w:t>
      </w:r>
      <w:r>
        <w:rPr>
          <w:rFonts w:cs="Tahoma"/>
          <w:szCs w:val="18"/>
        </w:rPr>
        <w:t>un accord de mise en œuvre à l</w:t>
      </w:r>
      <w:r w:rsidR="00AD2CED">
        <w:rPr>
          <w:rFonts w:cs="Tahoma"/>
          <w:szCs w:val="18"/>
        </w:rPr>
        <w:t>’</w:t>
      </w:r>
      <w:r>
        <w:rPr>
          <w:rFonts w:cs="Tahoma"/>
          <w:szCs w:val="18"/>
        </w:rPr>
        <w:t>autre ou d</w:t>
      </w:r>
      <w:r w:rsidR="00AD2CED">
        <w:rPr>
          <w:rFonts w:cs="Tahoma"/>
          <w:szCs w:val="18"/>
        </w:rPr>
        <w:t>’</w:t>
      </w:r>
      <w:r>
        <w:rPr>
          <w:rFonts w:cs="Tahoma"/>
          <w:szCs w:val="18"/>
        </w:rPr>
        <w:t>un contrat à l</w:t>
      </w:r>
      <w:r w:rsidR="00AD2CED">
        <w:rPr>
          <w:rFonts w:cs="Tahoma"/>
          <w:szCs w:val="18"/>
        </w:rPr>
        <w:t>’</w:t>
      </w:r>
      <w:r>
        <w:rPr>
          <w:rFonts w:cs="Tahoma"/>
          <w:szCs w:val="18"/>
        </w:rPr>
        <w:t>autre.</w:t>
      </w:r>
    </w:p>
    <w:p w14:paraId="4FDCC6AB" w14:textId="77777777" w:rsidR="00332DA2" w:rsidRPr="00AA6DF2" w:rsidRDefault="00332DA2" w:rsidP="00840F96">
      <w:pPr>
        <w:pStyle w:val="ProductList-Body"/>
        <w:ind w:left="180"/>
      </w:pPr>
    </w:p>
    <w:p w14:paraId="4FDCC6AC" w14:textId="0DCF9962" w:rsidR="00332DA2" w:rsidRPr="00AA6DF2" w:rsidRDefault="00332DA2" w:rsidP="00840F96">
      <w:pPr>
        <w:pStyle w:val="ProductList-Body"/>
        <w:ind w:left="180"/>
      </w:pPr>
      <w:r>
        <w:rPr>
          <w:rFonts w:cs="Tahoma"/>
          <w:szCs w:val="18"/>
        </w:rPr>
        <w:t xml:space="preserve">Le support téléphonique local est assuré pendant les heures ouvrées indiquées sur le site </w:t>
      </w:r>
      <w:hyperlink r:id="rId70" w:history="1">
        <w:r>
          <w:rPr>
            <w:rStyle w:val="Hyperlink"/>
            <w:rFonts w:cs="Tahoma"/>
            <w:szCs w:val="18"/>
          </w:rPr>
          <w:t>http://support.microsoft.com/gp/saphone</w:t>
        </w:r>
      </w:hyperlink>
      <w:r>
        <w:rPr>
          <w:rFonts w:cs="Tahoma"/>
          <w:szCs w:val="18"/>
        </w:rPr>
        <w:t>.</w:t>
      </w:r>
      <w:r w:rsidR="007C5F91">
        <w:rPr>
          <w:rFonts w:cs="Tahoma"/>
          <w:szCs w:val="18"/>
        </w:rPr>
        <w:t xml:space="preserve"> </w:t>
      </w:r>
      <w:r>
        <w:rPr>
          <w:rFonts w:cs="Tahoma"/>
          <w:szCs w:val="18"/>
        </w:rPr>
        <w:t>Un support téléphonique en dehors des heures ouvrées peut être fourni par le biais des centres d</w:t>
      </w:r>
      <w:r w:rsidR="00AD2CED">
        <w:rPr>
          <w:rFonts w:cs="Tahoma"/>
          <w:szCs w:val="18"/>
        </w:rPr>
        <w:t>’</w:t>
      </w:r>
      <w:r>
        <w:rPr>
          <w:rFonts w:cs="Tahoma"/>
          <w:szCs w:val="18"/>
        </w:rPr>
        <w:t>aide et de support régionaux et internationaux.</w:t>
      </w:r>
      <w:r w:rsidR="007C5F91">
        <w:rPr>
          <w:rFonts w:cs="Tahoma"/>
          <w:szCs w:val="18"/>
        </w:rPr>
        <w:t xml:space="preserve"> </w:t>
      </w:r>
      <w:r>
        <w:rPr>
          <w:rFonts w:cs="Tahoma"/>
          <w:szCs w:val="18"/>
        </w:rPr>
        <w:t>Le support téléphonique en dehors des heures ouvrées ne peut être utilisé que pour soumettre des demandes de support critiques.</w:t>
      </w:r>
      <w:r w:rsidR="007C5F91">
        <w:rPr>
          <w:rFonts w:cs="Tahoma"/>
          <w:szCs w:val="18"/>
        </w:rPr>
        <w:t xml:space="preserve"> </w:t>
      </w:r>
      <w:r>
        <w:rPr>
          <w:rFonts w:cs="Tahoma"/>
          <w:szCs w:val="18"/>
        </w:rPr>
        <w:t>Les heures ouvrées varient selon la région.</w:t>
      </w:r>
      <w:r w:rsidR="007C5F91">
        <w:rPr>
          <w:rFonts w:cs="Tahoma"/>
          <w:szCs w:val="18"/>
        </w:rPr>
        <w:t xml:space="preserve"> </w:t>
      </w:r>
      <w:r>
        <w:rPr>
          <w:rFonts w:cs="Tahoma"/>
          <w:szCs w:val="18"/>
        </w:rPr>
        <w:t>Le support téléphonique n</w:t>
      </w:r>
      <w:r w:rsidR="00AD2CED">
        <w:rPr>
          <w:rFonts w:cs="Tahoma"/>
          <w:szCs w:val="18"/>
        </w:rPr>
        <w:t>’</w:t>
      </w:r>
      <w:r>
        <w:rPr>
          <w:rFonts w:cs="Tahoma"/>
          <w:szCs w:val="18"/>
        </w:rPr>
        <w:t>est pas disponible dans toutes les langues ni dans toutes les régions.</w:t>
      </w:r>
    </w:p>
    <w:p w14:paraId="4FDCC6BF" w14:textId="77777777" w:rsidR="00332DA2" w:rsidRPr="00AA6DF2" w:rsidRDefault="00332DA2" w:rsidP="00332DA2">
      <w:pPr>
        <w:pStyle w:val="ProductList-Body"/>
      </w:pPr>
      <w:bookmarkStart w:id="1578" w:name="_Toc240899164"/>
    </w:p>
    <w:p w14:paraId="4FDCC6C0" w14:textId="4AF602EA" w:rsidR="00332DA2" w:rsidRPr="00AA6DF2" w:rsidRDefault="00332DA2" w:rsidP="00840F96">
      <w:pPr>
        <w:pStyle w:val="ProductList-Body"/>
        <w:ind w:left="180"/>
      </w:pPr>
      <w:r>
        <w:rPr>
          <w:rFonts w:cs="Tahoma"/>
          <w:b/>
          <w:color w:val="00188F"/>
          <w:szCs w:val="18"/>
        </w:rPr>
        <w:t>Communication d</w:t>
      </w:r>
      <w:r w:rsidR="00AD2CED">
        <w:rPr>
          <w:rFonts w:cs="Tahoma"/>
          <w:b/>
          <w:color w:val="00188F"/>
          <w:szCs w:val="18"/>
        </w:rPr>
        <w:t>’</w:t>
      </w:r>
      <w:r>
        <w:rPr>
          <w:rFonts w:cs="Tahoma"/>
          <w:b/>
          <w:color w:val="00188F"/>
          <w:szCs w:val="18"/>
        </w:rPr>
        <w:t>incidents par le Web</w:t>
      </w:r>
      <w:bookmarkEnd w:id="1578"/>
      <w:r>
        <w:rPr>
          <w:rFonts w:cs="Tahoma"/>
          <w:b/>
          <w:szCs w:val="18"/>
        </w:rPr>
        <w:t xml:space="preserve"> </w:t>
      </w:r>
    </w:p>
    <w:p w14:paraId="4FDCC6C1" w14:textId="0BDD45F8" w:rsidR="00332DA2" w:rsidRPr="00AA6DF2" w:rsidRDefault="00332DA2" w:rsidP="00840F96">
      <w:pPr>
        <w:pStyle w:val="ProductList-Body"/>
        <w:ind w:left="180"/>
      </w:pPr>
      <w:r>
        <w:rPr>
          <w:rFonts w:cs="Tahoma"/>
          <w:szCs w:val="18"/>
        </w:rPr>
        <w:t>Les clients (autres que les clients participant à un programme de Licences Select Éducation, Select Plus Éducation, Open Éducation ou ayant conclu un Contrat Campus et School, Open Value Souscription - Solutions Éducation ou de Licences Open) qui ont fait l</w:t>
      </w:r>
      <w:r w:rsidR="00AD2CED">
        <w:rPr>
          <w:rFonts w:cs="Tahoma"/>
          <w:szCs w:val="18"/>
        </w:rPr>
        <w:t>’</w:t>
      </w:r>
      <w:r>
        <w:rPr>
          <w:rFonts w:cs="Tahoma"/>
          <w:szCs w:val="18"/>
        </w:rPr>
        <w:t>acquisition de l</w:t>
      </w:r>
      <w:r w:rsidR="00AD2CED">
        <w:rPr>
          <w:rFonts w:cs="Tahoma"/>
          <w:szCs w:val="18"/>
        </w:rPr>
        <w:t>’</w:t>
      </w:r>
      <w:r>
        <w:rPr>
          <w:rFonts w:cs="Tahoma"/>
          <w:szCs w:val="18"/>
        </w:rPr>
        <w:t>Édition Standard, Entreprise ou Datacenter de Produits logiciels Serveurs couverts par une SA ont, s</w:t>
      </w:r>
      <w:r w:rsidR="00AD2CED">
        <w:rPr>
          <w:rFonts w:cs="Tahoma"/>
          <w:szCs w:val="18"/>
        </w:rPr>
        <w:t>’</w:t>
      </w:r>
      <w:r>
        <w:rPr>
          <w:rFonts w:cs="Tahoma"/>
          <w:szCs w:val="18"/>
        </w:rPr>
        <w:t>ils le souhaitent, accès aux services Web de Support Technique.</w:t>
      </w:r>
      <w:r w:rsidR="007C5F91">
        <w:rPr>
          <w:rFonts w:cs="Tahoma"/>
          <w:szCs w:val="18"/>
        </w:rPr>
        <w:t xml:space="preserve"> </w:t>
      </w:r>
      <w:r>
        <w:rPr>
          <w:rFonts w:cs="Tahoma"/>
          <w:szCs w:val="18"/>
        </w:rPr>
        <w:t>L</w:t>
      </w:r>
      <w:r w:rsidR="00AD2CED">
        <w:rPr>
          <w:rFonts w:cs="Tahoma"/>
          <w:szCs w:val="18"/>
        </w:rPr>
        <w:t>’</w:t>
      </w:r>
      <w:r>
        <w:rPr>
          <w:rFonts w:cs="Tahoma"/>
          <w:szCs w:val="18"/>
        </w:rPr>
        <w:t>accès aux sites de support électronique est disponible 24 heures sur 24 et 7 jours sur 7, mais les demandes seront traitées pendant les heures ouvrées normales.</w:t>
      </w:r>
      <w:r w:rsidR="007C5F91">
        <w:rPr>
          <w:rFonts w:cs="Tahoma"/>
          <w:szCs w:val="18"/>
        </w:rPr>
        <w:t xml:space="preserve"> </w:t>
      </w:r>
      <w:r>
        <w:rPr>
          <w:rFonts w:cs="Tahoma"/>
          <w:szCs w:val="18"/>
        </w:rPr>
        <w:t>Reportez-vous au tableau intitulé « Heures ouvrées selon la région » dans la section précédente « Attribution d</w:t>
      </w:r>
      <w:r w:rsidR="00AD2CED">
        <w:rPr>
          <w:rFonts w:cs="Tahoma"/>
          <w:szCs w:val="18"/>
        </w:rPr>
        <w:t>’</w:t>
      </w:r>
      <w:r>
        <w:rPr>
          <w:rFonts w:cs="Tahoma"/>
          <w:szCs w:val="18"/>
        </w:rPr>
        <w:t xml:space="preserve">Incidents Pris en Charge par le Support Téléphonique ». </w:t>
      </w:r>
    </w:p>
    <w:p w14:paraId="4FDCC6C2" w14:textId="77777777" w:rsidR="00332DA2" w:rsidRPr="00AA6DF2" w:rsidRDefault="00332DA2" w:rsidP="00840F96">
      <w:pPr>
        <w:pStyle w:val="ProductList-Body"/>
        <w:ind w:left="180"/>
      </w:pPr>
    </w:p>
    <w:p w14:paraId="4FDCC6C3" w14:textId="55D20E31" w:rsidR="00332DA2" w:rsidRPr="00AA6DF2" w:rsidRDefault="00332DA2" w:rsidP="00153B1A">
      <w:pPr>
        <w:pStyle w:val="ProductList-Body"/>
        <w:ind w:left="180"/>
      </w:pPr>
      <w:r>
        <w:rPr>
          <w:rFonts w:cs="Tahoma"/>
          <w:szCs w:val="18"/>
        </w:rPr>
        <w:t>Après leur résolution, les incidents communiqués par Téléphone sont décomptés du nombre d</w:t>
      </w:r>
      <w:r w:rsidR="00AD2CED">
        <w:rPr>
          <w:rFonts w:cs="Tahoma"/>
          <w:szCs w:val="18"/>
        </w:rPr>
        <w:t>’</w:t>
      </w:r>
      <w:r>
        <w:rPr>
          <w:rFonts w:cs="Tahoma"/>
          <w:szCs w:val="18"/>
        </w:rPr>
        <w:t>incidents attribués pris en charge par le Support Téléphonique.</w:t>
      </w:r>
      <w:r w:rsidR="007C5F91">
        <w:rPr>
          <w:rFonts w:cs="Tahoma"/>
          <w:szCs w:val="18"/>
        </w:rPr>
        <w:t xml:space="preserve"> </w:t>
      </w:r>
      <w:r>
        <w:rPr>
          <w:rFonts w:cs="Tahoma"/>
          <w:szCs w:val="18"/>
        </w:rPr>
        <w:t>Le client peut communiquer autant d</w:t>
      </w:r>
      <w:r w:rsidR="00AD2CED">
        <w:rPr>
          <w:rFonts w:cs="Tahoma"/>
          <w:szCs w:val="18"/>
        </w:rPr>
        <w:t>’</w:t>
      </w:r>
      <w:r>
        <w:rPr>
          <w:rFonts w:cs="Tahoma"/>
          <w:szCs w:val="18"/>
        </w:rPr>
        <w:t>incidents qu</w:t>
      </w:r>
      <w:r w:rsidR="00AD2CED">
        <w:rPr>
          <w:rFonts w:cs="Tahoma"/>
          <w:szCs w:val="18"/>
        </w:rPr>
        <w:t>’</w:t>
      </w:r>
      <w:r>
        <w:rPr>
          <w:rFonts w:cs="Tahoma"/>
          <w:szCs w:val="18"/>
        </w:rPr>
        <w:t>il le souhaite par le Web ; ceux-ci seront traités par le Web, par courrier électronique ou d</w:t>
      </w:r>
      <w:r w:rsidR="00AD2CED">
        <w:rPr>
          <w:rFonts w:cs="Tahoma"/>
          <w:szCs w:val="18"/>
        </w:rPr>
        <w:t>’</w:t>
      </w:r>
      <w:r>
        <w:rPr>
          <w:rFonts w:cs="Tahoma"/>
          <w:szCs w:val="18"/>
        </w:rPr>
        <w:t>autres moyens électroniques.</w:t>
      </w:r>
      <w:r w:rsidR="007C5F91">
        <w:rPr>
          <w:rFonts w:cs="Tahoma"/>
          <w:szCs w:val="18"/>
        </w:rPr>
        <w:t xml:space="preserve"> </w:t>
      </w:r>
      <w:r>
        <w:rPr>
          <w:rFonts w:cs="Tahoma"/>
          <w:szCs w:val="18"/>
        </w:rPr>
        <w:t>Après leur résolution, les incidents communiqués par le Web et qui sont ensuite convertis en</w:t>
      </w:r>
      <w:r w:rsidR="00153B1A">
        <w:rPr>
          <w:rFonts w:cs="Tahoma"/>
          <w:szCs w:val="18"/>
        </w:rPr>
        <w:t> </w:t>
      </w:r>
      <w:r>
        <w:rPr>
          <w:rFonts w:cs="Tahoma"/>
          <w:szCs w:val="18"/>
        </w:rPr>
        <w:t>appels au Support Téléphonique par le client sont décomptés du nombre d</w:t>
      </w:r>
      <w:r w:rsidR="00AD2CED">
        <w:rPr>
          <w:rFonts w:cs="Tahoma"/>
          <w:szCs w:val="18"/>
        </w:rPr>
        <w:t>’</w:t>
      </w:r>
      <w:r>
        <w:rPr>
          <w:rFonts w:cs="Tahoma"/>
          <w:szCs w:val="18"/>
        </w:rPr>
        <w:t>incidents attribués pris en charge par le Support Téléphonique.</w:t>
      </w:r>
      <w:r w:rsidR="007C5F91">
        <w:rPr>
          <w:rFonts w:cs="Tahoma"/>
          <w:szCs w:val="18"/>
        </w:rPr>
        <w:t xml:space="preserve"> </w:t>
      </w:r>
      <w:r>
        <w:rPr>
          <w:rFonts w:cs="Tahoma"/>
          <w:szCs w:val="18"/>
        </w:rPr>
        <w:t>Les incidents communiqués par le Web et qui font ensuite l</w:t>
      </w:r>
      <w:r w:rsidR="00AD2CED">
        <w:rPr>
          <w:rFonts w:cs="Tahoma"/>
          <w:szCs w:val="18"/>
        </w:rPr>
        <w:t>’</w:t>
      </w:r>
      <w:r>
        <w:rPr>
          <w:rFonts w:cs="Tahoma"/>
          <w:szCs w:val="18"/>
        </w:rPr>
        <w:t>objet d</w:t>
      </w:r>
      <w:r w:rsidR="00AD2CED">
        <w:rPr>
          <w:rFonts w:cs="Tahoma"/>
          <w:szCs w:val="18"/>
        </w:rPr>
        <w:t>’</w:t>
      </w:r>
      <w:r>
        <w:rPr>
          <w:rFonts w:cs="Tahoma"/>
          <w:szCs w:val="18"/>
        </w:rPr>
        <w:t>un suivi par téléphone par Microsoft, ne sont pas décomptés du nombre d</w:t>
      </w:r>
      <w:r w:rsidR="00AD2CED">
        <w:rPr>
          <w:rFonts w:cs="Tahoma"/>
          <w:szCs w:val="18"/>
        </w:rPr>
        <w:t>’</w:t>
      </w:r>
      <w:r>
        <w:rPr>
          <w:rFonts w:cs="Tahoma"/>
          <w:szCs w:val="18"/>
        </w:rPr>
        <w:t>incidents attribués pris en charge par le Support Téléphonique si leur résolution se fait par le Web, un courrier électronique ou d</w:t>
      </w:r>
      <w:r w:rsidR="00AD2CED">
        <w:rPr>
          <w:rFonts w:cs="Tahoma"/>
          <w:szCs w:val="18"/>
        </w:rPr>
        <w:t>’</w:t>
      </w:r>
      <w:r>
        <w:rPr>
          <w:rFonts w:cs="Tahoma"/>
          <w:szCs w:val="18"/>
        </w:rPr>
        <w:t>autres moyens électroniques.</w:t>
      </w:r>
      <w:r w:rsidR="007C5F91">
        <w:rPr>
          <w:rFonts w:cs="Tahoma"/>
          <w:szCs w:val="18"/>
        </w:rPr>
        <w:t xml:space="preserve"> </w:t>
      </w:r>
    </w:p>
    <w:p w14:paraId="4FDCC6C4" w14:textId="77777777" w:rsidR="00332DA2" w:rsidRPr="00AA6DF2" w:rsidRDefault="00332DA2" w:rsidP="00840F96">
      <w:pPr>
        <w:pStyle w:val="ProductList-Body"/>
        <w:ind w:left="180"/>
      </w:pPr>
    </w:p>
    <w:p w14:paraId="4FDCC6C5" w14:textId="77777777" w:rsidR="00332DA2" w:rsidRPr="00AA6DF2" w:rsidRDefault="00332DA2" w:rsidP="00840F96">
      <w:pPr>
        <w:pStyle w:val="ProductList-Body"/>
        <w:ind w:left="180"/>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14:paraId="4FDCC6C6" w14:textId="77777777" w:rsidR="00332DA2" w:rsidRPr="00AA6DF2" w:rsidRDefault="00332DA2" w:rsidP="00840F96">
      <w:pPr>
        <w:pStyle w:val="ProductList-Body"/>
        <w:ind w:left="180"/>
      </w:pPr>
    </w:p>
    <w:p w14:paraId="4FDCC6C7" w14:textId="355AEE52" w:rsidR="00332DA2" w:rsidRPr="00AA6DF2" w:rsidRDefault="00332DA2" w:rsidP="00840F96">
      <w:pPr>
        <w:pStyle w:val="ProductList-Body"/>
        <w:ind w:left="180"/>
      </w:pPr>
      <w:r>
        <w:rPr>
          <w:rFonts w:cs="Tahoma"/>
          <w:szCs w:val="18"/>
        </w:rPr>
        <w:t>Les incidents communiqués par le Web ne peuvent pas être transférés d</w:t>
      </w:r>
      <w:r w:rsidR="00AD2CED">
        <w:rPr>
          <w:rFonts w:cs="Tahoma"/>
          <w:szCs w:val="18"/>
        </w:rPr>
        <w:t>’</w:t>
      </w:r>
      <w:r>
        <w:rPr>
          <w:rFonts w:cs="Tahoma"/>
          <w:szCs w:val="18"/>
        </w:rPr>
        <w:t>une licence à une autre.</w:t>
      </w:r>
      <w:r w:rsidR="007C5F91">
        <w:rPr>
          <w:rFonts w:cs="Tahoma"/>
          <w:szCs w:val="18"/>
        </w:rPr>
        <w:t xml:space="preserve"> </w:t>
      </w:r>
      <w:r>
        <w:rPr>
          <w:rFonts w:cs="Tahoma"/>
          <w:szCs w:val="18"/>
        </w:rPr>
        <w:t>Veuillez consulter les Droits d</w:t>
      </w:r>
      <w:r w:rsidR="00AD2CED">
        <w:rPr>
          <w:rFonts w:cs="Tahoma"/>
          <w:szCs w:val="18"/>
        </w:rPr>
        <w:t>’</w:t>
      </w:r>
      <w:r>
        <w:rPr>
          <w:rFonts w:cs="Tahoma"/>
          <w:szCs w:val="18"/>
        </w:rPr>
        <w:t>Utilisation de Logiciels pour plus d</w:t>
      </w:r>
      <w:r w:rsidR="00AD2CED">
        <w:rPr>
          <w:rFonts w:cs="Tahoma"/>
          <w:szCs w:val="18"/>
        </w:rPr>
        <w:t>’</w:t>
      </w:r>
      <w:r>
        <w:rPr>
          <w:rFonts w:cs="Tahoma"/>
          <w:szCs w:val="18"/>
        </w:rPr>
        <w:t>informations sur l</w:t>
      </w:r>
      <w:r w:rsidR="00AD2CED">
        <w:rPr>
          <w:rFonts w:cs="Tahoma"/>
          <w:szCs w:val="18"/>
        </w:rPr>
        <w:t>’</w:t>
      </w:r>
      <w:r>
        <w:rPr>
          <w:rFonts w:cs="Tahoma"/>
          <w:szCs w:val="18"/>
        </w:rPr>
        <w:t>attribution ou la réattribution de licences aux serveurs physiques.</w:t>
      </w:r>
    </w:p>
    <w:p w14:paraId="4FDCC6C8" w14:textId="77777777" w:rsidR="00332DA2" w:rsidRPr="00AA6DF2" w:rsidRDefault="00332DA2" w:rsidP="00840F96">
      <w:pPr>
        <w:pStyle w:val="ProductList-Body"/>
        <w:ind w:left="180"/>
      </w:pPr>
      <w:bookmarkStart w:id="1579" w:name="_Toc240899165"/>
    </w:p>
    <w:p w14:paraId="4CBFD114" w14:textId="77777777" w:rsidR="002F6960" w:rsidRDefault="002F6960" w:rsidP="00840F96">
      <w:pPr>
        <w:pStyle w:val="ProductList-Body"/>
        <w:ind w:left="180"/>
        <w:rPr>
          <w:rFonts w:cs="Tahoma"/>
          <w:b/>
          <w:color w:val="00188F"/>
          <w:szCs w:val="18"/>
        </w:rPr>
      </w:pPr>
    </w:p>
    <w:p w14:paraId="75C4D28A" w14:textId="77777777" w:rsidR="002F6960" w:rsidRDefault="002F6960" w:rsidP="00840F96">
      <w:pPr>
        <w:pStyle w:val="ProductList-Body"/>
        <w:ind w:left="180"/>
        <w:rPr>
          <w:rFonts w:cs="Tahoma"/>
          <w:b/>
          <w:color w:val="00188F"/>
          <w:szCs w:val="18"/>
        </w:rPr>
      </w:pPr>
    </w:p>
    <w:p w14:paraId="4FDCC6C9" w14:textId="77777777" w:rsidR="00332DA2" w:rsidRPr="00AA6DF2" w:rsidRDefault="00332DA2" w:rsidP="00840F96">
      <w:pPr>
        <w:pStyle w:val="ProductList-Body"/>
        <w:ind w:left="180"/>
      </w:pPr>
      <w:r>
        <w:rPr>
          <w:rFonts w:cs="Tahoma"/>
          <w:b/>
          <w:color w:val="00188F"/>
          <w:szCs w:val="18"/>
        </w:rPr>
        <w:t>Interlocuteurs pour le Support Technique</w:t>
      </w:r>
      <w:bookmarkEnd w:id="1579"/>
    </w:p>
    <w:p w14:paraId="4FDCC6CA" w14:textId="6CC799F4" w:rsidR="00332DA2" w:rsidRPr="00AA6DF2" w:rsidRDefault="00332DA2" w:rsidP="00840F96">
      <w:pPr>
        <w:pStyle w:val="ProductList-Body"/>
        <w:ind w:left="180"/>
      </w:pPr>
      <w:r>
        <w:rPr>
          <w:rFonts w:cs="Tahoma"/>
          <w:szCs w:val="18"/>
        </w:rPr>
        <w:t>Le nombre autorisé d</w:t>
      </w:r>
      <w:r w:rsidR="00AD2CED">
        <w:rPr>
          <w:rFonts w:cs="Tahoma"/>
          <w:szCs w:val="18"/>
        </w:rPr>
        <w:t>’</w:t>
      </w:r>
      <w:r>
        <w:rPr>
          <w:rFonts w:cs="Tahoma"/>
          <w:szCs w:val="18"/>
        </w:rPr>
        <w:t>interlocuteurs pour le Support Technique varie selon le programme de Licence en Volume et le nombre de licences couvertes par la SA, tel qu</w:t>
      </w:r>
      <w:r w:rsidR="00AD2CED">
        <w:rPr>
          <w:rFonts w:cs="Tahoma"/>
          <w:szCs w:val="18"/>
        </w:rPr>
        <w:t>’</w:t>
      </w:r>
      <w:r>
        <w:rPr>
          <w:rFonts w:cs="Tahoma"/>
          <w:szCs w:val="18"/>
        </w:rPr>
        <w:t>indiqué ci-dessous.</w:t>
      </w:r>
      <w:r w:rsidR="007C5F91">
        <w:rPr>
          <w:rFonts w:cs="Tahoma"/>
          <w:szCs w:val="18"/>
        </w:rPr>
        <w:t xml:space="preserve"> </w:t>
      </w:r>
      <w:r>
        <w:rPr>
          <w:rFonts w:cs="Tahoma"/>
          <w:szCs w:val="18"/>
        </w:rPr>
        <w:t>Les interlocuteurs doivent être des personnes désignées par le client et il peut s</w:t>
      </w:r>
      <w:r w:rsidR="00AD2CED">
        <w:rPr>
          <w:rFonts w:cs="Tahoma"/>
          <w:szCs w:val="18"/>
        </w:rPr>
        <w:t>’</w:t>
      </w:r>
      <w:r>
        <w:rPr>
          <w:rFonts w:cs="Tahoma"/>
          <w:szCs w:val="18"/>
        </w:rPr>
        <w:t>agir de personnes extérieures à son organisation.</w:t>
      </w:r>
      <w:r w:rsidR="007C5F91">
        <w:rPr>
          <w:rFonts w:cs="Tahoma"/>
          <w:szCs w:val="18"/>
        </w:rPr>
        <w:t xml:space="preserve"> </w:t>
      </w:r>
      <w:r>
        <w:rPr>
          <w:rFonts w:cs="Tahoma"/>
          <w:szCs w:val="18"/>
        </w:rPr>
        <w:t>Cependant, les organisations, les départements ou les groupes ne peuvent pas être désignés en tant qu</w:t>
      </w:r>
      <w:r w:rsidR="00AD2CED">
        <w:rPr>
          <w:rFonts w:cs="Tahoma"/>
          <w:szCs w:val="18"/>
        </w:rPr>
        <w:t>’</w:t>
      </w:r>
      <w:r>
        <w:rPr>
          <w:rFonts w:cs="Tahoma"/>
          <w:szCs w:val="18"/>
        </w:rPr>
        <w:t>interlocuteurs.</w:t>
      </w:r>
    </w:p>
    <w:p w14:paraId="4FDCC6CB" w14:textId="77777777" w:rsidR="00332DA2" w:rsidRPr="00AA6DF2"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49"/>
        <w:gridCol w:w="1081"/>
        <w:gridCol w:w="1304"/>
        <w:gridCol w:w="1307"/>
        <w:gridCol w:w="1346"/>
        <w:gridCol w:w="1346"/>
        <w:gridCol w:w="1347"/>
      </w:tblGrid>
      <w:tr w:rsidR="00332DA2" w:rsidRPr="00717EC0" w14:paraId="4FDCC6D7" w14:textId="77777777" w:rsidTr="005A48F2">
        <w:trPr>
          <w:trHeight w:val="178"/>
          <w:tblHeader/>
        </w:trPr>
        <w:tc>
          <w:tcPr>
            <w:tcW w:w="2849"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081"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304"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07" w:type="dxa"/>
            <w:shd w:val="clear" w:color="auto" w:fill="0072C6"/>
            <w:vAlign w:val="center"/>
          </w:tcPr>
          <w:p w14:paraId="4FDCC6CF" w14:textId="77777777" w:rsidR="00332DA2" w:rsidRPr="00AA6DF2" w:rsidRDefault="00332DA2" w:rsidP="00332DA2">
            <w:pPr>
              <w:pStyle w:val="ProductList-Body"/>
              <w:spacing w:before="20" w:after="20"/>
            </w:pPr>
            <w:r>
              <w:rPr>
                <w:rFonts w:cs="Tahoma"/>
                <w:bCs/>
                <w:color w:val="FFFFFF" w:themeColor="background1"/>
                <w:szCs w:val="18"/>
              </w:rPr>
              <w:t>Licence Select/Select Plus/CE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4FDCC6D1" w14:textId="77777777" w:rsidR="00332DA2" w:rsidRPr="00AA6DF2" w:rsidRDefault="00332DA2" w:rsidP="00332DA2">
            <w:pPr>
              <w:pStyle w:val="ProductList-Body"/>
              <w:spacing w:before="20" w:after="20"/>
            </w:pPr>
            <w:r>
              <w:rPr>
                <w:rFonts w:cs="Tahoma"/>
                <w:bCs/>
                <w:color w:val="FFFFFF" w:themeColor="background1"/>
                <w:szCs w:val="18"/>
              </w:rPr>
              <w:t>Licence Select/Select Plus/CE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4FDCC6D3" w14:textId="77777777" w:rsidR="00332DA2" w:rsidRPr="00AA6DF2" w:rsidRDefault="00332DA2" w:rsidP="00332DA2">
            <w:pPr>
              <w:pStyle w:val="ProductList-Body"/>
              <w:spacing w:before="20" w:after="20"/>
            </w:pPr>
            <w:r>
              <w:rPr>
                <w:rFonts w:cs="Tahoma"/>
                <w:bCs/>
                <w:color w:val="FFFFFF" w:themeColor="background1"/>
                <w:szCs w:val="18"/>
              </w:rPr>
              <w:t>Licence Select/Select Plus/CE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4FDCC6D5" w14:textId="77777777" w:rsidR="00332DA2" w:rsidRPr="00AA6DF2" w:rsidRDefault="00332DA2" w:rsidP="00332DA2">
            <w:pPr>
              <w:pStyle w:val="ProductList-Body"/>
              <w:spacing w:before="20" w:after="20"/>
            </w:pPr>
            <w:r>
              <w:rPr>
                <w:rFonts w:cs="Tahoma"/>
                <w:bCs/>
                <w:color w:val="FFFFFF" w:themeColor="background1"/>
                <w:szCs w:val="18"/>
              </w:rPr>
              <w:t>Licence Select/Select Plus/CE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4FDCC6DF" w14:textId="77777777" w:rsidTr="005A48F2">
        <w:trPr>
          <w:trHeight w:val="236"/>
        </w:trPr>
        <w:tc>
          <w:tcPr>
            <w:tcW w:w="2849" w:type="dxa"/>
            <w:vAlign w:val="center"/>
          </w:tcPr>
          <w:p w14:paraId="4FDCC6D8" w14:textId="00C41022" w:rsidR="00332DA2" w:rsidRPr="00717EC0" w:rsidRDefault="00332DA2" w:rsidP="00326A85">
            <w:pPr>
              <w:pStyle w:val="ProductList-Body"/>
              <w:rPr>
                <w:rFonts w:cs="Tahoma"/>
                <w:szCs w:val="18"/>
              </w:rPr>
            </w:pPr>
            <w:r>
              <w:rPr>
                <w:rFonts w:cs="Tahoma"/>
                <w:szCs w:val="18"/>
              </w:rPr>
              <w:t>Nombre d</w:t>
            </w:r>
            <w:r w:rsidR="00AD2CED">
              <w:rPr>
                <w:rFonts w:cs="Tahoma"/>
                <w:szCs w:val="18"/>
              </w:rPr>
              <w:t>’</w:t>
            </w:r>
            <w:r>
              <w:rPr>
                <w:rFonts w:cs="Tahoma"/>
                <w:szCs w:val="18"/>
              </w:rPr>
              <w:t>interlocuteurs pour le Support Technique par Téléphone</w:t>
            </w:r>
            <w:r w:rsidR="00326A85">
              <w:rPr>
                <w:rFonts w:cs="Tahoma"/>
                <w:szCs w:val="18"/>
              </w:rPr>
              <w:t>.</w:t>
            </w:r>
          </w:p>
        </w:tc>
        <w:tc>
          <w:tcPr>
            <w:tcW w:w="1081" w:type="dxa"/>
            <w:vAlign w:val="center"/>
          </w:tcPr>
          <w:p w14:paraId="4FDCC6D9" w14:textId="77777777" w:rsidR="00332DA2" w:rsidRPr="00717EC0" w:rsidRDefault="00332DA2" w:rsidP="00332DA2">
            <w:pPr>
              <w:pStyle w:val="ProductList-Body"/>
              <w:rPr>
                <w:rFonts w:cs="Tahoma"/>
                <w:szCs w:val="18"/>
              </w:rPr>
            </w:pPr>
            <w:r>
              <w:rPr>
                <w:rFonts w:cs="Tahoma"/>
                <w:szCs w:val="18"/>
              </w:rPr>
              <w:t>Selon les besoins</w:t>
            </w:r>
          </w:p>
        </w:tc>
        <w:tc>
          <w:tcPr>
            <w:tcW w:w="1304" w:type="dxa"/>
            <w:vAlign w:val="center"/>
          </w:tcPr>
          <w:p w14:paraId="4FDCC6DA" w14:textId="77777777" w:rsidR="00332DA2" w:rsidRPr="00717EC0" w:rsidRDefault="00332DA2" w:rsidP="00332DA2">
            <w:pPr>
              <w:pStyle w:val="ProductList-Body"/>
              <w:rPr>
                <w:rFonts w:cs="Tahoma"/>
                <w:szCs w:val="18"/>
              </w:rPr>
            </w:pPr>
            <w:r>
              <w:rPr>
                <w:rFonts w:cs="Tahoma"/>
                <w:szCs w:val="18"/>
              </w:rPr>
              <w:t>Selon les besoins</w:t>
            </w:r>
          </w:p>
        </w:tc>
        <w:tc>
          <w:tcPr>
            <w:tcW w:w="1307" w:type="dxa"/>
            <w:vAlign w:val="center"/>
          </w:tcPr>
          <w:p w14:paraId="4FDCC6DB"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Selon les besoins</w:t>
            </w:r>
          </w:p>
        </w:tc>
      </w:tr>
      <w:tr w:rsidR="00332DA2" w:rsidRPr="00717EC0" w14:paraId="4FDCC6E7" w14:textId="77777777" w:rsidTr="005A48F2">
        <w:trPr>
          <w:trHeight w:val="236"/>
        </w:trPr>
        <w:tc>
          <w:tcPr>
            <w:tcW w:w="2849" w:type="dxa"/>
            <w:vAlign w:val="center"/>
          </w:tcPr>
          <w:p w14:paraId="4FDCC6E0" w14:textId="011E175E" w:rsidR="00332DA2" w:rsidRPr="00717EC0" w:rsidRDefault="00332DA2" w:rsidP="00332DA2">
            <w:pPr>
              <w:pStyle w:val="ProductList-Body"/>
              <w:rPr>
                <w:rFonts w:cs="Tahoma"/>
                <w:szCs w:val="18"/>
              </w:rPr>
            </w:pPr>
            <w:r>
              <w:rPr>
                <w:rFonts w:cs="Tahoma"/>
                <w:szCs w:val="18"/>
              </w:rPr>
              <w:t>Nombre d</w:t>
            </w:r>
            <w:r w:rsidR="00AD2CED">
              <w:rPr>
                <w:rFonts w:cs="Tahoma"/>
                <w:szCs w:val="18"/>
              </w:rPr>
              <w:t>’</w:t>
            </w:r>
            <w:r>
              <w:rPr>
                <w:rFonts w:cs="Tahoma"/>
                <w:szCs w:val="18"/>
              </w:rPr>
              <w:t>interlocuteurs autorisés à demander un support par le Web</w:t>
            </w:r>
            <w:r w:rsidR="00326A85">
              <w:rPr>
                <w:rFonts w:cs="Tahoma"/>
                <w:szCs w:val="18"/>
              </w:rPr>
              <w:t>.</w:t>
            </w:r>
          </w:p>
        </w:tc>
        <w:tc>
          <w:tcPr>
            <w:tcW w:w="1081" w:type="dxa"/>
            <w:vAlign w:val="center"/>
          </w:tcPr>
          <w:p w14:paraId="4FDCC6E1" w14:textId="77777777" w:rsidR="00332DA2" w:rsidRPr="00717EC0" w:rsidRDefault="00332DA2" w:rsidP="00332DA2">
            <w:pPr>
              <w:pStyle w:val="ProductList-Body"/>
              <w:rPr>
                <w:rFonts w:cs="Tahoma"/>
                <w:szCs w:val="18"/>
              </w:rPr>
            </w:pPr>
            <w:r>
              <w:rPr>
                <w:rFonts w:cs="Tahoma"/>
                <w:szCs w:val="18"/>
              </w:rPr>
              <w:t>NA</w:t>
            </w:r>
          </w:p>
        </w:tc>
        <w:tc>
          <w:tcPr>
            <w:tcW w:w="1304"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07"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AA6DF2" w:rsidRDefault="00332DA2" w:rsidP="00840F96">
      <w:pPr>
        <w:pStyle w:val="ProductList-Body"/>
        <w:ind w:left="180"/>
      </w:pPr>
    </w:p>
    <w:p w14:paraId="173197ED" w14:textId="01EE0C7D" w:rsidR="00DC47E5" w:rsidRPr="00AA6DF2" w:rsidRDefault="00DC47E5" w:rsidP="00DC47E5">
      <w:pPr>
        <w:pStyle w:val="ProductList-Body"/>
        <w:ind w:left="180"/>
      </w:pPr>
      <w:bookmarkStart w:id="1580" w:name="_Toc240899166"/>
      <w:r>
        <w:t>Les clients ayant acquis une SA par l</w:t>
      </w:r>
      <w:r w:rsidR="00AD2CED">
        <w:t>’</w:t>
      </w:r>
      <w:r>
        <w:t>intermédiaire du Contrat de Fourniture de Produits et de Services Microsoft (MPSA) doivent se reporter au Manuel des Licences MPSA pour en savoir plus sur le mode de calcul des incidents Support Technique 24h/24, 7 jours/7 communiqués par téléphone et par le web par l</w:t>
      </w:r>
      <w:r w:rsidR="00AD2CED">
        <w:t>’</w:t>
      </w:r>
      <w:r>
        <w:t>intermédiaire du contrat MPSA. Le Manuel des Licences MPSA est disponible à l</w:t>
      </w:r>
      <w:r w:rsidR="00AD2CED">
        <w:t>’</w:t>
      </w:r>
      <w:r>
        <w:t xml:space="preserve">adresse </w:t>
      </w:r>
      <w:hyperlink r:id="rId71" w:history="1">
        <w:r>
          <w:rPr>
            <w:rStyle w:val="Hyperlink"/>
          </w:rPr>
          <w:t>http://www.microsoftvolumelicensing.com/DocumentSearch.aspx?Mode=1&amp;Category=3</w:t>
        </w:r>
      </w:hyperlink>
    </w:p>
    <w:p w14:paraId="5C5C6461" w14:textId="77777777" w:rsidR="00DC47E5" w:rsidRPr="00AA6DF2" w:rsidRDefault="00DC47E5" w:rsidP="00DC47E5">
      <w:pPr>
        <w:pStyle w:val="ProductList-Body"/>
        <w:ind w:left="180"/>
      </w:pPr>
    </w:p>
    <w:p w14:paraId="4FDCC6E9" w14:textId="77777777" w:rsidR="00332DA2" w:rsidRPr="00AA6DF2" w:rsidRDefault="00332DA2" w:rsidP="00840F96">
      <w:pPr>
        <w:pStyle w:val="ProductList-Body"/>
        <w:ind w:left="180"/>
      </w:pPr>
      <w:r>
        <w:rPr>
          <w:rFonts w:cs="Tahoma"/>
          <w:b/>
          <w:color w:val="00188F"/>
          <w:szCs w:val="18"/>
        </w:rPr>
        <w:t>Niveau de service pour les clients Software Assurance</w:t>
      </w:r>
      <w:bookmarkEnd w:id="1580"/>
    </w:p>
    <w:p w14:paraId="4FDCC6EA" w14:textId="54D6ED7A" w:rsidR="00332DA2" w:rsidRPr="00AA6DF2" w:rsidRDefault="00332DA2" w:rsidP="00840F96">
      <w:pPr>
        <w:pStyle w:val="ProductList-Body"/>
        <w:ind w:left="180"/>
      </w:pPr>
      <w:r>
        <w:rPr>
          <w:rFonts w:cs="Tahoma"/>
          <w:szCs w:val="18"/>
        </w:rPr>
        <w:t>Les demandes de support peuvent être soumises par un interlocuteur désigné par le client, par téléphone ou par voie électronique, à l</w:t>
      </w:r>
      <w:r w:rsidR="00AD2CED">
        <w:rPr>
          <w:rFonts w:cs="Tahoma"/>
          <w:szCs w:val="18"/>
        </w:rPr>
        <w:t>’</w:t>
      </w:r>
      <w:r>
        <w:rPr>
          <w:rFonts w:cs="Tahoma"/>
          <w:szCs w:val="18"/>
        </w:rPr>
        <w:t xml:space="preserve">exception des demandes de niveau de Gravité A et B qui doivent être soumises par téléphone comme décrit ci-après. </w:t>
      </w:r>
    </w:p>
    <w:p w14:paraId="4FDCC6EB" w14:textId="77777777" w:rsidR="00332DA2" w:rsidRPr="00AA6DF2" w:rsidRDefault="00332DA2" w:rsidP="00840F96">
      <w:pPr>
        <w:pStyle w:val="ProductList-Body"/>
        <w:ind w:left="180"/>
      </w:pPr>
    </w:p>
    <w:p w14:paraId="4FDCC6EC" w14:textId="26F5F801" w:rsidR="00332DA2" w:rsidRPr="00AA6DF2" w:rsidRDefault="00332DA2" w:rsidP="00840F96">
      <w:pPr>
        <w:pStyle w:val="ProductList-Body"/>
        <w:ind w:left="180"/>
      </w:pPr>
      <w:r>
        <w:rPr>
          <w:rFonts w:cs="Tahoma"/>
          <w:szCs w:val="18"/>
        </w:rPr>
        <w:t>Il incombe aux clients de définir le niveau de gravité initial après nous avoir consultés. Les clients peuvent demander un changement de niveau de gravité à tout moment.</w:t>
      </w:r>
      <w:r w:rsidR="007C5F91">
        <w:rPr>
          <w:rFonts w:cs="Tahoma"/>
          <w:szCs w:val="18"/>
        </w:rPr>
        <w:t xml:space="preserve"> </w:t>
      </w:r>
      <w:r>
        <w:rPr>
          <w:rFonts w:cs="Tahoma"/>
          <w:szCs w:val="18"/>
        </w:rPr>
        <w:t>Les temps de réponse estimés selon le niveau de gravité et les responsabilités des clients sont définis dans le tableau ci-après :</w:t>
      </w:r>
    </w:p>
    <w:p w14:paraId="4FDCC6ED" w14:textId="77777777" w:rsidR="00332DA2" w:rsidRPr="00AA6DF2"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5"/>
        <w:gridCol w:w="3001"/>
        <w:gridCol w:w="3677"/>
        <w:gridCol w:w="2407"/>
      </w:tblGrid>
      <w:tr w:rsidR="00332DA2" w:rsidRPr="00717EC0" w14:paraId="4FDCC6F2" w14:textId="77777777" w:rsidTr="001263BE">
        <w:trPr>
          <w:trHeight w:val="160"/>
          <w:tblHeader/>
        </w:trPr>
        <w:tc>
          <w:tcPr>
            <w:tcW w:w="1445"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3001"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6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24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14:paraId="4FDCC6FD" w14:textId="77777777" w:rsidTr="001263BE">
        <w:tc>
          <w:tcPr>
            <w:tcW w:w="1445"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Communication par téléphone </w:t>
            </w:r>
          </w:p>
        </w:tc>
        <w:tc>
          <w:tcPr>
            <w:tcW w:w="3001" w:type="dxa"/>
            <w:tcMar>
              <w:top w:w="0" w:type="dxa"/>
              <w:left w:w="108" w:type="dxa"/>
              <w:bottom w:w="0" w:type="dxa"/>
              <w:right w:w="108" w:type="dxa"/>
            </w:tcMar>
          </w:tcPr>
          <w:p w14:paraId="4FDCC6F4" w14:textId="32F350E0" w:rsidR="00332DA2" w:rsidRPr="00AA6DF2" w:rsidRDefault="00332DA2" w:rsidP="00332DA2">
            <w:pPr>
              <w:pStyle w:val="ProductList-Body"/>
            </w:pPr>
            <w:r>
              <w:rPr>
                <w:rFonts w:cs="Tahoma"/>
                <w:szCs w:val="18"/>
              </w:rPr>
              <w:t>Impact critique sur l</w:t>
            </w:r>
            <w:r w:rsidR="00AD2CED">
              <w:rPr>
                <w:rFonts w:cs="Tahoma"/>
                <w:szCs w:val="18"/>
              </w:rPr>
              <w:t>’</w:t>
            </w:r>
            <w:r>
              <w:rPr>
                <w:rFonts w:cs="Tahoma"/>
                <w:szCs w:val="18"/>
              </w:rPr>
              <w:t xml:space="preserve">activité : </w:t>
            </w:r>
          </w:p>
          <w:p w14:paraId="4FDCC6F5" w14:textId="7CAB9F58" w:rsidR="00332DA2" w:rsidRPr="00717EC0" w:rsidRDefault="00332DA2" w:rsidP="00332DA2">
            <w:pPr>
              <w:pStyle w:val="ProductList-Body"/>
              <w:rPr>
                <w:rFonts w:cs="Tahoma"/>
                <w:szCs w:val="18"/>
              </w:rPr>
            </w:pPr>
            <w:r>
              <w:rPr>
                <w:rFonts w:cs="Tahoma"/>
                <w:szCs w:val="18"/>
              </w:rPr>
              <w:t>L</w:t>
            </w:r>
            <w:r w:rsidR="00AD2CED">
              <w:rPr>
                <w:rFonts w:cs="Tahoma"/>
                <w:szCs w:val="18"/>
              </w:rPr>
              <w:t>’</w:t>
            </w:r>
            <w:r>
              <w:rPr>
                <w:rFonts w:cs="Tahoma"/>
                <w:szCs w:val="18"/>
              </w:rPr>
              <w:t>activité du client subit des pertes ou une dégradation des services importantes</w:t>
            </w:r>
            <w:r w:rsidR="00326A85">
              <w:rPr>
                <w:rFonts w:cs="Tahoma"/>
                <w:szCs w:val="18"/>
              </w:rPr>
              <w:t>.</w:t>
            </w:r>
          </w:p>
        </w:tc>
        <w:tc>
          <w:tcPr>
            <w:tcW w:w="3677" w:type="dxa"/>
            <w:tcMar>
              <w:top w:w="0" w:type="dxa"/>
              <w:left w:w="108" w:type="dxa"/>
              <w:bottom w:w="0" w:type="dxa"/>
              <w:right w:w="108" w:type="dxa"/>
            </w:tcMar>
          </w:tcPr>
          <w:p w14:paraId="4FDCC6F6" w14:textId="4199A6FE" w:rsidR="00332DA2" w:rsidRPr="00AA6DF2"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AD2CED">
              <w:rPr>
                <w:rFonts w:cs="Tahoma"/>
                <w:szCs w:val="18"/>
              </w:rPr>
              <w:t>’</w:t>
            </w:r>
            <w:r>
              <w:rPr>
                <w:rFonts w:cs="Tahoma"/>
                <w:szCs w:val="18"/>
              </w:rPr>
              <w:t>offre de support</w:t>
            </w:r>
          </w:p>
          <w:p w14:paraId="4FDCC6F7" w14:textId="77777777" w:rsidR="00332DA2" w:rsidRPr="00AA6DF2" w:rsidRDefault="00332DA2" w:rsidP="00332DA2">
            <w:pPr>
              <w:pStyle w:val="ProductList-Body"/>
            </w:pPr>
            <w:r>
              <w:rPr>
                <w:rFonts w:cs="Tahoma"/>
                <w:szCs w:val="18"/>
              </w:rPr>
              <w:t>Ressources Microsoft sur le site du client si requises</w:t>
            </w:r>
          </w:p>
          <w:p w14:paraId="4FDCC6F8" w14:textId="77777777" w:rsidR="00332DA2" w:rsidRPr="00AA6DF2" w:rsidRDefault="00332DA2" w:rsidP="00332DA2">
            <w:pPr>
              <w:pStyle w:val="ProductList-Body"/>
            </w:pPr>
            <w:r>
              <w:rPr>
                <w:rFonts w:cs="Tahoma"/>
                <w:szCs w:val="18"/>
              </w:rPr>
              <w:t>Effort continu 24 h/24, 7 j/7</w:t>
            </w:r>
          </w:p>
          <w:p w14:paraId="4FDCC6F9" w14:textId="5677C277" w:rsidR="00332DA2" w:rsidRPr="00717EC0" w:rsidRDefault="00332DA2" w:rsidP="00332DA2">
            <w:pPr>
              <w:pStyle w:val="ProductList-Body"/>
              <w:rPr>
                <w:rFonts w:cs="Tahoma"/>
                <w:szCs w:val="18"/>
              </w:rPr>
            </w:pPr>
            <w:r>
              <w:rPr>
                <w:rFonts w:cs="Tahoma"/>
                <w:szCs w:val="18"/>
              </w:rPr>
              <w:t>Notification des Cadres Supérieurs Microsoft en fonction de l</w:t>
            </w:r>
            <w:r w:rsidR="00AD2CED">
              <w:rPr>
                <w:rFonts w:cs="Tahoma"/>
                <w:szCs w:val="18"/>
              </w:rPr>
              <w:t>’</w:t>
            </w:r>
            <w:r>
              <w:rPr>
                <w:rFonts w:cs="Tahoma"/>
                <w:szCs w:val="18"/>
              </w:rPr>
              <w:t>offre de support</w:t>
            </w:r>
          </w:p>
        </w:tc>
        <w:tc>
          <w:tcPr>
            <w:tcW w:w="2407" w:type="dxa"/>
            <w:tcMar>
              <w:top w:w="0" w:type="dxa"/>
              <w:left w:w="108" w:type="dxa"/>
              <w:bottom w:w="0" w:type="dxa"/>
              <w:right w:w="108" w:type="dxa"/>
            </w:tcMar>
          </w:tcPr>
          <w:p w14:paraId="4FDCC6FA" w14:textId="77777777" w:rsidR="00332DA2" w:rsidRPr="00AA6DF2" w:rsidRDefault="00332DA2" w:rsidP="00332DA2">
            <w:pPr>
              <w:pStyle w:val="ProductList-Body"/>
            </w:pPr>
            <w:r>
              <w:rPr>
                <w:rFonts w:cs="Tahoma"/>
                <w:szCs w:val="18"/>
              </w:rPr>
              <w:t>Allocation des ressources appropriées pour un effort continu 24 h/24, 7 j/7</w:t>
            </w:r>
            <w:r>
              <w:rPr>
                <w:rFonts w:cs="Tahoma"/>
                <w:szCs w:val="18"/>
                <w:vertAlign w:val="superscript"/>
              </w:rPr>
              <w:t>2</w:t>
            </w:r>
          </w:p>
          <w:p w14:paraId="4FDCC6FB" w14:textId="109B5BC4" w:rsidR="00332DA2" w:rsidRPr="00AA6DF2" w:rsidRDefault="00332DA2" w:rsidP="00332DA2">
            <w:pPr>
              <w:pStyle w:val="ProductList-Body"/>
            </w:pPr>
            <w:r>
              <w:rPr>
                <w:rFonts w:cs="Tahoma"/>
                <w:szCs w:val="18"/>
              </w:rPr>
              <w:t>Disponibilité et réponse rapide de la part de l</w:t>
            </w:r>
            <w:r w:rsidR="00AD2CED">
              <w:rPr>
                <w:rFonts w:cs="Tahoma"/>
                <w:szCs w:val="18"/>
              </w:rPr>
              <w:t>’</w:t>
            </w:r>
            <w:r>
              <w:rPr>
                <w:rFonts w:cs="Tahoma"/>
                <w:szCs w:val="18"/>
              </w:rPr>
              <w:t>autorité chargée de valider les modifications</w:t>
            </w:r>
          </w:p>
          <w:p w14:paraId="4FDCC6FC" w14:textId="77777777" w:rsidR="00332DA2" w:rsidRPr="00717EC0" w:rsidRDefault="00332DA2" w:rsidP="00332DA2">
            <w:pPr>
              <w:pStyle w:val="ProductList-Body"/>
              <w:rPr>
                <w:rFonts w:cs="Tahoma"/>
                <w:szCs w:val="18"/>
              </w:rPr>
            </w:pPr>
            <w:r>
              <w:rPr>
                <w:rFonts w:cs="Tahoma"/>
                <w:szCs w:val="18"/>
              </w:rPr>
              <w:t>Notification des cadres</w:t>
            </w:r>
          </w:p>
        </w:tc>
      </w:tr>
      <w:tr w:rsidR="00332DA2" w:rsidRPr="00717EC0" w14:paraId="4FDCC706" w14:textId="77777777" w:rsidTr="001263BE">
        <w:tc>
          <w:tcPr>
            <w:tcW w:w="1445"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Communication par téléphone </w:t>
            </w:r>
          </w:p>
        </w:tc>
        <w:tc>
          <w:tcPr>
            <w:tcW w:w="3001" w:type="dxa"/>
            <w:tcMar>
              <w:top w:w="0" w:type="dxa"/>
              <w:left w:w="108" w:type="dxa"/>
              <w:bottom w:w="0" w:type="dxa"/>
              <w:right w:w="108" w:type="dxa"/>
            </w:tcMar>
          </w:tcPr>
          <w:p w14:paraId="4FDCC6FF" w14:textId="5836AE0A" w:rsidR="00332DA2" w:rsidRPr="00AA6DF2" w:rsidRDefault="00332DA2" w:rsidP="00332DA2">
            <w:pPr>
              <w:pStyle w:val="ProductList-Body"/>
            </w:pPr>
            <w:r>
              <w:rPr>
                <w:rFonts w:cs="Tahoma"/>
                <w:szCs w:val="18"/>
              </w:rPr>
              <w:t>Impact modéré sur l</w:t>
            </w:r>
            <w:r w:rsidR="00AD2CED">
              <w:rPr>
                <w:rFonts w:cs="Tahoma"/>
                <w:szCs w:val="18"/>
              </w:rPr>
              <w:t>’</w:t>
            </w:r>
            <w:r>
              <w:rPr>
                <w:rFonts w:cs="Tahoma"/>
                <w:szCs w:val="18"/>
              </w:rPr>
              <w:t xml:space="preserve">activité : </w:t>
            </w:r>
          </w:p>
          <w:p w14:paraId="4FDCC700" w14:textId="10B6E6CE" w:rsidR="00332DA2" w:rsidRPr="00717EC0" w:rsidRDefault="00332DA2" w:rsidP="00332DA2">
            <w:pPr>
              <w:pStyle w:val="ProductList-Body"/>
              <w:rPr>
                <w:rFonts w:cs="Tahoma"/>
                <w:szCs w:val="18"/>
              </w:rPr>
            </w:pPr>
            <w:r>
              <w:rPr>
                <w:rFonts w:cs="Tahoma"/>
                <w:szCs w:val="18"/>
              </w:rPr>
              <w:t>L</w:t>
            </w:r>
            <w:r w:rsidR="00AD2CED">
              <w:rPr>
                <w:rFonts w:cs="Tahoma"/>
                <w:szCs w:val="18"/>
              </w:rPr>
              <w:t>’</w:t>
            </w:r>
            <w:r>
              <w:rPr>
                <w:rFonts w:cs="Tahoma"/>
                <w:szCs w:val="18"/>
              </w:rPr>
              <w:t>activité du client subit une perte modérée ou la dégradation des services mais l</w:t>
            </w:r>
            <w:r w:rsidR="00AD2CED">
              <w:rPr>
                <w:rFonts w:cs="Tahoma"/>
                <w:szCs w:val="18"/>
              </w:rPr>
              <w:t>’</w:t>
            </w:r>
            <w:r>
              <w:rPr>
                <w:rFonts w:cs="Tahoma"/>
                <w:szCs w:val="18"/>
              </w:rPr>
              <w:t>activité peut se poursuivre même si elle est perturbée</w:t>
            </w:r>
            <w:r w:rsidR="00326A85">
              <w:rPr>
                <w:rFonts w:cs="Tahoma"/>
                <w:szCs w:val="18"/>
              </w:rPr>
              <w:t>.</w:t>
            </w:r>
          </w:p>
        </w:tc>
        <w:tc>
          <w:tcPr>
            <w:tcW w:w="3677" w:type="dxa"/>
            <w:tcMar>
              <w:top w:w="0" w:type="dxa"/>
              <w:left w:w="108" w:type="dxa"/>
              <w:bottom w:w="0" w:type="dxa"/>
              <w:right w:w="108" w:type="dxa"/>
            </w:tcMar>
          </w:tcPr>
          <w:p w14:paraId="4FDCC701" w14:textId="5EE223E8" w:rsidR="00332DA2" w:rsidRPr="00AA6DF2"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AD2CED">
              <w:rPr>
                <w:rFonts w:cs="Tahoma"/>
                <w:szCs w:val="18"/>
              </w:rPr>
              <w:t>’</w:t>
            </w:r>
            <w:r>
              <w:rPr>
                <w:rFonts w:cs="Tahoma"/>
                <w:szCs w:val="18"/>
              </w:rPr>
              <w:t>offre de support</w:t>
            </w:r>
          </w:p>
          <w:p w14:paraId="4FDCC702" w14:textId="02CA9253" w:rsidR="00332DA2" w:rsidRPr="00AA6DF2" w:rsidRDefault="00332DA2" w:rsidP="00332DA2">
            <w:pPr>
              <w:pStyle w:val="ProductList-Body"/>
            </w:pPr>
            <w:r>
              <w:rPr>
                <w:rFonts w:cs="Tahoma"/>
                <w:szCs w:val="18"/>
              </w:rPr>
              <w:t xml:space="preserve">Suivi pendant les </w:t>
            </w:r>
            <w:r>
              <w:rPr>
                <w:rFonts w:cs="Tahoma"/>
                <w:bCs/>
                <w:szCs w:val="18"/>
              </w:rPr>
              <w:t>Heures Ouvrées uniquement</w:t>
            </w:r>
          </w:p>
          <w:p w14:paraId="4FDCC703" w14:textId="77777777" w:rsidR="00332DA2" w:rsidRPr="00717EC0" w:rsidRDefault="00332DA2" w:rsidP="00332DA2">
            <w:pPr>
              <w:pStyle w:val="ProductList-Body"/>
              <w:rPr>
                <w:rFonts w:cs="Tahoma"/>
                <w:szCs w:val="18"/>
              </w:rPr>
            </w:pPr>
          </w:p>
        </w:tc>
        <w:tc>
          <w:tcPr>
            <w:tcW w:w="2407" w:type="dxa"/>
            <w:tcMar>
              <w:top w:w="0" w:type="dxa"/>
              <w:left w:w="108" w:type="dxa"/>
              <w:bottom w:w="0" w:type="dxa"/>
              <w:right w:w="108" w:type="dxa"/>
            </w:tcMar>
          </w:tcPr>
          <w:p w14:paraId="4FDCC704" w14:textId="77777777" w:rsidR="00332DA2" w:rsidRPr="00AA6DF2" w:rsidRDefault="00332DA2" w:rsidP="00332DA2">
            <w:pPr>
              <w:pStyle w:val="ProductList-Body"/>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14:paraId="4FDCC705" w14:textId="1F24C1B1" w:rsidR="00332DA2" w:rsidRPr="00717EC0" w:rsidRDefault="00332DA2" w:rsidP="00332DA2">
            <w:pPr>
              <w:pStyle w:val="ProductList-Body"/>
              <w:rPr>
                <w:rFonts w:cs="Tahoma"/>
                <w:szCs w:val="18"/>
              </w:rPr>
            </w:pPr>
            <w:r>
              <w:rPr>
                <w:rFonts w:cs="Tahoma"/>
                <w:szCs w:val="18"/>
              </w:rPr>
              <w:t>Disponibilité et réponse de la part de l</w:t>
            </w:r>
            <w:r w:rsidR="00AD2CED">
              <w:rPr>
                <w:rFonts w:cs="Tahoma"/>
                <w:szCs w:val="18"/>
              </w:rPr>
              <w:t>’</w:t>
            </w:r>
            <w:r>
              <w:rPr>
                <w:rFonts w:cs="Tahoma"/>
                <w:szCs w:val="18"/>
              </w:rPr>
              <w:t>autorité chargée de valider les modifications dans les quatre (4) Heures Ouvrées</w:t>
            </w:r>
          </w:p>
        </w:tc>
      </w:tr>
      <w:tr w:rsidR="00332DA2" w:rsidRPr="00717EC0" w14:paraId="4FDCC70F" w14:textId="77777777" w:rsidTr="001263BE">
        <w:tc>
          <w:tcPr>
            <w:tcW w:w="1445"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Communication par téléphone ou Internet</w:t>
            </w:r>
          </w:p>
        </w:tc>
        <w:tc>
          <w:tcPr>
            <w:tcW w:w="3001" w:type="dxa"/>
            <w:tcMar>
              <w:top w:w="0" w:type="dxa"/>
              <w:left w:w="108" w:type="dxa"/>
              <w:bottom w:w="0" w:type="dxa"/>
              <w:right w:w="108" w:type="dxa"/>
            </w:tcMar>
          </w:tcPr>
          <w:p w14:paraId="4FDCC708" w14:textId="632A0014" w:rsidR="00332DA2" w:rsidRPr="00AA6DF2" w:rsidRDefault="00332DA2" w:rsidP="00332DA2">
            <w:pPr>
              <w:pStyle w:val="ProductList-Body"/>
            </w:pPr>
            <w:r>
              <w:rPr>
                <w:rFonts w:cs="Tahoma"/>
                <w:szCs w:val="18"/>
              </w:rPr>
              <w:t>Impact minimum sur l</w:t>
            </w:r>
            <w:r w:rsidR="00AD2CED">
              <w:rPr>
                <w:rFonts w:cs="Tahoma"/>
                <w:szCs w:val="18"/>
              </w:rPr>
              <w:t>’</w:t>
            </w:r>
            <w:r>
              <w:rPr>
                <w:rFonts w:cs="Tahoma"/>
                <w:szCs w:val="18"/>
              </w:rPr>
              <w:t xml:space="preserve">activité : </w:t>
            </w:r>
          </w:p>
          <w:p w14:paraId="4FDCC709" w14:textId="5F0CFF9C" w:rsidR="00332DA2" w:rsidRPr="00717EC0" w:rsidRDefault="00332DA2" w:rsidP="00332DA2">
            <w:pPr>
              <w:pStyle w:val="ProductList-Body"/>
              <w:rPr>
                <w:rFonts w:cs="Tahoma"/>
                <w:szCs w:val="18"/>
              </w:rPr>
            </w:pPr>
            <w:r>
              <w:rPr>
                <w:rFonts w:cs="Tahoma"/>
                <w:szCs w:val="18"/>
              </w:rPr>
              <w:t>L</w:t>
            </w:r>
            <w:r w:rsidR="00AD2CED">
              <w:rPr>
                <w:rFonts w:cs="Tahoma"/>
                <w:szCs w:val="18"/>
              </w:rPr>
              <w:t>’</w:t>
            </w:r>
            <w:r>
              <w:rPr>
                <w:rFonts w:cs="Tahoma"/>
                <w:szCs w:val="18"/>
              </w:rPr>
              <w:t>activité du client se poursuit pour l</w:t>
            </w:r>
            <w:r w:rsidR="00AD2CED">
              <w:rPr>
                <w:rFonts w:cs="Tahoma"/>
                <w:szCs w:val="18"/>
              </w:rPr>
              <w:t>’</w:t>
            </w:r>
            <w:r>
              <w:rPr>
                <w:rFonts w:cs="Tahoma"/>
                <w:szCs w:val="18"/>
              </w:rPr>
              <w:t>essentiel malgré des gênes minimes ou inexistantes pour les services</w:t>
            </w:r>
            <w:r w:rsidR="00326A85">
              <w:rPr>
                <w:rFonts w:cs="Tahoma"/>
                <w:szCs w:val="18"/>
              </w:rPr>
              <w:t>.</w:t>
            </w:r>
          </w:p>
        </w:tc>
        <w:tc>
          <w:tcPr>
            <w:tcW w:w="3677" w:type="dxa"/>
            <w:tcMar>
              <w:top w:w="0" w:type="dxa"/>
              <w:left w:w="108" w:type="dxa"/>
              <w:bottom w:w="0" w:type="dxa"/>
              <w:right w:w="108" w:type="dxa"/>
            </w:tcMar>
          </w:tcPr>
          <w:p w14:paraId="4FDCC70A" w14:textId="4E9A207A" w:rsidR="00332DA2" w:rsidRPr="00AA6DF2"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dans un délai d</w:t>
            </w:r>
            <w:r w:rsidR="00AD2CED">
              <w:rPr>
                <w:rFonts w:cs="Tahoma"/>
                <w:szCs w:val="18"/>
              </w:rPr>
              <w:t>’</w:t>
            </w:r>
            <w:r>
              <w:rPr>
                <w:rFonts w:cs="Tahoma"/>
                <w:szCs w:val="18"/>
              </w:rPr>
              <w:t>un (1) jour ouvré ou moins en fonction de l</w:t>
            </w:r>
            <w:r w:rsidR="00AD2CED">
              <w:rPr>
                <w:rFonts w:cs="Tahoma"/>
                <w:szCs w:val="18"/>
              </w:rPr>
              <w:t>’</w:t>
            </w:r>
            <w:r>
              <w:rPr>
                <w:rFonts w:cs="Tahoma"/>
                <w:szCs w:val="18"/>
              </w:rPr>
              <w:t>offre de support</w:t>
            </w:r>
          </w:p>
          <w:p w14:paraId="4FDCC70B" w14:textId="77777777" w:rsidR="00332DA2" w:rsidRPr="00AA6DF2" w:rsidRDefault="00332DA2" w:rsidP="00332DA2">
            <w:pPr>
              <w:pStyle w:val="ProductList-Body"/>
            </w:pPr>
            <w:r>
              <w:rPr>
                <w:rFonts w:cs="Tahoma"/>
                <w:szCs w:val="18"/>
              </w:rPr>
              <w:t xml:space="preserve">Suivi pendant les </w:t>
            </w:r>
            <w:r>
              <w:rPr>
                <w:rFonts w:cs="Tahoma"/>
                <w:bCs/>
                <w:szCs w:val="18"/>
              </w:rPr>
              <w:t>Heures Ouvrées uniquement</w:t>
            </w:r>
          </w:p>
          <w:p w14:paraId="4FDCC70C" w14:textId="77777777" w:rsidR="00332DA2" w:rsidRPr="00717EC0" w:rsidRDefault="00332DA2" w:rsidP="00332DA2">
            <w:pPr>
              <w:pStyle w:val="ProductList-Body"/>
              <w:rPr>
                <w:rFonts w:cs="Tahoma"/>
                <w:szCs w:val="18"/>
              </w:rPr>
            </w:pPr>
          </w:p>
        </w:tc>
        <w:tc>
          <w:tcPr>
            <w:tcW w:w="2407" w:type="dxa"/>
            <w:tcMar>
              <w:top w:w="0" w:type="dxa"/>
              <w:left w:w="108" w:type="dxa"/>
              <w:bottom w:w="0" w:type="dxa"/>
              <w:right w:w="108" w:type="dxa"/>
            </w:tcMar>
          </w:tcPr>
          <w:p w14:paraId="4FDCC70D" w14:textId="7495D620" w:rsidR="00332DA2" w:rsidRPr="00AA6DF2" w:rsidRDefault="00332DA2" w:rsidP="00332DA2">
            <w:pPr>
              <w:pStyle w:val="ProductList-Body"/>
            </w:pPr>
            <w:r>
              <w:rPr>
                <w:rFonts w:cs="Tahoma"/>
                <w:szCs w:val="18"/>
              </w:rPr>
              <w:t>Coordonnées exactes de l</w:t>
            </w:r>
            <w:r w:rsidR="00AD2CED">
              <w:rPr>
                <w:rFonts w:cs="Tahoma"/>
                <w:szCs w:val="18"/>
              </w:rPr>
              <w:t>’</w:t>
            </w:r>
            <w:r>
              <w:rPr>
                <w:rFonts w:cs="Tahoma"/>
                <w:szCs w:val="18"/>
              </w:rPr>
              <w:t>interlocuteur chargé du cas</w:t>
            </w:r>
          </w:p>
          <w:p w14:paraId="4FDCC70E" w14:textId="652695D4" w:rsidR="00332DA2" w:rsidRPr="00717EC0" w:rsidRDefault="00332DA2" w:rsidP="00332DA2">
            <w:pPr>
              <w:pStyle w:val="ProductList-Body"/>
              <w:rPr>
                <w:rFonts w:cs="Tahoma"/>
                <w:szCs w:val="18"/>
              </w:rPr>
            </w:pPr>
            <w:r>
              <w:rPr>
                <w:rFonts w:cs="Tahoma"/>
                <w:szCs w:val="18"/>
              </w:rPr>
              <w:t>Réponse dans un délai d</w:t>
            </w:r>
            <w:r w:rsidR="00AD2CED">
              <w:rPr>
                <w:rFonts w:cs="Tahoma"/>
                <w:szCs w:val="18"/>
              </w:rPr>
              <w:t>’</w:t>
            </w:r>
            <w:r>
              <w:rPr>
                <w:rFonts w:cs="Tahoma"/>
                <w:szCs w:val="18"/>
              </w:rPr>
              <w:t>un (1) jour ouvré</w:t>
            </w:r>
          </w:p>
        </w:tc>
      </w:tr>
    </w:tbl>
    <w:p w14:paraId="4FDCC710" w14:textId="77777777" w:rsidR="00332DA2" w:rsidRPr="00AA6DF2" w:rsidRDefault="00332DA2" w:rsidP="00840F96">
      <w:pPr>
        <w:pStyle w:val="ProductList-Body"/>
        <w:tabs>
          <w:tab w:val="clear" w:pos="158"/>
          <w:tab w:val="left" w:pos="180"/>
        </w:tabs>
        <w:ind w:left="180"/>
      </w:pPr>
      <w:r w:rsidRPr="005F7695">
        <w:rPr>
          <w:rFonts w:cs="Tahoma"/>
          <w:i/>
          <w:szCs w:val="18"/>
          <w:vertAlign w:val="superscript"/>
        </w:rPr>
        <w:t>1</w:t>
      </w:r>
      <w:r>
        <w:rPr>
          <w:rFonts w:cs="Tahoma"/>
          <w:i/>
          <w:szCs w:val="18"/>
        </w:rPr>
        <w:t xml:space="preserve"> Contactez un représentant Microsoft pour connaître les heures ouvrées dans votre pays.</w:t>
      </w:r>
    </w:p>
    <w:p w14:paraId="4FDCC711" w14:textId="318F67C4" w:rsidR="00332DA2" w:rsidRPr="00AA6DF2" w:rsidRDefault="00332DA2" w:rsidP="00840F96">
      <w:pPr>
        <w:pStyle w:val="ProductList-Body"/>
        <w:tabs>
          <w:tab w:val="clear" w:pos="158"/>
          <w:tab w:val="left" w:pos="180"/>
        </w:tabs>
        <w:ind w:left="180"/>
      </w:pPr>
      <w:r w:rsidRPr="005F7695">
        <w:rPr>
          <w:rFonts w:cs="Tahoma"/>
          <w:i/>
          <w:szCs w:val="18"/>
          <w:vertAlign w:val="superscript"/>
        </w:rPr>
        <w:t>2</w:t>
      </w:r>
      <w:r>
        <w:rPr>
          <w:rFonts w:cs="Tahoma"/>
          <w:i/>
          <w:szCs w:val="18"/>
        </w:rPr>
        <w:t xml:space="preserve"> Nous pouvons être amenés à rétrograder le niveau de gravité d</w:t>
      </w:r>
      <w:r w:rsidR="00AD2CED">
        <w:rPr>
          <w:rFonts w:cs="Tahoma"/>
          <w:i/>
          <w:szCs w:val="18"/>
        </w:rPr>
        <w:t>’</w:t>
      </w:r>
      <w:r>
        <w:rPr>
          <w:rFonts w:cs="Tahoma"/>
          <w:i/>
          <w:szCs w:val="18"/>
        </w:rPr>
        <w:t>une demande si le client ne peut pas fournir les ressources ou réponses adéquates pour nous permettre de poursuivre nos efforts de résolution du problème.</w:t>
      </w:r>
    </w:p>
    <w:p w14:paraId="4FDCC712" w14:textId="77777777" w:rsidR="00332DA2" w:rsidRPr="00AA6DF2" w:rsidRDefault="00332DA2" w:rsidP="00840F96">
      <w:pPr>
        <w:pStyle w:val="ProductList-Body"/>
        <w:ind w:left="180"/>
      </w:pPr>
    </w:p>
    <w:p w14:paraId="4FDCC713" w14:textId="15F81F07" w:rsidR="00332DA2" w:rsidRPr="00AA6DF2" w:rsidRDefault="00332DA2" w:rsidP="00840F96">
      <w:pPr>
        <w:pStyle w:val="ProductList-Body"/>
        <w:ind w:left="180"/>
      </w:pPr>
      <w:r>
        <w:rPr>
          <w:rFonts w:cs="Tahoma"/>
          <w:bCs/>
          <w:szCs w:val="18"/>
        </w:rPr>
        <w:t>Il peut être demandé aux clients de déterminer le problème et d</w:t>
      </w:r>
      <w:r w:rsidR="00AD2CED">
        <w:rPr>
          <w:rFonts w:cs="Tahoma"/>
          <w:bCs/>
          <w:szCs w:val="18"/>
        </w:rPr>
        <w:t>’</w:t>
      </w:r>
      <w:r>
        <w:rPr>
          <w:rFonts w:cs="Tahoma"/>
          <w:bCs/>
          <w:szCs w:val="18"/>
        </w:rPr>
        <w:t>effectuer des procédures de résolution du problème, notamment d</w:t>
      </w:r>
      <w:r w:rsidR="00AD2CED">
        <w:rPr>
          <w:rFonts w:cs="Tahoma"/>
          <w:bCs/>
          <w:szCs w:val="18"/>
        </w:rPr>
        <w:t>’</w:t>
      </w:r>
      <w:r>
        <w:rPr>
          <w:rFonts w:cs="Tahoma"/>
          <w:bCs/>
          <w:szCs w:val="18"/>
        </w:rPr>
        <w:t>analyser le réseau, d</w:t>
      </w:r>
      <w:r w:rsidR="00AD2CED">
        <w:rPr>
          <w:rFonts w:cs="Tahoma"/>
          <w:bCs/>
          <w:szCs w:val="18"/>
        </w:rPr>
        <w:t>’</w:t>
      </w:r>
      <w:r>
        <w:rPr>
          <w:rFonts w:cs="Tahoma"/>
          <w:bCs/>
          <w:szCs w:val="18"/>
        </w:rPr>
        <w:t>enregistrer les messages d</w:t>
      </w:r>
      <w:r w:rsidR="00AD2CED">
        <w:rPr>
          <w:rFonts w:cs="Tahoma"/>
          <w:bCs/>
          <w:szCs w:val="18"/>
        </w:rPr>
        <w:t>’</w:t>
      </w:r>
      <w:r>
        <w:rPr>
          <w:rFonts w:cs="Tahoma"/>
          <w:bCs/>
          <w:szCs w:val="18"/>
        </w:rPr>
        <w:t>erreur, de collecter des informations de configuration, de modifier la configuration des Produits, d</w:t>
      </w:r>
      <w:r w:rsidR="00AD2CED">
        <w:rPr>
          <w:rFonts w:cs="Tahoma"/>
          <w:bCs/>
          <w:szCs w:val="18"/>
        </w:rPr>
        <w:t>’</w:t>
      </w:r>
      <w:r>
        <w:rPr>
          <w:rFonts w:cs="Tahoma"/>
          <w:bCs/>
          <w:szCs w:val="18"/>
        </w:rPr>
        <w:t xml:space="preserve">installer de nouvelles versions de logiciels ou de nouveaux composants ou encore de modifier des processus. </w:t>
      </w:r>
    </w:p>
    <w:p w14:paraId="4FDCC715" w14:textId="568D0B53" w:rsidR="00332DA2" w:rsidRPr="00AA6DF2" w:rsidRDefault="00332DA2" w:rsidP="00840F96">
      <w:pPr>
        <w:pStyle w:val="ProductList-Body"/>
        <w:ind w:left="180"/>
      </w:pPr>
      <w:r>
        <w:rPr>
          <w:rFonts w:cs="Tahoma"/>
          <w:bCs/>
          <w:szCs w:val="18"/>
        </w:rPr>
        <w:t>Les clients sont responsables de l</w:t>
      </w:r>
      <w:r w:rsidR="00AD2CED">
        <w:rPr>
          <w:rFonts w:cs="Tahoma"/>
          <w:bCs/>
          <w:szCs w:val="18"/>
        </w:rPr>
        <w:t>’</w:t>
      </w:r>
      <w:r>
        <w:rPr>
          <w:rFonts w:cs="Tahoma"/>
          <w:bCs/>
          <w:szCs w:val="18"/>
        </w:rPr>
        <w:t>implémentation des procédures nécessaires à la protection de l</w:t>
      </w:r>
      <w:r w:rsidR="00AD2CED">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14:paraId="4FDCC716" w14:textId="77777777" w:rsidR="00332DA2" w:rsidRPr="00AA6DF2" w:rsidRDefault="00332DA2" w:rsidP="00840F96">
      <w:pPr>
        <w:pStyle w:val="ProductList-Body"/>
        <w:ind w:left="180"/>
      </w:pPr>
    </w:p>
    <w:p w14:paraId="4FDCC717" w14:textId="7F8804C5" w:rsidR="00332DA2" w:rsidRPr="00AA6DF2" w:rsidRDefault="00332DA2" w:rsidP="00840F96">
      <w:pPr>
        <w:pStyle w:val="ProductList-Body"/>
        <w:ind w:left="180"/>
      </w:pPr>
      <w:r>
        <w:rPr>
          <w:rFonts w:cs="Tahoma"/>
          <w:bCs/>
          <w:szCs w:val="18"/>
        </w:rPr>
        <w:t>Cet avantage de support est lié à l</w:t>
      </w:r>
      <w:r w:rsidR="00AD2CED">
        <w:rPr>
          <w:rFonts w:cs="Tahoma"/>
          <w:bCs/>
          <w:szCs w:val="18"/>
        </w:rPr>
        <w:t>’</w:t>
      </w:r>
      <w:r>
        <w:rPr>
          <w:rFonts w:cs="Tahoma"/>
          <w:bCs/>
          <w:szCs w:val="18"/>
        </w:rPr>
        <w:t xml:space="preserve">investissement SA et non à la version. </w:t>
      </w:r>
    </w:p>
    <w:p w14:paraId="4FDCC718" w14:textId="77777777" w:rsidR="00332DA2" w:rsidRPr="00AA6DF2" w:rsidRDefault="00332DA2" w:rsidP="00840F96">
      <w:pPr>
        <w:pStyle w:val="ProductList-Body"/>
        <w:ind w:left="180"/>
      </w:pPr>
    </w:p>
    <w:p w14:paraId="4FDCC719" w14:textId="5059607D" w:rsidR="00332DA2" w:rsidRPr="00AA6DF2" w:rsidRDefault="00332DA2" w:rsidP="00840F96">
      <w:pPr>
        <w:pStyle w:val="ProductList-Body"/>
        <w:ind w:left="180"/>
      </w:pPr>
      <w:r>
        <w:rPr>
          <w:rFonts w:cs="Tahoma"/>
          <w:b/>
          <w:bCs/>
          <w:color w:val="00188F"/>
          <w:szCs w:val="18"/>
        </w:rPr>
        <w:t>Conversion d</w:t>
      </w:r>
      <w:r w:rsidR="00AD2CED">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14:paraId="4FDCC71A" w14:textId="77777777" w:rsidR="00332DA2" w:rsidRPr="00AA6DF2" w:rsidRDefault="00332DA2" w:rsidP="00840F96">
      <w:pPr>
        <w:pStyle w:val="ProductList-Body"/>
        <w:ind w:left="180"/>
      </w:pPr>
      <w:r>
        <w:rPr>
          <w:rFonts w:cs="Tahoma"/>
          <w:color w:val="000000"/>
          <w:szCs w:val="18"/>
        </w:rPr>
        <w:t>Les clients peuvent choisir de convertir les incidents pris en charge par le support technique 24h/24, 7 jours/7 au titre de la SA (les Incidents Support Technique SA ou « Avantages SA ») en :</w:t>
      </w:r>
    </w:p>
    <w:p w14:paraId="4FDCC71C" w14:textId="77777777" w:rsidR="00332DA2" w:rsidRPr="00AA6DF2" w:rsidRDefault="00332DA2" w:rsidP="00D73C40">
      <w:pPr>
        <w:pStyle w:val="ProductList-Body"/>
        <w:numPr>
          <w:ilvl w:val="0"/>
          <w:numId w:val="36"/>
        </w:numPr>
        <w:ind w:hanging="270"/>
      </w:pPr>
      <w:r>
        <w:rPr>
          <w:rFonts w:cs="Tahoma"/>
          <w:color w:val="000000"/>
          <w:szCs w:val="18"/>
        </w:rPr>
        <w:t>Heures de Support Technique Premier (PRS)</w:t>
      </w:r>
    </w:p>
    <w:p w14:paraId="4FDCC71D" w14:textId="574F8EB5" w:rsidR="00332DA2" w:rsidRPr="00AA6DF2" w:rsidRDefault="00332DA2" w:rsidP="00D73C40">
      <w:pPr>
        <w:pStyle w:val="ProductList-Body"/>
        <w:numPr>
          <w:ilvl w:val="0"/>
          <w:numId w:val="36"/>
        </w:numPr>
        <w:ind w:hanging="270"/>
      </w:pPr>
      <w:r>
        <w:rPr>
          <w:rFonts w:cs="Tahoma"/>
          <w:color w:val="000000"/>
          <w:szCs w:val="18"/>
        </w:rPr>
        <w:t>Heures d</w:t>
      </w:r>
      <w:r w:rsidR="00AD2CED">
        <w:rPr>
          <w:rFonts w:cs="Tahoma"/>
          <w:color w:val="000000"/>
          <w:szCs w:val="18"/>
        </w:rPr>
        <w:t>’</w:t>
      </w:r>
      <w:r>
        <w:rPr>
          <w:rFonts w:cs="Tahoma"/>
          <w:color w:val="000000"/>
          <w:szCs w:val="18"/>
        </w:rPr>
        <w:t>Ingénieur du Service Technique Désigné (DSE) – applicables aux activités de support réactif uniquement</w:t>
      </w:r>
    </w:p>
    <w:p w14:paraId="4FDCC71E" w14:textId="77777777" w:rsidR="00332DA2" w:rsidRPr="00AA6DF2" w:rsidRDefault="00332DA2" w:rsidP="00332DA2">
      <w:pPr>
        <w:pStyle w:val="ProductList-Body"/>
      </w:pPr>
    </w:p>
    <w:p w14:paraId="4FDCC71F" w14:textId="3CA6D5B8" w:rsidR="00332DA2" w:rsidRPr="00AA6DF2" w:rsidRDefault="00332DA2" w:rsidP="00840F96">
      <w:pPr>
        <w:pStyle w:val="ProductList-Body"/>
        <w:ind w:left="180"/>
      </w:pPr>
      <w:r>
        <w:rPr>
          <w:rFonts w:cs="Tahoma"/>
          <w:color w:val="000000"/>
          <w:szCs w:val="18"/>
        </w:rPr>
        <w:t>Ces services doivent être utilisés de façon cohérente avec leur plan de services Premier au moment du transfert. La conversion est calculée en fonction d</w:t>
      </w:r>
      <w:r w:rsidR="00AD2CED">
        <w:rPr>
          <w:rFonts w:cs="Tahoma"/>
          <w:color w:val="000000"/>
          <w:szCs w:val="18"/>
        </w:rPr>
        <w:t>’</w:t>
      </w:r>
      <w:r>
        <w:rPr>
          <w:rFonts w:cs="Tahoma"/>
          <w:color w:val="000000"/>
          <w:szCs w:val="18"/>
        </w:rPr>
        <w:t>un taux local fourni par leur Équipe Chargée du Compte Premier.</w:t>
      </w:r>
      <w:r w:rsidR="007C5F91">
        <w:rPr>
          <w:rFonts w:cs="Tahoma"/>
          <w:color w:val="000000"/>
          <w:szCs w:val="18"/>
        </w:rPr>
        <w:t xml:space="preserve"> </w:t>
      </w:r>
      <w:r>
        <w:rPr>
          <w:rFonts w:cs="Tahoma"/>
          <w:color w:val="000000"/>
          <w:szCs w:val="18"/>
        </w:rPr>
        <w:t>Les clients peuvent être tenus d</w:t>
      </w:r>
      <w:r w:rsidR="00AD2CED">
        <w:rPr>
          <w:rFonts w:cs="Tahoma"/>
          <w:color w:val="000000"/>
          <w:szCs w:val="18"/>
        </w:rPr>
        <w:t>’</w:t>
      </w:r>
      <w:r>
        <w:rPr>
          <w:rFonts w:cs="Tahoma"/>
          <w:color w:val="000000"/>
          <w:szCs w:val="18"/>
        </w:rPr>
        <w:t>acheter des heures de Gestion de Compte Support supplémentaires avant de convertir les incidents Support Technique SA.</w:t>
      </w:r>
      <w:r w:rsidR="007C5F91">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7C5F91">
        <w:rPr>
          <w:rFonts w:cs="Tahoma"/>
          <w:color w:val="000000"/>
          <w:szCs w:val="18"/>
        </w:rPr>
        <w:t xml:space="preserve"> </w:t>
      </w:r>
      <w:r>
        <w:rPr>
          <w:rFonts w:cs="Tahoma"/>
          <w:color w:val="000000"/>
          <w:szCs w:val="18"/>
        </w:rPr>
        <w:t>Une fois convertis, les incidents ne peuvent pas être transformés en dotation SA.</w:t>
      </w:r>
    </w:p>
    <w:p w14:paraId="4FDCC720" w14:textId="77777777" w:rsidR="00332DA2" w:rsidRPr="00AA6DF2" w:rsidRDefault="00332DA2" w:rsidP="00840F96">
      <w:pPr>
        <w:pStyle w:val="ProductList-Body"/>
        <w:ind w:left="180"/>
      </w:pPr>
    </w:p>
    <w:p w14:paraId="4FDCC721" w14:textId="77777777" w:rsidR="00332DA2" w:rsidRPr="00AA6DF2" w:rsidRDefault="00332DA2" w:rsidP="00840F96">
      <w:pPr>
        <w:pStyle w:val="ProductList-Body"/>
        <w:ind w:left="180"/>
      </w:pPr>
      <w:r>
        <w:rPr>
          <w:rFonts w:cs="Tahoma"/>
          <w:b/>
          <w:color w:val="00188F"/>
          <w:szCs w:val="18"/>
        </w:rPr>
        <w:t>Conditions commerciales supplémentaires</w:t>
      </w:r>
    </w:p>
    <w:p w14:paraId="66204F9D" w14:textId="2A878D81" w:rsidR="00DC47E5" w:rsidRPr="00AA6DF2" w:rsidRDefault="00332DA2" w:rsidP="00840F96">
      <w:pPr>
        <w:pStyle w:val="ProductList-Body"/>
        <w:ind w:left="180"/>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7C5F91">
        <w:rPr>
          <w:rFonts w:cs="Tahoma"/>
          <w:szCs w:val="18"/>
        </w:rPr>
        <w:t xml:space="preserve"> </w:t>
      </w:r>
      <w:r>
        <w:rPr>
          <w:rFonts w:cs="Tahoma"/>
          <w:szCs w:val="18"/>
        </w:rPr>
        <w:t>La dépense relative à chaque accord de mise en œuvre ou contrat sert à déterminer l</w:t>
      </w:r>
      <w:r w:rsidR="00AD2CED">
        <w:rPr>
          <w:rFonts w:cs="Tahoma"/>
          <w:szCs w:val="18"/>
        </w:rPr>
        <w:t>’</w:t>
      </w:r>
      <w:r>
        <w:rPr>
          <w:rFonts w:cs="Tahoma"/>
          <w:szCs w:val="18"/>
        </w:rPr>
        <w:t>attribution dont le client bénéficie au titre de cet accord de mise en œuvre ou de ce contrat.</w:t>
      </w:r>
    </w:p>
    <w:p w14:paraId="58F18310" w14:textId="77777777" w:rsidR="00DC47E5" w:rsidRPr="00AA6DF2" w:rsidRDefault="00DC47E5" w:rsidP="00840F96">
      <w:pPr>
        <w:pStyle w:val="ProductList-Body"/>
        <w:ind w:left="180"/>
      </w:pPr>
    </w:p>
    <w:p w14:paraId="4FDCC722" w14:textId="1CE0DF79" w:rsidR="00332DA2" w:rsidRPr="00AA6DF2" w:rsidRDefault="00DC47E5" w:rsidP="00840F96">
      <w:pPr>
        <w:pStyle w:val="ProductList-Body"/>
        <w:ind w:left="180"/>
      </w:pPr>
      <w:r>
        <w:rPr>
          <w:rFonts w:cs="Tahoma"/>
          <w:szCs w:val="18"/>
        </w:rPr>
        <w:t>Les clients MPSA ne sont pas autorisés à appliquer de dépense SA d</w:t>
      </w:r>
      <w:r w:rsidR="00AD2CED">
        <w:rPr>
          <w:rFonts w:cs="Tahoma"/>
          <w:szCs w:val="18"/>
        </w:rPr>
        <w:t>’</w:t>
      </w:r>
      <w:r>
        <w:rPr>
          <w:rFonts w:cs="Tahoma"/>
          <w:szCs w:val="18"/>
        </w:rPr>
        <w:t>autres contrats de licence en volume aux calculs d</w:t>
      </w:r>
      <w:r w:rsidR="00AD2CED">
        <w:rPr>
          <w:rFonts w:cs="Tahoma"/>
          <w:szCs w:val="18"/>
        </w:rPr>
        <w:t>’</w:t>
      </w:r>
      <w:r>
        <w:rPr>
          <w:rFonts w:cs="Tahoma"/>
          <w:szCs w:val="18"/>
        </w:rPr>
        <w:t>incidents 24h/24, 7 jours/7 et doivent se reporter au Manuel des Licences MPSA pour en savoir plus sur le mode de calcul des incidents Support Technique 24h/24, 7 jours/7 par l</w:t>
      </w:r>
      <w:r w:rsidR="00AD2CED">
        <w:rPr>
          <w:rFonts w:cs="Tahoma"/>
          <w:szCs w:val="18"/>
        </w:rPr>
        <w:t>’</w:t>
      </w:r>
      <w:r>
        <w:rPr>
          <w:rFonts w:cs="Tahoma"/>
          <w:szCs w:val="18"/>
        </w:rPr>
        <w:t xml:space="preserve">intermédiaire du contrat MPSA. </w:t>
      </w:r>
      <w:r>
        <w:t>Le Manuel des Licences MPSA est disponible à l</w:t>
      </w:r>
      <w:r w:rsidR="00AD2CED">
        <w:t>’</w:t>
      </w:r>
      <w:r>
        <w:t xml:space="preserve">adresse </w:t>
      </w:r>
      <w:hyperlink r:id="rId72" w:history="1">
        <w:r>
          <w:rPr>
            <w:rStyle w:val="Hyperlink"/>
          </w:rPr>
          <w:t>http://www.microsoftvolumelicensing.com/DocumentSearch.aspx?Mode=1&amp;Category=3</w:t>
        </w:r>
      </w:hyperlink>
    </w:p>
    <w:p w14:paraId="4FDCC723" w14:textId="77777777" w:rsidR="00332DA2" w:rsidRPr="00AA6DF2" w:rsidRDefault="00332DA2" w:rsidP="00840F96">
      <w:pPr>
        <w:pStyle w:val="ProductList-Body"/>
        <w:ind w:left="180"/>
      </w:pPr>
    </w:p>
    <w:p w14:paraId="4FDCC724" w14:textId="6CB664F2" w:rsidR="00332DA2" w:rsidRPr="00AA6DF2" w:rsidRDefault="00332DA2" w:rsidP="00840F96">
      <w:pPr>
        <w:pStyle w:val="ProductList-Body"/>
        <w:ind w:left="180"/>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AD2CED">
        <w:rPr>
          <w:rFonts w:cs="Tahoma"/>
          <w:szCs w:val="18"/>
        </w:rPr>
        <w:t>’</w:t>
      </w:r>
      <w:r>
        <w:rPr>
          <w:rFonts w:cs="Tahoma"/>
          <w:szCs w:val="18"/>
        </w:rPr>
        <w:t>éligibilité au Support ou à une réduction des attributions d</w:t>
      </w:r>
      <w:r w:rsidR="00AD2CED">
        <w:rPr>
          <w:rFonts w:cs="Tahoma"/>
          <w:szCs w:val="18"/>
        </w:rPr>
        <w:t>’</w:t>
      </w:r>
      <w:r>
        <w:rPr>
          <w:rFonts w:cs="Tahoma"/>
          <w:szCs w:val="18"/>
        </w:rPr>
        <w:t>incidents au cours de la période d</w:t>
      </w:r>
      <w:r w:rsidR="00AD2CED">
        <w:rPr>
          <w:rFonts w:cs="Tahoma"/>
          <w:szCs w:val="18"/>
        </w:rPr>
        <w:t>’</w:t>
      </w:r>
      <w:r>
        <w:rPr>
          <w:rFonts w:cs="Tahoma"/>
          <w:szCs w:val="18"/>
        </w:rPr>
        <w:t xml:space="preserve">attribution en cours ou de celle à venir. </w:t>
      </w:r>
    </w:p>
    <w:p w14:paraId="4FDCC725" w14:textId="77777777" w:rsidR="00332DA2" w:rsidRPr="00AA6DF2" w:rsidRDefault="00332DA2" w:rsidP="00840F96">
      <w:pPr>
        <w:pStyle w:val="ProductList-Body"/>
        <w:ind w:left="180"/>
      </w:pPr>
    </w:p>
    <w:p w14:paraId="4FDCC726" w14:textId="77777777" w:rsidR="00332DA2" w:rsidRPr="00AA6DF2" w:rsidRDefault="00332DA2" w:rsidP="00840F96">
      <w:pPr>
        <w:pStyle w:val="ProductList-Body"/>
        <w:ind w:left="180"/>
      </w:pPr>
      <w:bookmarkStart w:id="1581" w:name="_Toc336338237"/>
      <w:bookmarkStart w:id="1582" w:name="_Toc372892144"/>
      <w:r>
        <w:rPr>
          <w:rFonts w:cs="Tahoma"/>
          <w:b/>
          <w:color w:val="00188F"/>
          <w:szCs w:val="18"/>
        </w:rPr>
        <w:t>Support Technique Illimité 24h/24, 7 jours/7</w:t>
      </w:r>
      <w:bookmarkEnd w:id="1581"/>
      <w:bookmarkEnd w:id="1582"/>
    </w:p>
    <w:p w14:paraId="4FDCC727" w14:textId="029FBC39" w:rsidR="00332DA2" w:rsidRPr="00AA6DF2" w:rsidRDefault="00332DA2" w:rsidP="00840F96">
      <w:pPr>
        <w:pStyle w:val="ProductList-Body"/>
        <w:ind w:left="180"/>
      </w:pPr>
      <w:r>
        <w:rPr>
          <w:rFonts w:cs="Tahoma"/>
          <w:szCs w:val="18"/>
        </w:rPr>
        <w:t>Cet avantage n</w:t>
      </w:r>
      <w:r w:rsidR="00AD2CED">
        <w:rPr>
          <w:rFonts w:cs="Tahoma"/>
          <w:szCs w:val="18"/>
        </w:rPr>
        <w:t>’</w:t>
      </w:r>
      <w:r>
        <w:rPr>
          <w:rFonts w:cs="Tahoma"/>
          <w:szCs w:val="18"/>
        </w:rPr>
        <w:t>est valable qu</w:t>
      </w:r>
      <w:r w:rsidR="00AD2CED">
        <w:rPr>
          <w:rFonts w:cs="Tahoma"/>
          <w:szCs w:val="18"/>
        </w:rPr>
        <w:t>’</w:t>
      </w:r>
      <w:r>
        <w:rPr>
          <w:rFonts w:cs="Tahoma"/>
          <w:szCs w:val="18"/>
        </w:rPr>
        <w:t>à condition (1) de rattacher un Accord de Mise en Œuvre pour Plateforme d</w:t>
      </w:r>
      <w:r w:rsidR="00AD2CED">
        <w:rPr>
          <w:rFonts w:cs="Tahoma"/>
          <w:szCs w:val="18"/>
        </w:rPr>
        <w:t>’</w:t>
      </w:r>
      <w:r>
        <w:rPr>
          <w:rFonts w:cs="Tahoma"/>
          <w:szCs w:val="18"/>
        </w:rPr>
        <w:t>Application (EAP) au Contrat Entreprise, (2) de rattacher un Accord de Mise en Œuvre Serveur et Cloud (SCE) au Contrat Entreprise, et/ou (3) d</w:t>
      </w:r>
      <w:r w:rsidR="00AD2CED">
        <w:rPr>
          <w:rFonts w:cs="Tahoma"/>
          <w:szCs w:val="18"/>
        </w:rPr>
        <w:t>’</w:t>
      </w:r>
      <w:r>
        <w:rPr>
          <w:rFonts w:cs="Tahoma"/>
          <w:szCs w:val="18"/>
        </w:rPr>
        <w:t>acheter des licences pour Parallel Data Warehouse (PDW) dans le cadre d</w:t>
      </w:r>
      <w:r w:rsidR="00AD2CED">
        <w:rPr>
          <w:rFonts w:cs="Tahoma"/>
          <w:szCs w:val="18"/>
        </w:rPr>
        <w:t>’</w:t>
      </w:r>
      <w:r>
        <w:rPr>
          <w:rFonts w:cs="Tahoma"/>
          <w:szCs w:val="18"/>
        </w:rPr>
        <w:t>un Contrat Entreprise, d</w:t>
      </w:r>
      <w:r w:rsidR="00AD2CED">
        <w:rPr>
          <w:rFonts w:cs="Tahoma"/>
          <w:szCs w:val="18"/>
        </w:rPr>
        <w:t>’</w:t>
      </w:r>
      <w:r>
        <w:rPr>
          <w:rFonts w:cs="Tahoma"/>
          <w:szCs w:val="18"/>
        </w:rPr>
        <w:t>un Accord de Mise en Œuvre pour Plateforme d</w:t>
      </w:r>
      <w:r w:rsidR="00AD2CED">
        <w:rPr>
          <w:rFonts w:cs="Tahoma"/>
          <w:szCs w:val="18"/>
        </w:rPr>
        <w:t>’</w:t>
      </w:r>
      <w:r>
        <w:rPr>
          <w:rFonts w:cs="Tahoma"/>
          <w:szCs w:val="18"/>
        </w:rPr>
        <w:t>Application, d</w:t>
      </w:r>
      <w:r w:rsidR="00AD2CED">
        <w:rPr>
          <w:rFonts w:cs="Tahoma"/>
          <w:szCs w:val="18"/>
        </w:rPr>
        <w:t>’</w:t>
      </w:r>
      <w:r>
        <w:rPr>
          <w:rFonts w:cs="Tahoma"/>
          <w:szCs w:val="18"/>
        </w:rPr>
        <w:t>un contrat Select Plus ou d</w:t>
      </w:r>
      <w:r w:rsidR="00AD2CED">
        <w:rPr>
          <w:rFonts w:cs="Tahoma"/>
          <w:szCs w:val="18"/>
        </w:rPr>
        <w:t>’</w:t>
      </w:r>
      <w:r>
        <w:rPr>
          <w:rFonts w:cs="Tahoma"/>
          <w:szCs w:val="18"/>
        </w:rPr>
        <w:t>un contrat Select.</w:t>
      </w:r>
    </w:p>
    <w:p w14:paraId="4FDCC728" w14:textId="77777777" w:rsidR="00332DA2" w:rsidRPr="00AA6DF2" w:rsidRDefault="00332DA2" w:rsidP="00840F96">
      <w:pPr>
        <w:pStyle w:val="ProductList-Body"/>
        <w:ind w:left="180"/>
      </w:pPr>
    </w:p>
    <w:p w14:paraId="4FDCC729" w14:textId="5BBFCD08" w:rsidR="00332DA2" w:rsidRPr="00AA6DF2" w:rsidRDefault="00332DA2" w:rsidP="00840F96">
      <w:pPr>
        <w:pStyle w:val="ProductList-Body"/>
        <w:ind w:left="180"/>
      </w:pPr>
      <w:r>
        <w:rPr>
          <w:b/>
          <w:color w:val="00188F"/>
          <w:szCs w:val="18"/>
        </w:rPr>
        <w:t>Conditions d</w:t>
      </w:r>
      <w:r w:rsidR="00AD2CED">
        <w:rPr>
          <w:b/>
          <w:color w:val="00188F"/>
          <w:szCs w:val="18"/>
        </w:rPr>
        <w:t>’</w:t>
      </w:r>
      <w:r>
        <w:rPr>
          <w:b/>
          <w:color w:val="00188F"/>
          <w:szCs w:val="18"/>
        </w:rPr>
        <w:t>éligibilité pour les clients SCE</w:t>
      </w:r>
    </w:p>
    <w:p w14:paraId="4FDCC72A" w14:textId="1B3F0A99" w:rsidR="00332DA2" w:rsidRPr="00AA6DF2" w:rsidRDefault="00332DA2" w:rsidP="00840F96">
      <w:pPr>
        <w:pStyle w:val="ProductList-Body"/>
        <w:ind w:left="180"/>
      </w:pPr>
      <w:r>
        <w:rPr>
          <w:szCs w:val="18"/>
        </w:rPr>
        <w:t>Les clients ayant souscrit un SCE avec une dépense SA minimum de 250 000 USD par an en moyenne pour les Produits de la Plate-forme d</w:t>
      </w:r>
      <w:r w:rsidR="00AD2CED">
        <w:rPr>
          <w:szCs w:val="18"/>
        </w:rPr>
        <w:t>’</w:t>
      </w:r>
      <w:r>
        <w:rPr>
          <w:szCs w:val="18"/>
        </w:rPr>
        <w:t>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7C5F91">
        <w:rPr>
          <w:szCs w:val="18"/>
        </w:rPr>
        <w:t xml:space="preserve"> </w:t>
      </w:r>
      <w:r>
        <w:rPr>
          <w:szCs w:val="18"/>
        </w:rPr>
        <w:t xml:space="preserve">Les Produits énumérés ci-dessous, qui sont actuellement pris en charge par le Support Standard ou Étendu, tel que stipulé dans la </w:t>
      </w:r>
      <w:hyperlink r:id="rId73" w:history="1">
        <w:r>
          <w:rPr>
            <w:rStyle w:val="Hyperlink"/>
            <w:rFonts w:cs="Tahoma"/>
            <w:szCs w:val="18"/>
          </w:rPr>
          <w:t>Politique de Support Microsoft</w:t>
        </w:r>
      </w:hyperlink>
      <w:r>
        <w:rPr>
          <w:color w:val="000000"/>
          <w:szCs w:val="18"/>
        </w:rPr>
        <w:t xml:space="preserve"> dans le cadre du Contrat Premier des clients, sont inclus dans cet avantage.</w:t>
      </w:r>
    </w:p>
    <w:p w14:paraId="4FDCC72B" w14:textId="77777777" w:rsidR="00332DA2" w:rsidRPr="00AA6DF2" w:rsidRDefault="00332DA2" w:rsidP="00840F96">
      <w:pPr>
        <w:pStyle w:val="ProductList-Body"/>
        <w:ind w:left="180"/>
      </w:pPr>
    </w:p>
    <w:p w14:paraId="4FDCC72C" w14:textId="263A62F3" w:rsidR="00332DA2" w:rsidRPr="00AA6DF2" w:rsidRDefault="00332DA2" w:rsidP="00840F96">
      <w:pPr>
        <w:pStyle w:val="ProductList-Body"/>
        <w:ind w:left="180"/>
      </w:pPr>
      <w:r>
        <w:rPr>
          <w:rFonts w:eastAsia="Calibri" w:cs="Tahoma"/>
          <w:szCs w:val="18"/>
        </w:rPr>
        <w:t>Les Produits de la Plate-forme d</w:t>
      </w:r>
      <w:r w:rsidR="00AD2CED">
        <w:rPr>
          <w:rFonts w:eastAsia="Calibri" w:cs="Tahoma"/>
          <w:szCs w:val="18"/>
        </w:rPr>
        <w:t>’</w:t>
      </w:r>
      <w:r>
        <w:rPr>
          <w:rFonts w:eastAsia="Calibri" w:cs="Tahoma"/>
          <w:szCs w:val="18"/>
        </w:rPr>
        <w:t>Application éligibles sont les suivants :</w:t>
      </w:r>
    </w:p>
    <w:p w14:paraId="4FDCC72D" w14:textId="77777777" w:rsidR="00332DA2" w:rsidRPr="00AA6DF2" w:rsidRDefault="00332DA2" w:rsidP="00D73C40">
      <w:pPr>
        <w:pStyle w:val="ProductList-Body"/>
        <w:numPr>
          <w:ilvl w:val="0"/>
          <w:numId w:val="23"/>
        </w:numPr>
        <w:ind w:hanging="270"/>
      </w:pPr>
      <w:r>
        <w:rPr>
          <w:rFonts w:cs="Tahoma"/>
          <w:szCs w:val="18"/>
        </w:rPr>
        <w:t>CAL SQL</w:t>
      </w:r>
    </w:p>
    <w:p w14:paraId="4FDCC72E" w14:textId="77777777" w:rsidR="00332DA2" w:rsidRPr="00AA6DF2" w:rsidRDefault="00332DA2" w:rsidP="00D73C40">
      <w:pPr>
        <w:pStyle w:val="ProductList-Body"/>
        <w:numPr>
          <w:ilvl w:val="0"/>
          <w:numId w:val="23"/>
        </w:numPr>
        <w:ind w:hanging="270"/>
      </w:pPr>
      <w:r>
        <w:rPr>
          <w:rFonts w:cs="Tahoma"/>
          <w:szCs w:val="18"/>
        </w:rPr>
        <w:t>SQL Server Standard</w:t>
      </w:r>
    </w:p>
    <w:p w14:paraId="4FDCC72F" w14:textId="77777777" w:rsidR="00332DA2" w:rsidRPr="00AA6DF2" w:rsidRDefault="00332DA2" w:rsidP="00D73C40">
      <w:pPr>
        <w:pStyle w:val="ProductList-Body"/>
        <w:numPr>
          <w:ilvl w:val="0"/>
          <w:numId w:val="23"/>
        </w:numPr>
        <w:ind w:hanging="270"/>
      </w:pPr>
      <w:r>
        <w:rPr>
          <w:rFonts w:cs="Tahoma"/>
          <w:szCs w:val="18"/>
        </w:rPr>
        <w:t xml:space="preserve">SQL Server Standard Par Cœur </w:t>
      </w:r>
    </w:p>
    <w:p w14:paraId="4FDCC730" w14:textId="77777777" w:rsidR="00332DA2" w:rsidRPr="00AA6DF2" w:rsidRDefault="00332DA2" w:rsidP="00D73C40">
      <w:pPr>
        <w:pStyle w:val="ProductList-Body"/>
        <w:numPr>
          <w:ilvl w:val="0"/>
          <w:numId w:val="23"/>
        </w:numPr>
        <w:ind w:hanging="270"/>
      </w:pPr>
      <w:r>
        <w:rPr>
          <w:rFonts w:cs="Tahoma"/>
          <w:szCs w:val="18"/>
        </w:rPr>
        <w:t xml:space="preserve">SQL Server Entreprise Par Cœur </w:t>
      </w:r>
    </w:p>
    <w:p w14:paraId="4FDCC731" w14:textId="77777777" w:rsidR="00332DA2" w:rsidRPr="00AA6DF2"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AA6DF2"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AA6DF2" w:rsidRDefault="00332DA2" w:rsidP="00D73C40">
      <w:pPr>
        <w:pStyle w:val="ProductList-Body"/>
        <w:numPr>
          <w:ilvl w:val="0"/>
          <w:numId w:val="23"/>
        </w:numPr>
        <w:ind w:hanging="270"/>
      </w:pPr>
      <w:r>
        <w:rPr>
          <w:rFonts w:cs="Tahoma"/>
          <w:szCs w:val="18"/>
        </w:rPr>
        <w:t>BizTalk Server Standard Par Cœur</w:t>
      </w:r>
    </w:p>
    <w:p w14:paraId="4FDCC734" w14:textId="77777777" w:rsidR="00332DA2" w:rsidRPr="00AA6DF2" w:rsidRDefault="00332DA2" w:rsidP="00D73C40">
      <w:pPr>
        <w:pStyle w:val="ProductList-Body"/>
        <w:numPr>
          <w:ilvl w:val="0"/>
          <w:numId w:val="23"/>
        </w:numPr>
        <w:ind w:hanging="270"/>
      </w:pPr>
      <w:r>
        <w:rPr>
          <w:rFonts w:cs="Tahoma"/>
          <w:szCs w:val="18"/>
        </w:rPr>
        <w:t>BizTalk Server Entreprise Par Cœur</w:t>
      </w:r>
    </w:p>
    <w:p w14:paraId="4FDCC735" w14:textId="77777777" w:rsidR="00332DA2" w:rsidRPr="00AA6DF2" w:rsidRDefault="00332DA2" w:rsidP="00D73C40">
      <w:pPr>
        <w:pStyle w:val="ProductList-Body"/>
        <w:numPr>
          <w:ilvl w:val="0"/>
          <w:numId w:val="23"/>
        </w:numPr>
        <w:ind w:hanging="270"/>
      </w:pPr>
      <w:r>
        <w:rPr>
          <w:rFonts w:cs="Tahoma"/>
          <w:szCs w:val="18"/>
        </w:rPr>
        <w:t>BizTalk Server Branch Par Cœur</w:t>
      </w:r>
    </w:p>
    <w:p w14:paraId="4FDCC736" w14:textId="77777777" w:rsidR="00332DA2" w:rsidRPr="00AA6DF2" w:rsidRDefault="00332DA2" w:rsidP="00D73C40">
      <w:pPr>
        <w:pStyle w:val="ProductList-Body"/>
        <w:numPr>
          <w:ilvl w:val="0"/>
          <w:numId w:val="23"/>
        </w:numPr>
        <w:ind w:hanging="270"/>
      </w:pPr>
      <w:r>
        <w:rPr>
          <w:rFonts w:cs="Tahoma"/>
          <w:szCs w:val="18"/>
        </w:rPr>
        <w:t>Office SharePoint Server</w:t>
      </w:r>
    </w:p>
    <w:p w14:paraId="4FDCC737" w14:textId="77777777" w:rsidR="00332DA2" w:rsidRDefault="00332DA2" w:rsidP="00840F96">
      <w:pPr>
        <w:pStyle w:val="ProductList-Body"/>
        <w:ind w:left="180"/>
      </w:pPr>
    </w:p>
    <w:p w14:paraId="767741B8" w14:textId="77777777" w:rsidR="00153B1A" w:rsidRDefault="00153B1A" w:rsidP="00840F96">
      <w:pPr>
        <w:pStyle w:val="ProductList-Body"/>
        <w:ind w:left="180"/>
      </w:pPr>
    </w:p>
    <w:p w14:paraId="58211A77" w14:textId="77777777" w:rsidR="00153B1A" w:rsidRPr="00AA6DF2" w:rsidRDefault="00153B1A" w:rsidP="00840F96">
      <w:pPr>
        <w:pStyle w:val="ProductList-Body"/>
        <w:ind w:left="180"/>
      </w:pPr>
    </w:p>
    <w:p w14:paraId="4FDCC738" w14:textId="77777777" w:rsidR="00332DA2" w:rsidRPr="00AA6DF2" w:rsidRDefault="00332DA2" w:rsidP="00840F96">
      <w:pPr>
        <w:pStyle w:val="ProductList-Body"/>
        <w:ind w:left="180"/>
      </w:pPr>
      <w:r>
        <w:rPr>
          <w:szCs w:val="18"/>
        </w:rPr>
        <w:t>Produits Core Infrastructure Suite éligibles :</w:t>
      </w:r>
    </w:p>
    <w:p w14:paraId="4FDCC739" w14:textId="54BF9D83" w:rsidR="00332DA2" w:rsidRPr="00AA6DF2" w:rsidRDefault="006F1126" w:rsidP="00D73C40">
      <w:pPr>
        <w:pStyle w:val="ProductList-Body"/>
        <w:numPr>
          <w:ilvl w:val="0"/>
          <w:numId w:val="24"/>
        </w:numPr>
        <w:ind w:hanging="270"/>
      </w:pPr>
      <w:r>
        <w:rPr>
          <w:szCs w:val="18"/>
        </w:rPr>
        <w:t>CIS Datacenter (Windows Server Datacenter et System Center Datacenter)</w:t>
      </w:r>
    </w:p>
    <w:p w14:paraId="4FDCC73A" w14:textId="77777777" w:rsidR="00332DA2" w:rsidRPr="00734C65" w:rsidRDefault="00332DA2" w:rsidP="00D73C40">
      <w:pPr>
        <w:pStyle w:val="ProductList-Body"/>
        <w:numPr>
          <w:ilvl w:val="0"/>
          <w:numId w:val="24"/>
        </w:numPr>
        <w:ind w:hanging="270"/>
        <w:rPr>
          <w:lang w:val="en-IN"/>
        </w:rPr>
      </w:pPr>
      <w:r w:rsidRPr="00734C65">
        <w:rPr>
          <w:szCs w:val="18"/>
          <w:lang w:val="en-IN"/>
        </w:rPr>
        <w:t>CIS Standard (Windows Server Standard et System Center Standard)</w:t>
      </w:r>
    </w:p>
    <w:p w14:paraId="4FDCC73B" w14:textId="77777777" w:rsidR="00332DA2" w:rsidRPr="00734C65" w:rsidRDefault="00332DA2" w:rsidP="00840F96">
      <w:pPr>
        <w:pStyle w:val="ProductList-Body"/>
        <w:ind w:left="180"/>
        <w:rPr>
          <w:lang w:val="en-IN"/>
        </w:rPr>
      </w:pPr>
    </w:p>
    <w:p w14:paraId="4FDCC73C" w14:textId="0679CB02" w:rsidR="00332DA2" w:rsidRPr="00AA6DF2" w:rsidRDefault="00332DA2" w:rsidP="00840F96">
      <w:pPr>
        <w:pStyle w:val="ProductList-Body"/>
        <w:ind w:left="180"/>
      </w:pPr>
      <w:r>
        <w:rPr>
          <w:rFonts w:cs="Tahoma"/>
          <w:szCs w:val="18"/>
        </w:rPr>
        <w:t>Le tableau ci-dessous répertorie les équivalents en devises des attributions basées sur la dépense SA pour les contrats reposant sur des devises autres que les dollars américains.</w:t>
      </w:r>
      <w:r w:rsidR="007C5F91">
        <w:rPr>
          <w:rFonts w:cs="Tahoma"/>
          <w:szCs w:val="18"/>
        </w:rPr>
        <w:t xml:space="preserve"> </w:t>
      </w:r>
      <w:r>
        <w:rPr>
          <w:rFonts w:cs="Tahoma"/>
          <w:szCs w:val="18"/>
        </w:rPr>
        <w:t>Ce tableau peut faire l</w:t>
      </w:r>
      <w:r w:rsidR="00AD2CED">
        <w:rPr>
          <w:rFonts w:cs="Tahoma"/>
          <w:szCs w:val="18"/>
        </w:rPr>
        <w:t>’</w:t>
      </w:r>
      <w:r>
        <w:rPr>
          <w:rFonts w:cs="Tahoma"/>
          <w:szCs w:val="18"/>
        </w:rPr>
        <w:t>objet de modifications sans préavis, en raison de la fluctuation des taux de change.</w:t>
      </w:r>
    </w:p>
    <w:p w14:paraId="4FDCC73D" w14:textId="77777777" w:rsidR="00332DA2" w:rsidRPr="00AA6DF2"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70C61945" w:rsidR="00332DA2" w:rsidRPr="00717EC0" w:rsidRDefault="00332DA2" w:rsidP="005F7695">
            <w:pPr>
              <w:pStyle w:val="ProductList-Body"/>
              <w:rPr>
                <w:rFonts w:cs="Tahoma"/>
                <w:szCs w:val="18"/>
              </w:rPr>
            </w:pPr>
            <w:r>
              <w:rPr>
                <w:rFonts w:cs="Tahoma"/>
                <w:color w:val="000000"/>
                <w:szCs w:val="18"/>
              </w:rPr>
              <w:t xml:space="preserve"> 250</w:t>
            </w:r>
            <w:r w:rsidR="005F7695">
              <w:rPr>
                <w:rFonts w:cs="Tahoma"/>
                <w:color w:val="000000"/>
                <w:szCs w:val="18"/>
              </w:rPr>
              <w:t xml:space="preserve"> </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5A13407D" w:rsidR="00332DA2" w:rsidRPr="00717EC0" w:rsidRDefault="00332DA2" w:rsidP="005F7695">
            <w:pPr>
              <w:pStyle w:val="ProductList-Body"/>
              <w:rPr>
                <w:rFonts w:cs="Tahoma"/>
                <w:szCs w:val="18"/>
              </w:rPr>
            </w:pPr>
            <w:r>
              <w:rPr>
                <w:rFonts w:cs="Tahoma"/>
                <w:color w:val="000000"/>
                <w:szCs w:val="18"/>
              </w:rPr>
              <w:t xml:space="preserve"> 375</w:t>
            </w:r>
            <w:r w:rsidR="005F7695">
              <w:rPr>
                <w:rFonts w:cs="Tahoma"/>
                <w:color w:val="000000"/>
                <w:szCs w:val="18"/>
              </w:rPr>
              <w:t xml:space="preserve"> </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55F67F51" w:rsidR="00332DA2" w:rsidRPr="00717EC0" w:rsidRDefault="00332DA2" w:rsidP="005F7695">
            <w:pPr>
              <w:pStyle w:val="ProductList-Body"/>
              <w:rPr>
                <w:rFonts w:cs="Tahoma"/>
                <w:szCs w:val="18"/>
              </w:rPr>
            </w:pPr>
            <w:r>
              <w:rPr>
                <w:rFonts w:cs="Tahoma"/>
                <w:color w:val="000000"/>
                <w:szCs w:val="18"/>
              </w:rPr>
              <w:t xml:space="preserve"> 337</w:t>
            </w:r>
            <w:r w:rsidR="005F7695">
              <w:rPr>
                <w:rFonts w:cs="Tahoma"/>
                <w:color w:val="000000"/>
                <w:szCs w:val="18"/>
              </w:rPr>
              <w:t xml:space="preserve"> </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650E167A" w:rsidR="00332DA2" w:rsidRPr="00717EC0" w:rsidRDefault="00332DA2" w:rsidP="005F7695">
            <w:pPr>
              <w:pStyle w:val="ProductList-Body"/>
              <w:rPr>
                <w:rFonts w:cs="Tahoma"/>
                <w:szCs w:val="18"/>
              </w:rPr>
            </w:pPr>
            <w:r>
              <w:rPr>
                <w:rFonts w:cs="Tahoma"/>
                <w:color w:val="000000"/>
                <w:szCs w:val="18"/>
              </w:rPr>
              <w:t xml:space="preserve"> 412</w:t>
            </w:r>
            <w:r w:rsidR="005F7695">
              <w:rPr>
                <w:rFonts w:cs="Tahoma"/>
                <w:color w:val="000000"/>
                <w:szCs w:val="18"/>
              </w:rPr>
              <w:t xml:space="preserve"> </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684F6FC1" w:rsidR="00332DA2" w:rsidRPr="00717EC0" w:rsidRDefault="00332DA2" w:rsidP="005F7695">
            <w:pPr>
              <w:pStyle w:val="ProductList-Body"/>
              <w:rPr>
                <w:rFonts w:cs="Tahoma"/>
                <w:szCs w:val="18"/>
              </w:rPr>
            </w:pPr>
            <w:r>
              <w:rPr>
                <w:rFonts w:cs="Tahoma"/>
                <w:color w:val="000000"/>
                <w:szCs w:val="18"/>
              </w:rPr>
              <w:t xml:space="preserve"> 2</w:t>
            </w:r>
            <w:r w:rsidR="005F7695">
              <w:rPr>
                <w:rFonts w:cs="Tahoma"/>
                <w:color w:val="000000"/>
                <w:szCs w:val="18"/>
              </w:rPr>
              <w:t xml:space="preserve"> </w:t>
            </w:r>
            <w:r>
              <w:rPr>
                <w:rFonts w:cs="Tahoma"/>
                <w:color w:val="000000"/>
                <w:szCs w:val="18"/>
              </w:rPr>
              <w:t>062</w:t>
            </w:r>
            <w:r w:rsidR="005F7695">
              <w:rPr>
                <w:rFonts w:cs="Tahoma"/>
                <w:color w:val="000000"/>
                <w:szCs w:val="18"/>
              </w:rPr>
              <w:t xml:space="preserve"> </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56624B76" w:rsidR="00332DA2" w:rsidRPr="00717EC0" w:rsidRDefault="00332DA2" w:rsidP="005F7695">
            <w:pPr>
              <w:pStyle w:val="ProductList-Body"/>
              <w:rPr>
                <w:rFonts w:cs="Tahoma"/>
                <w:szCs w:val="18"/>
              </w:rPr>
            </w:pPr>
            <w:r>
              <w:rPr>
                <w:rFonts w:cs="Tahoma"/>
                <w:color w:val="000000"/>
                <w:szCs w:val="18"/>
              </w:rPr>
              <w:t xml:space="preserve"> 2</w:t>
            </w:r>
            <w:r w:rsidR="005F7695">
              <w:rPr>
                <w:rFonts w:cs="Tahoma"/>
                <w:color w:val="000000"/>
                <w:szCs w:val="18"/>
              </w:rPr>
              <w:t xml:space="preserve"> </w:t>
            </w:r>
            <w:r>
              <w:rPr>
                <w:rFonts w:cs="Tahoma"/>
                <w:color w:val="000000"/>
                <w:szCs w:val="18"/>
              </w:rPr>
              <w:t>000</w:t>
            </w:r>
            <w:r w:rsidR="005F7695">
              <w:rPr>
                <w:rFonts w:cs="Tahoma"/>
                <w:color w:val="000000"/>
                <w:szCs w:val="18"/>
              </w:rPr>
              <w:t xml:space="preserve"> </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59DB1B51" w:rsidR="00332DA2" w:rsidRPr="00717EC0" w:rsidRDefault="00332DA2" w:rsidP="005F7695">
            <w:pPr>
              <w:pStyle w:val="ProductList-Body"/>
              <w:rPr>
                <w:rFonts w:cs="Tahoma"/>
                <w:szCs w:val="18"/>
              </w:rPr>
            </w:pPr>
            <w:r>
              <w:rPr>
                <w:rFonts w:cs="Tahoma"/>
                <w:color w:val="000000"/>
                <w:szCs w:val="18"/>
              </w:rPr>
              <w:t xml:space="preserve"> 268</w:t>
            </w:r>
            <w:r w:rsidR="005F7695">
              <w:rPr>
                <w:rFonts w:cs="Tahoma"/>
                <w:color w:val="000000"/>
                <w:szCs w:val="18"/>
              </w:rPr>
              <w:t xml:space="preserve"> </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207EBE0C" w:rsidR="00332DA2" w:rsidRPr="00717EC0" w:rsidRDefault="00332DA2" w:rsidP="005F7695">
            <w:pPr>
              <w:pStyle w:val="ProductList-Body"/>
              <w:rPr>
                <w:rFonts w:cs="Tahoma"/>
                <w:szCs w:val="18"/>
              </w:rPr>
            </w:pPr>
            <w:r>
              <w:rPr>
                <w:rFonts w:cs="Tahoma"/>
                <w:szCs w:val="18"/>
              </w:rPr>
              <w:t xml:space="preserve"> </w:t>
            </w:r>
            <w:r>
              <w:rPr>
                <w:rFonts w:cs="Tahoma"/>
                <w:color w:val="000000"/>
                <w:szCs w:val="18"/>
              </w:rPr>
              <w:t>168</w:t>
            </w:r>
            <w:r w:rsidR="005F7695">
              <w:rPr>
                <w:rFonts w:cs="Tahoma"/>
                <w:color w:val="000000"/>
                <w:szCs w:val="18"/>
              </w:rPr>
              <w:t xml:space="preserve"> </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3CE756A5" w:rsidR="00332DA2" w:rsidRPr="00717EC0" w:rsidRDefault="00332DA2" w:rsidP="005F7695">
            <w:pPr>
              <w:pStyle w:val="ProductList-Body"/>
              <w:rPr>
                <w:rFonts w:cs="Tahoma"/>
                <w:szCs w:val="18"/>
              </w:rPr>
            </w:pPr>
            <w:r>
              <w:rPr>
                <w:rFonts w:cs="Tahoma"/>
                <w:color w:val="000000"/>
                <w:szCs w:val="18"/>
              </w:rPr>
              <w:t xml:space="preserve"> 30</w:t>
            </w:r>
            <w:r w:rsidR="005F7695">
              <w:rPr>
                <w:rFonts w:cs="Tahoma"/>
                <w:color w:val="000000"/>
                <w:szCs w:val="18"/>
              </w:rPr>
              <w:t xml:space="preserve"> </w:t>
            </w:r>
            <w:r>
              <w:rPr>
                <w:rFonts w:cs="Tahoma"/>
                <w:color w:val="000000"/>
                <w:szCs w:val="18"/>
              </w:rPr>
              <w:t>000</w:t>
            </w:r>
            <w:r w:rsidR="005F7695">
              <w:rPr>
                <w:rFonts w:cs="Tahoma"/>
                <w:color w:val="000000"/>
                <w:szCs w:val="18"/>
              </w:rPr>
              <w:t xml:space="preserve"> </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coréen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2163F81A" w:rsidR="00332DA2" w:rsidRPr="00717EC0" w:rsidRDefault="00332DA2" w:rsidP="005F7695">
            <w:pPr>
              <w:pStyle w:val="ProductList-Body"/>
              <w:rPr>
                <w:rFonts w:cs="Tahoma"/>
                <w:szCs w:val="18"/>
              </w:rPr>
            </w:pPr>
            <w:r>
              <w:rPr>
                <w:rFonts w:cs="Tahoma"/>
                <w:color w:val="000000"/>
                <w:szCs w:val="18"/>
              </w:rPr>
              <w:t xml:space="preserve"> 300</w:t>
            </w:r>
            <w:r w:rsidR="005F7695">
              <w:rPr>
                <w:rFonts w:cs="Tahoma"/>
                <w:color w:val="000000"/>
                <w:szCs w:val="18"/>
              </w:rPr>
              <w:t xml:space="preserve"> </w:t>
            </w:r>
            <w:r>
              <w:rPr>
                <w:rFonts w:cs="Tahoma"/>
                <w:color w:val="000000"/>
                <w:szCs w:val="18"/>
              </w:rPr>
              <w:t>000</w:t>
            </w:r>
            <w:r w:rsidR="005F7695">
              <w:rPr>
                <w:rFonts w:cs="Tahoma"/>
                <w:color w:val="000000"/>
                <w:szCs w:val="18"/>
              </w:rPr>
              <w:t xml:space="preserve"> </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46442CCD" w:rsidR="00332DA2" w:rsidRPr="00717EC0" w:rsidRDefault="00332DA2" w:rsidP="005F7695">
            <w:pPr>
              <w:pStyle w:val="ProductList-Body"/>
              <w:rPr>
                <w:rFonts w:cs="Tahoma"/>
                <w:szCs w:val="18"/>
              </w:rPr>
            </w:pPr>
            <w:r>
              <w:rPr>
                <w:rFonts w:cs="Tahoma"/>
                <w:color w:val="000000"/>
                <w:szCs w:val="18"/>
              </w:rPr>
              <w:t xml:space="preserve"> 2</w:t>
            </w:r>
            <w:r w:rsidR="005F7695">
              <w:rPr>
                <w:rFonts w:cs="Tahoma"/>
                <w:color w:val="000000"/>
                <w:szCs w:val="18"/>
              </w:rPr>
              <w:t xml:space="preserve"> </w:t>
            </w:r>
            <w:r>
              <w:rPr>
                <w:rFonts w:cs="Tahoma"/>
                <w:color w:val="000000"/>
                <w:szCs w:val="18"/>
              </w:rPr>
              <w:t>062</w:t>
            </w:r>
            <w:r w:rsidR="005F7695">
              <w:rPr>
                <w:rFonts w:cs="Tahoma"/>
                <w:color w:val="000000"/>
                <w:szCs w:val="18"/>
              </w:rPr>
              <w:t xml:space="preserve"> </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47D76B00" w:rsidR="00332DA2" w:rsidRPr="00717EC0" w:rsidRDefault="00332DA2" w:rsidP="005F7695">
            <w:pPr>
              <w:pStyle w:val="ProductList-Body"/>
              <w:rPr>
                <w:rFonts w:cs="Tahoma"/>
                <w:szCs w:val="18"/>
              </w:rPr>
            </w:pPr>
            <w:r>
              <w:rPr>
                <w:rFonts w:cs="Tahoma"/>
                <w:color w:val="000000"/>
                <w:szCs w:val="18"/>
              </w:rPr>
              <w:t xml:space="preserve"> 437</w:t>
            </w:r>
            <w:r w:rsidR="005F7695">
              <w:rPr>
                <w:rFonts w:cs="Tahoma"/>
                <w:color w:val="000000"/>
                <w:szCs w:val="18"/>
              </w:rPr>
              <w:t xml:space="preserve"> </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2A6B7773" w:rsidR="00332DA2" w:rsidRPr="00717EC0" w:rsidRDefault="00332DA2" w:rsidP="005F7695">
            <w:pPr>
              <w:pStyle w:val="ProductList-Body"/>
              <w:rPr>
                <w:rFonts w:cs="Tahoma"/>
                <w:szCs w:val="18"/>
              </w:rPr>
            </w:pPr>
            <w:r>
              <w:rPr>
                <w:rFonts w:cs="Tahoma"/>
                <w:color w:val="000000"/>
                <w:szCs w:val="18"/>
              </w:rPr>
              <w:t xml:space="preserve"> 2</w:t>
            </w:r>
            <w:r w:rsidR="005F7695">
              <w:rPr>
                <w:rFonts w:cs="Tahoma"/>
                <w:color w:val="000000"/>
                <w:szCs w:val="18"/>
              </w:rPr>
              <w:t xml:space="preserve"> </w:t>
            </w:r>
            <w:r>
              <w:rPr>
                <w:rFonts w:cs="Tahoma"/>
                <w:color w:val="000000"/>
                <w:szCs w:val="18"/>
              </w:rPr>
              <w:t>500</w:t>
            </w:r>
            <w:r w:rsidR="005F7695">
              <w:rPr>
                <w:rFonts w:cs="Tahoma"/>
                <w:color w:val="000000"/>
                <w:szCs w:val="18"/>
              </w:rPr>
              <w:t xml:space="preserve"> </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3196948D" w:rsidR="00332DA2" w:rsidRPr="00717EC0" w:rsidRDefault="00332DA2" w:rsidP="005F7695">
            <w:pPr>
              <w:pStyle w:val="ProductList-Body"/>
              <w:rPr>
                <w:rFonts w:cs="Tahoma"/>
                <w:szCs w:val="18"/>
              </w:rPr>
            </w:pPr>
            <w:r>
              <w:rPr>
                <w:rFonts w:cs="Tahoma"/>
                <w:color w:val="000000"/>
                <w:szCs w:val="18"/>
              </w:rPr>
              <w:t xml:space="preserve"> 8</w:t>
            </w:r>
            <w:r w:rsidR="005F7695">
              <w:rPr>
                <w:rFonts w:cs="Tahoma"/>
                <w:color w:val="000000"/>
                <w:szCs w:val="18"/>
              </w:rPr>
              <w:t xml:space="preserve"> </w:t>
            </w:r>
            <w:r>
              <w:rPr>
                <w:rFonts w:cs="Tahoma"/>
                <w:color w:val="000000"/>
                <w:szCs w:val="18"/>
              </w:rPr>
              <w:t>750</w:t>
            </w:r>
            <w:r w:rsidR="005F7695">
              <w:rPr>
                <w:rFonts w:cs="Tahoma"/>
                <w:color w:val="000000"/>
                <w:szCs w:val="18"/>
              </w:rPr>
              <w:t xml:space="preserve"> </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0901C637" w:rsidR="00332DA2" w:rsidRPr="00717EC0" w:rsidRDefault="00332DA2" w:rsidP="005F7695">
            <w:pPr>
              <w:pStyle w:val="ProductList-Body"/>
              <w:rPr>
                <w:rFonts w:cs="Tahoma"/>
                <w:color w:val="000000"/>
                <w:szCs w:val="18"/>
              </w:rPr>
            </w:pPr>
            <w:r>
              <w:rPr>
                <w:rFonts w:cs="Tahoma"/>
                <w:szCs w:val="18"/>
              </w:rPr>
              <w:t>12</w:t>
            </w:r>
            <w:r w:rsidR="005F7695">
              <w:rPr>
                <w:rFonts w:cs="Tahoma"/>
                <w:szCs w:val="18"/>
              </w:rPr>
              <w:t xml:space="preserve"> </w:t>
            </w:r>
            <w:r>
              <w:rPr>
                <w:rFonts w:cs="Tahoma"/>
                <w:szCs w:val="18"/>
              </w:rPr>
              <w:t>500</w:t>
            </w:r>
            <w:r w:rsidR="005F7695">
              <w:rPr>
                <w:rFonts w:cs="Tahoma"/>
                <w:szCs w:val="18"/>
              </w:rPr>
              <w:t xml:space="preserve"> </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45A0708A" w:rsidR="00332DA2" w:rsidRPr="00717EC0" w:rsidRDefault="00332DA2" w:rsidP="005F7695">
            <w:pPr>
              <w:pStyle w:val="ProductList-Body"/>
              <w:rPr>
                <w:rFonts w:cs="Tahoma"/>
                <w:color w:val="000000"/>
                <w:szCs w:val="18"/>
              </w:rPr>
            </w:pPr>
            <w:r>
              <w:rPr>
                <w:rFonts w:cs="Tahoma"/>
                <w:szCs w:val="18"/>
              </w:rPr>
              <w:t>8</w:t>
            </w:r>
            <w:r w:rsidR="005F7695">
              <w:rPr>
                <w:rFonts w:cs="Tahoma"/>
                <w:szCs w:val="18"/>
              </w:rPr>
              <w:t xml:space="preserve"> </w:t>
            </w:r>
            <w:r>
              <w:rPr>
                <w:rFonts w:cs="Tahoma"/>
                <w:szCs w:val="18"/>
              </w:rPr>
              <w:t>250</w:t>
            </w:r>
            <w:r w:rsidR="005F7695">
              <w:rPr>
                <w:rFonts w:cs="Tahoma"/>
                <w:szCs w:val="18"/>
              </w:rPr>
              <w:t xml:space="preserve"> </w:t>
            </w:r>
            <w:r>
              <w:rPr>
                <w:rFonts w:cs="Tahoma"/>
                <w:szCs w:val="18"/>
              </w:rPr>
              <w:t>000</w:t>
            </w:r>
          </w:p>
        </w:tc>
      </w:tr>
    </w:tbl>
    <w:p w14:paraId="4FDCC782" w14:textId="77777777" w:rsidR="00332DA2" w:rsidRPr="00AA6DF2" w:rsidRDefault="00332DA2" w:rsidP="00332DA2">
      <w:pPr>
        <w:pStyle w:val="ProductList-Body"/>
      </w:pPr>
    </w:p>
    <w:p w14:paraId="4FDCC783" w14:textId="08985390" w:rsidR="00332DA2" w:rsidRPr="00AA6DF2" w:rsidRDefault="00332DA2" w:rsidP="00840F96">
      <w:pPr>
        <w:pStyle w:val="ProductList-Body"/>
        <w:ind w:left="180"/>
      </w:pPr>
      <w:r>
        <w:rPr>
          <w:szCs w:val="18"/>
        </w:rPr>
        <w:t>Pour les clients dont la dépense SA annuelle moyenne est supérieure à 250 000 USD pour les Produits de la Plate-forme d</w:t>
      </w:r>
      <w:r w:rsidR="00AD2CED">
        <w:rPr>
          <w:szCs w:val="18"/>
        </w:rPr>
        <w:t>’</w:t>
      </w:r>
      <w:r>
        <w:rPr>
          <w:szCs w:val="18"/>
        </w:rPr>
        <w:t>Application et/ou les Produits Core Infrastructure Suite éligibles au Support Technique Illimité 24 h/24, 7 jours/7, Microsoft n</w:t>
      </w:r>
      <w:r w:rsidR="00AD2CED">
        <w:rPr>
          <w:szCs w:val="18"/>
        </w:rPr>
        <w:t>’</w:t>
      </w:r>
      <w:r>
        <w:rPr>
          <w:szCs w:val="18"/>
        </w:rPr>
        <w:t>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7C5F91">
        <w:rPr>
          <w:szCs w:val="18"/>
        </w:rPr>
        <w:t xml:space="preserve"> </w:t>
      </w:r>
      <w:r>
        <w:rPr>
          <w:szCs w:val="18"/>
        </w:rPr>
        <w:t xml:space="preserve">Veuillez noter que les incidents PRS Illimité 24x7 ne peuvent pas être convertis en heures ou incidents de Support Technique Premier. </w:t>
      </w:r>
    </w:p>
    <w:p w14:paraId="4FDCC784" w14:textId="77777777" w:rsidR="00332DA2" w:rsidRPr="00AA6DF2" w:rsidRDefault="00332DA2" w:rsidP="00840F96">
      <w:pPr>
        <w:pStyle w:val="ProductList-Body"/>
        <w:ind w:left="180"/>
      </w:pPr>
    </w:p>
    <w:p w14:paraId="4FDCC785" w14:textId="31BAEE05" w:rsidR="00332DA2" w:rsidRPr="00AA6DF2" w:rsidRDefault="00B12C95" w:rsidP="00840F96">
      <w:pPr>
        <w:pStyle w:val="ProductList-Body"/>
        <w:ind w:left="180"/>
      </w:pPr>
      <w:r>
        <w:rPr>
          <w:b/>
          <w:color w:val="00188F"/>
          <w:szCs w:val="18"/>
        </w:rPr>
        <w:t>Conditions d</w:t>
      </w:r>
      <w:r w:rsidR="00AD2CED">
        <w:rPr>
          <w:b/>
          <w:color w:val="00188F"/>
          <w:szCs w:val="18"/>
        </w:rPr>
        <w:t>’</w:t>
      </w:r>
      <w:r>
        <w:rPr>
          <w:b/>
          <w:color w:val="00188F"/>
          <w:szCs w:val="18"/>
        </w:rPr>
        <w:t>éligibilité à Parallel Data Warehouse</w:t>
      </w:r>
    </w:p>
    <w:p w14:paraId="4FDCC786" w14:textId="32FC0F69" w:rsidR="00332DA2" w:rsidRPr="00AA6DF2" w:rsidRDefault="00332DA2" w:rsidP="00840F96">
      <w:pPr>
        <w:pStyle w:val="ProductList-Body"/>
        <w:ind w:left="180"/>
      </w:pPr>
      <w:r>
        <w:rPr>
          <w:szCs w:val="18"/>
        </w:rPr>
        <w:t>Les clients ayant acheté des licences pour Parallel Data Warehouse (PDW) et titulaires d</w:t>
      </w:r>
      <w:r w:rsidR="00AD2CED">
        <w:rPr>
          <w:szCs w:val="18"/>
        </w:rPr>
        <w:t>’</w:t>
      </w:r>
      <w:r>
        <w:rPr>
          <w:szCs w:val="18"/>
        </w:rPr>
        <w:t>un Contrat de Support Premier actif sont éligibles à la Prise en Charge des incidents par le Support Technique Illimité 24 h/24, 7 jours/7, qu</w:t>
      </w:r>
      <w:r w:rsidR="00AD2CED">
        <w:rPr>
          <w:szCs w:val="18"/>
        </w:rPr>
        <w:t>’</w:t>
      </w:r>
      <w:r>
        <w:rPr>
          <w:szCs w:val="18"/>
        </w:rPr>
        <w:t>ils aient souscrit ou non un SCE et quelles que soient leurs dépenses au titre du SCE.</w:t>
      </w:r>
      <w:r w:rsidR="007C5F91">
        <w:rPr>
          <w:szCs w:val="18"/>
        </w:rPr>
        <w:t xml:space="preserve"> </w:t>
      </w:r>
      <w:r>
        <w:rPr>
          <w:szCs w:val="18"/>
        </w:rPr>
        <w:t>En cas d</w:t>
      </w:r>
      <w:r w:rsidR="00AD2CED">
        <w:rPr>
          <w:szCs w:val="18"/>
        </w:rPr>
        <w:t>’</w:t>
      </w:r>
      <w:r>
        <w:rPr>
          <w:szCs w:val="18"/>
        </w:rPr>
        <w:t>achat de licences pour PDW, Microsoft n</w:t>
      </w:r>
      <w:r w:rsidR="00AD2CED">
        <w:rPr>
          <w:szCs w:val="18"/>
        </w:rPr>
        <w:t>’</w:t>
      </w:r>
      <w:r>
        <w:rPr>
          <w:szCs w:val="18"/>
        </w:rPr>
        <w:t xml:space="preserve">attribuera pas les incidents pris en charge sur la base de la dépense SA réelle effectuée pour ce produit. </w:t>
      </w:r>
    </w:p>
    <w:p w14:paraId="4FDCC787" w14:textId="77777777" w:rsidR="00332DA2" w:rsidRPr="00AA6DF2" w:rsidRDefault="00332DA2" w:rsidP="00840F96">
      <w:pPr>
        <w:pStyle w:val="ProductList-Body"/>
        <w:ind w:left="180"/>
      </w:pPr>
    </w:p>
    <w:p w14:paraId="4FDCC788" w14:textId="6F7BAB25" w:rsidR="00332DA2" w:rsidRPr="00AA6DF2" w:rsidRDefault="00332DA2" w:rsidP="00840F96">
      <w:pPr>
        <w:pStyle w:val="ProductList-Body"/>
        <w:ind w:left="180"/>
      </w:pPr>
      <w:r>
        <w:rPr>
          <w:color w:val="000000"/>
          <w:szCs w:val="18"/>
        </w:rPr>
        <w:t>Si tous les clients éligibles peuvent bénéficier d</w:t>
      </w:r>
      <w:r w:rsidR="00AD2CED">
        <w:rPr>
          <w:color w:val="000000"/>
          <w:szCs w:val="18"/>
        </w:rPr>
        <w:t>’</w:t>
      </w:r>
      <w:r>
        <w:rPr>
          <w:color w:val="000000"/>
          <w:szCs w:val="18"/>
        </w:rPr>
        <w:t>une prise en charge d</w:t>
      </w:r>
      <w:r w:rsidR="00AD2CED">
        <w:rPr>
          <w:color w:val="000000"/>
          <w:szCs w:val="18"/>
        </w:rPr>
        <w:t>’</w:t>
      </w:r>
      <w:r>
        <w:rPr>
          <w:color w:val="000000"/>
          <w:szCs w:val="18"/>
        </w:rPr>
        <w:t>un nombre illimité d</w:t>
      </w:r>
      <w:r w:rsidR="00AD2CED">
        <w:rPr>
          <w:color w:val="000000"/>
          <w:szCs w:val="18"/>
        </w:rPr>
        <w:t>’</w:t>
      </w:r>
      <w:r>
        <w:rPr>
          <w:color w:val="000000"/>
          <w:szCs w:val="18"/>
        </w:rPr>
        <w:t>incidents par le Support Technique Illimité 24 h/24, 7 jours/7, le nombre autorisé d</w:t>
      </w:r>
      <w:r w:rsidR="00AD2CED">
        <w:rPr>
          <w:color w:val="000000"/>
          <w:szCs w:val="18"/>
        </w:rPr>
        <w:t>’</w:t>
      </w:r>
      <w:r>
        <w:rPr>
          <w:color w:val="000000"/>
          <w:szCs w:val="18"/>
        </w:rPr>
        <w:t>interlocuteurs pour le Support Technique Illimité 24 h/24, 7 jours/7 varie toutefois selon la dépense SA. Tous les clients éligibles peuvent bénéficier d</w:t>
      </w:r>
      <w:r w:rsidR="00AD2CED">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AD2CED">
        <w:rPr>
          <w:color w:val="000000"/>
          <w:szCs w:val="18"/>
        </w:rPr>
        <w:t>’</w:t>
      </w:r>
      <w:r>
        <w:rPr>
          <w:color w:val="000000"/>
          <w:szCs w:val="18"/>
        </w:rPr>
        <w:t>autres devises, les clients éligibles peuvent bénéficier d</w:t>
      </w:r>
      <w:r w:rsidR="00AD2CED">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 Reportez-vous au tableau suivant :</w:t>
      </w:r>
    </w:p>
    <w:p w14:paraId="4FDCC789" w14:textId="77777777" w:rsidR="00332DA2" w:rsidRPr="00AA6DF2" w:rsidRDefault="00332DA2" w:rsidP="00840F96">
      <w:pPr>
        <w:pStyle w:val="ProductList-Body"/>
        <w:ind w:left="180"/>
      </w:pPr>
    </w:p>
    <w:p w14:paraId="4FDCC78A" w14:textId="15AD9869" w:rsidR="00332DA2" w:rsidRPr="00AA6DF2" w:rsidRDefault="00332DA2" w:rsidP="00840F96">
      <w:pPr>
        <w:pStyle w:val="ProductList-Body"/>
        <w:ind w:left="180"/>
      </w:pPr>
      <w:r>
        <w:rPr>
          <w:color w:val="000000"/>
          <w:szCs w:val="18"/>
        </w:rPr>
        <w:t>Le tableau suivant s</w:t>
      </w:r>
      <w:r w:rsidR="00AD2CED">
        <w:rPr>
          <w:color w:val="000000"/>
          <w:szCs w:val="18"/>
        </w:rPr>
        <w:t>’</w:t>
      </w:r>
      <w:r>
        <w:rPr>
          <w:color w:val="000000"/>
          <w:szCs w:val="18"/>
        </w:rPr>
        <w:t>applique aux clients détenteurs d</w:t>
      </w:r>
      <w:r w:rsidR="00AD2CED">
        <w:rPr>
          <w:color w:val="000000"/>
          <w:szCs w:val="18"/>
        </w:rPr>
        <w:t>’</w:t>
      </w:r>
      <w:r>
        <w:rPr>
          <w:color w:val="000000"/>
          <w:szCs w:val="18"/>
        </w:rPr>
        <w:t>un SCE ou de licences pour PDW :</w:t>
      </w:r>
    </w:p>
    <w:p w14:paraId="4FDCC78B" w14:textId="77777777" w:rsidR="00332DA2" w:rsidRPr="00AA6DF2" w:rsidRDefault="00332DA2" w:rsidP="00332DA2">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0A1CBB">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14:paraId="4FDCC78D" w14:textId="4714E6CA"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AD2CED">
              <w:rPr>
                <w:bCs/>
                <w:color w:val="FFFFFF" w:themeColor="background1"/>
                <w:szCs w:val="18"/>
              </w:rPr>
              <w:t>’</w:t>
            </w:r>
            <w:r>
              <w:rPr>
                <w:bCs/>
                <w:color w:val="FFFFFF" w:themeColor="background1"/>
                <w:szCs w:val="18"/>
              </w:rPr>
              <w:t>interlocuteurs autorisés pour le Support Technique</w:t>
            </w:r>
          </w:p>
        </w:tc>
      </w:tr>
      <w:tr w:rsidR="00332DA2" w:rsidRPr="00717EC0" w14:paraId="4FDCC791" w14:textId="77777777" w:rsidTr="000A1CBB">
        <w:tc>
          <w:tcPr>
            <w:tcW w:w="2745" w:type="dxa"/>
            <w:tcMar>
              <w:top w:w="0" w:type="dxa"/>
              <w:left w:w="108" w:type="dxa"/>
              <w:bottom w:w="0" w:type="dxa"/>
              <w:right w:w="108" w:type="dxa"/>
            </w:tcMar>
            <w:hideMark/>
          </w:tcPr>
          <w:p w14:paraId="4FDCC78F" w14:textId="54D4CA08" w:rsidR="00332DA2" w:rsidRPr="00717EC0" w:rsidRDefault="00332DA2" w:rsidP="00647B41">
            <w:pPr>
              <w:pStyle w:val="ProductList-Body"/>
              <w:rPr>
                <w:color w:val="000000"/>
                <w:szCs w:val="18"/>
              </w:rPr>
            </w:pPr>
            <w:r>
              <w:rPr>
                <w:color w:val="000000"/>
                <w:szCs w:val="18"/>
              </w:rPr>
              <w:t>$250</w:t>
            </w:r>
            <w:r w:rsidR="00647B41">
              <w:rPr>
                <w:color w:val="000000"/>
                <w:szCs w:val="18"/>
              </w:rPr>
              <w:t xml:space="preserve"> </w:t>
            </w:r>
            <w:r>
              <w:rPr>
                <w:color w:val="000000"/>
                <w:szCs w:val="18"/>
              </w:rPr>
              <w:t>000 - $374</w:t>
            </w:r>
            <w:r w:rsidR="00647B41">
              <w:rPr>
                <w:color w:val="000000"/>
                <w:szCs w:val="18"/>
              </w:rPr>
              <w:t xml:space="preserve"> </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0A1CBB">
        <w:tc>
          <w:tcPr>
            <w:tcW w:w="2745" w:type="dxa"/>
            <w:tcMar>
              <w:top w:w="0" w:type="dxa"/>
              <w:left w:w="108" w:type="dxa"/>
              <w:bottom w:w="0" w:type="dxa"/>
              <w:right w:w="108" w:type="dxa"/>
            </w:tcMar>
            <w:hideMark/>
          </w:tcPr>
          <w:p w14:paraId="4FDCC792" w14:textId="0E8D681A" w:rsidR="00332DA2" w:rsidRPr="00717EC0" w:rsidRDefault="00332DA2" w:rsidP="00647B41">
            <w:pPr>
              <w:pStyle w:val="ProductList-Body"/>
              <w:rPr>
                <w:szCs w:val="18"/>
              </w:rPr>
            </w:pPr>
            <w:r>
              <w:rPr>
                <w:szCs w:val="18"/>
              </w:rPr>
              <w:t>$375</w:t>
            </w:r>
            <w:r w:rsidR="00647B41">
              <w:rPr>
                <w:szCs w:val="18"/>
              </w:rPr>
              <w:t xml:space="preserve"> </w:t>
            </w:r>
            <w:r>
              <w:rPr>
                <w:szCs w:val="18"/>
              </w:rPr>
              <w:t>000 - $499</w:t>
            </w:r>
            <w:r w:rsidR="00647B41">
              <w:rPr>
                <w:szCs w:val="18"/>
              </w:rPr>
              <w:t xml:space="preserve"> </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0A1CBB">
        <w:tc>
          <w:tcPr>
            <w:tcW w:w="2745" w:type="dxa"/>
            <w:tcMar>
              <w:top w:w="0" w:type="dxa"/>
              <w:left w:w="108" w:type="dxa"/>
              <w:bottom w:w="0" w:type="dxa"/>
              <w:right w:w="108" w:type="dxa"/>
            </w:tcMar>
            <w:hideMark/>
          </w:tcPr>
          <w:p w14:paraId="4FDCC795" w14:textId="18EB8302" w:rsidR="00332DA2" w:rsidRPr="00717EC0" w:rsidRDefault="00332DA2" w:rsidP="00647B41">
            <w:pPr>
              <w:pStyle w:val="ProductList-Body"/>
              <w:rPr>
                <w:szCs w:val="18"/>
              </w:rPr>
            </w:pPr>
            <w:r>
              <w:rPr>
                <w:szCs w:val="18"/>
              </w:rPr>
              <w:t>$500</w:t>
            </w:r>
            <w:r w:rsidR="00647B41">
              <w:rPr>
                <w:szCs w:val="18"/>
              </w:rPr>
              <w:t xml:space="preserve"> </w:t>
            </w:r>
            <w:r>
              <w:rPr>
                <w:szCs w:val="18"/>
              </w:rPr>
              <w:t>000 - $624</w:t>
            </w:r>
            <w:r w:rsidR="00647B41">
              <w:rPr>
                <w:szCs w:val="18"/>
              </w:rPr>
              <w:t xml:space="preserve"> </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0A1CBB">
        <w:tc>
          <w:tcPr>
            <w:tcW w:w="2745" w:type="dxa"/>
            <w:tcMar>
              <w:top w:w="0" w:type="dxa"/>
              <w:left w:w="108" w:type="dxa"/>
              <w:bottom w:w="0" w:type="dxa"/>
              <w:right w:w="108" w:type="dxa"/>
            </w:tcMar>
            <w:hideMark/>
          </w:tcPr>
          <w:p w14:paraId="4FDCC798" w14:textId="5D3194DE" w:rsidR="00332DA2" w:rsidRPr="00717EC0" w:rsidRDefault="00332DA2" w:rsidP="00C9026D">
            <w:pPr>
              <w:pStyle w:val="ProductList-Body"/>
              <w:rPr>
                <w:szCs w:val="18"/>
              </w:rPr>
            </w:pPr>
            <w:r>
              <w:rPr>
                <w:szCs w:val="18"/>
              </w:rPr>
              <w:t>$625</w:t>
            </w:r>
            <w:r w:rsidR="00C9026D">
              <w:rPr>
                <w:szCs w:val="18"/>
              </w:rPr>
              <w:t> </w:t>
            </w:r>
            <w:r>
              <w:rPr>
                <w:szCs w:val="18"/>
              </w:rPr>
              <w:t>000 - $749</w:t>
            </w:r>
            <w:r w:rsidR="00C9026D">
              <w:rPr>
                <w:szCs w:val="18"/>
              </w:rPr>
              <w:t> </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0A1CBB">
        <w:tc>
          <w:tcPr>
            <w:tcW w:w="2745" w:type="dxa"/>
            <w:tcMar>
              <w:top w:w="0" w:type="dxa"/>
              <w:left w:w="108" w:type="dxa"/>
              <w:bottom w:w="0" w:type="dxa"/>
              <w:right w:w="108" w:type="dxa"/>
            </w:tcMar>
            <w:hideMark/>
          </w:tcPr>
          <w:p w14:paraId="4FDCC79B" w14:textId="0885248E" w:rsidR="00332DA2" w:rsidRPr="00717EC0" w:rsidRDefault="00332DA2" w:rsidP="00C9026D">
            <w:pPr>
              <w:pStyle w:val="ProductList-Body"/>
              <w:rPr>
                <w:szCs w:val="18"/>
              </w:rPr>
            </w:pPr>
            <w:r>
              <w:rPr>
                <w:szCs w:val="18"/>
              </w:rPr>
              <w:t>$750</w:t>
            </w:r>
            <w:r w:rsidR="00C9026D">
              <w:rPr>
                <w:szCs w:val="18"/>
              </w:rPr>
              <w:t> </w:t>
            </w:r>
            <w:r>
              <w:rPr>
                <w:szCs w:val="18"/>
              </w:rPr>
              <w:t>000 - $874</w:t>
            </w:r>
            <w:r w:rsidR="00C9026D">
              <w:rPr>
                <w:szCs w:val="18"/>
              </w:rPr>
              <w:t> </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F" w14:textId="7C5B7FAF" w:rsidR="00332DA2" w:rsidRPr="00AA6DF2" w:rsidRDefault="00332DA2" w:rsidP="00840F96">
      <w:pPr>
        <w:pStyle w:val="ProductList-Body"/>
        <w:ind w:left="180"/>
      </w:pPr>
      <w:r>
        <w:rPr>
          <w:szCs w:val="18"/>
        </w:rPr>
        <w:t>L</w:t>
      </w:r>
      <w:r w:rsidR="00AD2CED">
        <w:rPr>
          <w:szCs w:val="18"/>
        </w:rPr>
        <w:t>’</w:t>
      </w:r>
      <w:r>
        <w:rPr>
          <w:szCs w:val="18"/>
        </w:rPr>
        <w:t>avantage PRS Illimité 24h/24, 7 jours/7 ne couvre que les Services de Résolution des Problèmes. Tout temps passé par le Responsable Technique de Compte (TAM) ou l</w:t>
      </w:r>
      <w:r w:rsidR="00AD2CED">
        <w:rPr>
          <w:szCs w:val="18"/>
        </w:rPr>
        <w:t>’</w:t>
      </w:r>
      <w:r>
        <w:rPr>
          <w:szCs w:val="18"/>
        </w:rPr>
        <w:t>Ingénieur du Service Technique Désigné (DSE) sur la résolution d</w:t>
      </w:r>
      <w:r w:rsidR="00AD2CED">
        <w:rPr>
          <w:szCs w:val="18"/>
        </w:rPr>
        <w:t>’</w:t>
      </w:r>
      <w:r>
        <w:rPr>
          <w:szCs w:val="18"/>
        </w:rPr>
        <w:t xml:space="preserve">un incident sera pris en compte dans le Contrat de Support Premier du client. </w:t>
      </w:r>
    </w:p>
    <w:p w14:paraId="4FDCC7A0" w14:textId="77777777" w:rsidR="00332DA2" w:rsidRPr="00AA6DF2" w:rsidRDefault="00332DA2" w:rsidP="00332DA2">
      <w:pPr>
        <w:pStyle w:val="ProductList-Body"/>
      </w:pPr>
    </w:p>
    <w:p w14:paraId="4FDCC7FE" w14:textId="5F3EF5A1" w:rsidR="00332DA2" w:rsidRPr="00AA6DF2" w:rsidRDefault="00332DA2" w:rsidP="00432379">
      <w:pPr>
        <w:pStyle w:val="ProductList-SubSubSectionHeading"/>
        <w:outlineLvl w:val="2"/>
      </w:pPr>
      <w:bookmarkStart w:id="1583" w:name="SA_SystemCenterGlobalServiceMonitor"/>
      <w:bookmarkStart w:id="1584" w:name="_Toc379797450"/>
      <w:bookmarkStart w:id="1585" w:name="_Toc380513486"/>
      <w:bookmarkStart w:id="1586" w:name="_Toc380655536"/>
      <w:bookmarkStart w:id="1587" w:name="_Toc406174436"/>
      <w:bookmarkStart w:id="1588" w:name="_Toc336338239"/>
      <w:r>
        <w:rPr>
          <w:b/>
          <w:color w:val="00188F"/>
        </w:rPr>
        <w:t>System Center Global Service Monitor</w:t>
      </w:r>
      <w:bookmarkEnd w:id="1583"/>
      <w:bookmarkEnd w:id="1584"/>
      <w:bookmarkEnd w:id="1585"/>
      <w:bookmarkEnd w:id="1586"/>
      <w:bookmarkEnd w:id="1587"/>
    </w:p>
    <w:p w14:paraId="4FDCC7FF" w14:textId="0F3B1C63" w:rsidR="00332DA2" w:rsidRPr="00AA6DF2" w:rsidRDefault="00332DA2" w:rsidP="00332DA2">
      <w:pPr>
        <w:pStyle w:val="ProductList-Body"/>
      </w:pPr>
      <w:r>
        <w:rPr>
          <w:rFonts w:cs="Tahoma"/>
          <w:szCs w:val="18"/>
        </w:rPr>
        <w:t>Les clients détenteurs de Licences de Gestion figurant dans le tableau ci-dessous, couvertes par une SA active, sont éligibles au service System Center Global Service Monitor pour surveiller les applications web s</w:t>
      </w:r>
      <w:r w:rsidR="00AD2CED">
        <w:rPr>
          <w:rFonts w:cs="Tahoma"/>
          <w:szCs w:val="18"/>
        </w:rPr>
        <w:t>’</w:t>
      </w:r>
      <w:r>
        <w:rPr>
          <w:rFonts w:cs="Tahoma"/>
          <w:szCs w:val="18"/>
        </w:rPr>
        <w:t>exécutant sur des OSE concédés sous licences avec ces Licences de Gestion.</w:t>
      </w:r>
      <w:r w:rsidR="007C5F91">
        <w:rPr>
          <w:rFonts w:cs="Tahoma"/>
          <w:szCs w:val="18"/>
        </w:rPr>
        <w:t xml:space="preserve"> </w:t>
      </w:r>
      <w:r>
        <w:rPr>
          <w:rFonts w:cs="Tahoma"/>
          <w:szCs w:val="18"/>
        </w:rPr>
        <w:t>Votre utilisation de ce service en ligne est soumis aux Conditions des Services en Ligne (OST) et aux conditions de licence ci-dessous. En cas de conflit entre les conditions de licence de l</w:t>
      </w:r>
      <w:r w:rsidR="00AD2CED">
        <w:rPr>
          <w:rFonts w:cs="Tahoma"/>
          <w:szCs w:val="18"/>
        </w:rPr>
        <w:t>’</w:t>
      </w:r>
      <w:r>
        <w:rPr>
          <w:rFonts w:cs="Tahoma"/>
          <w:szCs w:val="18"/>
        </w:rPr>
        <w:t>OST et les conditions de licence ci-dessous, ces dernières prévalent. Votre droit à utiliser le service en ligne prend fin en même temps que la couverture SA de votre droit Licence de Gestion.</w:t>
      </w:r>
    </w:p>
    <w:p w14:paraId="4FDCC800" w14:textId="77777777" w:rsidR="00332DA2" w:rsidRPr="00AA6DF2"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0A1CB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14:paraId="4FDCC804" w14:textId="77777777" w:rsidTr="000A1CBB">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14:paraId="4FDCC806" w14:textId="77777777" w:rsidTr="000A1CBB">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System Center Standard Server Management License</w:t>
            </w:r>
          </w:p>
        </w:tc>
      </w:tr>
    </w:tbl>
    <w:p w14:paraId="60239612" w14:textId="77777777" w:rsidR="007812B4" w:rsidRPr="00AA6DF2" w:rsidRDefault="007812B4" w:rsidP="007812B4">
      <w:pPr>
        <w:pStyle w:val="PURBody-Indented"/>
        <w:spacing w:after="0"/>
        <w:ind w:left="0"/>
      </w:pPr>
    </w:p>
    <w:p w14:paraId="0CAFE52E" w14:textId="06AC2BAF" w:rsidR="007812B4" w:rsidRPr="00AA6DF2" w:rsidRDefault="007812B4" w:rsidP="007812B4">
      <w:pPr>
        <w:pStyle w:val="PURBody-Indented"/>
        <w:ind w:left="0"/>
      </w:pPr>
      <w:r>
        <w:rPr>
          <w:rFonts w:cs="Tahoma"/>
          <w:sz w:val="18"/>
          <w:szCs w:val="18"/>
        </w:rPr>
        <w:t>Les données de résultats de test générées à partir de tests actifs seront stockées dans le service en ligne jusqu</w:t>
      </w:r>
      <w:r w:rsidR="00AD2CED">
        <w:rPr>
          <w:rFonts w:cs="Tahoma"/>
          <w:sz w:val="18"/>
          <w:szCs w:val="18"/>
        </w:rPr>
        <w:t>’</w:t>
      </w:r>
      <w:r>
        <w:rPr>
          <w:rFonts w:cs="Tahoma"/>
          <w:sz w:val="18"/>
          <w:szCs w:val="18"/>
        </w:rPr>
        <w:t>à ce que votre déploiement de System Center 2012 R2 Operations Manager collecte les résultats des tests. Si System Center 2012 R2 Operations Manager ne collecte pas vos résultats de test dans les sept jours, ils seront supprimés du service en ligne.</w:t>
      </w:r>
    </w:p>
    <w:p w14:paraId="4FDCC808" w14:textId="2ECBEF32" w:rsidR="00332DA2" w:rsidRPr="00AA6DF2" w:rsidRDefault="00332DA2" w:rsidP="00432379">
      <w:pPr>
        <w:pStyle w:val="ProductList-SubSubSectionHeading"/>
        <w:outlineLvl w:val="2"/>
      </w:pPr>
      <w:bookmarkStart w:id="1589" w:name="_Toc372892146"/>
      <w:bookmarkStart w:id="1590" w:name="_Toc379797451"/>
      <w:bookmarkStart w:id="1591" w:name="_Toc380513487"/>
      <w:bookmarkStart w:id="1592" w:name="_Toc380655537"/>
      <w:bookmarkStart w:id="1593" w:name="_Toc406174437"/>
      <w:bookmarkStart w:id="1594" w:name="SA_BackUpDisasterRecovery"/>
      <w:r>
        <w:rPr>
          <w:b/>
          <w:color w:val="00188F"/>
        </w:rPr>
        <w:t>Backup pour la récupération d</w:t>
      </w:r>
      <w:r w:rsidR="00AD2CED">
        <w:rPr>
          <w:b/>
          <w:color w:val="00188F"/>
        </w:rPr>
        <w:t>’</w:t>
      </w:r>
      <w:r>
        <w:rPr>
          <w:b/>
          <w:color w:val="00188F"/>
        </w:rPr>
        <w:t>urgence</w:t>
      </w:r>
      <w:bookmarkEnd w:id="1588"/>
      <w:bookmarkEnd w:id="1589"/>
      <w:bookmarkEnd w:id="1590"/>
      <w:bookmarkEnd w:id="1591"/>
      <w:bookmarkEnd w:id="1592"/>
      <w:bookmarkEnd w:id="1593"/>
      <w:r>
        <w:rPr>
          <w:b/>
        </w:rPr>
        <w:t xml:space="preserve"> </w:t>
      </w:r>
      <w:bookmarkEnd w:id="1594"/>
    </w:p>
    <w:p w14:paraId="4FDCC809" w14:textId="135ACAD3" w:rsidR="00332DA2" w:rsidRPr="00AA6DF2" w:rsidRDefault="006F6997" w:rsidP="00332DA2">
      <w:pPr>
        <w:pStyle w:val="ProductList-Body"/>
      </w:pPr>
      <w:r>
        <w:rPr>
          <w:rFonts w:cs="Tahoma"/>
          <w:szCs w:val="18"/>
        </w:rPr>
        <w:t>Les clients ayant souscrit une SA pour les produits Serveurs éligibles et les CAL associées sont éligibles aux licences Serveurs complémentaires de ces produits à des fins de récupération d</w:t>
      </w:r>
      <w:r w:rsidR="00AD2CED">
        <w:rPr>
          <w:rFonts w:cs="Tahoma"/>
          <w:szCs w:val="18"/>
        </w:rPr>
        <w:t>’</w:t>
      </w:r>
      <w:r>
        <w:rPr>
          <w:rFonts w:cs="Tahoma"/>
          <w:szCs w:val="18"/>
        </w:rPr>
        <w:t>urgence.</w:t>
      </w:r>
      <w:r w:rsidR="007C5F91">
        <w:rPr>
          <w:rFonts w:cs="Tahoma"/>
          <w:szCs w:val="18"/>
        </w:rPr>
        <w:t xml:space="preserve"> </w:t>
      </w:r>
    </w:p>
    <w:p w14:paraId="4FDCC80A" w14:textId="77777777" w:rsidR="00332DA2" w:rsidRPr="00AA6DF2" w:rsidRDefault="00332DA2" w:rsidP="00332DA2">
      <w:pPr>
        <w:pStyle w:val="ProductList-Body"/>
      </w:pPr>
    </w:p>
    <w:p w14:paraId="4FDCC80B" w14:textId="0031EB9A" w:rsidR="00332DA2" w:rsidRPr="00AA6DF2" w:rsidRDefault="00332DA2" w:rsidP="00432379">
      <w:pPr>
        <w:pStyle w:val="ProductList-SubSubSectionHeading"/>
        <w:outlineLvl w:val="2"/>
      </w:pPr>
      <w:bookmarkStart w:id="1595" w:name="_Toc336338240"/>
      <w:bookmarkStart w:id="1596" w:name="_Toc372892147"/>
      <w:bookmarkStart w:id="1597" w:name="_Toc379797452"/>
      <w:bookmarkStart w:id="1598" w:name="_Toc380513488"/>
      <w:bookmarkStart w:id="1599" w:name="_Toc380655538"/>
      <w:bookmarkStart w:id="1600" w:name="SA_TechNetSASubscriptionServices"/>
      <w:bookmarkStart w:id="1601" w:name="_Toc406174438"/>
      <w:r>
        <w:rPr>
          <w:b/>
          <w:color w:val="00188F"/>
        </w:rPr>
        <w:t>Services d</w:t>
      </w:r>
      <w:r w:rsidR="00AD2CED">
        <w:rPr>
          <w:b/>
          <w:color w:val="00188F"/>
        </w:rPr>
        <w:t>’</w:t>
      </w:r>
      <w:r>
        <w:rPr>
          <w:b/>
          <w:color w:val="00188F"/>
        </w:rPr>
        <w:t>Abonnement TechNet SA</w:t>
      </w:r>
      <w:bookmarkEnd w:id="1595"/>
      <w:bookmarkEnd w:id="1596"/>
      <w:bookmarkEnd w:id="1597"/>
      <w:bookmarkEnd w:id="1598"/>
      <w:bookmarkEnd w:id="1599"/>
      <w:bookmarkEnd w:id="1600"/>
      <w:bookmarkEnd w:id="1601"/>
    </w:p>
    <w:p w14:paraId="2D4C2BEC" w14:textId="35456316" w:rsidR="00671B8F" w:rsidRPr="00AA6DF2" w:rsidRDefault="004F774C" w:rsidP="00332DA2">
      <w:pPr>
        <w:pStyle w:val="ProductList-Body"/>
      </w:pPr>
      <w:r>
        <w:rPr>
          <w:rFonts w:eastAsia="Calibri" w:cs="Tahoma"/>
          <w:i/>
          <w:szCs w:val="18"/>
        </w:rPr>
        <w:t>À compter de mai 2014, les nouveaux Contrats de Licence en Volume et les Contrats de Licence en Volume renouvelés avec SA n</w:t>
      </w:r>
      <w:r w:rsidR="00AD2CED">
        <w:rPr>
          <w:rFonts w:eastAsia="Calibri" w:cs="Tahoma"/>
          <w:i/>
          <w:szCs w:val="18"/>
        </w:rPr>
        <w:t>’</w:t>
      </w:r>
      <w:r>
        <w:rPr>
          <w:rFonts w:eastAsia="Calibri" w:cs="Tahoma"/>
          <w:i/>
          <w:szCs w:val="18"/>
        </w:rPr>
        <w:t>incluront plus les avantages de l</w:t>
      </w:r>
      <w:r w:rsidR="00AD2CED">
        <w:rPr>
          <w:rFonts w:eastAsia="Calibri" w:cs="Tahoma"/>
          <w:i/>
          <w:szCs w:val="18"/>
        </w:rPr>
        <w:t>’</w:t>
      </w:r>
      <w:r>
        <w:rPr>
          <w:rFonts w:eastAsia="Calibri" w:cs="Tahoma"/>
          <w:i/>
          <w:szCs w:val="18"/>
        </w:rPr>
        <w:t>abonnement TechNet. Les titulaires existants pourront continuer de bénéficier de ces avantages jusqu</w:t>
      </w:r>
      <w:r w:rsidR="00AD2CED">
        <w:rPr>
          <w:rFonts w:eastAsia="Calibri" w:cs="Tahoma"/>
          <w:i/>
          <w:szCs w:val="18"/>
        </w:rPr>
        <w:t>’</w:t>
      </w:r>
      <w:r>
        <w:rPr>
          <w:rFonts w:eastAsia="Calibri" w:cs="Tahoma"/>
          <w:i/>
          <w:szCs w:val="18"/>
        </w:rPr>
        <w:t>à l</w:t>
      </w:r>
      <w:r w:rsidR="00AD2CED">
        <w:rPr>
          <w:rFonts w:eastAsia="Calibri" w:cs="Tahoma"/>
          <w:i/>
          <w:szCs w:val="18"/>
        </w:rPr>
        <w:t>’</w:t>
      </w:r>
      <w:r>
        <w:rPr>
          <w:rFonts w:eastAsia="Calibri" w:cs="Tahoma"/>
          <w:i/>
          <w:szCs w:val="18"/>
        </w:rPr>
        <w:t>expiration de leur SA en cours ou jusqu</w:t>
      </w:r>
      <w:r w:rsidR="00AD2CED">
        <w:rPr>
          <w:rFonts w:eastAsia="Calibri" w:cs="Tahoma"/>
          <w:i/>
          <w:szCs w:val="18"/>
        </w:rPr>
        <w:t>’</w:t>
      </w:r>
      <w:r>
        <w:rPr>
          <w:rFonts w:eastAsia="Calibri" w:cs="Tahoma"/>
          <w:i/>
          <w:szCs w:val="18"/>
        </w:rPr>
        <w:t>au 31 mai 2017, la première échéance prévalant.</w:t>
      </w:r>
    </w:p>
    <w:p w14:paraId="4FDCC863" w14:textId="77777777" w:rsidR="00332DA2" w:rsidRPr="00AA6DF2" w:rsidRDefault="00332DA2" w:rsidP="00332DA2">
      <w:pPr>
        <w:pStyle w:val="ProductList-Body"/>
      </w:pPr>
    </w:p>
    <w:p w14:paraId="4FDCC864" w14:textId="77777777" w:rsidR="00332DA2" w:rsidRPr="00AA6DF2" w:rsidRDefault="00332DA2" w:rsidP="00332DA2">
      <w:pPr>
        <w:pStyle w:val="ProductList-Body"/>
      </w:pPr>
      <w:bookmarkStart w:id="1602" w:name="_Toc336338242"/>
      <w:bookmarkStart w:id="1603" w:name="_Toc372892149"/>
      <w:bookmarkStart w:id="1604" w:name="SA_LicenseMobilitythroughSA"/>
      <w:r>
        <w:rPr>
          <w:rFonts w:cs="Tahoma"/>
          <w:b/>
          <w:color w:val="00188F"/>
          <w:szCs w:val="18"/>
        </w:rPr>
        <w:t>Mobilité de licence via la Software Assurance</w:t>
      </w:r>
      <w:bookmarkEnd w:id="1602"/>
      <w:bookmarkEnd w:id="1603"/>
      <w:bookmarkEnd w:id="1604"/>
    </w:p>
    <w:p w14:paraId="4FDCC866" w14:textId="1C7840B4" w:rsidR="00332DA2" w:rsidRPr="00AA6DF2" w:rsidRDefault="00332DA2" w:rsidP="00273364">
      <w:pPr>
        <w:pStyle w:val="ProductList-Body"/>
      </w:pPr>
      <w:r>
        <w:t>La mobilité de licence via la SA permet au client d</w:t>
      </w:r>
      <w:r w:rsidR="00AD2CED">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AD2CED">
        <w:rPr>
          <w:szCs w:val="18"/>
        </w:rPr>
        <w:t>’</w:t>
      </w:r>
      <w:r>
        <w:rPr>
          <w:szCs w:val="18"/>
        </w:rPr>
        <w:t>Utilisations de Logiciels) et couverts par une SA sont éligibles à la mobilité de licence par l</w:t>
      </w:r>
      <w:r w:rsidR="00AD2CED">
        <w:rPr>
          <w:szCs w:val="18"/>
        </w:rPr>
        <w:t>’</w:t>
      </w:r>
      <w:r>
        <w:rPr>
          <w:szCs w:val="18"/>
        </w:rPr>
        <w:t>intermédiaire de la SA. Les Produits suivants sont également éligibles à la mobilité de licence via la SA :</w:t>
      </w:r>
    </w:p>
    <w:p w14:paraId="4FDCC868" w14:textId="1AC7CC4D" w:rsidR="00332DA2" w:rsidRPr="00AA6DF2" w:rsidRDefault="00332DA2" w:rsidP="00D73C40">
      <w:pPr>
        <w:pStyle w:val="ProductList-Body"/>
        <w:numPr>
          <w:ilvl w:val="0"/>
          <w:numId w:val="25"/>
        </w:numPr>
        <w:ind w:left="450" w:hanging="270"/>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14:paraId="4FDCC869" w14:textId="77777777" w:rsidR="00332DA2" w:rsidRPr="00AA6DF2" w:rsidRDefault="00332DA2" w:rsidP="00332DA2">
      <w:pPr>
        <w:pStyle w:val="ProductList-Body"/>
      </w:pPr>
    </w:p>
    <w:p w14:paraId="4FDCC86A" w14:textId="1FA6645E" w:rsidR="00332DA2" w:rsidRPr="00AA6DF2" w:rsidRDefault="00332DA2" w:rsidP="00273364">
      <w:pPr>
        <w:pStyle w:val="ProductList-Body"/>
      </w:pPr>
      <w:r>
        <w:t>Pour bénéficier de la mobilité de licence via la SA, les clients doivent :</w:t>
      </w:r>
    </w:p>
    <w:p w14:paraId="4FDCC86B" w14:textId="3D9614A6" w:rsidR="00332DA2" w:rsidRPr="00AA6DF2" w:rsidRDefault="00332DA2" w:rsidP="00D73C40">
      <w:pPr>
        <w:pStyle w:val="ProductList-Body"/>
        <w:numPr>
          <w:ilvl w:val="0"/>
          <w:numId w:val="26"/>
        </w:numPr>
        <w:ind w:left="450" w:hanging="270"/>
      </w:pPr>
      <w:r>
        <w:rPr>
          <w:szCs w:val="18"/>
        </w:rPr>
        <w:t>conserver la SA pour les licences en vertu desquelles ils exécutent les logiciels ou gèrent les systèmes d</w:t>
      </w:r>
      <w:r w:rsidR="00AD2CED">
        <w:rPr>
          <w:szCs w:val="18"/>
        </w:rPr>
        <w:t>’</w:t>
      </w:r>
      <w:r>
        <w:rPr>
          <w:szCs w:val="18"/>
        </w:rPr>
        <w:t>exploitation sur des serveurs partagés de tiers, ainsi que les CAL, licences Connecteur Externe et licences de gestion correspondantes ;</w:t>
      </w:r>
    </w:p>
    <w:p w14:paraId="4FDCC86C" w14:textId="2489A84A" w:rsidR="00332DA2" w:rsidRPr="00AA6DF2" w:rsidRDefault="00332DA2" w:rsidP="00D73C40">
      <w:pPr>
        <w:pStyle w:val="ProductList-Body"/>
        <w:numPr>
          <w:ilvl w:val="0"/>
          <w:numId w:val="26"/>
        </w:numPr>
        <w:ind w:left="450" w:hanging="270"/>
      </w:pPr>
      <w:r>
        <w:rPr>
          <w:szCs w:val="18"/>
        </w:rPr>
        <w:t>déployer leurs licences uniquement à l</w:t>
      </w:r>
      <w:r w:rsidR="00AD2CED">
        <w:rPr>
          <w:szCs w:val="18"/>
        </w:rPr>
        <w:t>’</w:t>
      </w:r>
      <w:r>
        <w:rPr>
          <w:szCs w:val="18"/>
        </w:rPr>
        <w:t xml:space="preserve">aide de Partenaires qualifiés pour la Mobilité de Licence via la Software Assurance (voir la page </w:t>
      </w:r>
      <w:hyperlink r:id="rId74" w:history="1">
        <w:r>
          <w:rPr>
            <w:rStyle w:val="Hyperlink"/>
            <w:szCs w:val="18"/>
          </w:rPr>
          <w:t>http://www.microsoft.com/licensing/software-assurance/license-mobility.aspx</w:t>
        </w:r>
      </w:hyperlink>
      <w:r>
        <w:rPr>
          <w:szCs w:val="18"/>
        </w:rPr>
        <w:t>)</w:t>
      </w:r>
    </w:p>
    <w:p w14:paraId="4FDCC86D" w14:textId="257B9237" w:rsidR="00332DA2" w:rsidRPr="00AA6DF2" w:rsidRDefault="00332DA2" w:rsidP="00D73C40">
      <w:pPr>
        <w:pStyle w:val="ProductList-Body"/>
        <w:numPr>
          <w:ilvl w:val="0"/>
          <w:numId w:val="26"/>
        </w:numPr>
        <w:ind w:left="450" w:hanging="270"/>
      </w:pPr>
      <w:r>
        <w:rPr>
          <w:szCs w:val="18"/>
        </w:rPr>
        <w:t>envoyer le formulaire de validation de la mobilité de licence après l</w:t>
      </w:r>
      <w:r w:rsidR="00AD2CED">
        <w:rPr>
          <w:szCs w:val="18"/>
        </w:rPr>
        <w:t>’</w:t>
      </w:r>
      <w:r>
        <w:rPr>
          <w:szCs w:val="18"/>
        </w:rPr>
        <w:t>avoir complété avec chaque partenaire de mobilité de licence via la Software Assurance qui exécutera les logiciels sous licence des clients sur ses serveurs partagés.</w:t>
      </w:r>
      <w:r w:rsidR="007C5F91">
        <w:rPr>
          <w:szCs w:val="18"/>
        </w:rPr>
        <w:t xml:space="preserve"> </w:t>
      </w:r>
      <w:r>
        <w:rPr>
          <w:szCs w:val="18"/>
        </w:rPr>
        <w:t>Ce formulaire sera fourni aux clients par les partenaires de mobilité de licence via la Software Assurance éligible.</w:t>
      </w:r>
    </w:p>
    <w:p w14:paraId="4FDCC86E" w14:textId="77777777" w:rsidR="00332DA2" w:rsidRPr="00AA6DF2" w:rsidRDefault="00332DA2" w:rsidP="00332DA2">
      <w:pPr>
        <w:pStyle w:val="ProductList-Body"/>
      </w:pPr>
    </w:p>
    <w:p w14:paraId="4FDCC86F" w14:textId="77777777" w:rsidR="00332DA2" w:rsidRPr="00AA6DF2" w:rsidRDefault="00332DA2" w:rsidP="00432379">
      <w:pPr>
        <w:pStyle w:val="ProductList-SubSubSectionHeading"/>
        <w:outlineLvl w:val="2"/>
      </w:pPr>
      <w:bookmarkStart w:id="1605" w:name="_Toc336338243"/>
      <w:bookmarkStart w:id="1606" w:name="_Toc372892150"/>
      <w:bookmarkStart w:id="1607" w:name="_Toc379797454"/>
      <w:bookmarkStart w:id="1608" w:name="_Toc380513490"/>
      <w:bookmarkStart w:id="1609" w:name="_Toc380655539"/>
      <w:bookmarkStart w:id="1610" w:name="SA_WindowsThinPC"/>
      <w:bookmarkStart w:id="1611" w:name="_Toc406174439"/>
      <w:r>
        <w:rPr>
          <w:b/>
          <w:color w:val="00188F"/>
        </w:rPr>
        <w:t>Windows Thin PC</w:t>
      </w:r>
      <w:bookmarkEnd w:id="1605"/>
      <w:bookmarkEnd w:id="1606"/>
      <w:bookmarkEnd w:id="1607"/>
      <w:bookmarkEnd w:id="1608"/>
      <w:bookmarkEnd w:id="1609"/>
      <w:bookmarkEnd w:id="1610"/>
      <w:bookmarkEnd w:id="1611"/>
    </w:p>
    <w:p w14:paraId="4FDCC870" w14:textId="2B9971BA" w:rsidR="00332DA2" w:rsidRPr="00AA6DF2" w:rsidRDefault="00332DA2" w:rsidP="00332DA2">
      <w:pPr>
        <w:pStyle w:val="ProductList-Body"/>
      </w:pPr>
      <w:r>
        <w:rPr>
          <w:rFonts w:eastAsia="Calibri" w:cs="Tahoma"/>
          <w:szCs w:val="18"/>
        </w:rPr>
        <w:t>Les clients détenteurs de Licences en Volume avec SA active pour le système d</w:t>
      </w:r>
      <w:r w:rsidR="00AD2CED">
        <w:rPr>
          <w:rFonts w:eastAsia="Calibri" w:cs="Tahoma"/>
          <w:szCs w:val="18"/>
        </w:rPr>
        <w:t>’</w:t>
      </w:r>
      <w:r>
        <w:rPr>
          <w:rFonts w:eastAsia="Calibri" w:cs="Tahoma"/>
          <w:szCs w:val="18"/>
        </w:rPr>
        <w:t>exploitation Windows Desktop ou de licences actives pour VDA sont éligibles à cet avantage.</w:t>
      </w:r>
      <w:r w:rsidR="007C5F91">
        <w:rPr>
          <w:rFonts w:eastAsia="Calibri" w:cs="Tahoma"/>
          <w:szCs w:val="18"/>
        </w:rPr>
        <w:t xml:space="preserve"> </w:t>
      </w:r>
      <w:r>
        <w:rPr>
          <w:rFonts w:eastAsia="Calibri" w:cs="Tahoma"/>
          <w:szCs w:val="18"/>
        </w:rPr>
        <w:t>Les clients bénéficiant de cet avantage grâce à des licences actives pour VDA doivent avoir installé un système d</w:t>
      </w:r>
      <w:r w:rsidR="00AD2CED">
        <w:rPr>
          <w:rFonts w:eastAsia="Calibri" w:cs="Tahoma"/>
          <w:szCs w:val="18"/>
        </w:rPr>
        <w:t>’</w:t>
      </w:r>
      <w:r>
        <w:rPr>
          <w:rFonts w:eastAsia="Calibri" w:cs="Tahoma"/>
          <w:szCs w:val="18"/>
        </w:rPr>
        <w:t>exploitation éligible sur leur dispositif sous licence tel que stipulé dans le tableau Systèmes d</w:t>
      </w:r>
      <w:r w:rsidR="00AD2CED">
        <w:rPr>
          <w:rFonts w:eastAsia="Calibri" w:cs="Tahoma"/>
          <w:szCs w:val="18"/>
        </w:rPr>
        <w:t>’</w:t>
      </w:r>
      <w:r>
        <w:rPr>
          <w:rFonts w:eastAsia="Calibri" w:cs="Tahoma"/>
          <w:szCs w:val="18"/>
        </w:rPr>
        <w:t>exploitation éligibles de la section Groupe des Produits Systèmes du présent document, sous les Notes relatives aux Produits.</w:t>
      </w:r>
      <w:r w:rsidR="007C5F91">
        <w:rPr>
          <w:rFonts w:eastAsia="Calibri" w:cs="Tahoma"/>
          <w:szCs w:val="18"/>
        </w:rPr>
        <w:t xml:space="preserve"> </w:t>
      </w:r>
    </w:p>
    <w:p w14:paraId="4FDCC871" w14:textId="77777777" w:rsidR="00332DA2" w:rsidRPr="00AA6DF2" w:rsidRDefault="00332DA2" w:rsidP="00332DA2">
      <w:pPr>
        <w:pStyle w:val="ProductList-Body"/>
      </w:pPr>
    </w:p>
    <w:p w14:paraId="4FDCC872" w14:textId="6E97F4DC" w:rsidR="00332DA2" w:rsidRPr="00AA6DF2" w:rsidRDefault="00332DA2" w:rsidP="00332DA2">
      <w:pPr>
        <w:pStyle w:val="ProductList-Body"/>
      </w:pPr>
      <w:r>
        <w:rPr>
          <w:rFonts w:eastAsia="Calibri" w:cs="Tahoma"/>
          <w:szCs w:val="18"/>
        </w:rPr>
        <w:t>Les clients éligibles peuvent utiliser Windows Thin PC à la place d</w:t>
      </w:r>
      <w:r w:rsidR="00AD2CED">
        <w:rPr>
          <w:rFonts w:eastAsia="Calibri" w:cs="Tahoma"/>
          <w:szCs w:val="18"/>
        </w:rPr>
        <w:t>’</w:t>
      </w:r>
      <w:r>
        <w:rPr>
          <w:rFonts w:eastAsia="Calibri" w:cs="Tahoma"/>
          <w:szCs w:val="18"/>
        </w:rPr>
        <w:t>instances du système d</w:t>
      </w:r>
      <w:r w:rsidR="00AD2CED">
        <w:rPr>
          <w:rFonts w:eastAsia="Calibri" w:cs="Tahoma"/>
          <w:szCs w:val="18"/>
        </w:rPr>
        <w:t>’</w:t>
      </w:r>
      <w:r>
        <w:rPr>
          <w:rFonts w:eastAsia="Calibri" w:cs="Tahoma"/>
          <w:szCs w:val="18"/>
        </w:rPr>
        <w:t>exploitation d</w:t>
      </w:r>
      <w:r w:rsidR="00AD2CED">
        <w:rPr>
          <w:rFonts w:eastAsia="Calibri" w:cs="Tahoma"/>
          <w:szCs w:val="18"/>
        </w:rPr>
        <w:t>’</w:t>
      </w:r>
      <w:r>
        <w:rPr>
          <w:rFonts w:eastAsia="Calibri" w:cs="Tahoma"/>
          <w:szCs w:val="18"/>
        </w:rPr>
        <w:t>ordinateur Windows qu</w:t>
      </w:r>
      <w:r w:rsidR="00AD2CED">
        <w:rPr>
          <w:rFonts w:eastAsia="Calibri" w:cs="Tahoma"/>
          <w:szCs w:val="18"/>
        </w:rPr>
        <w:t>’</w:t>
      </w:r>
      <w:r>
        <w:rPr>
          <w:rFonts w:eastAsia="Calibri" w:cs="Tahoma"/>
          <w:szCs w:val="18"/>
        </w:rPr>
        <w:t>ils sont autorisés à utiliser dans le cadre de leur SA Windows ou de leurs licences pour Windows VDA.</w:t>
      </w:r>
      <w:r w:rsidR="007C5F91">
        <w:rPr>
          <w:rFonts w:eastAsia="Calibri" w:cs="Tahoma"/>
          <w:szCs w:val="18"/>
        </w:rPr>
        <w:t xml:space="preserve"> </w:t>
      </w:r>
    </w:p>
    <w:p w14:paraId="0901335B" w14:textId="77777777" w:rsidR="00153B1A" w:rsidRDefault="00153B1A" w:rsidP="00432379">
      <w:pPr>
        <w:pStyle w:val="ProductList-SubSubSectionHeading"/>
        <w:outlineLvl w:val="2"/>
        <w:rPr>
          <w:b/>
          <w:color w:val="00188F"/>
        </w:rPr>
      </w:pPr>
      <w:bookmarkStart w:id="1612" w:name="_Toc291204568"/>
      <w:bookmarkStart w:id="1613" w:name="_Toc374472969"/>
      <w:bookmarkStart w:id="1614" w:name="_Toc375840471"/>
      <w:bookmarkStart w:id="1615" w:name="_Toc379797455"/>
      <w:bookmarkStart w:id="1616" w:name="_Toc380513491"/>
      <w:bookmarkStart w:id="1617" w:name="_Toc380655540"/>
      <w:bookmarkStart w:id="1618" w:name="SA_ExtendedHotfixSupport"/>
      <w:bookmarkStart w:id="1619" w:name="_Toc406174440"/>
    </w:p>
    <w:p w14:paraId="4FDCC874" w14:textId="77777777" w:rsidR="00332DA2" w:rsidRPr="00AA6DF2" w:rsidRDefault="00332DA2" w:rsidP="00432379">
      <w:pPr>
        <w:pStyle w:val="ProductList-SubSubSectionHeading"/>
        <w:outlineLvl w:val="2"/>
      </w:pPr>
      <w:r>
        <w:rPr>
          <w:b/>
          <w:color w:val="00188F"/>
        </w:rPr>
        <w:t>Support Hotfix Étendu</w:t>
      </w:r>
      <w:bookmarkEnd w:id="1612"/>
      <w:bookmarkEnd w:id="1613"/>
      <w:bookmarkEnd w:id="1614"/>
      <w:bookmarkEnd w:id="1615"/>
      <w:bookmarkEnd w:id="1616"/>
      <w:bookmarkEnd w:id="1617"/>
      <w:bookmarkEnd w:id="1618"/>
      <w:bookmarkEnd w:id="1619"/>
    </w:p>
    <w:p w14:paraId="4FDCC875" w14:textId="6FC73F0E" w:rsidR="00332DA2" w:rsidRPr="00AA6DF2" w:rsidRDefault="00332DA2" w:rsidP="00332DA2">
      <w:pPr>
        <w:pStyle w:val="ProductList-Body"/>
      </w:pPr>
      <w:r>
        <w:rPr>
          <w:rFonts w:eastAsia="Calibri" w:cs="Tahoma"/>
          <w:szCs w:val="18"/>
        </w:rPr>
        <w:t>Le Support Hotfix Étendu est destiné aux clients titulaires d</w:t>
      </w:r>
      <w:r w:rsidR="00AD2CED">
        <w:rPr>
          <w:rFonts w:eastAsia="Calibri" w:cs="Tahoma"/>
          <w:szCs w:val="18"/>
        </w:rPr>
        <w:t>’</w:t>
      </w:r>
      <w:r>
        <w:rPr>
          <w:rFonts w:eastAsia="Calibri" w:cs="Tahoma"/>
          <w:szCs w:val="18"/>
        </w:rPr>
        <w:t>un contrat de Support Premier ou Essential Support et d</w:t>
      </w:r>
      <w:r w:rsidR="00AD2CED">
        <w:rPr>
          <w:rFonts w:eastAsia="Calibri" w:cs="Tahoma"/>
          <w:szCs w:val="18"/>
        </w:rPr>
        <w:t>’</w:t>
      </w:r>
      <w:r>
        <w:rPr>
          <w:rFonts w:eastAsia="Calibri" w:cs="Tahoma"/>
          <w:szCs w:val="18"/>
        </w:rPr>
        <w:t>une SA au titre des programmes suivants :</w:t>
      </w:r>
    </w:p>
    <w:p w14:paraId="4FDCC876" w14:textId="77777777" w:rsidR="00332DA2" w:rsidRPr="00AA6DF2" w:rsidRDefault="00332DA2" w:rsidP="00D73C40">
      <w:pPr>
        <w:pStyle w:val="ProductList-Body"/>
        <w:numPr>
          <w:ilvl w:val="0"/>
          <w:numId w:val="27"/>
        </w:numPr>
        <w:ind w:left="450" w:hanging="270"/>
      </w:pPr>
      <w:r>
        <w:rPr>
          <w:rFonts w:cs="Tahoma"/>
          <w:szCs w:val="18"/>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14:paraId="4FDCC877" w14:textId="5397F132" w:rsidR="00332DA2" w:rsidRPr="00AA6DF2" w:rsidRDefault="00332DA2" w:rsidP="00D73C40">
      <w:pPr>
        <w:pStyle w:val="ProductList-Body"/>
        <w:numPr>
          <w:ilvl w:val="0"/>
          <w:numId w:val="27"/>
        </w:numPr>
        <w:ind w:left="450" w:hanging="270"/>
      </w:pPr>
      <w:r>
        <w:rPr>
          <w:rFonts w:cs="Tahoma"/>
          <w:szCs w:val="18"/>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w:t>
      </w:r>
      <w:r w:rsidR="00AD2CED">
        <w:rPr>
          <w:rFonts w:cs="Tahoma"/>
          <w:szCs w:val="18"/>
        </w:rPr>
        <w:t>’</w:t>
      </w:r>
      <w:r>
        <w:rPr>
          <w:rFonts w:cs="Tahoma"/>
          <w:szCs w:val="18"/>
        </w:rPr>
        <w:t>exploitation Windows Desktop et/ou les systèmes d</w:t>
      </w:r>
      <w:r w:rsidR="00AD2CED">
        <w:rPr>
          <w:rFonts w:cs="Tahoma"/>
          <w:szCs w:val="18"/>
        </w:rPr>
        <w:t>’</w:t>
      </w:r>
      <w:r>
        <w:rPr>
          <w:rFonts w:cs="Tahoma"/>
          <w:szCs w:val="18"/>
        </w:rPr>
        <w:t>exploitation Windows Embedded (pour un produit Windows Embedded couvert par le programme Software Assurance Membership).</w:t>
      </w:r>
    </w:p>
    <w:p w14:paraId="4FDCC878" w14:textId="3526B4A1" w:rsidR="00332DA2" w:rsidRPr="00AA6DF2" w:rsidRDefault="00332DA2" w:rsidP="00D73C40">
      <w:pPr>
        <w:pStyle w:val="ProductList-Body"/>
        <w:numPr>
          <w:ilvl w:val="0"/>
          <w:numId w:val="27"/>
        </w:numPr>
        <w:ind w:left="450" w:hanging="270"/>
      </w:pPr>
      <w:r>
        <w:rPr>
          <w:rFonts w:cs="Tahoma"/>
          <w:szCs w:val="18"/>
        </w:rPr>
        <w:t>Les clients (autres que les clients Éducation) qui ont souscrit une SA pour au moins un Produit Serveur sont éligibles au Support Hotfix Étendu pour les Produits Serveur.</w:t>
      </w:r>
      <w:r w:rsidR="007C5F91">
        <w:rPr>
          <w:rFonts w:cs="Tahoma"/>
          <w:szCs w:val="18"/>
        </w:rPr>
        <w:t xml:space="preserve"> </w:t>
      </w:r>
      <w:r>
        <w:rPr>
          <w:rFonts w:cs="Tahoma"/>
          <w:szCs w:val="18"/>
        </w:rPr>
        <w:t>Les produits serveurs suivants sont couverts :</w:t>
      </w:r>
    </w:p>
    <w:p w14:paraId="4FDCC879" w14:textId="77777777" w:rsidR="00332DA2" w:rsidRPr="00AA6DF2" w:rsidRDefault="00332DA2" w:rsidP="00D73C40">
      <w:pPr>
        <w:pStyle w:val="ProductList-Body"/>
        <w:numPr>
          <w:ilvl w:val="0"/>
          <w:numId w:val="27"/>
        </w:numPr>
        <w:ind w:left="450" w:hanging="270"/>
      </w:pPr>
      <w:r>
        <w:rPr>
          <w:rFonts w:cs="Tahoma"/>
          <w:szCs w:val="18"/>
        </w:rPr>
        <w:t>Microsoft Exchange Server, Microsoft SQL Server, System Center 2012 et Windows Server.</w:t>
      </w:r>
    </w:p>
    <w:p w14:paraId="4FDCC87A" w14:textId="77777777" w:rsidR="00332DA2" w:rsidRPr="00AA6DF2" w:rsidRDefault="00332DA2" w:rsidP="00332DA2">
      <w:pPr>
        <w:pStyle w:val="ProductList-Body"/>
      </w:pPr>
    </w:p>
    <w:p w14:paraId="4FDCC87B" w14:textId="63F4D004" w:rsidR="00332DA2" w:rsidRPr="00AA6DF2" w:rsidRDefault="00332DA2" w:rsidP="00332DA2">
      <w:pPr>
        <w:pStyle w:val="ProductList-Body"/>
      </w:pPr>
      <w:r>
        <w:rPr>
          <w:rFonts w:eastAsia="Calibri" w:cs="Tahoma"/>
          <w:szCs w:val="18"/>
        </w:rPr>
        <w:t>Le Support Hotfix Étendu est un avantage concernant les anciennes versions des logiciels qui ont transité du Support Standard au Support Étendu.</w:t>
      </w:r>
      <w:r w:rsidR="007C5F91">
        <w:rPr>
          <w:rFonts w:eastAsia="Calibri" w:cs="Tahoma"/>
          <w:szCs w:val="18"/>
        </w:rPr>
        <w:t xml:space="preserve"> </w:t>
      </w:r>
      <w:r>
        <w:rPr>
          <w:rFonts w:eastAsia="Calibri" w:cs="Tahoma"/>
          <w:szCs w:val="18"/>
        </w:rPr>
        <w:t>Les redevances annuelles normalement facturées dans le cadre d</w:t>
      </w:r>
      <w:r w:rsidR="00AD2CED">
        <w:rPr>
          <w:rFonts w:eastAsia="Calibri" w:cs="Tahoma"/>
          <w:szCs w:val="18"/>
        </w:rPr>
        <w:t>’</w:t>
      </w:r>
      <w:r>
        <w:rPr>
          <w:rFonts w:eastAsia="Calibri" w:cs="Tahoma"/>
          <w:szCs w:val="18"/>
        </w:rPr>
        <w:t>un contrat de Support Étendu sont désormais annulées pour les clients éligibles à cet avantage SA. Les clients sont toutefois tenus de s</w:t>
      </w:r>
      <w:r w:rsidR="00AD2CED">
        <w:rPr>
          <w:rFonts w:eastAsia="Calibri" w:cs="Tahoma"/>
          <w:szCs w:val="18"/>
        </w:rPr>
        <w:t>’</w:t>
      </w:r>
      <w:r>
        <w:rPr>
          <w:rFonts w:eastAsia="Calibri" w:cs="Tahoma"/>
          <w:szCs w:val="18"/>
        </w:rPr>
        <w:t>acquitter des redevances applicables aux Correctifs individuels.</w:t>
      </w:r>
      <w:r w:rsidR="007C5F91">
        <w:rPr>
          <w:rFonts w:eastAsia="Calibri" w:cs="Tahoma"/>
          <w:szCs w:val="18"/>
        </w:rPr>
        <w:t xml:space="preserve"> </w:t>
      </w:r>
      <w:r>
        <w:rPr>
          <w:rFonts w:eastAsia="Calibri" w:cs="Tahoma"/>
          <w:szCs w:val="18"/>
        </w:rPr>
        <w:t>Les clients éligibles à cet avantage n</w:t>
      </w:r>
      <w:r w:rsidR="00AD2CED">
        <w:rPr>
          <w:rFonts w:eastAsia="Calibri" w:cs="Tahoma"/>
          <w:szCs w:val="18"/>
        </w:rPr>
        <w:t>’</w:t>
      </w:r>
      <w:r>
        <w:rPr>
          <w:rFonts w:eastAsia="Calibri" w:cs="Tahoma"/>
          <w:szCs w:val="18"/>
        </w:rPr>
        <w:t>ont pas à s</w:t>
      </w:r>
      <w:r w:rsidR="00AD2CED">
        <w:rPr>
          <w:rFonts w:eastAsia="Calibri" w:cs="Tahoma"/>
          <w:szCs w:val="18"/>
        </w:rPr>
        <w:t>’</w:t>
      </w:r>
      <w:r>
        <w:rPr>
          <w:rFonts w:eastAsia="Calibri" w:cs="Tahoma"/>
          <w:szCs w:val="18"/>
        </w:rPr>
        <w:t>inscrire dans les quatre-vingt-dix (90) jours suivant la transition d</w:t>
      </w:r>
      <w:r w:rsidR="00AD2CED">
        <w:rPr>
          <w:rFonts w:eastAsia="Calibri" w:cs="Tahoma"/>
          <w:szCs w:val="18"/>
        </w:rPr>
        <w:t>’</w:t>
      </w:r>
      <w:r>
        <w:rPr>
          <w:rFonts w:eastAsia="Calibri" w:cs="Tahoma"/>
          <w:szCs w:val="18"/>
        </w:rPr>
        <w:t>un produit du Support Standard au Support Étendu.</w:t>
      </w:r>
    </w:p>
    <w:p w14:paraId="4FDCC87C" w14:textId="77777777" w:rsidR="00332DA2" w:rsidRPr="00AA6DF2" w:rsidRDefault="00332DA2" w:rsidP="00332DA2">
      <w:pPr>
        <w:pStyle w:val="ProductList-Body"/>
      </w:pPr>
    </w:p>
    <w:p w14:paraId="4990A4F1" w14:textId="5D2D6416" w:rsidR="00965718" w:rsidRPr="00AA6DF2" w:rsidRDefault="00965718" w:rsidP="00432379">
      <w:pPr>
        <w:pStyle w:val="ProductList-SubSubSectionHeading"/>
        <w:outlineLvl w:val="2"/>
      </w:pPr>
      <w:bookmarkStart w:id="1620" w:name="SA_MicrosoftDynamicsCustomerSource"/>
      <w:bookmarkStart w:id="1621" w:name="_Toc406174441"/>
      <w:bookmarkStart w:id="1622" w:name="_Toc336338244"/>
      <w:bookmarkStart w:id="1623" w:name="_Toc372892151"/>
      <w:bookmarkStart w:id="1624" w:name="_Toc379797456"/>
      <w:bookmarkStart w:id="1625" w:name="_Toc380513492"/>
      <w:bookmarkStart w:id="1626" w:name="_Toc380655541"/>
      <w:r>
        <w:rPr>
          <w:b/>
          <w:color w:val="00188F"/>
        </w:rPr>
        <w:t>Microsoft Dynamics CustomerSource</w:t>
      </w:r>
      <w:bookmarkEnd w:id="1620"/>
      <w:bookmarkEnd w:id="1621"/>
    </w:p>
    <w:p w14:paraId="51FBA3D4" w14:textId="0029EB63" w:rsidR="00965718" w:rsidRPr="00AA6DF2" w:rsidRDefault="00965718" w:rsidP="00965718">
      <w:pPr>
        <w:pStyle w:val="ProductList-Body"/>
      </w:pPr>
      <w:r>
        <w:t xml:space="preserve">Les clients Microsoft Dynamics avec une SA ou un Abonnement en Ligne actif auront accès à CustomerSource. </w:t>
      </w:r>
      <w:r>
        <w:rPr>
          <w:rFonts w:eastAsia="Calibri" w:cs="Tahoma"/>
          <w:color w:val="000000" w:themeColor="text1"/>
          <w:szCs w:val="18"/>
        </w:rPr>
        <w:t>Pour plus d</w:t>
      </w:r>
      <w:r w:rsidR="00AD2CED">
        <w:rPr>
          <w:rFonts w:eastAsia="Calibri" w:cs="Tahoma"/>
          <w:color w:val="000000" w:themeColor="text1"/>
          <w:szCs w:val="18"/>
        </w:rPr>
        <w:t>’</w:t>
      </w:r>
      <w:r>
        <w:rPr>
          <w:rFonts w:eastAsia="Calibri" w:cs="Tahoma"/>
          <w:color w:val="000000" w:themeColor="text1"/>
          <w:szCs w:val="18"/>
        </w:rPr>
        <w:t xml:space="preserve">informations sur </w:t>
      </w:r>
      <w:r>
        <w:t>CustomerSource</w:t>
      </w:r>
      <w:r>
        <w:rPr>
          <w:rFonts w:eastAsia="Calibri" w:cs="Tahoma"/>
          <w:color w:val="000000" w:themeColor="text1"/>
          <w:szCs w:val="18"/>
        </w:rPr>
        <w:t xml:space="preserve"> rendez-vous à l</w:t>
      </w:r>
      <w:r w:rsidR="00AD2CED">
        <w:rPr>
          <w:rFonts w:eastAsia="Calibri" w:cs="Tahoma"/>
          <w:color w:val="000000" w:themeColor="text1"/>
          <w:szCs w:val="18"/>
        </w:rPr>
        <w:t>’</w:t>
      </w:r>
      <w:r>
        <w:rPr>
          <w:rFonts w:eastAsia="Calibri" w:cs="Tahoma"/>
          <w:color w:val="000000" w:themeColor="text1"/>
          <w:szCs w:val="18"/>
        </w:rPr>
        <w:t xml:space="preserve">adresse </w:t>
      </w:r>
      <w:hyperlink r:id="rId75" w:history="1">
        <w:r>
          <w:rPr>
            <w:rStyle w:val="Hyperlink"/>
          </w:rPr>
          <w:t>https://mbs.microsoft.com/customersource</w:t>
        </w:r>
      </w:hyperlink>
      <w:r>
        <w:t>.</w:t>
      </w:r>
    </w:p>
    <w:p w14:paraId="3F50998B" w14:textId="77777777" w:rsidR="00965718" w:rsidRPr="00AA6DF2" w:rsidRDefault="00965718" w:rsidP="00965718">
      <w:pPr>
        <w:pStyle w:val="ProductList-Body"/>
      </w:pPr>
    </w:p>
    <w:p w14:paraId="4FDCC87D" w14:textId="3EC62873" w:rsidR="00332DA2" w:rsidRPr="00AA6DF2" w:rsidRDefault="00332DA2" w:rsidP="00432379">
      <w:pPr>
        <w:pStyle w:val="ProductList-SubSubSectionHeading"/>
        <w:outlineLvl w:val="2"/>
      </w:pPr>
      <w:bookmarkStart w:id="1627" w:name="SA_MDOPforSA"/>
      <w:bookmarkStart w:id="1628" w:name="_Toc406174442"/>
      <w:bookmarkEnd w:id="1627"/>
      <w:r>
        <w:rPr>
          <w:b/>
          <w:color w:val="00188F"/>
        </w:rPr>
        <w:t>Microsoft Desktop Optimization Pack pour la Software Assurance</w:t>
      </w:r>
      <w:bookmarkEnd w:id="1622"/>
      <w:bookmarkEnd w:id="1623"/>
      <w:bookmarkEnd w:id="1624"/>
      <w:bookmarkEnd w:id="1625"/>
      <w:bookmarkEnd w:id="1626"/>
      <w:bookmarkEnd w:id="1628"/>
      <w:r>
        <w:fldChar w:fldCharType="begin"/>
      </w:r>
      <w:r>
        <w:instrText>XE "Microsoft Desktop Optimization Pack pour SA"</w:instrText>
      </w:r>
      <w:r>
        <w:fldChar w:fldCharType="end"/>
      </w:r>
    </w:p>
    <w:p w14:paraId="4FDCC87E" w14:textId="734D23AD" w:rsidR="00332DA2" w:rsidRPr="00AA6DF2" w:rsidRDefault="00332DA2" w:rsidP="00332DA2">
      <w:pPr>
        <w:pStyle w:val="ProductList-Body"/>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w:t>
      </w:r>
      <w:r w:rsidR="00AD2CED">
        <w:rPr>
          <w:rFonts w:eastAsia="MS PGothic" w:cs="Tahoma"/>
          <w:szCs w:val="18"/>
        </w:rPr>
        <w:t>’</w:t>
      </w:r>
      <w:r>
        <w:rPr>
          <w:rFonts w:eastAsia="MS PGothic" w:cs="Tahoma"/>
          <w:szCs w:val="18"/>
        </w:rPr>
        <w:t>une des offres suivantes :</w:t>
      </w:r>
    </w:p>
    <w:p w14:paraId="4FDCC87F" w14:textId="57C82CE2" w:rsidR="00332DA2" w:rsidRPr="00AA6DF2" w:rsidRDefault="00332DA2" w:rsidP="00D73C40">
      <w:pPr>
        <w:pStyle w:val="ProductList-Body"/>
        <w:numPr>
          <w:ilvl w:val="0"/>
          <w:numId w:val="28"/>
        </w:numPr>
        <w:ind w:left="450" w:hanging="270"/>
      </w:pPr>
      <w:r>
        <w:rPr>
          <w:rFonts w:cs="Tahoma"/>
          <w:szCs w:val="18"/>
        </w:rPr>
        <w:t>SA active pour les licences de système d</w:t>
      </w:r>
      <w:r w:rsidR="00AD2CED">
        <w:rPr>
          <w:rFonts w:cs="Tahoma"/>
          <w:szCs w:val="18"/>
        </w:rPr>
        <w:t>’</w:t>
      </w:r>
      <w:r>
        <w:rPr>
          <w:rFonts w:cs="Tahoma"/>
          <w:szCs w:val="18"/>
        </w:rPr>
        <w:t>exploitation Windows Desktop ou</w:t>
      </w:r>
    </w:p>
    <w:p w14:paraId="4FDCC881" w14:textId="4304557F" w:rsidR="00332DA2" w:rsidRPr="00AA6DF2" w:rsidRDefault="00332DA2" w:rsidP="00EC2618">
      <w:pPr>
        <w:pStyle w:val="ProductList-Body"/>
        <w:numPr>
          <w:ilvl w:val="0"/>
          <w:numId w:val="28"/>
        </w:numPr>
        <w:ind w:left="450" w:hanging="270"/>
      </w:pPr>
      <w:r>
        <w:rPr>
          <w:rFonts w:cs="Tahoma"/>
          <w:szCs w:val="18"/>
        </w:rPr>
        <w:t>abonnements actifs à Windows Virtual Desktop Access</w:t>
      </w:r>
      <w:r>
        <w:fldChar w:fldCharType="begin"/>
      </w:r>
      <w:r>
        <w:instrText>XE "Windows Virtual Desktop Access"</w:instrText>
      </w:r>
      <w:r>
        <w:fldChar w:fldCharType="end"/>
      </w:r>
    </w:p>
    <w:p w14:paraId="4FDCC882" w14:textId="77777777" w:rsidR="00332DA2" w:rsidRPr="00AA6DF2" w:rsidRDefault="00332DA2" w:rsidP="00332DA2">
      <w:pPr>
        <w:pStyle w:val="ProductList-Body"/>
      </w:pPr>
    </w:p>
    <w:p w14:paraId="4FDCC883" w14:textId="449325ED" w:rsidR="00332DA2" w:rsidRPr="00AA6DF2" w:rsidRDefault="00332DA2" w:rsidP="00432379">
      <w:pPr>
        <w:pStyle w:val="ProductList-SubSubSectionHeading"/>
        <w:outlineLvl w:val="2"/>
      </w:pPr>
      <w:bookmarkStart w:id="1629" w:name="_Toc379797457"/>
      <w:bookmarkStart w:id="1630" w:name="_Toc380513493"/>
      <w:bookmarkStart w:id="1631" w:name="_Toc380655542"/>
      <w:bookmarkStart w:id="1632" w:name="SA_VirtualizationRightsforWinDesktop"/>
      <w:bookmarkStart w:id="1633" w:name="_Toc406174443"/>
      <w:r>
        <w:rPr>
          <w:b/>
          <w:color w:val="00188F"/>
        </w:rPr>
        <w:t>Droits de virtualisation pour ordinateurs sous licences Windows et Windows Embedded</w:t>
      </w:r>
      <w:bookmarkEnd w:id="1629"/>
      <w:bookmarkEnd w:id="1630"/>
      <w:bookmarkEnd w:id="1631"/>
      <w:bookmarkEnd w:id="1632"/>
      <w:bookmarkEnd w:id="1633"/>
    </w:p>
    <w:p w14:paraId="4FDCC887" w14:textId="45F3706D" w:rsidR="00332DA2" w:rsidRPr="00AA6DF2" w:rsidRDefault="00332DA2" w:rsidP="00332DA2">
      <w:pPr>
        <w:pStyle w:val="ProductList-Body"/>
      </w:pPr>
      <w:r>
        <w:rPr>
          <w:rFonts w:cs="Tahoma"/>
          <w:color w:val="000000"/>
          <w:szCs w:val="18"/>
        </w:rPr>
        <w:t>Ces droits d</w:t>
      </w:r>
      <w:r w:rsidR="00AD2CED">
        <w:rPr>
          <w:rFonts w:cs="Tahoma"/>
          <w:color w:val="000000"/>
          <w:szCs w:val="18"/>
        </w:rPr>
        <w:t>’</w:t>
      </w:r>
      <w:r>
        <w:rPr>
          <w:rFonts w:cs="Tahoma"/>
          <w:color w:val="000000"/>
          <w:szCs w:val="18"/>
        </w:rPr>
        <w:t>utilisation permettent l</w:t>
      </w:r>
      <w:r w:rsidR="00AD2CED">
        <w:rPr>
          <w:rFonts w:cs="Tahoma"/>
          <w:color w:val="000000"/>
          <w:szCs w:val="18"/>
        </w:rPr>
        <w:t>’</w:t>
      </w:r>
      <w:r>
        <w:rPr>
          <w:rFonts w:cs="Tahoma"/>
          <w:color w:val="000000"/>
          <w:szCs w:val="18"/>
        </w:rPr>
        <w:t>exécution du logiciel sur quatre (4) machines virtuelles locales maximum.</w:t>
      </w:r>
      <w:r w:rsidR="007C5F91">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w:t>
      </w:r>
      <w:r w:rsidR="00AD2CED">
        <w:rPr>
          <w:rFonts w:eastAsia="Calibri" w:cs="Tahoma"/>
          <w:color w:val="000000" w:themeColor="text1"/>
          <w:szCs w:val="18"/>
        </w:rPr>
        <w:t>’</w:t>
      </w:r>
      <w:r>
        <w:rPr>
          <w:rFonts w:eastAsia="Calibri" w:cs="Tahoma"/>
          <w:color w:val="000000" w:themeColor="text1"/>
          <w:szCs w:val="18"/>
        </w:rPr>
        <w:t>Utilisation de Logiciels (</w:t>
      </w:r>
      <w:hyperlink r:id="rId76" w:history="1">
        <w:r>
          <w:rPr>
            <w:rStyle w:val="Hyperlink"/>
          </w:rPr>
          <w:t>http://go.microsoft.com/?linkid=9839207</w:t>
        </w:r>
      </w:hyperlink>
      <w:r>
        <w:rPr>
          <w:rFonts w:cs="Tahoma"/>
          <w:color w:val="000000"/>
          <w:szCs w:val="18"/>
        </w:rPr>
        <w:t>).</w:t>
      </w:r>
    </w:p>
    <w:p w14:paraId="4FDCC888" w14:textId="77777777" w:rsidR="00332DA2" w:rsidRPr="00AA6DF2" w:rsidRDefault="00332DA2" w:rsidP="00332DA2">
      <w:pPr>
        <w:pStyle w:val="ProductList-Body"/>
      </w:pPr>
      <w:bookmarkStart w:id="1634" w:name="_Toc257907651"/>
      <w:bookmarkStart w:id="1635" w:name="_Toc233026785"/>
    </w:p>
    <w:p w14:paraId="4FDCC889" w14:textId="470FDF22" w:rsidR="00332DA2" w:rsidRPr="00734C65" w:rsidRDefault="00332DA2" w:rsidP="00432379">
      <w:pPr>
        <w:pStyle w:val="ProductList-SubSubSectionHeading"/>
        <w:outlineLvl w:val="2"/>
        <w:rPr>
          <w:lang w:val="en-IN"/>
        </w:rPr>
      </w:pPr>
      <w:bookmarkStart w:id="1636" w:name="_Toc406174444"/>
      <w:bookmarkStart w:id="1637" w:name="_Toc336338245"/>
      <w:bookmarkStart w:id="1638" w:name="_Toc372892152"/>
      <w:bookmarkStart w:id="1639" w:name="_Toc379797458"/>
      <w:bookmarkStart w:id="1640" w:name="_Toc380513494"/>
      <w:bookmarkStart w:id="1641" w:name="_Toc380655543"/>
      <w:bookmarkStart w:id="1642" w:name="SA_WindowsVDARights"/>
      <w:r w:rsidRPr="00734C65">
        <w:rPr>
          <w:b/>
          <w:color w:val="00188F"/>
          <w:lang w:val="en-IN"/>
        </w:rPr>
        <w:t>Droits Windows Virtual Desktop Access</w:t>
      </w:r>
      <w:bookmarkEnd w:id="1636"/>
      <w:r>
        <w:fldChar w:fldCharType="begin"/>
      </w:r>
      <w:r w:rsidRPr="00734C65">
        <w:rPr>
          <w:lang w:val="en-IN"/>
        </w:rPr>
        <w:instrText>XE "Windows Virtual Desktop Access"</w:instrText>
      </w:r>
      <w:r>
        <w:fldChar w:fldCharType="end"/>
      </w:r>
      <w:bookmarkEnd w:id="1634"/>
      <w:bookmarkEnd w:id="1637"/>
      <w:bookmarkEnd w:id="1638"/>
      <w:bookmarkEnd w:id="1639"/>
      <w:bookmarkEnd w:id="1640"/>
      <w:bookmarkEnd w:id="1641"/>
      <w:bookmarkEnd w:id="1642"/>
    </w:p>
    <w:p w14:paraId="4FDCC88A" w14:textId="0EEE6FC8" w:rsidR="00332DA2" w:rsidRPr="00AA6DF2" w:rsidRDefault="00332DA2" w:rsidP="00332DA2">
      <w:pPr>
        <w:pStyle w:val="ProductList-Body"/>
      </w:pPr>
      <w:r>
        <w:rPr>
          <w:rFonts w:eastAsia="Calibri" w:cs="Tahoma"/>
          <w:color w:val="000000" w:themeColor="text1"/>
          <w:szCs w:val="18"/>
        </w:rPr>
        <w:t>Les droits Windows VDA donnent aux clients le droit d</w:t>
      </w:r>
      <w:r w:rsidR="00AD2CED">
        <w:rPr>
          <w:rFonts w:eastAsia="Calibri" w:cs="Tahoma"/>
          <w:color w:val="000000" w:themeColor="text1"/>
          <w:szCs w:val="18"/>
        </w:rPr>
        <w:t>’</w:t>
      </w:r>
      <w:r>
        <w:rPr>
          <w:rFonts w:eastAsia="Calibri" w:cs="Tahoma"/>
          <w:color w:val="000000" w:themeColor="text1"/>
          <w:szCs w:val="18"/>
        </w:rPr>
        <w:t>exécuter la dernière version disponible du système d</w:t>
      </w:r>
      <w:r w:rsidR="00AD2CED">
        <w:rPr>
          <w:rFonts w:eastAsia="Calibri" w:cs="Tahoma"/>
          <w:color w:val="000000" w:themeColor="text1"/>
          <w:szCs w:val="18"/>
        </w:rPr>
        <w:t>’</w:t>
      </w:r>
      <w:r>
        <w:rPr>
          <w:rFonts w:eastAsia="Calibri" w:cs="Tahoma"/>
          <w:color w:val="000000" w:themeColor="text1"/>
          <w:szCs w:val="18"/>
        </w:rPr>
        <w:t>exploitation d</w:t>
      </w:r>
      <w:r w:rsidR="00AD2CED">
        <w:rPr>
          <w:rFonts w:eastAsia="Calibri" w:cs="Tahoma"/>
          <w:color w:val="000000" w:themeColor="text1"/>
          <w:szCs w:val="18"/>
        </w:rPr>
        <w:t>’</w:t>
      </w:r>
      <w:r>
        <w:rPr>
          <w:rFonts w:eastAsia="Calibri" w:cs="Tahoma"/>
          <w:color w:val="000000" w:themeColor="text1"/>
          <w:szCs w:val="18"/>
        </w:rPr>
        <w:t xml:space="preserve">ordinateur Windows ou Windows Embedded. </w:t>
      </w:r>
    </w:p>
    <w:p w14:paraId="4FDCC88B" w14:textId="77777777" w:rsidR="00332DA2" w:rsidRPr="00AA6DF2" w:rsidRDefault="00332DA2" w:rsidP="00332DA2">
      <w:pPr>
        <w:pStyle w:val="ProductList-Body"/>
      </w:pPr>
    </w:p>
    <w:p w14:paraId="4FDCC88C" w14:textId="7B51B5CA" w:rsidR="00332DA2" w:rsidRPr="00AA6DF2" w:rsidRDefault="00332DA2" w:rsidP="00332DA2">
      <w:pPr>
        <w:pStyle w:val="ProductList-Body"/>
      </w:pPr>
      <w:r>
        <w:rPr>
          <w:rFonts w:eastAsia="Calibri" w:cs="Tahoma"/>
          <w:color w:val="000000" w:themeColor="text1"/>
          <w:szCs w:val="18"/>
        </w:rPr>
        <w:t>Pour plus d</w:t>
      </w:r>
      <w:r w:rsidR="00AD2CED">
        <w:rPr>
          <w:rFonts w:eastAsia="Calibri" w:cs="Tahoma"/>
          <w:color w:val="000000" w:themeColor="text1"/>
          <w:szCs w:val="18"/>
        </w:rPr>
        <w:t>’</w:t>
      </w:r>
      <w:r>
        <w:rPr>
          <w:rFonts w:eastAsia="Calibri" w:cs="Tahoma"/>
          <w:color w:val="000000" w:themeColor="text1"/>
          <w:szCs w:val="18"/>
        </w:rPr>
        <w:t>informations sur VDA, consultez les Droits d</w:t>
      </w:r>
      <w:r w:rsidR="00AD2CED">
        <w:rPr>
          <w:rFonts w:eastAsia="Calibri" w:cs="Tahoma"/>
          <w:color w:val="000000" w:themeColor="text1"/>
          <w:szCs w:val="18"/>
        </w:rPr>
        <w:t>’</w:t>
      </w:r>
      <w:r>
        <w:rPr>
          <w:rFonts w:eastAsia="Calibri" w:cs="Tahoma"/>
          <w:color w:val="000000" w:themeColor="text1"/>
          <w:szCs w:val="18"/>
        </w:rPr>
        <w:t>Utilisation de Logiciels (</w:t>
      </w:r>
      <w:hyperlink r:id="rId77" w:history="1">
        <w:r>
          <w:rPr>
            <w:rStyle w:val="Hyperlink"/>
          </w:rPr>
          <w:t>http://go.microsoft.com/?linkid=9839207</w:t>
        </w:r>
      </w:hyperlink>
      <w:r>
        <w:rPr>
          <w:rFonts w:eastAsia="Calibri" w:cs="Tahoma"/>
          <w:color w:val="000000" w:themeColor="text1"/>
          <w:szCs w:val="18"/>
        </w:rPr>
        <w:t>). VDA est également disponible sous licence d</w:t>
      </w:r>
      <w:r w:rsidR="00AD2CED">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14:paraId="4FDCC88D" w14:textId="77777777" w:rsidR="001E32A0" w:rsidRPr="00AA6DF2" w:rsidRDefault="001E32A0" w:rsidP="00332DA2">
      <w:pPr>
        <w:pStyle w:val="ProductList-Body"/>
      </w:pPr>
    </w:p>
    <w:p w14:paraId="4FDCC88E" w14:textId="15C62BB8" w:rsidR="00332DA2" w:rsidRPr="00AA6DF2" w:rsidRDefault="00332DA2" w:rsidP="00432379">
      <w:pPr>
        <w:pStyle w:val="ProductList-SubSubSectionHeading"/>
        <w:outlineLvl w:val="2"/>
      </w:pPr>
      <w:bookmarkStart w:id="1643" w:name="_Toc379797459"/>
      <w:bookmarkStart w:id="1644" w:name="_Toc380513495"/>
      <w:bookmarkStart w:id="1645" w:name="_Toc380655544"/>
      <w:bookmarkStart w:id="1646" w:name="SA_StepUpLicenseAvailability"/>
      <w:bookmarkStart w:id="1647" w:name="_Toc406174445"/>
      <w:bookmarkEnd w:id="1635"/>
      <w:r>
        <w:rPr>
          <w:b/>
          <w:color w:val="00188F"/>
        </w:rPr>
        <w:t>Disponibilité des Licences de Passage à une Édition Supérieure</w:t>
      </w:r>
      <w:bookmarkEnd w:id="1643"/>
      <w:bookmarkEnd w:id="1644"/>
      <w:bookmarkEnd w:id="1645"/>
      <w:bookmarkEnd w:id="1646"/>
      <w:bookmarkEnd w:id="1647"/>
    </w:p>
    <w:p w14:paraId="4FDCC88F" w14:textId="62F8D5B6" w:rsidR="00332DA2" w:rsidRPr="00AA6DF2" w:rsidRDefault="00332DA2" w:rsidP="00332DA2">
      <w:pPr>
        <w:pStyle w:val="ProductList-Body"/>
      </w:pPr>
      <w:r>
        <w:rPr>
          <w:rFonts w:cs="Tahoma"/>
          <w:color w:val="000000" w:themeColor="text1"/>
          <w:szCs w:val="18"/>
        </w:rPr>
        <w:t>Les clients titulaires d</w:t>
      </w:r>
      <w:r w:rsidR="00AD2CED">
        <w:rPr>
          <w:rFonts w:cs="Tahoma"/>
          <w:color w:val="000000" w:themeColor="text1"/>
          <w:szCs w:val="18"/>
        </w:rPr>
        <w:t>’</w:t>
      </w:r>
      <w:r>
        <w:rPr>
          <w:rFonts w:cs="Tahoma"/>
          <w:color w:val="000000" w:themeColor="text1"/>
          <w:szCs w:val="18"/>
        </w:rPr>
        <w:t>une SA active qui souhaitent migrer vers une édition supérieure d</w:t>
      </w:r>
      <w:r w:rsidR="00AD2CED">
        <w:rPr>
          <w:rFonts w:cs="Tahoma"/>
          <w:color w:val="000000" w:themeColor="text1"/>
          <w:szCs w:val="18"/>
        </w:rPr>
        <w:t>’</w:t>
      </w:r>
      <w:r>
        <w:rPr>
          <w:rFonts w:cs="Tahoma"/>
          <w:color w:val="000000" w:themeColor="text1"/>
          <w:szCs w:val="18"/>
        </w:rPr>
        <w:t>un Produit doivent faire l</w:t>
      </w:r>
      <w:r w:rsidR="00AD2CED">
        <w:rPr>
          <w:rFonts w:cs="Tahoma"/>
          <w:color w:val="000000" w:themeColor="text1"/>
          <w:szCs w:val="18"/>
        </w:rPr>
        <w:t>’</w:t>
      </w:r>
      <w:r>
        <w:rPr>
          <w:rFonts w:cs="Tahoma"/>
          <w:color w:val="000000" w:themeColor="text1"/>
          <w:szCs w:val="18"/>
        </w:rPr>
        <w:t>acquisition d</w:t>
      </w:r>
      <w:r w:rsidR="00AD2CED">
        <w:rPr>
          <w:rFonts w:cs="Tahoma"/>
          <w:color w:val="000000" w:themeColor="text1"/>
          <w:szCs w:val="18"/>
        </w:rPr>
        <w:t>’</w:t>
      </w:r>
      <w:r>
        <w:rPr>
          <w:rFonts w:cs="Tahoma"/>
          <w:color w:val="000000" w:themeColor="text1"/>
          <w:szCs w:val="18"/>
        </w:rPr>
        <w:t>une Licence de Passage à une Édition Supérieure, tel que l</w:t>
      </w:r>
      <w:r w:rsidR="00AD2CED">
        <w:rPr>
          <w:rFonts w:cs="Tahoma"/>
          <w:color w:val="000000" w:themeColor="text1"/>
          <w:szCs w:val="18"/>
        </w:rPr>
        <w:t>’</w:t>
      </w:r>
      <w:r>
        <w:rPr>
          <w:rFonts w:cs="Tahoma"/>
          <w:color w:val="000000" w:themeColor="text1"/>
          <w:szCs w:val="18"/>
        </w:rPr>
        <w:t>indique le tableau ci-dessous à l</w:t>
      </w:r>
      <w:r w:rsidR="00AD2CED">
        <w:rPr>
          <w:rFonts w:cs="Tahoma"/>
          <w:color w:val="000000" w:themeColor="text1"/>
          <w:szCs w:val="18"/>
        </w:rPr>
        <w:t>’</w:t>
      </w:r>
      <w:r>
        <w:rPr>
          <w:rFonts w:cs="Tahoma"/>
          <w:color w:val="000000" w:themeColor="text1"/>
          <w:szCs w:val="18"/>
        </w:rPr>
        <w:t>exception de MPSA qui n</w:t>
      </w:r>
      <w:r w:rsidR="00AD2CED">
        <w:rPr>
          <w:rFonts w:cs="Tahoma"/>
          <w:color w:val="000000" w:themeColor="text1"/>
          <w:szCs w:val="18"/>
        </w:rPr>
        <w:t>’</w:t>
      </w:r>
      <w:r>
        <w:rPr>
          <w:rFonts w:cs="Tahoma"/>
          <w:color w:val="000000" w:themeColor="text1"/>
          <w:szCs w:val="18"/>
        </w:rPr>
        <w:t>inclut pas l</w:t>
      </w:r>
      <w:r w:rsidR="00AD2CED">
        <w:rPr>
          <w:rFonts w:cs="Tahoma"/>
          <w:color w:val="000000" w:themeColor="text1"/>
          <w:szCs w:val="18"/>
        </w:rPr>
        <w:t>’</w:t>
      </w:r>
      <w:r>
        <w:rPr>
          <w:rFonts w:cs="Tahoma"/>
          <w:color w:val="000000" w:themeColor="text1"/>
          <w:szCs w:val="18"/>
        </w:rPr>
        <w:t>option de Licence de Passage à une Édition Supérieure.</w:t>
      </w:r>
      <w:r w:rsidR="007C5F91">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7C5F91">
        <w:rPr>
          <w:rFonts w:cs="Tahoma"/>
          <w:color w:val="000000" w:themeColor="text1"/>
          <w:szCs w:val="18"/>
        </w:rPr>
        <w:t xml:space="preserve"> </w:t>
      </w:r>
      <w:r>
        <w:rPr>
          <w:rFonts w:cs="Tahoma"/>
          <w:color w:val="000000" w:themeColor="text1"/>
          <w:szCs w:val="18"/>
        </w:rPr>
        <w:t>Le droit d</w:t>
      </w:r>
      <w:r w:rsidR="00AD2CED">
        <w:rPr>
          <w:rFonts w:cs="Tahoma"/>
          <w:color w:val="000000" w:themeColor="text1"/>
          <w:szCs w:val="18"/>
        </w:rPr>
        <w:t>’</w:t>
      </w:r>
      <w:r>
        <w:rPr>
          <w:rFonts w:cs="Tahoma"/>
          <w:color w:val="000000" w:themeColor="text1"/>
          <w:szCs w:val="18"/>
        </w:rPr>
        <w:t>utiliser le logiciel qui est concédé au client au titre d</w:t>
      </w:r>
      <w:r w:rsidR="00AD2CED">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AD2CED">
        <w:rPr>
          <w:rFonts w:cs="Tahoma"/>
          <w:color w:val="000000" w:themeColor="text1"/>
          <w:szCs w:val="18"/>
        </w:rPr>
        <w:t>’</w:t>
      </w:r>
      <w:r>
        <w:rPr>
          <w:rFonts w:cs="Tahoma"/>
          <w:color w:val="000000" w:themeColor="text1"/>
          <w:szCs w:val="18"/>
        </w:rPr>
        <w:t>une Licence pour le produit éligible.</w:t>
      </w:r>
      <w:r w:rsidR="007C5F91">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7C5F91">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 produit éligible.</w:t>
      </w:r>
      <w:r w:rsidR="007C5F91">
        <w:rPr>
          <w:rFonts w:cs="Tahoma"/>
          <w:color w:val="000000" w:themeColor="text1"/>
          <w:szCs w:val="18"/>
        </w:rPr>
        <w:t xml:space="preserve"> </w:t>
      </w:r>
      <w:r>
        <w:rPr>
          <w:rFonts w:cs="Tahoma"/>
          <w:color w:val="000000" w:themeColor="text1"/>
          <w:szCs w:val="18"/>
        </w:rPr>
        <w:t>Pour plus d</w:t>
      </w:r>
      <w:r w:rsidR="00AD2CED">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AD2CED">
        <w:rPr>
          <w:rFonts w:cs="Tahoma"/>
          <w:color w:val="000000" w:themeColor="text1"/>
          <w:szCs w:val="18"/>
        </w:rPr>
        <w:t>’</w:t>
      </w:r>
      <w:r>
        <w:rPr>
          <w:rFonts w:cs="Tahoma"/>
          <w:color w:val="000000" w:themeColor="text1"/>
          <w:szCs w:val="18"/>
        </w:rPr>
        <w:t xml:space="preserve">adresse : </w:t>
      </w:r>
      <w:hyperlink r:id="rId78" w:history="1">
        <w:r>
          <w:rPr>
            <w:rStyle w:val="Hyperlink"/>
            <w:rFonts w:cs="Tahoma"/>
            <w:szCs w:val="18"/>
          </w:rPr>
          <w:t>http://www.microsoft.com/licensing</w:t>
        </w:r>
      </w:hyperlink>
    </w:p>
    <w:p w14:paraId="4FDCC890" w14:textId="77777777" w:rsidR="00332DA2" w:rsidRPr="00AA6DF2"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446681">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14:paraId="4FDCC896" w14:textId="77777777" w:rsidTr="00446681">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446681">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C" w14:textId="77777777" w:rsidTr="00446681">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F" w14:textId="77777777" w:rsidTr="00446681">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446681">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p>
        </w:tc>
      </w:tr>
      <w:tr w:rsidR="00332DA2" w:rsidRPr="00717EC0" w14:paraId="4FDCC8A5" w14:textId="77777777" w:rsidTr="00446681">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14:paraId="4FDCC8A8" w14:textId="77777777" w:rsidTr="00446681">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r>
      <w:tr w:rsidR="009A7F90" w:rsidRPr="00717EC0" w14:paraId="73A3C9CB" w14:textId="77777777" w:rsidTr="00446681">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CAL Core Suite Bridge pour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CAL Entreprise Suite Bridge pour Enterprise Mobility Suite</w:t>
            </w:r>
          </w:p>
        </w:tc>
      </w:tr>
      <w:tr w:rsidR="00332DA2" w:rsidRPr="00717EC0" w14:paraId="4FDCC8AB" w14:textId="77777777" w:rsidTr="00446681">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"CAL Entreprise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446681">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446681">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"CAL Entreprise Suite"</w:instrText>
            </w:r>
            <w:r>
              <w:fldChar w:fldCharType="end"/>
            </w:r>
          </w:p>
        </w:tc>
      </w:tr>
      <w:tr w:rsidR="00332DA2" w:rsidRPr="00717EC0" w14:paraId="4FDCC8B4" w14:textId="77777777" w:rsidTr="00446681">
        <w:tc>
          <w:tcPr>
            <w:tcW w:w="5355" w:type="dxa"/>
            <w:tcMar>
              <w:top w:w="0" w:type="dxa"/>
              <w:left w:w="108" w:type="dxa"/>
              <w:bottom w:w="0" w:type="dxa"/>
              <w:right w:w="108" w:type="dxa"/>
            </w:tcMar>
            <w:hideMark/>
          </w:tcPr>
          <w:p w14:paraId="4FDCC8B2" w14:textId="77777777" w:rsidR="00332DA2" w:rsidRPr="00734C65" w:rsidRDefault="00332DA2" w:rsidP="00332DA2">
            <w:pPr>
              <w:pStyle w:val="ProductList-Body"/>
              <w:rPr>
                <w:rFonts w:eastAsia="Calibri" w:cs="Tahoma"/>
                <w:color w:val="000000" w:themeColor="text1"/>
                <w:szCs w:val="18"/>
                <w:lang w:val="en-IN"/>
              </w:rPr>
            </w:pPr>
            <w:r w:rsidRPr="00734C65">
              <w:rPr>
                <w:rFonts w:cs="Tahoma"/>
                <w:color w:val="000000" w:themeColor="text1"/>
                <w:szCs w:val="18"/>
                <w:lang w:val="en-IN"/>
              </w:rPr>
              <w:t>Desktop School avec CAL Core</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"CAL Entreprise Suite"</w:instrText>
            </w:r>
            <w:r>
              <w:fldChar w:fldCharType="end"/>
            </w:r>
          </w:p>
        </w:tc>
      </w:tr>
      <w:tr w:rsidR="00332DA2" w:rsidRPr="00717EC0" w14:paraId="4FDCC8B7" w14:textId="77777777" w:rsidTr="00446681">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14:paraId="4FDCC8BA" w14:textId="77777777" w:rsidTr="00446681">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446681">
        <w:tc>
          <w:tcPr>
            <w:tcW w:w="5355" w:type="dxa"/>
            <w:tcMar>
              <w:top w:w="0" w:type="dxa"/>
              <w:left w:w="108" w:type="dxa"/>
              <w:bottom w:w="0" w:type="dxa"/>
              <w:right w:w="108" w:type="dxa"/>
            </w:tcMar>
            <w:hideMark/>
          </w:tcPr>
          <w:p w14:paraId="4FDCC8BB" w14:textId="77777777" w:rsidR="00332DA2" w:rsidRPr="00734C65" w:rsidRDefault="00332DA2" w:rsidP="00332DA2">
            <w:pPr>
              <w:pStyle w:val="ProductList-Body"/>
              <w:rPr>
                <w:rFonts w:eastAsia="Calibri" w:cs="Tahoma"/>
                <w:color w:val="000000" w:themeColor="text1"/>
                <w:szCs w:val="18"/>
                <w:lang w:val="en-IN"/>
              </w:rPr>
            </w:pPr>
            <w:r w:rsidRPr="00734C65">
              <w:rPr>
                <w:rFonts w:cs="Tahoma"/>
                <w:color w:val="000000" w:themeColor="text1"/>
                <w:szCs w:val="18"/>
                <w:lang w:val="en-IN"/>
              </w:rPr>
              <w:t>Internet Security &amp; Acceleration (ISA) Standard</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14:paraId="4FDCC8C0" w14:textId="77777777" w:rsidTr="00446681">
        <w:tc>
          <w:tcPr>
            <w:tcW w:w="5355" w:type="dxa"/>
            <w:tcMar>
              <w:top w:w="0" w:type="dxa"/>
              <w:left w:w="108" w:type="dxa"/>
              <w:bottom w:w="0" w:type="dxa"/>
              <w:right w:w="108" w:type="dxa"/>
            </w:tcMar>
          </w:tcPr>
          <w:p w14:paraId="4FDCC8BE" w14:textId="77777777" w:rsidR="00332DA2" w:rsidRPr="00734C65" w:rsidRDefault="00332DA2" w:rsidP="00B8103D">
            <w:pPr>
              <w:pStyle w:val="ProductList-Body"/>
              <w:rPr>
                <w:rFonts w:cs="Tahoma"/>
                <w:color w:val="000000" w:themeColor="text1"/>
                <w:szCs w:val="18"/>
                <w:lang w:val="en-IN"/>
              </w:rPr>
            </w:pPr>
            <w:r w:rsidRPr="00734C65">
              <w:rPr>
                <w:rFonts w:cs="Tahoma"/>
                <w:color w:val="000000" w:themeColor="text1"/>
                <w:szCs w:val="18"/>
                <w:lang w:val="en-IN"/>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446681">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14:paraId="4FDCC8C6" w14:textId="77777777" w:rsidTr="00446681">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446681">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48" w:name="_Toc236810936"/>
            <w:r>
              <w:rPr>
                <w:rFonts w:cs="Tahoma"/>
                <w:color w:val="000000" w:themeColor="text1"/>
                <w:szCs w:val="18"/>
              </w:rPr>
              <w:t xml:space="preserve"> Desktop Optimization Pack </w:t>
            </w:r>
            <w:bookmarkEnd w:id="1648"/>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14:paraId="4FDCC8CC" w14:textId="77777777" w:rsidTr="00446681">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14:paraId="27E88432" w14:textId="77777777" w:rsidTr="00446681">
        <w:tc>
          <w:tcPr>
            <w:tcW w:w="5355" w:type="dxa"/>
            <w:tcMar>
              <w:top w:w="0" w:type="dxa"/>
              <w:left w:w="108" w:type="dxa"/>
              <w:bottom w:w="0" w:type="dxa"/>
              <w:right w:w="108" w:type="dxa"/>
            </w:tcMar>
          </w:tcPr>
          <w:p w14:paraId="7327999C" w14:textId="1E2444BD" w:rsidR="0083582D" w:rsidRPr="00734C65" w:rsidRDefault="0083582D" w:rsidP="00B608EC">
            <w:pPr>
              <w:pStyle w:val="ProductList-Body"/>
              <w:rPr>
                <w:rFonts w:cs="Tahoma"/>
                <w:color w:val="000000" w:themeColor="text1"/>
                <w:szCs w:val="18"/>
                <w:lang w:val="en-IN"/>
              </w:rPr>
            </w:pPr>
            <w:r w:rsidRPr="00734C65">
              <w:rPr>
                <w:rFonts w:cs="Tahoma"/>
                <w:color w:val="000000" w:themeColor="text1"/>
                <w:szCs w:val="18"/>
                <w:lang w:val="en-IN"/>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446681">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446681">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446681">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446681">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717EC0" w14:paraId="4FDCC8DB" w14:textId="77777777" w:rsidTr="00446681">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14:paraId="4FDCC8DE" w14:textId="77777777" w:rsidTr="00446681">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717EC0" w14:paraId="4FDCC8E1" w14:textId="77777777" w:rsidTr="00446681">
        <w:tc>
          <w:tcPr>
            <w:tcW w:w="5355" w:type="dxa"/>
            <w:tcMar>
              <w:top w:w="0" w:type="dxa"/>
              <w:left w:w="108" w:type="dxa"/>
              <w:bottom w:w="0" w:type="dxa"/>
              <w:right w:w="108" w:type="dxa"/>
            </w:tcMar>
            <w:hideMark/>
          </w:tcPr>
          <w:p w14:paraId="4FDCC8DF" w14:textId="77777777" w:rsidR="00332DA2" w:rsidRPr="00734C65" w:rsidRDefault="00332DA2" w:rsidP="00332DA2">
            <w:pPr>
              <w:pStyle w:val="ProductList-Body"/>
              <w:rPr>
                <w:rFonts w:eastAsia="Calibri" w:cs="Tahoma"/>
                <w:color w:val="000000" w:themeColor="text1"/>
                <w:szCs w:val="18"/>
                <w:lang w:val="en-IN"/>
              </w:rPr>
            </w:pPr>
            <w:r w:rsidRPr="00734C65">
              <w:rPr>
                <w:rFonts w:cs="Tahoma"/>
                <w:color w:val="000000" w:themeColor="text1"/>
                <w:szCs w:val="18"/>
                <w:lang w:val="en-IN"/>
              </w:rPr>
              <w:t>Visual Studio Test Professional avec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14:paraId="4FDCC8E4" w14:textId="77777777" w:rsidTr="00446681">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AA6DF2" w:rsidRDefault="009A0C93" w:rsidP="004F3C6D">
      <w:pPr>
        <w:pStyle w:val="ProductList-Body"/>
      </w:pPr>
    </w:p>
    <w:p w14:paraId="4FDCC8E6" w14:textId="77777777" w:rsidR="001E32A0" w:rsidRPr="00AA6DF2"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FDCC8E8" w14:textId="77777777" w:rsidR="009A0C93" w:rsidRPr="00AA6DF2" w:rsidRDefault="006B2591" w:rsidP="00661180">
      <w:pPr>
        <w:pStyle w:val="ProductList-SectionHeading"/>
        <w:outlineLvl w:val="0"/>
      </w:pPr>
      <w:bookmarkStart w:id="1649" w:name="Services"/>
      <w:bookmarkStart w:id="1650" w:name="_Toc378147684"/>
      <w:bookmarkStart w:id="1651" w:name="_Toc378151581"/>
      <w:bookmarkStart w:id="1652" w:name="_Toc379797460"/>
      <w:bookmarkStart w:id="1653" w:name="_Toc380513496"/>
      <w:bookmarkStart w:id="1654" w:name="_Toc380655545"/>
      <w:bookmarkStart w:id="1655" w:name="_Toc406174446"/>
      <w:r>
        <w:t>Services</w:t>
      </w:r>
      <w:bookmarkEnd w:id="1649"/>
      <w:bookmarkEnd w:id="1650"/>
      <w:bookmarkEnd w:id="1651"/>
      <w:bookmarkEnd w:id="1652"/>
      <w:bookmarkEnd w:id="1653"/>
      <w:bookmarkEnd w:id="1654"/>
      <w:bookmarkEnd w:id="1655"/>
    </w:p>
    <w:p w14:paraId="4FDCC8E9" w14:textId="77777777" w:rsidR="00DB5001" w:rsidRPr="00AA6DF2" w:rsidRDefault="00DB5001" w:rsidP="00DB5001">
      <w:pPr>
        <w:pStyle w:val="ProductList-Body"/>
      </w:pPr>
      <w:bookmarkStart w:id="1656" w:name="_Toc378147685"/>
      <w:bookmarkStart w:id="1657" w:name="_Toc378151582"/>
      <w:r>
        <w:t xml:space="preserve">Les sections suivantes décrivent dans le détail tous les Services pour lesquels les clients peuvent acheter les droits. </w:t>
      </w:r>
    </w:p>
    <w:p w14:paraId="4FDCC8EA" w14:textId="3FE4C158" w:rsidR="00DB5001" w:rsidRPr="00AA6DF2"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AD2CED">
        <w:t>’</w:t>
      </w:r>
      <w:r>
        <w:t>informer sur la disponibilité d</w:t>
      </w:r>
      <w:r w:rsidR="00AD2CED">
        <w:t>’</w:t>
      </w:r>
      <w:r>
        <w:t>une offre spécifique auprès de leur revendeur ou Responsable de Compte Microsoft.</w:t>
      </w:r>
    </w:p>
    <w:p w14:paraId="4FDCC8EB" w14:textId="77777777" w:rsidR="00DB5001" w:rsidRPr="00AA6DF2" w:rsidRDefault="00DB5001" w:rsidP="00DB5001">
      <w:pPr>
        <w:pStyle w:val="ProductList-Body"/>
      </w:pPr>
    </w:p>
    <w:p w14:paraId="4FDCC8EC" w14:textId="77777777" w:rsidR="009A0C93" w:rsidRPr="00AA6DF2" w:rsidRDefault="00FA00BF" w:rsidP="002E202B">
      <w:pPr>
        <w:pStyle w:val="ProductList-Offering1Heading"/>
        <w:outlineLvl w:val="1"/>
      </w:pPr>
      <w:bookmarkStart w:id="1658" w:name="_Toc379797461"/>
      <w:bookmarkStart w:id="1659" w:name="_Toc380513497"/>
      <w:bookmarkStart w:id="1660" w:name="_Toc380655546"/>
      <w:bookmarkStart w:id="1661" w:name="_Toc406174447"/>
      <w:r>
        <w:t>Offres Support Premier de Microsoft</w:t>
      </w:r>
      <w:bookmarkEnd w:id="1656"/>
      <w:bookmarkEnd w:id="1657"/>
      <w:bookmarkEnd w:id="1658"/>
      <w:bookmarkEnd w:id="1659"/>
      <w:bookmarkEnd w:id="1660"/>
      <w:bookmarkEnd w:id="166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0"/>
        <w:gridCol w:w="1620"/>
        <w:gridCol w:w="1710"/>
        <w:gridCol w:w="1710"/>
        <w:gridCol w:w="1710"/>
      </w:tblGrid>
      <w:tr w:rsidR="00A41808" w:rsidRPr="00B40E4C" w14:paraId="4FDCC8F2" w14:textId="77777777" w:rsidTr="00987BF3">
        <w:trPr>
          <w:tblHeader/>
        </w:trPr>
        <w:tc>
          <w:tcPr>
            <w:tcW w:w="378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62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987BF3">
        <w:tc>
          <w:tcPr>
            <w:tcW w:w="3780" w:type="dxa"/>
            <w:vAlign w:val="center"/>
          </w:tcPr>
          <w:p w14:paraId="4FDCC8F3" w14:textId="77777777" w:rsidR="004A3FA6" w:rsidRPr="00B40E4C" w:rsidRDefault="004A3FA6" w:rsidP="004A3FA6">
            <w:pPr>
              <w:pStyle w:val="ProductList-Body"/>
              <w:rPr>
                <w:color w:val="000000"/>
              </w:rPr>
            </w:pPr>
            <w:r>
              <w:rPr>
                <w:color w:val="000000"/>
              </w:rPr>
              <w:t xml:space="preserve">Gestion de Compte Support </w:t>
            </w:r>
          </w:p>
        </w:tc>
        <w:tc>
          <w:tcPr>
            <w:tcW w:w="162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987BF3">
        <w:tc>
          <w:tcPr>
            <w:tcW w:w="3780" w:type="dxa"/>
            <w:vAlign w:val="center"/>
          </w:tcPr>
          <w:p w14:paraId="4FDCC8F9" w14:textId="77777777" w:rsidR="00A41808" w:rsidRPr="00B40E4C" w:rsidRDefault="00A41808" w:rsidP="00A41808">
            <w:pPr>
              <w:pStyle w:val="ProductList-Body"/>
              <w:rPr>
                <w:color w:val="000000"/>
              </w:rPr>
            </w:pPr>
            <w:r>
              <w:rPr>
                <w:color w:val="000000"/>
              </w:rPr>
              <w:t>Profilage de compte et rapports</w:t>
            </w:r>
          </w:p>
        </w:tc>
        <w:tc>
          <w:tcPr>
            <w:tcW w:w="1620" w:type="dxa"/>
            <w:vAlign w:val="center"/>
          </w:tcPr>
          <w:p w14:paraId="4FDCC8FA"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Mensuel</w:t>
            </w:r>
          </w:p>
        </w:tc>
      </w:tr>
      <w:tr w:rsidR="00A41808" w:rsidRPr="00B40E4C" w14:paraId="4FDCC904" w14:textId="77777777" w:rsidTr="00987BF3">
        <w:tc>
          <w:tcPr>
            <w:tcW w:w="3780" w:type="dxa"/>
            <w:vAlign w:val="center"/>
          </w:tcPr>
          <w:p w14:paraId="4FDCC8FF" w14:textId="77777777" w:rsidR="00A41808" w:rsidRPr="00B40E4C" w:rsidRDefault="00A41808" w:rsidP="00A41808">
            <w:pPr>
              <w:pStyle w:val="ProductList-Body"/>
              <w:rPr>
                <w:color w:val="000000"/>
              </w:rPr>
            </w:pPr>
            <w:r>
              <w:rPr>
                <w:color w:val="000000"/>
              </w:rPr>
              <w:t>Assistance Technique (Heures attribuées par an)</w:t>
            </w:r>
          </w:p>
        </w:tc>
        <w:tc>
          <w:tcPr>
            <w:tcW w:w="1620" w:type="dxa"/>
            <w:vAlign w:val="center"/>
          </w:tcPr>
          <w:p w14:paraId="4FDCC900" w14:textId="5D37E30F" w:rsidR="00A41808" w:rsidRPr="00B40E4C" w:rsidRDefault="00A41808" w:rsidP="00A41808">
            <w:pPr>
              <w:pStyle w:val="ProductList-Body"/>
              <w:rPr>
                <w:color w:val="000000"/>
              </w:rPr>
            </w:pPr>
            <w:r>
              <w:rPr>
                <w:color w:val="000000"/>
              </w:rPr>
              <w:t>Jusqu</w:t>
            </w:r>
            <w:r w:rsidR="00AD2CED">
              <w:rPr>
                <w:color w:val="000000"/>
              </w:rPr>
              <w:t>’</w:t>
            </w:r>
            <w:r>
              <w:rPr>
                <w:color w:val="000000"/>
              </w:rPr>
              <w:t>à 10 heures</w:t>
            </w:r>
          </w:p>
        </w:tc>
        <w:tc>
          <w:tcPr>
            <w:tcW w:w="1710" w:type="dxa"/>
          </w:tcPr>
          <w:p w14:paraId="4FDCC901" w14:textId="221B8F56" w:rsidR="00A41808" w:rsidRPr="00B40E4C" w:rsidRDefault="00A41808" w:rsidP="00A41808">
            <w:pPr>
              <w:pStyle w:val="ProductList-Body"/>
              <w:rPr>
                <w:color w:val="000000"/>
              </w:rPr>
            </w:pPr>
            <w:r>
              <w:rPr>
                <w:color w:val="000000"/>
              </w:rPr>
              <w:t>Jusqu</w:t>
            </w:r>
            <w:r w:rsidR="00AD2CED">
              <w:rPr>
                <w:color w:val="000000"/>
              </w:rPr>
              <w:t>’</w:t>
            </w:r>
            <w:r>
              <w:rPr>
                <w:color w:val="000000"/>
              </w:rPr>
              <w:t>à 10 heures</w:t>
            </w:r>
            <w:r>
              <w:rPr>
                <w:color w:val="000000"/>
              </w:rPr>
              <w:br/>
              <w:t>+ 1 Contrôle d</w:t>
            </w:r>
            <w:r w:rsidR="00AD2CED">
              <w:rPr>
                <w:color w:val="000000"/>
              </w:rPr>
              <w:t>’</w:t>
            </w:r>
            <w:r>
              <w:rPr>
                <w:color w:val="000000"/>
              </w:rPr>
              <w:t>Intégrité</w:t>
            </w:r>
            <w:r>
              <w:rPr>
                <w:color w:val="000000"/>
              </w:rPr>
              <w:br/>
              <w:t>+ 1 Atelier</w:t>
            </w:r>
          </w:p>
        </w:tc>
        <w:tc>
          <w:tcPr>
            <w:tcW w:w="1710" w:type="dxa"/>
            <w:vAlign w:val="center"/>
          </w:tcPr>
          <w:p w14:paraId="4FDCC902" w14:textId="11E55E66" w:rsidR="00A41808" w:rsidRPr="00B40E4C" w:rsidRDefault="00A41808" w:rsidP="00A41808">
            <w:pPr>
              <w:pStyle w:val="ProductList-Body"/>
              <w:rPr>
                <w:color w:val="000000"/>
              </w:rPr>
            </w:pPr>
            <w:r>
              <w:rPr>
                <w:color w:val="000000"/>
              </w:rPr>
              <w:t>Jusqu</w:t>
            </w:r>
            <w:r w:rsidR="00AD2CED">
              <w:rPr>
                <w:color w:val="000000"/>
              </w:rPr>
              <w:t>’</w:t>
            </w:r>
            <w:r>
              <w:rPr>
                <w:color w:val="000000"/>
              </w:rPr>
              <w:t>à 120 heures</w:t>
            </w:r>
          </w:p>
        </w:tc>
        <w:tc>
          <w:tcPr>
            <w:tcW w:w="1710" w:type="dxa"/>
            <w:vAlign w:val="center"/>
          </w:tcPr>
          <w:p w14:paraId="4FDCC903" w14:textId="1FC09DA2" w:rsidR="00A41808" w:rsidRPr="00B40E4C" w:rsidRDefault="00A41808" w:rsidP="00A41808">
            <w:pPr>
              <w:pStyle w:val="ProductList-Body"/>
              <w:rPr>
                <w:color w:val="000000"/>
              </w:rPr>
            </w:pPr>
            <w:r>
              <w:rPr>
                <w:color w:val="000000"/>
              </w:rPr>
              <w:t>Jusqu</w:t>
            </w:r>
            <w:r w:rsidR="00AD2CED">
              <w:rPr>
                <w:color w:val="000000"/>
              </w:rPr>
              <w:t>’</w:t>
            </w:r>
            <w:r>
              <w:rPr>
                <w:color w:val="000000"/>
              </w:rPr>
              <w:t>à 160 heures</w:t>
            </w:r>
          </w:p>
        </w:tc>
      </w:tr>
      <w:tr w:rsidR="00A41808" w:rsidRPr="00B40E4C" w14:paraId="4FDCC90A" w14:textId="77777777" w:rsidTr="00987BF3">
        <w:tc>
          <w:tcPr>
            <w:tcW w:w="3780" w:type="dxa"/>
            <w:vAlign w:val="center"/>
          </w:tcPr>
          <w:p w14:paraId="4FDCC905" w14:textId="77777777" w:rsidR="00A41808" w:rsidRPr="00B40E4C" w:rsidRDefault="00A41808" w:rsidP="00A41808">
            <w:pPr>
              <w:pStyle w:val="ProductList-Body"/>
              <w:rPr>
                <w:color w:val="000000"/>
              </w:rPr>
            </w:pPr>
            <w:r>
              <w:rPr>
                <w:color w:val="000000"/>
              </w:rPr>
              <w:t>Support Technique (PRS) (attribution annuelle)</w:t>
            </w:r>
          </w:p>
        </w:tc>
        <w:tc>
          <w:tcPr>
            <w:tcW w:w="1620" w:type="dxa"/>
            <w:vAlign w:val="center"/>
          </w:tcPr>
          <w:p w14:paraId="4FDCC906" w14:textId="3E070E4D" w:rsidR="00A41808" w:rsidRPr="00B40E4C" w:rsidRDefault="00A41808" w:rsidP="00A41808">
            <w:pPr>
              <w:pStyle w:val="ProductList-Body"/>
              <w:rPr>
                <w:color w:val="000000"/>
              </w:rPr>
            </w:pPr>
            <w:r>
              <w:rPr>
                <w:color w:val="000000"/>
              </w:rPr>
              <w:t>Jusqu</w:t>
            </w:r>
            <w:r w:rsidR="00AD2CED">
              <w:rPr>
                <w:color w:val="000000"/>
              </w:rPr>
              <w:t>’</w:t>
            </w:r>
            <w:r>
              <w:rPr>
                <w:color w:val="000000"/>
              </w:rPr>
              <w:t>à 40 heures</w:t>
            </w:r>
          </w:p>
        </w:tc>
        <w:tc>
          <w:tcPr>
            <w:tcW w:w="1710" w:type="dxa"/>
          </w:tcPr>
          <w:p w14:paraId="4FDCC907" w14:textId="6ECD58E2" w:rsidR="00A41808" w:rsidRPr="00B40E4C" w:rsidRDefault="00A41808" w:rsidP="00A41808">
            <w:pPr>
              <w:pStyle w:val="ProductList-Body"/>
              <w:rPr>
                <w:color w:val="000000"/>
              </w:rPr>
            </w:pPr>
            <w:r>
              <w:rPr>
                <w:color w:val="000000"/>
              </w:rPr>
              <w:t>Jusqu</w:t>
            </w:r>
            <w:r w:rsidR="00AD2CED">
              <w:rPr>
                <w:color w:val="000000"/>
              </w:rPr>
              <w:t>’</w:t>
            </w:r>
            <w:r>
              <w:rPr>
                <w:color w:val="000000"/>
              </w:rPr>
              <w:t>à 30 heures</w:t>
            </w:r>
          </w:p>
        </w:tc>
        <w:tc>
          <w:tcPr>
            <w:tcW w:w="1710" w:type="dxa"/>
            <w:vAlign w:val="center"/>
          </w:tcPr>
          <w:p w14:paraId="4FDCC908" w14:textId="30E3847B" w:rsidR="00A41808" w:rsidRPr="00B40E4C" w:rsidRDefault="00A41808" w:rsidP="00A41808">
            <w:pPr>
              <w:pStyle w:val="ProductList-Body"/>
              <w:rPr>
                <w:color w:val="000000"/>
              </w:rPr>
            </w:pPr>
            <w:r>
              <w:rPr>
                <w:color w:val="000000"/>
              </w:rPr>
              <w:t>Jusqu</w:t>
            </w:r>
            <w:r w:rsidR="00AD2CED">
              <w:rPr>
                <w:color w:val="000000"/>
              </w:rPr>
              <w:t>’</w:t>
            </w:r>
            <w:r>
              <w:rPr>
                <w:color w:val="000000"/>
              </w:rPr>
              <w:t>à 80 heures</w:t>
            </w:r>
          </w:p>
        </w:tc>
        <w:tc>
          <w:tcPr>
            <w:tcW w:w="1710" w:type="dxa"/>
            <w:vAlign w:val="center"/>
          </w:tcPr>
          <w:p w14:paraId="4FDCC909" w14:textId="703F1E1E" w:rsidR="00A41808" w:rsidRPr="00B40E4C" w:rsidRDefault="00A41808" w:rsidP="00A41808">
            <w:pPr>
              <w:pStyle w:val="ProductList-Body"/>
              <w:rPr>
                <w:color w:val="000000"/>
              </w:rPr>
            </w:pPr>
            <w:r>
              <w:rPr>
                <w:color w:val="000000"/>
              </w:rPr>
              <w:t>Jusqu</w:t>
            </w:r>
            <w:r w:rsidR="00AD2CED">
              <w:rPr>
                <w:color w:val="000000"/>
              </w:rPr>
              <w:t>’</w:t>
            </w:r>
            <w:r>
              <w:rPr>
                <w:color w:val="000000"/>
              </w:rPr>
              <w:t>à 140 heures</w:t>
            </w:r>
          </w:p>
        </w:tc>
      </w:tr>
      <w:tr w:rsidR="004A3FA6" w:rsidRPr="00B40E4C" w14:paraId="4FDCC910" w14:textId="77777777" w:rsidTr="00987BF3">
        <w:tc>
          <w:tcPr>
            <w:tcW w:w="3780" w:type="dxa"/>
            <w:vAlign w:val="center"/>
          </w:tcPr>
          <w:p w14:paraId="4FDCC90B" w14:textId="249E97EB" w:rsidR="004A3FA6" w:rsidRPr="00B40E4C" w:rsidRDefault="004A3FA6" w:rsidP="004A3FA6">
            <w:pPr>
              <w:pStyle w:val="ProductList-Body"/>
              <w:rPr>
                <w:color w:val="000000"/>
              </w:rPr>
            </w:pPr>
            <w:r>
              <w:rPr>
                <w:color w:val="000000"/>
              </w:rPr>
              <w:t>Gestion de la Procédure d</w:t>
            </w:r>
            <w:r w:rsidR="00AD2CED">
              <w:rPr>
                <w:color w:val="000000"/>
              </w:rPr>
              <w:t>’</w:t>
            </w:r>
            <w:r>
              <w:rPr>
                <w:color w:val="000000"/>
              </w:rPr>
              <w:t>Escalade de Situation Critique 24x7 (Niveau de Gravité 1)</w:t>
            </w:r>
          </w:p>
        </w:tc>
        <w:tc>
          <w:tcPr>
            <w:tcW w:w="162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987BF3">
        <w:tc>
          <w:tcPr>
            <w:tcW w:w="3780" w:type="dxa"/>
            <w:vAlign w:val="center"/>
          </w:tcPr>
          <w:p w14:paraId="4FDCC911" w14:textId="77777777" w:rsidR="004A3FA6" w:rsidRPr="00B40E4C" w:rsidRDefault="004A3FA6" w:rsidP="004A3FA6">
            <w:pPr>
              <w:pStyle w:val="ProductList-Body"/>
              <w:rPr>
                <w:color w:val="000000"/>
              </w:rPr>
            </w:pPr>
            <w:r>
              <w:rPr>
                <w:color w:val="000000"/>
              </w:rPr>
              <w:t>Support Rapide sur Site</w:t>
            </w:r>
          </w:p>
        </w:tc>
        <w:tc>
          <w:tcPr>
            <w:tcW w:w="162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987BF3">
        <w:tc>
          <w:tcPr>
            <w:tcW w:w="3780" w:type="dxa"/>
            <w:vAlign w:val="center"/>
          </w:tcPr>
          <w:p w14:paraId="4FDCC917" w14:textId="1953705B" w:rsidR="004A3FA6" w:rsidRPr="00B40E4C" w:rsidRDefault="004A3FA6" w:rsidP="004A3FA6">
            <w:pPr>
              <w:pStyle w:val="ProductList-Body"/>
              <w:rPr>
                <w:color w:val="000000"/>
              </w:rPr>
            </w:pPr>
            <w:r>
              <w:rPr>
                <w:color w:val="000000"/>
              </w:rPr>
              <w:t>Services d</w:t>
            </w:r>
            <w:r w:rsidR="00AD2CED">
              <w:rPr>
                <w:color w:val="000000"/>
              </w:rPr>
              <w:t>’</w:t>
            </w:r>
            <w:r>
              <w:rPr>
                <w:color w:val="000000"/>
              </w:rPr>
              <w:t>Informations Proactifs</w:t>
            </w:r>
          </w:p>
        </w:tc>
        <w:tc>
          <w:tcPr>
            <w:tcW w:w="162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987BF3">
        <w:tc>
          <w:tcPr>
            <w:tcW w:w="3780" w:type="dxa"/>
            <w:vAlign w:val="center"/>
          </w:tcPr>
          <w:p w14:paraId="4FDCC91D" w14:textId="77777777" w:rsidR="004A3FA6" w:rsidRPr="00B40E4C" w:rsidRDefault="004A3FA6" w:rsidP="004A3FA6">
            <w:pPr>
              <w:pStyle w:val="ProductList-Body"/>
              <w:rPr>
                <w:color w:val="000000"/>
              </w:rPr>
            </w:pPr>
            <w:r>
              <w:rPr>
                <w:color w:val="000000"/>
              </w:rPr>
              <w:t>Microsoft Premier en Ligne</w:t>
            </w:r>
          </w:p>
        </w:tc>
        <w:tc>
          <w:tcPr>
            <w:tcW w:w="162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987BF3">
        <w:tc>
          <w:tcPr>
            <w:tcW w:w="3780" w:type="dxa"/>
            <w:vAlign w:val="center"/>
          </w:tcPr>
          <w:p w14:paraId="4FDCC923" w14:textId="77777777" w:rsidR="00A41808" w:rsidRPr="00B40E4C" w:rsidRDefault="00A41808" w:rsidP="00A41808">
            <w:pPr>
              <w:pStyle w:val="ProductList-Body"/>
              <w:rPr>
                <w:color w:val="000000"/>
              </w:rPr>
            </w:pPr>
            <w:r>
              <w:rPr>
                <w:color w:val="000000"/>
              </w:rPr>
              <w:t xml:space="preserve">Heures Complémentaires </w:t>
            </w:r>
          </w:p>
        </w:tc>
        <w:tc>
          <w:tcPr>
            <w:tcW w:w="1620" w:type="dxa"/>
            <w:vAlign w:val="center"/>
          </w:tcPr>
          <w:p w14:paraId="4FDCC924"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Packs de 20</w:t>
            </w:r>
          </w:p>
        </w:tc>
      </w:tr>
    </w:tbl>
    <w:p w14:paraId="4FDCC929" w14:textId="77777777" w:rsidR="00A41808" w:rsidRPr="00AA6DF2" w:rsidRDefault="00A41808" w:rsidP="00A41808">
      <w:pPr>
        <w:pStyle w:val="ProductList-Body"/>
        <w:ind w:left="180"/>
      </w:pPr>
      <w:r>
        <w:rPr>
          <w:vertAlign w:val="superscript"/>
        </w:rPr>
        <w:t xml:space="preserve">1 </w:t>
      </w:r>
      <w:r>
        <w:rPr>
          <w:i/>
        </w:rPr>
        <w:t>Les Heures Ouvrées varient selon le pays.</w:t>
      </w:r>
    </w:p>
    <w:p w14:paraId="4FDCC92A" w14:textId="77777777" w:rsidR="00A41808" w:rsidRPr="00AA6DF2" w:rsidRDefault="00A41808" w:rsidP="00A41808">
      <w:pPr>
        <w:pStyle w:val="ProductList-Body"/>
      </w:pPr>
    </w:p>
    <w:p w14:paraId="4FDCC92B" w14:textId="75A7936D" w:rsidR="00A41808" w:rsidRPr="00AA6DF2" w:rsidRDefault="00A41808" w:rsidP="00A41808">
      <w:pPr>
        <w:pStyle w:val="ProductList-Body"/>
      </w:pPr>
      <w:r>
        <w:t>La Gestion de Compte de Support aide à établir et à asseoir des relations avec l</w:t>
      </w:r>
      <w:r w:rsidR="00AD2CED">
        <w:t>’</w:t>
      </w:r>
      <w:r>
        <w:t>équipe de gestion et de réception des services du client et permet de mettre en place les divers éléments du plan de service de manière à répondre aux besoins de l</w:t>
      </w:r>
      <w:r w:rsidR="00AD2CED">
        <w:t>’</w:t>
      </w:r>
      <w:r>
        <w:t xml:space="preserve">entreprise. </w:t>
      </w:r>
    </w:p>
    <w:p w14:paraId="4FDCC92C" w14:textId="77777777" w:rsidR="00A41808" w:rsidRPr="00AA6DF2" w:rsidRDefault="00A41808" w:rsidP="00A41808">
      <w:pPr>
        <w:pStyle w:val="ProductList-Body"/>
      </w:pPr>
    </w:p>
    <w:p w14:paraId="4FDCC92D" w14:textId="6CB7CDDF" w:rsidR="00A41808" w:rsidRPr="00AA6DF2" w:rsidRDefault="00A41808" w:rsidP="00A41808">
      <w:pPr>
        <w:pStyle w:val="ProductList-Body"/>
      </w:pPr>
      <w:r>
        <w:t>L</w:t>
      </w:r>
      <w:r w:rsidR="00AD2CED">
        <w:t>’</w:t>
      </w:r>
      <w:r>
        <w:t>Assistance Technique permet d</w:t>
      </w:r>
      <w:r w:rsidR="00AD2CED">
        <w:t>’</w:t>
      </w:r>
      <w:r>
        <w:t>apporter des conseils provisoires sur des problèmes qui ne sont pas couverts par le Support Technique, et répond aux demandes d</w:t>
      </w:r>
      <w:r w:rsidR="00AD2CED">
        <w:t>’</w:t>
      </w:r>
      <w:r>
        <w:t>assistance pour résoudre des problèmes liés à la conception, au développement et au déploiement.</w:t>
      </w:r>
    </w:p>
    <w:p w14:paraId="4FDCC92E" w14:textId="77777777" w:rsidR="00A41808" w:rsidRPr="00AA6DF2" w:rsidRDefault="00A41808" w:rsidP="00A41808">
      <w:pPr>
        <w:pStyle w:val="ProductList-Body"/>
      </w:pPr>
    </w:p>
    <w:p w14:paraId="4FDCC92F" w14:textId="277F737B" w:rsidR="009A0C93" w:rsidRPr="00AA6DF2" w:rsidRDefault="00A41808" w:rsidP="00A41808">
      <w:pPr>
        <w:pStyle w:val="ProductList-Body"/>
      </w:pPr>
      <w:r>
        <w:t>Le Support Technique propose une assistance pour la résolution de problèmes présentant des signes spécifiques, rencontrés lors de l</w:t>
      </w:r>
      <w:r w:rsidR="00AD2CED">
        <w:t>’</w:t>
      </w:r>
      <w:r>
        <w:t>utilisation de Produits Microsoft et dont on peut raisonnablement penser qu</w:t>
      </w:r>
      <w:r w:rsidR="00AD2CED">
        <w:t>’</w:t>
      </w:r>
      <w:r>
        <w:t>ils sont causés par des Produits Microsoft.</w:t>
      </w:r>
    </w:p>
    <w:p w14:paraId="4FDCC930" w14:textId="77777777" w:rsidR="00A41808" w:rsidRPr="00AA6DF2"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446681">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Réponse attendue de Notre part</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14:paraId="4FDCC942" w14:textId="77777777" w:rsidTr="00446681">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14:paraId="4FDCC937" w14:textId="7EF8DDF2" w:rsidR="00A41808" w:rsidRPr="00AA6DF2" w:rsidRDefault="00A41808" w:rsidP="00A41808">
            <w:pPr>
              <w:pStyle w:val="ProductList-Body"/>
            </w:pPr>
            <w:r>
              <w:rPr>
                <w:color w:val="000000"/>
              </w:rPr>
              <w:t>Impact catastrophique sur l</w:t>
            </w:r>
            <w:r w:rsidR="00AD2CED">
              <w:rPr>
                <w:color w:val="000000"/>
              </w:rPr>
              <w:t>’</w:t>
            </w:r>
            <w:r>
              <w:rPr>
                <w:color w:val="000000"/>
              </w:rPr>
              <w:t xml:space="preserve">activité : </w:t>
            </w:r>
          </w:p>
          <w:p w14:paraId="4FDCC938" w14:textId="1F53EEE0" w:rsidR="00A41808" w:rsidRPr="00AA6DF2" w:rsidRDefault="00A41808" w:rsidP="00A41808">
            <w:pPr>
              <w:pStyle w:val="ProductList-Body"/>
            </w:pPr>
            <w:r>
              <w:rPr>
                <w:color w:val="000000"/>
              </w:rPr>
              <w:t>Le client subit la perte totale d</w:t>
            </w:r>
            <w:r w:rsidR="00AD2CED">
              <w:rPr>
                <w:color w:val="000000"/>
              </w:rPr>
              <w:t>’</w:t>
            </w:r>
            <w:r>
              <w:rPr>
                <w:color w:val="000000"/>
              </w:rPr>
              <w:t>un procédé commercial essentiel (vital pour l</w:t>
            </w:r>
            <w:r w:rsidR="00AD2CED">
              <w:rPr>
                <w:color w:val="000000"/>
              </w:rPr>
              <w:t>’</w:t>
            </w:r>
            <w:r>
              <w:rPr>
                <w:color w:val="000000"/>
              </w:rPr>
              <w:t>entreprise) et il n</w:t>
            </w:r>
            <w:r w:rsidR="00AD2CED">
              <w:rPr>
                <w:color w:val="000000"/>
              </w:rPr>
              <w:t>’</w:t>
            </w:r>
            <w:r>
              <w:rPr>
                <w:color w:val="000000"/>
              </w:rPr>
              <w:t>est pas raisonnable de poursuivre l</w:t>
            </w:r>
            <w:r w:rsidR="00AD2CED">
              <w:rPr>
                <w:color w:val="000000"/>
              </w:rPr>
              <w:t>’</w:t>
            </w:r>
            <w:r>
              <w:rPr>
                <w:color w:val="000000"/>
              </w:rPr>
              <w:t>activité.</w:t>
            </w:r>
          </w:p>
          <w:p w14:paraId="4FDCC939" w14:textId="77777777"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14:paraId="4FDCC93A" w14:textId="77777777" w:rsidR="00A41808" w:rsidRPr="00AA6DF2"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14:paraId="4FDCC93B" w14:textId="77777777" w:rsidR="00A41808" w:rsidRPr="00AA6DF2" w:rsidRDefault="00A41808" w:rsidP="00A41808">
            <w:pPr>
              <w:pStyle w:val="ProductList-Body"/>
            </w:pPr>
            <w:r>
              <w:rPr>
                <w:color w:val="000000"/>
              </w:rPr>
              <w:t>Nos ressources sur le site du client dès que possible</w:t>
            </w:r>
          </w:p>
          <w:p w14:paraId="4FDCC93C" w14:textId="77777777" w:rsidR="00A41808" w:rsidRPr="00AA6DF2" w:rsidRDefault="00A41808" w:rsidP="00A41808">
            <w:pPr>
              <w:pStyle w:val="ProductList-Body"/>
            </w:pPr>
            <w:r>
              <w:rPr>
                <w:color w:val="000000"/>
              </w:rPr>
              <w:t>Effort continu 24 h/24, 7 j/7</w:t>
            </w:r>
          </w:p>
          <w:p w14:paraId="4FDCC93D" w14:textId="77777777" w:rsidR="00A41808" w:rsidRPr="00AA6DF2" w:rsidRDefault="00A41808" w:rsidP="00A41808">
            <w:pPr>
              <w:pStyle w:val="ProductList-Body"/>
            </w:pPr>
            <w:r>
              <w:rPr>
                <w:color w:val="000000"/>
              </w:rPr>
              <w:t>Escalade Rapide aux équipes Produit Microsoft</w:t>
            </w:r>
          </w:p>
          <w:p w14:paraId="4FDCC93E" w14:textId="77777777" w:rsidR="00A41808" w:rsidRPr="00B40E4C" w:rsidRDefault="00A41808" w:rsidP="00A41808">
            <w:pPr>
              <w:pStyle w:val="ProductList-Body"/>
              <w:rPr>
                <w:color w:val="000000"/>
              </w:rPr>
            </w:pPr>
            <w:r>
              <w:rPr>
                <w:color w:val="000000"/>
              </w:rPr>
              <w:t xml:space="preserve">Notification des Cadres Supérieurs Microsoft </w:t>
            </w:r>
          </w:p>
        </w:tc>
        <w:tc>
          <w:tcPr>
            <w:tcW w:w="2860" w:type="dxa"/>
            <w:tcMar>
              <w:top w:w="0" w:type="dxa"/>
              <w:left w:w="108" w:type="dxa"/>
              <w:bottom w:w="0" w:type="dxa"/>
              <w:right w:w="108" w:type="dxa"/>
            </w:tcMar>
          </w:tcPr>
          <w:p w14:paraId="4FDCC93F" w14:textId="77777777" w:rsidR="00A41808" w:rsidRPr="00AA6DF2" w:rsidRDefault="00A41808" w:rsidP="00A41808">
            <w:pPr>
              <w:pStyle w:val="ProductList-Body"/>
            </w:pPr>
            <w:r>
              <w:rPr>
                <w:color w:val="000000"/>
              </w:rPr>
              <w:t xml:space="preserve">Notification des cadres supérieurs du client </w:t>
            </w:r>
          </w:p>
          <w:p w14:paraId="4FDCC940" w14:textId="77777777" w:rsidR="00A41808" w:rsidRPr="00AA6DF2" w:rsidRDefault="00A41808" w:rsidP="00A41808">
            <w:pPr>
              <w:pStyle w:val="ProductList-Body"/>
            </w:pPr>
            <w:r>
              <w:rPr>
                <w:color w:val="000000"/>
              </w:rPr>
              <w:t>Allocation des ressources appropriées pour un effort continu 24 h/24, 7 j/7</w:t>
            </w:r>
            <w:r>
              <w:rPr>
                <w:color w:val="000000"/>
                <w:vertAlign w:val="superscript"/>
              </w:rPr>
              <w:t>2</w:t>
            </w:r>
          </w:p>
          <w:p w14:paraId="4FDCC941" w14:textId="7DD7CA86" w:rsidR="00A41808" w:rsidRPr="00B40E4C" w:rsidRDefault="00A41808" w:rsidP="00A41808">
            <w:pPr>
              <w:pStyle w:val="ProductList-Body"/>
              <w:rPr>
                <w:color w:val="000000"/>
              </w:rPr>
            </w:pPr>
            <w:r>
              <w:rPr>
                <w:color w:val="000000"/>
              </w:rPr>
              <w:t>Disponibilité et réponse rapide de la part de l</w:t>
            </w:r>
            <w:r w:rsidR="00AD2CED">
              <w:rPr>
                <w:color w:val="000000"/>
              </w:rPr>
              <w:t>’</w:t>
            </w:r>
            <w:r>
              <w:rPr>
                <w:color w:val="000000"/>
              </w:rPr>
              <w:t>autorité chargée de valider les modifications</w:t>
            </w:r>
          </w:p>
        </w:tc>
      </w:tr>
      <w:tr w:rsidR="00A41808" w:rsidRPr="00B40E4C" w14:paraId="4FDCC94E" w14:textId="77777777" w:rsidTr="00446681">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14:paraId="4FDCC944" w14:textId="329B1AC8" w:rsidR="00A41808" w:rsidRPr="00AA6DF2" w:rsidRDefault="00A41808" w:rsidP="00A41808">
            <w:pPr>
              <w:pStyle w:val="ProductList-Body"/>
            </w:pPr>
            <w:r>
              <w:rPr>
                <w:color w:val="000000"/>
              </w:rPr>
              <w:t>Impact critique sur l</w:t>
            </w:r>
            <w:r w:rsidR="00AD2CED">
              <w:rPr>
                <w:color w:val="000000"/>
              </w:rPr>
              <w:t>’</w:t>
            </w:r>
            <w:r>
              <w:rPr>
                <w:color w:val="000000"/>
              </w:rPr>
              <w:t xml:space="preserve">activité : </w:t>
            </w:r>
          </w:p>
          <w:p w14:paraId="4FDCC945" w14:textId="77777777" w:rsidR="00A41808" w:rsidRPr="00AA6DF2" w:rsidRDefault="00A41808" w:rsidP="00A41808">
            <w:pPr>
              <w:pStyle w:val="ProductList-Body"/>
            </w:pPr>
            <w:r>
              <w:rPr>
                <w:color w:val="000000"/>
              </w:rPr>
              <w:t>Pertes ou dégradations des services importantes</w:t>
            </w:r>
          </w:p>
          <w:p w14:paraId="4FDCC946" w14:textId="785233A0" w:rsidR="00A41808" w:rsidRPr="00B40E4C" w:rsidRDefault="00A41808" w:rsidP="00A41808">
            <w:pPr>
              <w:pStyle w:val="ProductList-Body"/>
              <w:rPr>
                <w:color w:val="000000"/>
              </w:rPr>
            </w:pPr>
            <w:r>
              <w:rPr>
                <w:color w:val="000000"/>
              </w:rPr>
              <w:t>Nécessite une attention dans l</w:t>
            </w:r>
            <w:r w:rsidR="00AD2CED">
              <w:rPr>
                <w:color w:val="000000"/>
              </w:rPr>
              <w:t>’</w:t>
            </w:r>
            <w:r>
              <w:rPr>
                <w:color w:val="000000"/>
              </w:rPr>
              <w:t>heure</w:t>
            </w:r>
          </w:p>
        </w:tc>
        <w:tc>
          <w:tcPr>
            <w:tcW w:w="2859" w:type="dxa"/>
            <w:tcMar>
              <w:top w:w="0" w:type="dxa"/>
              <w:left w:w="108" w:type="dxa"/>
              <w:bottom w:w="0" w:type="dxa"/>
              <w:right w:w="108" w:type="dxa"/>
            </w:tcMar>
          </w:tcPr>
          <w:p w14:paraId="4FDCC947" w14:textId="77777777" w:rsidR="00A41808" w:rsidRPr="00AA6DF2"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14:paraId="4FDCC948" w14:textId="77777777" w:rsidR="00A41808" w:rsidRPr="00AA6DF2" w:rsidRDefault="00A41808" w:rsidP="00A41808">
            <w:pPr>
              <w:pStyle w:val="ProductList-Body"/>
            </w:pPr>
            <w:r>
              <w:rPr>
                <w:color w:val="000000"/>
              </w:rPr>
              <w:t>Nos ressources sur le site du client si requises</w:t>
            </w:r>
          </w:p>
          <w:p w14:paraId="4FDCC949" w14:textId="77777777" w:rsidR="00A41808" w:rsidRPr="00AA6DF2" w:rsidRDefault="00A41808" w:rsidP="00A41808">
            <w:pPr>
              <w:pStyle w:val="ProductList-Body"/>
            </w:pPr>
            <w:r>
              <w:rPr>
                <w:color w:val="000000"/>
              </w:rPr>
              <w:t>Effort continu 24 h/24, 7 j/7</w:t>
            </w:r>
          </w:p>
          <w:p w14:paraId="4FDCC94A" w14:textId="77777777" w:rsidR="00A41808" w:rsidRPr="00B40E4C" w:rsidRDefault="00A41808" w:rsidP="00A41808">
            <w:pPr>
              <w:pStyle w:val="ProductList-Body"/>
              <w:rPr>
                <w:color w:val="000000"/>
              </w:rPr>
            </w:pPr>
            <w:r>
              <w:rPr>
                <w:color w:val="000000"/>
              </w:rPr>
              <w:t>Notification des Cadres Supérieurs Microsoft</w:t>
            </w:r>
          </w:p>
        </w:tc>
        <w:tc>
          <w:tcPr>
            <w:tcW w:w="2860" w:type="dxa"/>
            <w:tcMar>
              <w:top w:w="0" w:type="dxa"/>
              <w:left w:w="108" w:type="dxa"/>
              <w:bottom w:w="0" w:type="dxa"/>
              <w:right w:w="108" w:type="dxa"/>
            </w:tcMar>
          </w:tcPr>
          <w:p w14:paraId="4FDCC94B" w14:textId="77777777" w:rsidR="00A41808" w:rsidRPr="00AA6DF2" w:rsidRDefault="00A41808" w:rsidP="00A41808">
            <w:pPr>
              <w:pStyle w:val="ProductList-Body"/>
            </w:pPr>
            <w:r>
              <w:rPr>
                <w:color w:val="000000"/>
              </w:rPr>
              <w:t>Allocation des ressources appropriées pour un effort continu 24 h/24, 7 j/7</w:t>
            </w:r>
            <w:r>
              <w:rPr>
                <w:color w:val="000000"/>
                <w:vertAlign w:val="superscript"/>
              </w:rPr>
              <w:t>2</w:t>
            </w:r>
          </w:p>
          <w:p w14:paraId="4FDCC94C" w14:textId="28CFB0F5" w:rsidR="00A41808" w:rsidRPr="00AA6DF2" w:rsidRDefault="00A41808" w:rsidP="00A41808">
            <w:pPr>
              <w:pStyle w:val="ProductList-Body"/>
            </w:pPr>
            <w:r>
              <w:rPr>
                <w:color w:val="000000"/>
              </w:rPr>
              <w:t>Disponibilité et réponse rapide de la part de l</w:t>
            </w:r>
            <w:r w:rsidR="00AD2CED">
              <w:rPr>
                <w:color w:val="000000"/>
              </w:rPr>
              <w:t>’</w:t>
            </w:r>
            <w:r>
              <w:rPr>
                <w:color w:val="000000"/>
              </w:rPr>
              <w:t>autorité chargée de valider les modifications</w:t>
            </w:r>
          </w:p>
          <w:p w14:paraId="4FDCC94D" w14:textId="77777777" w:rsidR="00A41808" w:rsidRPr="00B40E4C" w:rsidRDefault="00A41808" w:rsidP="00A41808">
            <w:pPr>
              <w:pStyle w:val="ProductList-Body"/>
              <w:rPr>
                <w:color w:val="000000"/>
              </w:rPr>
            </w:pPr>
            <w:r>
              <w:rPr>
                <w:color w:val="000000"/>
              </w:rPr>
              <w:t>Notification des cadres</w:t>
            </w:r>
          </w:p>
        </w:tc>
      </w:tr>
      <w:tr w:rsidR="00A41808" w:rsidRPr="00B40E4C" w14:paraId="4FDCC958" w14:textId="77777777" w:rsidTr="00446681">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Communication par téléphone ou par le Web</w:t>
            </w:r>
          </w:p>
        </w:tc>
        <w:tc>
          <w:tcPr>
            <w:tcW w:w="2859" w:type="dxa"/>
            <w:tcMar>
              <w:top w:w="0" w:type="dxa"/>
              <w:left w:w="108" w:type="dxa"/>
              <w:bottom w:w="0" w:type="dxa"/>
              <w:right w:w="108" w:type="dxa"/>
            </w:tcMar>
          </w:tcPr>
          <w:p w14:paraId="4FDCC950" w14:textId="0633DFCB" w:rsidR="00A41808" w:rsidRPr="00AA6DF2" w:rsidRDefault="00A41808" w:rsidP="00A41808">
            <w:pPr>
              <w:pStyle w:val="ProductList-Body"/>
            </w:pPr>
            <w:r>
              <w:rPr>
                <w:color w:val="000000"/>
              </w:rPr>
              <w:t>Impact modéré sur l</w:t>
            </w:r>
            <w:r w:rsidR="00AD2CED">
              <w:rPr>
                <w:color w:val="000000"/>
              </w:rPr>
              <w:t>’</w:t>
            </w:r>
            <w:r>
              <w:rPr>
                <w:color w:val="000000"/>
              </w:rPr>
              <w:t xml:space="preserve">activité : </w:t>
            </w:r>
          </w:p>
          <w:p w14:paraId="4FDCC951" w14:textId="2E603D72" w:rsidR="00A41808" w:rsidRPr="00AA6DF2" w:rsidRDefault="00A41808" w:rsidP="00A41808">
            <w:pPr>
              <w:pStyle w:val="ProductList-Body"/>
            </w:pPr>
            <w:r>
              <w:rPr>
                <w:color w:val="000000"/>
              </w:rPr>
              <w:t>L</w:t>
            </w:r>
            <w:r w:rsidR="00AD2CED">
              <w:rPr>
                <w:color w:val="000000"/>
              </w:rPr>
              <w:t>’</w:t>
            </w:r>
            <w:r>
              <w:rPr>
                <w:color w:val="000000"/>
              </w:rPr>
              <w:t>activité du client subit une perte modérée ou la dégradation des services mais l</w:t>
            </w:r>
            <w:r w:rsidR="00AD2CED">
              <w:rPr>
                <w:color w:val="000000"/>
              </w:rPr>
              <w:t>’</w:t>
            </w:r>
            <w:r>
              <w:rPr>
                <w:color w:val="000000"/>
              </w:rPr>
              <w:t>activité peut se poursuivre même si elle est perturbée</w:t>
            </w:r>
          </w:p>
          <w:p w14:paraId="4FDCC952" w14:textId="77777777" w:rsidR="00A41808" w:rsidRPr="00B40E4C" w:rsidRDefault="00A41808" w:rsidP="00A41808">
            <w:pPr>
              <w:pStyle w:val="ProductList-Body"/>
              <w:rPr>
                <w:color w:val="000000"/>
              </w:rPr>
            </w:pPr>
            <w:r>
              <w:rPr>
                <w:color w:val="000000"/>
              </w:rPr>
              <w:t>Nécessite une attention dans un délai de deux (2) Heures Ouvrées</w:t>
            </w:r>
            <w:r>
              <w:rPr>
                <w:color w:val="000000"/>
                <w:vertAlign w:val="superscript"/>
              </w:rPr>
              <w:t>1</w:t>
            </w:r>
          </w:p>
        </w:tc>
        <w:tc>
          <w:tcPr>
            <w:tcW w:w="2859" w:type="dxa"/>
            <w:tcMar>
              <w:top w:w="0" w:type="dxa"/>
              <w:left w:w="108" w:type="dxa"/>
              <w:bottom w:w="0" w:type="dxa"/>
              <w:right w:w="108" w:type="dxa"/>
            </w:tcMar>
          </w:tcPr>
          <w:p w14:paraId="4FDCC953" w14:textId="77777777" w:rsidR="00A41808" w:rsidRPr="00AA6DF2" w:rsidRDefault="00A41808" w:rsidP="00A41808">
            <w:pPr>
              <w:pStyle w:val="ProductList-Body"/>
            </w:pPr>
            <w:r>
              <w:rPr>
                <w:color w:val="000000"/>
              </w:rPr>
              <w:t>1</w:t>
            </w:r>
            <w:r>
              <w:rPr>
                <w:color w:val="000000"/>
                <w:vertAlign w:val="superscript"/>
              </w:rPr>
              <w:t>ère</w:t>
            </w:r>
            <w:r>
              <w:rPr>
                <w:color w:val="000000"/>
              </w:rPr>
              <w:t xml:space="preserve"> réponse par téléphone en deux (2) heures maximum</w:t>
            </w:r>
          </w:p>
          <w:p w14:paraId="4FDCC954" w14:textId="77777777" w:rsidR="00A41808" w:rsidRPr="00AA6DF2"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AA6DF2" w:rsidRDefault="00A41808" w:rsidP="00A41808">
            <w:pPr>
              <w:pStyle w:val="ProductList-Body"/>
            </w:pPr>
            <w:r>
              <w:rPr>
                <w:color w:val="000000"/>
              </w:rPr>
              <w:t>Allocation des ressources appropriées pour un suivi continu pendant les Heures Ouvrées</w:t>
            </w:r>
            <w:r>
              <w:rPr>
                <w:color w:val="000000"/>
                <w:vertAlign w:val="superscript"/>
              </w:rPr>
              <w:t>1</w:t>
            </w:r>
          </w:p>
          <w:p w14:paraId="4FDCC957" w14:textId="5DF57F35" w:rsidR="00A41808" w:rsidRPr="00B40E4C" w:rsidRDefault="00A41808" w:rsidP="00A41808">
            <w:pPr>
              <w:pStyle w:val="ProductList-Body"/>
              <w:rPr>
                <w:color w:val="000000"/>
              </w:rPr>
            </w:pPr>
            <w:r>
              <w:rPr>
                <w:color w:val="000000"/>
              </w:rPr>
              <w:t>Disponibilité et réponse de la part de l</w:t>
            </w:r>
            <w:r w:rsidR="00AD2CED">
              <w:rPr>
                <w:color w:val="000000"/>
              </w:rPr>
              <w:t>’</w:t>
            </w:r>
            <w:r>
              <w:rPr>
                <w:color w:val="000000"/>
              </w:rPr>
              <w:t>autorité chargée de valider les modifications sous quatre (4) Heures Ouvrées</w:t>
            </w:r>
            <w:r>
              <w:rPr>
                <w:color w:val="000000"/>
                <w:vertAlign w:val="superscript"/>
              </w:rPr>
              <w:t>1</w:t>
            </w:r>
          </w:p>
        </w:tc>
      </w:tr>
      <w:tr w:rsidR="00A41808" w:rsidRPr="00B40E4C" w14:paraId="4FDCC962" w14:textId="77777777" w:rsidTr="00446681">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14:paraId="4FDCC95A" w14:textId="5237875B" w:rsidR="00A41808" w:rsidRPr="00AA6DF2" w:rsidRDefault="00A41808" w:rsidP="00A41808">
            <w:pPr>
              <w:pStyle w:val="ProductList-Body"/>
            </w:pPr>
            <w:r>
              <w:rPr>
                <w:color w:val="000000"/>
              </w:rPr>
              <w:t>Impact minimum sur l</w:t>
            </w:r>
            <w:r w:rsidR="00AD2CED">
              <w:rPr>
                <w:color w:val="000000"/>
              </w:rPr>
              <w:t>’</w:t>
            </w:r>
            <w:r>
              <w:rPr>
                <w:color w:val="000000"/>
              </w:rPr>
              <w:t xml:space="preserve">activité : </w:t>
            </w:r>
          </w:p>
          <w:p w14:paraId="4FDCC95B" w14:textId="2E6442F7" w:rsidR="00A41808" w:rsidRPr="00AA6DF2" w:rsidRDefault="00A41808" w:rsidP="00A41808">
            <w:pPr>
              <w:pStyle w:val="ProductList-Body"/>
            </w:pPr>
            <w:r>
              <w:rPr>
                <w:color w:val="000000"/>
              </w:rPr>
              <w:t>L</w:t>
            </w:r>
            <w:r w:rsidR="00AD2CED">
              <w:rPr>
                <w:color w:val="000000"/>
              </w:rPr>
              <w:t>’</w:t>
            </w:r>
            <w:r>
              <w:rPr>
                <w:color w:val="000000"/>
              </w:rPr>
              <w:t>activité se poursuit pour l</w:t>
            </w:r>
            <w:r w:rsidR="00AD2CED">
              <w:rPr>
                <w:color w:val="000000"/>
              </w:rPr>
              <w:t>’</w:t>
            </w:r>
            <w:r>
              <w:rPr>
                <w:color w:val="000000"/>
              </w:rPr>
              <w:t>essentiel malgré des gênes minimes ou inexistantes pour les services</w:t>
            </w:r>
          </w:p>
          <w:p w14:paraId="4FDCC95C" w14:textId="77777777" w:rsidR="00A41808" w:rsidRPr="00B40E4C" w:rsidRDefault="00A41808" w:rsidP="00A41808">
            <w:pPr>
              <w:pStyle w:val="ProductList-Body"/>
              <w:rPr>
                <w:color w:val="000000"/>
              </w:rPr>
            </w:pPr>
            <w:r>
              <w:rPr>
                <w:color w:val="000000"/>
              </w:rPr>
              <w:t>Nécessite une attention dans un délai de deux (4) Heures Ouvrées</w:t>
            </w:r>
            <w:r>
              <w:rPr>
                <w:color w:val="000000"/>
                <w:vertAlign w:val="superscript"/>
              </w:rPr>
              <w:t>1</w:t>
            </w:r>
          </w:p>
        </w:tc>
        <w:tc>
          <w:tcPr>
            <w:tcW w:w="2859" w:type="dxa"/>
            <w:tcMar>
              <w:top w:w="0" w:type="dxa"/>
              <w:left w:w="108" w:type="dxa"/>
              <w:bottom w:w="0" w:type="dxa"/>
              <w:right w:w="108" w:type="dxa"/>
            </w:tcMar>
          </w:tcPr>
          <w:p w14:paraId="4FDCC95D" w14:textId="77777777" w:rsidR="00A41808" w:rsidRPr="00AA6DF2" w:rsidRDefault="00A41808" w:rsidP="00A41808">
            <w:pPr>
              <w:pStyle w:val="ProductList-Body"/>
            </w:pPr>
            <w:r>
              <w:rPr>
                <w:color w:val="000000"/>
              </w:rPr>
              <w:t>1</w:t>
            </w:r>
            <w:r>
              <w:rPr>
                <w:color w:val="000000"/>
                <w:vertAlign w:val="superscript"/>
              </w:rPr>
              <w:t>ère</w:t>
            </w:r>
            <w:r>
              <w:rPr>
                <w:color w:val="000000"/>
              </w:rPr>
              <w:t xml:space="preserve"> réponse par téléphone en deux (4) heures maximum</w:t>
            </w:r>
          </w:p>
          <w:p w14:paraId="4FDCC95E" w14:textId="77777777" w:rsidR="00A41808" w:rsidRPr="00AA6DF2"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10DF0077" w:rsidR="00A41808" w:rsidRPr="00AA6DF2" w:rsidRDefault="00A41808" w:rsidP="00A41808">
            <w:pPr>
              <w:pStyle w:val="ProductList-Body"/>
            </w:pPr>
            <w:r>
              <w:rPr>
                <w:color w:val="000000"/>
              </w:rPr>
              <w:t>Coordonnées exactes de l</w:t>
            </w:r>
            <w:r w:rsidR="00AD2CED">
              <w:rPr>
                <w:color w:val="000000"/>
              </w:rPr>
              <w:t>’</w:t>
            </w:r>
            <w:r>
              <w:rPr>
                <w:color w:val="000000"/>
              </w:rPr>
              <w:t>interlocuteur chargé du cas</w:t>
            </w:r>
          </w:p>
          <w:p w14:paraId="4FDCC961" w14:textId="77777777" w:rsidR="00A41808" w:rsidRPr="00B40E4C" w:rsidRDefault="00A41808" w:rsidP="00A41808">
            <w:pPr>
              <w:pStyle w:val="ProductList-Body"/>
              <w:rPr>
                <w:color w:val="000000"/>
              </w:rPr>
            </w:pPr>
            <w:r>
              <w:rPr>
                <w:color w:val="000000"/>
              </w:rPr>
              <w:t>Réponse dans un délai de vingt-quatre (24) heures</w:t>
            </w:r>
          </w:p>
        </w:tc>
      </w:tr>
    </w:tbl>
    <w:p w14:paraId="4FDCC963" w14:textId="77777777" w:rsidR="00A41808" w:rsidRPr="00AA6DF2" w:rsidRDefault="00A41808" w:rsidP="00F97607">
      <w:pPr>
        <w:pStyle w:val="ProductList-Body"/>
        <w:tabs>
          <w:tab w:val="clear" w:pos="158"/>
          <w:tab w:val="left" w:pos="180"/>
        </w:tabs>
      </w:pPr>
      <w:r>
        <w:rPr>
          <w:vertAlign w:val="superscript"/>
        </w:rPr>
        <w:t>1</w:t>
      </w:r>
      <w:r>
        <w:t xml:space="preserve"> </w:t>
      </w:r>
      <w:r>
        <w:rPr>
          <w:i/>
        </w:rPr>
        <w:t>Les Heures Ouvrées varient selon le pays.</w:t>
      </w:r>
    </w:p>
    <w:p w14:paraId="4FDCC964" w14:textId="62C5140C" w:rsidR="00A41808" w:rsidRPr="00AA6DF2" w:rsidRDefault="00A41808" w:rsidP="00F97607">
      <w:pPr>
        <w:pStyle w:val="ProductList-Body"/>
        <w:tabs>
          <w:tab w:val="clear" w:pos="158"/>
          <w:tab w:val="left" w:pos="180"/>
        </w:tabs>
      </w:pPr>
      <w:r>
        <w:rPr>
          <w:vertAlign w:val="superscript"/>
        </w:rPr>
        <w:t>2</w:t>
      </w:r>
      <w:r>
        <w:t xml:space="preserve"> </w:t>
      </w:r>
      <w:r>
        <w:rPr>
          <w:i/>
        </w:rPr>
        <w:t>Nous pouvons être amenés à rétrograder le niveau de gravité d</w:t>
      </w:r>
      <w:r w:rsidR="00AD2CED">
        <w:rPr>
          <w:i/>
        </w:rPr>
        <w:t>’</w:t>
      </w:r>
      <w:r>
        <w:rPr>
          <w:i/>
        </w:rPr>
        <w:t>une demande si le client ne peut pas fournir les ressources ou réponses adéquates pour nous permettre de poursuivre nos efforts de résolution du problème.</w:t>
      </w:r>
    </w:p>
    <w:p w14:paraId="4FDCC965" w14:textId="77777777" w:rsidR="00A41808" w:rsidRPr="00AA6DF2" w:rsidRDefault="00A41808" w:rsidP="00A41808">
      <w:pPr>
        <w:pStyle w:val="ProductList-Body"/>
      </w:pPr>
    </w:p>
    <w:p w14:paraId="4FDCC966" w14:textId="5643F888" w:rsidR="00A41808" w:rsidRPr="00AA6DF2" w:rsidRDefault="00A41808" w:rsidP="00A41808">
      <w:pPr>
        <w:pStyle w:val="ProductList-Body"/>
      </w:pPr>
      <w:r>
        <w:t>Les Services d</w:t>
      </w:r>
      <w:r w:rsidR="00AD2CED">
        <w:t>’</w:t>
      </w:r>
      <w:r>
        <w:t>Informations incluent l</w:t>
      </w:r>
      <w:r w:rsidR="00AD2CED">
        <w:t>’</w:t>
      </w:r>
      <w:r>
        <w:t>accès au site Web Premier Online et des webcasts de support périodiques dirigés par les gestionnaires de programmes, les développeurs et les professionnels Microsoft sur des sujets clés concernant la technologie Microsoft.</w:t>
      </w:r>
    </w:p>
    <w:p w14:paraId="4FDCC967" w14:textId="58127607" w:rsidR="00A41808" w:rsidRPr="00AA6DF2" w:rsidRDefault="00A41808" w:rsidP="00A41808">
      <w:pPr>
        <w:pStyle w:val="ProductList-Body"/>
      </w:pPr>
      <w:r>
        <w:t>Les Heures Complémentaires peuvent être utilisées pour l</w:t>
      </w:r>
      <w:r w:rsidR="00AD2CED">
        <w:t>’</w:t>
      </w:r>
      <w:r>
        <w:t xml:space="preserve">Assistance Technique ou le Support Technique. </w:t>
      </w:r>
    </w:p>
    <w:p w14:paraId="4FDCC968" w14:textId="77777777" w:rsidR="00A41808" w:rsidRPr="00AA6DF2" w:rsidRDefault="00A41808" w:rsidP="00A41808">
      <w:pPr>
        <w:pStyle w:val="ProductList-Body"/>
      </w:pPr>
    </w:p>
    <w:p w14:paraId="4FDCC969" w14:textId="77777777" w:rsidR="00A41808" w:rsidRPr="00AA6DF2" w:rsidRDefault="00A41808" w:rsidP="00A41808">
      <w:pPr>
        <w:pStyle w:val="ProductList-Body"/>
      </w:pPr>
      <w:r>
        <w:rPr>
          <w:b/>
          <w:color w:val="00188F"/>
        </w:rPr>
        <w:t>Règles Métier associées</w:t>
      </w:r>
    </w:p>
    <w:p w14:paraId="4FDCC96A" w14:textId="6BB59FA4" w:rsidR="00A41808" w:rsidRPr="00AA6DF2" w:rsidRDefault="00A41808" w:rsidP="00A41808">
      <w:pPr>
        <w:pStyle w:val="ProductList-Body"/>
      </w:pPr>
      <w:r>
        <w:t>Tous les Services incluent le support des Produits Microsoft commercialisés généralement disponibles (sauf s</w:t>
      </w:r>
      <w:r w:rsidR="00AD2CED">
        <w:t>’</w:t>
      </w:r>
      <w:r>
        <w:t>ils sont spécifiquement exclus sur le site Web Microsoft Premier Online ou le site Web Microsoft Support Lifecycle).</w:t>
      </w:r>
      <w:r w:rsidR="007C5F91">
        <w:t xml:space="preserve"> </w:t>
      </w:r>
      <w:r>
        <w:t>Les Services sont généralement facturés à l</w:t>
      </w:r>
      <w:r w:rsidR="00AD2CED">
        <w:t>’</w:t>
      </w:r>
      <w:r>
        <w:t>heure, fournis à distance et en anglais (sauf disponibilité d</w:t>
      </w:r>
      <w:r w:rsidR="00AD2CED">
        <w:t>’</w:t>
      </w:r>
      <w:r>
        <w:t>une autre langue).</w:t>
      </w:r>
      <w:r w:rsidR="007C5F91">
        <w:t xml:space="preserve"> </w:t>
      </w:r>
      <w:r>
        <w:t>Ils sont fournis dans le pays dans lequel le contrat de Licences en Volume a été signé. Les visites sur site ne sont pas prépayées et sont assujetties à la disponibilité des ressources.</w:t>
      </w:r>
      <w:r w:rsidR="007C5F91">
        <w:t xml:space="preserve"> </w:t>
      </w:r>
      <w:r>
        <w:t>Tous les services non consommés dans l</w:t>
      </w:r>
      <w:r w:rsidR="00AD2CED">
        <w:t>’</w:t>
      </w:r>
      <w:r>
        <w:t>année sont perdus.</w:t>
      </w:r>
      <w:r w:rsidR="007C5F91">
        <w:t xml:space="preserve"> </w:t>
      </w:r>
      <w:r>
        <w:t>Nous pouvons être amenés à accéder au système du client par un accès commuté à distance pour analyser les problèmes, à sa demande.</w:t>
      </w:r>
      <w:r w:rsidR="007C5F91">
        <w:t xml:space="preserve"> </w:t>
      </w:r>
      <w:r>
        <w:t>Le client doit disposer d</w:t>
      </w:r>
      <w:r w:rsidR="00AD2CED">
        <w:t>’</w:t>
      </w:r>
      <w:r>
        <w:t>une connexion à Internet pour pouvoir bénéficier de nos services sur Internet.</w:t>
      </w:r>
    </w:p>
    <w:p w14:paraId="4FDCC96B" w14:textId="77777777" w:rsidR="009A0C93" w:rsidRPr="00AA6DF2" w:rsidRDefault="009A0C93" w:rsidP="004F3C6D">
      <w:pPr>
        <w:pStyle w:val="ProductList-Body"/>
      </w:pPr>
    </w:p>
    <w:p w14:paraId="4FDCC96C" w14:textId="77777777" w:rsidR="009A0C93" w:rsidRPr="00AA6DF2" w:rsidRDefault="00FA00BF" w:rsidP="002E202B">
      <w:pPr>
        <w:pStyle w:val="ProductList-Offering1Heading"/>
        <w:outlineLvl w:val="1"/>
      </w:pPr>
      <w:bookmarkStart w:id="1662" w:name="_Toc378147686"/>
      <w:bookmarkStart w:id="1663" w:name="_Toc378151583"/>
      <w:bookmarkStart w:id="1664" w:name="_Toc379797462"/>
      <w:bookmarkStart w:id="1665" w:name="_Toc380513498"/>
      <w:bookmarkStart w:id="1666" w:name="_Toc380655547"/>
      <w:bookmarkStart w:id="1667" w:name="_Toc406174448"/>
      <w:r>
        <w:t>Offres du Programme Enterprise Strategy de Microsoft</w:t>
      </w:r>
      <w:bookmarkEnd w:id="1662"/>
      <w:bookmarkEnd w:id="1663"/>
      <w:bookmarkEnd w:id="1664"/>
      <w:bookmarkEnd w:id="1665"/>
      <w:bookmarkEnd w:id="1666"/>
      <w:bookmarkEnd w:id="1667"/>
    </w:p>
    <w:p w14:paraId="4FDCC96D" w14:textId="77777777" w:rsidR="00DC7CDF" w:rsidRPr="00AA6DF2" w:rsidRDefault="00DC7CDF" w:rsidP="00DC7CDF">
      <w:pPr>
        <w:pStyle w:val="ProductList-Body"/>
      </w:pPr>
      <w:r>
        <w:rPr>
          <w:b/>
          <w:color w:val="00188F"/>
        </w:rPr>
        <w:t>Présentation du Programme Enterprise Strategy</w:t>
      </w:r>
    </w:p>
    <w:p w14:paraId="4FDCC96E" w14:textId="258E945E" w:rsidR="00DC7CDF" w:rsidRPr="00AA6DF2" w:rsidRDefault="00DC7CDF" w:rsidP="00DC7CDF">
      <w:pPr>
        <w:pStyle w:val="ProductList-Body"/>
      </w:pPr>
      <w:r>
        <w:t>Le Programme Enterprise Strategy disponible dans le cadre du Contrat Entreprise Microsoft propose aux clients un accompagnement personnalisé, assuré par les Architectes d</w:t>
      </w:r>
      <w:r w:rsidR="00AD2CED">
        <w:t>’</w:t>
      </w:r>
      <w:r>
        <w:t>Entreprise et les Prestataires de Services Professionnels Microsoft, pour accélérer l</w:t>
      </w:r>
      <w:r w:rsidR="00AD2CED">
        <w:t>’</w:t>
      </w:r>
      <w:r>
        <w:t xml:space="preserve">adoption technologique et planifier des changements mesurables, afin de tirer le meilleur parti des technologies et produits Microsoft. </w:t>
      </w:r>
    </w:p>
    <w:p w14:paraId="4FDCC96F" w14:textId="77777777" w:rsidR="00DC7CDF" w:rsidRPr="00AA6DF2" w:rsidRDefault="00DC7CDF" w:rsidP="00DC7CDF">
      <w:pPr>
        <w:pStyle w:val="ProductList-Body"/>
      </w:pPr>
    </w:p>
    <w:p w14:paraId="4FDCC970" w14:textId="77777777" w:rsidR="00FA00BF" w:rsidRPr="00AA6DF2" w:rsidRDefault="00DC7CDF" w:rsidP="00DC7CDF">
      <w:pPr>
        <w:pStyle w:val="ProductList-Body"/>
      </w:pPr>
      <w:r>
        <w:t>Le tableau suivant décrit les services inclus dans les offres du Programme Enterprise Strategy, disponibles chaque année pendant toute la durée du Contrat Entreprise du Client :</w:t>
      </w:r>
    </w:p>
    <w:p w14:paraId="4FDCC971" w14:textId="77777777" w:rsidR="00FA00BF" w:rsidRPr="00AA6DF2"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446681">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14:paraId="7C82DC8C" w14:textId="77777777" w:rsidTr="00446681">
        <w:tc>
          <w:tcPr>
            <w:tcW w:w="2632" w:type="dxa"/>
          </w:tcPr>
          <w:p w14:paraId="22E4C6E0" w14:textId="18B3F900" w:rsidR="00D26892" w:rsidRDefault="00D26892" w:rsidP="00D26892">
            <w:pPr>
              <w:pStyle w:val="ProductList-Body"/>
            </w:pPr>
            <w:r>
              <w:rPr>
                <w:color w:val="000000" w:themeColor="text1"/>
              </w:rPr>
              <w:t>Références de la Famille de Produits</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446681">
        <w:tc>
          <w:tcPr>
            <w:tcW w:w="2632" w:type="dxa"/>
          </w:tcPr>
          <w:p w14:paraId="4FDCC977" w14:textId="19CB5A60" w:rsidR="00DC7CDF" w:rsidRPr="00D64AED" w:rsidRDefault="00DC7CDF" w:rsidP="00D26892">
            <w:pPr>
              <w:pStyle w:val="ProductList-Body"/>
            </w:pPr>
            <w:r>
              <w:t>Prestation de Services</w:t>
            </w:r>
          </w:p>
        </w:tc>
        <w:tc>
          <w:tcPr>
            <w:tcW w:w="2633" w:type="dxa"/>
          </w:tcPr>
          <w:p w14:paraId="4FDCC978" w14:textId="7C27CE60" w:rsidR="00DC7CDF" w:rsidRPr="0025049C" w:rsidRDefault="00DC7CDF" w:rsidP="00D26892">
            <w:pPr>
              <w:pStyle w:val="ProductList-Body"/>
            </w:pPr>
            <w:r>
              <w:t>Jusqu</w:t>
            </w:r>
            <w:r w:rsidR="00AD2CED">
              <w:t>’</w:t>
            </w:r>
            <w:r>
              <w:t>à 400 heures au total de prestation de services par un Architecte Microsoft et l</w:t>
            </w:r>
            <w:r w:rsidR="00AD2CED">
              <w:t>’</w:t>
            </w:r>
            <w:r>
              <w:t xml:space="preserve">équipe de Prestataires de Services Professionnels </w:t>
            </w:r>
          </w:p>
        </w:tc>
        <w:tc>
          <w:tcPr>
            <w:tcW w:w="2632" w:type="dxa"/>
          </w:tcPr>
          <w:p w14:paraId="4FDCC979" w14:textId="40D1E4C5" w:rsidR="00DC7CDF" w:rsidRPr="00FB4825" w:rsidRDefault="00DC7CDF" w:rsidP="00D26892">
            <w:pPr>
              <w:pStyle w:val="ProductList-Body"/>
            </w:pPr>
            <w:r>
              <w:t>Jusqu</w:t>
            </w:r>
            <w:r w:rsidR="00AD2CED">
              <w:t>’</w:t>
            </w:r>
            <w:r>
              <w:t>à 800 heures au total de prestation de services par un Architecte Microsoft et l</w:t>
            </w:r>
            <w:r w:rsidR="00AD2CED">
              <w:t>’</w:t>
            </w:r>
            <w:r>
              <w:t xml:space="preserve">équipe de Prestataires de Services Professionnels </w:t>
            </w:r>
          </w:p>
        </w:tc>
        <w:tc>
          <w:tcPr>
            <w:tcW w:w="2633" w:type="dxa"/>
          </w:tcPr>
          <w:p w14:paraId="4FDCC97A" w14:textId="3C4AE2B7" w:rsidR="00DC7CDF" w:rsidRPr="009B47DA" w:rsidRDefault="00DC7CDF" w:rsidP="00A41808">
            <w:pPr>
              <w:pStyle w:val="ProductList-Body"/>
            </w:pPr>
            <w:r>
              <w:t>Jusqu</w:t>
            </w:r>
            <w:r w:rsidR="00AD2CED">
              <w:t>’</w:t>
            </w:r>
            <w:r>
              <w:t>à 1 600 heures au total de prestation de services par un Architecte Microsoft et l</w:t>
            </w:r>
            <w:r w:rsidR="00AD2CED">
              <w:t>’</w:t>
            </w:r>
            <w:r>
              <w:t xml:space="preserve">équipe de Prestataires de Services Professionnels </w:t>
            </w:r>
          </w:p>
        </w:tc>
      </w:tr>
      <w:tr w:rsidR="004A3FA6" w14:paraId="4FDCC980" w14:textId="77777777" w:rsidTr="00446681">
        <w:tc>
          <w:tcPr>
            <w:tcW w:w="2632" w:type="dxa"/>
          </w:tcPr>
          <w:p w14:paraId="4FDCC97C" w14:textId="77777777" w:rsidR="004A3FA6" w:rsidRPr="00D64AED" w:rsidRDefault="004A3FA6" w:rsidP="004A3FA6">
            <w:pPr>
              <w:pStyle w:val="ProductList-Body"/>
            </w:pPr>
            <w:r>
              <w:t>Plan de Prestation de Services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446681">
        <w:tc>
          <w:tcPr>
            <w:tcW w:w="2632" w:type="dxa"/>
          </w:tcPr>
          <w:p w14:paraId="4FDCC981" w14:textId="77777777" w:rsidR="004A3FA6" w:rsidRPr="00D64AED" w:rsidRDefault="004A3FA6" w:rsidP="004A3FA6">
            <w:pPr>
              <w:pStyle w:val="ProductList-Body"/>
            </w:pPr>
            <w:r>
              <w:t>Réseau Enterprise Strategy</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446681">
        <w:tc>
          <w:tcPr>
            <w:tcW w:w="2632" w:type="dxa"/>
          </w:tcPr>
          <w:p w14:paraId="4FDCC986" w14:textId="77777777" w:rsidR="004A3FA6" w:rsidRPr="00D64AED" w:rsidRDefault="004A3FA6" w:rsidP="004A3FA6">
            <w:pPr>
              <w:pStyle w:val="ProductList-Body"/>
            </w:pPr>
            <w:r>
              <w:t>Bibliothèque Enterprise Strategy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446681">
        <w:tc>
          <w:tcPr>
            <w:tcW w:w="2632" w:type="dxa"/>
          </w:tcPr>
          <w:p w14:paraId="4FDCC98B" w14:textId="2A6C4D26" w:rsidR="00D26892" w:rsidRPr="00D64AED" w:rsidRDefault="00D26892" w:rsidP="00A41808">
            <w:pPr>
              <w:pStyle w:val="ProductList-Body"/>
            </w:pPr>
            <w:r>
              <w:t>Capacité Enterprise Strategy (référence de la Famille de Produits : 9RS-xxxxx)</w:t>
            </w:r>
          </w:p>
        </w:tc>
        <w:tc>
          <w:tcPr>
            <w:tcW w:w="7898" w:type="dxa"/>
            <w:gridSpan w:val="3"/>
          </w:tcPr>
          <w:p w14:paraId="4FDCC98E" w14:textId="3011C37B" w:rsidR="00D26892" w:rsidRDefault="00D26892" w:rsidP="00A41808">
            <w:pPr>
              <w:pStyle w:val="ProductList-Body"/>
            </w:pPr>
            <w:r>
              <w:t>200 heures (pouvant être ajoutées à n</w:t>
            </w:r>
            <w:r w:rsidR="00AD2CED">
              <w:t>’</w:t>
            </w:r>
            <w:r>
              <w:t>importe quelle offre ci-dessus)</w:t>
            </w:r>
          </w:p>
        </w:tc>
      </w:tr>
    </w:tbl>
    <w:p w14:paraId="4FDCC990" w14:textId="77777777" w:rsidR="00DC7CDF" w:rsidRDefault="00DC7CDF" w:rsidP="004F3C6D">
      <w:pPr>
        <w:pStyle w:val="ProductList-Body"/>
      </w:pPr>
    </w:p>
    <w:p w14:paraId="74069A15" w14:textId="77777777" w:rsidR="00987BF3" w:rsidRDefault="00987BF3" w:rsidP="004F3C6D">
      <w:pPr>
        <w:pStyle w:val="ProductList-Body"/>
      </w:pPr>
    </w:p>
    <w:p w14:paraId="3C521EBA" w14:textId="77777777" w:rsidR="00987BF3" w:rsidRPr="00AA6DF2" w:rsidRDefault="00987BF3" w:rsidP="004F3C6D">
      <w:pPr>
        <w:pStyle w:val="ProductList-Body"/>
      </w:pPr>
    </w:p>
    <w:p w14:paraId="4FDCC991" w14:textId="7011C0A1" w:rsidR="00DC7CDF" w:rsidRPr="00AA6DF2" w:rsidRDefault="008507CF" w:rsidP="00DC7CDF">
      <w:pPr>
        <w:pStyle w:val="ProductList-Body"/>
      </w:pPr>
      <w:r>
        <w:rPr>
          <w:b/>
          <w:color w:val="00188F"/>
        </w:rPr>
        <w:t>L</w:t>
      </w:r>
      <w:r w:rsidR="00AD2CED">
        <w:rPr>
          <w:b/>
          <w:color w:val="00188F"/>
        </w:rPr>
        <w:t>’</w:t>
      </w:r>
      <w:r>
        <w:rPr>
          <w:b/>
          <w:color w:val="00188F"/>
        </w:rPr>
        <w:t>Architecte Microsoft</w:t>
      </w:r>
      <w:r>
        <w:rPr>
          <w:b/>
        </w:rPr>
        <w:t> :</w:t>
      </w:r>
    </w:p>
    <w:p w14:paraId="4FDCC992" w14:textId="4F3124CB" w:rsidR="00DC7CDF" w:rsidRPr="00AA6DF2" w:rsidRDefault="00DC7CDF" w:rsidP="00DC7CDF">
      <w:pPr>
        <w:pStyle w:val="ProductList-Body"/>
      </w:pPr>
      <w:r>
        <w:t>Travaille avec le client à la création d</w:t>
      </w:r>
      <w:r w:rsidR="00AD2CED">
        <w:t>’</w:t>
      </w:r>
      <w:r>
        <w:t xml:space="preserve">un Plan de Prestation de Services qui définira les principales étapes de la prestation et les objectifs à atteindre, ainsi que les processus, données et règles de suivi des progrès réalisés au regard des objectifs fixés. </w:t>
      </w:r>
    </w:p>
    <w:p w14:paraId="4FDCC993" w14:textId="77777777" w:rsidR="00DC7CDF" w:rsidRPr="00AA6DF2" w:rsidRDefault="00DC7CDF" w:rsidP="00DC7CDF">
      <w:pPr>
        <w:pStyle w:val="ProductList-Body"/>
      </w:pPr>
      <w:r>
        <w:t>Fait chaque mois le point sur la progression du client au regard du plan défini.</w:t>
      </w:r>
    </w:p>
    <w:p w14:paraId="4FDCC994" w14:textId="63B86F0F" w:rsidR="00DC7CDF" w:rsidRPr="00AA6DF2" w:rsidRDefault="00DC7CDF" w:rsidP="00DC7CDF">
      <w:pPr>
        <w:pStyle w:val="ProductList-Body"/>
      </w:pPr>
      <w:r>
        <w:t>Gère le personnel de Microsoft (Réseau Enterprise Strategy et équipe de Prestataires de Services) affecté au projet.</w:t>
      </w:r>
    </w:p>
    <w:p w14:paraId="4FDCC995" w14:textId="77777777" w:rsidR="00DC7CDF" w:rsidRPr="00AA6DF2" w:rsidRDefault="00DC7CDF" w:rsidP="00DC7CDF">
      <w:pPr>
        <w:pStyle w:val="ProductList-Body"/>
      </w:pPr>
    </w:p>
    <w:p w14:paraId="4FDCC996" w14:textId="3936CAA9" w:rsidR="00DC7CDF" w:rsidRPr="00AA6DF2" w:rsidRDefault="00DC7CDF" w:rsidP="00DC7CDF">
      <w:pPr>
        <w:pStyle w:val="ProductList-Body"/>
      </w:pPr>
      <w:r>
        <w:rPr>
          <w:b/>
          <w:color w:val="00188F"/>
        </w:rPr>
        <w:t>L</w:t>
      </w:r>
      <w:r w:rsidR="00AD2CED">
        <w:rPr>
          <w:b/>
          <w:color w:val="00188F"/>
        </w:rPr>
        <w:t>’</w:t>
      </w:r>
      <w:r>
        <w:rPr>
          <w:b/>
          <w:color w:val="00188F"/>
        </w:rPr>
        <w:t>équipe de Prestataires de Services</w:t>
      </w:r>
      <w:r>
        <w:rPr>
          <w:b/>
        </w:rPr>
        <w:t> :</w:t>
      </w:r>
    </w:p>
    <w:p w14:paraId="4FDCC997" w14:textId="40078698" w:rsidR="00DC7CDF" w:rsidRPr="00AA6DF2" w:rsidRDefault="00D26892" w:rsidP="00DC7CDF">
      <w:pPr>
        <w:pStyle w:val="ProductList-Body"/>
      </w:pPr>
      <w:r>
        <w:t>Se compose d</w:t>
      </w:r>
      <w:r w:rsidR="00AD2CED">
        <w:t>’</w:t>
      </w:r>
      <w:r>
        <w:t>architectes et de consultants de la division Services et des Centres d</w:t>
      </w:r>
      <w:r w:rsidR="00AD2CED">
        <w:t>’</w:t>
      </w:r>
      <w:r>
        <w:t>Excellence dédiés aux services de Microsoft ;</w:t>
      </w:r>
    </w:p>
    <w:p w14:paraId="4FDCC998" w14:textId="0CE55955" w:rsidR="00DC7CDF" w:rsidRPr="00AA6DF2" w:rsidRDefault="00D26892" w:rsidP="00DC7CDF">
      <w:pPr>
        <w:pStyle w:val="ProductList-Body"/>
      </w:pPr>
      <w:r>
        <w:t>Complète la prestation de services avec l</w:t>
      </w:r>
      <w:r w:rsidR="00AD2CED">
        <w:t>’</w:t>
      </w:r>
      <w:r>
        <w:t>expertise nécessaire ;</w:t>
      </w:r>
    </w:p>
    <w:p w14:paraId="4FDCC999" w14:textId="77777777" w:rsidR="00DC7CDF" w:rsidRPr="00AA6DF2" w:rsidRDefault="00DC7CDF" w:rsidP="00DC7CDF">
      <w:pPr>
        <w:pStyle w:val="ProductList-Body"/>
      </w:pPr>
      <w:r>
        <w:t xml:space="preserve">Fournit aux clients les meilleurs conseils pratiques et recommandations sur les technologies et architectures de référence de Microsoft. </w:t>
      </w:r>
    </w:p>
    <w:p w14:paraId="4FDCC99A" w14:textId="77777777" w:rsidR="00DC7CDF" w:rsidRPr="00AA6DF2" w:rsidRDefault="00DC7CDF" w:rsidP="00DC7CDF">
      <w:pPr>
        <w:pStyle w:val="ProductList-Body"/>
      </w:pPr>
    </w:p>
    <w:p w14:paraId="4FDCC99B" w14:textId="71E31971" w:rsidR="00DC7CDF" w:rsidRPr="00AA6DF2" w:rsidRDefault="00241D62" w:rsidP="00DC7CDF">
      <w:pPr>
        <w:pStyle w:val="ProductList-Body"/>
      </w:pPr>
      <w:r>
        <w:rPr>
          <w:b/>
          <w:color w:val="00188F"/>
        </w:rPr>
        <w:t>Plan de Prestation de Services (SDP)</w:t>
      </w:r>
      <w:r>
        <w:t xml:space="preserve"> </w:t>
      </w:r>
    </w:p>
    <w:p w14:paraId="4FDCC99C" w14:textId="2F9D0910" w:rsidR="00DC7CDF" w:rsidRPr="00AA6DF2" w:rsidRDefault="00DC7CDF" w:rsidP="00DC7CDF">
      <w:pPr>
        <w:pStyle w:val="ProductList-Body"/>
      </w:pPr>
      <w:r>
        <w:t>Il s</w:t>
      </w:r>
      <w:r w:rsidR="00AD2CED">
        <w:t>’</w:t>
      </w:r>
      <w:r>
        <w:t>agit d</w:t>
      </w:r>
      <w:r w:rsidR="00AD2CED">
        <w:t>’</w:t>
      </w:r>
      <w:r>
        <w:t>un plan écrit, régulièrement mis à jour par l</w:t>
      </w:r>
      <w:r w:rsidR="00AD2CED">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14:paraId="4FDCC99D" w14:textId="77777777" w:rsidR="00DC7CDF" w:rsidRPr="00AA6DF2" w:rsidRDefault="00DC7CDF" w:rsidP="00DC7CDF">
      <w:pPr>
        <w:pStyle w:val="ProductList-Body"/>
      </w:pPr>
    </w:p>
    <w:p w14:paraId="4FDCC99E" w14:textId="6B56857D" w:rsidR="00DC7CDF" w:rsidRPr="00AA6DF2" w:rsidRDefault="00DC7CDF" w:rsidP="00DC7CDF">
      <w:pPr>
        <w:pStyle w:val="ProductList-Body"/>
      </w:pPr>
      <w:r>
        <w:t>Le SDP inclut également des recommandations sur les ajustements à entreprendre par l</w:t>
      </w:r>
      <w:r w:rsidR="00AD2CED">
        <w:t>’</w:t>
      </w:r>
      <w:r>
        <w:t>Architecte d</w:t>
      </w:r>
      <w:r w:rsidR="00AD2CED">
        <w:t>’</w:t>
      </w:r>
      <w:r>
        <w:t>Entreprise ou d</w:t>
      </w:r>
      <w:r w:rsidR="00AD2CED">
        <w:t>’</w:t>
      </w:r>
      <w:r>
        <w:t>autres intervenants pour atteindre les objectifs fixés.</w:t>
      </w:r>
      <w:r w:rsidR="007C5F91">
        <w:t xml:space="preserve"> </w:t>
      </w:r>
      <w:r>
        <w:t>Les délais, dates et calendriers de livraison stipulés dans le SDP sont uniquement fournis à titre indicatif et peuvent varier selon le projet.</w:t>
      </w:r>
    </w:p>
    <w:p w14:paraId="4FDCC99F" w14:textId="77777777" w:rsidR="00DC7CDF" w:rsidRPr="00AA6DF2" w:rsidRDefault="00DC7CDF" w:rsidP="00DC7CDF">
      <w:pPr>
        <w:pStyle w:val="ProductList-Body"/>
      </w:pPr>
    </w:p>
    <w:p w14:paraId="4FDCC9A0" w14:textId="77777777" w:rsidR="00DC7CDF" w:rsidRPr="00AA6DF2" w:rsidRDefault="00DC7CDF" w:rsidP="00DC7CDF">
      <w:pPr>
        <w:pStyle w:val="ProductList-Body"/>
      </w:pPr>
      <w:r>
        <w:rPr>
          <w:b/>
          <w:color w:val="00188F"/>
        </w:rPr>
        <w:t>Avantages du Programme</w:t>
      </w:r>
    </w:p>
    <w:p w14:paraId="4FDCC9A1" w14:textId="77777777" w:rsidR="00DC7CDF" w:rsidRPr="00AA6DF2" w:rsidRDefault="00DC7CDF" w:rsidP="00DC7CDF">
      <w:pPr>
        <w:pStyle w:val="ProductList-Body"/>
      </w:pPr>
      <w:r>
        <w:t xml:space="preserve">Les avantages suivants sont disponibles pendant toute la durée du Programme : </w:t>
      </w:r>
    </w:p>
    <w:p w14:paraId="4FDCC9A2" w14:textId="0B704D19" w:rsidR="00DC7CDF" w:rsidRPr="00AA6DF2" w:rsidRDefault="00DC7CDF" w:rsidP="00D73C40">
      <w:pPr>
        <w:pStyle w:val="ProductList-Body"/>
        <w:numPr>
          <w:ilvl w:val="0"/>
          <w:numId w:val="16"/>
        </w:numPr>
        <w:ind w:left="360" w:hanging="180"/>
      </w:pPr>
      <w:r>
        <w:rPr>
          <w:b/>
        </w:rPr>
        <w:t>Réseau Enterprise Strategy</w:t>
      </w:r>
      <w:r>
        <w:t> </w:t>
      </w:r>
      <w:r w:rsidRPr="005F7695">
        <w:rPr>
          <w:b/>
        </w:rPr>
        <w:t>:</w:t>
      </w:r>
      <w:r>
        <w:t xml:space="preserve"> le Programme Enterprise Strategy repose sur l</w:t>
      </w:r>
      <w:r w:rsidR="00AD2CED">
        <w:t>’</w:t>
      </w:r>
      <w:r>
        <w:t xml:space="preserve">intervention des chercheurs et développeurs de Microsoft, ainsi que des experts de ses différents départements. </w:t>
      </w:r>
    </w:p>
    <w:p w14:paraId="4FDCC9A3" w14:textId="3C0BA47E" w:rsidR="00DC7CDF" w:rsidRPr="00AA6DF2" w:rsidRDefault="00DC7CDF" w:rsidP="00D73C40">
      <w:pPr>
        <w:pStyle w:val="ProductList-Body"/>
        <w:numPr>
          <w:ilvl w:val="0"/>
          <w:numId w:val="16"/>
        </w:numPr>
        <w:ind w:left="360" w:hanging="180"/>
      </w:pPr>
      <w:r>
        <w:rPr>
          <w:b/>
        </w:rPr>
        <w:t>Bibliothèque Enterprise Strategy</w:t>
      </w:r>
      <w:r w:rsidRPr="005F7695">
        <w:rPr>
          <w:b/>
        </w:rPr>
        <w:t> :</w:t>
      </w:r>
      <w:r>
        <w:t xml:space="preserve"> une vaste gamme de supports, notamment des rapports de veille sectorielle et des outils d</w:t>
      </w:r>
      <w:r w:rsidR="00AD2CED">
        <w:t>’</w:t>
      </w:r>
      <w:r>
        <w:t>évaluation en banc d</w:t>
      </w:r>
      <w:r w:rsidR="00AD2CED">
        <w:t>’</w:t>
      </w:r>
      <w:r>
        <w:t>essais, ainsi que de la documentation sur les modèles et méthodes de référence et d</w:t>
      </w:r>
      <w:r w:rsidR="00AD2CED">
        <w:t>’</w:t>
      </w:r>
      <w:r>
        <w:t>architecture d</w:t>
      </w:r>
      <w:r w:rsidR="00AD2CED">
        <w:t>’</w:t>
      </w:r>
      <w:r>
        <w:t>entreprise et de technologie.</w:t>
      </w:r>
    </w:p>
    <w:p w14:paraId="4FDCC9A4" w14:textId="77777777" w:rsidR="00DC7CDF" w:rsidRPr="00AA6DF2" w:rsidRDefault="00DC7CDF" w:rsidP="00DC7CDF">
      <w:pPr>
        <w:pStyle w:val="ProductList-Body"/>
      </w:pPr>
    </w:p>
    <w:p w14:paraId="4FDCC9A5" w14:textId="77777777" w:rsidR="00DC7CDF" w:rsidRPr="00AA6DF2" w:rsidRDefault="00DC7CDF" w:rsidP="00DC7CDF">
      <w:pPr>
        <w:pStyle w:val="ProductList-Body"/>
      </w:pPr>
      <w:r>
        <w:rPr>
          <w:b/>
          <w:color w:val="00188F"/>
        </w:rPr>
        <w:t>Modules de Services Enterprise Strategy</w:t>
      </w:r>
    </w:p>
    <w:p w14:paraId="4FDCC9A6" w14:textId="0D5B5C9F" w:rsidR="00DC7CDF" w:rsidRPr="00AA6DF2" w:rsidRDefault="00DC7CDF" w:rsidP="00DC7CDF">
      <w:pPr>
        <w:pStyle w:val="ProductList-Body"/>
      </w:pPr>
      <w:r>
        <w:t>L</w:t>
      </w:r>
      <w:r w:rsidR="00AD2CED">
        <w:t>’</w:t>
      </w:r>
      <w:r>
        <w:t>engagement Enterprise Strategy comprend au moins l</w:t>
      </w:r>
      <w:r w:rsidR="00AD2CED">
        <w:t>’</w:t>
      </w:r>
      <w:r>
        <w:t>un des Modules de Services Enterprise Strategy suivants, tel que documenté dans le Plan de Prestation de Services :</w:t>
      </w:r>
    </w:p>
    <w:p w14:paraId="4FDCC9A7" w14:textId="0FB6AA8C" w:rsidR="00DC7CDF" w:rsidRPr="00AA6DF2" w:rsidRDefault="00DC7CDF" w:rsidP="00D73C40">
      <w:pPr>
        <w:pStyle w:val="ProductList-Body"/>
        <w:numPr>
          <w:ilvl w:val="0"/>
          <w:numId w:val="17"/>
        </w:numPr>
        <w:ind w:left="450" w:hanging="270"/>
      </w:pPr>
      <w:r>
        <w:rPr>
          <w:b/>
        </w:rPr>
        <w:t>Atelier découverte</w:t>
      </w:r>
      <w:r>
        <w:t> </w:t>
      </w:r>
      <w:r w:rsidRPr="005F7695">
        <w:rPr>
          <w:b/>
        </w:rPr>
        <w:t>:</w:t>
      </w:r>
      <w:r>
        <w:t xml:space="preserve"> un atelier de conceptualisation et d</w:t>
      </w:r>
      <w:r w:rsidR="00AD2CED">
        <w:t>’</w:t>
      </w:r>
      <w:r>
        <w:t>innovation destiné aux décideurs stratégiques et informatiques qui permet d</w:t>
      </w:r>
      <w:r w:rsidR="00AD2CED">
        <w:t>’</w:t>
      </w:r>
      <w:r>
        <w:t>identifier les scénarios offrant des opportunités de croissance de l</w:t>
      </w:r>
      <w:r w:rsidR="00AD2CED">
        <w:t>’</w:t>
      </w:r>
      <w:r>
        <w:t>activité et d</w:t>
      </w:r>
      <w:r w:rsidR="00AD2CED">
        <w:t>’</w:t>
      </w:r>
      <w:r>
        <w:t>élargissement de la clientèle.</w:t>
      </w:r>
    </w:p>
    <w:p w14:paraId="4FDCC9A8" w14:textId="7EFA7AB2" w:rsidR="00DC7CDF" w:rsidRPr="00AA6DF2" w:rsidRDefault="00DC7CDF" w:rsidP="00D73C40">
      <w:pPr>
        <w:pStyle w:val="ProductList-Body"/>
        <w:numPr>
          <w:ilvl w:val="0"/>
          <w:numId w:val="17"/>
        </w:numPr>
        <w:ind w:left="450" w:hanging="270"/>
      </w:pPr>
      <w:r>
        <w:rPr>
          <w:b/>
        </w:rPr>
        <w:t>Plan de valeur du Contrat Entreprise</w:t>
      </w:r>
      <w:r w:rsidRPr="005F7695">
        <w:rPr>
          <w:b/>
        </w:rPr>
        <w:t> :</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AD2CED">
        <w:t>’</w:t>
      </w:r>
      <w:r>
        <w:t>adoption des solutions sélectionnées.</w:t>
      </w:r>
    </w:p>
    <w:p w14:paraId="4FDCC9A9" w14:textId="1A1D7C54" w:rsidR="00DC7CDF" w:rsidRPr="00AA6DF2" w:rsidRDefault="00AD53EA" w:rsidP="00D73C40">
      <w:pPr>
        <w:pStyle w:val="ProductList-Body"/>
        <w:numPr>
          <w:ilvl w:val="0"/>
          <w:numId w:val="17"/>
        </w:numPr>
        <w:ind w:left="450" w:hanging="270"/>
      </w:pPr>
      <w:r>
        <w:rPr>
          <w:b/>
        </w:rPr>
        <w:t>Optimisation du portefeuille de projets</w:t>
      </w:r>
      <w:r>
        <w:t> </w:t>
      </w:r>
      <w:r w:rsidRPr="005F7695">
        <w:rPr>
          <w:b/>
        </w:rPr>
        <w:t>:</w:t>
      </w:r>
      <w:r>
        <w:t xml:space="preserve"> un rapport d</w:t>
      </w:r>
      <w:r w:rsidR="00AD2CED">
        <w:t>’</w:t>
      </w:r>
      <w:r>
        <w:t>évaluation du portefeuille informatique du client (comprenant les compétences informatiques, les services informatiques et les programmes/projets existants) et d</w:t>
      </w:r>
      <w:r w:rsidR="00AD2CED">
        <w:t>’</w:t>
      </w:r>
      <w:r>
        <w:t>identification des opportunités de rationalisation de portefeuilles spécifiques via les produits et services Microsoft, sur la base de la stratégie commerciale du client.</w:t>
      </w:r>
    </w:p>
    <w:p w14:paraId="6E522761" w14:textId="6A8A4494" w:rsidR="00AD53EA" w:rsidRPr="00AA6DF2" w:rsidRDefault="00AD53EA" w:rsidP="00D73C40">
      <w:pPr>
        <w:pStyle w:val="ProductList-Body"/>
        <w:numPr>
          <w:ilvl w:val="0"/>
          <w:numId w:val="17"/>
        </w:numPr>
        <w:ind w:left="450" w:hanging="270"/>
      </w:pPr>
      <w:r>
        <w:rPr>
          <w:b/>
        </w:rPr>
        <w:t>Optimisation du portefeuille d</w:t>
      </w:r>
      <w:r w:rsidR="00AD2CED">
        <w:rPr>
          <w:b/>
        </w:rPr>
        <w:t>’</w:t>
      </w:r>
      <w:r>
        <w:rPr>
          <w:b/>
        </w:rPr>
        <w:t>applications</w:t>
      </w:r>
      <w:r>
        <w:t> </w:t>
      </w:r>
      <w:r w:rsidRPr="005F7695">
        <w:rPr>
          <w:b/>
        </w:rPr>
        <w:t>:</w:t>
      </w:r>
      <w:r>
        <w:t xml:space="preserve"> un rapport basé sur l</w:t>
      </w:r>
      <w:r w:rsidR="00AD2CED">
        <w:t>’</w:t>
      </w:r>
      <w:r>
        <w:t>évaluation du portefeuille d</w:t>
      </w:r>
      <w:r w:rsidR="00AD2CED">
        <w:t>’</w:t>
      </w:r>
      <w:r>
        <w:t>applications logicielles du client, l</w:t>
      </w:r>
      <w:r w:rsidR="00AD2CED">
        <w:t>’</w:t>
      </w:r>
      <w:r>
        <w:t>analyse des caractéristiques de la charge de travail et de l</w:t>
      </w:r>
      <w:r w:rsidR="00AD2CED">
        <w:t>’</w:t>
      </w:r>
      <w:r>
        <w:t>architecture de la solution, et des recommandations quant à la future distribution d</w:t>
      </w:r>
      <w:r w:rsidR="00AD2CED">
        <w:t>’</w:t>
      </w:r>
      <w:r>
        <w:t>applications cibles, y compris des options pour les applications hébergées dans le Cloud.</w:t>
      </w:r>
    </w:p>
    <w:p w14:paraId="3C1B59BF" w14:textId="57E426EB" w:rsidR="00AD53EA" w:rsidRPr="00AA6DF2" w:rsidRDefault="00AD53EA" w:rsidP="00D73C40">
      <w:pPr>
        <w:pStyle w:val="ProductList-Body"/>
        <w:numPr>
          <w:ilvl w:val="0"/>
          <w:numId w:val="17"/>
        </w:numPr>
        <w:ind w:left="450" w:hanging="270"/>
      </w:pPr>
      <w:r>
        <w:rPr>
          <w:b/>
        </w:rPr>
        <w:t>Stratégie en matière de sécurité et d</w:t>
      </w:r>
      <w:r w:rsidR="00AD2CED">
        <w:rPr>
          <w:b/>
        </w:rPr>
        <w:t>’</w:t>
      </w:r>
      <w:r>
        <w:rPr>
          <w:b/>
        </w:rPr>
        <w:t>identité d</w:t>
      </w:r>
      <w:r w:rsidR="00AD2CED">
        <w:rPr>
          <w:b/>
        </w:rPr>
        <w:t>’</w:t>
      </w:r>
      <w:r>
        <w:rPr>
          <w:b/>
        </w:rPr>
        <w:t>entreprise</w:t>
      </w:r>
      <w:r>
        <w:t> </w:t>
      </w:r>
      <w:r w:rsidRPr="005F7695">
        <w:rPr>
          <w:b/>
        </w:rPr>
        <w:t>:</w:t>
      </w:r>
      <w:r>
        <w:t xml:space="preserve"> une évaluation des risques de sécurité et des informations stratégiques proposant des conseils, des actions et des solutions pour réduire les risques de cyber attaque ou de perte d</w:t>
      </w:r>
      <w:r w:rsidR="00AD2CED">
        <w:t>’</w:t>
      </w:r>
      <w:r>
        <w:t>informations et permettre de développer une stratégie de protection de l</w:t>
      </w:r>
      <w:r w:rsidR="00AD2CED">
        <w:t>’</w:t>
      </w:r>
      <w:r>
        <w:t>identité à long terme afin d</w:t>
      </w:r>
      <w:r w:rsidR="00AD2CED">
        <w:t>’</w:t>
      </w:r>
      <w:r>
        <w:t>atteindre les objectifs commerciaux.</w:t>
      </w:r>
    </w:p>
    <w:p w14:paraId="4FDCC9AA" w14:textId="63C862FB" w:rsidR="00DC7CDF" w:rsidRPr="00AA6DF2" w:rsidRDefault="00DC7CDF" w:rsidP="00D73C40">
      <w:pPr>
        <w:pStyle w:val="ProductList-Body"/>
        <w:numPr>
          <w:ilvl w:val="0"/>
          <w:numId w:val="17"/>
        </w:numPr>
        <w:ind w:left="450" w:hanging="270"/>
      </w:pPr>
      <w:r>
        <w:rPr>
          <w:b/>
        </w:rPr>
        <w:t>Options et recommandations relatives à l</w:t>
      </w:r>
      <w:r w:rsidR="00AD2CED">
        <w:rPr>
          <w:b/>
        </w:rPr>
        <w:t>’</w:t>
      </w:r>
      <w:r>
        <w:rPr>
          <w:b/>
        </w:rPr>
        <w:t>architecture</w:t>
      </w:r>
      <w:r>
        <w:t> </w:t>
      </w:r>
      <w:r w:rsidRPr="005F7695">
        <w:rPr>
          <w:b/>
        </w:rPr>
        <w:t>:</w:t>
      </w:r>
      <w:r>
        <w:t xml:space="preserve"> un document de définition de l</w:t>
      </w:r>
      <w:r w:rsidR="00AD2CED">
        <w:t>’</w:t>
      </w:r>
      <w:r>
        <w:t>architecture à l</w:t>
      </w:r>
      <w:r w:rsidR="00AD2CED">
        <w:t>’</w:t>
      </w:r>
      <w:r>
        <w:t>échelle de l</w:t>
      </w:r>
      <w:r w:rsidR="00AD2CED">
        <w:t>’</w:t>
      </w:r>
      <w:r>
        <w:t>entreprise et de recommandations sur les options d</w:t>
      </w:r>
      <w:r w:rsidR="00AD2CED">
        <w:t>’</w:t>
      </w:r>
      <w:r>
        <w:t>architecture envisageables au regard de la charte du programme et des principes d</w:t>
      </w:r>
      <w:r w:rsidR="00AD2CED">
        <w:t>’</w:t>
      </w:r>
      <w:r>
        <w:t xml:space="preserve">architecture, des normes métier et informatiques, et des contraintes du client. </w:t>
      </w:r>
    </w:p>
    <w:p w14:paraId="5AA18E19" w14:textId="0169E7BC" w:rsidR="00AD53EA" w:rsidRPr="00AA6DF2" w:rsidRDefault="00AD53EA" w:rsidP="00D73C40">
      <w:pPr>
        <w:pStyle w:val="ProductList-Body"/>
        <w:numPr>
          <w:ilvl w:val="0"/>
          <w:numId w:val="17"/>
        </w:numPr>
        <w:ind w:left="450" w:hanging="270"/>
      </w:pPr>
      <w:r>
        <w:rPr>
          <w:b/>
        </w:rPr>
        <w:t>Activation des ressources mobiles</w:t>
      </w:r>
      <w:r>
        <w:t> </w:t>
      </w:r>
      <w:r w:rsidRPr="005F7695">
        <w:rPr>
          <w:b/>
        </w:rPr>
        <w:t>:</w:t>
      </w:r>
      <w:r>
        <w:t xml:space="preserve"> un document de présentation de la stratégie et des options et recommandations en termes d</w:t>
      </w:r>
      <w:r w:rsidR="00AD2CED">
        <w:t>’</w:t>
      </w:r>
      <w:r>
        <w:t>architecture décrivant l</w:t>
      </w:r>
      <w:r w:rsidR="00AD2CED">
        <w:t>’</w:t>
      </w:r>
      <w:r>
        <w:t>accès des employés mobiles aux applications, la gestion de l</w:t>
      </w:r>
      <w:r w:rsidR="00AD2CED">
        <w:t>’</w:t>
      </w:r>
      <w:r>
        <w:t>identité des utilisateurs sur les dispositifs mobiles et la protection des données.</w:t>
      </w:r>
    </w:p>
    <w:p w14:paraId="483E9C7C" w14:textId="6B9DF27D" w:rsidR="00AD53EA" w:rsidRPr="00AA6DF2" w:rsidRDefault="00AD53EA" w:rsidP="00D73C40">
      <w:pPr>
        <w:pStyle w:val="ProductList-Body"/>
        <w:numPr>
          <w:ilvl w:val="0"/>
          <w:numId w:val="17"/>
        </w:numPr>
        <w:ind w:left="450" w:hanging="270"/>
      </w:pPr>
      <w:r>
        <w:rPr>
          <w:b/>
        </w:rPr>
        <w:t>Modernisation de centre de données</w:t>
      </w:r>
      <w:r>
        <w:t> </w:t>
      </w:r>
      <w:r w:rsidRPr="005F7695">
        <w:rPr>
          <w:b/>
        </w:rPr>
        <w:t>:</w:t>
      </w:r>
      <w:r>
        <w:t xml:space="preserve"> un plan de développement de stratégie, de définition de l</w:t>
      </w:r>
      <w:r w:rsidR="00AD2CED">
        <w:t>’</w:t>
      </w:r>
      <w:r>
        <w:t>architecture de l</w:t>
      </w:r>
      <w:r w:rsidR="00AD2CED">
        <w:t>’</w:t>
      </w:r>
      <w:r>
        <w:t>infrastructure et de planification pour moderniser les centres de données, incluant également les options pour les Clouds hybrides et les solutions de type Infrastructure-as-a-Service.</w:t>
      </w:r>
    </w:p>
    <w:p w14:paraId="7409533C" w14:textId="0DC8D692" w:rsidR="00AD53EA" w:rsidRPr="00AA6DF2" w:rsidRDefault="00AD53EA" w:rsidP="00D73C40">
      <w:pPr>
        <w:pStyle w:val="ProductList-Body"/>
        <w:numPr>
          <w:ilvl w:val="0"/>
          <w:numId w:val="17"/>
        </w:numPr>
        <w:ind w:left="450" w:hanging="270"/>
      </w:pPr>
      <w:r>
        <w:rPr>
          <w:b/>
        </w:rPr>
        <w:t>Modernisation de plate-forme de données</w:t>
      </w:r>
      <w:r>
        <w:t> </w:t>
      </w:r>
      <w:r w:rsidRPr="005F7695">
        <w:rPr>
          <w:b/>
        </w:rPr>
        <w:t>:</w:t>
      </w:r>
      <w:r>
        <w:t xml:space="preserve"> un plan de développement de stratégie, d</w:t>
      </w:r>
      <w:r w:rsidR="00AD2CED">
        <w:t>’</w:t>
      </w:r>
      <w:r>
        <w:t>architecture de l</w:t>
      </w:r>
      <w:r w:rsidR="00AD2CED">
        <w:t>’</w:t>
      </w:r>
      <w:r>
        <w:t>information, de classification des données et de planification pour mettre en œuvre une solution d</w:t>
      </w:r>
      <w:r w:rsidR="00AD2CED">
        <w:t>’</w:t>
      </w:r>
      <w:r>
        <w:t>entreposage de données moderne pouvant traiter des données de toute taille, de tout type et provenant de différentes sources.</w:t>
      </w:r>
    </w:p>
    <w:p w14:paraId="45ABFE64" w14:textId="77777777" w:rsidR="00AD53EA" w:rsidRPr="00AA6DF2" w:rsidRDefault="00AD53EA" w:rsidP="00D73C40">
      <w:pPr>
        <w:pStyle w:val="ProductList-Body"/>
        <w:numPr>
          <w:ilvl w:val="0"/>
          <w:numId w:val="17"/>
        </w:numPr>
        <w:ind w:left="450" w:hanging="270"/>
      </w:pPr>
      <w:r>
        <w:rPr>
          <w:b/>
        </w:rPr>
        <w:t>Analyse de rentabilisation</w:t>
      </w:r>
      <w:r w:rsidRPr="005F7695">
        <w:rPr>
          <w:b/>
        </w:rPr>
        <w:t> :</w:t>
      </w:r>
      <w:r>
        <w:t xml:space="preserve"> Modèle fondé sur une analyse financière des coûts et des avantages quantifiables du projet envisagé.</w:t>
      </w:r>
    </w:p>
    <w:p w14:paraId="4FDCC9AB" w14:textId="5CFFD07C" w:rsidR="00DC7CDF" w:rsidRPr="00AA6DF2" w:rsidRDefault="00DC7CDF" w:rsidP="00D73C40">
      <w:pPr>
        <w:pStyle w:val="ProductList-Body"/>
        <w:numPr>
          <w:ilvl w:val="0"/>
          <w:numId w:val="17"/>
        </w:numPr>
        <w:ind w:left="450" w:hanging="270"/>
      </w:pPr>
      <w:r>
        <w:rPr>
          <w:b/>
        </w:rPr>
        <w:t>Planification</w:t>
      </w:r>
      <w:r>
        <w:t> </w:t>
      </w:r>
      <w:r w:rsidRPr="005F7695">
        <w:rPr>
          <w:b/>
        </w:rPr>
        <w:t>:</w:t>
      </w:r>
      <w: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AD2CED">
        <w:t>’</w:t>
      </w:r>
      <w:r>
        <w:t>architecture).</w:t>
      </w:r>
    </w:p>
    <w:p w14:paraId="4FDCC9AD" w14:textId="6D5C97C4" w:rsidR="00DC7CDF" w:rsidRPr="00AA6DF2" w:rsidRDefault="00DC7CDF" w:rsidP="00D73C40">
      <w:pPr>
        <w:pStyle w:val="ProductList-Body"/>
        <w:numPr>
          <w:ilvl w:val="0"/>
          <w:numId w:val="17"/>
        </w:numPr>
        <w:ind w:left="450" w:hanging="270"/>
      </w:pPr>
      <w:r>
        <w:rPr>
          <w:b/>
        </w:rPr>
        <w:t>Adoption et gestion des changements</w:t>
      </w:r>
      <w:r>
        <w:t> </w:t>
      </w:r>
      <w:r w:rsidRPr="005F7695">
        <w:rPr>
          <w:b/>
        </w:rPr>
        <w:t>:</w:t>
      </w:r>
      <w:r>
        <w:t xml:space="preserve"> exécution du plan d</w:t>
      </w:r>
      <w:r w:rsidR="00AD2CED">
        <w:t>’</w:t>
      </w:r>
      <w:r>
        <w:t>adoption et de changement (y compris le plan de communication, les plans de préparation/formation et les plans de support) et supervision de l</w:t>
      </w:r>
      <w:r w:rsidR="00AD2CED">
        <w:t>’</w:t>
      </w:r>
      <w:r>
        <w:t>adoption, reporting et atténuation des risques pour une ou plusieurs initiatives.</w:t>
      </w:r>
    </w:p>
    <w:p w14:paraId="4FDCC9AE" w14:textId="21627338" w:rsidR="00DC7CDF" w:rsidRPr="00AA6DF2" w:rsidRDefault="00DC7CDF" w:rsidP="00D73C40">
      <w:pPr>
        <w:pStyle w:val="ProductList-Body"/>
        <w:numPr>
          <w:ilvl w:val="0"/>
          <w:numId w:val="17"/>
        </w:numPr>
        <w:ind w:left="450" w:hanging="270"/>
      </w:pPr>
      <w:r>
        <w:rPr>
          <w:b/>
        </w:rPr>
        <w:t>Suivi</w:t>
      </w:r>
      <w:r w:rsidRPr="005F7695">
        <w:rPr>
          <w:b/>
        </w:rPr>
        <w:t> :</w:t>
      </w:r>
      <w:r>
        <w:t xml:space="preserve"> Évaluation et suivi de la progression du projet au regard des KPI fixés et des indicateurs de performance internes du client (engagements, tableaux de bord et études stratégiques).</w:t>
      </w:r>
    </w:p>
    <w:p w14:paraId="4FDCC9AF" w14:textId="77777777" w:rsidR="00DC7CDF" w:rsidRPr="00AA6DF2" w:rsidRDefault="00DC7CDF" w:rsidP="00D73C40">
      <w:pPr>
        <w:pStyle w:val="ProductList-Body"/>
        <w:numPr>
          <w:ilvl w:val="0"/>
          <w:numId w:val="17"/>
        </w:numPr>
        <w:ind w:left="450" w:hanging="270"/>
      </w:pPr>
      <w:r>
        <w:rPr>
          <w:b/>
        </w:rPr>
        <w:t>Gouvernance du projet et gestion des risques et de la conformité</w:t>
      </w:r>
      <w:r w:rsidRPr="005F7695">
        <w:rPr>
          <w:b/>
        </w:rPr>
        <w:t> :</w:t>
      </w:r>
      <w:r>
        <w:t xml:space="preserve"> Suivi du statut du projet et reporting sur les structures de gouvernance définies (ex. comités exécutifs, commissions de révision) visant à faciliter la prise de décisions tout au long du projet.</w:t>
      </w:r>
    </w:p>
    <w:p w14:paraId="4FDCC9B0" w14:textId="77777777" w:rsidR="00DC7CDF" w:rsidRPr="00AA6DF2" w:rsidRDefault="00DC7CDF" w:rsidP="00DC7CDF">
      <w:pPr>
        <w:pStyle w:val="ProductList-Body"/>
      </w:pPr>
    </w:p>
    <w:p w14:paraId="4FDCC9B1" w14:textId="0CCC3C51" w:rsidR="00DC7CDF" w:rsidRPr="00AA6DF2" w:rsidRDefault="00DC7CDF" w:rsidP="00DC7CDF">
      <w:pPr>
        <w:pStyle w:val="ProductList-Body"/>
      </w:pPr>
      <w:r>
        <w:rPr>
          <w:b/>
          <w:color w:val="00188F"/>
        </w:rPr>
        <w:t>Capacité Enterprise Strategy</w:t>
      </w:r>
    </w:p>
    <w:p w14:paraId="4FDCC9B2" w14:textId="38D4F93A" w:rsidR="00DC7CDF" w:rsidRPr="00AA6DF2" w:rsidRDefault="00DC7CDF" w:rsidP="00DC7CDF">
      <w:pPr>
        <w:pStyle w:val="ProductList-Body"/>
      </w:pPr>
      <w:r>
        <w:t>Le client peut acheter des modules supplémentaires de 200 heures de prestations de l</w:t>
      </w:r>
      <w:r w:rsidR="00AD2CED">
        <w:t>’</w:t>
      </w:r>
      <w:r>
        <w:t>équipe de Prestataires de Services Microsoft pour optimiser la capacité d</w:t>
      </w:r>
      <w:r w:rsidR="00AD2CED">
        <w:t>’</w:t>
      </w:r>
      <w:r>
        <w:t xml:space="preserve">exécution de son projet Enterprise Strategy. </w:t>
      </w:r>
    </w:p>
    <w:p w14:paraId="4FDCC9B3" w14:textId="77777777" w:rsidR="00DC7CDF" w:rsidRPr="00AA6DF2" w:rsidRDefault="00DC7CDF" w:rsidP="00DC7CDF">
      <w:pPr>
        <w:pStyle w:val="ProductList-Body"/>
      </w:pPr>
    </w:p>
    <w:p w14:paraId="4FDCC9B4" w14:textId="06C44EFB" w:rsidR="00DC7CDF" w:rsidRPr="00AA6DF2" w:rsidRDefault="00DC7CDF" w:rsidP="00DC7CDF">
      <w:pPr>
        <w:pStyle w:val="ProductList-Body"/>
      </w:pPr>
      <w:r>
        <w:rPr>
          <w:b/>
          <w:color w:val="00188F"/>
        </w:rPr>
        <w:t>Services n</w:t>
      </w:r>
      <w:r w:rsidR="00AD2CED">
        <w:rPr>
          <w:b/>
          <w:color w:val="00188F"/>
        </w:rPr>
        <w:t>’</w:t>
      </w:r>
      <w:r>
        <w:rPr>
          <w:b/>
          <w:color w:val="00188F"/>
        </w:rPr>
        <w:t>entrant pas dans le champ d</w:t>
      </w:r>
      <w:r w:rsidR="00AD2CED">
        <w:rPr>
          <w:b/>
          <w:color w:val="00188F"/>
        </w:rPr>
        <w:t>’</w:t>
      </w:r>
      <w:r>
        <w:rPr>
          <w:b/>
          <w:color w:val="00188F"/>
        </w:rPr>
        <w:t>application</w:t>
      </w:r>
      <w:r w:rsidR="007C5F91">
        <w:t xml:space="preserve"> </w:t>
      </w:r>
    </w:p>
    <w:p w14:paraId="4FDCC9B5" w14:textId="7D9182E7" w:rsidR="00DC7CDF" w:rsidRPr="00AA6DF2" w:rsidRDefault="00DC7CDF" w:rsidP="00DC7CDF">
      <w:pPr>
        <w:pStyle w:val="ProductList-Body"/>
      </w:pPr>
      <w:r>
        <w:t>Le Programme Enterprise Strategy fournit exclusivement des conseils et des recommandations sur l</w:t>
      </w:r>
      <w:r w:rsidR="00AD2CED">
        <w:t>’</w:t>
      </w:r>
      <w:r>
        <w:t>adoption des technologies Microsoft.</w:t>
      </w:r>
      <w:r w:rsidR="007C5F91">
        <w:t xml:space="preserve"> </w:t>
      </w:r>
      <w:r>
        <w:t>Le Client est entièrement libre d</w:t>
      </w:r>
      <w:r w:rsidR="00AD2CED">
        <w:t>’</w:t>
      </w:r>
      <w:r>
        <w:t>appliquer ou non les conseils et recommandations fournis par Microsoft.</w:t>
      </w:r>
      <w:r w:rsidR="007C5F91">
        <w:t xml:space="preserve"> </w:t>
      </w:r>
      <w:r>
        <w:t>Microsoft ne se porte pas garant des résultats obtenus par le Client du fait de l</w:t>
      </w:r>
      <w:r w:rsidR="00AD2CED">
        <w:t>’</w:t>
      </w:r>
      <w:r>
        <w:t>application de ses conseils et recommandations.</w:t>
      </w:r>
      <w:r w:rsidR="007C5F91">
        <w:t xml:space="preserve"> </w:t>
      </w:r>
      <w:r>
        <w:t>Aucune licence logicielle n</w:t>
      </w:r>
      <w:r w:rsidR="00AD2CED">
        <w:t>’</w:t>
      </w:r>
      <w:r>
        <w:t>est fournie dans le cadre du Programme.</w:t>
      </w:r>
      <w:r w:rsidR="007C5F91">
        <w:t xml:space="preserve"> </w:t>
      </w:r>
      <w:r>
        <w:t>Les Services du Programme Enterprise Strategy n</w:t>
      </w:r>
      <w:r w:rsidR="00AD2CED">
        <w:t>’</w:t>
      </w:r>
      <w:r>
        <w:t>incluent pas la résolution des problèmes ou l</w:t>
      </w:r>
      <w:r w:rsidR="00AD2CED">
        <w:t>’</w:t>
      </w:r>
      <w:r>
        <w:t>assistance au dépannage, la révision de codes sources non fournis par Microsoft ni aucun conseil technique ou architectural n</w:t>
      </w:r>
      <w:r w:rsidR="00AD2CED">
        <w:t>’</w:t>
      </w:r>
      <w:r>
        <w:t>entrant pas dans le cadre des livrables ci-avant mentionnés. Concernant les codes sources non fournis par Microsoft, nos prestations se limiteront uniquement à l</w:t>
      </w:r>
      <w:r w:rsidR="00AD2CED">
        <w:t>’</w:t>
      </w:r>
      <w:r>
        <w:t>analyse de données binaires, telles que le vidage du processus ou la trace du moniteur réseau.</w:t>
      </w:r>
    </w:p>
    <w:p w14:paraId="4FDCC9B6" w14:textId="77777777" w:rsidR="00DC7CDF" w:rsidRPr="00AA6DF2" w:rsidRDefault="00DC7CDF" w:rsidP="00DC7CDF">
      <w:pPr>
        <w:pStyle w:val="ProductList-Body"/>
      </w:pPr>
    </w:p>
    <w:p w14:paraId="4FDCC9B7" w14:textId="068134C7" w:rsidR="00DC7CDF" w:rsidRPr="00AA6DF2" w:rsidRDefault="00DC7CDF" w:rsidP="00DC7CDF">
      <w:pPr>
        <w:pStyle w:val="ProductList-Body"/>
      </w:pPr>
      <w:r>
        <w:rPr>
          <w:b/>
          <w:color w:val="00188F"/>
        </w:rPr>
        <w:t>Responsabilités du Client</w:t>
      </w:r>
      <w:r w:rsidR="007C5F91">
        <w:t xml:space="preserve"> </w:t>
      </w:r>
    </w:p>
    <w:p w14:paraId="4FDCC9B8" w14:textId="5DDA2005" w:rsidR="00DC7CDF" w:rsidRPr="00AA6DF2" w:rsidRDefault="00DC7CDF" w:rsidP="00DC7CDF">
      <w:pPr>
        <w:pStyle w:val="ProductList-Body"/>
      </w:pPr>
      <w:r>
        <w:t>L</w:t>
      </w:r>
      <w:r w:rsidR="00AD2CED">
        <w:t>’</w:t>
      </w:r>
      <w:r>
        <w:t>efficacité du Programme Enterprise Strategy et l</w:t>
      </w:r>
      <w:r w:rsidR="00AD2CED">
        <w:t>’</w:t>
      </w:r>
      <w:r>
        <w:t>exécution par Microsoft de ses engagements sont conditionnés par le respect par le Client de ses obligations tout au long du Programme, y compris, sans limitation, ses obligations de :</w:t>
      </w:r>
    </w:p>
    <w:p w14:paraId="4FDCC9B9" w14:textId="0FF179B6" w:rsidR="00DC7CDF" w:rsidRPr="00AA6DF2" w:rsidRDefault="00DC7CDF" w:rsidP="00D73C40">
      <w:pPr>
        <w:pStyle w:val="ProductList-Body"/>
        <w:numPr>
          <w:ilvl w:val="0"/>
          <w:numId w:val="18"/>
        </w:numPr>
        <w:ind w:left="450" w:hanging="270"/>
      </w:pPr>
      <w:r>
        <w:t>mettre à notre disposition les représentants, le personnel informatique et les ressources exigés, y compris, sans limitation, les équipements matériels et logiciels, la connexion Internet et l</w:t>
      </w:r>
      <w:r w:rsidR="00AD2CED">
        <w:t>’</w:t>
      </w:r>
      <w:r>
        <w:t xml:space="preserve">espace de travail ; </w:t>
      </w:r>
    </w:p>
    <w:p w14:paraId="4FDCC9BA" w14:textId="77777777" w:rsidR="00DC7CDF" w:rsidRPr="00AA6DF2" w:rsidRDefault="00DC7CDF" w:rsidP="00D73C40">
      <w:pPr>
        <w:pStyle w:val="ProductList-Body"/>
        <w:numPr>
          <w:ilvl w:val="0"/>
          <w:numId w:val="18"/>
        </w:numPr>
        <w:ind w:left="450" w:hanging="270"/>
      </w:pPr>
      <w:r>
        <w:t xml:space="preserve">fournir des informations exactes et complètes dans les meilleurs délais ; </w:t>
      </w:r>
    </w:p>
    <w:p w14:paraId="4FDCC9BB" w14:textId="77777777" w:rsidR="00DC7CDF" w:rsidRPr="00AA6DF2" w:rsidRDefault="00DC7CDF" w:rsidP="00D73C40">
      <w:pPr>
        <w:pStyle w:val="ProductList-Body"/>
        <w:numPr>
          <w:ilvl w:val="0"/>
          <w:numId w:val="18"/>
        </w:numPr>
        <w:ind w:left="450" w:hanging="270"/>
      </w:pPr>
      <w:r>
        <w:t>fournir un accès aux informations nécessaires sur son entreprise ;</w:t>
      </w:r>
    </w:p>
    <w:p w14:paraId="4FDCC9BC" w14:textId="77777777" w:rsidR="00DC7CDF" w:rsidRPr="00AA6DF2" w:rsidRDefault="00DC7CDF" w:rsidP="00D73C40">
      <w:pPr>
        <w:pStyle w:val="ProductList-Body"/>
        <w:numPr>
          <w:ilvl w:val="0"/>
          <w:numId w:val="18"/>
        </w:numPr>
        <w:ind w:left="450" w:hanging="270"/>
      </w:pPr>
      <w:r>
        <w:t>assumer ses responsabilités de façon efficace et en temps voulu ; et</w:t>
      </w:r>
    </w:p>
    <w:p w14:paraId="4FDCC9BD" w14:textId="7BD394A2" w:rsidR="00DC7CDF" w:rsidRPr="00AA6DF2" w:rsidRDefault="00DC7CDF" w:rsidP="00D73C40">
      <w:pPr>
        <w:pStyle w:val="ProductList-Body"/>
        <w:numPr>
          <w:ilvl w:val="0"/>
          <w:numId w:val="18"/>
        </w:numPr>
        <w:ind w:left="450" w:hanging="270"/>
      </w:pPr>
      <w:r>
        <w:t>s</w:t>
      </w:r>
      <w:r w:rsidR="00AD2CED">
        <w:t>’</w:t>
      </w:r>
      <w:r>
        <w:t>assurer que la direction prenne des décisions et fournisse des approbations dans les délais.</w:t>
      </w:r>
      <w:r w:rsidR="007C5F91">
        <w:t xml:space="preserve"> </w:t>
      </w:r>
    </w:p>
    <w:p w14:paraId="4FDCC9BE" w14:textId="77777777" w:rsidR="00DC7CDF" w:rsidRPr="00AA6DF2" w:rsidRDefault="00DC7CDF" w:rsidP="004F3C6D">
      <w:pPr>
        <w:pStyle w:val="ProductList-Body"/>
      </w:pPr>
    </w:p>
    <w:p w14:paraId="2DB77B46" w14:textId="79ACB611" w:rsidR="00AD53EA" w:rsidRPr="00AA6DF2" w:rsidRDefault="00AD53EA" w:rsidP="00AD53EA">
      <w:pPr>
        <w:pStyle w:val="ProductList-Body"/>
      </w:pPr>
      <w:r>
        <w:rPr>
          <w:b/>
          <w:color w:val="00188F"/>
        </w:rPr>
        <w:t>Frais de déplacement et dépenses</w:t>
      </w:r>
      <w:r w:rsidR="007C5F91">
        <w:t xml:space="preserve"> </w:t>
      </w:r>
    </w:p>
    <w:p w14:paraId="4FDCC9BF" w14:textId="6CED1777" w:rsidR="009A0C93" w:rsidRPr="00AA6DF2" w:rsidRDefault="00AD53EA" w:rsidP="00AD53EA">
      <w:pPr>
        <w:pStyle w:val="ProductList-Body"/>
      </w:pPr>
      <w:r>
        <w:rPr>
          <w:szCs w:val="18"/>
        </w:rPr>
        <w:t>Lorsqu</w:t>
      </w:r>
      <w:r w:rsidR="00AD2CED">
        <w:rPr>
          <w:szCs w:val="18"/>
        </w:rPr>
        <w:t>’</w:t>
      </w:r>
      <w:r>
        <w:rPr>
          <w:szCs w:val="18"/>
        </w:rPr>
        <w:t>une visite sur site des Architectes Microsoft ou de l</w:t>
      </w:r>
      <w:r w:rsidR="00AD2CED">
        <w:rPr>
          <w:szCs w:val="18"/>
        </w:rPr>
        <w:t>’</w:t>
      </w:r>
      <w:r>
        <w:rPr>
          <w:szCs w:val="18"/>
        </w:rPr>
        <w:t>équipe de Prestataires de Services Microsoft est organisée d</w:t>
      </w:r>
      <w:r w:rsidR="00AD2CED">
        <w:rPr>
          <w:szCs w:val="18"/>
        </w:rPr>
        <w:t>’</w:t>
      </w:r>
      <w:r>
        <w:rPr>
          <w:szCs w:val="18"/>
        </w:rPr>
        <w:t>un commun accord sans être prépayée, des frais de déplacement et de séjour seront facturés au Client.</w:t>
      </w:r>
    </w:p>
    <w:p w14:paraId="4FDCC9C0"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9C1" w14:textId="77777777" w:rsidR="009A0C93" w:rsidRPr="00AA6DF2" w:rsidRDefault="006B2591" w:rsidP="00661180">
      <w:pPr>
        <w:pStyle w:val="ProductList-SectionHeading"/>
        <w:outlineLvl w:val="0"/>
      </w:pPr>
      <w:bookmarkStart w:id="1668" w:name="AppendixA"/>
      <w:bookmarkStart w:id="1669" w:name="_Toc378147687"/>
      <w:bookmarkStart w:id="1670" w:name="_Toc378151584"/>
      <w:bookmarkStart w:id="1671" w:name="_Toc379797463"/>
      <w:bookmarkStart w:id="1672" w:name="_Toc380513499"/>
      <w:bookmarkStart w:id="1673" w:name="_Toc380655548"/>
      <w:bookmarkStart w:id="1674" w:name="_Toc406174449"/>
      <w:r>
        <w:t>Annexe A – Conditions supplémentaires du Programme</w:t>
      </w:r>
      <w:bookmarkEnd w:id="1668"/>
      <w:bookmarkEnd w:id="1669"/>
      <w:bookmarkEnd w:id="1670"/>
      <w:bookmarkEnd w:id="1671"/>
      <w:bookmarkEnd w:id="1672"/>
      <w:bookmarkEnd w:id="1673"/>
      <w:bookmarkEnd w:id="1674"/>
    </w:p>
    <w:p w14:paraId="4FDCC9C2" w14:textId="77777777" w:rsidR="006B2591" w:rsidRPr="00AA6DF2" w:rsidRDefault="00E3770D" w:rsidP="002E202B">
      <w:pPr>
        <w:pStyle w:val="ProductList-Offering1Heading"/>
        <w:outlineLvl w:val="1"/>
      </w:pPr>
      <w:bookmarkStart w:id="1675" w:name="_Toc378147688"/>
      <w:bookmarkStart w:id="1676" w:name="_Toc378151585"/>
      <w:bookmarkStart w:id="1677" w:name="_Toc379797464"/>
      <w:bookmarkStart w:id="1678" w:name="_Toc380513500"/>
      <w:bookmarkStart w:id="1679" w:name="_Toc380655549"/>
      <w:bookmarkStart w:id="1680" w:name="_Toc406174450"/>
      <w:r>
        <w:t>Conditions supplémentaires du programme Select Plus</w:t>
      </w:r>
      <w:bookmarkEnd w:id="1675"/>
      <w:bookmarkEnd w:id="1676"/>
      <w:bookmarkEnd w:id="1677"/>
      <w:bookmarkEnd w:id="1678"/>
      <w:bookmarkEnd w:id="1679"/>
      <w:bookmarkEnd w:id="1680"/>
    </w:p>
    <w:p w14:paraId="4FDCC9C3" w14:textId="12ECA3B7" w:rsidR="006715C9" w:rsidRPr="00AA6DF2" w:rsidRDefault="006715C9" w:rsidP="006715C9">
      <w:pPr>
        <w:pStyle w:val="ProductList-Body"/>
      </w:pPr>
      <w:r>
        <w:t>Select Plus nécessite une quantité de commande minimale de 500 points par groupe au cours de la première année.</w:t>
      </w:r>
      <w:r w:rsidR="007C5F91">
        <w:t xml:space="preserve"> </w:t>
      </w:r>
      <w:r>
        <w:t>La condition de quantité minimale à la commande peut être annulée si un Contrat Éligible est fourni.</w:t>
      </w:r>
    </w:p>
    <w:p w14:paraId="4FDCC9C4" w14:textId="77777777" w:rsidR="006715C9" w:rsidRPr="00AA6DF2" w:rsidRDefault="006715C9" w:rsidP="006715C9">
      <w:pPr>
        <w:pStyle w:val="ProductList-Body"/>
      </w:pPr>
    </w:p>
    <w:p w14:paraId="4FDCC9C5" w14:textId="77777777" w:rsidR="006715C9" w:rsidRPr="00AA6DF2" w:rsidRDefault="006715C9" w:rsidP="006715C9">
      <w:pPr>
        <w:pStyle w:val="ProductList-Body"/>
      </w:pPr>
      <w:r>
        <w:rPr>
          <w:b/>
          <w:color w:val="00188F"/>
        </w:rPr>
        <w:t>Niveaux de prix Select Plus</w:t>
      </w:r>
    </w:p>
    <w:p w14:paraId="4FDCC9C6" w14:textId="470F698A" w:rsidR="006715C9" w:rsidRPr="00AA6DF2" w:rsidRDefault="006715C9" w:rsidP="006715C9">
      <w:pPr>
        <w:pStyle w:val="ProductList-Body"/>
      </w:pPr>
      <w:r>
        <w:t>Les prix que le Client paiera seront fixés d</w:t>
      </w:r>
      <w:r w:rsidR="00AD2CED">
        <w:t>’</w:t>
      </w:r>
      <w:r>
        <w:t>un commun accord entre le Client et son revendeur.</w:t>
      </w:r>
      <w:r w:rsidR="007C5F91">
        <w:t xml:space="preserve"> </w:t>
      </w:r>
      <w:r>
        <w:t>Toutefois, Microsoft fournira au revendeur les prix et les critères relatifs aux points suivants afin de l</w:t>
      </w:r>
      <w:r w:rsidR="00AD2CED">
        <w:t>’</w:t>
      </w:r>
      <w:r>
        <w:t>aider à déterminer le prix appliqué au client final :</w:t>
      </w:r>
    </w:p>
    <w:p w14:paraId="4FDCC9C7" w14:textId="77777777" w:rsidR="006B2591" w:rsidRPr="00AA6DF2"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446681">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14:paraId="4FDCC9CD" w14:textId="77777777" w:rsidTr="00446681">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446681">
        <w:tc>
          <w:tcPr>
            <w:tcW w:w="5310" w:type="dxa"/>
          </w:tcPr>
          <w:p w14:paraId="4FDCC9CE" w14:textId="77777777" w:rsidR="002D3658" w:rsidRDefault="002D3658" w:rsidP="004F3C6D">
            <w:pPr>
              <w:pStyle w:val="ProductList-Body"/>
            </w:pPr>
            <w:r>
              <w:t>B</w:t>
            </w:r>
          </w:p>
        </w:tc>
        <w:tc>
          <w:tcPr>
            <w:tcW w:w="5310" w:type="dxa"/>
          </w:tcPr>
          <w:p w14:paraId="4FDCC9CF" w14:textId="266F096C" w:rsidR="002D3658" w:rsidRDefault="002D3658" w:rsidP="005F7695">
            <w:pPr>
              <w:pStyle w:val="ProductList-Body"/>
            </w:pPr>
            <w:r>
              <w:t>4</w:t>
            </w:r>
            <w:r w:rsidR="005F7695">
              <w:t xml:space="preserve"> </w:t>
            </w:r>
            <w:r>
              <w:t>000</w:t>
            </w:r>
          </w:p>
        </w:tc>
      </w:tr>
      <w:tr w:rsidR="002D3658" w14:paraId="4FDCC9D3" w14:textId="77777777" w:rsidTr="00446681">
        <w:tc>
          <w:tcPr>
            <w:tcW w:w="5310" w:type="dxa"/>
          </w:tcPr>
          <w:p w14:paraId="4FDCC9D1" w14:textId="77777777" w:rsidR="002D3658" w:rsidRDefault="002D3658" w:rsidP="004F3C6D">
            <w:pPr>
              <w:pStyle w:val="ProductList-Body"/>
            </w:pPr>
            <w:r>
              <w:t>C</w:t>
            </w:r>
          </w:p>
        </w:tc>
        <w:tc>
          <w:tcPr>
            <w:tcW w:w="5310" w:type="dxa"/>
          </w:tcPr>
          <w:p w14:paraId="4FDCC9D2" w14:textId="20523142" w:rsidR="002D3658" w:rsidRDefault="002D3658" w:rsidP="005F7695">
            <w:pPr>
              <w:pStyle w:val="ProductList-Body"/>
            </w:pPr>
            <w:r>
              <w:t>10</w:t>
            </w:r>
            <w:r w:rsidR="005F7695">
              <w:t xml:space="preserve"> </w:t>
            </w:r>
            <w:r>
              <w:t>000</w:t>
            </w:r>
          </w:p>
        </w:tc>
      </w:tr>
      <w:tr w:rsidR="002D3658" w14:paraId="4FDCC9D6" w14:textId="77777777" w:rsidTr="00446681">
        <w:tc>
          <w:tcPr>
            <w:tcW w:w="5310" w:type="dxa"/>
          </w:tcPr>
          <w:p w14:paraId="4FDCC9D4" w14:textId="5724DF85" w:rsidR="002D3658" w:rsidRDefault="009E2D49" w:rsidP="009E2D49">
            <w:pPr>
              <w:pStyle w:val="ProductList-Body"/>
            </w:pPr>
            <w:r>
              <w:t>D</w:t>
            </w:r>
          </w:p>
        </w:tc>
        <w:tc>
          <w:tcPr>
            <w:tcW w:w="5310" w:type="dxa"/>
          </w:tcPr>
          <w:p w14:paraId="4FDCC9D5" w14:textId="6F4F2FD0" w:rsidR="002D3658" w:rsidRDefault="002D3658" w:rsidP="005F7695">
            <w:pPr>
              <w:pStyle w:val="ProductList-Body"/>
            </w:pPr>
            <w:r>
              <w:t>25</w:t>
            </w:r>
            <w:r w:rsidR="005F7695">
              <w:t xml:space="preserve"> </w:t>
            </w:r>
            <w:r>
              <w:t>000</w:t>
            </w:r>
          </w:p>
        </w:tc>
      </w:tr>
    </w:tbl>
    <w:p w14:paraId="4FDCC9D7" w14:textId="77777777" w:rsidR="006715C9" w:rsidRPr="00AA6DF2" w:rsidRDefault="006715C9" w:rsidP="004F3C6D">
      <w:pPr>
        <w:pStyle w:val="ProductList-Body"/>
      </w:pPr>
    </w:p>
    <w:p w14:paraId="4FDCC9D8" w14:textId="4EF27C82" w:rsidR="00FA00BF" w:rsidRPr="00AA6DF2" w:rsidRDefault="00FA00BF" w:rsidP="002E202B">
      <w:pPr>
        <w:pStyle w:val="ProductList-Offering1Heading"/>
        <w:outlineLvl w:val="1"/>
      </w:pPr>
      <w:bookmarkStart w:id="1681" w:name="_Toc378147689"/>
      <w:bookmarkStart w:id="1682" w:name="_Toc378151586"/>
      <w:bookmarkStart w:id="1683" w:name="_Toc379797465"/>
      <w:bookmarkStart w:id="1684" w:name="_Toc380513501"/>
      <w:bookmarkStart w:id="1685" w:name="_Toc380655550"/>
      <w:bookmarkStart w:id="1686" w:name="_Toc406174451"/>
      <w:r>
        <w:t>Définition de la notion de gestion relative aux Dispositifs Éligibles</w:t>
      </w:r>
      <w:bookmarkEnd w:id="1681"/>
      <w:bookmarkEnd w:id="1682"/>
      <w:bookmarkEnd w:id="1683"/>
      <w:bookmarkEnd w:id="1684"/>
      <w:bookmarkEnd w:id="1685"/>
      <w:bookmarkEnd w:id="1686"/>
    </w:p>
    <w:p w14:paraId="4FDCC9D9" w14:textId="7CEA2A45" w:rsidR="006715C9" w:rsidRPr="00AA6DF2" w:rsidRDefault="006715C9" w:rsidP="006715C9">
      <w:pPr>
        <w:pStyle w:val="ProductList-Body"/>
      </w:pPr>
      <w:r>
        <w:t>Si le contrat de licence en volume de Clients se réfère à la définition de Dispositif Éligible de la présente Liste des Produits, les conditions suivantes s</w:t>
      </w:r>
      <w:r w:rsidR="00AD2CED">
        <w:t>’</w:t>
      </w:r>
      <w:r>
        <w:t>appliquent. Les Clients du programme de Licence en Volume « gèrent » tout dispositif sur lequel ils contrôlent, de manière directe ou indirecte, un ou plusieurs environnements d</w:t>
      </w:r>
      <w:r w:rsidR="00AD2CED">
        <w:t>’</w:t>
      </w:r>
      <w:r>
        <w:t>exploitation.</w:t>
      </w:r>
      <w:r w:rsidR="007C5F91">
        <w:t xml:space="preserve"> </w:t>
      </w:r>
      <w:r>
        <w:t xml:space="preserve">Ils gèrent par exemple tout dispositif : </w:t>
      </w:r>
    </w:p>
    <w:p w14:paraId="4FDCC9DA" w14:textId="77777777" w:rsidR="006715C9" w:rsidRPr="00AA6DF2" w:rsidRDefault="006715C9" w:rsidP="00913546">
      <w:pPr>
        <w:pStyle w:val="ProductList-Body"/>
        <w:numPr>
          <w:ilvl w:val="0"/>
          <w:numId w:val="15"/>
        </w:numPr>
        <w:ind w:left="450" w:hanging="270"/>
      </w:pPr>
      <w:r>
        <w:t>auquel ils permettent de rejoindre leur domaine, ou</w:t>
      </w:r>
    </w:p>
    <w:p w14:paraId="4FDCC9DB" w14:textId="164B1510" w:rsidR="006715C9" w:rsidRPr="00AA6DF2" w:rsidRDefault="006715C9" w:rsidP="00913546">
      <w:pPr>
        <w:pStyle w:val="ProductList-Body"/>
        <w:numPr>
          <w:ilvl w:val="0"/>
          <w:numId w:val="15"/>
        </w:numPr>
        <w:ind w:left="450" w:hanging="270"/>
      </w:pPr>
      <w:r>
        <w:t>qu</w:t>
      </w:r>
      <w:r w:rsidR="00AD2CED">
        <w:t>’</w:t>
      </w:r>
      <w:r>
        <w:t>ils jugent nécessaire à l</w:t>
      </w:r>
      <w:r w:rsidR="00AD2CED">
        <w:t>’</w:t>
      </w:r>
      <w:r>
        <w:t>utilisation d</w:t>
      </w:r>
      <w:r w:rsidR="00AD2CED">
        <w:t>’</w:t>
      </w:r>
      <w:r>
        <w:t>applications au sein de leurs locaux, ou</w:t>
      </w:r>
    </w:p>
    <w:p w14:paraId="4FDCC9DC" w14:textId="43EED7F3" w:rsidR="006715C9" w:rsidRPr="00AA6DF2" w:rsidRDefault="006715C9" w:rsidP="00913546">
      <w:pPr>
        <w:pStyle w:val="ProductList-Body"/>
        <w:numPr>
          <w:ilvl w:val="0"/>
          <w:numId w:val="15"/>
        </w:numPr>
        <w:ind w:left="450" w:hanging="270"/>
      </w:pPr>
      <w:r>
        <w:t>sur lequel ils installent des agents (ex., antivirus, anti logiciels malveillants ou autres agents stipulés dans leur politique interne), ou</w:t>
      </w:r>
    </w:p>
    <w:p w14:paraId="4FDCC9DD" w14:textId="480C1710" w:rsidR="006715C9" w:rsidRPr="00AA6DF2" w:rsidRDefault="006715C9" w:rsidP="00913546">
      <w:pPr>
        <w:pStyle w:val="ProductList-Body"/>
        <w:numPr>
          <w:ilvl w:val="0"/>
          <w:numId w:val="15"/>
        </w:numPr>
        <w:ind w:left="450" w:hanging="270"/>
      </w:pPr>
      <w:r>
        <w:t>qu</w:t>
      </w:r>
      <w:r w:rsidR="00AD2CED">
        <w:t>’</w:t>
      </w:r>
      <w:r>
        <w:t>ils soumettent et contraignent, de manière directe ou indirecte, à des stratégies de groupe, ou</w:t>
      </w:r>
    </w:p>
    <w:p w14:paraId="4FDCC9DE" w14:textId="3562D1FD" w:rsidR="006715C9" w:rsidRPr="00AA6DF2" w:rsidRDefault="006715C9" w:rsidP="00913546">
      <w:pPr>
        <w:pStyle w:val="ProductList-Body"/>
        <w:numPr>
          <w:ilvl w:val="0"/>
          <w:numId w:val="15"/>
        </w:numPr>
        <w:ind w:left="450" w:hanging="270"/>
      </w:pPr>
      <w:r>
        <w:t>à propos duquel ils demandent ou reçoivent des données, qu</w:t>
      </w:r>
      <w:r w:rsidR="00AD2CED">
        <w:t>’</w:t>
      </w:r>
      <w:r>
        <w:t>ils configurent ou depuis lequel ils donnent des instructions à des équipements matériels ou logiciels, associés directement ou indirectement à un environnement de système d</w:t>
      </w:r>
      <w:r w:rsidR="00AD2CED">
        <w:t>’</w:t>
      </w:r>
      <w:r>
        <w:t>exploitation, ou</w:t>
      </w:r>
    </w:p>
    <w:p w14:paraId="4FDCC9DF" w14:textId="0D18CBA6" w:rsidR="006715C9" w:rsidRPr="00AA6DF2" w:rsidRDefault="006715C9" w:rsidP="00913546">
      <w:pPr>
        <w:pStyle w:val="ProductList-Body"/>
        <w:numPr>
          <w:ilvl w:val="0"/>
          <w:numId w:val="15"/>
        </w:numPr>
        <w:ind w:left="450" w:hanging="270"/>
      </w:pPr>
      <w:r>
        <w:t>auquel ils permettent d</w:t>
      </w:r>
      <w:r w:rsidR="00AD2CED">
        <w:t>’</w:t>
      </w:r>
      <w:r>
        <w:t>accéder à une infrastructure de bureau virtuel sans Droits d</w:t>
      </w:r>
      <w:r w:rsidR="00AD2CED">
        <w:t>’</w:t>
      </w:r>
      <w:r>
        <w:t>Itinérance pour la SA Windows, Microsoft Intune</w:t>
      </w:r>
      <w:r>
        <w:fldChar w:fldCharType="begin"/>
      </w:r>
      <w:r>
        <w:instrText>XE "Microsoft Intune"</w:instrText>
      </w:r>
      <w:r>
        <w:fldChar w:fldCharType="end"/>
      </w:r>
      <w:r>
        <w:t xml:space="preserve"> (par Dispositif) ou Windows Virtual Desktop Access</w:t>
      </w:r>
      <w:r>
        <w:fldChar w:fldCharType="begin"/>
      </w:r>
      <w:r>
        <w:instrText>XE "Windows Virtual Desktop Access"</w:instrText>
      </w:r>
      <w:r>
        <w:fldChar w:fldCharType="end"/>
      </w:r>
      <w:r>
        <w:t>.</w:t>
      </w:r>
    </w:p>
    <w:p w14:paraId="4FDCC9E0" w14:textId="77777777" w:rsidR="006715C9" w:rsidRPr="00AA6DF2" w:rsidRDefault="006715C9" w:rsidP="006715C9">
      <w:pPr>
        <w:pStyle w:val="ProductList-Body"/>
      </w:pPr>
    </w:p>
    <w:p w14:paraId="4FDCC9E1" w14:textId="7BC8DF32" w:rsidR="00FA00BF" w:rsidRPr="00AA6DF2" w:rsidRDefault="006715C9" w:rsidP="006715C9">
      <w:pPr>
        <w:pStyle w:val="ProductList-Body"/>
      </w:pPr>
      <w:r>
        <w:t>Un dispositif qui accède à une infrastructure de bureau virtuel exclusivement au titre de Droits d</w:t>
      </w:r>
      <w:r w:rsidR="00AD2CED">
        <w:t>’</w:t>
      </w:r>
      <w:r>
        <w:t>Itinérance ou qui utilise Windows To Go sur un Dispositif Tiers Éligible en dehors des locaux du client uniquement et n</w:t>
      </w:r>
      <w:r w:rsidR="00AD2CED">
        <w:t>’</w:t>
      </w:r>
      <w:r>
        <w:t>est pas géré à d</w:t>
      </w:r>
      <w:r w:rsidR="00AD2CED">
        <w:t>’</w:t>
      </w:r>
      <w:r>
        <w:t>autres fins que celles décrites dans le présent article n</w:t>
      </w:r>
      <w:r w:rsidR="00AD2CED">
        <w:t>’</w:t>
      </w:r>
      <w:r>
        <w:t>est pas considéré comme « géré » dans le cadre de la présente définition.</w:t>
      </w:r>
    </w:p>
    <w:p w14:paraId="4FDCC9E2" w14:textId="77777777" w:rsidR="006715C9" w:rsidRPr="00AA6DF2" w:rsidRDefault="006715C9" w:rsidP="006715C9">
      <w:pPr>
        <w:pStyle w:val="ProductList-Body"/>
      </w:pPr>
    </w:p>
    <w:p w14:paraId="4FDCC9E3" w14:textId="61C5E9C2" w:rsidR="00FA00BF" w:rsidRPr="00AA6DF2" w:rsidRDefault="00FA00BF" w:rsidP="002E202B">
      <w:pPr>
        <w:pStyle w:val="ProductList-Offering1Heading"/>
        <w:outlineLvl w:val="1"/>
      </w:pPr>
      <w:bookmarkStart w:id="1687" w:name="_Toc378147690"/>
      <w:bookmarkStart w:id="1688" w:name="_Toc378151587"/>
      <w:bookmarkStart w:id="1689" w:name="_Toc379797466"/>
      <w:bookmarkStart w:id="1690" w:name="_Toc380513502"/>
      <w:bookmarkStart w:id="1691" w:name="_Toc380655551"/>
      <w:bookmarkStart w:id="1692" w:name="_Toc406174452"/>
      <w:r>
        <w:t>Conditions supplémentaires pour les Services Professionnels – Contrats</w:t>
      </w:r>
      <w:bookmarkEnd w:id="1687"/>
      <w:bookmarkEnd w:id="1688"/>
      <w:r>
        <w:t xml:space="preserve"> existants</w:t>
      </w:r>
      <w:bookmarkEnd w:id="1689"/>
      <w:bookmarkEnd w:id="1690"/>
      <w:bookmarkEnd w:id="1691"/>
      <w:bookmarkEnd w:id="1692"/>
    </w:p>
    <w:p w14:paraId="4FDCC9E4" w14:textId="2C3BDCE1" w:rsidR="00F3669D" w:rsidRPr="00AA6DF2" w:rsidRDefault="00F3669D" w:rsidP="00F3669D">
      <w:pPr>
        <w:pStyle w:val="ProductList-Body"/>
      </w:pPr>
      <w:r>
        <w:t>Les droits du Client d</w:t>
      </w:r>
      <w:r w:rsidR="00AD2CED">
        <w:t>’</w:t>
      </w:r>
      <w:r>
        <w:t>utiliser tous services de conseil et de support assurés par Microsoft dans le cadre des « Services Professionnels » achetés parmi cette Liste de Produits sont régis par (1) le contrat de licence en volume du Client et (2) tout autre contrat de Prestations de Services de base Microsoft conclu par le Client et en vigueur à la date d</w:t>
      </w:r>
      <w:r w:rsidR="00AD2CED">
        <w:t>’</w:t>
      </w:r>
      <w:r>
        <w:t>achat. En cas de conflit, le contrat de Prestations de Services le plus actuel prévaut. Si le contrat-cadre de licence en volume d</w:t>
      </w:r>
      <w:r w:rsidR="00AD2CED">
        <w:t>’</w:t>
      </w:r>
      <w:r>
        <w:t>un Client date d</w:t>
      </w:r>
      <w:r w:rsidR="00AD2CED">
        <w:t>’</w:t>
      </w:r>
      <w:r>
        <w:t>avant septembre 2007 ou ne comprend pas de conditions de fourniture des Services Professionnels et que le Client n</w:t>
      </w:r>
      <w:r w:rsidR="00AD2CED">
        <w:t>’</w:t>
      </w:r>
      <w:r>
        <w:t>a pas signé d</w:t>
      </w:r>
      <w:r w:rsidR="00AD2CED">
        <w:t>’</w:t>
      </w:r>
      <w:r>
        <w:t>autre Contrat de Prestations de Services de base Microsoft, les conditions supplémentaires suivantes s</w:t>
      </w:r>
      <w:r w:rsidR="00AD2CED">
        <w:t>’</w:t>
      </w:r>
      <w:r>
        <w:t>appliquent à tout Service Professionnel acheté et utilisé par le Client.</w:t>
      </w:r>
    </w:p>
    <w:p w14:paraId="4FDCC9E5" w14:textId="77777777" w:rsidR="00F3669D" w:rsidRPr="00AA6DF2" w:rsidRDefault="00F3669D" w:rsidP="00F3669D">
      <w:pPr>
        <w:pStyle w:val="ProductList-Body"/>
      </w:pPr>
    </w:p>
    <w:p w14:paraId="4FDCC9E6" w14:textId="7566E3C7" w:rsidR="00F3669D" w:rsidRPr="00AA6DF2" w:rsidRDefault="00F3669D" w:rsidP="00F3669D">
      <w:pPr>
        <w:pStyle w:val="ProductList-Body"/>
      </w:pPr>
      <w:r>
        <w:rPr>
          <w:b/>
          <w:color w:val="00188F"/>
        </w:rPr>
        <w:t>Droits d</w:t>
      </w:r>
      <w:r w:rsidR="00AD2CED">
        <w:rPr>
          <w:b/>
          <w:color w:val="00188F"/>
        </w:rPr>
        <w:t>’</w:t>
      </w:r>
      <w:r>
        <w:rPr>
          <w:b/>
          <w:color w:val="00188F"/>
        </w:rPr>
        <w:t>Utilisation, de Propriété et de Licence</w:t>
      </w:r>
    </w:p>
    <w:p w14:paraId="4CD8D783" w14:textId="4A6DB3C6" w:rsidR="00F66A13" w:rsidRPr="00AA6DF2" w:rsidRDefault="00F3669D" w:rsidP="005B2831">
      <w:pPr>
        <w:pStyle w:val="ProductList-Body"/>
        <w:ind w:left="180"/>
      </w:pPr>
      <w:r>
        <w:rPr>
          <w:b/>
          <w:color w:val="00188F"/>
        </w:rPr>
        <w:t>Correctifs</w:t>
      </w:r>
    </w:p>
    <w:p w14:paraId="4FDCC9E7" w14:textId="55C94F25" w:rsidR="00F3669D" w:rsidRPr="00AA6DF2" w:rsidRDefault="00F3669D" w:rsidP="005B2831">
      <w:pPr>
        <w:pStyle w:val="ProductList-Body"/>
        <w:ind w:left="180"/>
      </w:pPr>
      <w:r>
        <w:t>Si Microsoft fournit des Correctifs, des modifications ou des améliorations de Produits, ou leurs dérivés, mis sur le marché (comme les service packs de Produits) ou pour résoudre un problème spécifique pour le Client (collectivement, les « Correctifs »), ces Correctifs sont concédés sous licence sous les mêmes conditions que le Produit auquel ils s</w:t>
      </w:r>
      <w:r w:rsidR="00AD2CED">
        <w:t>’</w:t>
      </w:r>
      <w:r>
        <w:t>appliquent.</w:t>
      </w:r>
      <w:r w:rsidR="007C5F91">
        <w:t xml:space="preserve"> </w:t>
      </w:r>
      <w:r>
        <w:t>Si les Correctifs ne sont pas fournis pour un Produit spécifique, les conditions d</w:t>
      </w:r>
      <w:r w:rsidR="00AD2CED">
        <w:t>’</w:t>
      </w:r>
      <w:r>
        <w:t>utilisation fournies par Microsoft avec les Correctifs s</w:t>
      </w:r>
      <w:r w:rsidR="00AD2CED">
        <w:t>’</w:t>
      </w:r>
      <w:r>
        <w:t>appliquent.</w:t>
      </w:r>
    </w:p>
    <w:p w14:paraId="4FDCC9E8" w14:textId="77777777" w:rsidR="00F3669D" w:rsidRPr="00AA6DF2" w:rsidRDefault="00F3669D" w:rsidP="005B2831">
      <w:pPr>
        <w:pStyle w:val="ProductList-Body"/>
        <w:ind w:left="180"/>
      </w:pPr>
    </w:p>
    <w:p w14:paraId="02C6A44E" w14:textId="557628BA" w:rsidR="00F66A13" w:rsidRPr="00AA6DF2" w:rsidRDefault="00F3669D" w:rsidP="005B2831">
      <w:pPr>
        <w:pStyle w:val="ProductList-Body"/>
        <w:ind w:left="180"/>
      </w:pPr>
      <w:r>
        <w:rPr>
          <w:b/>
          <w:color w:val="00188F"/>
        </w:rPr>
        <w:t>Œuvres Préexistantes</w:t>
      </w:r>
    </w:p>
    <w:p w14:paraId="4FDCC9E9" w14:textId="1C5D7A63" w:rsidR="00F3669D" w:rsidRPr="00AA6DF2" w:rsidRDefault="00F3669D" w:rsidP="005B2831">
      <w:pPr>
        <w:pStyle w:val="ProductList-Body"/>
        <w:ind w:left="180"/>
      </w:pPr>
      <w:r>
        <w:t>Tous les droits sur le code informatique ou sur la documentation écrite ne se basant pas sur le code, élaboré ou obtenu de toute autre manière en dehors du cadre des Services Professionnels fournis au Client (les « Œuvres Préexistantes ») restent l</w:t>
      </w:r>
      <w:r w:rsidR="00AD2CED">
        <w:t>’</w:t>
      </w:r>
      <w:r>
        <w:t>entière propriété de la partie les fournissant.</w:t>
      </w:r>
      <w:r w:rsidR="007C5F91">
        <w:t xml:space="preserve"> </w:t>
      </w:r>
      <w:r>
        <w:t>Chaque partie est autorisée à utiliser, reproduire et modifier l</w:t>
      </w:r>
      <w:r w:rsidR="00AD2CED">
        <w:t>’</w:t>
      </w:r>
      <w:r>
        <w:t>une quelconque des Œuvres préexistantes de l</w:t>
      </w:r>
      <w:r w:rsidR="00AD2CED">
        <w:t>’</w:t>
      </w:r>
      <w:r>
        <w:t>autre partie uniquement dans le but de remplir ses obligations dans le cadre des Services Professionnels.</w:t>
      </w:r>
    </w:p>
    <w:p w14:paraId="1E7DAF24" w14:textId="44839199" w:rsidR="005310A7" w:rsidRPr="00AA6DF2" w:rsidRDefault="005310A7" w:rsidP="005310A7">
      <w:pPr>
        <w:pStyle w:val="ProductList-Body"/>
        <w:ind w:left="180"/>
      </w:pPr>
      <w:r>
        <w:rPr>
          <w:b/>
          <w:color w:val="00188F"/>
        </w:rPr>
        <w:t>Livrables</w:t>
      </w:r>
    </w:p>
    <w:p w14:paraId="4FDCC9EB" w14:textId="22D60437" w:rsidR="00F3669D" w:rsidRPr="00AA6DF2" w:rsidRDefault="005310A7" w:rsidP="005310A7">
      <w:pPr>
        <w:pStyle w:val="ProductList-Body"/>
        <w:ind w:left="180"/>
      </w:pPr>
      <w:r>
        <w:t>Tout code ou élément informatique, autre que les Produits ou les Correctifs, que Microsoft laisse au Client à l</w:t>
      </w:r>
      <w:r w:rsidR="00AD2CED">
        <w:t>’</w:t>
      </w:r>
      <w:r>
        <w:t>issue de la fourniture de Services Professionnels par Microsoft sont considérés comme « Livrables ». Dès le paiement de l</w:t>
      </w:r>
      <w:r w:rsidR="00AD2CED">
        <w:t>’</w:t>
      </w:r>
      <w:r>
        <w:t>intégralité des Services Professionnels, Microsoft concède au Client une licence non exclusive, pour la durée des droits de propriété intellectuelle, non transférable, lui permettant de reproduire, d</w:t>
      </w:r>
      <w:r w:rsidR="00AD2CED">
        <w:t>’</w:t>
      </w:r>
      <w:r>
        <w:t>utiliser et de modifier les Livrables, exclusivement pour les besoins professionnels du Client, conformément aux conditions générales régissant les Services Professionnels et le contrat de licence en volume du Client.</w:t>
      </w:r>
    </w:p>
    <w:p w14:paraId="4FDCC9EC" w14:textId="77777777" w:rsidR="00F3669D" w:rsidRPr="00AA6DF2" w:rsidRDefault="00F3669D" w:rsidP="005B2831">
      <w:pPr>
        <w:pStyle w:val="ProductList-Body"/>
        <w:ind w:left="180"/>
      </w:pPr>
    </w:p>
    <w:p w14:paraId="6EAB7932" w14:textId="76D81AD3" w:rsidR="005310A7" w:rsidRPr="00AA6DF2" w:rsidRDefault="005310A7" w:rsidP="005310A7">
      <w:pPr>
        <w:pStyle w:val="ProductList-Body"/>
        <w:ind w:left="180"/>
      </w:pPr>
      <w:r>
        <w:rPr>
          <w:b/>
          <w:color w:val="00188F"/>
        </w:rPr>
        <w:t>Utilisation des informations techniques issues des Services Professionnels</w:t>
      </w:r>
      <w:r w:rsidR="007C5F91">
        <w:rPr>
          <w:b/>
          <w:color w:val="00188F"/>
        </w:rPr>
        <w:t xml:space="preserve"> </w:t>
      </w:r>
    </w:p>
    <w:p w14:paraId="4FDCC9F1" w14:textId="25166172" w:rsidR="00F3669D" w:rsidRPr="00AA6DF2" w:rsidRDefault="005310A7">
      <w:pPr>
        <w:pStyle w:val="ProductList-Body"/>
        <w:ind w:left="180"/>
      </w:pPr>
      <w:r>
        <w:rPr>
          <w:iCs/>
        </w:rPr>
        <w:t>Microsoft peut utiliser toutes les informations techniques obtenues dans le cadre de la fourniture des Services Professionnels à des fins de détection et de résolution de problèmes, d</w:t>
      </w:r>
      <w:r w:rsidR="00AD2CED">
        <w:rPr>
          <w:iCs/>
        </w:rPr>
        <w:t>’</w:t>
      </w:r>
      <w:r>
        <w:rPr>
          <w:iCs/>
        </w:rPr>
        <w:t>amélioration des fonctionnalités des Produits, dans des Correctifs, ainsi que pour l</w:t>
      </w:r>
      <w:r w:rsidR="00AD2CED">
        <w:rPr>
          <w:iCs/>
        </w:rPr>
        <w:t>’</w:t>
      </w:r>
      <w:r>
        <w:rPr>
          <w:iCs/>
        </w:rPr>
        <w:t>enrichissement de sa base de connaissances. Microsoft s</w:t>
      </w:r>
      <w:r w:rsidR="00AD2CED">
        <w:rPr>
          <w:iCs/>
        </w:rPr>
        <w:t>’</w:t>
      </w:r>
      <w:r>
        <w:rPr>
          <w:iCs/>
        </w:rPr>
        <w:t>engage à ne pas mentionner le Client ni à divulguer des Informations Confidentielles du Client dans le cadre de cette utilisation.</w:t>
      </w:r>
      <w:r>
        <w:t xml:space="preserve"> </w:t>
      </w:r>
    </w:p>
    <w:p w14:paraId="4FDCC9F2" w14:textId="77777777" w:rsidR="00F3669D" w:rsidRPr="00AA6DF2" w:rsidRDefault="00F3669D" w:rsidP="005B2831">
      <w:pPr>
        <w:pStyle w:val="ProductList-Body"/>
        <w:ind w:left="180"/>
      </w:pPr>
    </w:p>
    <w:p w14:paraId="05D59D9F" w14:textId="4740A97B" w:rsidR="00F66A13" w:rsidRPr="00AA6DF2" w:rsidRDefault="008507CF" w:rsidP="005B2831">
      <w:pPr>
        <w:pStyle w:val="ProductList-Body"/>
        <w:ind w:left="180"/>
      </w:pPr>
      <w:r>
        <w:rPr>
          <w:b/>
          <w:color w:val="00188F"/>
        </w:rPr>
        <w:t>Restrictions relatives aux licences Open Source</w:t>
      </w:r>
    </w:p>
    <w:p w14:paraId="4FDCC9F3" w14:textId="229B1610" w:rsidR="00F3669D" w:rsidRPr="00AA6DF2" w:rsidRDefault="005310A7" w:rsidP="005B2831">
      <w:pPr>
        <w:pStyle w:val="ProductList-Body"/>
        <w:ind w:left="180"/>
      </w:pPr>
      <w:r>
        <w:t>Le Client n</w:t>
      </w:r>
      <w:r w:rsidR="00AD2CED">
        <w:t>’</w:t>
      </w:r>
      <w:r>
        <w:t>est pas autorisé à installer ni à utiliser de la technologie ou des logiciels non fournis par Microsoft d</w:t>
      </w:r>
      <w:r w:rsidR="00AD2CED">
        <w:t>’</w:t>
      </w:r>
      <w:r>
        <w:t>une manière qui soumettrait la propriété intellectuelle de Microsoft à d</w:t>
      </w:r>
      <w:r w:rsidR="00AD2CED">
        <w:t>’</w:t>
      </w:r>
      <w:r>
        <w:t>autres obligations que celles prévues dans les conditions de fourniture des Services Professionnels ou dans le contrat de licence en volume du Client.</w:t>
      </w:r>
    </w:p>
    <w:p w14:paraId="4FDCC9F4" w14:textId="77777777" w:rsidR="00F3669D" w:rsidRPr="00AA6DF2" w:rsidRDefault="00F3669D" w:rsidP="005B2831">
      <w:pPr>
        <w:pStyle w:val="ProductList-Body"/>
        <w:ind w:left="180"/>
      </w:pPr>
    </w:p>
    <w:p w14:paraId="1B663A4B" w14:textId="2F3B9CB5" w:rsidR="00F66A13" w:rsidRPr="00AA6DF2" w:rsidRDefault="008507CF" w:rsidP="005B2831">
      <w:pPr>
        <w:pStyle w:val="ProductList-Body"/>
        <w:ind w:left="180"/>
      </w:pPr>
      <w:r>
        <w:rPr>
          <w:b/>
          <w:color w:val="00188F"/>
        </w:rPr>
        <w:t>Droits des Affiliés</w:t>
      </w:r>
    </w:p>
    <w:p w14:paraId="4FDCC9F5" w14:textId="4D048B40" w:rsidR="00F3669D" w:rsidRPr="00AA6DF2" w:rsidRDefault="00F3669D" w:rsidP="005B2831">
      <w:pPr>
        <w:pStyle w:val="ProductList-Body"/>
        <w:ind w:left="180"/>
      </w:pPr>
      <w:r>
        <w:t>Le Client peut concéder en sous-licence les droits d</w:t>
      </w:r>
      <w:r w:rsidR="00AD2CED">
        <w:t>’</w:t>
      </w:r>
      <w:r>
        <w:t>utiliser les Livrables à ses Affiliés, mais ces derniers ne sont pas autorisés à concéder ces droits en sous-licence. C</w:t>
      </w:r>
      <w:r w:rsidR="00AD2CED">
        <w:t>’</w:t>
      </w:r>
      <w:r>
        <w:t>est au Client qu</w:t>
      </w:r>
      <w:r w:rsidR="00AD2CED">
        <w:t>’</w:t>
      </w:r>
      <w:r>
        <w:t>il incombe de s</w:t>
      </w:r>
      <w:r w:rsidR="00AD2CED">
        <w:t>’</w:t>
      </w:r>
      <w:r>
        <w:t>assurer que ses Affiliés respectent ces conditions de fourniture des Services Professionnels et le contrat de licence en volume du Client.</w:t>
      </w:r>
    </w:p>
    <w:p w14:paraId="4FDCC9F6" w14:textId="77777777" w:rsidR="00F3669D" w:rsidRPr="00AA6DF2" w:rsidRDefault="00F3669D" w:rsidP="00F3669D">
      <w:pPr>
        <w:pStyle w:val="ProductList-Body"/>
      </w:pPr>
    </w:p>
    <w:p w14:paraId="4FDCC9F9" w14:textId="3E38C0ED" w:rsidR="00F3669D" w:rsidRPr="00AA6DF2" w:rsidRDefault="00F3669D" w:rsidP="00F3669D">
      <w:pPr>
        <w:pStyle w:val="ProductList-Body"/>
      </w:pPr>
      <w:r>
        <w:rPr>
          <w:b/>
          <w:color w:val="00188F"/>
        </w:rPr>
        <w:t>Garanties et Limitations de Responsabilité</w:t>
      </w:r>
    </w:p>
    <w:p w14:paraId="29A0CAF9" w14:textId="447453CF" w:rsidR="00F66A13" w:rsidRPr="00AA6DF2" w:rsidRDefault="00F3669D" w:rsidP="005B2831">
      <w:pPr>
        <w:pStyle w:val="ProductList-Body"/>
        <w:tabs>
          <w:tab w:val="clear" w:pos="158"/>
          <w:tab w:val="left" w:pos="180"/>
        </w:tabs>
        <w:ind w:left="180"/>
      </w:pPr>
      <w:r>
        <w:rPr>
          <w:b/>
          <w:color w:val="00188F"/>
        </w:rPr>
        <w:t>Garantie relative aux Services Professionnels</w:t>
      </w:r>
    </w:p>
    <w:p w14:paraId="4FDCC9FA" w14:textId="357475EB" w:rsidR="00F3669D" w:rsidRPr="00AA6DF2" w:rsidRDefault="00F3669D" w:rsidP="005B2831">
      <w:pPr>
        <w:pStyle w:val="ProductList-Body"/>
        <w:tabs>
          <w:tab w:val="clear" w:pos="158"/>
          <w:tab w:val="left" w:pos="180"/>
        </w:tabs>
        <w:ind w:left="180"/>
      </w:pPr>
      <w:r>
        <w:t xml:space="preserve">Microsoft garantit que tous les Services Professionnels seront assurés de manière professionnelle et avec diligence. </w:t>
      </w:r>
      <w:r>
        <w:rPr>
          <w:iCs/>
        </w:rPr>
        <w:t>Si tel n</w:t>
      </w:r>
      <w:r w:rsidR="00AD2CED">
        <w:rPr>
          <w:iCs/>
        </w:rPr>
        <w:t>’</w:t>
      </w:r>
      <w:r>
        <w:rPr>
          <w:iCs/>
        </w:rPr>
        <w:t>est pas le cas et que le Client en informe Microsoft sous quatre-vingt-dix (90) jours à compter de la date de la prestation des Services Professionnels, Microsoft choisira, comme unique recours pour le non-respect de la garantie, soit de fournir de nouveau les Services Professionnels</w:t>
      </w:r>
      <w:r>
        <w:t xml:space="preserve">, </w:t>
      </w:r>
      <w:r>
        <w:rPr>
          <w:iCs/>
        </w:rPr>
        <w:t>soit de rembourser le prix payé par le Client pour ces services.</w:t>
      </w:r>
      <w:r>
        <w:rPr>
          <w:b/>
        </w:rPr>
        <w:t xml:space="preserve"> Hormis la garantie limitée qui précède, Microsoft exclut toute autre garantie ou condition, expresse, implicite ou légale, y compris toute garantie de qualité marchande, de propriété, d</w:t>
      </w:r>
      <w:r w:rsidR="00AD2CED">
        <w:rPr>
          <w:b/>
        </w:rPr>
        <w:t>’</w:t>
      </w:r>
      <w:r>
        <w:rPr>
          <w:b/>
        </w:rPr>
        <w:t>absence de contrefaçon et d</w:t>
      </w:r>
      <w:r w:rsidR="00AD2CED">
        <w:rPr>
          <w:b/>
        </w:rPr>
        <w:t>’</w:t>
      </w:r>
      <w:r>
        <w:rPr>
          <w:b/>
        </w:rPr>
        <w:t>adéquation à un usage particulier.</w:t>
      </w:r>
    </w:p>
    <w:p w14:paraId="4FDCC9FB" w14:textId="77777777" w:rsidR="00F3669D" w:rsidRPr="00AA6DF2" w:rsidRDefault="00F3669D" w:rsidP="005B2831">
      <w:pPr>
        <w:pStyle w:val="ProductList-Body"/>
        <w:tabs>
          <w:tab w:val="clear" w:pos="158"/>
          <w:tab w:val="left" w:pos="180"/>
        </w:tabs>
        <w:ind w:left="180"/>
      </w:pPr>
    </w:p>
    <w:p w14:paraId="0CD860DD" w14:textId="60DB3732" w:rsidR="00F66A13" w:rsidRPr="00AA6DF2" w:rsidRDefault="00F3669D" w:rsidP="005B2831">
      <w:pPr>
        <w:pStyle w:val="ProductList-Body"/>
        <w:tabs>
          <w:tab w:val="clear" w:pos="158"/>
          <w:tab w:val="left" w:pos="180"/>
        </w:tabs>
        <w:ind w:left="180"/>
      </w:pPr>
      <w:r>
        <w:rPr>
          <w:b/>
        </w:rPr>
        <w:t xml:space="preserve"> </w:t>
      </w:r>
      <w:r>
        <w:rPr>
          <w:b/>
          <w:color w:val="00188F"/>
        </w:rPr>
        <w:t>Limitation de Responsabilité</w:t>
      </w:r>
    </w:p>
    <w:p w14:paraId="4FDCC9FE" w14:textId="08FCC85F" w:rsidR="00F3669D" w:rsidRPr="00AA6DF2" w:rsidRDefault="00F3669D" w:rsidP="005B2831">
      <w:pPr>
        <w:pStyle w:val="ProductList-Body"/>
        <w:tabs>
          <w:tab w:val="clear" w:pos="158"/>
          <w:tab w:val="left" w:pos="180"/>
        </w:tabs>
        <w:ind w:left="180"/>
      </w:pPr>
      <w:r>
        <w:t>La responsabilité de Microsoft en cas de dommages directs sera limitée aux montants payés par le Client pour les Services Professionnels.</w:t>
      </w:r>
      <w:r>
        <w:rPr>
          <w:iCs/>
        </w:rPr>
        <w:t xml:space="preserve"> Pour les services fournis à titre gratuit ou les codes que le Client est autorisé à redistribuer à des tiers, sans obligation de paiement distincte à l</w:t>
      </w:r>
      <w:r w:rsidR="00AD2CED">
        <w:rPr>
          <w:iCs/>
        </w:rPr>
        <w:t>’</w:t>
      </w:r>
      <w:r>
        <w:rPr>
          <w:iCs/>
        </w:rPr>
        <w:t>égard de Microsoft, la responsabilité de Microsoft est limitée aux dommages directs et ne pourra excéder 5 000 USD.</w:t>
      </w:r>
      <w:r>
        <w:rPr>
          <w:b/>
        </w:rPr>
        <w:t xml:space="preserve"> Aucune des parties ne pourra, en aucun cas, être tenue responsable en cas de dommages incidents, spéciaux, punitifs ou indirects, y compris la perte de jouissance, la perte de bénéfices ou l</w:t>
      </w:r>
      <w:r w:rsidR="00AD2CED">
        <w:rPr>
          <w:b/>
        </w:rPr>
        <w:t>’</w:t>
      </w:r>
      <w:r>
        <w:rPr>
          <w:b/>
        </w:rPr>
        <w:t>interruption d</w:t>
      </w:r>
      <w:r w:rsidR="00AD2CED">
        <w:rPr>
          <w:b/>
        </w:rPr>
        <w:t>’</w:t>
      </w:r>
      <w:r>
        <w:rPr>
          <w:b/>
        </w:rPr>
        <w:t>activité, quelle que soit la cause et le fondement de responsabilité invoqués en relation avec les Services Professionnels. Aucune limitation ou exclusion ne s</w:t>
      </w:r>
      <w:r w:rsidR="00AD2CED">
        <w:rPr>
          <w:b/>
        </w:rPr>
        <w:t>’</w:t>
      </w:r>
      <w:r>
        <w:rPr>
          <w:b/>
        </w:rPr>
        <w:t>applique à la responsabilité de chacune des parties envers l</w:t>
      </w:r>
      <w:r w:rsidR="00AD2CED">
        <w:rPr>
          <w:b/>
        </w:rPr>
        <w:t>’</w:t>
      </w:r>
      <w:r>
        <w:rPr>
          <w:b/>
        </w:rPr>
        <w:t>autre découlant des (1) obligations de confidentialité ; ou (2) de la violation des droits de propriété intellectuelle de l</w:t>
      </w:r>
      <w:r w:rsidR="00AD2CED">
        <w:rPr>
          <w:b/>
        </w:rPr>
        <w:t>’</w:t>
      </w:r>
      <w:r>
        <w:rPr>
          <w:b/>
        </w:rPr>
        <w:t>autre partie.</w:t>
      </w:r>
      <w:r w:rsidR="007C5F91">
        <w:t xml:space="preserve"> </w:t>
      </w:r>
    </w:p>
    <w:p w14:paraId="4FDCCA03" w14:textId="77777777" w:rsidR="00FA00BF" w:rsidRPr="00AA6DF2" w:rsidRDefault="00FA00BF" w:rsidP="004F3C6D">
      <w:pPr>
        <w:pStyle w:val="ProductList-Body"/>
      </w:pPr>
    </w:p>
    <w:p w14:paraId="4FDCCA04" w14:textId="4362134C" w:rsidR="00FA00BF" w:rsidRPr="00AA6DF2" w:rsidRDefault="00FA00BF" w:rsidP="002E202B">
      <w:pPr>
        <w:pStyle w:val="ProductList-Offering1Heading"/>
        <w:outlineLvl w:val="1"/>
      </w:pPr>
      <w:bookmarkStart w:id="1693" w:name="_Toc378147691"/>
      <w:bookmarkStart w:id="1694" w:name="_Toc378151588"/>
      <w:bookmarkStart w:id="1695" w:name="_Toc379797467"/>
      <w:bookmarkStart w:id="1696" w:name="_Toc380513503"/>
      <w:bookmarkStart w:id="1697" w:name="_Toc380655552"/>
      <w:bookmarkStart w:id="1698" w:name="_Toc406174453"/>
      <w:r>
        <w:t>Conditions supplémentaires pour les Services en Ligne utilisés avec des logiciels – Contrats</w:t>
      </w:r>
      <w:bookmarkEnd w:id="1693"/>
      <w:bookmarkEnd w:id="1694"/>
      <w:r>
        <w:t xml:space="preserve"> existants</w:t>
      </w:r>
      <w:bookmarkEnd w:id="1695"/>
      <w:bookmarkEnd w:id="1696"/>
      <w:bookmarkEnd w:id="1697"/>
      <w:bookmarkEnd w:id="1698"/>
    </w:p>
    <w:p w14:paraId="4FDCCA05" w14:textId="1B5EA650" w:rsidR="00F3669D" w:rsidRPr="00AA6DF2"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AD2CED">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AD2CED">
        <w:t>’</w:t>
      </w:r>
      <w:r>
        <w:t>appliquent à l</w:t>
      </w:r>
      <w:r w:rsidR="00AD2CED">
        <w:t>’</w:t>
      </w:r>
      <w:r>
        <w:t>achat et l</w:t>
      </w:r>
      <w:r w:rsidR="00AD2CED">
        <w:t>’</w:t>
      </w:r>
      <w:r>
        <w:t>utilisation par le client desdits Services en Ligne.</w:t>
      </w:r>
      <w:r w:rsidR="007C5F91">
        <w:t xml:space="preserve"> </w:t>
      </w:r>
    </w:p>
    <w:p w14:paraId="4FDCCA06" w14:textId="77777777" w:rsidR="00F3669D" w:rsidRPr="00AA6DF2" w:rsidRDefault="00F3669D" w:rsidP="00F3669D">
      <w:pPr>
        <w:pStyle w:val="ProductList-Body"/>
      </w:pPr>
    </w:p>
    <w:p w14:paraId="4FDCCA07" w14:textId="5A36FB03" w:rsidR="00F3669D" w:rsidRPr="00AA6DF2" w:rsidRDefault="00F3669D" w:rsidP="00F3669D">
      <w:pPr>
        <w:pStyle w:val="ProductList-Body"/>
      </w:pPr>
      <w:r>
        <w:rPr>
          <w:b/>
          <w:color w:val="00188F"/>
        </w:rPr>
        <w:t>Définitions</w:t>
      </w:r>
    </w:p>
    <w:p w14:paraId="4FDCCA08" w14:textId="77777777" w:rsidR="00F3669D" w:rsidRPr="00AA6DF2"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14:paraId="4364EEC8" w14:textId="77777777" w:rsidR="006F1126" w:rsidRPr="00AA6DF2" w:rsidRDefault="006C0B5E" w:rsidP="00F3669D">
      <w:pPr>
        <w:pStyle w:val="ProductList-Body"/>
      </w:pPr>
      <w:r>
        <w:t>« Services en Ligne » désigne les services hébergés par Microsoft mentionnés dans la section Services en Ligne de la Liste des Produits.</w:t>
      </w:r>
    </w:p>
    <w:p w14:paraId="4FDCCA09" w14:textId="6EBCEE6A" w:rsidR="00F3669D" w:rsidRPr="00AA6DF2" w:rsidRDefault="00F3669D" w:rsidP="00F3669D">
      <w:pPr>
        <w:pStyle w:val="ProductList-Body"/>
      </w:pPr>
      <w:r>
        <w:t>« Contrat de Niveau de Service » désigne le document qui contient les normes que Microsoft s</w:t>
      </w:r>
      <w:r w:rsidR="00AD2CED">
        <w:t>’</w:t>
      </w:r>
      <w:r>
        <w:t>engage à respecter et en application desquelles elle mesure le niveau de service d</w:t>
      </w:r>
      <w:r w:rsidR="00AD2CED">
        <w:t>’</w:t>
      </w:r>
      <w:r>
        <w:t>un Service en Ligne.</w:t>
      </w:r>
    </w:p>
    <w:p w14:paraId="4FDCCA0B" w14:textId="66C5D428" w:rsidR="00F3669D" w:rsidRPr="00AA6DF2" w:rsidRDefault="00F3669D" w:rsidP="00F3669D">
      <w:pPr>
        <w:pStyle w:val="ProductList-Body"/>
      </w:pPr>
      <w:r>
        <w:rPr>
          <w:b/>
          <w:color w:val="00188F"/>
        </w:rPr>
        <w:t>Applicabilité des Conditions Supplémentaires</w:t>
      </w:r>
    </w:p>
    <w:p w14:paraId="4FDCCA0C" w14:textId="0F580964" w:rsidR="00F3669D" w:rsidRPr="00AA6DF2" w:rsidRDefault="00F3669D" w:rsidP="00F3669D">
      <w:pPr>
        <w:pStyle w:val="ProductList-Body"/>
      </w:pPr>
      <w:r>
        <w:t>Les présentes Conditions Générales Supplémentaires ne s</w:t>
      </w:r>
      <w:r w:rsidR="00AD2CED">
        <w:t>’</w:t>
      </w:r>
      <w:r>
        <w:t>appliquent qu</w:t>
      </w:r>
      <w:r w:rsidR="00AD2CED">
        <w:t>’</w:t>
      </w:r>
      <w:r>
        <w:t>à l</w:t>
      </w:r>
      <w:r w:rsidR="00AD2CED">
        <w:t>’</w:t>
      </w:r>
      <w:r>
        <w:t>achat et à l</w:t>
      </w:r>
      <w:r w:rsidR="00AD2CED">
        <w:t>’</w:t>
      </w:r>
      <w:r>
        <w:t>utilisation de Services et Services en Ligne par le client.</w:t>
      </w:r>
      <w:r w:rsidR="007C5F91">
        <w:t xml:space="preserve"> </w:t>
      </w:r>
      <w:r>
        <w:t>En cas de conflit entre les présentes Conditions Générales Supplémentaires et les conditions générales du Contrat-Cadre ou du Contrat et dans la mesure où le conflit n</w:t>
      </w:r>
      <w:r w:rsidR="00AD2CED">
        <w:t>’</w:t>
      </w:r>
      <w:r>
        <w:t>est pas expressément résolu dans les documents, les termes des présentes conditions prévalent.</w:t>
      </w:r>
    </w:p>
    <w:p w14:paraId="4FDCCA0D" w14:textId="77777777" w:rsidR="00F3669D" w:rsidRPr="00AA6DF2" w:rsidRDefault="00F3669D" w:rsidP="00F3669D">
      <w:pPr>
        <w:pStyle w:val="ProductList-Body"/>
      </w:pPr>
    </w:p>
    <w:p w14:paraId="4FDCCA0E" w14:textId="473802BE" w:rsidR="00F3669D" w:rsidRPr="00AA6DF2" w:rsidRDefault="008507CF" w:rsidP="00F3669D">
      <w:pPr>
        <w:pStyle w:val="ProductList-Body"/>
      </w:pPr>
      <w:r>
        <w:rPr>
          <w:b/>
          <w:color w:val="00188F"/>
        </w:rPr>
        <w:t>Garantie limitée pour les Services en Ligne</w:t>
      </w:r>
    </w:p>
    <w:p w14:paraId="4FDCCA0F" w14:textId="25B12437" w:rsidR="00F3669D" w:rsidRPr="00AA6DF2" w:rsidRDefault="00F3669D" w:rsidP="00F3669D">
      <w:pPr>
        <w:pStyle w:val="ProductList-Body"/>
      </w:pPr>
      <w:r>
        <w:t>Microsoft garantit que les Services en Ligne fonctionneront conformément au Contrat de Niveau de Service applicable.</w:t>
      </w:r>
      <w:r w:rsidR="007C5F91">
        <w:t xml:space="preserve"> </w:t>
      </w:r>
      <w:r>
        <w:t>Cette garantie limitée s</w:t>
      </w:r>
      <w:r w:rsidR="00AD2CED">
        <w:t>’</w:t>
      </w:r>
      <w:r>
        <w:t>applique pendant la durée d</w:t>
      </w:r>
      <w:r w:rsidR="00AD2CED">
        <w:t>’</w:t>
      </w:r>
      <w:r>
        <w:t>utilisation par le client du Service en Ligne, sous réserve du respect des exigences de notification mentionnées dans le Contrat de Niveau de Service applicable.</w:t>
      </w:r>
    </w:p>
    <w:p w14:paraId="4FDCCA10" w14:textId="77777777" w:rsidR="00F3669D" w:rsidRPr="00AA6DF2" w:rsidRDefault="00F3669D" w:rsidP="00F3669D">
      <w:pPr>
        <w:pStyle w:val="ProductList-Body"/>
      </w:pPr>
    </w:p>
    <w:p w14:paraId="4FDCCA11" w14:textId="4CAA19D4" w:rsidR="00F3669D" w:rsidRPr="00AA6DF2"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7C5F91">
        <w:t xml:space="preserve"> </w:t>
      </w:r>
      <w:r>
        <w:t>Ces solutions constituent les seuls recours du client en cas de violation de la garantie limitée, à moins que d</w:t>
      </w:r>
      <w:r w:rsidR="00AD2CED">
        <w:t>’</w:t>
      </w:r>
      <w:r>
        <w:t>autres recours ne soient prévus par la réglementation applicable.</w:t>
      </w:r>
    </w:p>
    <w:p w14:paraId="4FDCCA12" w14:textId="77777777" w:rsidR="00F3669D" w:rsidRPr="00AA6DF2" w:rsidRDefault="00F3669D" w:rsidP="00F3669D">
      <w:pPr>
        <w:pStyle w:val="ProductList-Body"/>
      </w:pPr>
      <w:r>
        <w:t>Cette garantie limitée est soumise aux limitations suivantes :</w:t>
      </w:r>
    </w:p>
    <w:p w14:paraId="4FDCCA14" w14:textId="22A7BF6A" w:rsidR="00F3669D" w:rsidRPr="00AA6DF2" w:rsidRDefault="00F3669D" w:rsidP="00913546">
      <w:pPr>
        <w:pStyle w:val="ProductList-Body"/>
        <w:numPr>
          <w:ilvl w:val="0"/>
          <w:numId w:val="12"/>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AD2CED">
        <w:t>’</w:t>
      </w:r>
      <w:r>
        <w:t>Utilisation de Services en Ligne, ni ne couvre les problèmes résultant d</w:t>
      </w:r>
      <w:r w:rsidR="00AD2CED">
        <w:t>’</w:t>
      </w:r>
      <w:r>
        <w:t>événements indépendants de la volonté de Microsoft ;</w:t>
      </w:r>
    </w:p>
    <w:p w14:paraId="4FDCCA15" w14:textId="41993F11" w:rsidR="00F3669D" w:rsidRPr="00AA6DF2" w:rsidRDefault="00F3669D" w:rsidP="00913546">
      <w:pPr>
        <w:pStyle w:val="ProductList-Body"/>
        <w:numPr>
          <w:ilvl w:val="0"/>
          <w:numId w:val="12"/>
        </w:numPr>
        <w:ind w:left="450" w:hanging="270"/>
      </w:pPr>
      <w:r>
        <w:t>la garantie limitée n</w:t>
      </w:r>
      <w:r w:rsidR="00AD2CED">
        <w:t>’</w:t>
      </w:r>
      <w:r>
        <w:t>est pas applicable aux Services en Ligne gratuits, en version d</w:t>
      </w:r>
      <w:r w:rsidR="00AD2CED">
        <w:t>’</w:t>
      </w:r>
      <w:r>
        <w:t>évaluation, en version précommerciale ou en version bêta ; et</w:t>
      </w:r>
    </w:p>
    <w:p w14:paraId="4FDCCA16" w14:textId="5AB11264" w:rsidR="00F3669D" w:rsidRPr="00AA6DF2" w:rsidRDefault="00F3669D" w:rsidP="00913546">
      <w:pPr>
        <w:pStyle w:val="ProductList-Body"/>
        <w:numPr>
          <w:ilvl w:val="0"/>
          <w:numId w:val="12"/>
        </w:numPr>
        <w:ind w:left="450" w:hanging="270"/>
      </w:pPr>
      <w:r>
        <w:t>la garantie limitée ne s</w:t>
      </w:r>
      <w:r w:rsidR="00AD2CED">
        <w:t>’</w:t>
      </w:r>
      <w:r>
        <w:t>applique pas aux problèmes engendrés par le non-respect de l</w:t>
      </w:r>
      <w:r w:rsidR="00AD2CED">
        <w:t>’</w:t>
      </w:r>
      <w:r>
        <w:t>obligation de répondre aux conditions minimales concernant le système.</w:t>
      </w:r>
    </w:p>
    <w:p w14:paraId="4FDCCA17" w14:textId="77777777" w:rsidR="00F3669D" w:rsidRPr="00AA6DF2" w:rsidRDefault="00F3669D" w:rsidP="00F3669D">
      <w:pPr>
        <w:pStyle w:val="ProductList-Body"/>
      </w:pPr>
    </w:p>
    <w:p w14:paraId="6AE66D56" w14:textId="38A162B4" w:rsidR="006C0B5E" w:rsidRPr="00AA6DF2" w:rsidRDefault="00F3669D" w:rsidP="00913546">
      <w:pPr>
        <w:pStyle w:val="ProductList-Body"/>
        <w:numPr>
          <w:ilvl w:val="0"/>
          <w:numId w:val="12"/>
        </w:numPr>
        <w:ind w:left="450" w:hanging="270"/>
      </w:pPr>
      <w:r>
        <w:rPr>
          <w:b/>
        </w:rPr>
        <w:t>MICROSOFT N</w:t>
      </w:r>
      <w:r w:rsidR="00AD2CED">
        <w:rPr>
          <w:b/>
        </w:rPr>
        <w:t>’</w:t>
      </w:r>
      <w:r>
        <w:rPr>
          <w:b/>
        </w:rPr>
        <w:t>ACCORDE AUCUNE AUTRE GARANTIE OU CONDITION EXPRESSE OU IMPLICITE AUTRE QUE CETTE GARANTIE LIMITÉE. MICROSOFT EXCLUT TOUTE DÉCLARATION, GARANTIE OU CONDITION IMPLICITE, Y COMPRIS, NOTAMMENT, TOUTE GARANTIE DE QUALITÉ, D</w:t>
      </w:r>
      <w:r w:rsidR="00AD2CED">
        <w:rPr>
          <w:b/>
        </w:rPr>
        <w:t>’</w:t>
      </w:r>
      <w:r>
        <w:rPr>
          <w:b/>
        </w:rPr>
        <w:t>ADÉQUATION À UN USAGE PARTICULIER, DE QUALITÉ SATISFAISANTE, DE PROPRIÉTÉ OU D</w:t>
      </w:r>
      <w:r w:rsidR="00AD2CED">
        <w:rPr>
          <w:b/>
        </w:rPr>
        <w:t>’</w:t>
      </w:r>
      <w:r>
        <w:rPr>
          <w:b/>
        </w:rPr>
        <w:t>ABSENCE DE CONTREFAÇON.</w:t>
      </w:r>
      <w:r w:rsidR="007C5F91">
        <w:rPr>
          <w:b/>
        </w:rPr>
        <w:t xml:space="preserve"> </w:t>
      </w:r>
      <w:r>
        <w:rPr>
          <w:b/>
        </w:rPr>
        <w:t>CES EXCLUSIONS S</w:t>
      </w:r>
      <w:r w:rsidR="00AD2CED">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14:paraId="4FDCCA19" w14:textId="77777777" w:rsidR="00F3669D" w:rsidRPr="00AA6DF2" w:rsidRDefault="00F3669D" w:rsidP="00F3669D">
      <w:pPr>
        <w:pStyle w:val="ProductList-Body"/>
      </w:pPr>
    </w:p>
    <w:p w14:paraId="4FDCCA1A" w14:textId="28ED404B" w:rsidR="00F3669D" w:rsidRPr="00AA6DF2" w:rsidRDefault="00F3669D" w:rsidP="00F3669D">
      <w:pPr>
        <w:pStyle w:val="ProductList-Body"/>
      </w:pPr>
      <w:r>
        <w:rPr>
          <w:b/>
          <w:color w:val="00188F"/>
        </w:rPr>
        <w:t>Sécurité et protection des données personnelles</w:t>
      </w:r>
    </w:p>
    <w:p w14:paraId="4FDCCA1B" w14:textId="413BE217" w:rsidR="00F3669D" w:rsidRPr="00AA6DF2" w:rsidRDefault="00F3669D" w:rsidP="00F3669D">
      <w:pPr>
        <w:pStyle w:val="ProductList-Body"/>
      </w:pPr>
      <w:r>
        <w:t>Microsoft et le client s</w:t>
      </w:r>
      <w:r w:rsidR="00AD2CED">
        <w:t>’</w:t>
      </w:r>
      <w:r>
        <w:t>engagent à se conformer à toutes les lois et réglementations applicables (y compris la réglementation applicable à la notification des violations de sécurité).</w:t>
      </w:r>
      <w:r w:rsidR="007C5F91">
        <w:t xml:space="preserve"> </w:t>
      </w:r>
      <w:r>
        <w:t>Cependant, Microsoft n</w:t>
      </w:r>
      <w:r w:rsidR="00AD2CED">
        <w:t>’</w:t>
      </w:r>
      <w:r>
        <w:t>est pas responsable du respect de toute loi ou réglementation applicable au client ou au secteur d</w:t>
      </w:r>
      <w:r w:rsidR="00AD2CED">
        <w:t>’</w:t>
      </w:r>
      <w:r>
        <w:t>activité du client qui ne serait pas généralement applicable aux prestataires de services informatiques.</w:t>
      </w:r>
      <w:r w:rsidR="007C5F91">
        <w:t xml:space="preserve"> </w:t>
      </w:r>
      <w:r>
        <w:t>Le client autorise Microsoft et ses représentants à traiter ses informations personnelles dans le cadre de l</w:t>
      </w:r>
      <w:r w:rsidR="00AD2CED">
        <w:t>’</w:t>
      </w:r>
      <w:r>
        <w:t>exécution du présent Contrat, y compris des présentes Conditions Générales Supplémentaires.</w:t>
      </w:r>
    </w:p>
    <w:p w14:paraId="4FDCCA1C" w14:textId="77777777" w:rsidR="00F3669D" w:rsidRPr="00AA6DF2" w:rsidRDefault="00F3669D" w:rsidP="00F3669D">
      <w:pPr>
        <w:pStyle w:val="ProductList-Body"/>
      </w:pPr>
    </w:p>
    <w:p w14:paraId="4FDCCA1D" w14:textId="15F439E6" w:rsidR="00F3669D" w:rsidRPr="00AA6DF2" w:rsidRDefault="00F3669D" w:rsidP="00F3669D">
      <w:pPr>
        <w:pStyle w:val="ProductList-Body"/>
      </w:pPr>
      <w:r>
        <w:t>Le client peut choisir de fournir à Microsoft des informations personnelles de tiers (y compris d</w:t>
      </w:r>
      <w:r w:rsidR="00AD2CED">
        <w:t>’</w:t>
      </w:r>
      <w:r>
        <w:t>interlocuteurs, de revendeurs, de distributeurs, d</w:t>
      </w:r>
      <w:r w:rsidR="00AD2CED">
        <w:t>’</w:t>
      </w:r>
      <w:r>
        <w:t>administrateurs et d</w:t>
      </w:r>
      <w:r w:rsidR="00AD2CED">
        <w:t>’</w:t>
      </w:r>
      <w:r>
        <w:t>employés du client) dans le cadre de l</w:t>
      </w:r>
      <w:r w:rsidR="00AD2CED">
        <w:t>’</w:t>
      </w:r>
      <w:r>
        <w:t>utilisation des Services en Ligne ou du Contrat.</w:t>
      </w:r>
      <w:r w:rsidR="007C5F91">
        <w:t xml:space="preserve"> </w:t>
      </w:r>
      <w:r>
        <w:t>Le client s</w:t>
      </w:r>
      <w:r w:rsidR="00AD2CED">
        <w:t>’</w:t>
      </w:r>
      <w:r>
        <w:t>engage à obtenir auprès desdits tiers tous les consentements requis par les lois applicables sur la protection des données et le respect de la vie privée avant de fournir de telles informations personnelles à Microsoft.</w:t>
      </w:r>
    </w:p>
    <w:p w14:paraId="7959BE95" w14:textId="77777777" w:rsidR="006C0B5E" w:rsidRPr="00AA6DF2" w:rsidRDefault="006C0B5E" w:rsidP="00F3669D">
      <w:pPr>
        <w:pStyle w:val="ProductList-Body"/>
      </w:pPr>
    </w:p>
    <w:p w14:paraId="4FDCCA1E" w14:textId="6C4F6DBA" w:rsidR="00F3669D" w:rsidRPr="00AA6DF2" w:rsidRDefault="00F3669D" w:rsidP="00F3669D">
      <w:pPr>
        <w:pStyle w:val="ProductList-Body"/>
      </w:pPr>
      <w:r>
        <w:t>Les informations personnelles fournies par le client dans le cadre du Contrat ou de l</w:t>
      </w:r>
      <w:r w:rsidR="00AD2CED">
        <w:t>’</w:t>
      </w:r>
      <w:r>
        <w:t>utilisation des Services en Ligne seront traitées conformément à la déclaration relative aux données personnelles disponible à l</w:t>
      </w:r>
      <w:r w:rsidR="00AD2CED">
        <w:t>’</w:t>
      </w:r>
      <w:r>
        <w:t xml:space="preserve">adresse </w:t>
      </w:r>
      <w:hyperlink r:id="rId81"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AD2CED">
        <w:t>’</w:t>
      </w:r>
      <w: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7C5F91">
        <w:t xml:space="preserve"> </w:t>
      </w:r>
      <w:r>
        <w:t>En utilisant les Services en Ligne ou les Services, le client accepte les conditions susmentionnées.</w:t>
      </w:r>
      <w:r w:rsidR="007C5F91">
        <w:t xml:space="preserve"> </w:t>
      </w:r>
      <w:r>
        <w:t>Microsoft se conforme aux principes de protection des données (Safe Harbor Principles) pour l</w:t>
      </w:r>
      <w:r w:rsidR="00AD2CED">
        <w:t>’</w:t>
      </w:r>
      <w:r>
        <w:t>Union Européenne et la Suisse stipulés par le ministère américain du commerce concernant la collecte, l</w:t>
      </w:r>
      <w:r w:rsidR="00AD2CED">
        <w:t>’</w:t>
      </w:r>
      <w:r>
        <w:t>utilisation et la conservation de données provenant de l</w:t>
      </w:r>
      <w:r w:rsidR="00AD2CED">
        <w:t>’</w:t>
      </w:r>
      <w:r>
        <w:t>Union européenne, de l</w:t>
      </w:r>
      <w:r w:rsidR="00AD2CED">
        <w:t>’</w:t>
      </w:r>
      <w:r>
        <w:t>Espace Économique Européen et de la Suisse.</w:t>
      </w:r>
      <w:r w:rsidR="007C5F91">
        <w:t xml:space="preserve"> </w:t>
      </w:r>
    </w:p>
    <w:p w14:paraId="4FDCCA1F" w14:textId="77777777" w:rsidR="00F3669D" w:rsidRPr="00AA6DF2" w:rsidRDefault="00F3669D" w:rsidP="00F3669D">
      <w:pPr>
        <w:pStyle w:val="ProductList-Body"/>
      </w:pPr>
    </w:p>
    <w:p w14:paraId="4FDCCA20" w14:textId="62D63E66" w:rsidR="00F3669D" w:rsidRPr="00AA6DF2" w:rsidRDefault="008507CF" w:rsidP="00F3669D">
      <w:pPr>
        <w:pStyle w:val="ProductList-Body"/>
      </w:pPr>
      <w:r>
        <w:rPr>
          <w:b/>
          <w:color w:val="00188F"/>
        </w:rPr>
        <w:t>Engagement de protection du client</w:t>
      </w:r>
    </w:p>
    <w:p w14:paraId="4FDCCA21" w14:textId="092455F7" w:rsidR="00F3669D" w:rsidRPr="00AA6DF2" w:rsidRDefault="00F3669D" w:rsidP="00F3669D">
      <w:pPr>
        <w:pStyle w:val="ProductList-Body"/>
      </w:pPr>
      <w:r>
        <w:t>Le client s</w:t>
      </w:r>
      <w:r w:rsidR="00AD2CED">
        <w:t>’</w:t>
      </w:r>
      <w:r>
        <w:t>engage à défendre Microsoft contre toute action en justice engagée par un tiers non affilié qui :</w:t>
      </w:r>
    </w:p>
    <w:p w14:paraId="4FDCCA22" w14:textId="61A481AE" w:rsidR="00F3669D" w:rsidRPr="00AA6DF2" w:rsidRDefault="00F3669D" w:rsidP="00913546">
      <w:pPr>
        <w:pStyle w:val="ProductList-Body"/>
        <w:numPr>
          <w:ilvl w:val="0"/>
          <w:numId w:val="13"/>
        </w:numPr>
        <w:ind w:left="450" w:hanging="270"/>
      </w:pPr>
      <w:r>
        <w:t>vise à démontrer que des Données Client ou des logiciels qui n</w:t>
      </w:r>
      <w:r w:rsidR="00AD2CED">
        <w:t>’</w:t>
      </w:r>
      <w:r>
        <w:t>ont pas été fournis par Microsoft et que Microsoft héberge pour le compte du client, portent atteinte aux droits d</w:t>
      </w:r>
      <w:r w:rsidR="00AD2CED">
        <w:t>’</w:t>
      </w:r>
      <w:r>
        <w:t>auteur de ce tiers ou à l</w:t>
      </w:r>
      <w:r w:rsidR="00AD2CED">
        <w:t>’</w:t>
      </w:r>
      <w:r>
        <w:t>un de ses brevets ou à l</w:t>
      </w:r>
      <w:r w:rsidR="00AD2CED">
        <w:t>’</w:t>
      </w:r>
      <w:r>
        <w:t>une de ses marques commerciales, ou utilisent illégalement ses Secrets Commerciaux ; ou</w:t>
      </w:r>
    </w:p>
    <w:p w14:paraId="4FDCCA23" w14:textId="59E1AE71" w:rsidR="00F3669D" w:rsidRPr="00AA6DF2" w:rsidRDefault="00F3669D" w:rsidP="00913546">
      <w:pPr>
        <w:pStyle w:val="ProductList-Body"/>
        <w:numPr>
          <w:ilvl w:val="0"/>
          <w:numId w:val="13"/>
        </w:numPr>
        <w:ind w:left="450" w:hanging="270"/>
      </w:pPr>
      <w:r>
        <w:t>résulte d</w:t>
      </w:r>
      <w:r w:rsidR="00AD2CED">
        <w:t>’</w:t>
      </w:r>
      <w:r>
        <w:t>une violation des conditions des Règles de Bon Usage, décrites dans les Droits d</w:t>
      </w:r>
      <w:r w:rsidR="00AD2CED">
        <w:t>’</w:t>
      </w:r>
      <w:r>
        <w:t>Utilisation de Logiciels applicables.</w:t>
      </w:r>
    </w:p>
    <w:p w14:paraId="4FDCCA24" w14:textId="77777777" w:rsidR="00F3669D" w:rsidRPr="00AA6DF2" w:rsidRDefault="00F3669D" w:rsidP="00F3669D">
      <w:pPr>
        <w:pStyle w:val="ProductList-Body"/>
      </w:pPr>
    </w:p>
    <w:p w14:paraId="4FDCCA25" w14:textId="251E1213" w:rsidR="00F3669D" w:rsidRPr="00AA6DF2" w:rsidRDefault="00F3669D" w:rsidP="00F3669D">
      <w:pPr>
        <w:pStyle w:val="ProductList-Body"/>
      </w:pPr>
      <w:r>
        <w:t>Le client s</w:t>
      </w:r>
      <w:r w:rsidR="00AD2CED">
        <w:t>’</w:t>
      </w:r>
      <w:r>
        <w:t>engage également à payer le montant de toute condamnation définitive (ou d</w:t>
      </w:r>
      <w:r w:rsidR="00AD2CED">
        <w:t>’</w:t>
      </w:r>
      <w:r>
        <w:t>une transaction à laquelle le client aurait consenti).</w:t>
      </w:r>
      <w:r w:rsidR="007C5F91">
        <w:t xml:space="preserve"> </w:t>
      </w:r>
      <w:r>
        <w:t>Cet article est le recours exclusif de Microsoft en ce qui concerne ces actions en justice ou réclamations.</w:t>
      </w:r>
    </w:p>
    <w:p w14:paraId="4FDCCA26" w14:textId="77777777" w:rsidR="00F3669D" w:rsidRPr="00AA6DF2" w:rsidRDefault="00F3669D" w:rsidP="00F3669D">
      <w:pPr>
        <w:pStyle w:val="ProductList-Body"/>
      </w:pPr>
    </w:p>
    <w:p w14:paraId="4FDCCA27" w14:textId="31DBC61B" w:rsidR="00F3669D" w:rsidRPr="00AA6DF2" w:rsidRDefault="00F3669D" w:rsidP="00F3669D">
      <w:pPr>
        <w:pStyle w:val="ProductList-Body"/>
      </w:pPr>
      <w:r>
        <w:t>Microsoft doit informer le client, dans les plus brefs délais, et par écrit, de la survenance d</w:t>
      </w:r>
      <w:r w:rsidR="00AD2CED">
        <w:t>’</w:t>
      </w:r>
      <w:r>
        <w:t>une action conformément au présent article.</w:t>
      </w:r>
      <w:r w:rsidR="007C5F91">
        <w:t xml:space="preserve"> </w:t>
      </w:r>
      <w:r>
        <w:t>Microsoft doit (1) laisser au client le contrôle exclusif de la défense et du règlement de l</w:t>
      </w:r>
      <w:r w:rsidR="00AD2CED">
        <w:t>’</w:t>
      </w:r>
      <w:r>
        <w:t>action et (2) fournir une assistance raisonnable dans le cadre de la défense.</w:t>
      </w:r>
      <w:r w:rsidR="007C5F91">
        <w:t xml:space="preserve"> </w:t>
      </w:r>
      <w:r>
        <w:t>Le client s</w:t>
      </w:r>
      <w:r w:rsidR="00AD2CED">
        <w:t>’</w:t>
      </w:r>
      <w:r>
        <w:t>engage à rembourser à Microsoft, dans la limite d</w:t>
      </w:r>
      <w:r w:rsidR="00AD2CED">
        <w:t>’</w:t>
      </w:r>
      <w:r>
        <w:t>un montant raisonnable, les débours engagés par ce dernier pour fournir cette assistance.</w:t>
      </w:r>
    </w:p>
    <w:p w14:paraId="4FDCCA28" w14:textId="77777777" w:rsidR="00F3669D" w:rsidRPr="00AA6DF2" w:rsidRDefault="00F3669D" w:rsidP="00F3669D">
      <w:pPr>
        <w:pStyle w:val="ProductList-Body"/>
      </w:pPr>
    </w:p>
    <w:p w14:paraId="4FDCCA29" w14:textId="5FC76464" w:rsidR="00F3669D" w:rsidRPr="00AA6DF2" w:rsidRDefault="008507CF" w:rsidP="00F3669D">
      <w:pPr>
        <w:pStyle w:val="ProductList-Body"/>
      </w:pPr>
      <w:r>
        <w:rPr>
          <w:b/>
          <w:color w:val="00188F"/>
        </w:rPr>
        <w:t>Limitation de responsabilité</w:t>
      </w:r>
    </w:p>
    <w:p w14:paraId="4FDCCA2A" w14:textId="61F46BA2" w:rsidR="00F3669D" w:rsidRPr="00AA6DF2" w:rsidRDefault="00F3669D" w:rsidP="00F3669D">
      <w:pPr>
        <w:pStyle w:val="ProductList-Body"/>
      </w:pPr>
      <w:r>
        <w:t>Dans la limite permise par la réglementation applicable, l</w:t>
      </w:r>
      <w:r w:rsidR="00AD2CED">
        <w:t>’</w:t>
      </w:r>
      <w:r>
        <w:t>entière responsabilité de chaque partie, de ses Affiliés et de ses Prestataires au regard des Services en Ligne est limitée aux dommages directs jusqu</w:t>
      </w:r>
      <w:r w:rsidR="00AD2CED">
        <w:t>’</w:t>
      </w:r>
      <w:r>
        <w:t>à concurrence du montant qu</w:t>
      </w:r>
      <w:r w:rsidR="00AD2CED">
        <w:t>’</w:t>
      </w:r>
      <w:r>
        <w:t>il a été demandé au client de payer pour les Services en Ligne à l</w:t>
      </w:r>
      <w:r w:rsidR="00AD2CED">
        <w:t>’</w:t>
      </w:r>
      <w:r>
        <w:t>origine de l</w:t>
      </w:r>
      <w:r w:rsidR="00AD2CED">
        <w:t>’</w:t>
      </w:r>
      <w:r>
        <w:t>engagement de cette responsabilité au cours des douze (12) mois précédant la naissance du motif de la réclamation, étant entendu que la responsabilité globale d</w:t>
      </w:r>
      <w:r w:rsidR="00AD2CED">
        <w:t>’</w:t>
      </w:r>
      <w:r>
        <w:t>une partie quelconque vis-à-vis d</w:t>
      </w:r>
      <w:r w:rsidR="00AD2CED">
        <w:t>’</w:t>
      </w:r>
      <w:r>
        <w:t>un Service en Ligne ne peut en aucun cas excéder le montant payé pour ledit Service en Ligne au titre du Contrat Supplémentaire applicable.</w:t>
      </w:r>
      <w:r w:rsidR="007C5F91">
        <w:t xml:space="preserve"> </w:t>
      </w:r>
      <w:r>
        <w:t>Ces limitations s</w:t>
      </w:r>
      <w:r w:rsidR="00AD2CED">
        <w:t>’</w:t>
      </w:r>
      <w:r>
        <w:t>appliquent quel que soit le fondement de responsabilité invoqué (responsabilité contractuelle ou délictuelle (notamment en cas de négligence), responsabilité sans faute, violation de garantie ou autre).</w:t>
      </w:r>
      <w:r w:rsidR="007C5F91">
        <w:t xml:space="preserve"> </w:t>
      </w:r>
      <w:r>
        <w:t>Toutefois, ces limitations pécuniaires ne s</w:t>
      </w:r>
      <w:r w:rsidR="00AD2CED">
        <w:t>’</w:t>
      </w:r>
      <w:r>
        <w:t>appliquent pas :</w:t>
      </w:r>
    </w:p>
    <w:p w14:paraId="4FDCCA2B" w14:textId="52DEF609" w:rsidR="00F3669D" w:rsidRPr="00AA6DF2" w:rsidRDefault="00F3669D" w:rsidP="00913546">
      <w:pPr>
        <w:pStyle w:val="ProductList-Body"/>
        <w:numPr>
          <w:ilvl w:val="0"/>
          <w:numId w:val="14"/>
        </w:numPr>
        <w:ind w:left="450" w:hanging="270"/>
      </w:pPr>
      <w:r>
        <w:t>aux obligations de Microsoft prévues à l</w:t>
      </w:r>
      <w:r w:rsidR="00AD2CED">
        <w:t>’</w:t>
      </w:r>
      <w:r>
        <w:t>article intitulé « Défense en cas d</w:t>
      </w:r>
      <w:r w:rsidR="00AD2CED">
        <w:t>’</w:t>
      </w:r>
      <w:r>
        <w:t>action en contrefaçon ou en détournement ou de réclamation de tiers » du Contrat-Cadre ni aux obligations du client prévues à l</w:t>
      </w:r>
      <w:r w:rsidR="00AD2CED">
        <w:t>’</w:t>
      </w:r>
      <w:r>
        <w:t>article « Engagement de protection du client » des présentes Conditions Générales Supplémentaires ;</w:t>
      </w:r>
    </w:p>
    <w:p w14:paraId="4FDCCA2C" w14:textId="0CB865A1" w:rsidR="00F3669D" w:rsidRPr="00AA6DF2" w:rsidRDefault="00F3669D" w:rsidP="00913546">
      <w:pPr>
        <w:pStyle w:val="ProductList-Body"/>
        <w:numPr>
          <w:ilvl w:val="0"/>
          <w:numId w:val="14"/>
        </w:numPr>
        <w:ind w:left="450" w:hanging="270"/>
      </w:pPr>
      <w:r>
        <w:t>à toute responsabilité de l</w:t>
      </w:r>
      <w:r w:rsidR="00AD2CED">
        <w:t>’</w:t>
      </w:r>
      <w:r>
        <w:t>une des parties découlant d</w:t>
      </w:r>
      <w:r w:rsidR="00AD2CED">
        <w:t>’</w:t>
      </w:r>
      <w:r>
        <w:t>un manquement à ses obligations au titre de l</w:t>
      </w:r>
      <w:r w:rsidR="00AD2CED">
        <w:t>’</w:t>
      </w:r>
      <w: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AD2CED">
        <w:t>’</w:t>
      </w:r>
      <w:r>
        <w:t xml:space="preserve">engagement de cette responsabilité ; et </w:t>
      </w:r>
    </w:p>
    <w:p w14:paraId="4FDCCA2D" w14:textId="798DB1B6" w:rsidR="00F3669D" w:rsidRPr="00AA6DF2" w:rsidRDefault="00F3669D" w:rsidP="00913546">
      <w:pPr>
        <w:pStyle w:val="ProductList-Body"/>
        <w:numPr>
          <w:ilvl w:val="0"/>
          <w:numId w:val="14"/>
        </w:numPr>
        <w:ind w:left="450" w:hanging="270"/>
      </w:pPr>
      <w:r>
        <w:t>à la violation par l</w:t>
      </w:r>
      <w:r w:rsidR="00AD2CED">
        <w:t>’</w:t>
      </w:r>
      <w:r>
        <w:t>une des parties des droits de propriété intellectuelle de l</w:t>
      </w:r>
      <w:r w:rsidR="00AD2CED">
        <w:t>’</w:t>
      </w:r>
      <w:r>
        <w:t>autre partie.</w:t>
      </w:r>
    </w:p>
    <w:p w14:paraId="4FDCCA2E" w14:textId="77777777" w:rsidR="00F3669D" w:rsidRPr="00AA6DF2" w:rsidRDefault="00F3669D" w:rsidP="00F3669D">
      <w:pPr>
        <w:pStyle w:val="ProductList-Body"/>
      </w:pPr>
    </w:p>
    <w:p w14:paraId="4FDCCA2F" w14:textId="62D5232A" w:rsidR="00F3669D" w:rsidRPr="00AA6DF2" w:rsidRDefault="00F3669D" w:rsidP="00F3669D">
      <w:pPr>
        <w:pStyle w:val="ProductList-Body"/>
      </w:pPr>
      <w:r>
        <w:t>DANS TOUTE LA MESURE PERMISE PAR LA RÉGLEMENTATION APPLICABLE, QUEL QUE SOIT LE FONDEMENT DE L</w:t>
      </w:r>
      <w:r w:rsidR="00AD2CED">
        <w:t>’</w:t>
      </w:r>
      <w:r>
        <w:t>ACTION, AUCUNE DES PARTIES, NI AUCUN DE LEURS AFFILIÉS OU PRESTATAIRES, NE POURRA ÊTRE TENUE RESPONSABLE DE TOUT DOMMAGE INCIDENT, INDIRECT, SPÉCIAL OU ACCESSOIRE OU DES PERTES DE BÉNÉFICES OU DE CHIFFRE D</w:t>
      </w:r>
      <w:r w:rsidR="00AD2CED">
        <w:t>’</w:t>
      </w:r>
      <w:r>
        <w:t>AFFAIRES, D</w:t>
      </w:r>
      <w:r w:rsidR="00AD2CED">
        <w:t>’</w:t>
      </w:r>
      <w:r>
        <w:t>INTERRUPTIONS D</w:t>
      </w:r>
      <w:r w:rsidR="00AD2CED">
        <w:t>’</w:t>
      </w:r>
      <w:r>
        <w:t>ACTIVITÉ OU DE PERTES D</w:t>
      </w:r>
      <w:r w:rsidR="00AD2CED">
        <w:t>’</w:t>
      </w:r>
      <w:r>
        <w:t>INFORMATIONS COMMERCIALES DÉCOULANT DU CONTRAT OU DES PRÉSENTES CONDITIONS GÉNÉRALES SUPPLÉMENTAIRES, MÊME SI ELLES ONT ÉTÉ PRÉVENUES DE L</w:t>
      </w:r>
      <w:r w:rsidR="00AD2CED">
        <w:t>’</w:t>
      </w:r>
      <w:r>
        <w:t>ÉVENTUALITÉ DE TELS DOMMAGES OU SI CETTE ÉVENTUALITÉ ÉTAIT RAISONNABLEMENT PRÉVISIBLE.</w:t>
      </w:r>
      <w:r w:rsidR="007C5F91">
        <w:t xml:space="preserve"> </w:t>
      </w:r>
      <w:r>
        <w:t>TOUTEFOIS, CETTE EXCLUSION DE RESPONSABILITÉ NE S</w:t>
      </w:r>
      <w:r w:rsidR="00AD2CED">
        <w:t>’</w:t>
      </w:r>
      <w:r>
        <w:t>APPLIQUE PAS À LA RESPONSABILITÉ DE CHACUNE DES PARTIES ENVERS L</w:t>
      </w:r>
      <w:r w:rsidR="00AD2CED">
        <w:t>’</w:t>
      </w:r>
      <w:r>
        <w:t>AUTRE EN CAS DE VIOLATION DE SES OBLIGATIONS DE CONFIDENTIALITÉ (SAUF DANS LA MESURE OÙ CETTE VIOLATION CONCERNERAIT LES DONNÉES CLIENT), DES DROITS DE PROPRIÉTÉ INTELLECTUELLE DE L</w:t>
      </w:r>
      <w:r w:rsidR="00AD2CED">
        <w:t>’</w:t>
      </w:r>
      <w:r>
        <w:t>AUTRE PARTIE OU DES OBLIGATIONS DE MICROSOFT PRÉVUES À L</w:t>
      </w:r>
      <w:r w:rsidR="00AD2CED">
        <w:t>’</w:t>
      </w:r>
      <w:r>
        <w:t>ARTICLE « DÉFENSE EN CAS D</w:t>
      </w:r>
      <w:r w:rsidR="00AD2CED">
        <w:t>’</w:t>
      </w:r>
      <w:r>
        <w:t>ACTION EN CONTREFAÇON OU EN DÉTOURNEMENT OU DE RÉCLAMATION DE TIERS » DU CONTRAT-CADRE OU DES OBLIGATIONS DU CLIENT PRÉVUES À L</w:t>
      </w:r>
      <w:r w:rsidR="00AD2CED">
        <w:t>’</w:t>
      </w:r>
      <w:r>
        <w:t>ARTICLE « ENGAGEMENT DE PROTECTION DU CLIENT » DES PRÉSENTES CONDITIONS GÉNÉRALES SUPPLÉMENTAIRES.</w:t>
      </w:r>
    </w:p>
    <w:p w14:paraId="4FDCCA30" w14:textId="77777777" w:rsidR="00F3669D" w:rsidRPr="00AA6DF2" w:rsidRDefault="00F3669D" w:rsidP="00F3669D">
      <w:pPr>
        <w:pStyle w:val="ProductList-Body"/>
      </w:pPr>
    </w:p>
    <w:p w14:paraId="4FDCCA31" w14:textId="2B2A7F1C" w:rsidR="00F3669D" w:rsidRPr="00AA6DF2" w:rsidRDefault="00F3669D" w:rsidP="00F3669D">
      <w:pPr>
        <w:pStyle w:val="ProductList-Body"/>
      </w:pPr>
      <w:r>
        <w:rPr>
          <w:b/>
          <w:color w:val="00188F"/>
        </w:rPr>
        <w:t>Sous-traitants</w:t>
      </w:r>
    </w:p>
    <w:p w14:paraId="4FDCCA32" w14:textId="1229D553" w:rsidR="00FA00BF" w:rsidRPr="00AA6DF2" w:rsidRDefault="00F3669D" w:rsidP="00F3669D">
      <w:pPr>
        <w:pStyle w:val="ProductList-Body"/>
      </w:pPr>
      <w:r>
        <w:t>Microsoft pourra faire appel à des Prestataires pour réaliser les prestations de Services en Ligne.</w:t>
      </w:r>
      <w:r w:rsidR="007C5F91">
        <w:t xml:space="preserve"> </w:t>
      </w:r>
      <w:r>
        <w:t>Le cas échéant, Microsoft sera tenue responsable de leurs actes conformément aux conditions du Contrat de Licence en Volume du client.</w:t>
      </w:r>
    </w:p>
    <w:p w14:paraId="4FDCCA33" w14:textId="77777777" w:rsidR="006B2591" w:rsidRPr="00AA6DF2" w:rsidRDefault="006B2591" w:rsidP="004F3C6D">
      <w:pPr>
        <w:pStyle w:val="ProductList-Body"/>
      </w:pPr>
    </w:p>
    <w:p w14:paraId="4FDCCA34" w14:textId="77777777" w:rsidR="006B2591" w:rsidRPr="00AA6DF2"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36" w14:textId="77777777" w:rsidR="006B2591" w:rsidRPr="00AA6DF2" w:rsidRDefault="006B2591" w:rsidP="00661180">
      <w:pPr>
        <w:pStyle w:val="ProductList-SectionHeading"/>
        <w:outlineLvl w:val="0"/>
      </w:pPr>
      <w:bookmarkStart w:id="1699" w:name="AppendixB"/>
      <w:bookmarkStart w:id="1700" w:name="_Toc378147692"/>
      <w:bookmarkStart w:id="1701" w:name="_Toc378151589"/>
      <w:bookmarkStart w:id="1702" w:name="_Toc379797468"/>
      <w:bookmarkStart w:id="1703" w:name="_Toc380513504"/>
      <w:bookmarkStart w:id="1704" w:name="_Toc380655553"/>
      <w:bookmarkStart w:id="1705" w:name="_Toc406174454"/>
      <w:r>
        <w:t>Annexe B – Promotions de Produits</w:t>
      </w:r>
      <w:bookmarkEnd w:id="1699"/>
      <w:bookmarkEnd w:id="1700"/>
      <w:bookmarkEnd w:id="1701"/>
      <w:bookmarkEnd w:id="1702"/>
      <w:bookmarkEnd w:id="1703"/>
      <w:bookmarkEnd w:id="1704"/>
      <w:bookmarkEnd w:id="1705"/>
    </w:p>
    <w:p w14:paraId="1223099D" w14:textId="425524C3" w:rsidR="00D74656" w:rsidRPr="00AA6DF2" w:rsidRDefault="00D74656" w:rsidP="00D74656">
      <w:pPr>
        <w:pStyle w:val="ProductList-Offering1Heading"/>
      </w:pPr>
      <w:bookmarkStart w:id="1706" w:name="_Toc406174455"/>
      <w:r>
        <w:t>Promotion Azure Consumption Incentive</w:t>
      </w:r>
      <w:bookmarkEnd w:id="1706"/>
    </w:p>
    <w:p w14:paraId="65348D98" w14:textId="71287819" w:rsidR="00D74656" w:rsidRPr="00AA6DF2" w:rsidRDefault="00D74656" w:rsidP="00D74656">
      <w:pPr>
        <w:pStyle w:val="ProductList-Body"/>
      </w:pPr>
      <w:r>
        <w:rPr>
          <w:b/>
          <w:color w:val="00188F"/>
        </w:rPr>
        <w:t xml:space="preserve">Nouveaux clients </w:t>
      </w:r>
    </w:p>
    <w:p w14:paraId="2C28FDF3" w14:textId="2B1C9A6E" w:rsidR="00D74656" w:rsidRPr="00AA6DF2" w:rsidRDefault="00D74656" w:rsidP="00D74656">
      <w:pPr>
        <w:pStyle w:val="ProductList-Body"/>
      </w:pPr>
      <w:r>
        <w:t>Les clients qui ont passé pour la première fois une commande éligible d</w:t>
      </w:r>
      <w:r w:rsidR="00AD2CED">
        <w:t>’</w:t>
      </w:r>
      <w:r>
        <w:t>unités d</w:t>
      </w:r>
      <w:r w:rsidR="00AD2CED">
        <w:t>’</w:t>
      </w:r>
      <w:r>
        <w:t>Engagement d</w:t>
      </w:r>
      <w:r w:rsidR="00AD2CED">
        <w:t>’</w:t>
      </w:r>
      <w:r>
        <w:t>Achat (« EA ») Azure par l</w:t>
      </w:r>
      <w:r w:rsidR="00AD2CED">
        <w:t>’</w:t>
      </w:r>
      <w:r>
        <w:t xml:space="preserve">intermédiaire du programme de Licence en Volume et dont la date de début de couverture Azure est comprise entre le 1er septembre 2014 et le </w:t>
      </w:r>
      <w:r w:rsidR="00AD545B">
        <w:t>3</w:t>
      </w:r>
      <w:r>
        <w:t>1er janvier 2015 recevront un crédit d</w:t>
      </w:r>
      <w:r w:rsidR="00AD2CED">
        <w:t>’</w:t>
      </w:r>
      <w:r>
        <w:t>EA équivalant à la totalité (100 %) de leurs unités d</w:t>
      </w:r>
      <w:r w:rsidR="00AD2CED">
        <w:t>’</w:t>
      </w:r>
      <w:r>
        <w:t>EA consommées au cours des trois (3) premiers mois de la période de couverture, jusqu</w:t>
      </w:r>
      <w:r w:rsidR="00AD2CED">
        <w:t>’</w:t>
      </w:r>
      <w:r>
        <w:t>à un maximum de 25 % des EA commandés. Pour être éligible, la commande doit :</w:t>
      </w:r>
    </w:p>
    <w:p w14:paraId="3BA3252D" w14:textId="1361126A" w:rsidR="00D74656" w:rsidRPr="00AA6DF2" w:rsidRDefault="00D74656" w:rsidP="00913546">
      <w:pPr>
        <w:pStyle w:val="ProductList-Body"/>
        <w:numPr>
          <w:ilvl w:val="0"/>
          <w:numId w:val="48"/>
        </w:numPr>
        <w:ind w:left="450" w:hanging="270"/>
      </w:pPr>
      <w:r>
        <w:t>être passée dans les six (6) mois qui suivent la date de début de l</w:t>
      </w:r>
      <w:r w:rsidR="00AD2CED">
        <w:t>’</w:t>
      </w:r>
      <w:r>
        <w:t>accord de mise en œuvre ou la date anniversaire la plus récente de l</w:t>
      </w:r>
      <w:r w:rsidR="00AD2CED">
        <w:t>’</w:t>
      </w:r>
      <w:r>
        <w:t>accord de mise en œuvre ; et</w:t>
      </w:r>
    </w:p>
    <w:p w14:paraId="7CD5F747" w14:textId="00383676" w:rsidR="00D74656" w:rsidRPr="00AA6DF2" w:rsidRDefault="00D74656" w:rsidP="00913546">
      <w:pPr>
        <w:pStyle w:val="ProductList-Body"/>
        <w:numPr>
          <w:ilvl w:val="0"/>
          <w:numId w:val="48"/>
        </w:numPr>
        <w:ind w:left="450" w:hanging="270"/>
      </w:pPr>
      <w:r>
        <w:t>inclure un nombre minimum d</w:t>
      </w:r>
      <w:r w:rsidR="00AD2CED">
        <w:t>’</w:t>
      </w:r>
      <w:r>
        <w:t>unités EA fixé par le calcul suivant : multiplication du nombre d</w:t>
      </w:r>
      <w:r w:rsidR="00AD2CED">
        <w:t>’</w:t>
      </w:r>
      <w:r>
        <w:t>unités d</w:t>
      </w:r>
      <w:r w:rsidR="00AD2CED">
        <w:t>’</w:t>
      </w:r>
      <w:r>
        <w:t>EA par le nombre de mois restant jusqu</w:t>
      </w:r>
      <w:r w:rsidR="00AD2CED">
        <w:t>’</w:t>
      </w:r>
      <w:r>
        <w:t>à la prochaine date anniversaire, le résultat devant être 504 ou plus.</w:t>
      </w:r>
    </w:p>
    <w:p w14:paraId="377C4705" w14:textId="553034C0" w:rsidR="00D74656" w:rsidRPr="00AA6DF2" w:rsidRDefault="00D74656" w:rsidP="00D74656">
      <w:pPr>
        <w:pStyle w:val="ProductList-Body"/>
      </w:pPr>
    </w:p>
    <w:p w14:paraId="35BD57C5" w14:textId="011DBF5E" w:rsidR="00D74656" w:rsidRPr="00AA6DF2" w:rsidRDefault="00D74656" w:rsidP="00D74656">
      <w:pPr>
        <w:pStyle w:val="ProductList-Body"/>
      </w:pPr>
      <w:r>
        <w:t>Il est possible d</w:t>
      </w:r>
      <w:r w:rsidR="00AD2CED">
        <w:t>’</w:t>
      </w:r>
      <w:r>
        <w:t>obtenir un Crédit d</w:t>
      </w:r>
      <w:r w:rsidR="00AD2CED">
        <w:t>’</w:t>
      </w:r>
      <w:r>
        <w:t>EA pour chacune des commandes supplémentaires passées au cours de la période promotionnelle dans le cadre d</w:t>
      </w:r>
      <w:r w:rsidR="00AD2CED">
        <w:t>’</w:t>
      </w:r>
      <w:r>
        <w:t xml:space="preserve">accords de mise en œuvre distincts. Les conditions requises pour bénéficier de la promotion doivent être remplies pour chaque accord de mise en œuvre. </w:t>
      </w:r>
    </w:p>
    <w:p w14:paraId="3BDCE8F3" w14:textId="15A8755F" w:rsidR="00D74656" w:rsidRPr="00AA6DF2" w:rsidRDefault="00D74656" w:rsidP="00D74656">
      <w:pPr>
        <w:pStyle w:val="ProductList-Body"/>
      </w:pPr>
    </w:p>
    <w:p w14:paraId="24E17797" w14:textId="7AAB7E52" w:rsidR="00D74656" w:rsidRPr="00AA6DF2" w:rsidRDefault="00D74656" w:rsidP="00D74656">
      <w:pPr>
        <w:pStyle w:val="ProductList-Body"/>
      </w:pPr>
      <w:r>
        <w:rPr>
          <w:b/>
          <w:color w:val="00188F"/>
        </w:rPr>
        <w:t>Clients existants</w:t>
      </w:r>
    </w:p>
    <w:p w14:paraId="78B59001" w14:textId="035D2F4D" w:rsidR="00D74656" w:rsidRPr="00AA6DF2" w:rsidRDefault="00D74656" w:rsidP="00D74656">
      <w:pPr>
        <w:pStyle w:val="ProductList-Body"/>
      </w:pPr>
      <w:r>
        <w:t xml:space="preserve">Les clients Azure existant qui ont passé une commande éligible dont la date de début de couverture Azure est comprise entre le 1er septembre 2014 et le </w:t>
      </w:r>
      <w:r w:rsidR="00AD545B">
        <w:t>3</w:t>
      </w:r>
      <w:r>
        <w:t>1er janvier 2015 et qui revoient à la hausse leur Engagement Annuel (par rapport à l</w:t>
      </w:r>
      <w:r w:rsidR="00AD2CED">
        <w:t>’</w:t>
      </w:r>
      <w:r>
        <w:t>année précédente, y compris toute commande supplémentaire passée au cours de l</w:t>
      </w:r>
      <w:r w:rsidR="00AD2CED">
        <w:t>’</w:t>
      </w:r>
      <w:r>
        <w:t>année précédente) à hauteur de 50 % recevront un crédit d</w:t>
      </w:r>
      <w:r w:rsidR="00AD2CED">
        <w:t>’</w:t>
      </w:r>
      <w:r>
        <w:t>EA équivalant à la totalité (100 %) de leur Nouvelle consommation au cours des trois (3) premiers mois à compter de la date anniversaire, jusqu</w:t>
      </w:r>
      <w:r w:rsidR="00AD2CED">
        <w:t>’</w:t>
      </w:r>
      <w:r>
        <w:t xml:space="preserve">à un maximum de 25 % de leur engagement annuel. Pour être éligible, la commande doit : </w:t>
      </w:r>
    </w:p>
    <w:p w14:paraId="68626062" w14:textId="3B282FD9" w:rsidR="00D74656" w:rsidRPr="00AA6DF2" w:rsidRDefault="00D74656" w:rsidP="00913546">
      <w:pPr>
        <w:pStyle w:val="ProductList-Body"/>
        <w:numPr>
          <w:ilvl w:val="0"/>
          <w:numId w:val="49"/>
        </w:numPr>
        <w:ind w:left="450" w:hanging="270"/>
      </w:pPr>
      <w:r>
        <w:t>être passée dans les six (6) mois qui suivent la date de début de l</w:t>
      </w:r>
      <w:r w:rsidR="00AD2CED">
        <w:t>’</w:t>
      </w:r>
      <w:r>
        <w:t xml:space="preserve">accord de mise en œuvre ou la date anniversaire la plus récente ; et </w:t>
      </w:r>
    </w:p>
    <w:p w14:paraId="211890B5" w14:textId="20023FE9" w:rsidR="00D74656" w:rsidRPr="00AA6DF2" w:rsidRDefault="00D74656" w:rsidP="00913546">
      <w:pPr>
        <w:pStyle w:val="ProductList-Body"/>
        <w:numPr>
          <w:ilvl w:val="0"/>
          <w:numId w:val="49"/>
        </w:numPr>
        <w:ind w:left="450" w:hanging="270"/>
      </w:pPr>
      <w:r>
        <w:t>être passée au titre d</w:t>
      </w:r>
      <w:r w:rsidR="00AD2CED">
        <w:t>’</w:t>
      </w:r>
      <w:r>
        <w:t>un accord de mise en œuvre dans le cadre duquel le client a conservé un Engagement Annuel de plus de 84 unités d</w:t>
      </w:r>
      <w:r w:rsidR="00AD2CED">
        <w:t>’</w:t>
      </w:r>
      <w:r>
        <w:t>Engagements d</w:t>
      </w:r>
      <w:r w:rsidR="00AD2CED">
        <w:t>’</w:t>
      </w:r>
      <w:r>
        <w:t>Achat (« EA ») pour l</w:t>
      </w:r>
      <w:r w:rsidR="00AD2CED">
        <w:t>’</w:t>
      </w:r>
      <w:r>
        <w:t>année d</w:t>
      </w:r>
      <w:r w:rsidR="00AD2CED">
        <w:t>’</w:t>
      </w:r>
      <w:r>
        <w:t>engagement.</w:t>
      </w:r>
    </w:p>
    <w:p w14:paraId="467421F5" w14:textId="748B2B5C" w:rsidR="00D74656" w:rsidRPr="00AA6DF2" w:rsidRDefault="00D74656" w:rsidP="00D74656">
      <w:pPr>
        <w:pStyle w:val="ProductList-Body"/>
      </w:pPr>
    </w:p>
    <w:p w14:paraId="7047824D" w14:textId="62B9E353" w:rsidR="00D74656" w:rsidRPr="00AA6DF2" w:rsidRDefault="00D74656" w:rsidP="00D74656">
      <w:pPr>
        <w:pStyle w:val="ProductList-Body"/>
      </w:pPr>
      <w:r>
        <w:t>Aux fins de cette offre promotionnelle, la nouvelle consommation est la consommation supérieure à 3 fois la quantité de services consommés au titre de l</w:t>
      </w:r>
      <w:r w:rsidR="00AD2CED">
        <w:t>’</w:t>
      </w:r>
      <w:r>
        <w:t>accord de mise en œuvre en cours du dernier mois de l</w:t>
      </w:r>
      <w:r w:rsidR="00AD2CED">
        <w:t>’</w:t>
      </w:r>
      <w:r>
        <w:t>année précédente.</w:t>
      </w:r>
    </w:p>
    <w:p w14:paraId="025EBD10" w14:textId="367F0ABF" w:rsidR="00D74656" w:rsidRPr="00AA6DF2" w:rsidRDefault="00D74656" w:rsidP="00D74656">
      <w:pPr>
        <w:pStyle w:val="ProductList-Body"/>
      </w:pPr>
    </w:p>
    <w:p w14:paraId="0787B04F" w14:textId="42CC02F3" w:rsidR="00D74656" w:rsidRPr="00AA6DF2" w:rsidRDefault="00D74656" w:rsidP="00D74656">
      <w:pPr>
        <w:pStyle w:val="ProductList-Body"/>
      </w:pPr>
      <w:r>
        <w:rPr>
          <w:b/>
          <w:color w:val="00188F"/>
        </w:rPr>
        <w:t>Conditions supplémentaires</w:t>
      </w:r>
    </w:p>
    <w:p w14:paraId="7B838198" w14:textId="1EA89F07" w:rsidR="00D74656" w:rsidRPr="00AA6DF2" w:rsidRDefault="00D74656" w:rsidP="00D74656">
      <w:pPr>
        <w:pStyle w:val="ProductList-Body"/>
      </w:pPr>
      <w:r>
        <w:t>Les crédits d</w:t>
      </w:r>
      <w:r w:rsidR="00AD2CED">
        <w:t>’</w:t>
      </w:r>
      <w:r>
        <w:t>Engagement d</w:t>
      </w:r>
      <w:r w:rsidR="00AD2CED">
        <w:t>’</w:t>
      </w:r>
      <w:r>
        <w:t>Achat expirent à la date anniversaire de l</w:t>
      </w:r>
      <w:r w:rsidR="00AD2CED">
        <w:t>’</w:t>
      </w:r>
      <w:r>
        <w:t>accord de mise en œuvre.</w:t>
      </w:r>
    </w:p>
    <w:p w14:paraId="7F0F8C35" w14:textId="2D8763A2" w:rsidR="00D74656" w:rsidRPr="00AA6DF2" w:rsidRDefault="00D74656" w:rsidP="00D74656">
      <w:pPr>
        <w:pStyle w:val="ProductList-Body"/>
      </w:pPr>
      <w:r>
        <w:t>Cette offre promotionnelle ne peut être cumulée à d</w:t>
      </w:r>
      <w:r w:rsidR="00AD2CED">
        <w:t>’</w:t>
      </w:r>
      <w:r>
        <w:t>autres offres.</w:t>
      </w:r>
    </w:p>
    <w:p w14:paraId="1282C2D2" w14:textId="77777777" w:rsidR="00D74656" w:rsidRPr="00AA6DF2" w:rsidRDefault="00D74656" w:rsidP="00D74656">
      <w:pPr>
        <w:pStyle w:val="ProductList-Body"/>
      </w:pPr>
    </w:p>
    <w:p w14:paraId="5A7FDC44" w14:textId="77777777" w:rsidR="004B1F8C" w:rsidRPr="00AA6DF2" w:rsidRDefault="004B1F8C" w:rsidP="004B1F8C">
      <w:pPr>
        <w:pStyle w:val="ProductList-Offering1Heading"/>
      </w:pPr>
      <w:bookmarkStart w:id="1707" w:name="_Toc406174456"/>
      <w:r>
        <w:t>Promotion 10 Mbps Fournisseur de Services Réseau Azure ExpressRoute</w:t>
      </w:r>
      <w:bookmarkEnd w:id="1707"/>
    </w:p>
    <w:p w14:paraId="7631FACF" w14:textId="77777777" w:rsidR="004B1F8C" w:rsidRPr="00AA6DF2" w:rsidRDefault="004B1F8C" w:rsidP="004B1F8C">
      <w:pPr>
        <w:pStyle w:val="ProductList-Body"/>
      </w:pPr>
    </w:p>
    <w:p w14:paraId="766FDCCB" w14:textId="0579FB0E" w:rsidR="004B1F8C" w:rsidRPr="00AA6DF2" w:rsidRDefault="004B1F8C" w:rsidP="004B1F8C">
      <w:pPr>
        <w:pStyle w:val="ProductList-Body"/>
      </w:pPr>
      <w:r>
        <w:t>Du 1er janvier 2015 au 30 juin 2015, le compteur des services 10 Mbps Fournisseur de Services Réseau Azure ExpressRoute est disponible gratuitement pour les clients Azure existants et nouveaux qui ont ou achètent un Engagement d</w:t>
      </w:r>
      <w:r w:rsidR="00AD2CED">
        <w:t>’</w:t>
      </w:r>
      <w:r>
        <w:t>Achat Azure. La tarification standard du compteur Azure ExpressRoute sera de nouveau appliquée le 1er juillet 2015. Des frais du Fournisseur de Services Réseau peuvent s</w:t>
      </w:r>
      <w:r w:rsidR="00AD2CED">
        <w:t>’</w:t>
      </w:r>
      <w:r>
        <w:t>appliquer ; contactez le Partenaire de Télécommunications spécifique pour plus d</w:t>
      </w:r>
      <w:r w:rsidR="00AD2CED">
        <w:t>’</w:t>
      </w:r>
      <w:r>
        <w:t>informations.</w:t>
      </w:r>
    </w:p>
    <w:p w14:paraId="3C7652DB" w14:textId="77777777" w:rsidR="004B1F8C" w:rsidRPr="00AA6DF2" w:rsidRDefault="004B1F8C" w:rsidP="004B1F8C">
      <w:pPr>
        <w:pStyle w:val="ProductList-Body"/>
      </w:pPr>
    </w:p>
    <w:p w14:paraId="22555FD2" w14:textId="5B89F62E" w:rsidR="004B1F8C" w:rsidRPr="00AA6DF2" w:rsidRDefault="004B1F8C" w:rsidP="004B1F8C">
      <w:pPr>
        <w:pStyle w:val="ProductList-Body"/>
      </w:pPr>
      <w:r>
        <w:rPr>
          <w:b/>
          <w:color w:val="00188F"/>
        </w:rPr>
        <w:t>Notification pour les Clients du Secteur Public</w:t>
      </w:r>
      <w:r>
        <w:t xml:space="preserve"> </w:t>
      </w:r>
    </w:p>
    <w:p w14:paraId="206BA19F" w14:textId="0C0B9C67" w:rsidR="000B0114" w:rsidRPr="00AA6DF2" w:rsidRDefault="004B1F8C" w:rsidP="004B1F8C">
      <w:pPr>
        <w:pStyle w:val="ProductList-Body"/>
      </w:pPr>
      <w:r>
        <w:t>Microsoft renonce à tous droits à une compensation de la part du Client pour le compteur promotionnel susmentionné pendant la période promotionnelle. Conformément aux lois et réglementations applicables, Microsoft et le Client reconnaissent que le compteur promotionnel est uniquement destiné à l</w:t>
      </w:r>
      <w:r w:rsidR="00AD2CED">
        <w:t>’</w:t>
      </w:r>
      <w:r>
        <w:t>usage et aux besoins personnels du Client et n</w:t>
      </w:r>
      <w:r w:rsidR="00AD2CED">
        <w:t>’</w:t>
      </w:r>
      <w:r>
        <w:t>est pas fourni pour les besoins personnels ou à l</w:t>
      </w:r>
      <w:r w:rsidR="00AD2CED">
        <w:t>’</w:t>
      </w:r>
      <w:r>
        <w:t>avantage de quelque employé du secteur public que ce soit.</w:t>
      </w:r>
    </w:p>
    <w:p w14:paraId="4FDCCA40" w14:textId="77777777" w:rsidR="00993957" w:rsidRPr="00AA6DF2" w:rsidRDefault="00993957" w:rsidP="004F3C6D">
      <w:pPr>
        <w:pStyle w:val="ProductList-Body"/>
      </w:pPr>
    </w:p>
    <w:p w14:paraId="4FDCCA41" w14:textId="77777777" w:rsidR="006B2591" w:rsidRPr="00AA6DF2"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A43" w14:textId="0A1BC724" w:rsidR="006B2591" w:rsidRPr="00AA6DF2" w:rsidRDefault="00EF0970" w:rsidP="00472FC6">
      <w:pPr>
        <w:pStyle w:val="ProductList-SectionHeading"/>
        <w:spacing w:after="0"/>
        <w:outlineLvl w:val="0"/>
      </w:pPr>
      <w:bookmarkStart w:id="1708" w:name="Index"/>
      <w:bookmarkStart w:id="1709" w:name="_Toc378147695"/>
      <w:bookmarkStart w:id="1710" w:name="_Toc378151592"/>
      <w:bookmarkStart w:id="1711" w:name="_Toc379797471"/>
      <w:bookmarkStart w:id="1712" w:name="_Toc380513507"/>
      <w:bookmarkStart w:id="1713" w:name="_Toc380655556"/>
      <w:bookmarkStart w:id="1714" w:name="_Toc406174457"/>
      <w:r>
        <w:t>Index des produits</w:t>
      </w:r>
      <w:bookmarkEnd w:id="1708"/>
      <w:bookmarkEnd w:id="1709"/>
      <w:bookmarkEnd w:id="1710"/>
      <w:bookmarkEnd w:id="1711"/>
      <w:bookmarkEnd w:id="1712"/>
      <w:bookmarkEnd w:id="1713"/>
      <w:bookmarkEnd w:id="1714"/>
    </w:p>
    <w:p w14:paraId="5F748912" w14:textId="77777777" w:rsidR="0035505D" w:rsidRDefault="002967A3" w:rsidP="00956AFC">
      <w:pPr>
        <w:pStyle w:val="ProductList-Body"/>
        <w:rPr>
          <w:noProof/>
          <w:color w:val="000000" w:themeColor="text1"/>
        </w:rPr>
        <w:sectPr w:rsidR="0035505D" w:rsidSect="0035505D">
          <w:footerReference w:type="default" r:id="rId84"/>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14BB5667" w14:textId="77777777" w:rsidR="0035505D" w:rsidRDefault="0035505D">
      <w:pPr>
        <w:pStyle w:val="Index1"/>
        <w:tabs>
          <w:tab w:val="right" w:pos="5030"/>
        </w:tabs>
        <w:rPr>
          <w:noProof/>
        </w:rPr>
      </w:pPr>
      <w:r>
        <w:rPr>
          <w:noProof/>
        </w:rPr>
        <w:t>Abonnement mensuel avec redevance Entreprise pour Bing Maps, 63</w:t>
      </w:r>
    </w:p>
    <w:p w14:paraId="71EE5F3E" w14:textId="77777777" w:rsidR="0035505D" w:rsidRDefault="0035505D">
      <w:pPr>
        <w:pStyle w:val="Index1"/>
        <w:tabs>
          <w:tab w:val="right" w:pos="5030"/>
        </w:tabs>
        <w:rPr>
          <w:noProof/>
        </w:rPr>
      </w:pPr>
      <w:r>
        <w:rPr>
          <w:noProof/>
        </w:rPr>
        <w:t>Abonnement mensuel avec redevance pour la plate-forme de gestion des ressources mobiles Bing Maps, 63</w:t>
      </w:r>
    </w:p>
    <w:p w14:paraId="60C8C5B5" w14:textId="45B81F2E" w:rsidR="0035505D" w:rsidRDefault="0035505D">
      <w:pPr>
        <w:pStyle w:val="Index1"/>
        <w:tabs>
          <w:tab w:val="right" w:pos="5030"/>
        </w:tabs>
        <w:rPr>
          <w:noProof/>
        </w:rPr>
      </w:pPr>
      <w:r>
        <w:rPr>
          <w:noProof/>
        </w:rPr>
        <w:t xml:space="preserve">Abonnement mensuel avec suivi des ressources </w:t>
      </w:r>
      <w:r>
        <w:rPr>
          <w:noProof/>
        </w:rPr>
        <w:br/>
        <w:t>par consommateur Bing Maps, 63</w:t>
      </w:r>
    </w:p>
    <w:p w14:paraId="11559815" w14:textId="77777777" w:rsidR="0035505D" w:rsidRDefault="0035505D">
      <w:pPr>
        <w:pStyle w:val="Index1"/>
        <w:tabs>
          <w:tab w:val="right" w:pos="5030"/>
        </w:tabs>
        <w:rPr>
          <w:noProof/>
        </w:rPr>
      </w:pPr>
      <w:r>
        <w:rPr>
          <w:noProof/>
        </w:rPr>
        <w:t>Abonnement mensuel par utilisateur connu Bing Maps, 63</w:t>
      </w:r>
    </w:p>
    <w:p w14:paraId="1BB8239D" w14:textId="77777777" w:rsidR="0035505D" w:rsidRDefault="0035505D">
      <w:pPr>
        <w:pStyle w:val="Index1"/>
        <w:tabs>
          <w:tab w:val="right" w:pos="5030"/>
        </w:tabs>
        <w:rPr>
          <w:noProof/>
        </w:rPr>
      </w:pPr>
      <w:r>
        <w:rPr>
          <w:noProof/>
        </w:rPr>
        <w:t>Abonnement mensuel par utilisateur connu Bing Maps Light, 63</w:t>
      </w:r>
    </w:p>
    <w:p w14:paraId="023B0A8B" w14:textId="77777777" w:rsidR="0035505D" w:rsidRDefault="0035505D">
      <w:pPr>
        <w:pStyle w:val="Index1"/>
        <w:tabs>
          <w:tab w:val="right" w:pos="5030"/>
        </w:tabs>
        <w:rPr>
          <w:noProof/>
        </w:rPr>
      </w:pPr>
      <w:r>
        <w:rPr>
          <w:noProof/>
        </w:rPr>
        <w:t>Abonnement mensuel pour 5 000 utilisateurs connus Bing Maps, 63</w:t>
      </w:r>
    </w:p>
    <w:p w14:paraId="2E101511" w14:textId="77777777" w:rsidR="0035505D" w:rsidRDefault="0035505D">
      <w:pPr>
        <w:pStyle w:val="Index1"/>
        <w:tabs>
          <w:tab w:val="right" w:pos="5030"/>
        </w:tabs>
        <w:rPr>
          <w:noProof/>
        </w:rPr>
      </w:pPr>
      <w:r>
        <w:rPr>
          <w:noProof/>
        </w:rPr>
        <w:t>Abonnement mensuel pour 5 000 utilisateurs connus Bing Maps Light, 63</w:t>
      </w:r>
    </w:p>
    <w:p w14:paraId="3A050B37" w14:textId="77777777" w:rsidR="0035505D" w:rsidRDefault="0035505D">
      <w:pPr>
        <w:pStyle w:val="Index1"/>
        <w:tabs>
          <w:tab w:val="right" w:pos="5030"/>
        </w:tabs>
        <w:rPr>
          <w:noProof/>
        </w:rPr>
      </w:pPr>
      <w:r>
        <w:rPr>
          <w:noProof/>
        </w:rPr>
        <w:t>Abonnement mensuel pour utilisation de 100 000 transactions sur le site Web public Bing Maps, 63</w:t>
      </w:r>
    </w:p>
    <w:p w14:paraId="6E8C05E2" w14:textId="43910200" w:rsidR="0035505D" w:rsidRDefault="0035505D">
      <w:pPr>
        <w:pStyle w:val="Index1"/>
        <w:tabs>
          <w:tab w:val="right" w:pos="5030"/>
        </w:tabs>
        <w:rPr>
          <w:noProof/>
        </w:rPr>
      </w:pPr>
      <w:r>
        <w:rPr>
          <w:noProof/>
        </w:rPr>
        <w:t>Abonnement mensuel pour utilisation de 420 000 </w:t>
      </w:r>
      <w:r>
        <w:rPr>
          <w:noProof/>
        </w:rPr>
        <w:br/>
        <w:t>transactions (et plus) sur le site Web public Bing Maps, 63</w:t>
      </w:r>
    </w:p>
    <w:p w14:paraId="0CCAA531" w14:textId="77777777" w:rsidR="0035505D" w:rsidRDefault="0035505D">
      <w:pPr>
        <w:pStyle w:val="Index1"/>
        <w:tabs>
          <w:tab w:val="right" w:pos="5030"/>
        </w:tabs>
        <w:rPr>
          <w:noProof/>
        </w:rPr>
      </w:pPr>
      <w:r>
        <w:rPr>
          <w:noProof/>
        </w:rPr>
        <w:t>Access 2013, 20, 69</w:t>
      </w:r>
    </w:p>
    <w:p w14:paraId="55300677" w14:textId="77777777" w:rsidR="0035505D" w:rsidRDefault="0035505D">
      <w:pPr>
        <w:pStyle w:val="Index1"/>
        <w:tabs>
          <w:tab w:val="right" w:pos="5030"/>
        </w:tabs>
        <w:rPr>
          <w:noProof/>
        </w:rPr>
      </w:pPr>
      <w:r>
        <w:rPr>
          <w:noProof/>
        </w:rPr>
        <w:t>Antigen, 16</w:t>
      </w:r>
    </w:p>
    <w:p w14:paraId="2E74EFE1" w14:textId="77777777" w:rsidR="0035505D" w:rsidRDefault="0035505D">
      <w:pPr>
        <w:pStyle w:val="Index1"/>
        <w:tabs>
          <w:tab w:val="right" w:pos="5030"/>
        </w:tabs>
        <w:rPr>
          <w:noProof/>
        </w:rPr>
      </w:pPr>
      <w:r>
        <w:rPr>
          <w:noProof/>
        </w:rPr>
        <w:t>API Microsoft Translator, 64</w:t>
      </w:r>
    </w:p>
    <w:p w14:paraId="57234CC0" w14:textId="77777777" w:rsidR="0035505D" w:rsidRDefault="0035505D">
      <w:pPr>
        <w:pStyle w:val="Index1"/>
        <w:tabs>
          <w:tab w:val="right" w:pos="5030"/>
        </w:tabs>
        <w:rPr>
          <w:noProof/>
        </w:rPr>
      </w:pPr>
      <w:r>
        <w:rPr>
          <w:noProof/>
        </w:rPr>
        <w:t>Azure Active Directory Basic, 49</w:t>
      </w:r>
    </w:p>
    <w:p w14:paraId="00443C91" w14:textId="77777777" w:rsidR="0035505D" w:rsidRDefault="0035505D">
      <w:pPr>
        <w:pStyle w:val="Index1"/>
        <w:tabs>
          <w:tab w:val="right" w:pos="5030"/>
        </w:tabs>
        <w:rPr>
          <w:noProof/>
        </w:rPr>
      </w:pPr>
      <w:r>
        <w:rPr>
          <w:noProof/>
        </w:rPr>
        <w:t>Azure Active Directory Premium, 48, 49</w:t>
      </w:r>
    </w:p>
    <w:p w14:paraId="54D43FD8" w14:textId="77777777" w:rsidR="0035505D" w:rsidRDefault="0035505D">
      <w:pPr>
        <w:pStyle w:val="Index1"/>
        <w:tabs>
          <w:tab w:val="right" w:pos="5030"/>
        </w:tabs>
        <w:rPr>
          <w:noProof/>
        </w:rPr>
      </w:pPr>
      <w:r>
        <w:rPr>
          <w:noProof/>
        </w:rPr>
        <w:t>Azure Rights Management, 49</w:t>
      </w:r>
    </w:p>
    <w:p w14:paraId="6DA23203" w14:textId="77777777" w:rsidR="0035505D" w:rsidRDefault="0035505D">
      <w:pPr>
        <w:pStyle w:val="Index1"/>
        <w:tabs>
          <w:tab w:val="right" w:pos="5030"/>
        </w:tabs>
        <w:rPr>
          <w:noProof/>
        </w:rPr>
      </w:pPr>
      <w:r>
        <w:rPr>
          <w:noProof/>
        </w:rPr>
        <w:t>Azure Rights Management A, 49</w:t>
      </w:r>
    </w:p>
    <w:p w14:paraId="02657E93" w14:textId="77777777" w:rsidR="0035505D" w:rsidRDefault="0035505D">
      <w:pPr>
        <w:pStyle w:val="Index1"/>
        <w:tabs>
          <w:tab w:val="right" w:pos="5030"/>
        </w:tabs>
        <w:rPr>
          <w:noProof/>
        </w:rPr>
      </w:pPr>
      <w:r>
        <w:rPr>
          <w:noProof/>
        </w:rPr>
        <w:t>BizTalk Server 2010, 12</w:t>
      </w:r>
    </w:p>
    <w:p w14:paraId="0AB58D05" w14:textId="77777777" w:rsidR="0035505D" w:rsidRDefault="0035505D">
      <w:pPr>
        <w:pStyle w:val="Index1"/>
        <w:tabs>
          <w:tab w:val="right" w:pos="5030"/>
        </w:tabs>
        <w:rPr>
          <w:noProof/>
        </w:rPr>
      </w:pPr>
      <w:r>
        <w:rPr>
          <w:noProof/>
        </w:rPr>
        <w:t>BizTalk Server 2013 R2 Édition Agence, 12</w:t>
      </w:r>
    </w:p>
    <w:p w14:paraId="71EFB475" w14:textId="77777777" w:rsidR="0035505D" w:rsidRDefault="0035505D">
      <w:pPr>
        <w:pStyle w:val="Index1"/>
        <w:tabs>
          <w:tab w:val="right" w:pos="5030"/>
        </w:tabs>
        <w:rPr>
          <w:noProof/>
        </w:rPr>
      </w:pPr>
      <w:r>
        <w:rPr>
          <w:noProof/>
        </w:rPr>
        <w:t>BizTalk Server 2013 R2 Édition Agence IDC, 12</w:t>
      </w:r>
    </w:p>
    <w:p w14:paraId="13EAF3D1" w14:textId="77777777" w:rsidR="0035505D" w:rsidRDefault="0035505D">
      <w:pPr>
        <w:pStyle w:val="Index1"/>
        <w:tabs>
          <w:tab w:val="right" w:pos="5030"/>
        </w:tabs>
        <w:rPr>
          <w:noProof/>
        </w:rPr>
      </w:pPr>
      <w:r>
        <w:rPr>
          <w:noProof/>
        </w:rPr>
        <w:t>BizTalk Server 2013 R2 Édition Developer, 12</w:t>
      </w:r>
    </w:p>
    <w:p w14:paraId="37986547" w14:textId="77777777" w:rsidR="0035505D" w:rsidRDefault="0035505D">
      <w:pPr>
        <w:pStyle w:val="Index1"/>
        <w:tabs>
          <w:tab w:val="right" w:pos="5030"/>
        </w:tabs>
        <w:rPr>
          <w:noProof/>
        </w:rPr>
      </w:pPr>
      <w:r>
        <w:rPr>
          <w:noProof/>
        </w:rPr>
        <w:t>BizTalk Server 2013 R2 Édition Enterprise, 12</w:t>
      </w:r>
    </w:p>
    <w:p w14:paraId="6C723227" w14:textId="77777777" w:rsidR="0035505D" w:rsidRDefault="0035505D">
      <w:pPr>
        <w:pStyle w:val="Index1"/>
        <w:tabs>
          <w:tab w:val="right" w:pos="5030"/>
        </w:tabs>
        <w:rPr>
          <w:noProof/>
        </w:rPr>
      </w:pPr>
      <w:r>
        <w:rPr>
          <w:noProof/>
        </w:rPr>
        <w:t>BizTalk Server 2013 R2 Édition Standard, 12</w:t>
      </w:r>
    </w:p>
    <w:p w14:paraId="73FAE871" w14:textId="77777777" w:rsidR="0035505D" w:rsidRDefault="0035505D">
      <w:pPr>
        <w:pStyle w:val="Index1"/>
        <w:tabs>
          <w:tab w:val="right" w:pos="5030"/>
        </w:tabs>
        <w:rPr>
          <w:noProof/>
        </w:rPr>
      </w:pPr>
      <w:r>
        <w:rPr>
          <w:noProof/>
        </w:rPr>
        <w:t>BizTalk Server 2013 R2 Édition Standard IDC, 12</w:t>
      </w:r>
    </w:p>
    <w:p w14:paraId="7BB43500" w14:textId="77777777" w:rsidR="0035505D" w:rsidRDefault="0035505D">
      <w:pPr>
        <w:pStyle w:val="Index1"/>
        <w:tabs>
          <w:tab w:val="right" w:pos="5030"/>
        </w:tabs>
        <w:rPr>
          <w:noProof/>
        </w:rPr>
      </w:pPr>
      <w:r>
        <w:rPr>
          <w:noProof/>
        </w:rPr>
        <w:t>Business Intelligence Appliance 2012, 26</w:t>
      </w:r>
    </w:p>
    <w:p w14:paraId="4B624E3D" w14:textId="77777777" w:rsidR="0035505D" w:rsidRDefault="0035505D">
      <w:pPr>
        <w:pStyle w:val="Index1"/>
        <w:tabs>
          <w:tab w:val="right" w:pos="5030"/>
        </w:tabs>
        <w:rPr>
          <w:noProof/>
        </w:rPr>
      </w:pPr>
      <w:r>
        <w:rPr>
          <w:noProof/>
        </w:rPr>
        <w:t>Business Intelligence Appliance 2013, 26</w:t>
      </w:r>
    </w:p>
    <w:p w14:paraId="15606323" w14:textId="77777777" w:rsidR="0035505D" w:rsidRDefault="0035505D">
      <w:pPr>
        <w:pStyle w:val="Index1"/>
        <w:tabs>
          <w:tab w:val="right" w:pos="5030"/>
        </w:tabs>
        <w:rPr>
          <w:noProof/>
        </w:rPr>
      </w:pPr>
      <w:r>
        <w:rPr>
          <w:noProof/>
        </w:rPr>
        <w:t>CAL Active Directory Rights Management Services Windows Server 2010, 41</w:t>
      </w:r>
    </w:p>
    <w:p w14:paraId="2DC7FB8D" w14:textId="77777777" w:rsidR="0035505D" w:rsidRDefault="0035505D">
      <w:pPr>
        <w:pStyle w:val="Index1"/>
        <w:tabs>
          <w:tab w:val="right" w:pos="5030"/>
        </w:tabs>
        <w:rPr>
          <w:noProof/>
        </w:rPr>
      </w:pPr>
      <w:r>
        <w:rPr>
          <w:noProof/>
        </w:rPr>
        <w:t>CAL Basique Microsoft Dynamics CRM, 19</w:t>
      </w:r>
    </w:p>
    <w:p w14:paraId="6C0A0EC9" w14:textId="77777777" w:rsidR="0035505D" w:rsidRDefault="0035505D">
      <w:pPr>
        <w:pStyle w:val="Index1"/>
        <w:tabs>
          <w:tab w:val="right" w:pos="5030"/>
        </w:tabs>
        <w:rPr>
          <w:noProof/>
        </w:rPr>
      </w:pPr>
      <w:r>
        <w:rPr>
          <w:noProof/>
        </w:rPr>
        <w:t>CAL Core Suite Bridge pour Office 365, 14, 15, 82, 83</w:t>
      </w:r>
    </w:p>
    <w:p w14:paraId="58E6288F" w14:textId="77777777" w:rsidR="0035505D" w:rsidRDefault="0035505D">
      <w:pPr>
        <w:pStyle w:val="Index1"/>
        <w:tabs>
          <w:tab w:val="right" w:pos="5030"/>
        </w:tabs>
        <w:rPr>
          <w:noProof/>
        </w:rPr>
      </w:pPr>
      <w:r>
        <w:rPr>
          <w:noProof/>
        </w:rPr>
        <w:t>CAL Core Suite Bridge pour Office 365 et Microsoft Intune, 14, 15</w:t>
      </w:r>
    </w:p>
    <w:p w14:paraId="10AED363" w14:textId="77777777" w:rsidR="0035505D" w:rsidRDefault="0035505D">
      <w:pPr>
        <w:pStyle w:val="Index1"/>
        <w:tabs>
          <w:tab w:val="right" w:pos="5030"/>
        </w:tabs>
        <w:rPr>
          <w:noProof/>
        </w:rPr>
      </w:pPr>
      <w:r>
        <w:rPr>
          <w:noProof/>
        </w:rPr>
        <w:t>CAL Core Suite pour Microsoft Intune, 14</w:t>
      </w:r>
    </w:p>
    <w:p w14:paraId="1DF043D9" w14:textId="77777777" w:rsidR="0035505D" w:rsidRDefault="0035505D">
      <w:pPr>
        <w:pStyle w:val="Index1"/>
        <w:tabs>
          <w:tab w:val="right" w:pos="5030"/>
        </w:tabs>
        <w:rPr>
          <w:noProof/>
        </w:rPr>
      </w:pPr>
      <w:r>
        <w:rPr>
          <w:noProof/>
        </w:rPr>
        <w:t>CAL Entreprise Microsoft Dynamics AX 2012 R3, 17</w:t>
      </w:r>
    </w:p>
    <w:p w14:paraId="2567AF3B" w14:textId="77777777" w:rsidR="0035505D" w:rsidRDefault="0035505D">
      <w:pPr>
        <w:pStyle w:val="Index1"/>
        <w:tabs>
          <w:tab w:val="right" w:pos="5030"/>
        </w:tabs>
        <w:rPr>
          <w:noProof/>
        </w:rPr>
      </w:pPr>
      <w:r>
        <w:rPr>
          <w:noProof/>
        </w:rPr>
        <w:t>CAL Entreprise Suite, 9, 14, 15, 50, 55, 70, 82, 83</w:t>
      </w:r>
    </w:p>
    <w:p w14:paraId="15BA2448" w14:textId="77777777" w:rsidR="0035505D" w:rsidRDefault="0035505D">
      <w:pPr>
        <w:pStyle w:val="Index1"/>
        <w:tabs>
          <w:tab w:val="right" w:pos="5030"/>
        </w:tabs>
        <w:rPr>
          <w:noProof/>
        </w:rPr>
      </w:pPr>
      <w:r>
        <w:rPr>
          <w:noProof/>
        </w:rPr>
        <w:t>CAL Entreprise Suite Bridge pour Microsoft Intune, 14, 15</w:t>
      </w:r>
    </w:p>
    <w:p w14:paraId="210E9A53" w14:textId="77777777" w:rsidR="0035505D" w:rsidRDefault="0035505D">
      <w:pPr>
        <w:pStyle w:val="Index1"/>
        <w:tabs>
          <w:tab w:val="right" w:pos="5030"/>
        </w:tabs>
        <w:rPr>
          <w:noProof/>
        </w:rPr>
      </w:pPr>
      <w:r>
        <w:rPr>
          <w:noProof/>
        </w:rPr>
        <w:t>CAL Entreprise Suite Bridge pour Office 365, 14, 15, 82, 83</w:t>
      </w:r>
    </w:p>
    <w:p w14:paraId="48433685" w14:textId="77777777" w:rsidR="0035505D" w:rsidRDefault="0035505D">
      <w:pPr>
        <w:pStyle w:val="Index1"/>
        <w:tabs>
          <w:tab w:val="right" w:pos="5030"/>
        </w:tabs>
        <w:rPr>
          <w:noProof/>
        </w:rPr>
      </w:pPr>
      <w:r>
        <w:rPr>
          <w:noProof/>
        </w:rPr>
        <w:t>CAL Entreprise Suite Bridge pour Office 365 et Microsoft Intune, 14, 15</w:t>
      </w:r>
    </w:p>
    <w:p w14:paraId="558F7A63" w14:textId="77777777" w:rsidR="0035505D" w:rsidRDefault="0035505D">
      <w:pPr>
        <w:pStyle w:val="Index1"/>
        <w:tabs>
          <w:tab w:val="right" w:pos="5030"/>
        </w:tabs>
        <w:rPr>
          <w:noProof/>
        </w:rPr>
      </w:pPr>
      <w:r>
        <w:rPr>
          <w:noProof/>
        </w:rPr>
        <w:t>CAL Entreprise Supplémentaire Microsoft Dynamics AX 2012 R3, 17</w:t>
      </w:r>
    </w:p>
    <w:p w14:paraId="7C56FB48" w14:textId="77777777" w:rsidR="0035505D" w:rsidRDefault="0035505D">
      <w:pPr>
        <w:pStyle w:val="Index1"/>
        <w:tabs>
          <w:tab w:val="right" w:pos="5030"/>
        </w:tabs>
        <w:rPr>
          <w:noProof/>
        </w:rPr>
      </w:pPr>
      <w:r>
        <w:rPr>
          <w:noProof/>
        </w:rPr>
        <w:t>CAL Essentielle Microsoft Dynamics CRM, 19</w:t>
      </w:r>
    </w:p>
    <w:p w14:paraId="2FF2F8C3" w14:textId="77777777" w:rsidR="0035505D" w:rsidRDefault="0035505D">
      <w:pPr>
        <w:pStyle w:val="Index1"/>
        <w:tabs>
          <w:tab w:val="right" w:pos="5030"/>
        </w:tabs>
        <w:rPr>
          <w:noProof/>
        </w:rPr>
      </w:pPr>
      <w:r>
        <w:rPr>
          <w:noProof/>
        </w:rPr>
        <w:t>CAL Exchange Server Enterprise 2013, 22</w:t>
      </w:r>
    </w:p>
    <w:p w14:paraId="173E1135" w14:textId="77777777" w:rsidR="0035505D" w:rsidRDefault="0035505D">
      <w:pPr>
        <w:pStyle w:val="Index1"/>
        <w:tabs>
          <w:tab w:val="right" w:pos="5030"/>
        </w:tabs>
        <w:rPr>
          <w:noProof/>
        </w:rPr>
      </w:pPr>
      <w:r>
        <w:rPr>
          <w:noProof/>
        </w:rPr>
        <w:t>CAL Exchange Server Standard 2013, 22</w:t>
      </w:r>
    </w:p>
    <w:p w14:paraId="4326D2DB" w14:textId="77777777" w:rsidR="0035505D" w:rsidRDefault="0035505D">
      <w:pPr>
        <w:pStyle w:val="Index1"/>
        <w:tabs>
          <w:tab w:val="right" w:pos="5030"/>
        </w:tabs>
        <w:rPr>
          <w:noProof/>
        </w:rPr>
      </w:pPr>
      <w:r>
        <w:rPr>
          <w:noProof/>
        </w:rPr>
        <w:t>CAL Fonctionnelle Microsoft Dynamics AX 2012 R3, 17</w:t>
      </w:r>
    </w:p>
    <w:p w14:paraId="4373E2AA" w14:textId="77777777" w:rsidR="0035505D" w:rsidRDefault="0035505D">
      <w:pPr>
        <w:pStyle w:val="Index1"/>
        <w:tabs>
          <w:tab w:val="right" w:pos="5030"/>
        </w:tabs>
        <w:rPr>
          <w:noProof/>
        </w:rPr>
      </w:pPr>
      <w:r>
        <w:rPr>
          <w:noProof/>
        </w:rPr>
        <w:t>CAL Fonctionnelle Supplémentaire Microsoft Dynamics AX 2012 R3, 17</w:t>
      </w:r>
    </w:p>
    <w:p w14:paraId="4FCB7C0F" w14:textId="77777777" w:rsidR="0035505D" w:rsidRDefault="0035505D">
      <w:pPr>
        <w:pStyle w:val="Index1"/>
        <w:tabs>
          <w:tab w:val="right" w:pos="5030"/>
        </w:tabs>
        <w:rPr>
          <w:noProof/>
        </w:rPr>
      </w:pPr>
      <w:r>
        <w:rPr>
          <w:noProof/>
        </w:rPr>
        <w:t>CAL Forefront Identity Manager 2010 R2, 16</w:t>
      </w:r>
    </w:p>
    <w:p w14:paraId="4C631F4B" w14:textId="77777777" w:rsidR="0035505D" w:rsidRDefault="0035505D">
      <w:pPr>
        <w:pStyle w:val="Index1"/>
        <w:tabs>
          <w:tab w:val="right" w:pos="5030"/>
        </w:tabs>
        <w:rPr>
          <w:noProof/>
        </w:rPr>
      </w:pPr>
      <w:r>
        <w:rPr>
          <w:noProof/>
        </w:rPr>
        <w:t>CAL Libre-Service Microsoft Dynamics AX 2012 R3, 17</w:t>
      </w:r>
    </w:p>
    <w:p w14:paraId="11B463E7" w14:textId="77777777" w:rsidR="0035505D" w:rsidRDefault="0035505D">
      <w:pPr>
        <w:pStyle w:val="Index1"/>
        <w:tabs>
          <w:tab w:val="right" w:pos="5030"/>
        </w:tabs>
        <w:rPr>
          <w:noProof/>
        </w:rPr>
      </w:pPr>
      <w:r>
        <w:rPr>
          <w:noProof/>
        </w:rPr>
        <w:t>CAL Lync Server 2013 Enterprise, 23</w:t>
      </w:r>
    </w:p>
    <w:p w14:paraId="50695EB9" w14:textId="77777777" w:rsidR="0035505D" w:rsidRDefault="0035505D">
      <w:pPr>
        <w:pStyle w:val="Index1"/>
        <w:tabs>
          <w:tab w:val="right" w:pos="5030"/>
        </w:tabs>
        <w:rPr>
          <w:noProof/>
        </w:rPr>
      </w:pPr>
      <w:r>
        <w:rPr>
          <w:noProof/>
        </w:rPr>
        <w:t>CAL Lync Server 2013 Plus, 23</w:t>
      </w:r>
    </w:p>
    <w:p w14:paraId="7563B5D2" w14:textId="77777777" w:rsidR="0035505D" w:rsidRDefault="0035505D">
      <w:pPr>
        <w:pStyle w:val="Index1"/>
        <w:tabs>
          <w:tab w:val="right" w:pos="5030"/>
        </w:tabs>
        <w:rPr>
          <w:noProof/>
        </w:rPr>
      </w:pPr>
      <w:r>
        <w:rPr>
          <w:noProof/>
        </w:rPr>
        <w:t>CAL Lync Server 2013 Standard, 23</w:t>
      </w:r>
    </w:p>
    <w:p w14:paraId="0D433898" w14:textId="77777777" w:rsidR="0035505D" w:rsidRDefault="0035505D">
      <w:pPr>
        <w:pStyle w:val="Index1"/>
        <w:tabs>
          <w:tab w:val="right" w:pos="5030"/>
        </w:tabs>
        <w:rPr>
          <w:noProof/>
        </w:rPr>
      </w:pPr>
      <w:r>
        <w:rPr>
          <w:noProof/>
        </w:rPr>
        <w:t>CAL Professionnelle Microsoft Dynamics CRM, 19</w:t>
      </w:r>
    </w:p>
    <w:p w14:paraId="66DEEA12" w14:textId="77777777" w:rsidR="0035505D" w:rsidRDefault="0035505D">
      <w:pPr>
        <w:pStyle w:val="Index1"/>
        <w:tabs>
          <w:tab w:val="right" w:pos="5030"/>
        </w:tabs>
        <w:rPr>
          <w:noProof/>
        </w:rPr>
      </w:pPr>
      <w:r>
        <w:rPr>
          <w:noProof/>
        </w:rPr>
        <w:t>CAL Project Server 2013, 23</w:t>
      </w:r>
    </w:p>
    <w:p w14:paraId="10C69FFD" w14:textId="77777777" w:rsidR="0035505D" w:rsidRDefault="0035505D">
      <w:pPr>
        <w:pStyle w:val="Index1"/>
        <w:tabs>
          <w:tab w:val="right" w:pos="5030"/>
        </w:tabs>
        <w:rPr>
          <w:noProof/>
        </w:rPr>
      </w:pPr>
      <w:r>
        <w:rPr>
          <w:noProof/>
        </w:rPr>
        <w:t>CAL Services Bureau à Distance pour Windows Server 2012, 41</w:t>
      </w:r>
    </w:p>
    <w:p w14:paraId="2EF47285" w14:textId="77777777" w:rsidR="0035505D" w:rsidRDefault="0035505D">
      <w:pPr>
        <w:pStyle w:val="Index1"/>
        <w:tabs>
          <w:tab w:val="right" w:pos="5030"/>
        </w:tabs>
        <w:rPr>
          <w:noProof/>
        </w:rPr>
      </w:pPr>
      <w:r>
        <w:rPr>
          <w:noProof/>
        </w:rPr>
        <w:t>CAL SharePoint Server 2013 Enterprise, 23</w:t>
      </w:r>
    </w:p>
    <w:p w14:paraId="72DA2856" w14:textId="77777777" w:rsidR="0035505D" w:rsidRDefault="0035505D">
      <w:pPr>
        <w:pStyle w:val="Index1"/>
        <w:tabs>
          <w:tab w:val="right" w:pos="5030"/>
        </w:tabs>
        <w:rPr>
          <w:noProof/>
        </w:rPr>
      </w:pPr>
      <w:r>
        <w:rPr>
          <w:noProof/>
        </w:rPr>
        <w:t>CAL SharePoint Server 2013 Standard, 14, 24</w:t>
      </w:r>
    </w:p>
    <w:p w14:paraId="364A6B25" w14:textId="77777777" w:rsidR="0035505D" w:rsidRDefault="0035505D">
      <w:pPr>
        <w:pStyle w:val="Index1"/>
        <w:tabs>
          <w:tab w:val="right" w:pos="5030"/>
        </w:tabs>
        <w:rPr>
          <w:noProof/>
        </w:rPr>
      </w:pPr>
      <w:r>
        <w:rPr>
          <w:noProof/>
        </w:rPr>
        <w:t>CAL SQL Server 2014, 26</w:t>
      </w:r>
    </w:p>
    <w:p w14:paraId="5FFD46AD" w14:textId="77777777" w:rsidR="0035505D" w:rsidRDefault="0035505D">
      <w:pPr>
        <w:pStyle w:val="Index1"/>
        <w:tabs>
          <w:tab w:val="right" w:pos="5030"/>
        </w:tabs>
        <w:rPr>
          <w:noProof/>
        </w:rPr>
      </w:pPr>
      <w:r>
        <w:rPr>
          <w:noProof/>
        </w:rPr>
        <w:t>CAL Supplémentaire Utilisation Basique Microsoft Dynamics CRM, 19</w:t>
      </w:r>
    </w:p>
    <w:p w14:paraId="128D4BB1" w14:textId="77777777" w:rsidR="0035505D" w:rsidRDefault="0035505D">
      <w:pPr>
        <w:pStyle w:val="Index1"/>
        <w:tabs>
          <w:tab w:val="right" w:pos="5030"/>
        </w:tabs>
        <w:rPr>
          <w:noProof/>
        </w:rPr>
      </w:pPr>
      <w:r>
        <w:rPr>
          <w:noProof/>
        </w:rPr>
        <w:t>CAL Supplémentaire Utilisation Professionnelle Microsoft Dynamics CRM, 19</w:t>
      </w:r>
    </w:p>
    <w:p w14:paraId="519D8DE8" w14:textId="77777777" w:rsidR="0035505D" w:rsidRDefault="0035505D">
      <w:pPr>
        <w:pStyle w:val="Index1"/>
        <w:tabs>
          <w:tab w:val="right" w:pos="5030"/>
        </w:tabs>
        <w:rPr>
          <w:noProof/>
        </w:rPr>
      </w:pPr>
      <w:r>
        <w:rPr>
          <w:noProof/>
        </w:rPr>
        <w:t>CAL Tâche Microsoft Dynamics AX 2012 R3, 17</w:t>
      </w:r>
    </w:p>
    <w:p w14:paraId="2459D77F" w14:textId="77777777" w:rsidR="0035505D" w:rsidRDefault="0035505D">
      <w:pPr>
        <w:pStyle w:val="Index1"/>
        <w:tabs>
          <w:tab w:val="right" w:pos="5030"/>
        </w:tabs>
        <w:rPr>
          <w:noProof/>
        </w:rPr>
      </w:pPr>
      <w:r>
        <w:rPr>
          <w:noProof/>
        </w:rPr>
        <w:t>CAL Tâche Supplémentaire Microsoft Dynamics AX 2012 R3, 17</w:t>
      </w:r>
    </w:p>
    <w:p w14:paraId="25ACF14A" w14:textId="77777777" w:rsidR="0035505D" w:rsidRDefault="0035505D">
      <w:pPr>
        <w:pStyle w:val="Index1"/>
        <w:tabs>
          <w:tab w:val="right" w:pos="5030"/>
        </w:tabs>
        <w:rPr>
          <w:noProof/>
        </w:rPr>
      </w:pPr>
      <w:r>
        <w:rPr>
          <w:noProof/>
        </w:rPr>
        <w:t>CAL Visual Studio Team Foundation Server 2013, 32</w:t>
      </w:r>
    </w:p>
    <w:p w14:paraId="76B168AA" w14:textId="77777777" w:rsidR="0035505D" w:rsidRDefault="0035505D">
      <w:pPr>
        <w:pStyle w:val="Index1"/>
        <w:tabs>
          <w:tab w:val="right" w:pos="5030"/>
        </w:tabs>
        <w:rPr>
          <w:noProof/>
        </w:rPr>
      </w:pPr>
      <w:r>
        <w:rPr>
          <w:noProof/>
        </w:rPr>
        <w:t>CAL Windows MultiPoint Server 2012, 40</w:t>
      </w:r>
    </w:p>
    <w:p w14:paraId="0F093839" w14:textId="77777777" w:rsidR="0035505D" w:rsidRDefault="0035505D">
      <w:pPr>
        <w:pStyle w:val="Index1"/>
        <w:tabs>
          <w:tab w:val="right" w:pos="5030"/>
        </w:tabs>
        <w:rPr>
          <w:noProof/>
        </w:rPr>
      </w:pPr>
      <w:r>
        <w:rPr>
          <w:noProof/>
        </w:rPr>
        <w:t>CAL Windows MultiPoint Server 2012 et CAL Windows Server 2012, 40</w:t>
      </w:r>
    </w:p>
    <w:p w14:paraId="6FBE9CEC" w14:textId="77777777" w:rsidR="0035505D" w:rsidRDefault="0035505D">
      <w:pPr>
        <w:pStyle w:val="Index1"/>
        <w:tabs>
          <w:tab w:val="right" w:pos="5030"/>
        </w:tabs>
        <w:rPr>
          <w:noProof/>
        </w:rPr>
      </w:pPr>
      <w:r>
        <w:rPr>
          <w:noProof/>
        </w:rPr>
        <w:t>CAL Windows Server 2010, 41</w:t>
      </w:r>
    </w:p>
    <w:p w14:paraId="7E970F1A" w14:textId="77777777" w:rsidR="0035505D" w:rsidRDefault="0035505D">
      <w:pPr>
        <w:pStyle w:val="Index1"/>
        <w:tabs>
          <w:tab w:val="right" w:pos="5030"/>
        </w:tabs>
        <w:rPr>
          <w:noProof/>
        </w:rPr>
      </w:pPr>
      <w:r>
        <w:rPr>
          <w:noProof/>
        </w:rPr>
        <w:t>CAL Windows Server 2012, 14</w:t>
      </w:r>
    </w:p>
    <w:p w14:paraId="042B64F1" w14:textId="77777777" w:rsidR="0035505D" w:rsidRDefault="0035505D">
      <w:pPr>
        <w:pStyle w:val="Index1"/>
        <w:tabs>
          <w:tab w:val="right" w:pos="5030"/>
        </w:tabs>
        <w:rPr>
          <w:noProof/>
        </w:rPr>
      </w:pPr>
      <w:r>
        <w:rPr>
          <w:noProof/>
        </w:rPr>
        <w:t>Chargement de version test d’entreprise pour Windows Embedded 8.1, 72</w:t>
      </w:r>
    </w:p>
    <w:p w14:paraId="0FCC14D8" w14:textId="77777777" w:rsidR="0035505D" w:rsidRDefault="0035505D">
      <w:pPr>
        <w:pStyle w:val="Index1"/>
        <w:tabs>
          <w:tab w:val="right" w:pos="5030"/>
        </w:tabs>
        <w:rPr>
          <w:noProof/>
        </w:rPr>
      </w:pPr>
      <w:r>
        <w:rPr>
          <w:noProof/>
        </w:rPr>
        <w:t>Chargement de version test pour Windows 8.1 Enterprise, 32</w:t>
      </w:r>
    </w:p>
    <w:p w14:paraId="23486B27" w14:textId="77777777" w:rsidR="0035505D" w:rsidRDefault="0035505D">
      <w:pPr>
        <w:pStyle w:val="Index1"/>
        <w:tabs>
          <w:tab w:val="right" w:pos="5030"/>
        </w:tabs>
        <w:rPr>
          <w:noProof/>
        </w:rPr>
      </w:pPr>
      <w:r>
        <w:rPr>
          <w:noProof/>
        </w:rPr>
        <w:t>Communicator 2011 pour Mac, 22</w:t>
      </w:r>
    </w:p>
    <w:p w14:paraId="2C4371FD" w14:textId="77777777" w:rsidR="0035505D" w:rsidRDefault="0035505D">
      <w:pPr>
        <w:pStyle w:val="Index1"/>
        <w:tabs>
          <w:tab w:val="right" w:pos="5030"/>
        </w:tabs>
        <w:rPr>
          <w:noProof/>
        </w:rPr>
      </w:pPr>
      <w:r>
        <w:rPr>
          <w:noProof/>
        </w:rPr>
        <w:t>Configuration Manager 2007 R3, 30</w:t>
      </w:r>
    </w:p>
    <w:p w14:paraId="3278C0F1" w14:textId="6FAD58EC" w:rsidR="0035505D" w:rsidRDefault="0035505D">
      <w:pPr>
        <w:pStyle w:val="Index1"/>
        <w:tabs>
          <w:tab w:val="right" w:pos="5030"/>
        </w:tabs>
        <w:rPr>
          <w:noProof/>
        </w:rPr>
      </w:pPr>
      <w:r w:rsidRPr="008A3B61">
        <w:rPr>
          <w:noProof/>
          <w:lang w:val="en-IN"/>
        </w:rPr>
        <w:t xml:space="preserve">Connecteur Externe Active Directory Rights </w:t>
      </w:r>
      <w:r>
        <w:rPr>
          <w:noProof/>
          <w:lang w:val="en-IN"/>
        </w:rPr>
        <w:br/>
      </w:r>
      <w:r w:rsidRPr="008A3B61">
        <w:rPr>
          <w:noProof/>
          <w:lang w:val="en-IN"/>
        </w:rPr>
        <w:t>Management Services Windows Server 2012</w:t>
      </w:r>
      <w:r>
        <w:rPr>
          <w:noProof/>
        </w:rPr>
        <w:t>, 41</w:t>
      </w:r>
    </w:p>
    <w:p w14:paraId="5D8EA2B5" w14:textId="77777777" w:rsidR="0035505D" w:rsidRDefault="0035505D">
      <w:pPr>
        <w:pStyle w:val="Index1"/>
        <w:tabs>
          <w:tab w:val="right" w:pos="5030"/>
        </w:tabs>
        <w:rPr>
          <w:noProof/>
        </w:rPr>
      </w:pPr>
      <w:r>
        <w:rPr>
          <w:noProof/>
        </w:rPr>
        <w:t>Connecteur Externe Forefront Identity Manager 2010 R2, 16</w:t>
      </w:r>
    </w:p>
    <w:p w14:paraId="4404ECB2" w14:textId="77777777" w:rsidR="0035505D" w:rsidRDefault="0035505D">
      <w:pPr>
        <w:pStyle w:val="Index1"/>
        <w:tabs>
          <w:tab w:val="right" w:pos="5030"/>
        </w:tabs>
        <w:rPr>
          <w:noProof/>
        </w:rPr>
      </w:pPr>
      <w:r>
        <w:rPr>
          <w:noProof/>
        </w:rPr>
        <w:t>Connecteur externe Microsoft Dynamics CRM 2011, 19</w:t>
      </w:r>
    </w:p>
    <w:p w14:paraId="0BF93492" w14:textId="2D068F1F" w:rsidR="0035505D" w:rsidRDefault="0035505D">
      <w:pPr>
        <w:pStyle w:val="Index1"/>
        <w:tabs>
          <w:tab w:val="right" w:pos="5030"/>
        </w:tabs>
        <w:rPr>
          <w:noProof/>
        </w:rPr>
      </w:pPr>
      <w:r>
        <w:rPr>
          <w:noProof/>
        </w:rPr>
        <w:t xml:space="preserve">Connecteur Externe Services Bureau à Distance pour </w:t>
      </w:r>
      <w:r>
        <w:rPr>
          <w:noProof/>
        </w:rPr>
        <w:br/>
        <w:t>Windows Server 2012, 41</w:t>
      </w:r>
    </w:p>
    <w:p w14:paraId="72627896" w14:textId="77777777" w:rsidR="0035505D" w:rsidRDefault="0035505D">
      <w:pPr>
        <w:pStyle w:val="Index1"/>
        <w:tabs>
          <w:tab w:val="right" w:pos="5030"/>
        </w:tabs>
        <w:rPr>
          <w:noProof/>
        </w:rPr>
      </w:pPr>
      <w:r>
        <w:rPr>
          <w:noProof/>
        </w:rPr>
        <w:t>Connecteur Externe Windows Server 2012, 41</w:t>
      </w:r>
    </w:p>
    <w:p w14:paraId="46B9117F" w14:textId="77777777" w:rsidR="0035505D" w:rsidRDefault="0035505D">
      <w:pPr>
        <w:pStyle w:val="Index1"/>
        <w:tabs>
          <w:tab w:val="right" w:pos="5030"/>
        </w:tabs>
        <w:rPr>
          <w:noProof/>
        </w:rPr>
      </w:pPr>
      <w:r>
        <w:rPr>
          <w:noProof/>
        </w:rPr>
        <w:t>Core CAL Suite, 9, 14, 15, 70, 82, 83</w:t>
      </w:r>
    </w:p>
    <w:p w14:paraId="44E10A7B" w14:textId="77777777" w:rsidR="0035505D" w:rsidRDefault="0035505D">
      <w:pPr>
        <w:pStyle w:val="Index1"/>
        <w:tabs>
          <w:tab w:val="right" w:pos="5030"/>
        </w:tabs>
        <w:rPr>
          <w:noProof/>
        </w:rPr>
      </w:pPr>
      <w:r>
        <w:rPr>
          <w:noProof/>
        </w:rPr>
        <w:t>Core Infrastructure Server Suite Datacenter, 12, 83</w:t>
      </w:r>
    </w:p>
    <w:p w14:paraId="085BE641" w14:textId="77777777" w:rsidR="0035505D" w:rsidRDefault="0035505D">
      <w:pPr>
        <w:pStyle w:val="Index1"/>
        <w:tabs>
          <w:tab w:val="right" w:pos="5030"/>
        </w:tabs>
        <w:rPr>
          <w:noProof/>
        </w:rPr>
      </w:pPr>
      <w:r>
        <w:rPr>
          <w:noProof/>
        </w:rPr>
        <w:t>Core Infrastructure Server Suite Enterprise, 12, 13</w:t>
      </w:r>
    </w:p>
    <w:p w14:paraId="489D0FB9" w14:textId="77777777" w:rsidR="0035505D" w:rsidRDefault="0035505D">
      <w:pPr>
        <w:pStyle w:val="Index1"/>
        <w:tabs>
          <w:tab w:val="right" w:pos="5030"/>
        </w:tabs>
        <w:rPr>
          <w:noProof/>
        </w:rPr>
      </w:pPr>
      <w:r>
        <w:rPr>
          <w:noProof/>
        </w:rPr>
        <w:t>Core Infrastructure Server Suite Standard, 12, 13, 83</w:t>
      </w:r>
    </w:p>
    <w:p w14:paraId="4C710A51" w14:textId="77777777" w:rsidR="0035505D" w:rsidRDefault="0035505D">
      <w:pPr>
        <w:pStyle w:val="Index1"/>
        <w:tabs>
          <w:tab w:val="right" w:pos="5030"/>
        </w:tabs>
        <w:rPr>
          <w:noProof/>
        </w:rPr>
      </w:pPr>
      <w:r>
        <w:rPr>
          <w:noProof/>
        </w:rPr>
        <w:t>Data Protection Manager 2010, 29, 30</w:t>
      </w:r>
    </w:p>
    <w:p w14:paraId="27A5A4A9" w14:textId="77777777" w:rsidR="0035505D" w:rsidRDefault="0035505D">
      <w:pPr>
        <w:pStyle w:val="Index1"/>
        <w:tabs>
          <w:tab w:val="right" w:pos="5030"/>
        </w:tabs>
        <w:rPr>
          <w:noProof/>
        </w:rPr>
      </w:pPr>
      <w:r>
        <w:rPr>
          <w:noProof/>
        </w:rPr>
        <w:t>Dossiers supplémentaires Parature Enterprise, 53</w:t>
      </w:r>
    </w:p>
    <w:p w14:paraId="18AABC11" w14:textId="77777777" w:rsidR="0035505D" w:rsidRDefault="0035505D">
      <w:pPr>
        <w:pStyle w:val="Index1"/>
        <w:tabs>
          <w:tab w:val="right" w:pos="5030"/>
        </w:tabs>
        <w:rPr>
          <w:noProof/>
        </w:rPr>
      </w:pPr>
      <w:r>
        <w:rPr>
          <w:noProof/>
        </w:rPr>
        <w:t>Dossiers supplémentaires Parature Enterprise EDU, 53</w:t>
      </w:r>
    </w:p>
    <w:p w14:paraId="68FD9564" w14:textId="77777777" w:rsidR="0035505D" w:rsidRDefault="0035505D">
      <w:pPr>
        <w:pStyle w:val="Index1"/>
        <w:tabs>
          <w:tab w:val="right" w:pos="5030"/>
        </w:tabs>
        <w:rPr>
          <w:noProof/>
        </w:rPr>
      </w:pPr>
      <w:r>
        <w:rPr>
          <w:noProof/>
        </w:rPr>
        <w:t>Enterprise Cloud Suite, 49</w:t>
      </w:r>
    </w:p>
    <w:p w14:paraId="63590687" w14:textId="77777777" w:rsidR="0035505D" w:rsidRDefault="0035505D">
      <w:pPr>
        <w:pStyle w:val="Index1"/>
        <w:tabs>
          <w:tab w:val="right" w:pos="5030"/>
        </w:tabs>
        <w:rPr>
          <w:noProof/>
        </w:rPr>
      </w:pPr>
      <w:r>
        <w:rPr>
          <w:noProof/>
        </w:rPr>
        <w:t>Enterprise Cloud Suite au titre de la SA, 50</w:t>
      </w:r>
    </w:p>
    <w:p w14:paraId="695C43C7" w14:textId="77777777" w:rsidR="0035505D" w:rsidRDefault="0035505D">
      <w:pPr>
        <w:pStyle w:val="Index1"/>
        <w:tabs>
          <w:tab w:val="right" w:pos="5030"/>
        </w:tabs>
        <w:rPr>
          <w:noProof/>
        </w:rPr>
      </w:pPr>
      <w:r>
        <w:rPr>
          <w:noProof/>
        </w:rPr>
        <w:t>Enterprise Mobility Suite, 48, 49</w:t>
      </w:r>
    </w:p>
    <w:p w14:paraId="13A12839" w14:textId="77777777" w:rsidR="0035505D" w:rsidRDefault="0035505D">
      <w:pPr>
        <w:pStyle w:val="Index1"/>
        <w:tabs>
          <w:tab w:val="right" w:pos="5030"/>
        </w:tabs>
        <w:rPr>
          <w:noProof/>
        </w:rPr>
      </w:pPr>
      <w:r>
        <w:rPr>
          <w:noProof/>
        </w:rPr>
        <w:t>Enterprise Mobility Suite au titre de la SA (SL Utilisateur), 48</w:t>
      </w:r>
    </w:p>
    <w:p w14:paraId="2890E102" w14:textId="77777777" w:rsidR="0035505D" w:rsidRDefault="0035505D">
      <w:pPr>
        <w:pStyle w:val="Index1"/>
        <w:tabs>
          <w:tab w:val="right" w:pos="5030"/>
        </w:tabs>
        <w:rPr>
          <w:noProof/>
        </w:rPr>
      </w:pPr>
      <w:r>
        <w:rPr>
          <w:noProof/>
        </w:rPr>
        <w:t>Excel 2013, 20, 69</w:t>
      </w:r>
    </w:p>
    <w:p w14:paraId="5914DC72" w14:textId="77777777" w:rsidR="0035505D" w:rsidRDefault="0035505D">
      <w:pPr>
        <w:pStyle w:val="Index1"/>
        <w:tabs>
          <w:tab w:val="right" w:pos="5030"/>
        </w:tabs>
        <w:rPr>
          <w:noProof/>
        </w:rPr>
      </w:pPr>
      <w:r>
        <w:rPr>
          <w:noProof/>
        </w:rPr>
        <w:t>Excel version 2011 pour Mac, 21, 69</w:t>
      </w:r>
    </w:p>
    <w:p w14:paraId="1059EFA3" w14:textId="77777777" w:rsidR="0035505D" w:rsidRDefault="0035505D">
      <w:pPr>
        <w:pStyle w:val="Index1"/>
        <w:tabs>
          <w:tab w:val="right" w:pos="5030"/>
        </w:tabs>
        <w:rPr>
          <w:noProof/>
        </w:rPr>
      </w:pPr>
      <w:r>
        <w:rPr>
          <w:noProof/>
        </w:rPr>
        <w:t>Exchange Hosted Archive, 55</w:t>
      </w:r>
    </w:p>
    <w:p w14:paraId="654AFB1B" w14:textId="77777777" w:rsidR="0035505D" w:rsidRDefault="0035505D">
      <w:pPr>
        <w:pStyle w:val="Index1"/>
        <w:tabs>
          <w:tab w:val="right" w:pos="5030"/>
        </w:tabs>
        <w:rPr>
          <w:noProof/>
        </w:rPr>
      </w:pPr>
      <w:r>
        <w:rPr>
          <w:noProof/>
        </w:rPr>
        <w:t>Exchange Online Archiving for Exchange Online G, 54</w:t>
      </w:r>
    </w:p>
    <w:p w14:paraId="0890322C" w14:textId="77777777" w:rsidR="0035505D" w:rsidRDefault="0035505D">
      <w:pPr>
        <w:pStyle w:val="Index1"/>
        <w:tabs>
          <w:tab w:val="right" w:pos="5030"/>
        </w:tabs>
        <w:rPr>
          <w:noProof/>
        </w:rPr>
      </w:pPr>
      <w:r>
        <w:rPr>
          <w:noProof/>
        </w:rPr>
        <w:t>Exchange Online Archiving for Exchange Server A, 54, 55</w:t>
      </w:r>
    </w:p>
    <w:p w14:paraId="1EE18306" w14:textId="77777777" w:rsidR="0035505D" w:rsidRDefault="0035505D">
      <w:pPr>
        <w:pStyle w:val="Index1"/>
        <w:tabs>
          <w:tab w:val="right" w:pos="5030"/>
        </w:tabs>
        <w:rPr>
          <w:noProof/>
        </w:rPr>
      </w:pPr>
      <w:r>
        <w:rPr>
          <w:noProof/>
        </w:rPr>
        <w:t>Exchange Online Archiving for Exchange Server G, 54</w:t>
      </w:r>
    </w:p>
    <w:p w14:paraId="4C6C4A21" w14:textId="77777777" w:rsidR="0035505D" w:rsidRDefault="0035505D">
      <w:pPr>
        <w:pStyle w:val="Index1"/>
        <w:tabs>
          <w:tab w:val="right" w:pos="5030"/>
        </w:tabs>
        <w:rPr>
          <w:noProof/>
        </w:rPr>
      </w:pPr>
      <w:r>
        <w:rPr>
          <w:noProof/>
        </w:rPr>
        <w:t>Exchange Online Archiving pour Exchange Online, 54</w:t>
      </w:r>
    </w:p>
    <w:p w14:paraId="7164C2BB" w14:textId="77777777" w:rsidR="0035505D" w:rsidRDefault="0035505D">
      <w:pPr>
        <w:pStyle w:val="Index1"/>
        <w:tabs>
          <w:tab w:val="right" w:pos="5030"/>
        </w:tabs>
        <w:rPr>
          <w:noProof/>
        </w:rPr>
      </w:pPr>
      <w:r>
        <w:rPr>
          <w:noProof/>
        </w:rPr>
        <w:t>Exchange Online Archiving pour Exchange Online A, 54</w:t>
      </w:r>
    </w:p>
    <w:p w14:paraId="418F6B9B" w14:textId="77777777" w:rsidR="0035505D" w:rsidRDefault="0035505D">
      <w:pPr>
        <w:pStyle w:val="Index1"/>
        <w:tabs>
          <w:tab w:val="right" w:pos="5030"/>
        </w:tabs>
        <w:rPr>
          <w:noProof/>
        </w:rPr>
      </w:pPr>
      <w:r>
        <w:rPr>
          <w:noProof/>
        </w:rPr>
        <w:t>Exchange Online Archiving pour Exchange Server, 14, 43, 54, 55</w:t>
      </w:r>
    </w:p>
    <w:p w14:paraId="361FF3E6" w14:textId="77777777" w:rsidR="0035505D" w:rsidRDefault="0035505D">
      <w:pPr>
        <w:pStyle w:val="Index1"/>
        <w:tabs>
          <w:tab w:val="right" w:pos="5030"/>
        </w:tabs>
        <w:rPr>
          <w:noProof/>
        </w:rPr>
      </w:pPr>
      <w:r>
        <w:rPr>
          <w:noProof/>
        </w:rPr>
        <w:t>Exchange Online Kiosk, 43, 54</w:t>
      </w:r>
    </w:p>
    <w:p w14:paraId="02DC8930" w14:textId="77777777" w:rsidR="0035505D" w:rsidRDefault="0035505D">
      <w:pPr>
        <w:pStyle w:val="Index1"/>
        <w:tabs>
          <w:tab w:val="right" w:pos="5030"/>
        </w:tabs>
        <w:rPr>
          <w:noProof/>
        </w:rPr>
      </w:pPr>
      <w:r>
        <w:rPr>
          <w:noProof/>
        </w:rPr>
        <w:t>Exchange Online Kiosk G, 54</w:t>
      </w:r>
    </w:p>
    <w:p w14:paraId="6187A69D" w14:textId="77777777" w:rsidR="0035505D" w:rsidRDefault="0035505D">
      <w:pPr>
        <w:pStyle w:val="Index1"/>
        <w:tabs>
          <w:tab w:val="right" w:pos="5030"/>
        </w:tabs>
        <w:rPr>
          <w:noProof/>
        </w:rPr>
      </w:pPr>
      <w:r>
        <w:rPr>
          <w:noProof/>
        </w:rPr>
        <w:t>Exchange Online Plan 1, 54, 59</w:t>
      </w:r>
    </w:p>
    <w:p w14:paraId="2C0FCD60" w14:textId="77777777" w:rsidR="0035505D" w:rsidRDefault="0035505D">
      <w:pPr>
        <w:pStyle w:val="Index1"/>
        <w:tabs>
          <w:tab w:val="right" w:pos="5030"/>
        </w:tabs>
        <w:rPr>
          <w:noProof/>
        </w:rPr>
      </w:pPr>
      <w:r>
        <w:rPr>
          <w:noProof/>
        </w:rPr>
        <w:t>Exchange Online Plan 1 A, 54</w:t>
      </w:r>
    </w:p>
    <w:p w14:paraId="75469B69" w14:textId="77777777" w:rsidR="0035505D" w:rsidRDefault="0035505D">
      <w:pPr>
        <w:pStyle w:val="Index1"/>
        <w:tabs>
          <w:tab w:val="right" w:pos="5030"/>
        </w:tabs>
        <w:rPr>
          <w:noProof/>
        </w:rPr>
      </w:pPr>
      <w:r>
        <w:rPr>
          <w:noProof/>
        </w:rPr>
        <w:t>Exchange Online Plan 1 A pour Anciens Étudiants, 54</w:t>
      </w:r>
    </w:p>
    <w:p w14:paraId="30C50C8C" w14:textId="77777777" w:rsidR="0035505D" w:rsidRDefault="0035505D">
      <w:pPr>
        <w:pStyle w:val="Index1"/>
        <w:tabs>
          <w:tab w:val="right" w:pos="5030"/>
        </w:tabs>
        <w:rPr>
          <w:noProof/>
        </w:rPr>
      </w:pPr>
      <w:r>
        <w:rPr>
          <w:noProof/>
        </w:rPr>
        <w:t>Exchange Online Plan 1G, 54</w:t>
      </w:r>
    </w:p>
    <w:p w14:paraId="127F2503" w14:textId="77777777" w:rsidR="0035505D" w:rsidRDefault="0035505D">
      <w:pPr>
        <w:pStyle w:val="Index1"/>
        <w:tabs>
          <w:tab w:val="right" w:pos="5030"/>
        </w:tabs>
        <w:rPr>
          <w:noProof/>
        </w:rPr>
      </w:pPr>
      <w:r>
        <w:rPr>
          <w:noProof/>
        </w:rPr>
        <w:t>Exchange Online Plan 2, 54</w:t>
      </w:r>
    </w:p>
    <w:p w14:paraId="32BBA8E0" w14:textId="77777777" w:rsidR="0035505D" w:rsidRDefault="0035505D">
      <w:pPr>
        <w:pStyle w:val="Index1"/>
        <w:tabs>
          <w:tab w:val="right" w:pos="5030"/>
        </w:tabs>
        <w:rPr>
          <w:noProof/>
        </w:rPr>
      </w:pPr>
      <w:r>
        <w:rPr>
          <w:noProof/>
        </w:rPr>
        <w:t>Exchange Online Plan 2A, 54</w:t>
      </w:r>
    </w:p>
    <w:p w14:paraId="644A6979" w14:textId="77777777" w:rsidR="0035505D" w:rsidRDefault="0035505D">
      <w:pPr>
        <w:pStyle w:val="Index1"/>
        <w:tabs>
          <w:tab w:val="right" w:pos="5030"/>
        </w:tabs>
        <w:rPr>
          <w:noProof/>
        </w:rPr>
      </w:pPr>
      <w:r>
        <w:rPr>
          <w:noProof/>
        </w:rPr>
        <w:t>Exchange Online Plan 2G, 54</w:t>
      </w:r>
    </w:p>
    <w:p w14:paraId="15BD2778" w14:textId="77777777" w:rsidR="0035505D" w:rsidRDefault="0035505D">
      <w:pPr>
        <w:pStyle w:val="Index1"/>
        <w:tabs>
          <w:tab w:val="right" w:pos="5030"/>
        </w:tabs>
        <w:rPr>
          <w:noProof/>
        </w:rPr>
      </w:pPr>
      <w:r>
        <w:rPr>
          <w:noProof/>
        </w:rPr>
        <w:t>Exchange Online Protection, 14, 22, 54, 55</w:t>
      </w:r>
    </w:p>
    <w:p w14:paraId="149FD846" w14:textId="77777777" w:rsidR="0035505D" w:rsidRDefault="0035505D">
      <w:pPr>
        <w:pStyle w:val="Index1"/>
        <w:tabs>
          <w:tab w:val="right" w:pos="5030"/>
        </w:tabs>
        <w:rPr>
          <w:noProof/>
        </w:rPr>
      </w:pPr>
      <w:r>
        <w:rPr>
          <w:noProof/>
        </w:rPr>
        <w:t>Exchange Online Protection A, 54</w:t>
      </w:r>
    </w:p>
    <w:p w14:paraId="5338B950" w14:textId="77777777" w:rsidR="0035505D" w:rsidRDefault="0035505D">
      <w:pPr>
        <w:pStyle w:val="Index1"/>
        <w:tabs>
          <w:tab w:val="right" w:pos="5030"/>
        </w:tabs>
        <w:rPr>
          <w:noProof/>
        </w:rPr>
      </w:pPr>
      <w:r>
        <w:rPr>
          <w:noProof/>
        </w:rPr>
        <w:t>Exchange Online Protection G, 54</w:t>
      </w:r>
    </w:p>
    <w:p w14:paraId="422A21A2" w14:textId="77777777" w:rsidR="0035505D" w:rsidRDefault="0035505D">
      <w:pPr>
        <w:pStyle w:val="Index1"/>
        <w:tabs>
          <w:tab w:val="right" w:pos="5030"/>
        </w:tabs>
        <w:rPr>
          <w:noProof/>
        </w:rPr>
      </w:pPr>
      <w:r>
        <w:rPr>
          <w:noProof/>
        </w:rPr>
        <w:t>Exchange Server Enterprise 2013, 22</w:t>
      </w:r>
    </w:p>
    <w:p w14:paraId="65590915" w14:textId="77777777" w:rsidR="0035505D" w:rsidRDefault="0035505D">
      <w:pPr>
        <w:pStyle w:val="Index1"/>
        <w:tabs>
          <w:tab w:val="right" w:pos="5030"/>
        </w:tabs>
        <w:rPr>
          <w:noProof/>
        </w:rPr>
      </w:pPr>
      <w:r>
        <w:rPr>
          <w:noProof/>
        </w:rPr>
        <w:t>Exchange Server Standard 2013, 22</w:t>
      </w:r>
    </w:p>
    <w:p w14:paraId="23BE648A" w14:textId="77777777" w:rsidR="0035505D" w:rsidRDefault="0035505D">
      <w:pPr>
        <w:pStyle w:val="Index1"/>
        <w:tabs>
          <w:tab w:val="right" w:pos="5030"/>
        </w:tabs>
        <w:rPr>
          <w:noProof/>
        </w:rPr>
      </w:pPr>
      <w:r>
        <w:rPr>
          <w:noProof/>
        </w:rPr>
        <w:t>Expression Studio Ultimate 4, 31</w:t>
      </w:r>
    </w:p>
    <w:p w14:paraId="5A23C9EA" w14:textId="77777777" w:rsidR="0035505D" w:rsidRDefault="0035505D">
      <w:pPr>
        <w:pStyle w:val="Index1"/>
        <w:tabs>
          <w:tab w:val="right" w:pos="5030"/>
        </w:tabs>
        <w:rPr>
          <w:noProof/>
        </w:rPr>
      </w:pPr>
      <w:r>
        <w:rPr>
          <w:noProof/>
        </w:rPr>
        <w:t>External Connector Exchange Server 2010, 22</w:t>
      </w:r>
    </w:p>
    <w:p w14:paraId="2A05F04C" w14:textId="77777777" w:rsidR="0035505D" w:rsidRDefault="0035505D">
      <w:pPr>
        <w:pStyle w:val="Index1"/>
        <w:tabs>
          <w:tab w:val="right" w:pos="5030"/>
        </w:tabs>
        <w:rPr>
          <w:noProof/>
        </w:rPr>
      </w:pPr>
      <w:r>
        <w:rPr>
          <w:noProof/>
        </w:rPr>
        <w:t>FAST Search Server, 24</w:t>
      </w:r>
    </w:p>
    <w:p w14:paraId="40E068BA" w14:textId="77777777" w:rsidR="0035505D" w:rsidRDefault="0035505D">
      <w:pPr>
        <w:pStyle w:val="Index1"/>
        <w:tabs>
          <w:tab w:val="right" w:pos="5030"/>
        </w:tabs>
        <w:rPr>
          <w:noProof/>
        </w:rPr>
      </w:pPr>
      <w:r>
        <w:rPr>
          <w:noProof/>
        </w:rPr>
        <w:t>Forefront Identity Manager 2010 – Édition Windows Live, 16</w:t>
      </w:r>
    </w:p>
    <w:p w14:paraId="7C1E8E98" w14:textId="77777777" w:rsidR="0035505D" w:rsidRDefault="0035505D">
      <w:pPr>
        <w:pStyle w:val="Index1"/>
        <w:tabs>
          <w:tab w:val="right" w:pos="5030"/>
        </w:tabs>
        <w:rPr>
          <w:noProof/>
        </w:rPr>
      </w:pPr>
      <w:r w:rsidRPr="008A3B61">
        <w:rPr>
          <w:noProof/>
          <w:lang w:val="en-IN"/>
        </w:rPr>
        <w:t>Forefront Identity Manager 2012 R2 – Édition Windows Live</w:t>
      </w:r>
      <w:r>
        <w:rPr>
          <w:noProof/>
        </w:rPr>
        <w:t>, 16</w:t>
      </w:r>
    </w:p>
    <w:p w14:paraId="3B51540E" w14:textId="77777777" w:rsidR="0035505D" w:rsidRDefault="0035505D">
      <w:pPr>
        <w:pStyle w:val="Index1"/>
        <w:tabs>
          <w:tab w:val="right" w:pos="5030"/>
        </w:tabs>
        <w:rPr>
          <w:noProof/>
        </w:rPr>
      </w:pPr>
      <w:r>
        <w:rPr>
          <w:noProof/>
        </w:rPr>
        <w:t>Forefront Protection 2010 pour Exchange Server, 16</w:t>
      </w:r>
    </w:p>
    <w:p w14:paraId="3A127A39" w14:textId="77777777" w:rsidR="0035505D" w:rsidRDefault="0035505D">
      <w:pPr>
        <w:pStyle w:val="Index1"/>
        <w:tabs>
          <w:tab w:val="right" w:pos="5030"/>
        </w:tabs>
        <w:rPr>
          <w:noProof/>
        </w:rPr>
      </w:pPr>
      <w:r>
        <w:rPr>
          <w:noProof/>
        </w:rPr>
        <w:t>Forefront Protection 2010 pour SharePoint, 16, 64</w:t>
      </w:r>
    </w:p>
    <w:p w14:paraId="71E7AE14" w14:textId="77777777" w:rsidR="0035505D" w:rsidRDefault="0035505D">
      <w:pPr>
        <w:pStyle w:val="Index1"/>
        <w:tabs>
          <w:tab w:val="right" w:pos="5030"/>
        </w:tabs>
        <w:rPr>
          <w:noProof/>
        </w:rPr>
      </w:pPr>
      <w:r>
        <w:rPr>
          <w:noProof/>
        </w:rPr>
        <w:t>Forefront Protection 2010 pour SharePoint pour les sites Internet, 64</w:t>
      </w:r>
    </w:p>
    <w:p w14:paraId="600E1925" w14:textId="77777777" w:rsidR="0035505D" w:rsidRDefault="0035505D">
      <w:pPr>
        <w:pStyle w:val="Index1"/>
        <w:tabs>
          <w:tab w:val="right" w:pos="5030"/>
        </w:tabs>
        <w:rPr>
          <w:noProof/>
        </w:rPr>
      </w:pPr>
      <w:r>
        <w:rPr>
          <w:noProof/>
        </w:rPr>
        <w:t>Forefront Protection 2010 pour sites Internet, 16</w:t>
      </w:r>
    </w:p>
    <w:p w14:paraId="17E77F3A" w14:textId="77777777" w:rsidR="0035505D" w:rsidRDefault="0035505D">
      <w:pPr>
        <w:pStyle w:val="Index1"/>
        <w:tabs>
          <w:tab w:val="right" w:pos="5030"/>
        </w:tabs>
        <w:rPr>
          <w:noProof/>
        </w:rPr>
      </w:pPr>
      <w:r>
        <w:rPr>
          <w:noProof/>
        </w:rPr>
        <w:t>Forefront Unified Access Gateway, 15, 16</w:t>
      </w:r>
    </w:p>
    <w:p w14:paraId="2708A54B" w14:textId="77777777" w:rsidR="0035505D" w:rsidRDefault="0035505D">
      <w:pPr>
        <w:pStyle w:val="Index1"/>
        <w:tabs>
          <w:tab w:val="right" w:pos="5030"/>
        </w:tabs>
        <w:rPr>
          <w:noProof/>
        </w:rPr>
      </w:pPr>
      <w:r>
        <w:rPr>
          <w:noProof/>
        </w:rPr>
        <w:t>Gestion des ressources mobiles Bing Maps en Europe, 63</w:t>
      </w:r>
    </w:p>
    <w:p w14:paraId="11BA0431" w14:textId="77777777" w:rsidR="0035505D" w:rsidRDefault="0035505D">
      <w:pPr>
        <w:pStyle w:val="Index1"/>
        <w:tabs>
          <w:tab w:val="right" w:pos="5030"/>
        </w:tabs>
        <w:rPr>
          <w:noProof/>
        </w:rPr>
      </w:pPr>
      <w:r>
        <w:rPr>
          <w:noProof/>
        </w:rPr>
        <w:t>HPC Pack 2008 R2 Enterprise, 41</w:t>
      </w:r>
    </w:p>
    <w:p w14:paraId="283F8C64" w14:textId="77777777" w:rsidR="0035505D" w:rsidRDefault="0035505D">
      <w:pPr>
        <w:pStyle w:val="Index1"/>
        <w:tabs>
          <w:tab w:val="right" w:pos="5030"/>
        </w:tabs>
        <w:rPr>
          <w:noProof/>
        </w:rPr>
      </w:pPr>
      <w:r>
        <w:rPr>
          <w:noProof/>
        </w:rPr>
        <w:t>Identity Lifecycle Manager 2007 – Édition Windows Live, 16</w:t>
      </w:r>
    </w:p>
    <w:p w14:paraId="28F9A1D6" w14:textId="77777777" w:rsidR="0035505D" w:rsidRDefault="0035505D">
      <w:pPr>
        <w:pStyle w:val="Index1"/>
        <w:tabs>
          <w:tab w:val="right" w:pos="5030"/>
        </w:tabs>
        <w:rPr>
          <w:noProof/>
        </w:rPr>
      </w:pPr>
      <w:r>
        <w:rPr>
          <w:noProof/>
        </w:rPr>
        <w:t>InfoPath 2013, 20, 69</w:t>
      </w:r>
    </w:p>
    <w:p w14:paraId="0BC2497D" w14:textId="77777777" w:rsidR="0035505D" w:rsidRDefault="0035505D">
      <w:pPr>
        <w:pStyle w:val="Index1"/>
        <w:tabs>
          <w:tab w:val="right" w:pos="5030"/>
        </w:tabs>
        <w:rPr>
          <w:noProof/>
        </w:rPr>
      </w:pPr>
      <w:r w:rsidRPr="008A3B61">
        <w:rPr>
          <w:noProof/>
          <w:lang w:val="en-IN"/>
        </w:rPr>
        <w:t>Kit Entreprise Windows Embedded 8 Standard</w:t>
      </w:r>
      <w:r>
        <w:rPr>
          <w:noProof/>
        </w:rPr>
        <w:t>, 38</w:t>
      </w:r>
    </w:p>
    <w:p w14:paraId="378A0379" w14:textId="68394C92" w:rsidR="0035505D" w:rsidRDefault="0035505D">
      <w:pPr>
        <w:pStyle w:val="Index1"/>
        <w:tabs>
          <w:tab w:val="right" w:pos="5030"/>
        </w:tabs>
        <w:rPr>
          <w:noProof/>
        </w:rPr>
      </w:pPr>
      <w:r>
        <w:rPr>
          <w:noProof/>
        </w:rPr>
        <w:t xml:space="preserve">Licence de gestion serveur System Center </w:t>
      </w:r>
      <w:r>
        <w:rPr>
          <w:noProof/>
        </w:rPr>
        <w:br/>
        <w:t>Data Protection Manager 2010 Enterprise, 29</w:t>
      </w:r>
    </w:p>
    <w:p w14:paraId="44B4023D" w14:textId="793B5A2C" w:rsidR="0035505D" w:rsidRDefault="0035505D">
      <w:pPr>
        <w:pStyle w:val="Index1"/>
        <w:tabs>
          <w:tab w:val="right" w:pos="5030"/>
        </w:tabs>
        <w:rPr>
          <w:noProof/>
        </w:rPr>
      </w:pPr>
      <w:r>
        <w:rPr>
          <w:noProof/>
        </w:rPr>
        <w:t xml:space="preserve">Licence de gestion serveur System Center </w:t>
      </w:r>
      <w:r>
        <w:rPr>
          <w:noProof/>
        </w:rPr>
        <w:br/>
        <w:t>Data Protection Manager 2010 Standard, 29</w:t>
      </w:r>
    </w:p>
    <w:p w14:paraId="48C6AA5D" w14:textId="77777777" w:rsidR="0035505D" w:rsidRDefault="0035505D">
      <w:pPr>
        <w:pStyle w:val="Index1"/>
        <w:tabs>
          <w:tab w:val="right" w:pos="5030"/>
        </w:tabs>
        <w:rPr>
          <w:noProof/>
        </w:rPr>
      </w:pPr>
      <w:r w:rsidRPr="008A3B61">
        <w:rPr>
          <w:noProof/>
          <w:lang w:val="en-IN"/>
        </w:rPr>
        <w:t>Licence Work at Home pour Office Professionnel Plus 2013</w:t>
      </w:r>
      <w:r>
        <w:rPr>
          <w:noProof/>
        </w:rPr>
        <w:t>, 20</w:t>
      </w:r>
    </w:p>
    <w:p w14:paraId="08828136" w14:textId="77777777" w:rsidR="0035505D" w:rsidRDefault="0035505D">
      <w:pPr>
        <w:pStyle w:val="Index1"/>
        <w:tabs>
          <w:tab w:val="right" w:pos="5030"/>
        </w:tabs>
        <w:rPr>
          <w:noProof/>
        </w:rPr>
      </w:pPr>
      <w:r w:rsidRPr="008A3B61">
        <w:rPr>
          <w:noProof/>
          <w:lang w:val="en-IN"/>
        </w:rPr>
        <w:t>Licence Work at Home pour Office Standard 2013</w:t>
      </w:r>
      <w:r>
        <w:rPr>
          <w:noProof/>
        </w:rPr>
        <w:t>, 20</w:t>
      </w:r>
    </w:p>
    <w:p w14:paraId="11A3BCC7" w14:textId="77777777" w:rsidR="0035505D" w:rsidRDefault="0035505D">
      <w:pPr>
        <w:pStyle w:val="Index1"/>
        <w:tabs>
          <w:tab w:val="right" w:pos="5030"/>
        </w:tabs>
        <w:rPr>
          <w:noProof/>
        </w:rPr>
      </w:pPr>
      <w:r w:rsidRPr="008A3B61">
        <w:rPr>
          <w:noProof/>
          <w:lang w:val="en-IN"/>
        </w:rPr>
        <w:t>Licences Work-at-Home pour Mac 2011</w:t>
      </w:r>
      <w:r>
        <w:rPr>
          <w:noProof/>
        </w:rPr>
        <w:t>, 22</w:t>
      </w:r>
    </w:p>
    <w:p w14:paraId="518DCEB2" w14:textId="77777777" w:rsidR="0035505D" w:rsidRDefault="0035505D">
      <w:pPr>
        <w:pStyle w:val="Index1"/>
        <w:tabs>
          <w:tab w:val="right" w:pos="5030"/>
        </w:tabs>
        <w:rPr>
          <w:noProof/>
        </w:rPr>
      </w:pPr>
      <w:r>
        <w:rPr>
          <w:noProof/>
        </w:rPr>
        <w:t>Lync 2011 pour Mac, 21, 22, 55, 58, 69</w:t>
      </w:r>
    </w:p>
    <w:p w14:paraId="483F698A" w14:textId="77777777" w:rsidR="0035505D" w:rsidRDefault="0035505D">
      <w:pPr>
        <w:pStyle w:val="Index1"/>
        <w:tabs>
          <w:tab w:val="right" w:pos="5030"/>
        </w:tabs>
        <w:rPr>
          <w:noProof/>
        </w:rPr>
      </w:pPr>
      <w:r>
        <w:rPr>
          <w:noProof/>
        </w:rPr>
        <w:t>Lync 2013, 20, 55, 58, 69</w:t>
      </w:r>
    </w:p>
    <w:p w14:paraId="43C0BC08" w14:textId="77777777" w:rsidR="0035505D" w:rsidRDefault="0035505D">
      <w:pPr>
        <w:pStyle w:val="Index1"/>
        <w:tabs>
          <w:tab w:val="right" w:pos="5030"/>
        </w:tabs>
        <w:rPr>
          <w:noProof/>
        </w:rPr>
      </w:pPr>
      <w:r>
        <w:rPr>
          <w:noProof/>
        </w:rPr>
        <w:t>Lync Online Plan 1, 55, 58, 59</w:t>
      </w:r>
    </w:p>
    <w:p w14:paraId="53FA6422" w14:textId="77777777" w:rsidR="0035505D" w:rsidRDefault="0035505D">
      <w:pPr>
        <w:pStyle w:val="Index1"/>
        <w:tabs>
          <w:tab w:val="right" w:pos="5030"/>
        </w:tabs>
        <w:rPr>
          <w:noProof/>
        </w:rPr>
      </w:pPr>
      <w:r>
        <w:rPr>
          <w:noProof/>
        </w:rPr>
        <w:t>Lync Online Plan 1G, 55</w:t>
      </w:r>
    </w:p>
    <w:p w14:paraId="47E05567" w14:textId="77777777" w:rsidR="0035505D" w:rsidRDefault="0035505D">
      <w:pPr>
        <w:pStyle w:val="Index1"/>
        <w:tabs>
          <w:tab w:val="right" w:pos="5030"/>
        </w:tabs>
        <w:rPr>
          <w:noProof/>
        </w:rPr>
      </w:pPr>
      <w:r>
        <w:rPr>
          <w:noProof/>
        </w:rPr>
        <w:t>Lync Online Plan 2, 55</w:t>
      </w:r>
    </w:p>
    <w:p w14:paraId="04391D39" w14:textId="77777777" w:rsidR="0035505D" w:rsidRDefault="0035505D">
      <w:pPr>
        <w:pStyle w:val="Index1"/>
        <w:tabs>
          <w:tab w:val="right" w:pos="5030"/>
        </w:tabs>
        <w:rPr>
          <w:noProof/>
        </w:rPr>
      </w:pPr>
      <w:r>
        <w:rPr>
          <w:noProof/>
        </w:rPr>
        <w:t>Lync Online Plan 2G, 55</w:t>
      </w:r>
    </w:p>
    <w:p w14:paraId="1E22CE27" w14:textId="77777777" w:rsidR="0035505D" w:rsidRDefault="0035505D">
      <w:pPr>
        <w:pStyle w:val="Index1"/>
        <w:tabs>
          <w:tab w:val="right" w:pos="5030"/>
        </w:tabs>
        <w:rPr>
          <w:noProof/>
        </w:rPr>
      </w:pPr>
      <w:r>
        <w:rPr>
          <w:noProof/>
        </w:rPr>
        <w:t>Lync Server 2010, 23</w:t>
      </w:r>
    </w:p>
    <w:p w14:paraId="384B7BB8" w14:textId="77777777" w:rsidR="0035505D" w:rsidRDefault="0035505D">
      <w:pPr>
        <w:pStyle w:val="Index1"/>
        <w:tabs>
          <w:tab w:val="right" w:pos="5030"/>
        </w:tabs>
        <w:rPr>
          <w:noProof/>
        </w:rPr>
      </w:pPr>
      <w:r>
        <w:rPr>
          <w:noProof/>
        </w:rPr>
        <w:t>Lync Server 2013, 14, 23</w:t>
      </w:r>
    </w:p>
    <w:p w14:paraId="42D61B9C" w14:textId="77777777" w:rsidR="0035505D" w:rsidRDefault="0035505D">
      <w:pPr>
        <w:pStyle w:val="Index1"/>
        <w:tabs>
          <w:tab w:val="right" w:pos="5030"/>
        </w:tabs>
        <w:rPr>
          <w:noProof/>
        </w:rPr>
      </w:pPr>
      <w:r>
        <w:rPr>
          <w:noProof/>
        </w:rPr>
        <w:t>MDOP, 9, 17, 31, 69, 82</w:t>
      </w:r>
    </w:p>
    <w:p w14:paraId="2AEDFA61" w14:textId="77777777" w:rsidR="0035505D" w:rsidRDefault="0035505D">
      <w:pPr>
        <w:pStyle w:val="Index1"/>
        <w:tabs>
          <w:tab w:val="right" w:pos="5030"/>
        </w:tabs>
        <w:rPr>
          <w:noProof/>
        </w:rPr>
      </w:pPr>
      <w:r>
        <w:rPr>
          <w:noProof/>
        </w:rPr>
        <w:t>Microsoft Azure Backup, 47</w:t>
      </w:r>
    </w:p>
    <w:p w14:paraId="06AB1264" w14:textId="77777777" w:rsidR="0035505D" w:rsidRDefault="0035505D">
      <w:pPr>
        <w:pStyle w:val="Index1"/>
        <w:tabs>
          <w:tab w:val="right" w:pos="5030"/>
        </w:tabs>
        <w:rPr>
          <w:noProof/>
        </w:rPr>
      </w:pPr>
      <w:r w:rsidRPr="008A3B61">
        <w:rPr>
          <w:noProof/>
          <w:lang w:val="en-IN"/>
        </w:rPr>
        <w:t>Microsoft Azure Site Recovery</w:t>
      </w:r>
      <w:r>
        <w:rPr>
          <w:noProof/>
        </w:rPr>
        <w:t>, 47</w:t>
      </w:r>
    </w:p>
    <w:p w14:paraId="6BED2DD0" w14:textId="77777777" w:rsidR="0035505D" w:rsidRDefault="0035505D">
      <w:pPr>
        <w:pStyle w:val="Index1"/>
        <w:tabs>
          <w:tab w:val="right" w:pos="5030"/>
        </w:tabs>
        <w:rPr>
          <w:noProof/>
        </w:rPr>
      </w:pPr>
      <w:r>
        <w:rPr>
          <w:noProof/>
        </w:rPr>
        <w:t>Microsoft Azure Site Recovery sur Azure, 47</w:t>
      </w:r>
    </w:p>
    <w:p w14:paraId="05037A34" w14:textId="77777777" w:rsidR="0035505D" w:rsidRDefault="0035505D">
      <w:pPr>
        <w:pStyle w:val="Index1"/>
        <w:tabs>
          <w:tab w:val="right" w:pos="5030"/>
        </w:tabs>
        <w:rPr>
          <w:noProof/>
        </w:rPr>
      </w:pPr>
      <w:r>
        <w:rPr>
          <w:noProof/>
        </w:rPr>
        <w:t>Microsoft Azure Site Recovery sur le Site du Client, 47</w:t>
      </w:r>
    </w:p>
    <w:p w14:paraId="7173D742" w14:textId="77777777" w:rsidR="0035505D" w:rsidRDefault="0035505D">
      <w:pPr>
        <w:pStyle w:val="Index1"/>
        <w:tabs>
          <w:tab w:val="right" w:pos="5030"/>
        </w:tabs>
        <w:rPr>
          <w:noProof/>
        </w:rPr>
      </w:pPr>
      <w:r>
        <w:rPr>
          <w:noProof/>
        </w:rPr>
        <w:t>Microsoft Desktop Optimization Pack pour SA, 17, 82</w:t>
      </w:r>
    </w:p>
    <w:p w14:paraId="0415EBED" w14:textId="77777777" w:rsidR="0035505D" w:rsidRDefault="0035505D">
      <w:pPr>
        <w:pStyle w:val="Index1"/>
        <w:tabs>
          <w:tab w:val="right" w:pos="5030"/>
        </w:tabs>
        <w:rPr>
          <w:noProof/>
        </w:rPr>
      </w:pPr>
      <w:r>
        <w:rPr>
          <w:noProof/>
        </w:rPr>
        <w:t>Microsoft Dynamics AX 2012 R3 Server, 17</w:t>
      </w:r>
    </w:p>
    <w:p w14:paraId="58089AC5" w14:textId="4E7FC3D8" w:rsidR="0035505D" w:rsidRDefault="0035505D">
      <w:pPr>
        <w:pStyle w:val="Index1"/>
        <w:tabs>
          <w:tab w:val="right" w:pos="5030"/>
        </w:tabs>
        <w:rPr>
          <w:noProof/>
        </w:rPr>
      </w:pPr>
      <w:r>
        <w:rPr>
          <w:noProof/>
        </w:rPr>
        <w:t xml:space="preserve">Microsoft Dynamics AX 2012 R3 Standard </w:t>
      </w:r>
      <w:r>
        <w:rPr>
          <w:noProof/>
        </w:rPr>
        <w:br/>
        <w:t>Commerce Server par Cœur (pack de 2), 17</w:t>
      </w:r>
    </w:p>
    <w:p w14:paraId="5D264FD5" w14:textId="77777777" w:rsidR="0035505D" w:rsidRDefault="0035505D">
      <w:pPr>
        <w:pStyle w:val="Index1"/>
        <w:tabs>
          <w:tab w:val="right" w:pos="5030"/>
        </w:tabs>
        <w:rPr>
          <w:noProof/>
        </w:rPr>
      </w:pPr>
      <w:r>
        <w:rPr>
          <w:noProof/>
        </w:rPr>
        <w:t>Microsoft Dynamics AX 2012 R3 Store Server, 17, 18</w:t>
      </w:r>
    </w:p>
    <w:p w14:paraId="21D1772C" w14:textId="77777777" w:rsidR="0035505D" w:rsidRDefault="0035505D">
      <w:pPr>
        <w:pStyle w:val="Index1"/>
        <w:tabs>
          <w:tab w:val="right" w:pos="5030"/>
        </w:tabs>
        <w:rPr>
          <w:noProof/>
        </w:rPr>
      </w:pPr>
      <w:r>
        <w:rPr>
          <w:noProof/>
        </w:rPr>
        <w:t>Microsoft Dynamics CRM Online Basic pour SA, 50</w:t>
      </w:r>
    </w:p>
    <w:p w14:paraId="7BD58FD3" w14:textId="77777777" w:rsidR="0035505D" w:rsidRDefault="0035505D">
      <w:pPr>
        <w:pStyle w:val="Index1"/>
        <w:tabs>
          <w:tab w:val="right" w:pos="5030"/>
        </w:tabs>
        <w:rPr>
          <w:noProof/>
        </w:rPr>
      </w:pPr>
      <w:r>
        <w:rPr>
          <w:noProof/>
        </w:rPr>
        <w:t>Microsoft Dynamics CRM Online Enterprise, 50</w:t>
      </w:r>
    </w:p>
    <w:p w14:paraId="4AFB7E5F" w14:textId="77777777" w:rsidR="0035505D" w:rsidRDefault="0035505D">
      <w:pPr>
        <w:pStyle w:val="Index1"/>
        <w:tabs>
          <w:tab w:val="right" w:pos="5030"/>
        </w:tabs>
        <w:rPr>
          <w:noProof/>
        </w:rPr>
      </w:pPr>
      <w:r>
        <w:rPr>
          <w:noProof/>
        </w:rPr>
        <w:t>Microsoft Dynamics CRM Online Enterprise pour SA, 10, 50</w:t>
      </w:r>
    </w:p>
    <w:p w14:paraId="2D2BF1EE" w14:textId="77777777" w:rsidR="0035505D" w:rsidRDefault="0035505D">
      <w:pPr>
        <w:pStyle w:val="Index1"/>
        <w:tabs>
          <w:tab w:val="right" w:pos="5030"/>
        </w:tabs>
        <w:rPr>
          <w:noProof/>
        </w:rPr>
      </w:pPr>
      <w:r>
        <w:rPr>
          <w:noProof/>
        </w:rPr>
        <w:t>Microsoft Dynamics CRM Online Essential pour SA, 51</w:t>
      </w:r>
    </w:p>
    <w:p w14:paraId="09ED1520" w14:textId="77777777" w:rsidR="0035505D" w:rsidRDefault="0035505D">
      <w:pPr>
        <w:pStyle w:val="Index1"/>
        <w:tabs>
          <w:tab w:val="right" w:pos="5030"/>
        </w:tabs>
        <w:rPr>
          <w:noProof/>
        </w:rPr>
      </w:pPr>
      <w:r>
        <w:rPr>
          <w:noProof/>
        </w:rPr>
        <w:t>Microsoft Dynamics CRM Online Professional pour le Secteur Public, 51</w:t>
      </w:r>
    </w:p>
    <w:p w14:paraId="6750220C" w14:textId="77777777" w:rsidR="0035505D" w:rsidRDefault="0035505D">
      <w:pPr>
        <w:pStyle w:val="Index1"/>
        <w:tabs>
          <w:tab w:val="right" w:pos="5030"/>
        </w:tabs>
        <w:rPr>
          <w:noProof/>
        </w:rPr>
      </w:pPr>
      <w:r>
        <w:rPr>
          <w:noProof/>
        </w:rPr>
        <w:t>Microsoft Dynamics CRM Online Professional pour SA, 51, 52</w:t>
      </w:r>
    </w:p>
    <w:p w14:paraId="083713C2" w14:textId="77777777" w:rsidR="0035505D" w:rsidRDefault="0035505D">
      <w:pPr>
        <w:pStyle w:val="Index1"/>
        <w:tabs>
          <w:tab w:val="right" w:pos="5030"/>
        </w:tabs>
        <w:rPr>
          <w:noProof/>
        </w:rPr>
      </w:pPr>
      <w:r>
        <w:rPr>
          <w:noProof/>
        </w:rPr>
        <w:t>Microsoft Dynamics CRM Online, basique, 50</w:t>
      </w:r>
    </w:p>
    <w:p w14:paraId="43FDB472" w14:textId="77777777" w:rsidR="0035505D" w:rsidRDefault="0035505D">
      <w:pPr>
        <w:pStyle w:val="Index1"/>
        <w:tabs>
          <w:tab w:val="right" w:pos="5030"/>
        </w:tabs>
        <w:rPr>
          <w:noProof/>
        </w:rPr>
      </w:pPr>
      <w:r>
        <w:rPr>
          <w:noProof/>
        </w:rPr>
        <w:t>Microsoft Dynamics CRM Online, essentielle, 51</w:t>
      </w:r>
    </w:p>
    <w:p w14:paraId="77005160" w14:textId="77777777" w:rsidR="0035505D" w:rsidRDefault="0035505D">
      <w:pPr>
        <w:pStyle w:val="Index1"/>
        <w:tabs>
          <w:tab w:val="right" w:pos="5030"/>
        </w:tabs>
        <w:rPr>
          <w:noProof/>
        </w:rPr>
      </w:pPr>
      <w:r>
        <w:rPr>
          <w:noProof/>
        </w:rPr>
        <w:t>Microsoft Dynamics CRM Online, extra instance de production, 51</w:t>
      </w:r>
    </w:p>
    <w:p w14:paraId="623ED984" w14:textId="77777777" w:rsidR="0035505D" w:rsidRDefault="0035505D">
      <w:pPr>
        <w:pStyle w:val="Index1"/>
        <w:tabs>
          <w:tab w:val="right" w:pos="5030"/>
        </w:tabs>
        <w:rPr>
          <w:noProof/>
        </w:rPr>
      </w:pPr>
      <w:r>
        <w:rPr>
          <w:noProof/>
        </w:rPr>
        <w:t>Microsoft Dynamics CRM Online, instance de non-production, 51</w:t>
      </w:r>
    </w:p>
    <w:p w14:paraId="202B90B8" w14:textId="77777777" w:rsidR="0035505D" w:rsidRDefault="0035505D">
      <w:pPr>
        <w:pStyle w:val="Index1"/>
        <w:tabs>
          <w:tab w:val="right" w:pos="5030"/>
        </w:tabs>
        <w:rPr>
          <w:noProof/>
        </w:rPr>
      </w:pPr>
      <w:r>
        <w:rPr>
          <w:noProof/>
        </w:rPr>
        <w:t>Microsoft Dynamics CRM Online, professionnelle, 43, 51, 52</w:t>
      </w:r>
    </w:p>
    <w:p w14:paraId="425BAEAC" w14:textId="77777777" w:rsidR="0035505D" w:rsidRDefault="0035505D">
      <w:pPr>
        <w:pStyle w:val="Index1"/>
        <w:tabs>
          <w:tab w:val="right" w:pos="5030"/>
        </w:tabs>
        <w:rPr>
          <w:noProof/>
        </w:rPr>
      </w:pPr>
      <w:r>
        <w:rPr>
          <w:noProof/>
        </w:rPr>
        <w:t>Microsoft Dynamics CRM Online, support avancé, 50</w:t>
      </w:r>
    </w:p>
    <w:p w14:paraId="5248CF6E" w14:textId="77777777" w:rsidR="0035505D" w:rsidRDefault="0035505D">
      <w:pPr>
        <w:pStyle w:val="Index1"/>
        <w:tabs>
          <w:tab w:val="right" w:pos="5030"/>
        </w:tabs>
        <w:rPr>
          <w:noProof/>
        </w:rPr>
      </w:pPr>
      <w:r>
        <w:rPr>
          <w:noProof/>
        </w:rPr>
        <w:t>Microsoft Dynamics CRM Online, support professionnel direct, 51</w:t>
      </w:r>
    </w:p>
    <w:p w14:paraId="4E4A8BB9" w14:textId="77777777" w:rsidR="0035505D" w:rsidRDefault="0035505D">
      <w:pPr>
        <w:pStyle w:val="Index1"/>
        <w:tabs>
          <w:tab w:val="right" w:pos="5030"/>
        </w:tabs>
        <w:rPr>
          <w:noProof/>
        </w:rPr>
      </w:pPr>
      <w:r>
        <w:rPr>
          <w:noProof/>
        </w:rPr>
        <w:t>Microsoft Dynamics CRM Server 2013, 70</w:t>
      </w:r>
    </w:p>
    <w:p w14:paraId="1CDF0D1A" w14:textId="77777777" w:rsidR="0035505D" w:rsidRDefault="0035505D">
      <w:pPr>
        <w:pStyle w:val="Index1"/>
        <w:tabs>
          <w:tab w:val="right" w:pos="5030"/>
        </w:tabs>
        <w:rPr>
          <w:noProof/>
        </w:rPr>
      </w:pPr>
      <w:r>
        <w:rPr>
          <w:noProof/>
        </w:rPr>
        <w:t>Microsoft Dynamics CRM Server 2015, 19, 70</w:t>
      </w:r>
    </w:p>
    <w:p w14:paraId="34067091" w14:textId="77777777" w:rsidR="0035505D" w:rsidRDefault="0035505D">
      <w:pPr>
        <w:pStyle w:val="Index1"/>
        <w:tabs>
          <w:tab w:val="right" w:pos="5030"/>
        </w:tabs>
        <w:rPr>
          <w:noProof/>
        </w:rPr>
      </w:pPr>
      <w:r w:rsidRPr="008A3B61">
        <w:rPr>
          <w:noProof/>
          <w:lang w:val="en-IN"/>
        </w:rPr>
        <w:t>Microsoft Dynamics CRM Workgroup Server 2015</w:t>
      </w:r>
      <w:r>
        <w:rPr>
          <w:noProof/>
        </w:rPr>
        <w:t>, 19</w:t>
      </w:r>
    </w:p>
    <w:p w14:paraId="76194782" w14:textId="77777777" w:rsidR="0035505D" w:rsidRDefault="0035505D">
      <w:pPr>
        <w:pStyle w:val="Index1"/>
        <w:tabs>
          <w:tab w:val="right" w:pos="5030"/>
        </w:tabs>
        <w:rPr>
          <w:noProof/>
        </w:rPr>
      </w:pPr>
      <w:r>
        <w:rPr>
          <w:noProof/>
        </w:rPr>
        <w:t>Microsoft Dynamics Marketing Enterprise (SL Utilisateur), 52</w:t>
      </w:r>
    </w:p>
    <w:p w14:paraId="42D94874" w14:textId="77777777" w:rsidR="0035505D" w:rsidRDefault="0035505D">
      <w:pPr>
        <w:pStyle w:val="Index1"/>
        <w:tabs>
          <w:tab w:val="right" w:pos="5030"/>
        </w:tabs>
        <w:rPr>
          <w:noProof/>
        </w:rPr>
      </w:pPr>
      <w:r>
        <w:rPr>
          <w:noProof/>
        </w:rPr>
        <w:t>Microsoft Dynamics Marketing Enterprise Education (SL Utilisateur), 52</w:t>
      </w:r>
    </w:p>
    <w:p w14:paraId="24BD584B" w14:textId="77777777" w:rsidR="0035505D" w:rsidRDefault="0035505D">
      <w:pPr>
        <w:pStyle w:val="Index1"/>
        <w:tabs>
          <w:tab w:val="right" w:pos="5030"/>
        </w:tabs>
        <w:rPr>
          <w:noProof/>
        </w:rPr>
      </w:pPr>
      <w:r>
        <w:rPr>
          <w:noProof/>
        </w:rPr>
        <w:t>Microsoft Dynamics Marketing Enterprise Education Extra Messages (SL Module Complémentaire), 52</w:t>
      </w:r>
    </w:p>
    <w:p w14:paraId="0EF0FA09" w14:textId="77777777" w:rsidR="0035505D" w:rsidRDefault="0035505D">
      <w:pPr>
        <w:pStyle w:val="Index1"/>
        <w:tabs>
          <w:tab w:val="right" w:pos="5030"/>
        </w:tabs>
        <w:rPr>
          <w:noProof/>
        </w:rPr>
      </w:pPr>
      <w:r w:rsidRPr="008A3B61">
        <w:rPr>
          <w:noProof/>
          <w:lang w:val="en-IN"/>
        </w:rPr>
        <w:t>Microsoft Dynamics Marketing Enterprise Enhanced Support</w:t>
      </w:r>
      <w:r>
        <w:rPr>
          <w:noProof/>
        </w:rPr>
        <w:t>, 52</w:t>
      </w:r>
    </w:p>
    <w:p w14:paraId="4DB4D501" w14:textId="77777777" w:rsidR="0035505D" w:rsidRDefault="0035505D">
      <w:pPr>
        <w:pStyle w:val="Index1"/>
        <w:tabs>
          <w:tab w:val="right" w:pos="5030"/>
        </w:tabs>
        <w:rPr>
          <w:noProof/>
        </w:rPr>
      </w:pPr>
      <w:r>
        <w:rPr>
          <w:noProof/>
        </w:rPr>
        <w:t>Microsoft Dynamics Marketing Enterprise Extra Messages (SL Module Complémentaire), 52</w:t>
      </w:r>
    </w:p>
    <w:p w14:paraId="2D5C67DF" w14:textId="77777777" w:rsidR="0035505D" w:rsidRDefault="0035505D">
      <w:pPr>
        <w:pStyle w:val="Index1"/>
        <w:tabs>
          <w:tab w:val="right" w:pos="5030"/>
        </w:tabs>
        <w:rPr>
          <w:noProof/>
        </w:rPr>
      </w:pPr>
      <w:r>
        <w:rPr>
          <w:noProof/>
        </w:rPr>
        <w:t>Microsoft Dynamics Marketing Enterprise Extra Storage (SL Module Complémentaire), 52</w:t>
      </w:r>
    </w:p>
    <w:p w14:paraId="4D09AE0D" w14:textId="77777777" w:rsidR="0035505D" w:rsidRDefault="0035505D">
      <w:pPr>
        <w:pStyle w:val="Index1"/>
        <w:tabs>
          <w:tab w:val="right" w:pos="5030"/>
        </w:tabs>
        <w:rPr>
          <w:noProof/>
        </w:rPr>
      </w:pPr>
      <w:r>
        <w:rPr>
          <w:noProof/>
        </w:rPr>
        <w:t>Microsoft Dynamics Marketing Enterprise Professional Direct Support, 52</w:t>
      </w:r>
    </w:p>
    <w:p w14:paraId="076712FA" w14:textId="77777777" w:rsidR="0035505D" w:rsidRDefault="0035505D">
      <w:pPr>
        <w:pStyle w:val="Index1"/>
        <w:tabs>
          <w:tab w:val="right" w:pos="5030"/>
        </w:tabs>
        <w:rPr>
          <w:noProof/>
        </w:rPr>
      </w:pPr>
      <w:r>
        <w:rPr>
          <w:noProof/>
        </w:rPr>
        <w:t>Microsoft Dynamics Marketing Enterprise Sales Collaboration, 52</w:t>
      </w:r>
    </w:p>
    <w:p w14:paraId="184FA3AA" w14:textId="77777777" w:rsidR="0035505D" w:rsidRDefault="0035505D">
      <w:pPr>
        <w:pStyle w:val="Index1"/>
        <w:tabs>
          <w:tab w:val="right" w:pos="5030"/>
        </w:tabs>
        <w:rPr>
          <w:noProof/>
        </w:rPr>
      </w:pPr>
      <w:r>
        <w:rPr>
          <w:noProof/>
        </w:rPr>
        <w:t>Microsoft Dynamics Marketing Enterprise Sales Collaboration Éducation, 52</w:t>
      </w:r>
    </w:p>
    <w:p w14:paraId="424675FE" w14:textId="77777777" w:rsidR="0035505D" w:rsidRDefault="0035505D">
      <w:pPr>
        <w:pStyle w:val="Index1"/>
        <w:tabs>
          <w:tab w:val="right" w:pos="5030"/>
        </w:tabs>
        <w:rPr>
          <w:noProof/>
        </w:rPr>
      </w:pPr>
      <w:r>
        <w:rPr>
          <w:noProof/>
        </w:rPr>
        <w:t>Microsoft Intune, 15, 44, 50, 88</w:t>
      </w:r>
    </w:p>
    <w:p w14:paraId="242964D2" w14:textId="77777777" w:rsidR="0035505D" w:rsidRDefault="0035505D">
      <w:pPr>
        <w:pStyle w:val="Index1"/>
        <w:tabs>
          <w:tab w:val="right" w:pos="5030"/>
        </w:tabs>
        <w:rPr>
          <w:noProof/>
        </w:rPr>
      </w:pPr>
      <w:r w:rsidRPr="008A3B61">
        <w:rPr>
          <w:noProof/>
          <w:lang w:val="en-IN"/>
        </w:rPr>
        <w:t>Microsoft Learning E-Reference Library</w:t>
      </w:r>
      <w:r>
        <w:rPr>
          <w:noProof/>
        </w:rPr>
        <w:t>, 64</w:t>
      </w:r>
    </w:p>
    <w:p w14:paraId="630D9412" w14:textId="77777777" w:rsidR="0035505D" w:rsidRDefault="0035505D">
      <w:pPr>
        <w:pStyle w:val="Index1"/>
        <w:tabs>
          <w:tab w:val="right" w:pos="5030"/>
        </w:tabs>
        <w:rPr>
          <w:noProof/>
        </w:rPr>
      </w:pPr>
      <w:r w:rsidRPr="008A3B61">
        <w:rPr>
          <w:noProof/>
          <w:lang w:val="en-IN"/>
        </w:rPr>
        <w:t>Microsoft Learning IT Academy</w:t>
      </w:r>
      <w:r>
        <w:rPr>
          <w:noProof/>
        </w:rPr>
        <w:t>, 64</w:t>
      </w:r>
    </w:p>
    <w:p w14:paraId="1AF650D5" w14:textId="77777777" w:rsidR="0035505D" w:rsidRDefault="0035505D">
      <w:pPr>
        <w:pStyle w:val="Index1"/>
        <w:tabs>
          <w:tab w:val="right" w:pos="5030"/>
        </w:tabs>
        <w:rPr>
          <w:noProof/>
        </w:rPr>
      </w:pPr>
      <w:r w:rsidRPr="008A3B61">
        <w:rPr>
          <w:noProof/>
          <w:lang w:val="en-IN"/>
        </w:rPr>
        <w:t>Microsoft Learning MCP</w:t>
      </w:r>
      <w:r>
        <w:rPr>
          <w:noProof/>
        </w:rPr>
        <w:t>, 64</w:t>
      </w:r>
    </w:p>
    <w:p w14:paraId="7687AA22" w14:textId="77777777" w:rsidR="0035505D" w:rsidRDefault="0035505D">
      <w:pPr>
        <w:pStyle w:val="Index1"/>
        <w:tabs>
          <w:tab w:val="right" w:pos="5030"/>
        </w:tabs>
        <w:rPr>
          <w:noProof/>
        </w:rPr>
      </w:pPr>
      <w:r>
        <w:rPr>
          <w:noProof/>
        </w:rPr>
        <w:t>Microsoft Learning MOS, 64</w:t>
      </w:r>
    </w:p>
    <w:p w14:paraId="4D96C161" w14:textId="77777777" w:rsidR="0035505D" w:rsidRDefault="0035505D">
      <w:pPr>
        <w:pStyle w:val="Index1"/>
        <w:tabs>
          <w:tab w:val="right" w:pos="5030"/>
        </w:tabs>
        <w:rPr>
          <w:noProof/>
        </w:rPr>
      </w:pPr>
      <w:r>
        <w:rPr>
          <w:noProof/>
        </w:rPr>
        <w:t>Microsoft Learning MTA, 64</w:t>
      </w:r>
    </w:p>
    <w:p w14:paraId="2B8576CA" w14:textId="77777777" w:rsidR="0035505D" w:rsidRDefault="0035505D">
      <w:pPr>
        <w:pStyle w:val="Index1"/>
        <w:tabs>
          <w:tab w:val="right" w:pos="5030"/>
        </w:tabs>
        <w:rPr>
          <w:noProof/>
        </w:rPr>
      </w:pPr>
      <w:r w:rsidRPr="008A3B61">
        <w:rPr>
          <w:noProof/>
          <w:lang w:val="en-IN"/>
        </w:rPr>
        <w:t>Microsoft Office Audit and Control Management Server</w:t>
      </w:r>
      <w:r>
        <w:rPr>
          <w:noProof/>
        </w:rPr>
        <w:t>, 23</w:t>
      </w:r>
    </w:p>
    <w:p w14:paraId="3A2AE0F9" w14:textId="77777777" w:rsidR="0035505D" w:rsidRDefault="0035505D">
      <w:pPr>
        <w:pStyle w:val="Index1"/>
        <w:tabs>
          <w:tab w:val="right" w:pos="5030"/>
        </w:tabs>
        <w:rPr>
          <w:noProof/>
        </w:rPr>
      </w:pPr>
      <w:r>
        <w:rPr>
          <w:noProof/>
        </w:rPr>
        <w:t>Microsoft Social Listening Professional (SL Utilisateur), 52</w:t>
      </w:r>
    </w:p>
    <w:p w14:paraId="1A059623" w14:textId="77777777" w:rsidR="0035505D" w:rsidRDefault="0035505D">
      <w:pPr>
        <w:pStyle w:val="Index1"/>
        <w:tabs>
          <w:tab w:val="right" w:pos="5030"/>
        </w:tabs>
        <w:rPr>
          <w:noProof/>
        </w:rPr>
      </w:pPr>
      <w:r>
        <w:rPr>
          <w:noProof/>
        </w:rPr>
        <w:t>Microsoft Social Listening Professional Additional Posts (SL Module Complémentaire), 52</w:t>
      </w:r>
    </w:p>
    <w:p w14:paraId="635D82D9" w14:textId="77777777" w:rsidR="0035505D" w:rsidRDefault="0035505D">
      <w:pPr>
        <w:pStyle w:val="Index1"/>
        <w:tabs>
          <w:tab w:val="right" w:pos="5030"/>
        </w:tabs>
        <w:rPr>
          <w:noProof/>
        </w:rPr>
      </w:pPr>
      <w:r>
        <w:rPr>
          <w:noProof/>
        </w:rPr>
        <w:t>Microsoft Social Listening Professional Direct Support, 52</w:t>
      </w:r>
    </w:p>
    <w:p w14:paraId="15719946" w14:textId="77777777" w:rsidR="0035505D" w:rsidRDefault="0035505D">
      <w:pPr>
        <w:pStyle w:val="Index1"/>
        <w:tabs>
          <w:tab w:val="right" w:pos="5030"/>
        </w:tabs>
        <w:rPr>
          <w:noProof/>
        </w:rPr>
      </w:pPr>
      <w:r>
        <w:rPr>
          <w:noProof/>
        </w:rPr>
        <w:t>Microsoft Social Listening Professional Education (SL Utilisateur), 52</w:t>
      </w:r>
    </w:p>
    <w:p w14:paraId="4211CF1F" w14:textId="74FF41B8" w:rsidR="0035505D" w:rsidRDefault="0035505D">
      <w:pPr>
        <w:pStyle w:val="Index1"/>
        <w:tabs>
          <w:tab w:val="right" w:pos="5030"/>
        </w:tabs>
        <w:rPr>
          <w:noProof/>
        </w:rPr>
      </w:pPr>
      <w:r>
        <w:rPr>
          <w:noProof/>
        </w:rPr>
        <w:t xml:space="preserve">Microsoft Social Listening Professional Education </w:t>
      </w:r>
      <w:r>
        <w:rPr>
          <w:noProof/>
        </w:rPr>
        <w:br/>
        <w:t>Additional Posts (SL Module Complémentaire), 52</w:t>
      </w:r>
    </w:p>
    <w:p w14:paraId="4043B70C" w14:textId="77777777" w:rsidR="0035505D" w:rsidRDefault="0035505D">
      <w:pPr>
        <w:pStyle w:val="Index1"/>
        <w:tabs>
          <w:tab w:val="right" w:pos="5030"/>
        </w:tabs>
        <w:rPr>
          <w:noProof/>
        </w:rPr>
      </w:pPr>
      <w:r w:rsidRPr="008A3B61">
        <w:rPr>
          <w:noProof/>
          <w:lang w:val="en-IN"/>
        </w:rPr>
        <w:t>Microsoft Social Listening Professional Enhanced Support</w:t>
      </w:r>
      <w:r>
        <w:rPr>
          <w:noProof/>
        </w:rPr>
        <w:t>, 52</w:t>
      </w:r>
    </w:p>
    <w:p w14:paraId="00D21896" w14:textId="77777777" w:rsidR="0035505D" w:rsidRDefault="0035505D">
      <w:pPr>
        <w:pStyle w:val="Index1"/>
        <w:tabs>
          <w:tab w:val="right" w:pos="5030"/>
        </w:tabs>
        <w:rPr>
          <w:noProof/>
        </w:rPr>
      </w:pPr>
      <w:r>
        <w:rPr>
          <w:noProof/>
        </w:rPr>
        <w:t>Mise à Jour de Windows 8.1 Pro, 33</w:t>
      </w:r>
    </w:p>
    <w:p w14:paraId="1705E213" w14:textId="77777777" w:rsidR="0035505D" w:rsidRDefault="0035505D">
      <w:pPr>
        <w:pStyle w:val="Index1"/>
        <w:tabs>
          <w:tab w:val="right" w:pos="5030"/>
        </w:tabs>
        <w:rPr>
          <w:noProof/>
        </w:rPr>
      </w:pPr>
      <w:r>
        <w:rPr>
          <w:noProof/>
        </w:rPr>
        <w:t>Mise à Jour et SA Windows 8.1 Entreprise (par Dispositif), 32</w:t>
      </w:r>
    </w:p>
    <w:p w14:paraId="57BEB37E" w14:textId="77777777" w:rsidR="0035505D" w:rsidRDefault="0035505D">
      <w:pPr>
        <w:pStyle w:val="Index1"/>
        <w:tabs>
          <w:tab w:val="right" w:pos="5030"/>
        </w:tabs>
        <w:rPr>
          <w:noProof/>
        </w:rPr>
      </w:pPr>
      <w:r>
        <w:rPr>
          <w:noProof/>
        </w:rPr>
        <w:t>Mise à Jour et SA Windows 8.1 Entreprise avec MDOP par Dispositif, 32</w:t>
      </w:r>
    </w:p>
    <w:p w14:paraId="49F8BDC8" w14:textId="77777777" w:rsidR="0035505D" w:rsidRDefault="0035505D">
      <w:pPr>
        <w:pStyle w:val="Index1"/>
        <w:tabs>
          <w:tab w:val="right" w:pos="5030"/>
        </w:tabs>
        <w:rPr>
          <w:noProof/>
        </w:rPr>
      </w:pPr>
      <w:r>
        <w:rPr>
          <w:noProof/>
        </w:rPr>
        <w:t>Mise à Jour et SA Windows 8.1 Entreprise avec MDOP par Utilisateur, 32</w:t>
      </w:r>
    </w:p>
    <w:p w14:paraId="66956B15" w14:textId="7F8913DF" w:rsidR="0035505D" w:rsidRDefault="0035505D">
      <w:pPr>
        <w:pStyle w:val="Index1"/>
        <w:tabs>
          <w:tab w:val="right" w:pos="5030"/>
        </w:tabs>
        <w:rPr>
          <w:noProof/>
        </w:rPr>
      </w:pPr>
      <w:r>
        <w:rPr>
          <w:noProof/>
        </w:rPr>
        <w:t xml:space="preserve">Mise à Jour et SA Windows 8.1 Entreprise avec MDOP par </w:t>
      </w:r>
      <w:r>
        <w:rPr>
          <w:noProof/>
        </w:rPr>
        <w:br/>
        <w:t>Utilisateur (au titre de la SA), 32</w:t>
      </w:r>
    </w:p>
    <w:p w14:paraId="0D3A0522" w14:textId="77777777" w:rsidR="0035505D" w:rsidRDefault="0035505D">
      <w:pPr>
        <w:pStyle w:val="Index1"/>
        <w:tabs>
          <w:tab w:val="right" w:pos="5030"/>
        </w:tabs>
        <w:rPr>
          <w:noProof/>
        </w:rPr>
      </w:pPr>
      <w:r>
        <w:rPr>
          <w:noProof/>
        </w:rPr>
        <w:t>Mise à Jour et SA Windows 8.1 Entreprise par Utilisateur, 32</w:t>
      </w:r>
    </w:p>
    <w:p w14:paraId="05E3B08A" w14:textId="48CC3EBC" w:rsidR="0035505D" w:rsidRDefault="0035505D">
      <w:pPr>
        <w:pStyle w:val="Index1"/>
        <w:tabs>
          <w:tab w:val="right" w:pos="5030"/>
        </w:tabs>
        <w:rPr>
          <w:noProof/>
        </w:rPr>
      </w:pPr>
      <w:r>
        <w:rPr>
          <w:noProof/>
        </w:rPr>
        <w:t xml:space="preserve">Mise à Jour et SA Windows 8.1 Entreprise par Utilisateur </w:t>
      </w:r>
      <w:r>
        <w:rPr>
          <w:noProof/>
        </w:rPr>
        <w:br/>
        <w:t>(au titre de la SA), 32</w:t>
      </w:r>
    </w:p>
    <w:p w14:paraId="0AF840AE" w14:textId="5E8F7B5A" w:rsidR="0035505D" w:rsidRDefault="0035505D">
      <w:pPr>
        <w:pStyle w:val="Index1"/>
        <w:tabs>
          <w:tab w:val="right" w:pos="5030"/>
        </w:tabs>
        <w:rPr>
          <w:noProof/>
        </w:rPr>
      </w:pPr>
      <w:r>
        <w:rPr>
          <w:noProof/>
        </w:rPr>
        <w:t xml:space="preserve">Mise à Jour et SA Windows Entreprise pour </w:t>
      </w:r>
      <w:r>
        <w:rPr>
          <w:noProof/>
        </w:rPr>
        <w:br/>
        <w:t>Partners in Learning (par Dispositif), 32</w:t>
      </w:r>
    </w:p>
    <w:p w14:paraId="70D5FC92" w14:textId="77777777" w:rsidR="0035505D" w:rsidRDefault="0035505D">
      <w:pPr>
        <w:pStyle w:val="Index1"/>
        <w:tabs>
          <w:tab w:val="right" w:pos="5030"/>
        </w:tabs>
        <w:rPr>
          <w:noProof/>
        </w:rPr>
      </w:pPr>
      <w:r>
        <w:rPr>
          <w:noProof/>
        </w:rPr>
        <w:t>Mise à jour Windows 8.1 Entreprise, 32</w:t>
      </w:r>
    </w:p>
    <w:p w14:paraId="5C475111" w14:textId="77777777" w:rsidR="0035505D" w:rsidRDefault="0035505D">
      <w:pPr>
        <w:pStyle w:val="Index1"/>
        <w:tabs>
          <w:tab w:val="right" w:pos="5030"/>
        </w:tabs>
        <w:rPr>
          <w:noProof/>
        </w:rPr>
      </w:pPr>
      <w:r w:rsidRPr="008A3B61">
        <w:rPr>
          <w:noProof/>
          <w:lang w:val="en-IN"/>
        </w:rPr>
        <w:t>Mise à jour Windows Embedded 8.1 Industry Enterprise</w:t>
      </w:r>
      <w:r>
        <w:rPr>
          <w:noProof/>
        </w:rPr>
        <w:t>, 38</w:t>
      </w:r>
    </w:p>
    <w:p w14:paraId="36FDE5E6" w14:textId="417C095B" w:rsidR="0035505D" w:rsidRDefault="0035505D">
      <w:pPr>
        <w:pStyle w:val="Index1"/>
        <w:tabs>
          <w:tab w:val="right" w:pos="5030"/>
        </w:tabs>
        <w:rPr>
          <w:noProof/>
        </w:rPr>
      </w:pPr>
      <w:r w:rsidRPr="008A3B61">
        <w:rPr>
          <w:noProof/>
          <w:lang w:val="en-IN"/>
        </w:rPr>
        <w:t xml:space="preserve">Mise à jour Windows Embedded 8.1 Industry </w:t>
      </w:r>
      <w:r>
        <w:rPr>
          <w:noProof/>
          <w:lang w:val="en-IN"/>
        </w:rPr>
        <w:br/>
      </w:r>
      <w:r w:rsidRPr="008A3B61">
        <w:rPr>
          <w:noProof/>
          <w:lang w:val="en-IN"/>
        </w:rPr>
        <w:t>Enterprise (Std, POSR, Ind Retail)</w:t>
      </w:r>
      <w:r>
        <w:rPr>
          <w:noProof/>
        </w:rPr>
        <w:t>, 38</w:t>
      </w:r>
    </w:p>
    <w:p w14:paraId="45697189" w14:textId="77777777" w:rsidR="0035505D" w:rsidRDefault="0035505D">
      <w:pPr>
        <w:pStyle w:val="Index1"/>
        <w:tabs>
          <w:tab w:val="right" w:pos="5030"/>
        </w:tabs>
        <w:rPr>
          <w:noProof/>
        </w:rPr>
      </w:pPr>
      <w:r>
        <w:rPr>
          <w:noProof/>
        </w:rPr>
        <w:t>Module Complémentaire Azure Rights Management, 49</w:t>
      </w:r>
    </w:p>
    <w:p w14:paraId="79356B75" w14:textId="77777777" w:rsidR="0035505D" w:rsidRDefault="0035505D">
      <w:pPr>
        <w:pStyle w:val="Index1"/>
        <w:tabs>
          <w:tab w:val="right" w:pos="5030"/>
        </w:tabs>
        <w:rPr>
          <w:noProof/>
        </w:rPr>
      </w:pPr>
      <w:r>
        <w:rPr>
          <w:noProof/>
        </w:rPr>
        <w:t>Module Complémentaire Azure Rights Management, 59</w:t>
      </w:r>
    </w:p>
    <w:p w14:paraId="11686DC7" w14:textId="77777777" w:rsidR="0035505D" w:rsidRDefault="0035505D">
      <w:pPr>
        <w:pStyle w:val="Index1"/>
        <w:tabs>
          <w:tab w:val="right" w:pos="5030"/>
        </w:tabs>
        <w:rPr>
          <w:noProof/>
        </w:rPr>
      </w:pPr>
      <w:r>
        <w:rPr>
          <w:noProof/>
        </w:rPr>
        <w:t>Module Complémentaire Enterprise Cloud Suite, 49</w:t>
      </w:r>
    </w:p>
    <w:p w14:paraId="6E4831F3" w14:textId="77777777" w:rsidR="0035505D" w:rsidRDefault="0035505D">
      <w:pPr>
        <w:pStyle w:val="Index1"/>
        <w:tabs>
          <w:tab w:val="right" w:pos="5030"/>
        </w:tabs>
        <w:rPr>
          <w:noProof/>
        </w:rPr>
      </w:pPr>
      <w:r>
        <w:rPr>
          <w:noProof/>
        </w:rPr>
        <w:t>Module Complémentaire Enterprise Mobility Suite (SL Utilisateur), 48</w:t>
      </w:r>
    </w:p>
    <w:p w14:paraId="62B11C21" w14:textId="77777777" w:rsidR="0035505D" w:rsidRDefault="0035505D">
      <w:pPr>
        <w:pStyle w:val="Index1"/>
        <w:tabs>
          <w:tab w:val="right" w:pos="5030"/>
        </w:tabs>
        <w:rPr>
          <w:noProof/>
        </w:rPr>
      </w:pPr>
      <w:r>
        <w:rPr>
          <w:noProof/>
        </w:rPr>
        <w:t>Module Complémentaire Exchange Online Plan 1, 54, 59</w:t>
      </w:r>
    </w:p>
    <w:p w14:paraId="3F910AB6" w14:textId="77777777" w:rsidR="0035505D" w:rsidRDefault="0035505D">
      <w:pPr>
        <w:pStyle w:val="Index1"/>
        <w:tabs>
          <w:tab w:val="right" w:pos="5030"/>
        </w:tabs>
        <w:rPr>
          <w:noProof/>
        </w:rPr>
      </w:pPr>
      <w:r>
        <w:rPr>
          <w:noProof/>
        </w:rPr>
        <w:t>Module Complémentaire Extra Storage Microsoft Dynamics CRM Online, 51</w:t>
      </w:r>
    </w:p>
    <w:p w14:paraId="3A54B119" w14:textId="77777777" w:rsidR="0035505D" w:rsidRDefault="0035505D">
      <w:pPr>
        <w:pStyle w:val="Index1"/>
        <w:tabs>
          <w:tab w:val="right" w:pos="5030"/>
        </w:tabs>
        <w:rPr>
          <w:noProof/>
        </w:rPr>
      </w:pPr>
      <w:r>
        <w:rPr>
          <w:noProof/>
        </w:rPr>
        <w:t>Module Complémentaire Lync Online Plan 1, 55, 59</w:t>
      </w:r>
    </w:p>
    <w:p w14:paraId="5E1AE2C6" w14:textId="77777777" w:rsidR="0035505D" w:rsidRDefault="0035505D">
      <w:pPr>
        <w:pStyle w:val="Index1"/>
        <w:tabs>
          <w:tab w:val="right" w:pos="5030"/>
        </w:tabs>
        <w:rPr>
          <w:noProof/>
        </w:rPr>
      </w:pPr>
      <w:r>
        <w:rPr>
          <w:noProof/>
        </w:rPr>
        <w:t>Module complémentaire Microsoft Intune, 50</w:t>
      </w:r>
    </w:p>
    <w:p w14:paraId="487AA5D6" w14:textId="77777777" w:rsidR="0035505D" w:rsidRDefault="0035505D">
      <w:pPr>
        <w:pStyle w:val="Index1"/>
        <w:tabs>
          <w:tab w:val="right" w:pos="5030"/>
        </w:tabs>
        <w:rPr>
          <w:noProof/>
        </w:rPr>
      </w:pPr>
      <w:r>
        <w:rPr>
          <w:noProof/>
        </w:rPr>
        <w:t>Module Complémentaire Microsoft Intune pour System Center Configuration Manager et System Center Endpoint Protection, 50</w:t>
      </w:r>
    </w:p>
    <w:p w14:paraId="2438EFC4" w14:textId="168922DE" w:rsidR="0035505D" w:rsidRDefault="0035505D">
      <w:pPr>
        <w:pStyle w:val="Index1"/>
        <w:tabs>
          <w:tab w:val="right" w:pos="5030"/>
        </w:tabs>
        <w:rPr>
          <w:noProof/>
        </w:rPr>
      </w:pPr>
      <w:r>
        <w:rPr>
          <w:noProof/>
        </w:rPr>
        <w:t xml:space="preserve">Module Complémentaire Microsoft Social </w:t>
      </w:r>
      <w:r>
        <w:rPr>
          <w:noProof/>
        </w:rPr>
        <w:br/>
        <w:t>Listening Professional Education (SL Utilisateur), 52</w:t>
      </w:r>
    </w:p>
    <w:p w14:paraId="3752F0B2" w14:textId="77777777" w:rsidR="0035505D" w:rsidRDefault="0035505D">
      <w:pPr>
        <w:pStyle w:val="Index1"/>
        <w:tabs>
          <w:tab w:val="right" w:pos="5030"/>
        </w:tabs>
        <w:rPr>
          <w:noProof/>
        </w:rPr>
      </w:pPr>
      <w:r>
        <w:rPr>
          <w:noProof/>
        </w:rPr>
        <w:t>Module Complémentaire Office 365 Éducation A3, A4, 58</w:t>
      </w:r>
    </w:p>
    <w:p w14:paraId="03E8A2E0" w14:textId="260B599E" w:rsidR="0035505D" w:rsidRDefault="0035505D">
      <w:pPr>
        <w:pStyle w:val="Index1"/>
        <w:tabs>
          <w:tab w:val="right" w:pos="5030"/>
        </w:tabs>
        <w:rPr>
          <w:noProof/>
        </w:rPr>
      </w:pPr>
      <w:r>
        <w:rPr>
          <w:noProof/>
        </w:rPr>
        <w:t xml:space="preserve">Module Complémentaire Office 365 Entreprise A2, A3, </w:t>
      </w:r>
      <w:r>
        <w:rPr>
          <w:noProof/>
        </w:rPr>
        <w:br/>
        <w:t>A4 sans Office Pro Plus, 58</w:t>
      </w:r>
    </w:p>
    <w:p w14:paraId="0EBD266C" w14:textId="77777777" w:rsidR="0035505D" w:rsidRDefault="0035505D">
      <w:pPr>
        <w:pStyle w:val="Index1"/>
        <w:tabs>
          <w:tab w:val="right" w:pos="5030"/>
        </w:tabs>
        <w:rPr>
          <w:noProof/>
        </w:rPr>
      </w:pPr>
      <w:r>
        <w:rPr>
          <w:noProof/>
        </w:rPr>
        <w:t>Module Complémentaire Office 365 Entreprise E1, E3, E4, 58</w:t>
      </w:r>
    </w:p>
    <w:p w14:paraId="0977B5CF" w14:textId="1C79DA5E" w:rsidR="0035505D" w:rsidRDefault="0035505D">
      <w:pPr>
        <w:pStyle w:val="Index1"/>
        <w:tabs>
          <w:tab w:val="right" w:pos="5030"/>
        </w:tabs>
        <w:rPr>
          <w:noProof/>
        </w:rPr>
      </w:pPr>
      <w:r>
        <w:rPr>
          <w:noProof/>
        </w:rPr>
        <w:t xml:space="preserve">Module Complémentaire Office 365 </w:t>
      </w:r>
      <w:r>
        <w:rPr>
          <w:noProof/>
        </w:rPr>
        <w:br/>
        <w:t>Entreprise E1, E3, E4 sans Office Pro Plus, 58</w:t>
      </w:r>
    </w:p>
    <w:p w14:paraId="50867EFF" w14:textId="77777777" w:rsidR="0035505D" w:rsidRDefault="0035505D">
      <w:pPr>
        <w:pStyle w:val="Index1"/>
        <w:tabs>
          <w:tab w:val="right" w:pos="5030"/>
        </w:tabs>
        <w:rPr>
          <w:noProof/>
        </w:rPr>
      </w:pPr>
      <w:r>
        <w:rPr>
          <w:noProof/>
        </w:rPr>
        <w:t>Module Complémentaire Office 365 Secteur Public G1, G3, G4, 58</w:t>
      </w:r>
    </w:p>
    <w:p w14:paraId="52C2CA56" w14:textId="66BE2A80" w:rsidR="0035505D" w:rsidRDefault="0035505D">
      <w:pPr>
        <w:pStyle w:val="Index1"/>
        <w:tabs>
          <w:tab w:val="right" w:pos="5030"/>
        </w:tabs>
        <w:rPr>
          <w:noProof/>
        </w:rPr>
      </w:pPr>
      <w:r>
        <w:rPr>
          <w:noProof/>
        </w:rPr>
        <w:t xml:space="preserve">Module Complémentaire Office 365 Secteur </w:t>
      </w:r>
      <w:r>
        <w:rPr>
          <w:noProof/>
        </w:rPr>
        <w:br/>
        <w:t>Public G1, G3, G4 sans Office Pro Plus, 58</w:t>
      </w:r>
    </w:p>
    <w:p w14:paraId="15D92CF2" w14:textId="77777777" w:rsidR="0035505D" w:rsidRDefault="0035505D">
      <w:pPr>
        <w:pStyle w:val="Index1"/>
        <w:tabs>
          <w:tab w:val="right" w:pos="5030"/>
        </w:tabs>
        <w:rPr>
          <w:noProof/>
        </w:rPr>
      </w:pPr>
      <w:r>
        <w:rPr>
          <w:noProof/>
        </w:rPr>
        <w:t>Module Complémentaire par Utilisateur SA Windows, 32</w:t>
      </w:r>
    </w:p>
    <w:p w14:paraId="479E0260" w14:textId="77777777" w:rsidR="0035505D" w:rsidRDefault="0035505D">
      <w:pPr>
        <w:pStyle w:val="Index1"/>
        <w:tabs>
          <w:tab w:val="right" w:pos="5030"/>
        </w:tabs>
        <w:rPr>
          <w:noProof/>
        </w:rPr>
      </w:pPr>
      <w:r>
        <w:rPr>
          <w:noProof/>
        </w:rPr>
        <w:t>Module Complémentaire SharePoint Online Plan 1, 62</w:t>
      </w:r>
    </w:p>
    <w:p w14:paraId="13CDFB23" w14:textId="09BB0512" w:rsidR="0035505D" w:rsidRDefault="0035505D">
      <w:pPr>
        <w:pStyle w:val="Index1"/>
        <w:tabs>
          <w:tab w:val="right" w:pos="5030"/>
        </w:tabs>
        <w:rPr>
          <w:noProof/>
        </w:rPr>
      </w:pPr>
      <w:r w:rsidRPr="008A3B61">
        <w:rPr>
          <w:noProof/>
          <w:lang w:val="en-IN"/>
        </w:rPr>
        <w:t xml:space="preserve">Module complémentaire Windows Small </w:t>
      </w:r>
      <w:r>
        <w:rPr>
          <w:noProof/>
          <w:lang w:val="en-IN"/>
        </w:rPr>
        <w:br/>
      </w:r>
      <w:r w:rsidRPr="008A3B61">
        <w:rPr>
          <w:noProof/>
          <w:lang w:val="en-IN"/>
        </w:rPr>
        <w:t>Business Server 2011 Premium CAL Suite</w:t>
      </w:r>
      <w:r>
        <w:rPr>
          <w:noProof/>
        </w:rPr>
        <w:t>, 42</w:t>
      </w:r>
    </w:p>
    <w:p w14:paraId="60283485" w14:textId="77777777" w:rsidR="0035505D" w:rsidRDefault="0035505D">
      <w:pPr>
        <w:pStyle w:val="Index1"/>
        <w:tabs>
          <w:tab w:val="right" w:pos="5030"/>
        </w:tabs>
        <w:rPr>
          <w:noProof/>
        </w:rPr>
      </w:pPr>
      <w:r>
        <w:rPr>
          <w:noProof/>
        </w:rPr>
        <w:t>Office 2011 Standard pour Mac, 21, 22, 56, 69, 70, 75</w:t>
      </w:r>
    </w:p>
    <w:p w14:paraId="0173C51C" w14:textId="77777777" w:rsidR="0035505D" w:rsidRDefault="0035505D">
      <w:pPr>
        <w:pStyle w:val="Index1"/>
        <w:tabs>
          <w:tab w:val="right" w:pos="5030"/>
        </w:tabs>
        <w:rPr>
          <w:noProof/>
        </w:rPr>
      </w:pPr>
      <w:r>
        <w:rPr>
          <w:noProof/>
        </w:rPr>
        <w:t>Office 365 Business, 56</w:t>
      </w:r>
    </w:p>
    <w:p w14:paraId="515D8123" w14:textId="77777777" w:rsidR="0035505D" w:rsidRDefault="0035505D">
      <w:pPr>
        <w:pStyle w:val="Index1"/>
        <w:tabs>
          <w:tab w:val="right" w:pos="5030"/>
        </w:tabs>
        <w:rPr>
          <w:noProof/>
        </w:rPr>
      </w:pPr>
      <w:r>
        <w:rPr>
          <w:noProof/>
        </w:rPr>
        <w:t>Office 365 Business Essentials, 58</w:t>
      </w:r>
    </w:p>
    <w:p w14:paraId="0B2FFDE0" w14:textId="77777777" w:rsidR="0035505D" w:rsidRDefault="0035505D">
      <w:pPr>
        <w:pStyle w:val="Index1"/>
        <w:tabs>
          <w:tab w:val="right" w:pos="5030"/>
        </w:tabs>
        <w:rPr>
          <w:noProof/>
        </w:rPr>
      </w:pPr>
      <w:r>
        <w:rPr>
          <w:noProof/>
        </w:rPr>
        <w:t>Office 365 Éducation A2, 58</w:t>
      </w:r>
    </w:p>
    <w:p w14:paraId="4B2B375E" w14:textId="77777777" w:rsidR="0035505D" w:rsidRDefault="0035505D">
      <w:pPr>
        <w:pStyle w:val="Index1"/>
        <w:tabs>
          <w:tab w:val="right" w:pos="5030"/>
        </w:tabs>
        <w:rPr>
          <w:noProof/>
        </w:rPr>
      </w:pPr>
      <w:r>
        <w:rPr>
          <w:noProof/>
        </w:rPr>
        <w:t>Office 365 Éducation A3, 58, 59</w:t>
      </w:r>
    </w:p>
    <w:p w14:paraId="53F7E571" w14:textId="77777777" w:rsidR="0035505D" w:rsidRDefault="0035505D">
      <w:pPr>
        <w:pStyle w:val="Index1"/>
        <w:tabs>
          <w:tab w:val="right" w:pos="5030"/>
        </w:tabs>
        <w:rPr>
          <w:noProof/>
        </w:rPr>
      </w:pPr>
      <w:r>
        <w:rPr>
          <w:noProof/>
        </w:rPr>
        <w:t>Office 365 Éducation A4, 58</w:t>
      </w:r>
    </w:p>
    <w:p w14:paraId="682A0726" w14:textId="77777777" w:rsidR="0035505D" w:rsidRDefault="0035505D">
      <w:pPr>
        <w:pStyle w:val="Index1"/>
        <w:tabs>
          <w:tab w:val="right" w:pos="5030"/>
        </w:tabs>
        <w:rPr>
          <w:noProof/>
        </w:rPr>
      </w:pPr>
      <w:r>
        <w:rPr>
          <w:noProof/>
        </w:rPr>
        <w:t>Office 365 Entreprise E1, 15, 58, 59</w:t>
      </w:r>
    </w:p>
    <w:p w14:paraId="2F613A9C" w14:textId="77777777" w:rsidR="0035505D" w:rsidRDefault="0035505D">
      <w:pPr>
        <w:pStyle w:val="Index1"/>
        <w:tabs>
          <w:tab w:val="right" w:pos="5030"/>
        </w:tabs>
        <w:rPr>
          <w:noProof/>
        </w:rPr>
      </w:pPr>
      <w:r>
        <w:rPr>
          <w:noProof/>
        </w:rPr>
        <w:t>Office 365 Entreprise E1 au titre de la SA (SL Utilisateur), 58</w:t>
      </w:r>
    </w:p>
    <w:p w14:paraId="40124B8A" w14:textId="77777777" w:rsidR="0035505D" w:rsidRDefault="0035505D">
      <w:pPr>
        <w:pStyle w:val="Index1"/>
        <w:tabs>
          <w:tab w:val="right" w:pos="5030"/>
        </w:tabs>
        <w:rPr>
          <w:noProof/>
        </w:rPr>
      </w:pPr>
      <w:r>
        <w:rPr>
          <w:noProof/>
        </w:rPr>
        <w:t>Office 365 Entreprise E3, 15, 58, 59</w:t>
      </w:r>
    </w:p>
    <w:p w14:paraId="18E8B0F2" w14:textId="77777777" w:rsidR="0035505D" w:rsidRDefault="0035505D">
      <w:pPr>
        <w:pStyle w:val="Index1"/>
        <w:tabs>
          <w:tab w:val="right" w:pos="5030"/>
        </w:tabs>
        <w:rPr>
          <w:noProof/>
        </w:rPr>
      </w:pPr>
      <w:r>
        <w:rPr>
          <w:noProof/>
        </w:rPr>
        <w:t>Office 365 Entreprise E3 au titre de la SA (SL Utilisateur), 58</w:t>
      </w:r>
    </w:p>
    <w:p w14:paraId="31D8F627" w14:textId="77777777" w:rsidR="0035505D" w:rsidRDefault="0035505D">
      <w:pPr>
        <w:pStyle w:val="Index1"/>
        <w:tabs>
          <w:tab w:val="right" w:pos="5030"/>
        </w:tabs>
        <w:rPr>
          <w:noProof/>
        </w:rPr>
      </w:pPr>
      <w:r>
        <w:rPr>
          <w:noProof/>
        </w:rPr>
        <w:t>Office 365 Entreprise E4, 15, 58, 59</w:t>
      </w:r>
    </w:p>
    <w:p w14:paraId="6B67FF85" w14:textId="77777777" w:rsidR="0035505D" w:rsidRDefault="0035505D">
      <w:pPr>
        <w:pStyle w:val="Index1"/>
        <w:tabs>
          <w:tab w:val="right" w:pos="5030"/>
        </w:tabs>
        <w:rPr>
          <w:noProof/>
        </w:rPr>
      </w:pPr>
      <w:r>
        <w:rPr>
          <w:noProof/>
        </w:rPr>
        <w:t>Office 365 Entreprise E4 au titre de la SA (SL Utilisateur), 58</w:t>
      </w:r>
    </w:p>
    <w:p w14:paraId="0FC28ADA" w14:textId="77777777" w:rsidR="0035505D" w:rsidRDefault="0035505D">
      <w:pPr>
        <w:pStyle w:val="Index1"/>
        <w:tabs>
          <w:tab w:val="right" w:pos="5030"/>
        </w:tabs>
        <w:rPr>
          <w:noProof/>
        </w:rPr>
      </w:pPr>
      <w:r>
        <w:rPr>
          <w:noProof/>
        </w:rPr>
        <w:t>Office 365 Entreprise K1, 43, 58, 61</w:t>
      </w:r>
    </w:p>
    <w:p w14:paraId="355598A6" w14:textId="77777777" w:rsidR="0035505D" w:rsidRDefault="0035505D">
      <w:pPr>
        <w:pStyle w:val="Index1"/>
        <w:tabs>
          <w:tab w:val="right" w:pos="5030"/>
        </w:tabs>
        <w:rPr>
          <w:noProof/>
        </w:rPr>
      </w:pPr>
      <w:r>
        <w:rPr>
          <w:noProof/>
        </w:rPr>
        <w:t>Office 365 Moyenne Entreprise, 58, 59</w:t>
      </w:r>
    </w:p>
    <w:p w14:paraId="2FCDEEC6" w14:textId="77777777" w:rsidR="0035505D" w:rsidRDefault="0035505D">
      <w:pPr>
        <w:pStyle w:val="Index1"/>
        <w:tabs>
          <w:tab w:val="right" w:pos="5030"/>
        </w:tabs>
        <w:rPr>
          <w:noProof/>
        </w:rPr>
      </w:pPr>
      <w:r>
        <w:rPr>
          <w:noProof/>
        </w:rPr>
        <w:t>Office 365 Premium, 58</w:t>
      </w:r>
    </w:p>
    <w:p w14:paraId="0A4DECF0" w14:textId="77777777" w:rsidR="0035505D" w:rsidRDefault="0035505D">
      <w:pPr>
        <w:pStyle w:val="Index1"/>
        <w:tabs>
          <w:tab w:val="right" w:pos="5030"/>
        </w:tabs>
        <w:rPr>
          <w:noProof/>
        </w:rPr>
      </w:pPr>
      <w:r>
        <w:rPr>
          <w:noProof/>
        </w:rPr>
        <w:t>Office 365 ProPlus, 56, 57, 59</w:t>
      </w:r>
    </w:p>
    <w:p w14:paraId="6A875FD8" w14:textId="77777777" w:rsidR="0035505D" w:rsidRDefault="0035505D">
      <w:pPr>
        <w:pStyle w:val="Index1"/>
        <w:tabs>
          <w:tab w:val="right" w:pos="5030"/>
        </w:tabs>
        <w:rPr>
          <w:noProof/>
        </w:rPr>
      </w:pPr>
      <w:r>
        <w:rPr>
          <w:noProof/>
        </w:rPr>
        <w:t>Office 365 ProPlus A, 56</w:t>
      </w:r>
    </w:p>
    <w:p w14:paraId="6674C532" w14:textId="77777777" w:rsidR="0035505D" w:rsidRDefault="0035505D">
      <w:pPr>
        <w:pStyle w:val="Index1"/>
        <w:tabs>
          <w:tab w:val="right" w:pos="5030"/>
        </w:tabs>
        <w:rPr>
          <w:noProof/>
        </w:rPr>
      </w:pPr>
      <w:r>
        <w:rPr>
          <w:noProof/>
        </w:rPr>
        <w:t>Office 365 ProPlus Secteur Public G, 56</w:t>
      </w:r>
    </w:p>
    <w:p w14:paraId="28BE064D" w14:textId="77777777" w:rsidR="0035505D" w:rsidRDefault="0035505D">
      <w:pPr>
        <w:pStyle w:val="Index1"/>
        <w:tabs>
          <w:tab w:val="right" w:pos="5030"/>
        </w:tabs>
        <w:rPr>
          <w:noProof/>
        </w:rPr>
      </w:pPr>
      <w:r>
        <w:rPr>
          <w:noProof/>
        </w:rPr>
        <w:t>Office 365 Secteur Public G1, G3, G4, 58</w:t>
      </w:r>
    </w:p>
    <w:p w14:paraId="1D048A79" w14:textId="77777777" w:rsidR="0035505D" w:rsidRDefault="0035505D">
      <w:pPr>
        <w:pStyle w:val="Index1"/>
        <w:tabs>
          <w:tab w:val="right" w:pos="5030"/>
        </w:tabs>
        <w:rPr>
          <w:noProof/>
        </w:rPr>
      </w:pPr>
      <w:r>
        <w:rPr>
          <w:noProof/>
        </w:rPr>
        <w:t>Office 365 Secteur Public G1, G3, G4 au titre de la SA, 58</w:t>
      </w:r>
    </w:p>
    <w:p w14:paraId="5240F6E8" w14:textId="77777777" w:rsidR="0035505D" w:rsidRDefault="0035505D">
      <w:pPr>
        <w:pStyle w:val="Index1"/>
        <w:tabs>
          <w:tab w:val="right" w:pos="5030"/>
        </w:tabs>
        <w:rPr>
          <w:noProof/>
        </w:rPr>
      </w:pPr>
      <w:r>
        <w:rPr>
          <w:noProof/>
        </w:rPr>
        <w:t>Office Professionnel 2010, 21</w:t>
      </w:r>
    </w:p>
    <w:p w14:paraId="214D0FE7" w14:textId="77777777" w:rsidR="0035505D" w:rsidRDefault="0035505D">
      <w:pPr>
        <w:pStyle w:val="Index1"/>
        <w:tabs>
          <w:tab w:val="right" w:pos="5030"/>
        </w:tabs>
        <w:rPr>
          <w:noProof/>
        </w:rPr>
      </w:pPr>
      <w:r>
        <w:rPr>
          <w:noProof/>
        </w:rPr>
        <w:t>Office Professionnel Plus 2010, 21, 25, 56, 75</w:t>
      </w:r>
    </w:p>
    <w:p w14:paraId="2467E0CB" w14:textId="77777777" w:rsidR="0035505D" w:rsidRDefault="0035505D">
      <w:pPr>
        <w:pStyle w:val="Index1"/>
        <w:tabs>
          <w:tab w:val="right" w:pos="5030"/>
        </w:tabs>
        <w:rPr>
          <w:noProof/>
        </w:rPr>
      </w:pPr>
      <w:r>
        <w:rPr>
          <w:noProof/>
        </w:rPr>
        <w:t>Office Professionnel Plus 2013, 20, 21, 25, 57, 59, 69, 75</w:t>
      </w:r>
    </w:p>
    <w:p w14:paraId="40279759" w14:textId="77777777" w:rsidR="0035505D" w:rsidRDefault="0035505D">
      <w:pPr>
        <w:pStyle w:val="Index1"/>
        <w:tabs>
          <w:tab w:val="right" w:pos="5030"/>
        </w:tabs>
        <w:rPr>
          <w:noProof/>
        </w:rPr>
      </w:pPr>
      <w:r>
        <w:rPr>
          <w:noProof/>
        </w:rPr>
        <w:t>Office Standard 2010, 25</w:t>
      </w:r>
    </w:p>
    <w:p w14:paraId="49E615BC" w14:textId="77777777" w:rsidR="0035505D" w:rsidRDefault="0035505D">
      <w:pPr>
        <w:pStyle w:val="Index1"/>
        <w:tabs>
          <w:tab w:val="right" w:pos="5030"/>
        </w:tabs>
        <w:rPr>
          <w:noProof/>
        </w:rPr>
      </w:pPr>
      <w:r>
        <w:rPr>
          <w:noProof/>
        </w:rPr>
        <w:t>Office Standard 2013, 20, 21, 25, 66, 69, 70</w:t>
      </w:r>
    </w:p>
    <w:p w14:paraId="1ADCB66D" w14:textId="77777777" w:rsidR="0035505D" w:rsidRDefault="0035505D">
      <w:pPr>
        <w:pStyle w:val="Index1"/>
        <w:tabs>
          <w:tab w:val="right" w:pos="5030"/>
        </w:tabs>
        <w:rPr>
          <w:noProof/>
        </w:rPr>
      </w:pPr>
      <w:r>
        <w:rPr>
          <w:noProof/>
        </w:rPr>
        <w:t>Office Web Apps Server 2013, 20, 21</w:t>
      </w:r>
    </w:p>
    <w:p w14:paraId="204F2102" w14:textId="77777777" w:rsidR="0035505D" w:rsidRDefault="0035505D">
      <w:pPr>
        <w:pStyle w:val="Index1"/>
        <w:tabs>
          <w:tab w:val="right" w:pos="5030"/>
        </w:tabs>
        <w:rPr>
          <w:noProof/>
        </w:rPr>
      </w:pPr>
      <w:r>
        <w:rPr>
          <w:noProof/>
        </w:rPr>
        <w:t>OneDrive Entreprise, 62</w:t>
      </w:r>
    </w:p>
    <w:p w14:paraId="16B2000D" w14:textId="77777777" w:rsidR="0035505D" w:rsidRDefault="0035505D">
      <w:pPr>
        <w:pStyle w:val="Index1"/>
        <w:tabs>
          <w:tab w:val="right" w:pos="5030"/>
        </w:tabs>
        <w:rPr>
          <w:noProof/>
        </w:rPr>
      </w:pPr>
      <w:r>
        <w:rPr>
          <w:noProof/>
        </w:rPr>
        <w:t>OneDrive Entreprise avec Office Online (SL Utilisateur), 62</w:t>
      </w:r>
    </w:p>
    <w:p w14:paraId="45B8C0A6" w14:textId="77777777" w:rsidR="0035505D" w:rsidRDefault="0035505D">
      <w:pPr>
        <w:pStyle w:val="Index1"/>
        <w:tabs>
          <w:tab w:val="right" w:pos="5030"/>
        </w:tabs>
        <w:rPr>
          <w:noProof/>
        </w:rPr>
      </w:pPr>
      <w:r>
        <w:rPr>
          <w:noProof/>
        </w:rPr>
        <w:t>OneDrive Entreprise avec Office Online G (SL Utilisateur), 62</w:t>
      </w:r>
    </w:p>
    <w:p w14:paraId="5BC3768C" w14:textId="77777777" w:rsidR="0035505D" w:rsidRDefault="0035505D">
      <w:pPr>
        <w:pStyle w:val="Index1"/>
        <w:tabs>
          <w:tab w:val="right" w:pos="5030"/>
        </w:tabs>
        <w:rPr>
          <w:noProof/>
        </w:rPr>
      </w:pPr>
      <w:r>
        <w:rPr>
          <w:noProof/>
        </w:rPr>
        <w:t>OneNote 2013, 20, 69</w:t>
      </w:r>
    </w:p>
    <w:p w14:paraId="74A7B551" w14:textId="77777777" w:rsidR="0035505D" w:rsidRDefault="0035505D">
      <w:pPr>
        <w:pStyle w:val="Index1"/>
        <w:tabs>
          <w:tab w:val="right" w:pos="5030"/>
        </w:tabs>
        <w:rPr>
          <w:noProof/>
        </w:rPr>
      </w:pPr>
      <w:r>
        <w:rPr>
          <w:noProof/>
        </w:rPr>
        <w:t>Operations Manager 2007 R2, 29, 30</w:t>
      </w:r>
    </w:p>
    <w:p w14:paraId="60E3EA2C" w14:textId="77777777" w:rsidR="0035505D" w:rsidRDefault="0035505D">
      <w:pPr>
        <w:pStyle w:val="Index1"/>
        <w:tabs>
          <w:tab w:val="right" w:pos="5030"/>
        </w:tabs>
        <w:rPr>
          <w:noProof/>
        </w:rPr>
      </w:pPr>
      <w:r>
        <w:rPr>
          <w:noProof/>
        </w:rPr>
        <w:t>Outlook 2011 pour Mac, 21, 22, 69</w:t>
      </w:r>
    </w:p>
    <w:p w14:paraId="229B7CAB" w14:textId="77777777" w:rsidR="0035505D" w:rsidRDefault="0035505D">
      <w:pPr>
        <w:pStyle w:val="Index1"/>
        <w:tabs>
          <w:tab w:val="right" w:pos="5030"/>
        </w:tabs>
        <w:rPr>
          <w:noProof/>
        </w:rPr>
      </w:pPr>
      <w:r>
        <w:rPr>
          <w:noProof/>
        </w:rPr>
        <w:t>Outlook 2013, 20, 69</w:t>
      </w:r>
    </w:p>
    <w:p w14:paraId="420A6810" w14:textId="77777777" w:rsidR="0035505D" w:rsidRDefault="0035505D">
      <w:pPr>
        <w:pStyle w:val="Index1"/>
        <w:tabs>
          <w:tab w:val="right" w:pos="5030"/>
        </w:tabs>
        <w:rPr>
          <w:noProof/>
        </w:rPr>
      </w:pPr>
      <w:r>
        <w:rPr>
          <w:noProof/>
        </w:rPr>
        <w:t>Pack multilingue Office 2013, 20</w:t>
      </w:r>
    </w:p>
    <w:p w14:paraId="244713A4" w14:textId="77777777" w:rsidR="0035505D" w:rsidRDefault="0035505D">
      <w:pPr>
        <w:pStyle w:val="Index1"/>
        <w:tabs>
          <w:tab w:val="right" w:pos="5030"/>
        </w:tabs>
        <w:rPr>
          <w:noProof/>
        </w:rPr>
      </w:pPr>
      <w:r>
        <w:rPr>
          <w:noProof/>
        </w:rPr>
        <w:t>Parature Enhanced Support, 53</w:t>
      </w:r>
    </w:p>
    <w:p w14:paraId="55C94EA6" w14:textId="77777777" w:rsidR="0035505D" w:rsidRDefault="0035505D">
      <w:pPr>
        <w:pStyle w:val="Index1"/>
        <w:tabs>
          <w:tab w:val="right" w:pos="5030"/>
        </w:tabs>
        <w:rPr>
          <w:noProof/>
        </w:rPr>
      </w:pPr>
      <w:r>
        <w:rPr>
          <w:noProof/>
        </w:rPr>
        <w:t>Parature Enhanced Support EDU, 54</w:t>
      </w:r>
    </w:p>
    <w:p w14:paraId="26DB0881" w14:textId="77777777" w:rsidR="0035505D" w:rsidRDefault="0035505D">
      <w:pPr>
        <w:pStyle w:val="Index1"/>
        <w:tabs>
          <w:tab w:val="right" w:pos="5030"/>
        </w:tabs>
        <w:rPr>
          <w:noProof/>
        </w:rPr>
      </w:pPr>
      <w:r>
        <w:rPr>
          <w:noProof/>
        </w:rPr>
        <w:t>Parature Enterprise, 53</w:t>
      </w:r>
    </w:p>
    <w:p w14:paraId="3BE1FA4E" w14:textId="77777777" w:rsidR="0035505D" w:rsidRDefault="0035505D">
      <w:pPr>
        <w:pStyle w:val="Index1"/>
        <w:tabs>
          <w:tab w:val="right" w:pos="5030"/>
        </w:tabs>
        <w:rPr>
          <w:noProof/>
        </w:rPr>
      </w:pPr>
      <w:r>
        <w:rPr>
          <w:noProof/>
        </w:rPr>
        <w:t>Parature Enterprise EDU, 53</w:t>
      </w:r>
    </w:p>
    <w:p w14:paraId="674C5A13" w14:textId="77777777" w:rsidR="0035505D" w:rsidRDefault="0035505D">
      <w:pPr>
        <w:pStyle w:val="Index1"/>
        <w:tabs>
          <w:tab w:val="right" w:pos="5030"/>
        </w:tabs>
        <w:rPr>
          <w:noProof/>
        </w:rPr>
      </w:pPr>
      <w:r>
        <w:rPr>
          <w:noProof/>
        </w:rPr>
        <w:t>Plate-formes MSDN, 31</w:t>
      </w:r>
    </w:p>
    <w:p w14:paraId="77287FA3" w14:textId="77777777" w:rsidR="0035505D" w:rsidRDefault="0035505D">
      <w:pPr>
        <w:pStyle w:val="Index1"/>
        <w:tabs>
          <w:tab w:val="right" w:pos="5030"/>
        </w:tabs>
        <w:rPr>
          <w:noProof/>
        </w:rPr>
      </w:pPr>
      <w:r>
        <w:rPr>
          <w:noProof/>
        </w:rPr>
        <w:t>Power BI pour Office 365, 65</w:t>
      </w:r>
    </w:p>
    <w:p w14:paraId="67B59044" w14:textId="77777777" w:rsidR="0035505D" w:rsidRDefault="0035505D">
      <w:pPr>
        <w:pStyle w:val="Index1"/>
        <w:tabs>
          <w:tab w:val="right" w:pos="5030"/>
        </w:tabs>
        <w:rPr>
          <w:noProof/>
        </w:rPr>
      </w:pPr>
      <w:r>
        <w:rPr>
          <w:noProof/>
        </w:rPr>
        <w:t>Power BI pour Office 365 A, 65</w:t>
      </w:r>
    </w:p>
    <w:p w14:paraId="3B6C6AE1" w14:textId="77777777" w:rsidR="0035505D" w:rsidRDefault="0035505D">
      <w:pPr>
        <w:pStyle w:val="Index1"/>
        <w:tabs>
          <w:tab w:val="right" w:pos="5030"/>
        </w:tabs>
        <w:rPr>
          <w:noProof/>
        </w:rPr>
      </w:pPr>
      <w:r>
        <w:rPr>
          <w:noProof/>
        </w:rPr>
        <w:t>Powerpoint 2011 pour Mac, 22, 69</w:t>
      </w:r>
    </w:p>
    <w:p w14:paraId="494CFBFA" w14:textId="77777777" w:rsidR="0035505D" w:rsidRDefault="0035505D">
      <w:pPr>
        <w:pStyle w:val="Index1"/>
        <w:tabs>
          <w:tab w:val="right" w:pos="5030"/>
        </w:tabs>
        <w:rPr>
          <w:noProof/>
        </w:rPr>
      </w:pPr>
      <w:r>
        <w:rPr>
          <w:noProof/>
        </w:rPr>
        <w:t>PowerPoint 2013, 20, 69</w:t>
      </w:r>
    </w:p>
    <w:p w14:paraId="296B6F2D" w14:textId="77777777" w:rsidR="0035505D" w:rsidRDefault="0035505D">
      <w:pPr>
        <w:pStyle w:val="Index1"/>
        <w:tabs>
          <w:tab w:val="right" w:pos="5030"/>
        </w:tabs>
        <w:rPr>
          <w:noProof/>
        </w:rPr>
      </w:pPr>
      <w:r>
        <w:rPr>
          <w:noProof/>
        </w:rPr>
        <w:t>Project Lite, 62</w:t>
      </w:r>
    </w:p>
    <w:p w14:paraId="1994E485" w14:textId="77777777" w:rsidR="0035505D" w:rsidRDefault="0035505D">
      <w:pPr>
        <w:pStyle w:val="Index1"/>
        <w:tabs>
          <w:tab w:val="right" w:pos="5030"/>
        </w:tabs>
        <w:rPr>
          <w:noProof/>
        </w:rPr>
      </w:pPr>
      <w:r>
        <w:rPr>
          <w:noProof/>
        </w:rPr>
        <w:t>Project Online, 62</w:t>
      </w:r>
    </w:p>
    <w:p w14:paraId="000F8DA0" w14:textId="77777777" w:rsidR="0035505D" w:rsidRDefault="0035505D">
      <w:pPr>
        <w:pStyle w:val="Index1"/>
        <w:tabs>
          <w:tab w:val="right" w:pos="5030"/>
        </w:tabs>
        <w:rPr>
          <w:noProof/>
        </w:rPr>
      </w:pPr>
      <w:r>
        <w:rPr>
          <w:noProof/>
        </w:rPr>
        <w:t>Project Online A, 62</w:t>
      </w:r>
    </w:p>
    <w:p w14:paraId="6FB8D54A" w14:textId="77777777" w:rsidR="0035505D" w:rsidRDefault="0035505D">
      <w:pPr>
        <w:pStyle w:val="Index1"/>
        <w:tabs>
          <w:tab w:val="right" w:pos="5030"/>
        </w:tabs>
        <w:rPr>
          <w:noProof/>
        </w:rPr>
      </w:pPr>
      <w:r>
        <w:rPr>
          <w:noProof/>
        </w:rPr>
        <w:t>Project Online avec Project Pro pour Office 365, 56</w:t>
      </w:r>
    </w:p>
    <w:p w14:paraId="20DB717F" w14:textId="77777777" w:rsidR="0035505D" w:rsidRDefault="0035505D">
      <w:pPr>
        <w:pStyle w:val="Index1"/>
        <w:tabs>
          <w:tab w:val="right" w:pos="5030"/>
        </w:tabs>
        <w:rPr>
          <w:noProof/>
        </w:rPr>
      </w:pPr>
      <w:r>
        <w:rPr>
          <w:noProof/>
        </w:rPr>
        <w:t>Project Online avec Project Pro pour Office 365 au titre de la SA, 56</w:t>
      </w:r>
    </w:p>
    <w:p w14:paraId="1D9DCEC2" w14:textId="77777777" w:rsidR="0035505D" w:rsidRDefault="0035505D">
      <w:pPr>
        <w:pStyle w:val="Index1"/>
        <w:tabs>
          <w:tab w:val="right" w:pos="5030"/>
        </w:tabs>
        <w:rPr>
          <w:noProof/>
        </w:rPr>
      </w:pPr>
      <w:r>
        <w:rPr>
          <w:noProof/>
        </w:rPr>
        <w:t>Project Pro pour Office 365, 56</w:t>
      </w:r>
    </w:p>
    <w:p w14:paraId="4A11B61A" w14:textId="77777777" w:rsidR="0035505D" w:rsidRDefault="0035505D">
      <w:pPr>
        <w:pStyle w:val="Index1"/>
        <w:tabs>
          <w:tab w:val="right" w:pos="5030"/>
        </w:tabs>
        <w:rPr>
          <w:noProof/>
        </w:rPr>
      </w:pPr>
      <w:r w:rsidRPr="008A3B61">
        <w:rPr>
          <w:noProof/>
          <w:lang w:val="en-IN"/>
        </w:rPr>
        <w:t>Project Pro pour Office 365 A</w:t>
      </w:r>
      <w:r>
        <w:rPr>
          <w:noProof/>
        </w:rPr>
        <w:t>, 56</w:t>
      </w:r>
    </w:p>
    <w:p w14:paraId="2483E42E" w14:textId="77777777" w:rsidR="0035505D" w:rsidRDefault="0035505D">
      <w:pPr>
        <w:pStyle w:val="Index1"/>
        <w:tabs>
          <w:tab w:val="right" w:pos="5030"/>
        </w:tabs>
        <w:rPr>
          <w:noProof/>
        </w:rPr>
      </w:pPr>
      <w:r>
        <w:rPr>
          <w:noProof/>
        </w:rPr>
        <w:t>Project Pro pour Office 365 au titre de la SA, 56</w:t>
      </w:r>
    </w:p>
    <w:p w14:paraId="72D57F4A" w14:textId="77777777" w:rsidR="0035505D" w:rsidRDefault="0035505D">
      <w:pPr>
        <w:pStyle w:val="Index1"/>
        <w:tabs>
          <w:tab w:val="right" w:pos="5030"/>
        </w:tabs>
        <w:rPr>
          <w:noProof/>
        </w:rPr>
      </w:pPr>
      <w:r>
        <w:rPr>
          <w:noProof/>
        </w:rPr>
        <w:t>Project Professional 2013, 20, 21, 69</w:t>
      </w:r>
    </w:p>
    <w:p w14:paraId="03813E23" w14:textId="77777777" w:rsidR="0035505D" w:rsidRDefault="0035505D">
      <w:pPr>
        <w:pStyle w:val="Index1"/>
        <w:tabs>
          <w:tab w:val="right" w:pos="5030"/>
        </w:tabs>
        <w:rPr>
          <w:noProof/>
        </w:rPr>
      </w:pPr>
      <w:r>
        <w:rPr>
          <w:noProof/>
        </w:rPr>
        <w:t>Project Server 2013, 21, 23</w:t>
      </w:r>
    </w:p>
    <w:p w14:paraId="103968C2" w14:textId="77777777" w:rsidR="0035505D" w:rsidRDefault="0035505D">
      <w:pPr>
        <w:pStyle w:val="Index1"/>
        <w:tabs>
          <w:tab w:val="right" w:pos="5030"/>
        </w:tabs>
        <w:rPr>
          <w:noProof/>
        </w:rPr>
      </w:pPr>
      <w:r>
        <w:rPr>
          <w:noProof/>
        </w:rPr>
        <w:t>Project Standard 2013, 20, 21, 69, 75</w:t>
      </w:r>
    </w:p>
    <w:p w14:paraId="05749C1E" w14:textId="77777777" w:rsidR="0035505D" w:rsidRDefault="0035505D">
      <w:pPr>
        <w:pStyle w:val="Index1"/>
        <w:tabs>
          <w:tab w:val="right" w:pos="5030"/>
        </w:tabs>
        <w:rPr>
          <w:noProof/>
        </w:rPr>
      </w:pPr>
      <w:r>
        <w:rPr>
          <w:noProof/>
        </w:rPr>
        <w:t>Publisher 2013, 20, 69</w:t>
      </w:r>
    </w:p>
    <w:p w14:paraId="6595E2DE" w14:textId="77777777" w:rsidR="0035505D" w:rsidRDefault="0035505D">
      <w:pPr>
        <w:pStyle w:val="Index1"/>
        <w:tabs>
          <w:tab w:val="right" w:pos="5030"/>
        </w:tabs>
        <w:rPr>
          <w:noProof/>
        </w:rPr>
      </w:pPr>
      <w:r>
        <w:rPr>
          <w:noProof/>
        </w:rPr>
        <w:t>R2 SQL Server 2008, 26, 27</w:t>
      </w:r>
    </w:p>
    <w:p w14:paraId="422D52CA" w14:textId="77777777" w:rsidR="0035505D" w:rsidRDefault="0035505D">
      <w:pPr>
        <w:pStyle w:val="Index1"/>
        <w:tabs>
          <w:tab w:val="right" w:pos="5030"/>
        </w:tabs>
        <w:rPr>
          <w:noProof/>
        </w:rPr>
      </w:pPr>
      <w:r>
        <w:rPr>
          <w:noProof/>
        </w:rPr>
        <w:t>R2 Windows Server 2008, 13, 41</w:t>
      </w:r>
    </w:p>
    <w:p w14:paraId="5FCDD7B0" w14:textId="77777777" w:rsidR="0035505D" w:rsidRDefault="0035505D">
      <w:pPr>
        <w:pStyle w:val="Index1"/>
        <w:tabs>
          <w:tab w:val="right" w:pos="5030"/>
        </w:tabs>
        <w:rPr>
          <w:noProof/>
        </w:rPr>
      </w:pPr>
      <w:r>
        <w:rPr>
          <w:noProof/>
        </w:rPr>
        <w:t>Rental Rights pour Office, 25</w:t>
      </w:r>
    </w:p>
    <w:p w14:paraId="76D85FA3" w14:textId="77777777" w:rsidR="0035505D" w:rsidRDefault="0035505D">
      <w:pPr>
        <w:pStyle w:val="Index1"/>
        <w:tabs>
          <w:tab w:val="right" w:pos="5030"/>
        </w:tabs>
        <w:rPr>
          <w:noProof/>
        </w:rPr>
      </w:pPr>
      <w:r>
        <w:rPr>
          <w:noProof/>
        </w:rPr>
        <w:t>Rental Rights pour Office Professionnel, 24</w:t>
      </w:r>
    </w:p>
    <w:p w14:paraId="65D9F536" w14:textId="77777777" w:rsidR="0035505D" w:rsidRDefault="0035505D">
      <w:pPr>
        <w:pStyle w:val="Index1"/>
        <w:tabs>
          <w:tab w:val="right" w:pos="5030"/>
        </w:tabs>
        <w:rPr>
          <w:noProof/>
        </w:rPr>
      </w:pPr>
      <w:r>
        <w:rPr>
          <w:noProof/>
        </w:rPr>
        <w:t>Rental Rights pour Office Standard, 24</w:t>
      </w:r>
    </w:p>
    <w:p w14:paraId="75A10257" w14:textId="77777777" w:rsidR="0035505D" w:rsidRDefault="0035505D">
      <w:pPr>
        <w:pStyle w:val="Index1"/>
        <w:tabs>
          <w:tab w:val="right" w:pos="5030"/>
        </w:tabs>
        <w:rPr>
          <w:noProof/>
        </w:rPr>
      </w:pPr>
      <w:r>
        <w:rPr>
          <w:noProof/>
        </w:rPr>
        <w:t>Rental Rights pour Windows, 24, 25</w:t>
      </w:r>
    </w:p>
    <w:p w14:paraId="3CE3A8C2" w14:textId="77777777" w:rsidR="0035505D" w:rsidRDefault="0035505D">
      <w:pPr>
        <w:pStyle w:val="Index1"/>
        <w:tabs>
          <w:tab w:val="right" w:pos="5030"/>
        </w:tabs>
        <w:rPr>
          <w:noProof/>
        </w:rPr>
      </w:pPr>
      <w:r>
        <w:rPr>
          <w:noProof/>
        </w:rPr>
        <w:t>Search Server, 24</w:t>
      </w:r>
    </w:p>
    <w:p w14:paraId="04CDFCB6" w14:textId="77777777" w:rsidR="0035505D" w:rsidRDefault="0035505D">
      <w:pPr>
        <w:pStyle w:val="Index1"/>
        <w:tabs>
          <w:tab w:val="right" w:pos="5030"/>
        </w:tabs>
        <w:rPr>
          <w:noProof/>
        </w:rPr>
      </w:pPr>
      <w:r>
        <w:rPr>
          <w:noProof/>
        </w:rPr>
        <w:t>Serveur Forefront Identity Manager 2010 R2, 16</w:t>
      </w:r>
    </w:p>
    <w:p w14:paraId="6D648A9C" w14:textId="77777777" w:rsidR="0035505D" w:rsidRDefault="0035505D">
      <w:pPr>
        <w:pStyle w:val="Index1"/>
        <w:tabs>
          <w:tab w:val="right" w:pos="5030"/>
        </w:tabs>
        <w:rPr>
          <w:noProof/>
        </w:rPr>
      </w:pPr>
      <w:r>
        <w:rPr>
          <w:noProof/>
        </w:rPr>
        <w:t>Service Manager 2010, 30, 31</w:t>
      </w:r>
    </w:p>
    <w:p w14:paraId="4526813A" w14:textId="77777777" w:rsidR="0035505D" w:rsidRDefault="0035505D">
      <w:pPr>
        <w:pStyle w:val="Index1"/>
        <w:tabs>
          <w:tab w:val="right" w:pos="5030"/>
        </w:tabs>
        <w:rPr>
          <w:noProof/>
        </w:rPr>
      </w:pPr>
      <w:r>
        <w:rPr>
          <w:noProof/>
        </w:rPr>
        <w:t>Services Microsoft Azure, 44, 46</w:t>
      </w:r>
    </w:p>
    <w:p w14:paraId="71385FF7" w14:textId="77777777" w:rsidR="0035505D" w:rsidRDefault="0035505D">
      <w:pPr>
        <w:pStyle w:val="Index1"/>
        <w:tabs>
          <w:tab w:val="right" w:pos="5030"/>
        </w:tabs>
        <w:rPr>
          <w:noProof/>
        </w:rPr>
      </w:pPr>
      <w:r>
        <w:rPr>
          <w:noProof/>
        </w:rPr>
        <w:t>Services supplémentaires Parature Enterprise, 53</w:t>
      </w:r>
    </w:p>
    <w:p w14:paraId="1AC67507" w14:textId="77777777" w:rsidR="0035505D" w:rsidRDefault="0035505D">
      <w:pPr>
        <w:pStyle w:val="Index1"/>
        <w:tabs>
          <w:tab w:val="right" w:pos="5030"/>
        </w:tabs>
        <w:rPr>
          <w:noProof/>
        </w:rPr>
      </w:pPr>
      <w:r>
        <w:rPr>
          <w:noProof/>
        </w:rPr>
        <w:t>Services supplémentaires Parature Enterprise EDU, 53</w:t>
      </w:r>
    </w:p>
    <w:p w14:paraId="4A844F68" w14:textId="77777777" w:rsidR="0035505D" w:rsidRDefault="0035505D">
      <w:pPr>
        <w:pStyle w:val="Index1"/>
        <w:tabs>
          <w:tab w:val="right" w:pos="5030"/>
        </w:tabs>
        <w:rPr>
          <w:noProof/>
        </w:rPr>
      </w:pPr>
      <w:r>
        <w:rPr>
          <w:noProof/>
        </w:rPr>
        <w:t>SharePoint Online Extra Storage (1 Go), 62</w:t>
      </w:r>
    </w:p>
    <w:p w14:paraId="50E715A8" w14:textId="77777777" w:rsidR="0035505D" w:rsidRDefault="0035505D">
      <w:pPr>
        <w:pStyle w:val="Index1"/>
        <w:tabs>
          <w:tab w:val="right" w:pos="5030"/>
        </w:tabs>
        <w:rPr>
          <w:noProof/>
        </w:rPr>
      </w:pPr>
      <w:r>
        <w:rPr>
          <w:noProof/>
        </w:rPr>
        <w:t>SharePoint Online Extra Storage (1 Go) A, 62</w:t>
      </w:r>
    </w:p>
    <w:p w14:paraId="4C36B5CE" w14:textId="77777777" w:rsidR="0035505D" w:rsidRDefault="0035505D">
      <w:pPr>
        <w:pStyle w:val="Index1"/>
        <w:tabs>
          <w:tab w:val="right" w:pos="5030"/>
        </w:tabs>
        <w:rPr>
          <w:noProof/>
        </w:rPr>
      </w:pPr>
      <w:r>
        <w:rPr>
          <w:noProof/>
        </w:rPr>
        <w:t>SharePoint Online Plan 1, 59, 62</w:t>
      </w:r>
    </w:p>
    <w:p w14:paraId="69E98FA0" w14:textId="77777777" w:rsidR="0035505D" w:rsidRDefault="0035505D">
      <w:pPr>
        <w:pStyle w:val="Index1"/>
        <w:tabs>
          <w:tab w:val="right" w:pos="5030"/>
        </w:tabs>
        <w:rPr>
          <w:noProof/>
        </w:rPr>
      </w:pPr>
      <w:r>
        <w:rPr>
          <w:noProof/>
        </w:rPr>
        <w:t>SharePoint Online Plan 1G, 62</w:t>
      </w:r>
    </w:p>
    <w:p w14:paraId="4037EDA1" w14:textId="77777777" w:rsidR="0035505D" w:rsidRDefault="0035505D">
      <w:pPr>
        <w:pStyle w:val="Index1"/>
        <w:tabs>
          <w:tab w:val="right" w:pos="5030"/>
        </w:tabs>
        <w:rPr>
          <w:noProof/>
        </w:rPr>
      </w:pPr>
      <w:r>
        <w:rPr>
          <w:noProof/>
        </w:rPr>
        <w:t>SharePoint Online Plan 2, 62</w:t>
      </w:r>
    </w:p>
    <w:p w14:paraId="3CA400AC" w14:textId="77777777" w:rsidR="0035505D" w:rsidRDefault="0035505D">
      <w:pPr>
        <w:pStyle w:val="Index1"/>
        <w:tabs>
          <w:tab w:val="right" w:pos="5030"/>
        </w:tabs>
        <w:rPr>
          <w:noProof/>
        </w:rPr>
      </w:pPr>
      <w:r>
        <w:rPr>
          <w:noProof/>
        </w:rPr>
        <w:t>SharePoint Online Plan 2G, 62</w:t>
      </w:r>
    </w:p>
    <w:p w14:paraId="7ABA8F63" w14:textId="77777777" w:rsidR="0035505D" w:rsidRDefault="0035505D">
      <w:pPr>
        <w:pStyle w:val="Index1"/>
        <w:tabs>
          <w:tab w:val="right" w:pos="5030"/>
        </w:tabs>
        <w:rPr>
          <w:noProof/>
        </w:rPr>
      </w:pPr>
      <w:r>
        <w:rPr>
          <w:noProof/>
        </w:rPr>
        <w:t>SharePoint Server 2010, 24, 26</w:t>
      </w:r>
    </w:p>
    <w:p w14:paraId="621BBF0D" w14:textId="77777777" w:rsidR="0035505D" w:rsidRDefault="0035505D">
      <w:pPr>
        <w:pStyle w:val="Index1"/>
        <w:tabs>
          <w:tab w:val="right" w:pos="5030"/>
        </w:tabs>
        <w:rPr>
          <w:noProof/>
        </w:rPr>
      </w:pPr>
      <w:r>
        <w:rPr>
          <w:noProof/>
        </w:rPr>
        <w:t>SharePoint Server 2013, 14, 23, 24</w:t>
      </w:r>
    </w:p>
    <w:p w14:paraId="5D7D39C0" w14:textId="77777777" w:rsidR="0035505D" w:rsidRDefault="0035505D">
      <w:pPr>
        <w:pStyle w:val="Index1"/>
        <w:tabs>
          <w:tab w:val="right" w:pos="5030"/>
        </w:tabs>
        <w:rPr>
          <w:noProof/>
        </w:rPr>
      </w:pPr>
      <w:r>
        <w:rPr>
          <w:noProof/>
        </w:rPr>
        <w:t>SharePoint Server pour sites Internet, 24</w:t>
      </w:r>
    </w:p>
    <w:p w14:paraId="281D6766" w14:textId="77777777" w:rsidR="0035505D" w:rsidRDefault="0035505D">
      <w:pPr>
        <w:pStyle w:val="Index1"/>
        <w:tabs>
          <w:tab w:val="right" w:pos="5030"/>
        </w:tabs>
        <w:rPr>
          <w:noProof/>
        </w:rPr>
      </w:pPr>
      <w:r>
        <w:rPr>
          <w:noProof/>
        </w:rPr>
        <w:t>Site Web interne Bing Maps, 63</w:t>
      </w:r>
    </w:p>
    <w:p w14:paraId="0B147612" w14:textId="6CBF7E70" w:rsidR="0035505D" w:rsidRDefault="0035505D">
      <w:pPr>
        <w:pStyle w:val="Index1"/>
        <w:tabs>
          <w:tab w:val="right" w:pos="5030"/>
        </w:tabs>
        <w:rPr>
          <w:noProof/>
        </w:rPr>
      </w:pPr>
      <w:r>
        <w:rPr>
          <w:noProof/>
        </w:rPr>
        <w:t xml:space="preserve">SL Utilisateur Module Complémentaire </w:t>
      </w:r>
      <w:r>
        <w:rPr>
          <w:noProof/>
        </w:rPr>
        <w:br/>
        <w:t>Microsoft Intune Extra Storage 1 Go, 50</w:t>
      </w:r>
    </w:p>
    <w:p w14:paraId="2B0244FE" w14:textId="77777777" w:rsidR="0035505D" w:rsidRDefault="0035505D">
      <w:pPr>
        <w:pStyle w:val="Index1"/>
        <w:tabs>
          <w:tab w:val="right" w:pos="5030"/>
        </w:tabs>
        <w:rPr>
          <w:noProof/>
        </w:rPr>
      </w:pPr>
      <w:r w:rsidRPr="008A3B61">
        <w:rPr>
          <w:noProof/>
          <w:lang w:val="en-IN"/>
        </w:rPr>
        <w:t>SQL Server 2012 Parallel Data Warehouse</w:t>
      </w:r>
      <w:r>
        <w:rPr>
          <w:noProof/>
        </w:rPr>
        <w:t>, 26, 27, 28, 32</w:t>
      </w:r>
    </w:p>
    <w:p w14:paraId="111D7D72" w14:textId="77777777" w:rsidR="0035505D" w:rsidRDefault="0035505D">
      <w:pPr>
        <w:pStyle w:val="Index1"/>
        <w:tabs>
          <w:tab w:val="right" w:pos="5030"/>
        </w:tabs>
        <w:rPr>
          <w:noProof/>
        </w:rPr>
      </w:pPr>
      <w:r w:rsidRPr="008A3B61">
        <w:rPr>
          <w:noProof/>
          <w:lang w:val="en-IN"/>
        </w:rPr>
        <w:t>SQL Server 2012 Parallel Data Warehouse Developer</w:t>
      </w:r>
      <w:r>
        <w:rPr>
          <w:noProof/>
        </w:rPr>
        <w:t>, 26, 32</w:t>
      </w:r>
    </w:p>
    <w:p w14:paraId="33624898" w14:textId="77777777" w:rsidR="0035505D" w:rsidRDefault="0035505D">
      <w:pPr>
        <w:pStyle w:val="Index1"/>
        <w:tabs>
          <w:tab w:val="right" w:pos="5030"/>
        </w:tabs>
        <w:rPr>
          <w:noProof/>
        </w:rPr>
      </w:pPr>
      <w:r>
        <w:rPr>
          <w:noProof/>
        </w:rPr>
        <w:t>SQL Server 2014 Business Intelligence, 26</w:t>
      </w:r>
    </w:p>
    <w:p w14:paraId="5C87C250" w14:textId="77777777" w:rsidR="0035505D" w:rsidRDefault="0035505D">
      <w:pPr>
        <w:pStyle w:val="Index1"/>
        <w:tabs>
          <w:tab w:val="right" w:pos="5030"/>
        </w:tabs>
        <w:rPr>
          <w:noProof/>
        </w:rPr>
      </w:pPr>
      <w:r>
        <w:rPr>
          <w:noProof/>
        </w:rPr>
        <w:t>SQL Server 2014 Developer, 26</w:t>
      </w:r>
    </w:p>
    <w:p w14:paraId="5F3661C2" w14:textId="77777777" w:rsidR="0035505D" w:rsidRDefault="0035505D">
      <w:pPr>
        <w:pStyle w:val="Index1"/>
        <w:tabs>
          <w:tab w:val="right" w:pos="5030"/>
        </w:tabs>
        <w:rPr>
          <w:noProof/>
        </w:rPr>
      </w:pPr>
      <w:r>
        <w:rPr>
          <w:noProof/>
        </w:rPr>
        <w:t>SQL Server 2014 Enterprise, 26</w:t>
      </w:r>
    </w:p>
    <w:p w14:paraId="4451427E" w14:textId="77777777" w:rsidR="0035505D" w:rsidRDefault="0035505D">
      <w:pPr>
        <w:pStyle w:val="Index1"/>
        <w:tabs>
          <w:tab w:val="right" w:pos="5030"/>
        </w:tabs>
        <w:rPr>
          <w:noProof/>
        </w:rPr>
      </w:pPr>
      <w:r>
        <w:rPr>
          <w:noProof/>
        </w:rPr>
        <w:t>SQL Server 2014 Enterprise Core, 26</w:t>
      </w:r>
    </w:p>
    <w:p w14:paraId="7C70AEA4" w14:textId="77777777" w:rsidR="0035505D" w:rsidRDefault="0035505D">
      <w:pPr>
        <w:pStyle w:val="Index1"/>
        <w:tabs>
          <w:tab w:val="right" w:pos="5030"/>
        </w:tabs>
        <w:rPr>
          <w:noProof/>
        </w:rPr>
      </w:pPr>
      <w:r>
        <w:rPr>
          <w:noProof/>
        </w:rPr>
        <w:t>SQL Server 2014 Standard, 26</w:t>
      </w:r>
    </w:p>
    <w:p w14:paraId="09E8C5BD" w14:textId="77777777" w:rsidR="0035505D" w:rsidRDefault="0035505D">
      <w:pPr>
        <w:pStyle w:val="Index1"/>
        <w:tabs>
          <w:tab w:val="right" w:pos="5030"/>
        </w:tabs>
        <w:rPr>
          <w:noProof/>
        </w:rPr>
      </w:pPr>
      <w:r>
        <w:rPr>
          <w:noProof/>
        </w:rPr>
        <w:t>SQL Server 2014 Standard Core, 26</w:t>
      </w:r>
    </w:p>
    <w:p w14:paraId="41F69663" w14:textId="77777777" w:rsidR="0035505D" w:rsidRDefault="0035505D">
      <w:pPr>
        <w:pStyle w:val="Index1"/>
        <w:tabs>
          <w:tab w:val="right" w:pos="5030"/>
        </w:tabs>
        <w:rPr>
          <w:noProof/>
        </w:rPr>
      </w:pPr>
      <w:r>
        <w:rPr>
          <w:noProof/>
        </w:rPr>
        <w:t>Stockage de fichier supplémentaire Parature Enterprise, 53</w:t>
      </w:r>
    </w:p>
    <w:p w14:paraId="2BF42CAE" w14:textId="77777777" w:rsidR="0035505D" w:rsidRDefault="0035505D">
      <w:pPr>
        <w:pStyle w:val="Index1"/>
        <w:tabs>
          <w:tab w:val="right" w:pos="5030"/>
        </w:tabs>
        <w:rPr>
          <w:noProof/>
        </w:rPr>
      </w:pPr>
      <w:r>
        <w:rPr>
          <w:noProof/>
        </w:rPr>
        <w:t>Stockage de fichier supplémentaire Parature Enterprise EDU, 53</w:t>
      </w:r>
    </w:p>
    <w:p w14:paraId="5162EB72" w14:textId="77777777" w:rsidR="0035505D" w:rsidRDefault="0035505D">
      <w:pPr>
        <w:pStyle w:val="Index1"/>
        <w:tabs>
          <w:tab w:val="right" w:pos="5030"/>
        </w:tabs>
        <w:rPr>
          <w:noProof/>
        </w:rPr>
      </w:pPr>
      <w:r>
        <w:rPr>
          <w:noProof/>
        </w:rPr>
        <w:t>Support Professional Direct pour Microsoft Azure, 47</w:t>
      </w:r>
    </w:p>
    <w:p w14:paraId="5AEF6541" w14:textId="77777777" w:rsidR="0035505D" w:rsidRDefault="0035505D">
      <w:pPr>
        <w:pStyle w:val="Index1"/>
        <w:tabs>
          <w:tab w:val="right" w:pos="5030"/>
        </w:tabs>
        <w:rPr>
          <w:noProof/>
        </w:rPr>
      </w:pPr>
      <w:r>
        <w:rPr>
          <w:noProof/>
        </w:rPr>
        <w:t>Support Professional Direct pour Parature, 53</w:t>
      </w:r>
    </w:p>
    <w:p w14:paraId="2D0C5D95" w14:textId="77777777" w:rsidR="0035505D" w:rsidRDefault="0035505D">
      <w:pPr>
        <w:pStyle w:val="Index1"/>
        <w:tabs>
          <w:tab w:val="right" w:pos="5030"/>
        </w:tabs>
        <w:rPr>
          <w:noProof/>
        </w:rPr>
      </w:pPr>
      <w:r>
        <w:rPr>
          <w:noProof/>
        </w:rPr>
        <w:t>Support Professional Direct pour Parature EDU, 54</w:t>
      </w:r>
    </w:p>
    <w:p w14:paraId="4E6EF758" w14:textId="77777777" w:rsidR="0035505D" w:rsidRDefault="0035505D">
      <w:pPr>
        <w:pStyle w:val="Index1"/>
        <w:tabs>
          <w:tab w:val="right" w:pos="5030"/>
        </w:tabs>
        <w:rPr>
          <w:noProof/>
        </w:rPr>
      </w:pPr>
      <w:r>
        <w:rPr>
          <w:noProof/>
        </w:rPr>
        <w:t>Support Standard pour Microsoft Azure, 47</w:t>
      </w:r>
    </w:p>
    <w:p w14:paraId="1213B91F" w14:textId="77777777" w:rsidR="0035505D" w:rsidRDefault="0035505D">
      <w:pPr>
        <w:pStyle w:val="Index1"/>
        <w:tabs>
          <w:tab w:val="right" w:pos="5030"/>
        </w:tabs>
        <w:rPr>
          <w:noProof/>
        </w:rPr>
      </w:pPr>
      <w:r>
        <w:rPr>
          <w:noProof/>
        </w:rPr>
        <w:t>System Center 2012 Datacenter, 70</w:t>
      </w:r>
    </w:p>
    <w:p w14:paraId="19B19F0C" w14:textId="77777777" w:rsidR="0035505D" w:rsidRDefault="0035505D">
      <w:pPr>
        <w:pStyle w:val="Index1"/>
        <w:tabs>
          <w:tab w:val="right" w:pos="5030"/>
        </w:tabs>
        <w:rPr>
          <w:noProof/>
        </w:rPr>
      </w:pPr>
      <w:r>
        <w:rPr>
          <w:noProof/>
        </w:rPr>
        <w:t>System Center 2012 Endpoint Protection, 14, 65</w:t>
      </w:r>
    </w:p>
    <w:p w14:paraId="4E2F5F75" w14:textId="77777777" w:rsidR="0035505D" w:rsidRDefault="0035505D">
      <w:pPr>
        <w:pStyle w:val="Index1"/>
        <w:tabs>
          <w:tab w:val="right" w:pos="5030"/>
        </w:tabs>
        <w:rPr>
          <w:noProof/>
        </w:rPr>
      </w:pPr>
      <w:r>
        <w:rPr>
          <w:noProof/>
        </w:rPr>
        <w:t>System Center 2012 R2 Client Man Suite (Client ML) par Environnement de Système d’Exploitation, 28</w:t>
      </w:r>
    </w:p>
    <w:p w14:paraId="0A6DEC04" w14:textId="77777777" w:rsidR="0035505D" w:rsidRDefault="0035505D">
      <w:pPr>
        <w:pStyle w:val="Index1"/>
        <w:tabs>
          <w:tab w:val="right" w:pos="5030"/>
        </w:tabs>
        <w:rPr>
          <w:noProof/>
        </w:rPr>
      </w:pPr>
      <w:r>
        <w:rPr>
          <w:noProof/>
        </w:rPr>
        <w:t>System Center 2012 R2 Client Man Suite (Client ML) par Utilisateur, 28</w:t>
      </w:r>
    </w:p>
    <w:p w14:paraId="36040722" w14:textId="77777777" w:rsidR="0035505D" w:rsidRDefault="0035505D">
      <w:pPr>
        <w:pStyle w:val="Index1"/>
        <w:tabs>
          <w:tab w:val="right" w:pos="5030"/>
        </w:tabs>
        <w:rPr>
          <w:noProof/>
        </w:rPr>
      </w:pPr>
      <w:r>
        <w:rPr>
          <w:noProof/>
        </w:rPr>
        <w:t>System Center 2012 R2 Configuration Manager Client Management License par OSE, 28</w:t>
      </w:r>
    </w:p>
    <w:p w14:paraId="5392673C" w14:textId="77777777" w:rsidR="0035505D" w:rsidRDefault="0035505D">
      <w:pPr>
        <w:pStyle w:val="Index1"/>
        <w:tabs>
          <w:tab w:val="right" w:pos="5030"/>
        </w:tabs>
        <w:rPr>
          <w:noProof/>
        </w:rPr>
      </w:pPr>
      <w:r>
        <w:rPr>
          <w:noProof/>
        </w:rPr>
        <w:t>System Center 2012 R2 Configuration Manager Client Management License par Utilisateur, 28</w:t>
      </w:r>
    </w:p>
    <w:p w14:paraId="328F585E" w14:textId="77777777" w:rsidR="0035505D" w:rsidRDefault="0035505D">
      <w:pPr>
        <w:pStyle w:val="Index1"/>
        <w:tabs>
          <w:tab w:val="right" w:pos="5030"/>
        </w:tabs>
        <w:rPr>
          <w:noProof/>
        </w:rPr>
      </w:pPr>
      <w:r>
        <w:rPr>
          <w:noProof/>
        </w:rPr>
        <w:t>System Center 2012 R2 Datacenter Server Management License, 29</w:t>
      </w:r>
    </w:p>
    <w:p w14:paraId="403DD362" w14:textId="77777777" w:rsidR="0035505D" w:rsidRDefault="0035505D">
      <w:pPr>
        <w:pStyle w:val="Index1"/>
        <w:tabs>
          <w:tab w:val="right" w:pos="5030"/>
        </w:tabs>
        <w:rPr>
          <w:noProof/>
        </w:rPr>
      </w:pPr>
      <w:r>
        <w:rPr>
          <w:noProof/>
        </w:rPr>
        <w:t>System Center 2012 R2 Endpoint Protection, 65</w:t>
      </w:r>
    </w:p>
    <w:p w14:paraId="1EE32A26" w14:textId="77777777" w:rsidR="0035505D" w:rsidRDefault="0035505D">
      <w:pPr>
        <w:pStyle w:val="Index1"/>
        <w:tabs>
          <w:tab w:val="right" w:pos="5030"/>
        </w:tabs>
        <w:rPr>
          <w:noProof/>
        </w:rPr>
      </w:pPr>
      <w:r>
        <w:rPr>
          <w:noProof/>
        </w:rPr>
        <w:t>System Center 2012 R2 Standard Server Management License, 29</w:t>
      </w:r>
    </w:p>
    <w:p w14:paraId="0BD4BB97" w14:textId="77777777" w:rsidR="0035505D" w:rsidRDefault="0035505D">
      <w:pPr>
        <w:pStyle w:val="Index1"/>
        <w:tabs>
          <w:tab w:val="right" w:pos="5030"/>
        </w:tabs>
        <w:rPr>
          <w:noProof/>
        </w:rPr>
      </w:pPr>
      <w:r>
        <w:rPr>
          <w:noProof/>
        </w:rPr>
        <w:t>System Center 2012 Standard, 13, 27, 70, 81</w:t>
      </w:r>
    </w:p>
    <w:p w14:paraId="7B2D43C7" w14:textId="77777777" w:rsidR="0035505D" w:rsidRDefault="0035505D">
      <w:pPr>
        <w:pStyle w:val="Index1"/>
        <w:tabs>
          <w:tab w:val="right" w:pos="5030"/>
        </w:tabs>
        <w:rPr>
          <w:noProof/>
        </w:rPr>
      </w:pPr>
      <w:r>
        <w:rPr>
          <w:noProof/>
        </w:rPr>
        <w:t>System Center Configuration Manager 2007 R3, 28, 29, 31</w:t>
      </w:r>
    </w:p>
    <w:p w14:paraId="128E24C7" w14:textId="77777777" w:rsidR="0035505D" w:rsidRDefault="0035505D">
      <w:pPr>
        <w:pStyle w:val="Index1"/>
        <w:tabs>
          <w:tab w:val="right" w:pos="5030"/>
        </w:tabs>
        <w:rPr>
          <w:noProof/>
        </w:rPr>
      </w:pPr>
      <w:r>
        <w:rPr>
          <w:noProof/>
        </w:rPr>
        <w:t>System Center Configuration Manager 2007 R3 Enterprise Server Management License, 28</w:t>
      </w:r>
    </w:p>
    <w:p w14:paraId="7225A6F4" w14:textId="77777777" w:rsidR="0035505D" w:rsidRDefault="0035505D">
      <w:pPr>
        <w:pStyle w:val="Index1"/>
        <w:tabs>
          <w:tab w:val="right" w:pos="5030"/>
        </w:tabs>
        <w:rPr>
          <w:noProof/>
        </w:rPr>
      </w:pPr>
      <w:r>
        <w:rPr>
          <w:noProof/>
        </w:rPr>
        <w:t>System Center Configuration Manager 2007 R3 Standard Server Management License, 28</w:t>
      </w:r>
    </w:p>
    <w:p w14:paraId="2982D57B" w14:textId="28715BB9" w:rsidR="0035505D" w:rsidRDefault="0035505D">
      <w:pPr>
        <w:pStyle w:val="Index1"/>
        <w:tabs>
          <w:tab w:val="right" w:pos="5030"/>
        </w:tabs>
        <w:rPr>
          <w:noProof/>
        </w:rPr>
      </w:pPr>
      <w:r>
        <w:rPr>
          <w:noProof/>
        </w:rPr>
        <w:t xml:space="preserve">System Center Configuration Manager 2012 R2 </w:t>
      </w:r>
      <w:r>
        <w:rPr>
          <w:noProof/>
        </w:rPr>
        <w:br/>
        <w:t>Client Management License, 28</w:t>
      </w:r>
    </w:p>
    <w:p w14:paraId="1B448675" w14:textId="77777777" w:rsidR="0035505D" w:rsidRDefault="0035505D">
      <w:pPr>
        <w:pStyle w:val="Index1"/>
        <w:tabs>
          <w:tab w:val="right" w:pos="5030"/>
        </w:tabs>
        <w:rPr>
          <w:noProof/>
        </w:rPr>
      </w:pPr>
      <w:r>
        <w:rPr>
          <w:noProof/>
        </w:rPr>
        <w:t>System Center Essentials 2010, 30</w:t>
      </w:r>
    </w:p>
    <w:p w14:paraId="2EE707E1" w14:textId="1FD89F47" w:rsidR="0035505D" w:rsidRDefault="0035505D">
      <w:pPr>
        <w:pStyle w:val="Index1"/>
        <w:tabs>
          <w:tab w:val="right" w:pos="5030"/>
        </w:tabs>
        <w:rPr>
          <w:noProof/>
        </w:rPr>
      </w:pPr>
      <w:r>
        <w:rPr>
          <w:noProof/>
        </w:rPr>
        <w:t xml:space="preserve">System Center Operations Manager 2007 R2 </w:t>
      </w:r>
      <w:r>
        <w:rPr>
          <w:noProof/>
        </w:rPr>
        <w:br/>
        <w:t>Client Management License par OSE, 29</w:t>
      </w:r>
    </w:p>
    <w:p w14:paraId="70260040" w14:textId="54631CD1" w:rsidR="0035505D" w:rsidRDefault="0035505D">
      <w:pPr>
        <w:pStyle w:val="Index1"/>
        <w:tabs>
          <w:tab w:val="right" w:pos="5030"/>
        </w:tabs>
        <w:rPr>
          <w:noProof/>
        </w:rPr>
      </w:pPr>
      <w:r>
        <w:rPr>
          <w:noProof/>
        </w:rPr>
        <w:t xml:space="preserve">System Center Operations Manager 2007 R2 </w:t>
      </w:r>
      <w:r>
        <w:rPr>
          <w:noProof/>
        </w:rPr>
        <w:br/>
        <w:t>Client Management License par Utilisateur, 29</w:t>
      </w:r>
    </w:p>
    <w:p w14:paraId="7CE49C52" w14:textId="79555657" w:rsidR="0035505D" w:rsidRDefault="0035505D">
      <w:pPr>
        <w:pStyle w:val="Index1"/>
        <w:tabs>
          <w:tab w:val="right" w:pos="5030"/>
        </w:tabs>
        <w:rPr>
          <w:noProof/>
        </w:rPr>
      </w:pPr>
      <w:r>
        <w:rPr>
          <w:noProof/>
        </w:rPr>
        <w:t xml:space="preserve">System Center Operations Manager 2007 R2 </w:t>
      </w:r>
      <w:r>
        <w:rPr>
          <w:noProof/>
        </w:rPr>
        <w:br/>
        <w:t>Enterprise Server Management License, 29</w:t>
      </w:r>
    </w:p>
    <w:p w14:paraId="694DE667" w14:textId="59DE2E55" w:rsidR="0035505D" w:rsidRDefault="0035505D">
      <w:pPr>
        <w:pStyle w:val="Index1"/>
        <w:tabs>
          <w:tab w:val="right" w:pos="5030"/>
        </w:tabs>
        <w:rPr>
          <w:noProof/>
        </w:rPr>
      </w:pPr>
      <w:r>
        <w:rPr>
          <w:noProof/>
        </w:rPr>
        <w:t xml:space="preserve">System Center Operations Manager 2007 R2 </w:t>
      </w:r>
      <w:r>
        <w:rPr>
          <w:noProof/>
        </w:rPr>
        <w:br/>
        <w:t>Standard Server Management License, 29</w:t>
      </w:r>
    </w:p>
    <w:p w14:paraId="6C8CFDEB" w14:textId="77777777" w:rsidR="0035505D" w:rsidRDefault="0035505D">
      <w:pPr>
        <w:pStyle w:val="Index1"/>
        <w:tabs>
          <w:tab w:val="right" w:pos="5030"/>
        </w:tabs>
        <w:rPr>
          <w:noProof/>
        </w:rPr>
      </w:pPr>
      <w:r>
        <w:rPr>
          <w:noProof/>
        </w:rPr>
        <w:t>System Center Reporting Manager 2006, 30</w:t>
      </w:r>
    </w:p>
    <w:p w14:paraId="77F60DEA" w14:textId="77777777" w:rsidR="0035505D" w:rsidRDefault="0035505D">
      <w:pPr>
        <w:pStyle w:val="Index1"/>
        <w:tabs>
          <w:tab w:val="right" w:pos="5030"/>
        </w:tabs>
        <w:rPr>
          <w:noProof/>
        </w:rPr>
      </w:pPr>
      <w:r>
        <w:rPr>
          <w:noProof/>
        </w:rPr>
        <w:t>System Center Server Management Suite Datacenter, 30</w:t>
      </w:r>
    </w:p>
    <w:p w14:paraId="3580B96D" w14:textId="77777777" w:rsidR="0035505D" w:rsidRDefault="0035505D">
      <w:pPr>
        <w:pStyle w:val="Index1"/>
        <w:tabs>
          <w:tab w:val="right" w:pos="5030"/>
        </w:tabs>
        <w:rPr>
          <w:noProof/>
        </w:rPr>
      </w:pPr>
      <w:r>
        <w:rPr>
          <w:noProof/>
        </w:rPr>
        <w:t>System Center Server Management Suite Enterprise, 29, 30</w:t>
      </w:r>
    </w:p>
    <w:p w14:paraId="26566856" w14:textId="3BA44DEB" w:rsidR="0035505D" w:rsidRDefault="0035505D">
      <w:pPr>
        <w:pStyle w:val="Index1"/>
        <w:tabs>
          <w:tab w:val="right" w:pos="5030"/>
        </w:tabs>
        <w:rPr>
          <w:noProof/>
        </w:rPr>
      </w:pPr>
      <w:r>
        <w:rPr>
          <w:noProof/>
        </w:rPr>
        <w:t xml:space="preserve">System Center Service Manager 2010 Client </w:t>
      </w:r>
      <w:r>
        <w:rPr>
          <w:noProof/>
        </w:rPr>
        <w:br/>
        <w:t>Management License (Client ML) par OSE, 30</w:t>
      </w:r>
    </w:p>
    <w:p w14:paraId="5BED67A2" w14:textId="294DFE73" w:rsidR="0035505D" w:rsidRDefault="0035505D">
      <w:pPr>
        <w:pStyle w:val="Index1"/>
        <w:tabs>
          <w:tab w:val="right" w:pos="5030"/>
        </w:tabs>
        <w:rPr>
          <w:noProof/>
        </w:rPr>
      </w:pPr>
      <w:r>
        <w:rPr>
          <w:noProof/>
        </w:rPr>
        <w:t xml:space="preserve">System Center Service Manager 2010 Client </w:t>
      </w:r>
      <w:r>
        <w:rPr>
          <w:noProof/>
        </w:rPr>
        <w:br/>
        <w:t>Management License (Client ML) par Utilisateur, 30</w:t>
      </w:r>
    </w:p>
    <w:p w14:paraId="3DAD9B20" w14:textId="30273F98" w:rsidR="0035505D" w:rsidRDefault="0035505D">
      <w:pPr>
        <w:pStyle w:val="Index1"/>
        <w:tabs>
          <w:tab w:val="right" w:pos="5030"/>
        </w:tabs>
        <w:rPr>
          <w:noProof/>
        </w:rPr>
      </w:pPr>
      <w:r>
        <w:rPr>
          <w:noProof/>
        </w:rPr>
        <w:t xml:space="preserve">System Center Service Manager 2010 Server </w:t>
      </w:r>
      <w:r>
        <w:rPr>
          <w:noProof/>
        </w:rPr>
        <w:br/>
        <w:t>Management License (Server ML) par OSE, 31</w:t>
      </w:r>
    </w:p>
    <w:p w14:paraId="4824FC55" w14:textId="77777777" w:rsidR="0035505D" w:rsidRDefault="0035505D">
      <w:pPr>
        <w:pStyle w:val="Index1"/>
        <w:tabs>
          <w:tab w:val="right" w:pos="5030"/>
        </w:tabs>
        <w:rPr>
          <w:noProof/>
        </w:rPr>
      </w:pPr>
      <w:r>
        <w:rPr>
          <w:noProof/>
        </w:rPr>
        <w:t>Systèmes d’Exploitation MSDN, 31, 32</w:t>
      </w:r>
    </w:p>
    <w:p w14:paraId="4DF11D53" w14:textId="77777777" w:rsidR="0035505D" w:rsidRDefault="0035505D">
      <w:pPr>
        <w:pStyle w:val="Index1"/>
        <w:tabs>
          <w:tab w:val="right" w:pos="5030"/>
        </w:tabs>
        <w:rPr>
          <w:noProof/>
        </w:rPr>
      </w:pPr>
      <w:r>
        <w:rPr>
          <w:noProof/>
        </w:rPr>
        <w:t>Utilisation commerciale d’Office Famille et Étudiant 2013 RT, 20</w:t>
      </w:r>
    </w:p>
    <w:p w14:paraId="35FEC7D4" w14:textId="77777777" w:rsidR="0035505D" w:rsidRDefault="0035505D">
      <w:pPr>
        <w:pStyle w:val="Index1"/>
        <w:tabs>
          <w:tab w:val="right" w:pos="5030"/>
        </w:tabs>
        <w:rPr>
          <w:noProof/>
        </w:rPr>
      </w:pPr>
      <w:r>
        <w:rPr>
          <w:noProof/>
        </w:rPr>
        <w:t>Utilisation Commerciale d’Office Famille et Étudiant 2013 RT, 20, 21, 22</w:t>
      </w:r>
    </w:p>
    <w:p w14:paraId="0A44DF38" w14:textId="77777777" w:rsidR="0035505D" w:rsidRDefault="0035505D">
      <w:pPr>
        <w:pStyle w:val="Index1"/>
        <w:tabs>
          <w:tab w:val="right" w:pos="5030"/>
        </w:tabs>
        <w:rPr>
          <w:noProof/>
        </w:rPr>
      </w:pPr>
      <w:r>
        <w:rPr>
          <w:noProof/>
        </w:rPr>
        <w:t>VDI Suite, 31</w:t>
      </w:r>
    </w:p>
    <w:p w14:paraId="0F341A99" w14:textId="77777777" w:rsidR="0035505D" w:rsidRDefault="0035505D">
      <w:pPr>
        <w:pStyle w:val="Index1"/>
        <w:tabs>
          <w:tab w:val="right" w:pos="5030"/>
        </w:tabs>
        <w:rPr>
          <w:noProof/>
        </w:rPr>
      </w:pPr>
      <w:r>
        <w:rPr>
          <w:noProof/>
        </w:rPr>
        <w:t>VDI Suite avec MDOP, 31</w:t>
      </w:r>
    </w:p>
    <w:p w14:paraId="5CED1C59" w14:textId="77777777" w:rsidR="0035505D" w:rsidRDefault="0035505D">
      <w:pPr>
        <w:pStyle w:val="Index1"/>
        <w:tabs>
          <w:tab w:val="right" w:pos="5030"/>
        </w:tabs>
        <w:rPr>
          <w:noProof/>
        </w:rPr>
      </w:pPr>
      <w:r>
        <w:rPr>
          <w:noProof/>
        </w:rPr>
        <w:t>Virtual Machine Manager 2008 R2, 30</w:t>
      </w:r>
    </w:p>
    <w:p w14:paraId="0F656817" w14:textId="77777777" w:rsidR="0035505D" w:rsidRDefault="0035505D">
      <w:pPr>
        <w:pStyle w:val="Index1"/>
        <w:tabs>
          <w:tab w:val="right" w:pos="5030"/>
        </w:tabs>
        <w:rPr>
          <w:noProof/>
        </w:rPr>
      </w:pPr>
      <w:r>
        <w:rPr>
          <w:noProof/>
        </w:rPr>
        <w:t>Visio 2013 Édition Professionnelle, 20</w:t>
      </w:r>
    </w:p>
    <w:p w14:paraId="4056E118" w14:textId="77777777" w:rsidR="0035505D" w:rsidRDefault="0035505D">
      <w:pPr>
        <w:pStyle w:val="Index1"/>
        <w:tabs>
          <w:tab w:val="right" w:pos="5030"/>
        </w:tabs>
        <w:rPr>
          <w:noProof/>
        </w:rPr>
      </w:pPr>
      <w:r>
        <w:rPr>
          <w:noProof/>
        </w:rPr>
        <w:t>Visio 2013 Édition Standard, 20</w:t>
      </w:r>
    </w:p>
    <w:p w14:paraId="60062C09" w14:textId="77777777" w:rsidR="0035505D" w:rsidRDefault="0035505D">
      <w:pPr>
        <w:pStyle w:val="Index1"/>
        <w:tabs>
          <w:tab w:val="right" w:pos="5030"/>
        </w:tabs>
        <w:rPr>
          <w:noProof/>
        </w:rPr>
      </w:pPr>
      <w:r>
        <w:rPr>
          <w:noProof/>
        </w:rPr>
        <w:t>Visio Premium 2010, 21</w:t>
      </w:r>
    </w:p>
    <w:p w14:paraId="67D438B3" w14:textId="77777777" w:rsidR="0035505D" w:rsidRDefault="0035505D">
      <w:pPr>
        <w:pStyle w:val="Index1"/>
        <w:tabs>
          <w:tab w:val="right" w:pos="5030"/>
        </w:tabs>
        <w:rPr>
          <w:noProof/>
        </w:rPr>
      </w:pPr>
      <w:r>
        <w:rPr>
          <w:noProof/>
        </w:rPr>
        <w:t>Visio Pro pour Office 365, 56</w:t>
      </w:r>
    </w:p>
    <w:p w14:paraId="5390064A" w14:textId="77777777" w:rsidR="0035505D" w:rsidRDefault="0035505D">
      <w:pPr>
        <w:pStyle w:val="Index1"/>
        <w:tabs>
          <w:tab w:val="right" w:pos="5030"/>
        </w:tabs>
        <w:rPr>
          <w:noProof/>
        </w:rPr>
      </w:pPr>
      <w:r w:rsidRPr="008A3B61">
        <w:rPr>
          <w:noProof/>
          <w:lang w:val="en-IN"/>
        </w:rPr>
        <w:t>Visio Pro pour Office 365 A</w:t>
      </w:r>
      <w:r>
        <w:rPr>
          <w:noProof/>
        </w:rPr>
        <w:t>, 56</w:t>
      </w:r>
    </w:p>
    <w:p w14:paraId="574E27DD" w14:textId="77777777" w:rsidR="0035505D" w:rsidRDefault="0035505D">
      <w:pPr>
        <w:pStyle w:val="Index1"/>
        <w:tabs>
          <w:tab w:val="right" w:pos="5030"/>
        </w:tabs>
        <w:rPr>
          <w:noProof/>
        </w:rPr>
      </w:pPr>
      <w:r>
        <w:rPr>
          <w:noProof/>
        </w:rPr>
        <w:t>Visio Pro pour Office 365 au titre de la SA, 56</w:t>
      </w:r>
    </w:p>
    <w:p w14:paraId="6C5C2119" w14:textId="77777777" w:rsidR="0035505D" w:rsidRDefault="0035505D">
      <w:pPr>
        <w:pStyle w:val="Index1"/>
        <w:tabs>
          <w:tab w:val="right" w:pos="5030"/>
        </w:tabs>
        <w:rPr>
          <w:noProof/>
        </w:rPr>
      </w:pPr>
      <w:r>
        <w:rPr>
          <w:noProof/>
        </w:rPr>
        <w:t>Visio Professional 2013, 21, 69, 75</w:t>
      </w:r>
    </w:p>
    <w:p w14:paraId="256EB7CA" w14:textId="77777777" w:rsidR="0035505D" w:rsidRDefault="0035505D">
      <w:pPr>
        <w:pStyle w:val="Index1"/>
        <w:tabs>
          <w:tab w:val="right" w:pos="5030"/>
        </w:tabs>
        <w:rPr>
          <w:noProof/>
        </w:rPr>
      </w:pPr>
      <w:r>
        <w:rPr>
          <w:noProof/>
        </w:rPr>
        <w:t>Visio Standard 2013, 21, 69</w:t>
      </w:r>
    </w:p>
    <w:p w14:paraId="238D9607" w14:textId="77777777" w:rsidR="0035505D" w:rsidRDefault="0035505D">
      <w:pPr>
        <w:pStyle w:val="Index1"/>
        <w:tabs>
          <w:tab w:val="right" w:pos="5030"/>
        </w:tabs>
        <w:rPr>
          <w:noProof/>
        </w:rPr>
      </w:pPr>
      <w:r>
        <w:rPr>
          <w:noProof/>
        </w:rPr>
        <w:t>Visual Studio LightSwitch 2011, 31</w:t>
      </w:r>
    </w:p>
    <w:p w14:paraId="09C155A0" w14:textId="77777777" w:rsidR="0035505D" w:rsidRDefault="0035505D">
      <w:pPr>
        <w:pStyle w:val="Index1"/>
        <w:tabs>
          <w:tab w:val="right" w:pos="5030"/>
        </w:tabs>
        <w:rPr>
          <w:noProof/>
        </w:rPr>
      </w:pPr>
      <w:r>
        <w:rPr>
          <w:noProof/>
        </w:rPr>
        <w:t>Visual Studio Premium 2013 avec MSDN, 31, 32</w:t>
      </w:r>
    </w:p>
    <w:p w14:paraId="58FE8EC0" w14:textId="77777777" w:rsidR="0035505D" w:rsidRDefault="0035505D">
      <w:pPr>
        <w:pStyle w:val="Index1"/>
        <w:tabs>
          <w:tab w:val="right" w:pos="5030"/>
        </w:tabs>
        <w:rPr>
          <w:noProof/>
        </w:rPr>
      </w:pPr>
      <w:r>
        <w:rPr>
          <w:noProof/>
        </w:rPr>
        <w:t>Visual Studio Professional 2012, 31</w:t>
      </w:r>
    </w:p>
    <w:p w14:paraId="38B73B5C" w14:textId="77777777" w:rsidR="0035505D" w:rsidRDefault="0035505D">
      <w:pPr>
        <w:pStyle w:val="Index1"/>
        <w:tabs>
          <w:tab w:val="right" w:pos="5030"/>
        </w:tabs>
        <w:rPr>
          <w:noProof/>
        </w:rPr>
      </w:pPr>
      <w:r>
        <w:rPr>
          <w:noProof/>
        </w:rPr>
        <w:t>Visual Studio Professional 2013, 31</w:t>
      </w:r>
    </w:p>
    <w:p w14:paraId="686D0991" w14:textId="77777777" w:rsidR="0035505D" w:rsidRDefault="0035505D">
      <w:pPr>
        <w:pStyle w:val="Index1"/>
        <w:tabs>
          <w:tab w:val="right" w:pos="5030"/>
        </w:tabs>
        <w:rPr>
          <w:noProof/>
        </w:rPr>
      </w:pPr>
      <w:r>
        <w:rPr>
          <w:noProof/>
        </w:rPr>
        <w:t>Visual Studio Professional 2013 avec MSDN, 31</w:t>
      </w:r>
    </w:p>
    <w:p w14:paraId="3A14F504" w14:textId="09626ED3" w:rsidR="0035505D" w:rsidRDefault="0035505D">
      <w:pPr>
        <w:pStyle w:val="Index1"/>
        <w:tabs>
          <w:tab w:val="right" w:pos="5030"/>
        </w:tabs>
        <w:rPr>
          <w:noProof/>
        </w:rPr>
      </w:pPr>
      <w:r>
        <w:rPr>
          <w:noProof/>
        </w:rPr>
        <w:t xml:space="preserve">Visual Studio Team Foundation Server 2013 avec technologie </w:t>
      </w:r>
      <w:r>
        <w:rPr>
          <w:noProof/>
        </w:rPr>
        <w:br/>
        <w:t>SQL Server 2010, 32</w:t>
      </w:r>
    </w:p>
    <w:p w14:paraId="51085F29" w14:textId="77777777" w:rsidR="0035505D" w:rsidRDefault="0035505D">
      <w:pPr>
        <w:pStyle w:val="Index1"/>
        <w:tabs>
          <w:tab w:val="right" w:pos="5030"/>
        </w:tabs>
        <w:rPr>
          <w:noProof/>
        </w:rPr>
      </w:pPr>
      <w:r w:rsidRPr="008A3B61">
        <w:rPr>
          <w:noProof/>
          <w:lang w:val="en-IN"/>
        </w:rPr>
        <w:t>Visual Studio Test Professional 2013 avec MSDN</w:t>
      </w:r>
      <w:r>
        <w:rPr>
          <w:noProof/>
        </w:rPr>
        <w:t>, 31, 32</w:t>
      </w:r>
    </w:p>
    <w:p w14:paraId="49379763" w14:textId="77777777" w:rsidR="0035505D" w:rsidRDefault="0035505D">
      <w:pPr>
        <w:pStyle w:val="Index1"/>
        <w:tabs>
          <w:tab w:val="right" w:pos="5030"/>
        </w:tabs>
        <w:rPr>
          <w:noProof/>
        </w:rPr>
      </w:pPr>
      <w:r>
        <w:rPr>
          <w:noProof/>
        </w:rPr>
        <w:t>Visual Studio Ultimate 2013 avec MSDN, 31, 32</w:t>
      </w:r>
    </w:p>
    <w:p w14:paraId="74B79597" w14:textId="77777777" w:rsidR="0035505D" w:rsidRDefault="0035505D">
      <w:pPr>
        <w:pStyle w:val="Index1"/>
        <w:tabs>
          <w:tab w:val="right" w:pos="5030"/>
        </w:tabs>
        <w:rPr>
          <w:noProof/>
        </w:rPr>
      </w:pPr>
      <w:r>
        <w:rPr>
          <w:noProof/>
        </w:rPr>
        <w:t>Vues de page supplémentaires Parature Enterprise, 53</w:t>
      </w:r>
    </w:p>
    <w:p w14:paraId="41F2BFE3" w14:textId="77777777" w:rsidR="0035505D" w:rsidRDefault="0035505D">
      <w:pPr>
        <w:pStyle w:val="Index1"/>
        <w:tabs>
          <w:tab w:val="right" w:pos="5030"/>
        </w:tabs>
        <w:rPr>
          <w:noProof/>
        </w:rPr>
      </w:pPr>
      <w:r>
        <w:rPr>
          <w:noProof/>
        </w:rPr>
        <w:t>Vues de page supplémentaires Parature Enterprise EDU, 53</w:t>
      </w:r>
    </w:p>
    <w:p w14:paraId="18B82F06" w14:textId="77777777" w:rsidR="0035505D" w:rsidRDefault="0035505D">
      <w:pPr>
        <w:pStyle w:val="Index1"/>
        <w:tabs>
          <w:tab w:val="right" w:pos="5030"/>
        </w:tabs>
        <w:rPr>
          <w:noProof/>
        </w:rPr>
      </w:pPr>
      <w:r>
        <w:rPr>
          <w:noProof/>
        </w:rPr>
        <w:t>Windows 8.1 Pro, 39</w:t>
      </w:r>
    </w:p>
    <w:p w14:paraId="6CF0BE90" w14:textId="77777777" w:rsidR="0035505D" w:rsidRDefault="0035505D">
      <w:pPr>
        <w:pStyle w:val="Index1"/>
        <w:tabs>
          <w:tab w:val="right" w:pos="5030"/>
        </w:tabs>
        <w:rPr>
          <w:noProof/>
        </w:rPr>
      </w:pPr>
      <w:r>
        <w:rPr>
          <w:noProof/>
        </w:rPr>
        <w:t>Windows Embedded 8.1 Industry Ent. pour SA (Std, POSR, Ind Retail), 38</w:t>
      </w:r>
    </w:p>
    <w:p w14:paraId="6ACB7BCB" w14:textId="77777777" w:rsidR="0035505D" w:rsidRDefault="0035505D">
      <w:pPr>
        <w:pStyle w:val="Index1"/>
        <w:tabs>
          <w:tab w:val="right" w:pos="5030"/>
        </w:tabs>
        <w:rPr>
          <w:noProof/>
        </w:rPr>
      </w:pPr>
      <w:r>
        <w:rPr>
          <w:noProof/>
        </w:rPr>
        <w:t>Windows Embedded 8.1 Industry Enterprise pour SA, 38</w:t>
      </w:r>
    </w:p>
    <w:p w14:paraId="1B5900BA" w14:textId="77777777" w:rsidR="0035505D" w:rsidRDefault="0035505D">
      <w:pPr>
        <w:pStyle w:val="Index1"/>
        <w:tabs>
          <w:tab w:val="right" w:pos="5030"/>
        </w:tabs>
        <w:rPr>
          <w:noProof/>
        </w:rPr>
      </w:pPr>
      <w:r w:rsidRPr="008A3B61">
        <w:rPr>
          <w:noProof/>
          <w:lang w:val="en-IN"/>
        </w:rPr>
        <w:t>Windows Embedded 8.1 Industry Pro</w:t>
      </w:r>
      <w:r>
        <w:rPr>
          <w:noProof/>
        </w:rPr>
        <w:t>, 38, 39, 40, 72</w:t>
      </w:r>
    </w:p>
    <w:p w14:paraId="407D9B4A" w14:textId="77777777" w:rsidR="0035505D" w:rsidRDefault="0035505D">
      <w:pPr>
        <w:pStyle w:val="Index1"/>
        <w:tabs>
          <w:tab w:val="right" w:pos="5030"/>
        </w:tabs>
        <w:rPr>
          <w:noProof/>
        </w:rPr>
      </w:pPr>
      <w:r>
        <w:rPr>
          <w:noProof/>
        </w:rPr>
        <w:t>Windows Embedded Device Manager 2011, 30</w:t>
      </w:r>
    </w:p>
    <w:p w14:paraId="2DBB36CF" w14:textId="77777777" w:rsidR="0035505D" w:rsidRDefault="0035505D">
      <w:pPr>
        <w:pStyle w:val="Index1"/>
        <w:tabs>
          <w:tab w:val="right" w:pos="5030"/>
        </w:tabs>
        <w:rPr>
          <w:noProof/>
        </w:rPr>
      </w:pPr>
      <w:r>
        <w:rPr>
          <w:noProof/>
        </w:rPr>
        <w:t>Windows HPC Server 2008 R2 Suite, 41</w:t>
      </w:r>
    </w:p>
    <w:p w14:paraId="02325D46" w14:textId="77777777" w:rsidR="0035505D" w:rsidRDefault="0035505D">
      <w:pPr>
        <w:pStyle w:val="Index1"/>
        <w:tabs>
          <w:tab w:val="right" w:pos="5030"/>
        </w:tabs>
        <w:rPr>
          <w:noProof/>
        </w:rPr>
      </w:pPr>
      <w:r>
        <w:rPr>
          <w:noProof/>
        </w:rPr>
        <w:t>Windows MultiPoint Server 2012 Premium, 40, 41</w:t>
      </w:r>
    </w:p>
    <w:p w14:paraId="6130F123" w14:textId="204249EE" w:rsidR="0035505D" w:rsidRDefault="0035505D">
      <w:pPr>
        <w:pStyle w:val="Index1"/>
        <w:tabs>
          <w:tab w:val="right" w:pos="5030"/>
        </w:tabs>
        <w:rPr>
          <w:noProof/>
        </w:rPr>
      </w:pPr>
      <w:r>
        <w:rPr>
          <w:noProof/>
        </w:rPr>
        <w:t xml:space="preserve">Windows MultiPoint Server 2012 Premium avec CAL </w:t>
      </w:r>
      <w:r>
        <w:rPr>
          <w:noProof/>
        </w:rPr>
        <w:br/>
        <w:t>Windows MultiPoint Server, 40, 41</w:t>
      </w:r>
    </w:p>
    <w:p w14:paraId="2D9FBA17" w14:textId="77777777" w:rsidR="0035505D" w:rsidRDefault="0035505D">
      <w:pPr>
        <w:pStyle w:val="Index1"/>
        <w:tabs>
          <w:tab w:val="right" w:pos="5030"/>
        </w:tabs>
        <w:rPr>
          <w:noProof/>
        </w:rPr>
      </w:pPr>
      <w:r>
        <w:rPr>
          <w:noProof/>
        </w:rPr>
        <w:t>Windows MultiPoint Server 2012 Premium avec CAL Windows MultiPoint Server (5 clients) et CAL Windows Server 2010, 41</w:t>
      </w:r>
    </w:p>
    <w:p w14:paraId="63B2BDD3" w14:textId="77777777" w:rsidR="0035505D" w:rsidRDefault="0035505D">
      <w:pPr>
        <w:pStyle w:val="Index1"/>
        <w:tabs>
          <w:tab w:val="right" w:pos="5030"/>
        </w:tabs>
        <w:rPr>
          <w:noProof/>
        </w:rPr>
      </w:pPr>
      <w:r>
        <w:rPr>
          <w:noProof/>
        </w:rPr>
        <w:t>Windows MultiPoint Server 2012 Standard, 41</w:t>
      </w:r>
    </w:p>
    <w:p w14:paraId="5B292DB4" w14:textId="77777777" w:rsidR="0035505D" w:rsidRDefault="0035505D">
      <w:pPr>
        <w:pStyle w:val="Index1"/>
        <w:tabs>
          <w:tab w:val="right" w:pos="5030"/>
        </w:tabs>
        <w:rPr>
          <w:noProof/>
        </w:rPr>
      </w:pPr>
      <w:r>
        <w:rPr>
          <w:noProof/>
        </w:rPr>
        <w:t>Windows Server 2012 R2 Datacenter, 41</w:t>
      </w:r>
    </w:p>
    <w:p w14:paraId="55CB3B5D" w14:textId="77777777" w:rsidR="0035505D" w:rsidRDefault="0035505D">
      <w:pPr>
        <w:pStyle w:val="Index1"/>
        <w:tabs>
          <w:tab w:val="right" w:pos="5030"/>
        </w:tabs>
        <w:rPr>
          <w:noProof/>
        </w:rPr>
      </w:pPr>
      <w:r>
        <w:rPr>
          <w:noProof/>
        </w:rPr>
        <w:t>Windows Server 2012 R2 Essentials, 41</w:t>
      </w:r>
    </w:p>
    <w:p w14:paraId="70B14AFB" w14:textId="77777777" w:rsidR="0035505D" w:rsidRDefault="0035505D">
      <w:pPr>
        <w:pStyle w:val="Index1"/>
        <w:tabs>
          <w:tab w:val="right" w:pos="5030"/>
        </w:tabs>
        <w:rPr>
          <w:noProof/>
        </w:rPr>
      </w:pPr>
      <w:r>
        <w:rPr>
          <w:noProof/>
        </w:rPr>
        <w:t>Windows Server 2012 R2 Standard, 41</w:t>
      </w:r>
    </w:p>
    <w:p w14:paraId="5C96641C" w14:textId="77777777" w:rsidR="0035505D" w:rsidRDefault="0035505D">
      <w:pPr>
        <w:pStyle w:val="Index1"/>
        <w:tabs>
          <w:tab w:val="right" w:pos="5030"/>
        </w:tabs>
        <w:rPr>
          <w:noProof/>
        </w:rPr>
      </w:pPr>
      <w:r>
        <w:rPr>
          <w:noProof/>
        </w:rPr>
        <w:t>Windows Server 2012 Standard, 13</w:t>
      </w:r>
    </w:p>
    <w:p w14:paraId="108B79CA" w14:textId="77777777" w:rsidR="0035505D" w:rsidRDefault="0035505D">
      <w:pPr>
        <w:pStyle w:val="Index1"/>
        <w:tabs>
          <w:tab w:val="right" w:pos="5030"/>
        </w:tabs>
        <w:rPr>
          <w:noProof/>
        </w:rPr>
      </w:pPr>
      <w:r>
        <w:rPr>
          <w:noProof/>
        </w:rPr>
        <w:t>Windows Small Business Server 2008, 41</w:t>
      </w:r>
    </w:p>
    <w:p w14:paraId="51CBF846" w14:textId="77777777" w:rsidR="0035505D" w:rsidRDefault="0035505D">
      <w:pPr>
        <w:pStyle w:val="Index1"/>
        <w:tabs>
          <w:tab w:val="right" w:pos="5030"/>
        </w:tabs>
        <w:rPr>
          <w:noProof/>
        </w:rPr>
      </w:pPr>
      <w:r>
        <w:rPr>
          <w:noProof/>
        </w:rPr>
        <w:t>Windows Small Business Server 2011, 41, 42</w:t>
      </w:r>
    </w:p>
    <w:p w14:paraId="1900709F" w14:textId="77777777" w:rsidR="0035505D" w:rsidRDefault="0035505D">
      <w:pPr>
        <w:pStyle w:val="Index1"/>
        <w:tabs>
          <w:tab w:val="right" w:pos="5030"/>
        </w:tabs>
        <w:rPr>
          <w:noProof/>
        </w:rPr>
      </w:pPr>
      <w:r w:rsidRPr="008A3B61">
        <w:rPr>
          <w:noProof/>
          <w:lang w:val="en-IN"/>
        </w:rPr>
        <w:t>Windows Small Business Server 2011 CAL Suite</w:t>
      </w:r>
      <w:r>
        <w:rPr>
          <w:noProof/>
        </w:rPr>
        <w:t>, 42</w:t>
      </w:r>
    </w:p>
    <w:p w14:paraId="40ED3969" w14:textId="77777777" w:rsidR="0035505D" w:rsidRDefault="0035505D">
      <w:pPr>
        <w:pStyle w:val="Index1"/>
        <w:tabs>
          <w:tab w:val="right" w:pos="5030"/>
        </w:tabs>
        <w:rPr>
          <w:noProof/>
        </w:rPr>
      </w:pPr>
      <w:r w:rsidRPr="008A3B61">
        <w:rPr>
          <w:noProof/>
          <w:lang w:val="en-IN"/>
        </w:rPr>
        <w:t>Windows Virtual Desktop Access</w:t>
      </w:r>
      <w:r>
        <w:rPr>
          <w:noProof/>
        </w:rPr>
        <w:t>, 17, 69, 82, 88</w:t>
      </w:r>
    </w:p>
    <w:p w14:paraId="67C04D14" w14:textId="77777777" w:rsidR="0035505D" w:rsidRDefault="0035505D">
      <w:pPr>
        <w:pStyle w:val="Index1"/>
        <w:tabs>
          <w:tab w:val="right" w:pos="5030"/>
        </w:tabs>
        <w:rPr>
          <w:noProof/>
        </w:rPr>
      </w:pPr>
      <w:r>
        <w:rPr>
          <w:noProof/>
        </w:rPr>
        <w:t>Windows Virtual Desktop Access avec MDOP par Utilisateur, 33</w:t>
      </w:r>
    </w:p>
    <w:p w14:paraId="5759F399" w14:textId="77777777" w:rsidR="0035505D" w:rsidRDefault="0035505D">
      <w:pPr>
        <w:pStyle w:val="Index1"/>
        <w:tabs>
          <w:tab w:val="right" w:pos="5030"/>
        </w:tabs>
        <w:rPr>
          <w:noProof/>
        </w:rPr>
      </w:pPr>
      <w:r w:rsidRPr="008A3B61">
        <w:rPr>
          <w:noProof/>
          <w:lang w:val="en-IN"/>
        </w:rPr>
        <w:t>Windows Virtual Desktop Access par Dispositif</w:t>
      </w:r>
      <w:r>
        <w:rPr>
          <w:noProof/>
        </w:rPr>
        <w:t>, 33</w:t>
      </w:r>
    </w:p>
    <w:p w14:paraId="30E30DAC" w14:textId="77777777" w:rsidR="0035505D" w:rsidRDefault="0035505D">
      <w:pPr>
        <w:pStyle w:val="Index1"/>
        <w:tabs>
          <w:tab w:val="right" w:pos="5030"/>
        </w:tabs>
        <w:rPr>
          <w:noProof/>
        </w:rPr>
      </w:pPr>
      <w:r>
        <w:rPr>
          <w:noProof/>
        </w:rPr>
        <w:t>Windows Virtual Desktop Access par Utilisateur, 33</w:t>
      </w:r>
    </w:p>
    <w:p w14:paraId="11905834" w14:textId="77777777" w:rsidR="0035505D" w:rsidRDefault="0035505D">
      <w:pPr>
        <w:pStyle w:val="Index1"/>
        <w:tabs>
          <w:tab w:val="right" w:pos="5030"/>
        </w:tabs>
        <w:rPr>
          <w:noProof/>
        </w:rPr>
      </w:pPr>
      <w:r>
        <w:rPr>
          <w:noProof/>
        </w:rPr>
        <w:t>Word 2011 pour Mac, 22, 69</w:t>
      </w:r>
    </w:p>
    <w:p w14:paraId="699478C3" w14:textId="77777777" w:rsidR="0035505D" w:rsidRDefault="0035505D">
      <w:pPr>
        <w:pStyle w:val="Index1"/>
        <w:tabs>
          <w:tab w:val="right" w:pos="5030"/>
        </w:tabs>
        <w:rPr>
          <w:noProof/>
        </w:rPr>
      </w:pPr>
      <w:r>
        <w:rPr>
          <w:noProof/>
        </w:rPr>
        <w:t>Word 2013, 20, 69</w:t>
      </w:r>
    </w:p>
    <w:p w14:paraId="7FE9C1AE" w14:textId="77777777" w:rsidR="0035505D" w:rsidRDefault="0035505D">
      <w:pPr>
        <w:pStyle w:val="Index1"/>
        <w:tabs>
          <w:tab w:val="right" w:pos="5030"/>
        </w:tabs>
        <w:rPr>
          <w:noProof/>
        </w:rPr>
      </w:pPr>
      <w:r>
        <w:rPr>
          <w:noProof/>
        </w:rPr>
        <w:t>Yammer Enterprise, 65</w:t>
      </w:r>
    </w:p>
    <w:p w14:paraId="4A3146C3" w14:textId="77777777" w:rsidR="0035505D" w:rsidRDefault="0035505D" w:rsidP="00956AFC">
      <w:pPr>
        <w:pStyle w:val="ProductList-Body"/>
        <w:rPr>
          <w:noProof/>
          <w:color w:val="000000" w:themeColor="text1"/>
        </w:rPr>
        <w:sectPr w:rsidR="0035505D" w:rsidSect="0035505D">
          <w:type w:val="continuous"/>
          <w:pgSz w:w="12240" w:h="15840"/>
          <w:pgMar w:top="1440" w:right="720" w:bottom="1440" w:left="720" w:header="720" w:footer="720" w:gutter="0"/>
          <w:cols w:num="2" w:space="720"/>
          <w:docGrid w:linePitch="360"/>
        </w:sectPr>
      </w:pPr>
    </w:p>
    <w:p w14:paraId="4FDCCA44" w14:textId="77777777" w:rsidR="00956AFC" w:rsidRPr="00AA6DF2" w:rsidRDefault="002967A3" w:rsidP="00956AFC">
      <w:pPr>
        <w:pStyle w:val="ProductList-Body"/>
      </w:pPr>
      <w:r>
        <w:fldChar w:fldCharType="end"/>
      </w:r>
    </w:p>
    <w:p w14:paraId="4FDCCA45" w14:textId="1EFEA8DF" w:rsidR="00956AFC" w:rsidRPr="00AA6DF2" w:rsidRDefault="00956AFC" w:rsidP="00956AFC">
      <w:pPr>
        <w:pStyle w:val="ProductList-Body"/>
      </w:pPr>
    </w:p>
    <w:sectPr w:rsidR="00956AFC" w:rsidRPr="00AA6DF2" w:rsidSect="0035505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6302FE" w14:textId="77777777" w:rsidR="00477F9D" w:rsidRDefault="00477F9D" w:rsidP="009A573F">
      <w:pPr>
        <w:spacing w:after="0" w:line="240" w:lineRule="auto"/>
      </w:pPr>
      <w:r>
        <w:separator/>
      </w:r>
    </w:p>
  </w:endnote>
  <w:endnote w:type="continuationSeparator" w:id="0">
    <w:p w14:paraId="7CFF06AF" w14:textId="77777777" w:rsidR="00477F9D" w:rsidRDefault="00477F9D" w:rsidP="009A573F">
      <w:pPr>
        <w:spacing w:after="0" w:line="240" w:lineRule="auto"/>
      </w:pPr>
      <w:r>
        <w:continuationSeparator/>
      </w:r>
    </w:p>
  </w:endnote>
  <w:endnote w:type="continuationNotice" w:id="1">
    <w:p w14:paraId="2E4E08B4" w14:textId="77777777" w:rsidR="00477F9D" w:rsidRDefault="00477F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AB9486" w14:textId="77777777" w:rsidR="002619A7" w:rsidRDefault="002619A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1263BE" w:rsidRDefault="001263BE">
    <w:pPr>
      <w:pStyle w:val="Footer"/>
    </w:pPr>
    <w:r>
      <w:rPr>
        <w:noProof/>
        <w:lang w:val="en-US" w:eastAsia="en-US" w:bidi="ar-SA"/>
      </w:rPr>
      <w:drawing>
        <wp:inline distT="0" distB="0" distL="0" distR="0" wp14:anchorId="096D07E3" wp14:editId="63B40924">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7BB2E9" w14:textId="77777777" w:rsidR="002619A7" w:rsidRDefault="002619A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263BE" w:rsidRPr="00C76DF3" w14:paraId="4FDCCB8B" w14:textId="77777777" w:rsidTr="00B4794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1263BE" w:rsidRPr="00C76DF3" w:rsidRDefault="00477F9D" w:rsidP="002203AF">
          <w:pPr>
            <w:pStyle w:val="ProductList-OfferingBody"/>
            <w:ind w:left="-77" w:right="-73"/>
            <w:jc w:val="center"/>
            <w:rPr>
              <w:color w:val="808080" w:themeColor="background1" w:themeShade="80"/>
              <w:sz w:val="14"/>
              <w:szCs w:val="14"/>
            </w:rPr>
          </w:pPr>
          <w:hyperlink w:anchor="ToC" w:history="1">
            <w:r w:rsidR="001263BE">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1263BE" w:rsidRPr="00C76DF3" w:rsidRDefault="001263BE"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1263BE" w:rsidRPr="00C76DF3" w:rsidRDefault="00477F9D" w:rsidP="002203AF">
          <w:pPr>
            <w:pStyle w:val="ProductList-OfferingBody"/>
            <w:ind w:left="-72" w:right="-74"/>
            <w:jc w:val="center"/>
            <w:rPr>
              <w:color w:val="808080" w:themeColor="background1" w:themeShade="80"/>
              <w:sz w:val="14"/>
              <w:szCs w:val="14"/>
            </w:rPr>
          </w:pPr>
          <w:hyperlink w:anchor="Introduction" w:history="1">
            <w:r w:rsidR="001263BE">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1263BE" w:rsidRPr="00C76DF3" w:rsidRDefault="001263BE"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1263BE" w:rsidRPr="00C76DF3" w:rsidRDefault="00477F9D" w:rsidP="003B4047">
          <w:pPr>
            <w:pStyle w:val="ProductList-OfferingBody"/>
            <w:ind w:left="-72" w:right="-75"/>
            <w:jc w:val="center"/>
            <w:rPr>
              <w:color w:val="808080" w:themeColor="background1" w:themeShade="80"/>
              <w:sz w:val="14"/>
              <w:szCs w:val="14"/>
            </w:rPr>
          </w:pPr>
          <w:hyperlink w:anchor="SoftwareProducts" w:history="1">
            <w:r w:rsidR="001263BE">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1263BE" w:rsidRPr="00C76DF3" w:rsidRDefault="001263BE"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1263BE" w:rsidRPr="00C76DF3" w:rsidRDefault="00477F9D" w:rsidP="002203AF">
          <w:pPr>
            <w:pStyle w:val="ProductList-OfferingBody"/>
            <w:ind w:left="-72" w:right="-77"/>
            <w:jc w:val="center"/>
            <w:rPr>
              <w:color w:val="808080" w:themeColor="background1" w:themeShade="80"/>
              <w:sz w:val="14"/>
              <w:szCs w:val="14"/>
            </w:rPr>
          </w:pPr>
          <w:hyperlink w:anchor="OnlineServices" w:history="1">
            <w:r w:rsidR="001263BE">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1263BE" w:rsidRPr="00C76DF3" w:rsidRDefault="001263B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1263BE" w:rsidRPr="00C76DF3" w:rsidRDefault="00477F9D" w:rsidP="002203AF">
          <w:pPr>
            <w:pStyle w:val="ProductList-OfferingBody"/>
            <w:ind w:left="-72" w:right="-77"/>
            <w:jc w:val="center"/>
            <w:rPr>
              <w:color w:val="808080" w:themeColor="background1" w:themeShade="80"/>
              <w:sz w:val="14"/>
              <w:szCs w:val="14"/>
            </w:rPr>
          </w:pPr>
          <w:hyperlink w:anchor="SoftwareAssurance" w:history="1">
            <w:r w:rsidR="001263B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1263BE" w:rsidRPr="00C76DF3" w:rsidRDefault="001263B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1263BE" w:rsidRPr="00C76DF3" w:rsidRDefault="00477F9D" w:rsidP="002203AF">
          <w:pPr>
            <w:pStyle w:val="ProductList-OfferingBody"/>
            <w:ind w:left="-72" w:right="-76"/>
            <w:jc w:val="center"/>
            <w:rPr>
              <w:color w:val="808080" w:themeColor="background1" w:themeShade="80"/>
              <w:sz w:val="14"/>
              <w:szCs w:val="14"/>
            </w:rPr>
          </w:pPr>
          <w:hyperlink w:anchor="Services" w:history="1">
            <w:r w:rsidR="001263B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1263BE" w:rsidRPr="00C76DF3" w:rsidRDefault="001263BE"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1263BE" w:rsidRPr="00C76DF3" w:rsidRDefault="00477F9D" w:rsidP="002203AF">
          <w:pPr>
            <w:pStyle w:val="ProductList-OfferingBody"/>
            <w:ind w:left="-72" w:right="-74"/>
            <w:jc w:val="center"/>
            <w:rPr>
              <w:color w:val="808080" w:themeColor="background1" w:themeShade="80"/>
              <w:sz w:val="14"/>
              <w:szCs w:val="14"/>
            </w:rPr>
          </w:pPr>
          <w:hyperlink w:anchor="AppendixA" w:history="1">
            <w:r w:rsidR="001263BE">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1263BE" w:rsidRPr="00C76DF3" w:rsidRDefault="001263BE"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1263BE" w:rsidRPr="00C76DF3" w:rsidRDefault="00477F9D" w:rsidP="002203AF">
          <w:pPr>
            <w:pStyle w:val="ProductList-OfferingBody"/>
            <w:ind w:left="-72" w:right="-87"/>
            <w:jc w:val="center"/>
            <w:rPr>
              <w:color w:val="808080" w:themeColor="background1" w:themeShade="80"/>
              <w:sz w:val="14"/>
              <w:szCs w:val="14"/>
            </w:rPr>
          </w:pPr>
          <w:hyperlink w:anchor="Index" w:history="1">
            <w:r w:rsidR="001263BE">
              <w:rPr>
                <w:rStyle w:val="Hyperlink"/>
                <w:color w:val="023160" w:themeColor="hyperlink" w:themeShade="80"/>
                <w:sz w:val="14"/>
                <w:szCs w:val="14"/>
              </w:rPr>
              <w:t>Index</w:t>
            </w:r>
          </w:hyperlink>
        </w:p>
      </w:tc>
    </w:tr>
  </w:tbl>
  <w:p w14:paraId="4FDCCB8C" w14:textId="77777777" w:rsidR="001263BE" w:rsidRPr="00FF08DB" w:rsidRDefault="001263BE"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263BE" w:rsidRPr="00C76DF3" w14:paraId="4FDCCB9C" w14:textId="77777777" w:rsidTr="005005E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1263BE" w:rsidRPr="00C76DF3" w:rsidRDefault="00477F9D" w:rsidP="00CB3D69">
          <w:pPr>
            <w:pStyle w:val="ProductList-OfferingBody"/>
            <w:ind w:left="-77" w:right="-73"/>
            <w:jc w:val="center"/>
            <w:rPr>
              <w:color w:val="808080" w:themeColor="background1" w:themeShade="80"/>
              <w:sz w:val="14"/>
              <w:szCs w:val="14"/>
            </w:rPr>
          </w:pPr>
          <w:hyperlink w:anchor="ToC" w:history="1">
            <w:r w:rsidR="001263BE">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1263BE" w:rsidRPr="00C76DF3" w:rsidRDefault="001263B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1263BE" w:rsidRPr="00C76DF3" w:rsidRDefault="00477F9D" w:rsidP="00CB3D69">
          <w:pPr>
            <w:pStyle w:val="ProductList-OfferingBody"/>
            <w:ind w:left="-72" w:right="-74"/>
            <w:jc w:val="center"/>
            <w:rPr>
              <w:color w:val="808080" w:themeColor="background1" w:themeShade="80"/>
              <w:sz w:val="14"/>
              <w:szCs w:val="14"/>
            </w:rPr>
          </w:pPr>
          <w:hyperlink w:anchor="Introduction" w:history="1">
            <w:r w:rsidR="001263BE">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1263BE" w:rsidRPr="00C76DF3" w:rsidRDefault="001263B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1263BE" w:rsidRPr="00C76DF3" w:rsidRDefault="00477F9D" w:rsidP="003B4047">
          <w:pPr>
            <w:pStyle w:val="ProductList-OfferingBody"/>
            <w:ind w:left="-72" w:right="-75"/>
            <w:jc w:val="center"/>
            <w:rPr>
              <w:color w:val="808080" w:themeColor="background1" w:themeShade="80"/>
              <w:sz w:val="14"/>
              <w:szCs w:val="14"/>
            </w:rPr>
          </w:pPr>
          <w:hyperlink w:anchor="SoftwareProducts" w:history="1">
            <w:r w:rsidR="001263BE">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1263BE" w:rsidRPr="00C76DF3" w:rsidRDefault="001263B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1263BE" w:rsidRPr="00C76DF3" w:rsidRDefault="00477F9D" w:rsidP="00CB3D69">
          <w:pPr>
            <w:pStyle w:val="ProductList-OfferingBody"/>
            <w:ind w:left="-72" w:right="-77"/>
            <w:jc w:val="center"/>
            <w:rPr>
              <w:color w:val="808080" w:themeColor="background1" w:themeShade="80"/>
              <w:sz w:val="14"/>
              <w:szCs w:val="14"/>
            </w:rPr>
          </w:pPr>
          <w:hyperlink w:anchor="OnlineServices" w:history="1">
            <w:r w:rsidR="001263BE">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1263BE" w:rsidRPr="00C76DF3" w:rsidRDefault="00477F9D" w:rsidP="00CB3D69">
          <w:pPr>
            <w:pStyle w:val="ProductList-OfferingBody"/>
            <w:ind w:left="-72" w:right="-77"/>
            <w:jc w:val="center"/>
            <w:rPr>
              <w:color w:val="808080" w:themeColor="background1" w:themeShade="80"/>
              <w:sz w:val="14"/>
              <w:szCs w:val="14"/>
            </w:rPr>
          </w:pPr>
          <w:hyperlink w:anchor="SoftwareAssurance" w:history="1">
            <w:r w:rsidR="001263B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1263BE" w:rsidRPr="00C76DF3" w:rsidRDefault="00477F9D" w:rsidP="00CB3D69">
          <w:pPr>
            <w:pStyle w:val="ProductList-OfferingBody"/>
            <w:ind w:left="-72" w:right="-76"/>
            <w:jc w:val="center"/>
            <w:rPr>
              <w:color w:val="808080" w:themeColor="background1" w:themeShade="80"/>
              <w:sz w:val="14"/>
              <w:szCs w:val="14"/>
            </w:rPr>
          </w:pPr>
          <w:hyperlink w:anchor="Services" w:history="1">
            <w:r w:rsidR="001263B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1263BE" w:rsidRPr="00C76DF3" w:rsidRDefault="001263B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1263BE" w:rsidRPr="00C76DF3" w:rsidRDefault="00477F9D" w:rsidP="00CB3D69">
          <w:pPr>
            <w:pStyle w:val="ProductList-OfferingBody"/>
            <w:ind w:left="-72" w:right="-74"/>
            <w:jc w:val="center"/>
            <w:rPr>
              <w:color w:val="808080" w:themeColor="background1" w:themeShade="80"/>
              <w:sz w:val="14"/>
              <w:szCs w:val="14"/>
            </w:rPr>
          </w:pPr>
          <w:hyperlink w:anchor="AppendixA" w:history="1">
            <w:r w:rsidR="001263BE">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1263BE" w:rsidRPr="00C76DF3" w:rsidRDefault="001263B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1263BE" w:rsidRPr="00C76DF3" w:rsidRDefault="00477F9D" w:rsidP="00CB3D69">
          <w:pPr>
            <w:pStyle w:val="ProductList-OfferingBody"/>
            <w:ind w:left="-72" w:right="-87"/>
            <w:jc w:val="center"/>
            <w:rPr>
              <w:color w:val="808080" w:themeColor="background1" w:themeShade="80"/>
              <w:sz w:val="14"/>
              <w:szCs w:val="14"/>
            </w:rPr>
          </w:pPr>
          <w:hyperlink w:anchor="Index" w:history="1">
            <w:r w:rsidR="001263BE">
              <w:rPr>
                <w:rStyle w:val="Hyperlink"/>
                <w:color w:val="023160" w:themeColor="hyperlink" w:themeShade="80"/>
                <w:sz w:val="14"/>
                <w:szCs w:val="14"/>
              </w:rPr>
              <w:t>Index</w:t>
            </w:r>
          </w:hyperlink>
        </w:p>
      </w:tc>
    </w:tr>
  </w:tbl>
  <w:p w14:paraId="4FDCCB9D" w14:textId="77777777" w:rsidR="001263BE" w:rsidRPr="00FF08DB" w:rsidRDefault="001263BE"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263BE" w:rsidRPr="00C76DF3" w14:paraId="4FDCCBAD" w14:textId="77777777" w:rsidTr="0065255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1263BE" w:rsidRPr="00C76DF3" w:rsidRDefault="00477F9D" w:rsidP="00CB3D69">
          <w:pPr>
            <w:pStyle w:val="ProductList-OfferingBody"/>
            <w:ind w:left="-77" w:right="-73"/>
            <w:jc w:val="center"/>
            <w:rPr>
              <w:color w:val="808080" w:themeColor="background1" w:themeShade="80"/>
              <w:sz w:val="14"/>
              <w:szCs w:val="14"/>
            </w:rPr>
          </w:pPr>
          <w:hyperlink w:anchor="ToC" w:history="1">
            <w:r w:rsidR="001263BE">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1263BE" w:rsidRPr="00C76DF3" w:rsidRDefault="001263B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1263BE" w:rsidRPr="00C76DF3" w:rsidRDefault="00477F9D" w:rsidP="00CB3D69">
          <w:pPr>
            <w:pStyle w:val="ProductList-OfferingBody"/>
            <w:ind w:left="-72" w:right="-74"/>
            <w:jc w:val="center"/>
            <w:rPr>
              <w:color w:val="808080" w:themeColor="background1" w:themeShade="80"/>
              <w:sz w:val="14"/>
              <w:szCs w:val="14"/>
            </w:rPr>
          </w:pPr>
          <w:hyperlink w:anchor="Introduction" w:history="1">
            <w:r w:rsidR="001263BE">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1263BE" w:rsidRPr="00C76DF3" w:rsidRDefault="001263B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1263BE" w:rsidRPr="00C76DF3" w:rsidRDefault="00477F9D" w:rsidP="003B4047">
          <w:pPr>
            <w:pStyle w:val="ProductList-OfferingBody"/>
            <w:ind w:left="-72" w:right="-75"/>
            <w:jc w:val="center"/>
            <w:rPr>
              <w:color w:val="808080" w:themeColor="background1" w:themeShade="80"/>
              <w:sz w:val="14"/>
              <w:szCs w:val="14"/>
            </w:rPr>
          </w:pPr>
          <w:hyperlink w:anchor="SoftwareProducts" w:history="1">
            <w:r w:rsidR="001263BE">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1263BE" w:rsidRPr="00C76DF3" w:rsidRDefault="001263B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1263BE" w:rsidRPr="00C76DF3" w:rsidRDefault="00477F9D" w:rsidP="00CB3D69">
          <w:pPr>
            <w:pStyle w:val="ProductList-OfferingBody"/>
            <w:ind w:left="-72" w:right="-77"/>
            <w:jc w:val="center"/>
            <w:rPr>
              <w:color w:val="808080" w:themeColor="background1" w:themeShade="80"/>
              <w:sz w:val="14"/>
              <w:szCs w:val="14"/>
            </w:rPr>
          </w:pPr>
          <w:hyperlink w:anchor="OnlineServices" w:history="1">
            <w:r w:rsidR="001263BE">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1263BE" w:rsidRPr="00C76DF3" w:rsidRDefault="00477F9D" w:rsidP="00CB3D69">
          <w:pPr>
            <w:pStyle w:val="ProductList-OfferingBody"/>
            <w:ind w:left="-72" w:right="-77"/>
            <w:jc w:val="center"/>
            <w:rPr>
              <w:color w:val="808080" w:themeColor="background1" w:themeShade="80"/>
              <w:sz w:val="14"/>
              <w:szCs w:val="14"/>
            </w:rPr>
          </w:pPr>
          <w:hyperlink w:anchor="SoftwareAssurance" w:history="1">
            <w:r w:rsidR="001263B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1263BE" w:rsidRPr="00C76DF3" w:rsidRDefault="00477F9D" w:rsidP="00CB3D69">
          <w:pPr>
            <w:pStyle w:val="ProductList-OfferingBody"/>
            <w:ind w:left="-72" w:right="-76"/>
            <w:jc w:val="center"/>
            <w:rPr>
              <w:color w:val="808080" w:themeColor="background1" w:themeShade="80"/>
              <w:sz w:val="14"/>
              <w:szCs w:val="14"/>
            </w:rPr>
          </w:pPr>
          <w:hyperlink w:anchor="Services" w:history="1">
            <w:r w:rsidR="001263B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1263BE" w:rsidRPr="00C76DF3" w:rsidRDefault="001263B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1263BE" w:rsidRPr="00C76DF3" w:rsidRDefault="00477F9D" w:rsidP="00CB3D69">
          <w:pPr>
            <w:pStyle w:val="ProductList-OfferingBody"/>
            <w:ind w:left="-72" w:right="-74"/>
            <w:jc w:val="center"/>
            <w:rPr>
              <w:color w:val="808080" w:themeColor="background1" w:themeShade="80"/>
              <w:sz w:val="14"/>
              <w:szCs w:val="14"/>
            </w:rPr>
          </w:pPr>
          <w:hyperlink w:anchor="AppendixA" w:history="1">
            <w:r w:rsidR="001263BE">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1263BE" w:rsidRPr="00C76DF3" w:rsidRDefault="001263B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1263BE" w:rsidRPr="00C76DF3" w:rsidRDefault="00477F9D" w:rsidP="00CB3D69">
          <w:pPr>
            <w:pStyle w:val="ProductList-OfferingBody"/>
            <w:ind w:left="-72" w:right="-87"/>
            <w:jc w:val="center"/>
            <w:rPr>
              <w:color w:val="808080" w:themeColor="background1" w:themeShade="80"/>
              <w:sz w:val="14"/>
              <w:szCs w:val="14"/>
            </w:rPr>
          </w:pPr>
          <w:hyperlink w:anchor="Index" w:history="1">
            <w:r w:rsidR="001263BE">
              <w:rPr>
                <w:rStyle w:val="Hyperlink"/>
                <w:color w:val="023160" w:themeColor="hyperlink" w:themeShade="80"/>
                <w:sz w:val="14"/>
                <w:szCs w:val="14"/>
              </w:rPr>
              <w:t>Index</w:t>
            </w:r>
          </w:hyperlink>
        </w:p>
      </w:tc>
    </w:tr>
  </w:tbl>
  <w:p w14:paraId="4FDCCBAE" w14:textId="77777777" w:rsidR="001263BE" w:rsidRPr="00FF08DB" w:rsidRDefault="001263BE"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263BE" w:rsidRPr="00C76DF3" w14:paraId="4FDCCBBE" w14:textId="77777777" w:rsidTr="00074B2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1263BE" w:rsidRPr="00C76DF3" w:rsidRDefault="00477F9D" w:rsidP="00CB3D69">
          <w:pPr>
            <w:pStyle w:val="ProductList-OfferingBody"/>
            <w:ind w:left="-77" w:right="-73"/>
            <w:jc w:val="center"/>
            <w:rPr>
              <w:color w:val="808080" w:themeColor="background1" w:themeShade="80"/>
              <w:sz w:val="14"/>
              <w:szCs w:val="14"/>
            </w:rPr>
          </w:pPr>
          <w:hyperlink w:anchor="ToC" w:history="1">
            <w:r w:rsidR="001263BE">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1263BE" w:rsidRPr="00C76DF3" w:rsidRDefault="001263B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1263BE" w:rsidRPr="00C76DF3" w:rsidRDefault="00477F9D" w:rsidP="00CB3D69">
          <w:pPr>
            <w:pStyle w:val="ProductList-OfferingBody"/>
            <w:ind w:left="-72" w:right="-74"/>
            <w:jc w:val="center"/>
            <w:rPr>
              <w:color w:val="808080" w:themeColor="background1" w:themeShade="80"/>
              <w:sz w:val="14"/>
              <w:szCs w:val="14"/>
            </w:rPr>
          </w:pPr>
          <w:hyperlink w:anchor="Introduction" w:history="1">
            <w:r w:rsidR="001263BE">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1263BE" w:rsidRPr="00C76DF3" w:rsidRDefault="001263B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1263BE" w:rsidRPr="00C76DF3" w:rsidRDefault="00477F9D" w:rsidP="003B4047">
          <w:pPr>
            <w:pStyle w:val="ProductList-OfferingBody"/>
            <w:ind w:left="-72" w:right="-75"/>
            <w:jc w:val="center"/>
            <w:rPr>
              <w:color w:val="808080" w:themeColor="background1" w:themeShade="80"/>
              <w:sz w:val="14"/>
              <w:szCs w:val="14"/>
            </w:rPr>
          </w:pPr>
          <w:hyperlink w:anchor="SoftwareProducts" w:history="1">
            <w:r w:rsidR="001263BE">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1263BE" w:rsidRPr="00C76DF3" w:rsidRDefault="001263B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1263BE" w:rsidRPr="00C76DF3" w:rsidRDefault="00477F9D" w:rsidP="00CB3D69">
          <w:pPr>
            <w:pStyle w:val="ProductList-OfferingBody"/>
            <w:ind w:left="-72" w:right="-77"/>
            <w:jc w:val="center"/>
            <w:rPr>
              <w:color w:val="808080" w:themeColor="background1" w:themeShade="80"/>
              <w:sz w:val="14"/>
              <w:szCs w:val="14"/>
            </w:rPr>
          </w:pPr>
          <w:hyperlink w:anchor="OnlineServices" w:history="1">
            <w:r w:rsidR="001263BE">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1263BE" w:rsidRPr="00C76DF3" w:rsidRDefault="00477F9D" w:rsidP="00CB3D69">
          <w:pPr>
            <w:pStyle w:val="ProductList-OfferingBody"/>
            <w:ind w:left="-72" w:right="-77"/>
            <w:jc w:val="center"/>
            <w:rPr>
              <w:color w:val="808080" w:themeColor="background1" w:themeShade="80"/>
              <w:sz w:val="14"/>
              <w:szCs w:val="14"/>
            </w:rPr>
          </w:pPr>
          <w:hyperlink w:anchor="SoftwareAssurance" w:history="1">
            <w:r w:rsidR="001263B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1263BE" w:rsidRPr="00C76DF3" w:rsidRDefault="00477F9D" w:rsidP="00CB3D69">
          <w:pPr>
            <w:pStyle w:val="ProductList-OfferingBody"/>
            <w:ind w:left="-72" w:right="-76"/>
            <w:jc w:val="center"/>
            <w:rPr>
              <w:color w:val="808080" w:themeColor="background1" w:themeShade="80"/>
              <w:sz w:val="14"/>
              <w:szCs w:val="14"/>
            </w:rPr>
          </w:pPr>
          <w:hyperlink w:anchor="Services" w:history="1">
            <w:r w:rsidR="001263B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1263BE" w:rsidRPr="00C76DF3" w:rsidRDefault="001263B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1263BE" w:rsidRPr="00C76DF3" w:rsidRDefault="00477F9D" w:rsidP="00CB3D69">
          <w:pPr>
            <w:pStyle w:val="ProductList-OfferingBody"/>
            <w:ind w:left="-72" w:right="-74"/>
            <w:jc w:val="center"/>
            <w:rPr>
              <w:color w:val="808080" w:themeColor="background1" w:themeShade="80"/>
              <w:sz w:val="14"/>
              <w:szCs w:val="14"/>
            </w:rPr>
          </w:pPr>
          <w:hyperlink w:anchor="AppendixA" w:history="1">
            <w:r w:rsidR="001263BE">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1263BE" w:rsidRPr="00C76DF3" w:rsidRDefault="001263B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1263BE" w:rsidRPr="00C76DF3" w:rsidRDefault="00477F9D" w:rsidP="00CB3D69">
          <w:pPr>
            <w:pStyle w:val="ProductList-OfferingBody"/>
            <w:ind w:left="-72" w:right="-87"/>
            <w:jc w:val="center"/>
            <w:rPr>
              <w:color w:val="808080" w:themeColor="background1" w:themeShade="80"/>
              <w:sz w:val="14"/>
              <w:szCs w:val="14"/>
            </w:rPr>
          </w:pPr>
          <w:hyperlink w:anchor="Index" w:history="1">
            <w:r w:rsidR="001263BE">
              <w:rPr>
                <w:rStyle w:val="Hyperlink"/>
                <w:color w:val="023160" w:themeColor="hyperlink" w:themeShade="80"/>
                <w:sz w:val="14"/>
                <w:szCs w:val="14"/>
              </w:rPr>
              <w:t>Index</w:t>
            </w:r>
          </w:hyperlink>
        </w:p>
      </w:tc>
    </w:tr>
  </w:tbl>
  <w:p w14:paraId="4FDCCBBF" w14:textId="77777777" w:rsidR="001263BE" w:rsidRPr="00FF08DB" w:rsidRDefault="001263BE"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263BE" w:rsidRPr="00C76DF3" w14:paraId="4FDCCBCF" w14:textId="77777777" w:rsidTr="0044668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1263BE" w:rsidRPr="00C76DF3" w:rsidRDefault="00477F9D" w:rsidP="00CB3D69">
          <w:pPr>
            <w:pStyle w:val="ProductList-OfferingBody"/>
            <w:ind w:left="-77" w:right="-73"/>
            <w:jc w:val="center"/>
            <w:rPr>
              <w:color w:val="808080" w:themeColor="background1" w:themeShade="80"/>
              <w:sz w:val="14"/>
              <w:szCs w:val="14"/>
            </w:rPr>
          </w:pPr>
          <w:hyperlink w:anchor="ToC" w:history="1">
            <w:r w:rsidR="001263BE">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1263BE" w:rsidRPr="00C76DF3" w:rsidRDefault="001263B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1263BE" w:rsidRPr="00C76DF3" w:rsidRDefault="00477F9D" w:rsidP="00CB3D69">
          <w:pPr>
            <w:pStyle w:val="ProductList-OfferingBody"/>
            <w:ind w:left="-72" w:right="-74"/>
            <w:jc w:val="center"/>
            <w:rPr>
              <w:color w:val="808080" w:themeColor="background1" w:themeShade="80"/>
              <w:sz w:val="14"/>
              <w:szCs w:val="14"/>
            </w:rPr>
          </w:pPr>
          <w:hyperlink w:anchor="Introduction" w:history="1">
            <w:r w:rsidR="001263BE">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1263BE" w:rsidRPr="00C76DF3" w:rsidRDefault="001263B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1263BE" w:rsidRPr="00C76DF3" w:rsidRDefault="00477F9D" w:rsidP="003B4047">
          <w:pPr>
            <w:pStyle w:val="ProductList-OfferingBody"/>
            <w:ind w:left="-72" w:right="-75"/>
            <w:jc w:val="center"/>
            <w:rPr>
              <w:color w:val="808080" w:themeColor="background1" w:themeShade="80"/>
              <w:sz w:val="14"/>
              <w:szCs w:val="14"/>
            </w:rPr>
          </w:pPr>
          <w:hyperlink w:anchor="SoftwareProducts" w:history="1">
            <w:r w:rsidR="001263BE">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1263BE" w:rsidRPr="00C76DF3" w:rsidRDefault="001263B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1263BE" w:rsidRPr="00C76DF3" w:rsidRDefault="00477F9D" w:rsidP="00CB3D69">
          <w:pPr>
            <w:pStyle w:val="ProductList-OfferingBody"/>
            <w:ind w:left="-72" w:right="-77"/>
            <w:jc w:val="center"/>
            <w:rPr>
              <w:color w:val="808080" w:themeColor="background1" w:themeShade="80"/>
              <w:sz w:val="14"/>
              <w:szCs w:val="14"/>
            </w:rPr>
          </w:pPr>
          <w:hyperlink w:anchor="OnlineServices" w:history="1">
            <w:r w:rsidR="001263BE">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1263BE" w:rsidRPr="00C76DF3" w:rsidRDefault="00477F9D" w:rsidP="00CB3D69">
          <w:pPr>
            <w:pStyle w:val="ProductList-OfferingBody"/>
            <w:ind w:left="-72" w:right="-77"/>
            <w:jc w:val="center"/>
            <w:rPr>
              <w:color w:val="808080" w:themeColor="background1" w:themeShade="80"/>
              <w:sz w:val="14"/>
              <w:szCs w:val="14"/>
            </w:rPr>
          </w:pPr>
          <w:hyperlink w:anchor="SoftwareAssurance" w:history="1">
            <w:r w:rsidR="001263B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1263BE" w:rsidRPr="00C76DF3" w:rsidRDefault="00477F9D" w:rsidP="00CB3D69">
          <w:pPr>
            <w:pStyle w:val="ProductList-OfferingBody"/>
            <w:ind w:left="-72" w:right="-76"/>
            <w:jc w:val="center"/>
            <w:rPr>
              <w:color w:val="808080" w:themeColor="background1" w:themeShade="80"/>
              <w:sz w:val="14"/>
              <w:szCs w:val="14"/>
            </w:rPr>
          </w:pPr>
          <w:hyperlink w:anchor="Services" w:history="1">
            <w:r w:rsidR="001263B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1263BE" w:rsidRPr="00C76DF3" w:rsidRDefault="001263B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1263BE" w:rsidRPr="00C76DF3" w:rsidRDefault="00477F9D" w:rsidP="00CB3D69">
          <w:pPr>
            <w:pStyle w:val="ProductList-OfferingBody"/>
            <w:ind w:left="-72" w:right="-74"/>
            <w:jc w:val="center"/>
            <w:rPr>
              <w:color w:val="808080" w:themeColor="background1" w:themeShade="80"/>
              <w:sz w:val="14"/>
              <w:szCs w:val="14"/>
            </w:rPr>
          </w:pPr>
          <w:hyperlink w:anchor="AppendixA" w:history="1">
            <w:r w:rsidR="001263BE">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1263BE" w:rsidRPr="00C76DF3" w:rsidRDefault="001263B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1263BE" w:rsidRPr="00C76DF3" w:rsidRDefault="00477F9D" w:rsidP="00CB3D69">
          <w:pPr>
            <w:pStyle w:val="ProductList-OfferingBody"/>
            <w:ind w:left="-72" w:right="-87"/>
            <w:jc w:val="center"/>
            <w:rPr>
              <w:color w:val="808080" w:themeColor="background1" w:themeShade="80"/>
              <w:sz w:val="14"/>
              <w:szCs w:val="14"/>
            </w:rPr>
          </w:pPr>
          <w:hyperlink w:anchor="Index" w:history="1">
            <w:r w:rsidR="001263BE">
              <w:rPr>
                <w:rStyle w:val="Hyperlink"/>
                <w:color w:val="023160" w:themeColor="hyperlink" w:themeShade="80"/>
                <w:sz w:val="14"/>
                <w:szCs w:val="14"/>
              </w:rPr>
              <w:t>Index</w:t>
            </w:r>
          </w:hyperlink>
        </w:p>
      </w:tc>
    </w:tr>
  </w:tbl>
  <w:p w14:paraId="4FDCCBD0" w14:textId="77777777" w:rsidR="001263BE" w:rsidRPr="00FF08DB" w:rsidRDefault="001263BE"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263BE" w:rsidRPr="00C76DF3" w14:paraId="4FDCCBE0" w14:textId="77777777" w:rsidTr="00FA77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1263BE" w:rsidRPr="00C76DF3" w:rsidRDefault="00477F9D" w:rsidP="00CB3D69">
          <w:pPr>
            <w:pStyle w:val="ProductList-OfferingBody"/>
            <w:ind w:left="-77" w:right="-73"/>
            <w:jc w:val="center"/>
            <w:rPr>
              <w:color w:val="808080" w:themeColor="background1" w:themeShade="80"/>
              <w:sz w:val="14"/>
              <w:szCs w:val="14"/>
            </w:rPr>
          </w:pPr>
          <w:hyperlink w:anchor="ToC" w:history="1">
            <w:r w:rsidR="001263BE">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1263BE" w:rsidRPr="00C76DF3" w:rsidRDefault="001263B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1263BE" w:rsidRPr="00C76DF3" w:rsidRDefault="00477F9D" w:rsidP="00CB3D69">
          <w:pPr>
            <w:pStyle w:val="ProductList-OfferingBody"/>
            <w:ind w:left="-72" w:right="-74"/>
            <w:jc w:val="center"/>
            <w:rPr>
              <w:color w:val="808080" w:themeColor="background1" w:themeShade="80"/>
              <w:sz w:val="14"/>
              <w:szCs w:val="14"/>
            </w:rPr>
          </w:pPr>
          <w:hyperlink w:anchor="Introduction" w:history="1">
            <w:r w:rsidR="001263BE">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1263BE" w:rsidRPr="00C76DF3" w:rsidRDefault="001263B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1263BE" w:rsidRPr="00C76DF3" w:rsidRDefault="00477F9D" w:rsidP="003B4047">
          <w:pPr>
            <w:pStyle w:val="ProductList-OfferingBody"/>
            <w:ind w:left="-72" w:right="-75"/>
            <w:jc w:val="center"/>
            <w:rPr>
              <w:color w:val="808080" w:themeColor="background1" w:themeShade="80"/>
              <w:sz w:val="14"/>
              <w:szCs w:val="14"/>
            </w:rPr>
          </w:pPr>
          <w:hyperlink w:anchor="SoftwareProducts" w:history="1">
            <w:r w:rsidR="001263BE">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1263BE" w:rsidRPr="00C76DF3" w:rsidRDefault="001263B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1263BE" w:rsidRPr="00C76DF3" w:rsidRDefault="00477F9D" w:rsidP="00CB3D69">
          <w:pPr>
            <w:pStyle w:val="ProductList-OfferingBody"/>
            <w:ind w:left="-72" w:right="-77"/>
            <w:jc w:val="center"/>
            <w:rPr>
              <w:color w:val="808080" w:themeColor="background1" w:themeShade="80"/>
              <w:sz w:val="14"/>
              <w:szCs w:val="14"/>
            </w:rPr>
          </w:pPr>
          <w:hyperlink w:anchor="OnlineServices" w:history="1">
            <w:r w:rsidR="001263BE">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1263BE" w:rsidRPr="00C76DF3" w:rsidRDefault="00477F9D" w:rsidP="00CB3D69">
          <w:pPr>
            <w:pStyle w:val="ProductList-OfferingBody"/>
            <w:ind w:left="-72" w:right="-77"/>
            <w:jc w:val="center"/>
            <w:rPr>
              <w:color w:val="808080" w:themeColor="background1" w:themeShade="80"/>
              <w:sz w:val="14"/>
              <w:szCs w:val="14"/>
            </w:rPr>
          </w:pPr>
          <w:hyperlink w:anchor="SoftwareAssurance" w:history="1">
            <w:r w:rsidR="001263B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1263BE" w:rsidRPr="00C76DF3" w:rsidRDefault="00477F9D" w:rsidP="00CB3D69">
          <w:pPr>
            <w:pStyle w:val="ProductList-OfferingBody"/>
            <w:ind w:left="-72" w:right="-76"/>
            <w:jc w:val="center"/>
            <w:rPr>
              <w:color w:val="808080" w:themeColor="background1" w:themeShade="80"/>
              <w:sz w:val="14"/>
              <w:szCs w:val="14"/>
            </w:rPr>
          </w:pPr>
          <w:hyperlink w:anchor="Services" w:history="1">
            <w:r w:rsidR="001263B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1263BE" w:rsidRPr="00C76DF3" w:rsidRDefault="001263B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1263BE" w:rsidRPr="00C76DF3" w:rsidRDefault="00477F9D" w:rsidP="00CB3D69">
          <w:pPr>
            <w:pStyle w:val="ProductList-OfferingBody"/>
            <w:ind w:left="-72" w:right="-74"/>
            <w:jc w:val="center"/>
            <w:rPr>
              <w:color w:val="808080" w:themeColor="background1" w:themeShade="80"/>
              <w:sz w:val="14"/>
              <w:szCs w:val="14"/>
            </w:rPr>
          </w:pPr>
          <w:hyperlink w:anchor="AppendixA" w:history="1">
            <w:r w:rsidR="001263BE">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1263BE" w:rsidRPr="00C76DF3" w:rsidRDefault="001263B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1263BE" w:rsidRPr="00C76DF3" w:rsidRDefault="00477F9D" w:rsidP="00CB3D69">
          <w:pPr>
            <w:pStyle w:val="ProductList-OfferingBody"/>
            <w:ind w:left="-72" w:right="-87"/>
            <w:jc w:val="center"/>
            <w:rPr>
              <w:color w:val="808080" w:themeColor="background1" w:themeShade="80"/>
              <w:sz w:val="14"/>
              <w:szCs w:val="14"/>
            </w:rPr>
          </w:pPr>
          <w:hyperlink w:anchor="Index" w:history="1">
            <w:r w:rsidR="001263BE">
              <w:rPr>
                <w:rStyle w:val="Hyperlink"/>
                <w:color w:val="023160" w:themeColor="hyperlink" w:themeShade="80"/>
                <w:sz w:val="14"/>
                <w:szCs w:val="14"/>
              </w:rPr>
              <w:t>Index</w:t>
            </w:r>
          </w:hyperlink>
        </w:p>
      </w:tc>
    </w:tr>
  </w:tbl>
  <w:p w14:paraId="4FDCCBE1" w14:textId="77777777" w:rsidR="001263BE" w:rsidRPr="00FF08DB" w:rsidRDefault="001263BE"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263BE" w:rsidRPr="00C76DF3" w14:paraId="4FDCCBF1" w14:textId="77777777" w:rsidTr="00FA77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1263BE" w:rsidRPr="00C76DF3" w:rsidRDefault="00477F9D" w:rsidP="00CB3D69">
          <w:pPr>
            <w:pStyle w:val="ProductList-OfferingBody"/>
            <w:ind w:left="-77" w:right="-73"/>
            <w:jc w:val="center"/>
            <w:rPr>
              <w:color w:val="808080" w:themeColor="background1" w:themeShade="80"/>
              <w:sz w:val="14"/>
              <w:szCs w:val="14"/>
            </w:rPr>
          </w:pPr>
          <w:hyperlink w:anchor="ToC" w:history="1">
            <w:r w:rsidR="001263BE">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1263BE" w:rsidRPr="00C76DF3" w:rsidRDefault="001263B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1263BE" w:rsidRPr="00C76DF3" w:rsidRDefault="00477F9D" w:rsidP="00CB3D69">
          <w:pPr>
            <w:pStyle w:val="ProductList-OfferingBody"/>
            <w:ind w:left="-72" w:right="-74"/>
            <w:jc w:val="center"/>
            <w:rPr>
              <w:color w:val="808080" w:themeColor="background1" w:themeShade="80"/>
              <w:sz w:val="14"/>
              <w:szCs w:val="14"/>
            </w:rPr>
          </w:pPr>
          <w:hyperlink w:anchor="Introduction" w:history="1">
            <w:r w:rsidR="001263BE">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1263BE" w:rsidRPr="00C76DF3" w:rsidRDefault="001263B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1263BE" w:rsidRPr="00C76DF3" w:rsidRDefault="00477F9D" w:rsidP="003B4047">
          <w:pPr>
            <w:pStyle w:val="ProductList-OfferingBody"/>
            <w:ind w:left="-72" w:right="-75"/>
            <w:jc w:val="center"/>
            <w:rPr>
              <w:color w:val="808080" w:themeColor="background1" w:themeShade="80"/>
              <w:sz w:val="14"/>
              <w:szCs w:val="14"/>
            </w:rPr>
          </w:pPr>
          <w:hyperlink w:anchor="SoftwareProducts" w:history="1">
            <w:r w:rsidR="001263BE">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1263BE" w:rsidRPr="00C76DF3" w:rsidRDefault="001263B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1263BE" w:rsidRPr="00C76DF3" w:rsidRDefault="00477F9D" w:rsidP="00CB3D69">
          <w:pPr>
            <w:pStyle w:val="ProductList-OfferingBody"/>
            <w:ind w:left="-72" w:right="-77"/>
            <w:jc w:val="center"/>
            <w:rPr>
              <w:color w:val="808080" w:themeColor="background1" w:themeShade="80"/>
              <w:sz w:val="14"/>
              <w:szCs w:val="14"/>
            </w:rPr>
          </w:pPr>
          <w:hyperlink w:anchor="OnlineServices" w:history="1">
            <w:r w:rsidR="001263BE">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1263BE" w:rsidRPr="00C76DF3" w:rsidRDefault="00477F9D" w:rsidP="00CB3D69">
          <w:pPr>
            <w:pStyle w:val="ProductList-OfferingBody"/>
            <w:ind w:left="-72" w:right="-77"/>
            <w:jc w:val="center"/>
            <w:rPr>
              <w:color w:val="808080" w:themeColor="background1" w:themeShade="80"/>
              <w:sz w:val="14"/>
              <w:szCs w:val="14"/>
            </w:rPr>
          </w:pPr>
          <w:hyperlink w:anchor="SoftwareAssurance" w:history="1">
            <w:r w:rsidR="001263B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1263BE" w:rsidRPr="00C76DF3" w:rsidRDefault="00477F9D" w:rsidP="00CB3D69">
          <w:pPr>
            <w:pStyle w:val="ProductList-OfferingBody"/>
            <w:ind w:left="-72" w:right="-76"/>
            <w:jc w:val="center"/>
            <w:rPr>
              <w:color w:val="808080" w:themeColor="background1" w:themeShade="80"/>
              <w:sz w:val="14"/>
              <w:szCs w:val="14"/>
            </w:rPr>
          </w:pPr>
          <w:hyperlink w:anchor="Services" w:history="1">
            <w:r w:rsidR="001263B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1263BE" w:rsidRPr="00C76DF3" w:rsidRDefault="001263B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1263BE" w:rsidRPr="00C76DF3" w:rsidRDefault="00477F9D" w:rsidP="00CB3D69">
          <w:pPr>
            <w:pStyle w:val="ProductList-OfferingBody"/>
            <w:ind w:left="-72" w:right="-74"/>
            <w:jc w:val="center"/>
            <w:rPr>
              <w:color w:val="808080" w:themeColor="background1" w:themeShade="80"/>
              <w:sz w:val="14"/>
              <w:szCs w:val="14"/>
            </w:rPr>
          </w:pPr>
          <w:hyperlink w:anchor="AppendixA" w:history="1">
            <w:r w:rsidR="001263BE">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1263BE" w:rsidRPr="00C76DF3" w:rsidRDefault="001263B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1263BE" w:rsidRPr="00C76DF3" w:rsidRDefault="00477F9D" w:rsidP="00CB3D69">
          <w:pPr>
            <w:pStyle w:val="ProductList-OfferingBody"/>
            <w:ind w:left="-72" w:right="-87"/>
            <w:jc w:val="center"/>
            <w:rPr>
              <w:color w:val="808080" w:themeColor="background1" w:themeShade="80"/>
              <w:sz w:val="14"/>
              <w:szCs w:val="14"/>
            </w:rPr>
          </w:pPr>
          <w:hyperlink w:anchor="Index" w:history="1">
            <w:r w:rsidR="001263BE">
              <w:rPr>
                <w:rStyle w:val="Hyperlink"/>
                <w:color w:val="023160" w:themeColor="hyperlink" w:themeShade="80"/>
                <w:sz w:val="14"/>
                <w:szCs w:val="14"/>
              </w:rPr>
              <w:t>Index</w:t>
            </w:r>
          </w:hyperlink>
        </w:p>
      </w:tc>
    </w:tr>
  </w:tbl>
  <w:p w14:paraId="4FDCCBF2" w14:textId="77777777" w:rsidR="001263BE" w:rsidRPr="00FF08DB" w:rsidRDefault="001263BE"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263BE" w:rsidRPr="00C76DF3" w14:paraId="4FDCCC02" w14:textId="77777777" w:rsidTr="00F4211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1263BE" w:rsidRPr="00C76DF3" w:rsidRDefault="00477F9D" w:rsidP="00CB3D69">
          <w:pPr>
            <w:pStyle w:val="ProductList-OfferingBody"/>
            <w:ind w:left="-77" w:right="-73"/>
            <w:jc w:val="center"/>
            <w:rPr>
              <w:color w:val="808080" w:themeColor="background1" w:themeShade="80"/>
              <w:sz w:val="14"/>
              <w:szCs w:val="14"/>
            </w:rPr>
          </w:pPr>
          <w:hyperlink w:anchor="ToC" w:history="1">
            <w:r w:rsidR="001263BE">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1263BE" w:rsidRPr="00C76DF3" w:rsidRDefault="001263B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1263BE" w:rsidRPr="00C76DF3" w:rsidRDefault="00477F9D" w:rsidP="00CB3D69">
          <w:pPr>
            <w:pStyle w:val="ProductList-OfferingBody"/>
            <w:ind w:left="-72" w:right="-74"/>
            <w:jc w:val="center"/>
            <w:rPr>
              <w:color w:val="808080" w:themeColor="background1" w:themeShade="80"/>
              <w:sz w:val="14"/>
              <w:szCs w:val="14"/>
            </w:rPr>
          </w:pPr>
          <w:hyperlink w:anchor="Introduction" w:history="1">
            <w:r w:rsidR="001263BE">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1263BE" w:rsidRPr="00C76DF3" w:rsidRDefault="001263B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1263BE" w:rsidRPr="00C76DF3" w:rsidRDefault="00477F9D" w:rsidP="003B4047">
          <w:pPr>
            <w:pStyle w:val="ProductList-OfferingBody"/>
            <w:ind w:left="-72" w:right="-75"/>
            <w:jc w:val="center"/>
            <w:rPr>
              <w:color w:val="808080" w:themeColor="background1" w:themeShade="80"/>
              <w:sz w:val="14"/>
              <w:szCs w:val="14"/>
            </w:rPr>
          </w:pPr>
          <w:hyperlink w:anchor="SoftwareProducts" w:history="1">
            <w:r w:rsidR="001263BE">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1263BE" w:rsidRPr="00C76DF3" w:rsidRDefault="001263B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1263BE" w:rsidRPr="00C76DF3" w:rsidRDefault="00477F9D" w:rsidP="00CB3D69">
          <w:pPr>
            <w:pStyle w:val="ProductList-OfferingBody"/>
            <w:ind w:left="-72" w:right="-77"/>
            <w:jc w:val="center"/>
            <w:rPr>
              <w:color w:val="808080" w:themeColor="background1" w:themeShade="80"/>
              <w:sz w:val="14"/>
              <w:szCs w:val="14"/>
            </w:rPr>
          </w:pPr>
          <w:hyperlink w:anchor="OnlineServices" w:history="1">
            <w:r w:rsidR="001263BE">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1263BE" w:rsidRPr="00C76DF3" w:rsidRDefault="00477F9D" w:rsidP="00CB3D69">
          <w:pPr>
            <w:pStyle w:val="ProductList-OfferingBody"/>
            <w:ind w:left="-72" w:right="-77"/>
            <w:jc w:val="center"/>
            <w:rPr>
              <w:color w:val="808080" w:themeColor="background1" w:themeShade="80"/>
              <w:sz w:val="14"/>
              <w:szCs w:val="14"/>
            </w:rPr>
          </w:pPr>
          <w:hyperlink w:anchor="SoftwareAssurance" w:history="1">
            <w:r w:rsidR="001263B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1263BE" w:rsidRPr="00C76DF3" w:rsidRDefault="00477F9D" w:rsidP="00CB3D69">
          <w:pPr>
            <w:pStyle w:val="ProductList-OfferingBody"/>
            <w:ind w:left="-72" w:right="-76"/>
            <w:jc w:val="center"/>
            <w:rPr>
              <w:color w:val="808080" w:themeColor="background1" w:themeShade="80"/>
              <w:sz w:val="14"/>
              <w:szCs w:val="14"/>
            </w:rPr>
          </w:pPr>
          <w:hyperlink w:anchor="Services" w:history="1">
            <w:r w:rsidR="001263B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1263BE" w:rsidRPr="00C76DF3" w:rsidRDefault="001263B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1263BE" w:rsidRPr="00C76DF3" w:rsidRDefault="00477F9D" w:rsidP="00CB3D69">
          <w:pPr>
            <w:pStyle w:val="ProductList-OfferingBody"/>
            <w:ind w:left="-72" w:right="-74"/>
            <w:jc w:val="center"/>
            <w:rPr>
              <w:color w:val="808080" w:themeColor="background1" w:themeShade="80"/>
              <w:sz w:val="14"/>
              <w:szCs w:val="14"/>
            </w:rPr>
          </w:pPr>
          <w:hyperlink w:anchor="AppendixA" w:history="1">
            <w:r w:rsidR="001263BE">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1263BE" w:rsidRPr="00C76DF3" w:rsidRDefault="001263B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1263BE" w:rsidRPr="00C76DF3" w:rsidRDefault="00477F9D" w:rsidP="00CB3D69">
          <w:pPr>
            <w:pStyle w:val="ProductList-OfferingBody"/>
            <w:ind w:left="-72" w:right="-87"/>
            <w:jc w:val="center"/>
            <w:rPr>
              <w:color w:val="808080" w:themeColor="background1" w:themeShade="80"/>
              <w:sz w:val="14"/>
              <w:szCs w:val="14"/>
            </w:rPr>
          </w:pPr>
          <w:hyperlink w:anchor="Index" w:history="1">
            <w:r w:rsidR="001263BE">
              <w:rPr>
                <w:rStyle w:val="Hyperlink"/>
                <w:color w:val="023160" w:themeColor="hyperlink" w:themeShade="80"/>
                <w:sz w:val="14"/>
                <w:szCs w:val="14"/>
              </w:rPr>
              <w:t>Index</w:t>
            </w:r>
          </w:hyperlink>
        </w:p>
      </w:tc>
    </w:tr>
  </w:tbl>
  <w:p w14:paraId="4FDCCC03" w14:textId="77777777" w:rsidR="001263BE" w:rsidRPr="00FF08DB" w:rsidRDefault="001263BE"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263BE" w:rsidRPr="00C76DF3" w14:paraId="4FDCCC13" w14:textId="77777777" w:rsidTr="004D700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1263BE" w:rsidRPr="00C76DF3" w:rsidRDefault="00477F9D" w:rsidP="00CB3D69">
          <w:pPr>
            <w:pStyle w:val="ProductList-OfferingBody"/>
            <w:ind w:left="-77" w:right="-73"/>
            <w:jc w:val="center"/>
            <w:rPr>
              <w:color w:val="808080" w:themeColor="background1" w:themeShade="80"/>
              <w:sz w:val="14"/>
              <w:szCs w:val="14"/>
            </w:rPr>
          </w:pPr>
          <w:hyperlink w:anchor="ToC" w:history="1">
            <w:r w:rsidR="001263BE">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1263BE" w:rsidRPr="00C76DF3" w:rsidRDefault="001263B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1263BE" w:rsidRPr="00C76DF3" w:rsidRDefault="00477F9D" w:rsidP="00CB3D69">
          <w:pPr>
            <w:pStyle w:val="ProductList-OfferingBody"/>
            <w:ind w:left="-72" w:right="-74"/>
            <w:jc w:val="center"/>
            <w:rPr>
              <w:color w:val="808080" w:themeColor="background1" w:themeShade="80"/>
              <w:sz w:val="14"/>
              <w:szCs w:val="14"/>
            </w:rPr>
          </w:pPr>
          <w:hyperlink w:anchor="Introduction" w:history="1">
            <w:r w:rsidR="001263BE">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1263BE" w:rsidRPr="00C76DF3" w:rsidRDefault="001263B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1263BE" w:rsidRPr="00C76DF3" w:rsidRDefault="00477F9D" w:rsidP="003B4047">
          <w:pPr>
            <w:pStyle w:val="ProductList-OfferingBody"/>
            <w:ind w:left="-72" w:right="-75"/>
            <w:jc w:val="center"/>
            <w:rPr>
              <w:color w:val="808080" w:themeColor="background1" w:themeShade="80"/>
              <w:sz w:val="14"/>
              <w:szCs w:val="14"/>
            </w:rPr>
          </w:pPr>
          <w:hyperlink w:anchor="SoftwareProducts" w:history="1">
            <w:r w:rsidR="001263BE">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1263BE" w:rsidRPr="00C76DF3" w:rsidRDefault="001263B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1263BE" w:rsidRPr="00C76DF3" w:rsidRDefault="00477F9D" w:rsidP="00CB3D69">
          <w:pPr>
            <w:pStyle w:val="ProductList-OfferingBody"/>
            <w:ind w:left="-72" w:right="-77"/>
            <w:jc w:val="center"/>
            <w:rPr>
              <w:color w:val="808080" w:themeColor="background1" w:themeShade="80"/>
              <w:sz w:val="14"/>
              <w:szCs w:val="14"/>
            </w:rPr>
          </w:pPr>
          <w:hyperlink w:anchor="OnlineServices" w:history="1">
            <w:r w:rsidR="001263BE">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1263BE" w:rsidRPr="00C76DF3" w:rsidRDefault="00477F9D" w:rsidP="00CB3D69">
          <w:pPr>
            <w:pStyle w:val="ProductList-OfferingBody"/>
            <w:ind w:left="-72" w:right="-77"/>
            <w:jc w:val="center"/>
            <w:rPr>
              <w:color w:val="808080" w:themeColor="background1" w:themeShade="80"/>
              <w:sz w:val="14"/>
              <w:szCs w:val="14"/>
            </w:rPr>
          </w:pPr>
          <w:hyperlink w:anchor="SoftwareAssurance" w:history="1">
            <w:r w:rsidR="001263B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1263BE" w:rsidRPr="00C76DF3" w:rsidRDefault="001263B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1263BE" w:rsidRPr="00C76DF3" w:rsidRDefault="00477F9D" w:rsidP="00CB3D69">
          <w:pPr>
            <w:pStyle w:val="ProductList-OfferingBody"/>
            <w:ind w:left="-72" w:right="-76"/>
            <w:jc w:val="center"/>
            <w:rPr>
              <w:color w:val="808080" w:themeColor="background1" w:themeShade="80"/>
              <w:sz w:val="14"/>
              <w:szCs w:val="14"/>
            </w:rPr>
          </w:pPr>
          <w:hyperlink w:anchor="Services" w:history="1">
            <w:r w:rsidR="001263B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1263BE" w:rsidRPr="00C76DF3" w:rsidRDefault="001263B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1263BE" w:rsidRPr="00C76DF3" w:rsidRDefault="00477F9D" w:rsidP="00CB3D69">
          <w:pPr>
            <w:pStyle w:val="ProductList-OfferingBody"/>
            <w:ind w:left="-72" w:right="-74"/>
            <w:jc w:val="center"/>
            <w:rPr>
              <w:color w:val="808080" w:themeColor="background1" w:themeShade="80"/>
              <w:sz w:val="14"/>
              <w:szCs w:val="14"/>
            </w:rPr>
          </w:pPr>
          <w:hyperlink w:anchor="AppendixA" w:history="1">
            <w:r w:rsidR="001263BE">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1263BE" w:rsidRPr="00C76DF3" w:rsidRDefault="001263B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1263BE" w:rsidRPr="00C76DF3" w:rsidRDefault="00477F9D" w:rsidP="00CB3D69">
          <w:pPr>
            <w:pStyle w:val="ProductList-OfferingBody"/>
            <w:ind w:left="-72" w:right="-87"/>
            <w:jc w:val="center"/>
            <w:rPr>
              <w:color w:val="808080" w:themeColor="background1" w:themeShade="80"/>
              <w:sz w:val="14"/>
              <w:szCs w:val="14"/>
            </w:rPr>
          </w:pPr>
          <w:hyperlink w:anchor="Index" w:history="1">
            <w:r w:rsidR="001263BE">
              <w:rPr>
                <w:rStyle w:val="Hyperlink"/>
                <w:color w:val="023160" w:themeColor="hyperlink" w:themeShade="80"/>
                <w:sz w:val="14"/>
                <w:szCs w:val="14"/>
              </w:rPr>
              <w:t>Index</w:t>
            </w:r>
          </w:hyperlink>
        </w:p>
      </w:tc>
    </w:tr>
  </w:tbl>
  <w:p w14:paraId="4FDCCC14" w14:textId="77777777" w:rsidR="001263BE" w:rsidRPr="00FF08DB" w:rsidRDefault="001263BE"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0B2568" w14:textId="77777777" w:rsidR="00477F9D" w:rsidRDefault="00477F9D" w:rsidP="009A573F">
      <w:pPr>
        <w:spacing w:after="0" w:line="240" w:lineRule="auto"/>
      </w:pPr>
      <w:r>
        <w:separator/>
      </w:r>
    </w:p>
  </w:footnote>
  <w:footnote w:type="continuationSeparator" w:id="0">
    <w:p w14:paraId="6A7C690E" w14:textId="77777777" w:rsidR="00477F9D" w:rsidRDefault="00477F9D" w:rsidP="009A573F">
      <w:pPr>
        <w:spacing w:after="0" w:line="240" w:lineRule="auto"/>
      </w:pPr>
      <w:r>
        <w:continuationSeparator/>
      </w:r>
    </w:p>
  </w:footnote>
  <w:footnote w:type="continuationNotice" w:id="1">
    <w:p w14:paraId="76D42D34" w14:textId="77777777" w:rsidR="00477F9D" w:rsidRDefault="00477F9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4974E6" w14:textId="77777777" w:rsidR="002619A7" w:rsidRDefault="002619A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C31900" w14:textId="77777777" w:rsidR="002619A7" w:rsidRDefault="002619A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181F71" w14:textId="77777777" w:rsidR="002619A7" w:rsidRDefault="002619A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7215245F" w:rsidR="001263BE" w:rsidRPr="00E3770D" w:rsidRDefault="001263BE" w:rsidP="00105FE5">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janvier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2619A7">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7">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3"/>
  </w:num>
  <w:num w:numId="9">
    <w:abstractNumId w:val="13"/>
  </w:num>
  <w:num w:numId="10">
    <w:abstractNumId w:val="58"/>
  </w:num>
  <w:num w:numId="11">
    <w:abstractNumId w:val="44"/>
  </w:num>
  <w:num w:numId="12">
    <w:abstractNumId w:val="61"/>
  </w:num>
  <w:num w:numId="13">
    <w:abstractNumId w:val="33"/>
  </w:num>
  <w:num w:numId="14">
    <w:abstractNumId w:val="25"/>
  </w:num>
  <w:num w:numId="15">
    <w:abstractNumId w:val="31"/>
  </w:num>
  <w:num w:numId="16">
    <w:abstractNumId w:val="29"/>
  </w:num>
  <w:num w:numId="17">
    <w:abstractNumId w:val="16"/>
  </w:num>
  <w:num w:numId="18">
    <w:abstractNumId w:val="54"/>
  </w:num>
  <w:num w:numId="19">
    <w:abstractNumId w:val="3"/>
  </w:num>
  <w:num w:numId="20">
    <w:abstractNumId w:val="14"/>
  </w:num>
  <w:num w:numId="21">
    <w:abstractNumId w:val="52"/>
  </w:num>
  <w:num w:numId="22">
    <w:abstractNumId w:val="51"/>
  </w:num>
  <w:num w:numId="23">
    <w:abstractNumId w:val="46"/>
  </w:num>
  <w:num w:numId="24">
    <w:abstractNumId w:val="39"/>
  </w:num>
  <w:num w:numId="25">
    <w:abstractNumId w:val="57"/>
  </w:num>
  <w:num w:numId="26">
    <w:abstractNumId w:val="12"/>
  </w:num>
  <w:num w:numId="27">
    <w:abstractNumId w:val="8"/>
  </w:num>
  <w:num w:numId="28">
    <w:abstractNumId w:val="41"/>
  </w:num>
  <w:num w:numId="29">
    <w:abstractNumId w:val="26"/>
  </w:num>
  <w:num w:numId="30">
    <w:abstractNumId w:val="28"/>
  </w:num>
  <w:num w:numId="31">
    <w:abstractNumId w:val="55"/>
  </w:num>
  <w:num w:numId="32">
    <w:abstractNumId w:val="56"/>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60"/>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50"/>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59"/>
  </w:num>
  <w:num w:numId="79">
    <w:abstractNumId w:val="0"/>
  </w:num>
  <w:num w:numId="80">
    <w:abstractNumId w:val="4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documentProtection w:edit="readOnly" w:enforcement="1" w:cryptProviderType="rsaAES" w:cryptAlgorithmClass="hash" w:cryptAlgorithmType="typeAny" w:cryptAlgorithmSid="14" w:cryptSpinCount="100000" w:hash="6NtPPMIBHFHPKxU0u8GaBDT0L72LjBtqrMreYu285ivPdoz+yoOK6HvPcZuxRcqFqeDUj2OXU0pw1Ls+jrdLzg==" w:salt="xIhA4avLo7w5zr6bAf7hT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51B"/>
    <w:rsid w:val="00002663"/>
    <w:rsid w:val="00003307"/>
    <w:rsid w:val="00003E8D"/>
    <w:rsid w:val="00004BE2"/>
    <w:rsid w:val="0000530E"/>
    <w:rsid w:val="000056F6"/>
    <w:rsid w:val="0000605D"/>
    <w:rsid w:val="0000793E"/>
    <w:rsid w:val="00007E40"/>
    <w:rsid w:val="000106A8"/>
    <w:rsid w:val="00011885"/>
    <w:rsid w:val="0001272B"/>
    <w:rsid w:val="00012831"/>
    <w:rsid w:val="000137E9"/>
    <w:rsid w:val="00014AE6"/>
    <w:rsid w:val="00024B72"/>
    <w:rsid w:val="00024C23"/>
    <w:rsid w:val="000255CE"/>
    <w:rsid w:val="00025F00"/>
    <w:rsid w:val="0002605D"/>
    <w:rsid w:val="00026DDE"/>
    <w:rsid w:val="0002719C"/>
    <w:rsid w:val="00027F86"/>
    <w:rsid w:val="00030680"/>
    <w:rsid w:val="00031223"/>
    <w:rsid w:val="00031662"/>
    <w:rsid w:val="0003269D"/>
    <w:rsid w:val="000346AC"/>
    <w:rsid w:val="00035F22"/>
    <w:rsid w:val="00036242"/>
    <w:rsid w:val="0003651D"/>
    <w:rsid w:val="00037345"/>
    <w:rsid w:val="00040CEC"/>
    <w:rsid w:val="00042702"/>
    <w:rsid w:val="00043BAC"/>
    <w:rsid w:val="000469DE"/>
    <w:rsid w:val="000476AA"/>
    <w:rsid w:val="00047DC7"/>
    <w:rsid w:val="00050BC6"/>
    <w:rsid w:val="00050CF1"/>
    <w:rsid w:val="000526E3"/>
    <w:rsid w:val="00055772"/>
    <w:rsid w:val="00056522"/>
    <w:rsid w:val="00056FAF"/>
    <w:rsid w:val="000578C2"/>
    <w:rsid w:val="00057D82"/>
    <w:rsid w:val="00061F6E"/>
    <w:rsid w:val="00063A72"/>
    <w:rsid w:val="00065AE8"/>
    <w:rsid w:val="00067B4B"/>
    <w:rsid w:val="00071A79"/>
    <w:rsid w:val="00071C2C"/>
    <w:rsid w:val="0007223D"/>
    <w:rsid w:val="0007363B"/>
    <w:rsid w:val="0007491F"/>
    <w:rsid w:val="00074B29"/>
    <w:rsid w:val="0007551D"/>
    <w:rsid w:val="00075539"/>
    <w:rsid w:val="00075561"/>
    <w:rsid w:val="000756A2"/>
    <w:rsid w:val="00077A6B"/>
    <w:rsid w:val="000805F3"/>
    <w:rsid w:val="00081149"/>
    <w:rsid w:val="00081380"/>
    <w:rsid w:val="00081CA7"/>
    <w:rsid w:val="0008307A"/>
    <w:rsid w:val="00083FE8"/>
    <w:rsid w:val="00084EE5"/>
    <w:rsid w:val="00084F2B"/>
    <w:rsid w:val="00085D21"/>
    <w:rsid w:val="000872EB"/>
    <w:rsid w:val="00087BC2"/>
    <w:rsid w:val="000900F7"/>
    <w:rsid w:val="00090E7C"/>
    <w:rsid w:val="0009164C"/>
    <w:rsid w:val="000953A4"/>
    <w:rsid w:val="0009588E"/>
    <w:rsid w:val="000972B6"/>
    <w:rsid w:val="000A03D2"/>
    <w:rsid w:val="000A0CD9"/>
    <w:rsid w:val="000A1CBB"/>
    <w:rsid w:val="000A2E8E"/>
    <w:rsid w:val="000A4E77"/>
    <w:rsid w:val="000A5DC6"/>
    <w:rsid w:val="000A5FA1"/>
    <w:rsid w:val="000B0114"/>
    <w:rsid w:val="000B02C9"/>
    <w:rsid w:val="000B09BD"/>
    <w:rsid w:val="000B0EE9"/>
    <w:rsid w:val="000B1561"/>
    <w:rsid w:val="000B5918"/>
    <w:rsid w:val="000C0331"/>
    <w:rsid w:val="000C0ACA"/>
    <w:rsid w:val="000C1AEC"/>
    <w:rsid w:val="000C2CD0"/>
    <w:rsid w:val="000C457F"/>
    <w:rsid w:val="000C4BD0"/>
    <w:rsid w:val="000C6732"/>
    <w:rsid w:val="000D1B93"/>
    <w:rsid w:val="000D5752"/>
    <w:rsid w:val="000D6060"/>
    <w:rsid w:val="000D635C"/>
    <w:rsid w:val="000E08C0"/>
    <w:rsid w:val="000E0CD6"/>
    <w:rsid w:val="000E1DEC"/>
    <w:rsid w:val="000E2493"/>
    <w:rsid w:val="000E2DFF"/>
    <w:rsid w:val="000E65C7"/>
    <w:rsid w:val="000F0057"/>
    <w:rsid w:val="000F032B"/>
    <w:rsid w:val="000F0C5D"/>
    <w:rsid w:val="000F0F28"/>
    <w:rsid w:val="000F0FB8"/>
    <w:rsid w:val="000F0FEA"/>
    <w:rsid w:val="000F1869"/>
    <w:rsid w:val="000F29CA"/>
    <w:rsid w:val="000F4E6D"/>
    <w:rsid w:val="000F56C8"/>
    <w:rsid w:val="00104DBC"/>
    <w:rsid w:val="0010587C"/>
    <w:rsid w:val="00105B4C"/>
    <w:rsid w:val="00105FE5"/>
    <w:rsid w:val="00107F31"/>
    <w:rsid w:val="00110102"/>
    <w:rsid w:val="00113A89"/>
    <w:rsid w:val="001205C6"/>
    <w:rsid w:val="001242BA"/>
    <w:rsid w:val="001250CC"/>
    <w:rsid w:val="00125581"/>
    <w:rsid w:val="00125CBE"/>
    <w:rsid w:val="001263BE"/>
    <w:rsid w:val="001269CA"/>
    <w:rsid w:val="00127C5F"/>
    <w:rsid w:val="001320C2"/>
    <w:rsid w:val="00132A99"/>
    <w:rsid w:val="0013474F"/>
    <w:rsid w:val="00134DA1"/>
    <w:rsid w:val="00134EF8"/>
    <w:rsid w:val="00135786"/>
    <w:rsid w:val="00136452"/>
    <w:rsid w:val="00137843"/>
    <w:rsid w:val="00137E59"/>
    <w:rsid w:val="00137F1C"/>
    <w:rsid w:val="00140900"/>
    <w:rsid w:val="00140A95"/>
    <w:rsid w:val="0014192B"/>
    <w:rsid w:val="00141936"/>
    <w:rsid w:val="001472FC"/>
    <w:rsid w:val="00150F54"/>
    <w:rsid w:val="001517E0"/>
    <w:rsid w:val="00153B1A"/>
    <w:rsid w:val="00153E55"/>
    <w:rsid w:val="00156C1C"/>
    <w:rsid w:val="0015746B"/>
    <w:rsid w:val="001602AC"/>
    <w:rsid w:val="001602F8"/>
    <w:rsid w:val="001606C9"/>
    <w:rsid w:val="00160F75"/>
    <w:rsid w:val="00163053"/>
    <w:rsid w:val="00165F81"/>
    <w:rsid w:val="00166039"/>
    <w:rsid w:val="00167128"/>
    <w:rsid w:val="00167443"/>
    <w:rsid w:val="00174C82"/>
    <w:rsid w:val="0017786C"/>
    <w:rsid w:val="00177A3D"/>
    <w:rsid w:val="0018257C"/>
    <w:rsid w:val="00183408"/>
    <w:rsid w:val="001838D6"/>
    <w:rsid w:val="001864DD"/>
    <w:rsid w:val="00186FBC"/>
    <w:rsid w:val="001930D7"/>
    <w:rsid w:val="00193F64"/>
    <w:rsid w:val="00197FAD"/>
    <w:rsid w:val="001A0977"/>
    <w:rsid w:val="001A1D65"/>
    <w:rsid w:val="001A4178"/>
    <w:rsid w:val="001A5619"/>
    <w:rsid w:val="001A5E18"/>
    <w:rsid w:val="001A75A3"/>
    <w:rsid w:val="001B02CF"/>
    <w:rsid w:val="001B07B6"/>
    <w:rsid w:val="001B16F3"/>
    <w:rsid w:val="001B2441"/>
    <w:rsid w:val="001B25E0"/>
    <w:rsid w:val="001B351E"/>
    <w:rsid w:val="001B44F9"/>
    <w:rsid w:val="001B4F20"/>
    <w:rsid w:val="001C09BD"/>
    <w:rsid w:val="001C1B1C"/>
    <w:rsid w:val="001C3EDC"/>
    <w:rsid w:val="001C3F2C"/>
    <w:rsid w:val="001C41B2"/>
    <w:rsid w:val="001D0765"/>
    <w:rsid w:val="001D0B44"/>
    <w:rsid w:val="001D1AA6"/>
    <w:rsid w:val="001D2A76"/>
    <w:rsid w:val="001D3E3F"/>
    <w:rsid w:val="001D494D"/>
    <w:rsid w:val="001D60FE"/>
    <w:rsid w:val="001D7C37"/>
    <w:rsid w:val="001E1F0B"/>
    <w:rsid w:val="001E2EB4"/>
    <w:rsid w:val="001E32A0"/>
    <w:rsid w:val="001E37A4"/>
    <w:rsid w:val="001E3855"/>
    <w:rsid w:val="001E5012"/>
    <w:rsid w:val="001F028E"/>
    <w:rsid w:val="001F0A42"/>
    <w:rsid w:val="001F243D"/>
    <w:rsid w:val="001F2DDF"/>
    <w:rsid w:val="001F3872"/>
    <w:rsid w:val="001F3F1F"/>
    <w:rsid w:val="001F4069"/>
    <w:rsid w:val="001F474F"/>
    <w:rsid w:val="001F47DC"/>
    <w:rsid w:val="001F4A2A"/>
    <w:rsid w:val="001F4E6B"/>
    <w:rsid w:val="001F738A"/>
    <w:rsid w:val="00200114"/>
    <w:rsid w:val="00200ABA"/>
    <w:rsid w:val="002010D8"/>
    <w:rsid w:val="0020284C"/>
    <w:rsid w:val="0020319C"/>
    <w:rsid w:val="0020374B"/>
    <w:rsid w:val="00203D8F"/>
    <w:rsid w:val="00205A59"/>
    <w:rsid w:val="00206C82"/>
    <w:rsid w:val="00210530"/>
    <w:rsid w:val="00212A48"/>
    <w:rsid w:val="002130B7"/>
    <w:rsid w:val="00215536"/>
    <w:rsid w:val="002160E0"/>
    <w:rsid w:val="00216B4F"/>
    <w:rsid w:val="00217724"/>
    <w:rsid w:val="002203AF"/>
    <w:rsid w:val="00221CBE"/>
    <w:rsid w:val="002346B6"/>
    <w:rsid w:val="00235556"/>
    <w:rsid w:val="00236AEC"/>
    <w:rsid w:val="00237299"/>
    <w:rsid w:val="00237434"/>
    <w:rsid w:val="00237725"/>
    <w:rsid w:val="00241D62"/>
    <w:rsid w:val="00241F8F"/>
    <w:rsid w:val="00241FA0"/>
    <w:rsid w:val="00242A7E"/>
    <w:rsid w:val="002449E9"/>
    <w:rsid w:val="00245C71"/>
    <w:rsid w:val="002502BF"/>
    <w:rsid w:val="00250620"/>
    <w:rsid w:val="0025267B"/>
    <w:rsid w:val="00254CA5"/>
    <w:rsid w:val="00256F64"/>
    <w:rsid w:val="002609A0"/>
    <w:rsid w:val="002619A7"/>
    <w:rsid w:val="00261F60"/>
    <w:rsid w:val="002634DC"/>
    <w:rsid w:val="002647B9"/>
    <w:rsid w:val="002664DF"/>
    <w:rsid w:val="00266EE8"/>
    <w:rsid w:val="00270CD4"/>
    <w:rsid w:val="00271353"/>
    <w:rsid w:val="002731FA"/>
    <w:rsid w:val="00273364"/>
    <w:rsid w:val="002743C4"/>
    <w:rsid w:val="00274A9F"/>
    <w:rsid w:val="0028263A"/>
    <w:rsid w:val="00283EED"/>
    <w:rsid w:val="002845AC"/>
    <w:rsid w:val="00285240"/>
    <w:rsid w:val="00287117"/>
    <w:rsid w:val="002879FE"/>
    <w:rsid w:val="002904AF"/>
    <w:rsid w:val="00291105"/>
    <w:rsid w:val="00291A05"/>
    <w:rsid w:val="002945DA"/>
    <w:rsid w:val="002949FD"/>
    <w:rsid w:val="002967A3"/>
    <w:rsid w:val="002967C1"/>
    <w:rsid w:val="00297098"/>
    <w:rsid w:val="0029712D"/>
    <w:rsid w:val="002A16B9"/>
    <w:rsid w:val="002A1B9F"/>
    <w:rsid w:val="002A23FB"/>
    <w:rsid w:val="002A35C6"/>
    <w:rsid w:val="002A395F"/>
    <w:rsid w:val="002A5B13"/>
    <w:rsid w:val="002B123C"/>
    <w:rsid w:val="002B207D"/>
    <w:rsid w:val="002B345F"/>
    <w:rsid w:val="002B4B19"/>
    <w:rsid w:val="002B686B"/>
    <w:rsid w:val="002B7512"/>
    <w:rsid w:val="002B789A"/>
    <w:rsid w:val="002B7C55"/>
    <w:rsid w:val="002C0221"/>
    <w:rsid w:val="002C0961"/>
    <w:rsid w:val="002C28F9"/>
    <w:rsid w:val="002C2D16"/>
    <w:rsid w:val="002C2F48"/>
    <w:rsid w:val="002C3399"/>
    <w:rsid w:val="002C66D6"/>
    <w:rsid w:val="002C7173"/>
    <w:rsid w:val="002C75B0"/>
    <w:rsid w:val="002D0BF6"/>
    <w:rsid w:val="002D2EFE"/>
    <w:rsid w:val="002D32FC"/>
    <w:rsid w:val="002D3658"/>
    <w:rsid w:val="002D3C34"/>
    <w:rsid w:val="002D4813"/>
    <w:rsid w:val="002D7732"/>
    <w:rsid w:val="002D77A2"/>
    <w:rsid w:val="002D7FDC"/>
    <w:rsid w:val="002E028F"/>
    <w:rsid w:val="002E0B35"/>
    <w:rsid w:val="002E1F83"/>
    <w:rsid w:val="002E202B"/>
    <w:rsid w:val="002E217B"/>
    <w:rsid w:val="002E260E"/>
    <w:rsid w:val="002E3B8E"/>
    <w:rsid w:val="002E3F99"/>
    <w:rsid w:val="002E402E"/>
    <w:rsid w:val="002E6E58"/>
    <w:rsid w:val="002E7154"/>
    <w:rsid w:val="002F06B0"/>
    <w:rsid w:val="002F0E74"/>
    <w:rsid w:val="002F18F5"/>
    <w:rsid w:val="002F275E"/>
    <w:rsid w:val="002F3019"/>
    <w:rsid w:val="002F3FF6"/>
    <w:rsid w:val="002F6407"/>
    <w:rsid w:val="002F6960"/>
    <w:rsid w:val="0030033B"/>
    <w:rsid w:val="00300AFC"/>
    <w:rsid w:val="00300C21"/>
    <w:rsid w:val="00301068"/>
    <w:rsid w:val="00302DE5"/>
    <w:rsid w:val="003035AD"/>
    <w:rsid w:val="00305488"/>
    <w:rsid w:val="003061DB"/>
    <w:rsid w:val="00306B0E"/>
    <w:rsid w:val="00307148"/>
    <w:rsid w:val="00307930"/>
    <w:rsid w:val="00307E17"/>
    <w:rsid w:val="003108EE"/>
    <w:rsid w:val="003118A7"/>
    <w:rsid w:val="00312DB2"/>
    <w:rsid w:val="003134A1"/>
    <w:rsid w:val="0031516B"/>
    <w:rsid w:val="00321349"/>
    <w:rsid w:val="00321BDB"/>
    <w:rsid w:val="0032621C"/>
    <w:rsid w:val="00326A85"/>
    <w:rsid w:val="00332075"/>
    <w:rsid w:val="00332BBA"/>
    <w:rsid w:val="00332DA2"/>
    <w:rsid w:val="00333FE2"/>
    <w:rsid w:val="00335B97"/>
    <w:rsid w:val="003362D5"/>
    <w:rsid w:val="003365BF"/>
    <w:rsid w:val="003403B1"/>
    <w:rsid w:val="00341301"/>
    <w:rsid w:val="0034201B"/>
    <w:rsid w:val="00343417"/>
    <w:rsid w:val="0034691B"/>
    <w:rsid w:val="00353E4C"/>
    <w:rsid w:val="00354D09"/>
    <w:rsid w:val="0035505D"/>
    <w:rsid w:val="00356011"/>
    <w:rsid w:val="00362758"/>
    <w:rsid w:val="003632D9"/>
    <w:rsid w:val="00363743"/>
    <w:rsid w:val="00363C45"/>
    <w:rsid w:val="003646C3"/>
    <w:rsid w:val="0036664F"/>
    <w:rsid w:val="00366E31"/>
    <w:rsid w:val="0036780D"/>
    <w:rsid w:val="003702A6"/>
    <w:rsid w:val="00371CE9"/>
    <w:rsid w:val="0037484F"/>
    <w:rsid w:val="00374D89"/>
    <w:rsid w:val="003752EC"/>
    <w:rsid w:val="00376CFE"/>
    <w:rsid w:val="00376D5D"/>
    <w:rsid w:val="00380F55"/>
    <w:rsid w:val="00381FFB"/>
    <w:rsid w:val="00384606"/>
    <w:rsid w:val="003846F7"/>
    <w:rsid w:val="0038794D"/>
    <w:rsid w:val="003904F0"/>
    <w:rsid w:val="0039108F"/>
    <w:rsid w:val="00392282"/>
    <w:rsid w:val="00393E46"/>
    <w:rsid w:val="003946B6"/>
    <w:rsid w:val="00395CB2"/>
    <w:rsid w:val="00395D5F"/>
    <w:rsid w:val="0039784E"/>
    <w:rsid w:val="00397EB0"/>
    <w:rsid w:val="003A074D"/>
    <w:rsid w:val="003A0DB6"/>
    <w:rsid w:val="003A1E9D"/>
    <w:rsid w:val="003A35A1"/>
    <w:rsid w:val="003A3FC1"/>
    <w:rsid w:val="003A43D0"/>
    <w:rsid w:val="003A53F8"/>
    <w:rsid w:val="003A6669"/>
    <w:rsid w:val="003A6A04"/>
    <w:rsid w:val="003B0439"/>
    <w:rsid w:val="003B1654"/>
    <w:rsid w:val="003B1725"/>
    <w:rsid w:val="003B2041"/>
    <w:rsid w:val="003B2248"/>
    <w:rsid w:val="003B3EBC"/>
    <w:rsid w:val="003B4047"/>
    <w:rsid w:val="003B7A21"/>
    <w:rsid w:val="003C20D3"/>
    <w:rsid w:val="003C399B"/>
    <w:rsid w:val="003C3B94"/>
    <w:rsid w:val="003C75FF"/>
    <w:rsid w:val="003D0497"/>
    <w:rsid w:val="003D1789"/>
    <w:rsid w:val="003D282E"/>
    <w:rsid w:val="003D396A"/>
    <w:rsid w:val="003D3BC3"/>
    <w:rsid w:val="003D66C9"/>
    <w:rsid w:val="003D7A21"/>
    <w:rsid w:val="003E0987"/>
    <w:rsid w:val="003E1568"/>
    <w:rsid w:val="003E3526"/>
    <w:rsid w:val="003F2F03"/>
    <w:rsid w:val="003F56B8"/>
    <w:rsid w:val="003F6A8B"/>
    <w:rsid w:val="003F6BD4"/>
    <w:rsid w:val="004018BA"/>
    <w:rsid w:val="0040275F"/>
    <w:rsid w:val="00403CA8"/>
    <w:rsid w:val="00405189"/>
    <w:rsid w:val="00407104"/>
    <w:rsid w:val="0040715C"/>
    <w:rsid w:val="00407597"/>
    <w:rsid w:val="00407E60"/>
    <w:rsid w:val="004126E0"/>
    <w:rsid w:val="00412E14"/>
    <w:rsid w:val="00413DD7"/>
    <w:rsid w:val="004148C3"/>
    <w:rsid w:val="00416D6B"/>
    <w:rsid w:val="00421476"/>
    <w:rsid w:val="004222AD"/>
    <w:rsid w:val="00422587"/>
    <w:rsid w:val="00424EF7"/>
    <w:rsid w:val="0043028B"/>
    <w:rsid w:val="00430C94"/>
    <w:rsid w:val="00432379"/>
    <w:rsid w:val="00434703"/>
    <w:rsid w:val="00434B26"/>
    <w:rsid w:val="0043598B"/>
    <w:rsid w:val="0043674F"/>
    <w:rsid w:val="00440A6E"/>
    <w:rsid w:val="0044211A"/>
    <w:rsid w:val="00442B9A"/>
    <w:rsid w:val="00443BC2"/>
    <w:rsid w:val="004456F3"/>
    <w:rsid w:val="00446681"/>
    <w:rsid w:val="00447F7F"/>
    <w:rsid w:val="00450231"/>
    <w:rsid w:val="0045030D"/>
    <w:rsid w:val="00450BEA"/>
    <w:rsid w:val="00450EF0"/>
    <w:rsid w:val="00452717"/>
    <w:rsid w:val="00456898"/>
    <w:rsid w:val="004569FA"/>
    <w:rsid w:val="00456BFF"/>
    <w:rsid w:val="00457ABB"/>
    <w:rsid w:val="004605BC"/>
    <w:rsid w:val="00460BEB"/>
    <w:rsid w:val="00461F02"/>
    <w:rsid w:val="00462987"/>
    <w:rsid w:val="00462C59"/>
    <w:rsid w:val="00466857"/>
    <w:rsid w:val="00466B09"/>
    <w:rsid w:val="00466CF2"/>
    <w:rsid w:val="00467C95"/>
    <w:rsid w:val="004704B0"/>
    <w:rsid w:val="00472FC6"/>
    <w:rsid w:val="00476830"/>
    <w:rsid w:val="00476F7C"/>
    <w:rsid w:val="00477621"/>
    <w:rsid w:val="00477F9D"/>
    <w:rsid w:val="004809A6"/>
    <w:rsid w:val="00481542"/>
    <w:rsid w:val="00486DA0"/>
    <w:rsid w:val="004925A1"/>
    <w:rsid w:val="0049363D"/>
    <w:rsid w:val="004947AF"/>
    <w:rsid w:val="004947FD"/>
    <w:rsid w:val="004949B3"/>
    <w:rsid w:val="0049582F"/>
    <w:rsid w:val="00495DD9"/>
    <w:rsid w:val="004973ED"/>
    <w:rsid w:val="00497F36"/>
    <w:rsid w:val="004A3FA6"/>
    <w:rsid w:val="004A5441"/>
    <w:rsid w:val="004A65B7"/>
    <w:rsid w:val="004A6CAA"/>
    <w:rsid w:val="004B169F"/>
    <w:rsid w:val="004B1F8C"/>
    <w:rsid w:val="004B6DAB"/>
    <w:rsid w:val="004C1D2D"/>
    <w:rsid w:val="004C1D7D"/>
    <w:rsid w:val="004C3350"/>
    <w:rsid w:val="004C40A4"/>
    <w:rsid w:val="004C49FB"/>
    <w:rsid w:val="004C523B"/>
    <w:rsid w:val="004C7334"/>
    <w:rsid w:val="004D0ACF"/>
    <w:rsid w:val="004D3CEB"/>
    <w:rsid w:val="004D4312"/>
    <w:rsid w:val="004D4DBB"/>
    <w:rsid w:val="004D7008"/>
    <w:rsid w:val="004D7FD5"/>
    <w:rsid w:val="004E3E63"/>
    <w:rsid w:val="004E53FA"/>
    <w:rsid w:val="004F02A2"/>
    <w:rsid w:val="004F2172"/>
    <w:rsid w:val="004F36CE"/>
    <w:rsid w:val="004F3C6D"/>
    <w:rsid w:val="004F48CF"/>
    <w:rsid w:val="004F681E"/>
    <w:rsid w:val="004F774C"/>
    <w:rsid w:val="005005EB"/>
    <w:rsid w:val="00500791"/>
    <w:rsid w:val="00501AC6"/>
    <w:rsid w:val="00501CBA"/>
    <w:rsid w:val="00502BC6"/>
    <w:rsid w:val="00502E27"/>
    <w:rsid w:val="00504134"/>
    <w:rsid w:val="00504547"/>
    <w:rsid w:val="00507D7B"/>
    <w:rsid w:val="00510119"/>
    <w:rsid w:val="0051055C"/>
    <w:rsid w:val="00514A8B"/>
    <w:rsid w:val="00516278"/>
    <w:rsid w:val="00527DC0"/>
    <w:rsid w:val="00530493"/>
    <w:rsid w:val="0053069E"/>
    <w:rsid w:val="005310A7"/>
    <w:rsid w:val="005328B4"/>
    <w:rsid w:val="00533233"/>
    <w:rsid w:val="00533DD5"/>
    <w:rsid w:val="0053420D"/>
    <w:rsid w:val="00535A01"/>
    <w:rsid w:val="00535D57"/>
    <w:rsid w:val="0053726B"/>
    <w:rsid w:val="00537982"/>
    <w:rsid w:val="005403A3"/>
    <w:rsid w:val="00541963"/>
    <w:rsid w:val="00541C3A"/>
    <w:rsid w:val="0054282A"/>
    <w:rsid w:val="00543682"/>
    <w:rsid w:val="00544156"/>
    <w:rsid w:val="005442A2"/>
    <w:rsid w:val="00544A38"/>
    <w:rsid w:val="00545638"/>
    <w:rsid w:val="00545D0C"/>
    <w:rsid w:val="005470A9"/>
    <w:rsid w:val="00550011"/>
    <w:rsid w:val="00551F10"/>
    <w:rsid w:val="00553404"/>
    <w:rsid w:val="005535A4"/>
    <w:rsid w:val="00553757"/>
    <w:rsid w:val="00554F41"/>
    <w:rsid w:val="00554F9B"/>
    <w:rsid w:val="00561361"/>
    <w:rsid w:val="00561759"/>
    <w:rsid w:val="00563493"/>
    <w:rsid w:val="00564697"/>
    <w:rsid w:val="005647D5"/>
    <w:rsid w:val="00565020"/>
    <w:rsid w:val="00566173"/>
    <w:rsid w:val="00566B48"/>
    <w:rsid w:val="00566DCB"/>
    <w:rsid w:val="00567AAC"/>
    <w:rsid w:val="005741AA"/>
    <w:rsid w:val="00577174"/>
    <w:rsid w:val="00583F72"/>
    <w:rsid w:val="00584073"/>
    <w:rsid w:val="0058430D"/>
    <w:rsid w:val="00584AA2"/>
    <w:rsid w:val="00585A48"/>
    <w:rsid w:val="005868CF"/>
    <w:rsid w:val="00586E9A"/>
    <w:rsid w:val="00594255"/>
    <w:rsid w:val="00594501"/>
    <w:rsid w:val="00594FE0"/>
    <w:rsid w:val="005968EB"/>
    <w:rsid w:val="0059704A"/>
    <w:rsid w:val="00597218"/>
    <w:rsid w:val="005A0966"/>
    <w:rsid w:val="005A30A3"/>
    <w:rsid w:val="005A483A"/>
    <w:rsid w:val="005A48F2"/>
    <w:rsid w:val="005A5401"/>
    <w:rsid w:val="005A7C2E"/>
    <w:rsid w:val="005A7FE8"/>
    <w:rsid w:val="005B2831"/>
    <w:rsid w:val="005B7359"/>
    <w:rsid w:val="005C0605"/>
    <w:rsid w:val="005C299D"/>
    <w:rsid w:val="005C40C4"/>
    <w:rsid w:val="005C59AF"/>
    <w:rsid w:val="005C5F12"/>
    <w:rsid w:val="005C7157"/>
    <w:rsid w:val="005D065A"/>
    <w:rsid w:val="005D099F"/>
    <w:rsid w:val="005D0AC4"/>
    <w:rsid w:val="005D0C2F"/>
    <w:rsid w:val="005D22F8"/>
    <w:rsid w:val="005D5096"/>
    <w:rsid w:val="005D5E14"/>
    <w:rsid w:val="005D6244"/>
    <w:rsid w:val="005D71BA"/>
    <w:rsid w:val="005D74CC"/>
    <w:rsid w:val="005E208E"/>
    <w:rsid w:val="005E2606"/>
    <w:rsid w:val="005E3CA9"/>
    <w:rsid w:val="005E69C9"/>
    <w:rsid w:val="005E7F3E"/>
    <w:rsid w:val="005F068D"/>
    <w:rsid w:val="005F0BFB"/>
    <w:rsid w:val="005F10A4"/>
    <w:rsid w:val="005F17AF"/>
    <w:rsid w:val="005F2562"/>
    <w:rsid w:val="005F7695"/>
    <w:rsid w:val="005F7C66"/>
    <w:rsid w:val="00600926"/>
    <w:rsid w:val="00601776"/>
    <w:rsid w:val="00605D7F"/>
    <w:rsid w:val="00605E40"/>
    <w:rsid w:val="006065E6"/>
    <w:rsid w:val="00606601"/>
    <w:rsid w:val="00610C3F"/>
    <w:rsid w:val="00611682"/>
    <w:rsid w:val="00611C99"/>
    <w:rsid w:val="00611E56"/>
    <w:rsid w:val="00613B19"/>
    <w:rsid w:val="006146A3"/>
    <w:rsid w:val="0061507D"/>
    <w:rsid w:val="0062475B"/>
    <w:rsid w:val="00624D19"/>
    <w:rsid w:val="00626814"/>
    <w:rsid w:val="00633463"/>
    <w:rsid w:val="00633693"/>
    <w:rsid w:val="0063398B"/>
    <w:rsid w:val="00633AF7"/>
    <w:rsid w:val="00633CC2"/>
    <w:rsid w:val="00635199"/>
    <w:rsid w:val="006357D4"/>
    <w:rsid w:val="006379B5"/>
    <w:rsid w:val="0064110C"/>
    <w:rsid w:val="0064152F"/>
    <w:rsid w:val="00642513"/>
    <w:rsid w:val="006434A0"/>
    <w:rsid w:val="00646505"/>
    <w:rsid w:val="006467A0"/>
    <w:rsid w:val="00647998"/>
    <w:rsid w:val="00647B41"/>
    <w:rsid w:val="006519F7"/>
    <w:rsid w:val="00651A42"/>
    <w:rsid w:val="006524A3"/>
    <w:rsid w:val="00652555"/>
    <w:rsid w:val="00653E71"/>
    <w:rsid w:val="006549DF"/>
    <w:rsid w:val="00655A3E"/>
    <w:rsid w:val="00657F32"/>
    <w:rsid w:val="00661180"/>
    <w:rsid w:val="00662221"/>
    <w:rsid w:val="00664357"/>
    <w:rsid w:val="0066696B"/>
    <w:rsid w:val="00670050"/>
    <w:rsid w:val="006715C9"/>
    <w:rsid w:val="00671B8F"/>
    <w:rsid w:val="00672B35"/>
    <w:rsid w:val="00672EEE"/>
    <w:rsid w:val="0067337C"/>
    <w:rsid w:val="00673475"/>
    <w:rsid w:val="00673D8E"/>
    <w:rsid w:val="00673DDC"/>
    <w:rsid w:val="00677274"/>
    <w:rsid w:val="0067783E"/>
    <w:rsid w:val="00677C94"/>
    <w:rsid w:val="00680926"/>
    <w:rsid w:val="00680972"/>
    <w:rsid w:val="00680B23"/>
    <w:rsid w:val="00680B4D"/>
    <w:rsid w:val="00683938"/>
    <w:rsid w:val="00684714"/>
    <w:rsid w:val="00684A60"/>
    <w:rsid w:val="00685ABF"/>
    <w:rsid w:val="00686EF8"/>
    <w:rsid w:val="00692548"/>
    <w:rsid w:val="006925AE"/>
    <w:rsid w:val="00692F0C"/>
    <w:rsid w:val="00693493"/>
    <w:rsid w:val="00694578"/>
    <w:rsid w:val="006A07C3"/>
    <w:rsid w:val="006A16BA"/>
    <w:rsid w:val="006A2AA6"/>
    <w:rsid w:val="006A3CC0"/>
    <w:rsid w:val="006A4EAE"/>
    <w:rsid w:val="006A592F"/>
    <w:rsid w:val="006A7CE8"/>
    <w:rsid w:val="006B151D"/>
    <w:rsid w:val="006B2591"/>
    <w:rsid w:val="006B370D"/>
    <w:rsid w:val="006B527D"/>
    <w:rsid w:val="006B5525"/>
    <w:rsid w:val="006B59AE"/>
    <w:rsid w:val="006B5B83"/>
    <w:rsid w:val="006B662A"/>
    <w:rsid w:val="006C054D"/>
    <w:rsid w:val="006C0B5E"/>
    <w:rsid w:val="006C1576"/>
    <w:rsid w:val="006C2505"/>
    <w:rsid w:val="006C277A"/>
    <w:rsid w:val="006C5517"/>
    <w:rsid w:val="006C620E"/>
    <w:rsid w:val="006C6E4A"/>
    <w:rsid w:val="006C77E2"/>
    <w:rsid w:val="006D010B"/>
    <w:rsid w:val="006D09DA"/>
    <w:rsid w:val="006D0A95"/>
    <w:rsid w:val="006D1141"/>
    <w:rsid w:val="006D1239"/>
    <w:rsid w:val="006D2693"/>
    <w:rsid w:val="006D4A41"/>
    <w:rsid w:val="006D5EEB"/>
    <w:rsid w:val="006D6239"/>
    <w:rsid w:val="006D679E"/>
    <w:rsid w:val="006E0B7E"/>
    <w:rsid w:val="006E3B3F"/>
    <w:rsid w:val="006E454E"/>
    <w:rsid w:val="006E5D0E"/>
    <w:rsid w:val="006E6A2F"/>
    <w:rsid w:val="006E73AE"/>
    <w:rsid w:val="006F1126"/>
    <w:rsid w:val="006F2563"/>
    <w:rsid w:val="006F4716"/>
    <w:rsid w:val="006F666A"/>
    <w:rsid w:val="006F6997"/>
    <w:rsid w:val="006F7980"/>
    <w:rsid w:val="007014F0"/>
    <w:rsid w:val="0070170D"/>
    <w:rsid w:val="00704223"/>
    <w:rsid w:val="0070498C"/>
    <w:rsid w:val="00704D9C"/>
    <w:rsid w:val="00704E5D"/>
    <w:rsid w:val="00705779"/>
    <w:rsid w:val="00707860"/>
    <w:rsid w:val="007109F7"/>
    <w:rsid w:val="00711815"/>
    <w:rsid w:val="00711A42"/>
    <w:rsid w:val="007155B2"/>
    <w:rsid w:val="007156C9"/>
    <w:rsid w:val="007223E3"/>
    <w:rsid w:val="0072259C"/>
    <w:rsid w:val="00722EB1"/>
    <w:rsid w:val="007246D4"/>
    <w:rsid w:val="00724F0A"/>
    <w:rsid w:val="007257F9"/>
    <w:rsid w:val="00725824"/>
    <w:rsid w:val="007265EF"/>
    <w:rsid w:val="007304A1"/>
    <w:rsid w:val="00730E25"/>
    <w:rsid w:val="00732517"/>
    <w:rsid w:val="00733083"/>
    <w:rsid w:val="0073317D"/>
    <w:rsid w:val="007337E7"/>
    <w:rsid w:val="007347E5"/>
    <w:rsid w:val="00734C65"/>
    <w:rsid w:val="00737039"/>
    <w:rsid w:val="00743DF2"/>
    <w:rsid w:val="007464CB"/>
    <w:rsid w:val="007476EE"/>
    <w:rsid w:val="00747B6E"/>
    <w:rsid w:val="007512D9"/>
    <w:rsid w:val="00752424"/>
    <w:rsid w:val="00753527"/>
    <w:rsid w:val="00755664"/>
    <w:rsid w:val="0075740B"/>
    <w:rsid w:val="00761047"/>
    <w:rsid w:val="007619B6"/>
    <w:rsid w:val="00762565"/>
    <w:rsid w:val="007625AC"/>
    <w:rsid w:val="0076350B"/>
    <w:rsid w:val="007642DF"/>
    <w:rsid w:val="00764C0C"/>
    <w:rsid w:val="00765C85"/>
    <w:rsid w:val="00765EA8"/>
    <w:rsid w:val="00767845"/>
    <w:rsid w:val="007702C8"/>
    <w:rsid w:val="00777FB4"/>
    <w:rsid w:val="007804C9"/>
    <w:rsid w:val="00780879"/>
    <w:rsid w:val="00780D45"/>
    <w:rsid w:val="00781084"/>
    <w:rsid w:val="007812B4"/>
    <w:rsid w:val="00781D07"/>
    <w:rsid w:val="00782926"/>
    <w:rsid w:val="00782C7B"/>
    <w:rsid w:val="00783294"/>
    <w:rsid w:val="007835FC"/>
    <w:rsid w:val="00784263"/>
    <w:rsid w:val="00785975"/>
    <w:rsid w:val="00787996"/>
    <w:rsid w:val="00787B04"/>
    <w:rsid w:val="00787D50"/>
    <w:rsid w:val="00790090"/>
    <w:rsid w:val="00791D0C"/>
    <w:rsid w:val="007971CA"/>
    <w:rsid w:val="007973C9"/>
    <w:rsid w:val="007A08BF"/>
    <w:rsid w:val="007A1B71"/>
    <w:rsid w:val="007A20C6"/>
    <w:rsid w:val="007A406D"/>
    <w:rsid w:val="007A5622"/>
    <w:rsid w:val="007A5CCA"/>
    <w:rsid w:val="007A5D4D"/>
    <w:rsid w:val="007A5EE1"/>
    <w:rsid w:val="007B0107"/>
    <w:rsid w:val="007B34ED"/>
    <w:rsid w:val="007B5C3C"/>
    <w:rsid w:val="007B5CDE"/>
    <w:rsid w:val="007B5CF9"/>
    <w:rsid w:val="007B632E"/>
    <w:rsid w:val="007B68D7"/>
    <w:rsid w:val="007B77A7"/>
    <w:rsid w:val="007C0ADA"/>
    <w:rsid w:val="007C2EA7"/>
    <w:rsid w:val="007C5F91"/>
    <w:rsid w:val="007D156A"/>
    <w:rsid w:val="007D22FF"/>
    <w:rsid w:val="007D29D8"/>
    <w:rsid w:val="007D3E93"/>
    <w:rsid w:val="007D4221"/>
    <w:rsid w:val="007D43C9"/>
    <w:rsid w:val="007D6E46"/>
    <w:rsid w:val="007D7673"/>
    <w:rsid w:val="007E0105"/>
    <w:rsid w:val="007E3F14"/>
    <w:rsid w:val="007E7DB0"/>
    <w:rsid w:val="007F2F44"/>
    <w:rsid w:val="007F3D92"/>
    <w:rsid w:val="007F3FE6"/>
    <w:rsid w:val="007F41A2"/>
    <w:rsid w:val="007F49B0"/>
    <w:rsid w:val="007F4EE2"/>
    <w:rsid w:val="007F52FA"/>
    <w:rsid w:val="007F6436"/>
    <w:rsid w:val="007F7273"/>
    <w:rsid w:val="00802B06"/>
    <w:rsid w:val="008041CD"/>
    <w:rsid w:val="008041F1"/>
    <w:rsid w:val="00804913"/>
    <w:rsid w:val="00804B2A"/>
    <w:rsid w:val="008063D9"/>
    <w:rsid w:val="00807286"/>
    <w:rsid w:val="00810438"/>
    <w:rsid w:val="00812549"/>
    <w:rsid w:val="00812E0D"/>
    <w:rsid w:val="00813EA7"/>
    <w:rsid w:val="00813FC9"/>
    <w:rsid w:val="008164DE"/>
    <w:rsid w:val="00822F15"/>
    <w:rsid w:val="00823A9F"/>
    <w:rsid w:val="00827B1F"/>
    <w:rsid w:val="00830432"/>
    <w:rsid w:val="00830CA5"/>
    <w:rsid w:val="00833215"/>
    <w:rsid w:val="00834B04"/>
    <w:rsid w:val="0083500E"/>
    <w:rsid w:val="0083545F"/>
    <w:rsid w:val="0083582D"/>
    <w:rsid w:val="00835DCD"/>
    <w:rsid w:val="00836117"/>
    <w:rsid w:val="00836411"/>
    <w:rsid w:val="00836633"/>
    <w:rsid w:val="00840F96"/>
    <w:rsid w:val="008414C4"/>
    <w:rsid w:val="00842CFC"/>
    <w:rsid w:val="008445BD"/>
    <w:rsid w:val="00844711"/>
    <w:rsid w:val="0084562D"/>
    <w:rsid w:val="00846057"/>
    <w:rsid w:val="00846616"/>
    <w:rsid w:val="00846A8F"/>
    <w:rsid w:val="00847186"/>
    <w:rsid w:val="00847B19"/>
    <w:rsid w:val="008507CF"/>
    <w:rsid w:val="00851656"/>
    <w:rsid w:val="00852623"/>
    <w:rsid w:val="008526EC"/>
    <w:rsid w:val="0085306E"/>
    <w:rsid w:val="008561D3"/>
    <w:rsid w:val="0085720F"/>
    <w:rsid w:val="008573BE"/>
    <w:rsid w:val="00861FEC"/>
    <w:rsid w:val="00864C0F"/>
    <w:rsid w:val="00867B7D"/>
    <w:rsid w:val="00867D3C"/>
    <w:rsid w:val="008729B5"/>
    <w:rsid w:val="00874868"/>
    <w:rsid w:val="00874A71"/>
    <w:rsid w:val="00874E71"/>
    <w:rsid w:val="008751C0"/>
    <w:rsid w:val="008761C7"/>
    <w:rsid w:val="008774E5"/>
    <w:rsid w:val="008822D7"/>
    <w:rsid w:val="00882C43"/>
    <w:rsid w:val="00884632"/>
    <w:rsid w:val="00887502"/>
    <w:rsid w:val="00887E02"/>
    <w:rsid w:val="00891785"/>
    <w:rsid w:val="008940CA"/>
    <w:rsid w:val="0089477A"/>
    <w:rsid w:val="008958FD"/>
    <w:rsid w:val="00897417"/>
    <w:rsid w:val="00897D19"/>
    <w:rsid w:val="008A0064"/>
    <w:rsid w:val="008A2248"/>
    <w:rsid w:val="008A2B9A"/>
    <w:rsid w:val="008A2E96"/>
    <w:rsid w:val="008A591D"/>
    <w:rsid w:val="008B0005"/>
    <w:rsid w:val="008B02EF"/>
    <w:rsid w:val="008B04D1"/>
    <w:rsid w:val="008B08EC"/>
    <w:rsid w:val="008B2E04"/>
    <w:rsid w:val="008B6ABD"/>
    <w:rsid w:val="008B7A36"/>
    <w:rsid w:val="008C0120"/>
    <w:rsid w:val="008C0FB9"/>
    <w:rsid w:val="008C1B76"/>
    <w:rsid w:val="008C2391"/>
    <w:rsid w:val="008C398B"/>
    <w:rsid w:val="008C3E2C"/>
    <w:rsid w:val="008C4993"/>
    <w:rsid w:val="008C6215"/>
    <w:rsid w:val="008C65F0"/>
    <w:rsid w:val="008C733D"/>
    <w:rsid w:val="008D1CB2"/>
    <w:rsid w:val="008D380A"/>
    <w:rsid w:val="008D38E9"/>
    <w:rsid w:val="008D48C6"/>
    <w:rsid w:val="008D6F21"/>
    <w:rsid w:val="008D74AC"/>
    <w:rsid w:val="008D7AE7"/>
    <w:rsid w:val="008E15EC"/>
    <w:rsid w:val="008E36C0"/>
    <w:rsid w:val="008E36F2"/>
    <w:rsid w:val="008E3EDD"/>
    <w:rsid w:val="008E450B"/>
    <w:rsid w:val="008E4C23"/>
    <w:rsid w:val="008E5C4D"/>
    <w:rsid w:val="008E667F"/>
    <w:rsid w:val="008E676F"/>
    <w:rsid w:val="008E7251"/>
    <w:rsid w:val="008E76EF"/>
    <w:rsid w:val="008E7D7C"/>
    <w:rsid w:val="008F0097"/>
    <w:rsid w:val="008F2449"/>
    <w:rsid w:val="008F4ABC"/>
    <w:rsid w:val="008F7454"/>
    <w:rsid w:val="009007FB"/>
    <w:rsid w:val="00903003"/>
    <w:rsid w:val="009041B8"/>
    <w:rsid w:val="009048D8"/>
    <w:rsid w:val="00905040"/>
    <w:rsid w:val="009053F6"/>
    <w:rsid w:val="00906A75"/>
    <w:rsid w:val="0091105C"/>
    <w:rsid w:val="009123E5"/>
    <w:rsid w:val="00912C01"/>
    <w:rsid w:val="009130AF"/>
    <w:rsid w:val="00913546"/>
    <w:rsid w:val="009141A9"/>
    <w:rsid w:val="009145FD"/>
    <w:rsid w:val="00914CC5"/>
    <w:rsid w:val="009177DF"/>
    <w:rsid w:val="00925750"/>
    <w:rsid w:val="009267F8"/>
    <w:rsid w:val="00927552"/>
    <w:rsid w:val="00930A79"/>
    <w:rsid w:val="00930D5E"/>
    <w:rsid w:val="00934B9C"/>
    <w:rsid w:val="009377C8"/>
    <w:rsid w:val="009429CB"/>
    <w:rsid w:val="00943761"/>
    <w:rsid w:val="009446CB"/>
    <w:rsid w:val="00944F89"/>
    <w:rsid w:val="009472AC"/>
    <w:rsid w:val="00956AFC"/>
    <w:rsid w:val="00957000"/>
    <w:rsid w:val="00957FF7"/>
    <w:rsid w:val="00965718"/>
    <w:rsid w:val="00965777"/>
    <w:rsid w:val="009708AE"/>
    <w:rsid w:val="00971DC1"/>
    <w:rsid w:val="00972D21"/>
    <w:rsid w:val="00973D1C"/>
    <w:rsid w:val="009748AC"/>
    <w:rsid w:val="00974D6F"/>
    <w:rsid w:val="00976475"/>
    <w:rsid w:val="00977589"/>
    <w:rsid w:val="00977EEA"/>
    <w:rsid w:val="00980207"/>
    <w:rsid w:val="009817CA"/>
    <w:rsid w:val="00981B7C"/>
    <w:rsid w:val="0098222D"/>
    <w:rsid w:val="009825E8"/>
    <w:rsid w:val="00982DA1"/>
    <w:rsid w:val="009857C8"/>
    <w:rsid w:val="00987BF3"/>
    <w:rsid w:val="009919D2"/>
    <w:rsid w:val="00991E89"/>
    <w:rsid w:val="00992355"/>
    <w:rsid w:val="00992378"/>
    <w:rsid w:val="00993957"/>
    <w:rsid w:val="009946E6"/>
    <w:rsid w:val="0099471C"/>
    <w:rsid w:val="0099687F"/>
    <w:rsid w:val="00996DF3"/>
    <w:rsid w:val="00997033"/>
    <w:rsid w:val="009A0C93"/>
    <w:rsid w:val="009A167F"/>
    <w:rsid w:val="009A1CED"/>
    <w:rsid w:val="009A38BC"/>
    <w:rsid w:val="009A48E0"/>
    <w:rsid w:val="009A573F"/>
    <w:rsid w:val="009A7F90"/>
    <w:rsid w:val="009B0D18"/>
    <w:rsid w:val="009B0F82"/>
    <w:rsid w:val="009B3712"/>
    <w:rsid w:val="009B373A"/>
    <w:rsid w:val="009B3FD1"/>
    <w:rsid w:val="009B462A"/>
    <w:rsid w:val="009B56B6"/>
    <w:rsid w:val="009B7110"/>
    <w:rsid w:val="009B75B8"/>
    <w:rsid w:val="009B7914"/>
    <w:rsid w:val="009C0242"/>
    <w:rsid w:val="009C1D1F"/>
    <w:rsid w:val="009C1F0E"/>
    <w:rsid w:val="009C1F91"/>
    <w:rsid w:val="009C2439"/>
    <w:rsid w:val="009C2E11"/>
    <w:rsid w:val="009C332D"/>
    <w:rsid w:val="009C3946"/>
    <w:rsid w:val="009C45A3"/>
    <w:rsid w:val="009C4DC6"/>
    <w:rsid w:val="009C5D1B"/>
    <w:rsid w:val="009C691E"/>
    <w:rsid w:val="009C6E3D"/>
    <w:rsid w:val="009D06EB"/>
    <w:rsid w:val="009D1928"/>
    <w:rsid w:val="009D19D6"/>
    <w:rsid w:val="009D1BB0"/>
    <w:rsid w:val="009D2831"/>
    <w:rsid w:val="009D47AA"/>
    <w:rsid w:val="009D48DC"/>
    <w:rsid w:val="009D4C50"/>
    <w:rsid w:val="009D55C7"/>
    <w:rsid w:val="009D60B4"/>
    <w:rsid w:val="009D7029"/>
    <w:rsid w:val="009D75E4"/>
    <w:rsid w:val="009D7B57"/>
    <w:rsid w:val="009E1894"/>
    <w:rsid w:val="009E2D49"/>
    <w:rsid w:val="009E6A39"/>
    <w:rsid w:val="009E770E"/>
    <w:rsid w:val="009E7F8C"/>
    <w:rsid w:val="009F2065"/>
    <w:rsid w:val="009F282C"/>
    <w:rsid w:val="009F51D0"/>
    <w:rsid w:val="009F7D89"/>
    <w:rsid w:val="00A0071A"/>
    <w:rsid w:val="00A01B88"/>
    <w:rsid w:val="00A028CF"/>
    <w:rsid w:val="00A0377F"/>
    <w:rsid w:val="00A0485E"/>
    <w:rsid w:val="00A05175"/>
    <w:rsid w:val="00A11413"/>
    <w:rsid w:val="00A12C31"/>
    <w:rsid w:val="00A13C12"/>
    <w:rsid w:val="00A1418D"/>
    <w:rsid w:val="00A157E7"/>
    <w:rsid w:val="00A172BE"/>
    <w:rsid w:val="00A17BD0"/>
    <w:rsid w:val="00A20D2E"/>
    <w:rsid w:val="00A21F1C"/>
    <w:rsid w:val="00A22AFB"/>
    <w:rsid w:val="00A230C1"/>
    <w:rsid w:val="00A23FD9"/>
    <w:rsid w:val="00A25DDB"/>
    <w:rsid w:val="00A30B11"/>
    <w:rsid w:val="00A319AE"/>
    <w:rsid w:val="00A31F95"/>
    <w:rsid w:val="00A333C6"/>
    <w:rsid w:val="00A35873"/>
    <w:rsid w:val="00A35E28"/>
    <w:rsid w:val="00A40375"/>
    <w:rsid w:val="00A405CB"/>
    <w:rsid w:val="00A41808"/>
    <w:rsid w:val="00A43EDA"/>
    <w:rsid w:val="00A448CD"/>
    <w:rsid w:val="00A46A6B"/>
    <w:rsid w:val="00A47BC2"/>
    <w:rsid w:val="00A50201"/>
    <w:rsid w:val="00A50B0B"/>
    <w:rsid w:val="00A568DD"/>
    <w:rsid w:val="00A60DE6"/>
    <w:rsid w:val="00A61471"/>
    <w:rsid w:val="00A61912"/>
    <w:rsid w:val="00A62D6C"/>
    <w:rsid w:val="00A62DEC"/>
    <w:rsid w:val="00A63888"/>
    <w:rsid w:val="00A646CD"/>
    <w:rsid w:val="00A655F5"/>
    <w:rsid w:val="00A723F7"/>
    <w:rsid w:val="00A72A3A"/>
    <w:rsid w:val="00A72B12"/>
    <w:rsid w:val="00A75A51"/>
    <w:rsid w:val="00A7624F"/>
    <w:rsid w:val="00A765FA"/>
    <w:rsid w:val="00A80AAC"/>
    <w:rsid w:val="00A81AF6"/>
    <w:rsid w:val="00A81D37"/>
    <w:rsid w:val="00A83621"/>
    <w:rsid w:val="00A854E8"/>
    <w:rsid w:val="00A905BA"/>
    <w:rsid w:val="00A91EF0"/>
    <w:rsid w:val="00A938E0"/>
    <w:rsid w:val="00A93B06"/>
    <w:rsid w:val="00A9432E"/>
    <w:rsid w:val="00A9457E"/>
    <w:rsid w:val="00A94738"/>
    <w:rsid w:val="00A94C02"/>
    <w:rsid w:val="00A94FDF"/>
    <w:rsid w:val="00AA0B21"/>
    <w:rsid w:val="00AA0F4D"/>
    <w:rsid w:val="00AA483D"/>
    <w:rsid w:val="00AA56FC"/>
    <w:rsid w:val="00AA6837"/>
    <w:rsid w:val="00AA69BE"/>
    <w:rsid w:val="00AA6DF2"/>
    <w:rsid w:val="00AB0A60"/>
    <w:rsid w:val="00AB1667"/>
    <w:rsid w:val="00AB223B"/>
    <w:rsid w:val="00AB3D55"/>
    <w:rsid w:val="00AB48DD"/>
    <w:rsid w:val="00AB512A"/>
    <w:rsid w:val="00AB64F8"/>
    <w:rsid w:val="00AB6630"/>
    <w:rsid w:val="00AB66E8"/>
    <w:rsid w:val="00AC1338"/>
    <w:rsid w:val="00AC28B1"/>
    <w:rsid w:val="00AC2980"/>
    <w:rsid w:val="00AC3979"/>
    <w:rsid w:val="00AC3BA6"/>
    <w:rsid w:val="00AC61DE"/>
    <w:rsid w:val="00AC6C7B"/>
    <w:rsid w:val="00AC7E59"/>
    <w:rsid w:val="00AD0F99"/>
    <w:rsid w:val="00AD1A32"/>
    <w:rsid w:val="00AD1FEE"/>
    <w:rsid w:val="00AD224C"/>
    <w:rsid w:val="00AD2CED"/>
    <w:rsid w:val="00AD4B82"/>
    <w:rsid w:val="00AD53EA"/>
    <w:rsid w:val="00AD545B"/>
    <w:rsid w:val="00AD681A"/>
    <w:rsid w:val="00AD6DB4"/>
    <w:rsid w:val="00AD7853"/>
    <w:rsid w:val="00AD7BC9"/>
    <w:rsid w:val="00AE0319"/>
    <w:rsid w:val="00AE08F5"/>
    <w:rsid w:val="00AE12F3"/>
    <w:rsid w:val="00AE1CE5"/>
    <w:rsid w:val="00AE3D1A"/>
    <w:rsid w:val="00AE433F"/>
    <w:rsid w:val="00AE55C3"/>
    <w:rsid w:val="00AE64A9"/>
    <w:rsid w:val="00AE709D"/>
    <w:rsid w:val="00AF1126"/>
    <w:rsid w:val="00AF2FE7"/>
    <w:rsid w:val="00AF406F"/>
    <w:rsid w:val="00AF6659"/>
    <w:rsid w:val="00AF67A7"/>
    <w:rsid w:val="00AF7C19"/>
    <w:rsid w:val="00B01933"/>
    <w:rsid w:val="00B01FA8"/>
    <w:rsid w:val="00B0210E"/>
    <w:rsid w:val="00B03C1D"/>
    <w:rsid w:val="00B03FD2"/>
    <w:rsid w:val="00B051E0"/>
    <w:rsid w:val="00B070CB"/>
    <w:rsid w:val="00B0782A"/>
    <w:rsid w:val="00B10588"/>
    <w:rsid w:val="00B11A16"/>
    <w:rsid w:val="00B12C95"/>
    <w:rsid w:val="00B13F41"/>
    <w:rsid w:val="00B17611"/>
    <w:rsid w:val="00B17BDD"/>
    <w:rsid w:val="00B17E75"/>
    <w:rsid w:val="00B20876"/>
    <w:rsid w:val="00B21DA3"/>
    <w:rsid w:val="00B25BCD"/>
    <w:rsid w:val="00B26BEF"/>
    <w:rsid w:val="00B31F12"/>
    <w:rsid w:val="00B35314"/>
    <w:rsid w:val="00B3772C"/>
    <w:rsid w:val="00B438B1"/>
    <w:rsid w:val="00B45BE8"/>
    <w:rsid w:val="00B47949"/>
    <w:rsid w:val="00B47BC3"/>
    <w:rsid w:val="00B504F8"/>
    <w:rsid w:val="00B5449A"/>
    <w:rsid w:val="00B5701D"/>
    <w:rsid w:val="00B57BFC"/>
    <w:rsid w:val="00B608EC"/>
    <w:rsid w:val="00B60ECF"/>
    <w:rsid w:val="00B627EE"/>
    <w:rsid w:val="00B64912"/>
    <w:rsid w:val="00B64EAD"/>
    <w:rsid w:val="00B65D42"/>
    <w:rsid w:val="00B674C3"/>
    <w:rsid w:val="00B67D4D"/>
    <w:rsid w:val="00B7044F"/>
    <w:rsid w:val="00B70B42"/>
    <w:rsid w:val="00B70E21"/>
    <w:rsid w:val="00B710C4"/>
    <w:rsid w:val="00B71CC4"/>
    <w:rsid w:val="00B75CB7"/>
    <w:rsid w:val="00B7645F"/>
    <w:rsid w:val="00B76D83"/>
    <w:rsid w:val="00B803E2"/>
    <w:rsid w:val="00B80DB3"/>
    <w:rsid w:val="00B8103D"/>
    <w:rsid w:val="00B8173C"/>
    <w:rsid w:val="00B87CC0"/>
    <w:rsid w:val="00B93443"/>
    <w:rsid w:val="00B942D8"/>
    <w:rsid w:val="00B94358"/>
    <w:rsid w:val="00B959E3"/>
    <w:rsid w:val="00B96E63"/>
    <w:rsid w:val="00BA09A6"/>
    <w:rsid w:val="00BA3910"/>
    <w:rsid w:val="00BA49EA"/>
    <w:rsid w:val="00BA49F6"/>
    <w:rsid w:val="00BA7277"/>
    <w:rsid w:val="00BA7CE6"/>
    <w:rsid w:val="00BB1F35"/>
    <w:rsid w:val="00BB3BDA"/>
    <w:rsid w:val="00BB45F5"/>
    <w:rsid w:val="00BB69CB"/>
    <w:rsid w:val="00BC0BD3"/>
    <w:rsid w:val="00BC0BEF"/>
    <w:rsid w:val="00BC0C31"/>
    <w:rsid w:val="00BC37C3"/>
    <w:rsid w:val="00BC45D7"/>
    <w:rsid w:val="00BC626C"/>
    <w:rsid w:val="00BC6487"/>
    <w:rsid w:val="00BC7AF7"/>
    <w:rsid w:val="00BD1863"/>
    <w:rsid w:val="00BD3C4D"/>
    <w:rsid w:val="00BD4EF0"/>
    <w:rsid w:val="00BD50E5"/>
    <w:rsid w:val="00BD73C0"/>
    <w:rsid w:val="00BE27AD"/>
    <w:rsid w:val="00BE2987"/>
    <w:rsid w:val="00BE318B"/>
    <w:rsid w:val="00BE34E2"/>
    <w:rsid w:val="00BE396A"/>
    <w:rsid w:val="00BE6468"/>
    <w:rsid w:val="00BE646A"/>
    <w:rsid w:val="00BE6786"/>
    <w:rsid w:val="00BE6DCD"/>
    <w:rsid w:val="00BE719D"/>
    <w:rsid w:val="00BE7B7B"/>
    <w:rsid w:val="00BF21BE"/>
    <w:rsid w:val="00BF408D"/>
    <w:rsid w:val="00BF6A60"/>
    <w:rsid w:val="00BF7633"/>
    <w:rsid w:val="00BF7D92"/>
    <w:rsid w:val="00C0319E"/>
    <w:rsid w:val="00C04B1E"/>
    <w:rsid w:val="00C05A53"/>
    <w:rsid w:val="00C0717F"/>
    <w:rsid w:val="00C076CA"/>
    <w:rsid w:val="00C07C69"/>
    <w:rsid w:val="00C10F04"/>
    <w:rsid w:val="00C13DF8"/>
    <w:rsid w:val="00C15E68"/>
    <w:rsid w:val="00C16CDA"/>
    <w:rsid w:val="00C2120A"/>
    <w:rsid w:val="00C212D9"/>
    <w:rsid w:val="00C21E41"/>
    <w:rsid w:val="00C22F1E"/>
    <w:rsid w:val="00C2472D"/>
    <w:rsid w:val="00C25B79"/>
    <w:rsid w:val="00C347FF"/>
    <w:rsid w:val="00C351CD"/>
    <w:rsid w:val="00C35601"/>
    <w:rsid w:val="00C36553"/>
    <w:rsid w:val="00C36DBB"/>
    <w:rsid w:val="00C37885"/>
    <w:rsid w:val="00C37C7A"/>
    <w:rsid w:val="00C37D17"/>
    <w:rsid w:val="00C40715"/>
    <w:rsid w:val="00C422BB"/>
    <w:rsid w:val="00C422FE"/>
    <w:rsid w:val="00C438E8"/>
    <w:rsid w:val="00C44909"/>
    <w:rsid w:val="00C457FA"/>
    <w:rsid w:val="00C4629F"/>
    <w:rsid w:val="00C4636F"/>
    <w:rsid w:val="00C47698"/>
    <w:rsid w:val="00C51D18"/>
    <w:rsid w:val="00C524DB"/>
    <w:rsid w:val="00C5280A"/>
    <w:rsid w:val="00C52B96"/>
    <w:rsid w:val="00C53CB0"/>
    <w:rsid w:val="00C5457E"/>
    <w:rsid w:val="00C5481C"/>
    <w:rsid w:val="00C55E46"/>
    <w:rsid w:val="00C614E7"/>
    <w:rsid w:val="00C64C21"/>
    <w:rsid w:val="00C66C0B"/>
    <w:rsid w:val="00C70991"/>
    <w:rsid w:val="00C744BD"/>
    <w:rsid w:val="00C76DF3"/>
    <w:rsid w:val="00C80000"/>
    <w:rsid w:val="00C81E30"/>
    <w:rsid w:val="00C8659C"/>
    <w:rsid w:val="00C9026D"/>
    <w:rsid w:val="00C92DC7"/>
    <w:rsid w:val="00C9307D"/>
    <w:rsid w:val="00C9518F"/>
    <w:rsid w:val="00C9711E"/>
    <w:rsid w:val="00CA461C"/>
    <w:rsid w:val="00CA509E"/>
    <w:rsid w:val="00CA5C89"/>
    <w:rsid w:val="00CA5F2C"/>
    <w:rsid w:val="00CA7BE1"/>
    <w:rsid w:val="00CB138C"/>
    <w:rsid w:val="00CB1C65"/>
    <w:rsid w:val="00CB2A13"/>
    <w:rsid w:val="00CB3D69"/>
    <w:rsid w:val="00CB4443"/>
    <w:rsid w:val="00CB4A17"/>
    <w:rsid w:val="00CC0B26"/>
    <w:rsid w:val="00CC258E"/>
    <w:rsid w:val="00CC2904"/>
    <w:rsid w:val="00CC2D6F"/>
    <w:rsid w:val="00CC338A"/>
    <w:rsid w:val="00CC54F7"/>
    <w:rsid w:val="00CC5FD6"/>
    <w:rsid w:val="00CC615D"/>
    <w:rsid w:val="00CC6BFE"/>
    <w:rsid w:val="00CC7292"/>
    <w:rsid w:val="00CC758E"/>
    <w:rsid w:val="00CD10C2"/>
    <w:rsid w:val="00CD12B3"/>
    <w:rsid w:val="00CD22A6"/>
    <w:rsid w:val="00CD3F90"/>
    <w:rsid w:val="00CD5187"/>
    <w:rsid w:val="00CD538A"/>
    <w:rsid w:val="00CD601A"/>
    <w:rsid w:val="00CD6EAB"/>
    <w:rsid w:val="00CD7C0F"/>
    <w:rsid w:val="00CE0C80"/>
    <w:rsid w:val="00CE1320"/>
    <w:rsid w:val="00CE136B"/>
    <w:rsid w:val="00CE1FBF"/>
    <w:rsid w:val="00CE2C91"/>
    <w:rsid w:val="00CE324F"/>
    <w:rsid w:val="00CE4450"/>
    <w:rsid w:val="00CE45F9"/>
    <w:rsid w:val="00CE5EEC"/>
    <w:rsid w:val="00CE7EC6"/>
    <w:rsid w:val="00CF012D"/>
    <w:rsid w:val="00CF18DD"/>
    <w:rsid w:val="00CF1A6F"/>
    <w:rsid w:val="00CF4D41"/>
    <w:rsid w:val="00CF7C6F"/>
    <w:rsid w:val="00D014E4"/>
    <w:rsid w:val="00D02E75"/>
    <w:rsid w:val="00D041D8"/>
    <w:rsid w:val="00D05387"/>
    <w:rsid w:val="00D07E56"/>
    <w:rsid w:val="00D1024F"/>
    <w:rsid w:val="00D103AF"/>
    <w:rsid w:val="00D11F4A"/>
    <w:rsid w:val="00D126FC"/>
    <w:rsid w:val="00D12B50"/>
    <w:rsid w:val="00D14649"/>
    <w:rsid w:val="00D14E32"/>
    <w:rsid w:val="00D1557B"/>
    <w:rsid w:val="00D15B9F"/>
    <w:rsid w:val="00D17521"/>
    <w:rsid w:val="00D1755F"/>
    <w:rsid w:val="00D17D13"/>
    <w:rsid w:val="00D20FC9"/>
    <w:rsid w:val="00D2206E"/>
    <w:rsid w:val="00D230CD"/>
    <w:rsid w:val="00D248A5"/>
    <w:rsid w:val="00D253AA"/>
    <w:rsid w:val="00D25C94"/>
    <w:rsid w:val="00D26825"/>
    <w:rsid w:val="00D26892"/>
    <w:rsid w:val="00D27ABE"/>
    <w:rsid w:val="00D3001A"/>
    <w:rsid w:val="00D31091"/>
    <w:rsid w:val="00D315FF"/>
    <w:rsid w:val="00D31A98"/>
    <w:rsid w:val="00D3227D"/>
    <w:rsid w:val="00D33C4C"/>
    <w:rsid w:val="00D33D45"/>
    <w:rsid w:val="00D3417F"/>
    <w:rsid w:val="00D36F90"/>
    <w:rsid w:val="00D37586"/>
    <w:rsid w:val="00D37B13"/>
    <w:rsid w:val="00D37F31"/>
    <w:rsid w:val="00D40866"/>
    <w:rsid w:val="00D40ED1"/>
    <w:rsid w:val="00D41AF5"/>
    <w:rsid w:val="00D4228D"/>
    <w:rsid w:val="00D43C8A"/>
    <w:rsid w:val="00D43E58"/>
    <w:rsid w:val="00D450D0"/>
    <w:rsid w:val="00D46E2F"/>
    <w:rsid w:val="00D50B40"/>
    <w:rsid w:val="00D50DF9"/>
    <w:rsid w:val="00D510DA"/>
    <w:rsid w:val="00D51A52"/>
    <w:rsid w:val="00D53585"/>
    <w:rsid w:val="00D5365D"/>
    <w:rsid w:val="00D5434B"/>
    <w:rsid w:val="00D5519A"/>
    <w:rsid w:val="00D56CFD"/>
    <w:rsid w:val="00D608A0"/>
    <w:rsid w:val="00D609CB"/>
    <w:rsid w:val="00D6345E"/>
    <w:rsid w:val="00D65DA3"/>
    <w:rsid w:val="00D67331"/>
    <w:rsid w:val="00D67524"/>
    <w:rsid w:val="00D67764"/>
    <w:rsid w:val="00D67904"/>
    <w:rsid w:val="00D70B5E"/>
    <w:rsid w:val="00D73C40"/>
    <w:rsid w:val="00D74656"/>
    <w:rsid w:val="00D77036"/>
    <w:rsid w:val="00D80A12"/>
    <w:rsid w:val="00D8160E"/>
    <w:rsid w:val="00D8182E"/>
    <w:rsid w:val="00D8251F"/>
    <w:rsid w:val="00D84C05"/>
    <w:rsid w:val="00D8533F"/>
    <w:rsid w:val="00D86163"/>
    <w:rsid w:val="00D870BC"/>
    <w:rsid w:val="00D8788C"/>
    <w:rsid w:val="00D87D89"/>
    <w:rsid w:val="00D9047E"/>
    <w:rsid w:val="00D9095B"/>
    <w:rsid w:val="00D909A5"/>
    <w:rsid w:val="00D91814"/>
    <w:rsid w:val="00D93E58"/>
    <w:rsid w:val="00D948AF"/>
    <w:rsid w:val="00D979D3"/>
    <w:rsid w:val="00DA2953"/>
    <w:rsid w:val="00DA42EE"/>
    <w:rsid w:val="00DA5EB4"/>
    <w:rsid w:val="00DB0FA5"/>
    <w:rsid w:val="00DB5001"/>
    <w:rsid w:val="00DB5F71"/>
    <w:rsid w:val="00DB6414"/>
    <w:rsid w:val="00DC0385"/>
    <w:rsid w:val="00DC097C"/>
    <w:rsid w:val="00DC38ED"/>
    <w:rsid w:val="00DC47E5"/>
    <w:rsid w:val="00DC66F8"/>
    <w:rsid w:val="00DC6F8F"/>
    <w:rsid w:val="00DC7CDF"/>
    <w:rsid w:val="00DC7D20"/>
    <w:rsid w:val="00DD1A45"/>
    <w:rsid w:val="00DD68F4"/>
    <w:rsid w:val="00DE44BF"/>
    <w:rsid w:val="00DE5F5E"/>
    <w:rsid w:val="00DE7535"/>
    <w:rsid w:val="00DF1449"/>
    <w:rsid w:val="00DF148E"/>
    <w:rsid w:val="00DF229E"/>
    <w:rsid w:val="00DF2A90"/>
    <w:rsid w:val="00DF3BB8"/>
    <w:rsid w:val="00DF3DB9"/>
    <w:rsid w:val="00DF4467"/>
    <w:rsid w:val="00DF45EB"/>
    <w:rsid w:val="00DF470E"/>
    <w:rsid w:val="00DF527F"/>
    <w:rsid w:val="00DF52E3"/>
    <w:rsid w:val="00DF7E26"/>
    <w:rsid w:val="00E032D1"/>
    <w:rsid w:val="00E04037"/>
    <w:rsid w:val="00E05F95"/>
    <w:rsid w:val="00E0647C"/>
    <w:rsid w:val="00E11DA2"/>
    <w:rsid w:val="00E1260A"/>
    <w:rsid w:val="00E12A9E"/>
    <w:rsid w:val="00E15D39"/>
    <w:rsid w:val="00E22ED9"/>
    <w:rsid w:val="00E231E0"/>
    <w:rsid w:val="00E23960"/>
    <w:rsid w:val="00E24565"/>
    <w:rsid w:val="00E25A96"/>
    <w:rsid w:val="00E31CE3"/>
    <w:rsid w:val="00E337BE"/>
    <w:rsid w:val="00E36443"/>
    <w:rsid w:val="00E366FD"/>
    <w:rsid w:val="00E3770D"/>
    <w:rsid w:val="00E40100"/>
    <w:rsid w:val="00E4075B"/>
    <w:rsid w:val="00E40A34"/>
    <w:rsid w:val="00E40B71"/>
    <w:rsid w:val="00E41311"/>
    <w:rsid w:val="00E4293A"/>
    <w:rsid w:val="00E43740"/>
    <w:rsid w:val="00E44A07"/>
    <w:rsid w:val="00E455F1"/>
    <w:rsid w:val="00E45A5A"/>
    <w:rsid w:val="00E46232"/>
    <w:rsid w:val="00E47557"/>
    <w:rsid w:val="00E47D53"/>
    <w:rsid w:val="00E50DA2"/>
    <w:rsid w:val="00E52011"/>
    <w:rsid w:val="00E526D8"/>
    <w:rsid w:val="00E52A64"/>
    <w:rsid w:val="00E52A89"/>
    <w:rsid w:val="00E53F8E"/>
    <w:rsid w:val="00E553C4"/>
    <w:rsid w:val="00E5548C"/>
    <w:rsid w:val="00E574C2"/>
    <w:rsid w:val="00E6194F"/>
    <w:rsid w:val="00E61DFC"/>
    <w:rsid w:val="00E652A8"/>
    <w:rsid w:val="00E67F37"/>
    <w:rsid w:val="00E70643"/>
    <w:rsid w:val="00E72179"/>
    <w:rsid w:val="00E72BD7"/>
    <w:rsid w:val="00E73B16"/>
    <w:rsid w:val="00E73DD1"/>
    <w:rsid w:val="00E74521"/>
    <w:rsid w:val="00E74A85"/>
    <w:rsid w:val="00E74CED"/>
    <w:rsid w:val="00E75532"/>
    <w:rsid w:val="00E76C11"/>
    <w:rsid w:val="00E80FEB"/>
    <w:rsid w:val="00E82635"/>
    <w:rsid w:val="00E83157"/>
    <w:rsid w:val="00E833C7"/>
    <w:rsid w:val="00E84A23"/>
    <w:rsid w:val="00E8548C"/>
    <w:rsid w:val="00E85897"/>
    <w:rsid w:val="00E8647C"/>
    <w:rsid w:val="00E865C5"/>
    <w:rsid w:val="00E87EC1"/>
    <w:rsid w:val="00E915FD"/>
    <w:rsid w:val="00E9275A"/>
    <w:rsid w:val="00E928DE"/>
    <w:rsid w:val="00E957F0"/>
    <w:rsid w:val="00E96D66"/>
    <w:rsid w:val="00EA044F"/>
    <w:rsid w:val="00EA0A2C"/>
    <w:rsid w:val="00EA116D"/>
    <w:rsid w:val="00EA1E9C"/>
    <w:rsid w:val="00EA4BEE"/>
    <w:rsid w:val="00EA5FCC"/>
    <w:rsid w:val="00EA72C5"/>
    <w:rsid w:val="00EA75B4"/>
    <w:rsid w:val="00EB401F"/>
    <w:rsid w:val="00EB42C1"/>
    <w:rsid w:val="00EB4400"/>
    <w:rsid w:val="00EB45A3"/>
    <w:rsid w:val="00EB46C3"/>
    <w:rsid w:val="00EC1E28"/>
    <w:rsid w:val="00EC2618"/>
    <w:rsid w:val="00EC3D50"/>
    <w:rsid w:val="00EC3F08"/>
    <w:rsid w:val="00EC4F2C"/>
    <w:rsid w:val="00EC5EAE"/>
    <w:rsid w:val="00ED080D"/>
    <w:rsid w:val="00ED3A2C"/>
    <w:rsid w:val="00ED4056"/>
    <w:rsid w:val="00EE04BA"/>
    <w:rsid w:val="00EE0836"/>
    <w:rsid w:val="00EE0874"/>
    <w:rsid w:val="00EE1519"/>
    <w:rsid w:val="00EE1D4F"/>
    <w:rsid w:val="00EE2557"/>
    <w:rsid w:val="00EE3DA5"/>
    <w:rsid w:val="00EE40B5"/>
    <w:rsid w:val="00EE429C"/>
    <w:rsid w:val="00EE48E5"/>
    <w:rsid w:val="00EE7B09"/>
    <w:rsid w:val="00EF0970"/>
    <w:rsid w:val="00EF171D"/>
    <w:rsid w:val="00EF2FC2"/>
    <w:rsid w:val="00EF37C3"/>
    <w:rsid w:val="00EF3BE5"/>
    <w:rsid w:val="00EF54AC"/>
    <w:rsid w:val="00EF5E58"/>
    <w:rsid w:val="00EF6571"/>
    <w:rsid w:val="00EF6654"/>
    <w:rsid w:val="00EF6AA8"/>
    <w:rsid w:val="00EF6E32"/>
    <w:rsid w:val="00EF726E"/>
    <w:rsid w:val="00EF76BC"/>
    <w:rsid w:val="00F02A32"/>
    <w:rsid w:val="00F07542"/>
    <w:rsid w:val="00F07719"/>
    <w:rsid w:val="00F10723"/>
    <w:rsid w:val="00F11336"/>
    <w:rsid w:val="00F11719"/>
    <w:rsid w:val="00F131AB"/>
    <w:rsid w:val="00F17C77"/>
    <w:rsid w:val="00F20AFE"/>
    <w:rsid w:val="00F25FD1"/>
    <w:rsid w:val="00F2636E"/>
    <w:rsid w:val="00F26938"/>
    <w:rsid w:val="00F26BF1"/>
    <w:rsid w:val="00F271E1"/>
    <w:rsid w:val="00F30E8F"/>
    <w:rsid w:val="00F3261B"/>
    <w:rsid w:val="00F32697"/>
    <w:rsid w:val="00F32AEC"/>
    <w:rsid w:val="00F33CD3"/>
    <w:rsid w:val="00F34864"/>
    <w:rsid w:val="00F359A7"/>
    <w:rsid w:val="00F364BF"/>
    <w:rsid w:val="00F3669D"/>
    <w:rsid w:val="00F37CAF"/>
    <w:rsid w:val="00F37D2E"/>
    <w:rsid w:val="00F40E09"/>
    <w:rsid w:val="00F4211C"/>
    <w:rsid w:val="00F4592A"/>
    <w:rsid w:val="00F45E67"/>
    <w:rsid w:val="00F475A0"/>
    <w:rsid w:val="00F5268E"/>
    <w:rsid w:val="00F56182"/>
    <w:rsid w:val="00F5696E"/>
    <w:rsid w:val="00F56E2C"/>
    <w:rsid w:val="00F578AB"/>
    <w:rsid w:val="00F579D4"/>
    <w:rsid w:val="00F6031E"/>
    <w:rsid w:val="00F60BC0"/>
    <w:rsid w:val="00F617BB"/>
    <w:rsid w:val="00F623F9"/>
    <w:rsid w:val="00F64628"/>
    <w:rsid w:val="00F65AC1"/>
    <w:rsid w:val="00F66A13"/>
    <w:rsid w:val="00F67265"/>
    <w:rsid w:val="00F674F9"/>
    <w:rsid w:val="00F67D8D"/>
    <w:rsid w:val="00F72194"/>
    <w:rsid w:val="00F734A8"/>
    <w:rsid w:val="00F73609"/>
    <w:rsid w:val="00F7500B"/>
    <w:rsid w:val="00F76524"/>
    <w:rsid w:val="00F76E42"/>
    <w:rsid w:val="00F776A8"/>
    <w:rsid w:val="00F8070D"/>
    <w:rsid w:val="00F80A49"/>
    <w:rsid w:val="00F81332"/>
    <w:rsid w:val="00F81A5C"/>
    <w:rsid w:val="00F822FF"/>
    <w:rsid w:val="00F8261A"/>
    <w:rsid w:val="00F8294E"/>
    <w:rsid w:val="00F84975"/>
    <w:rsid w:val="00F8533B"/>
    <w:rsid w:val="00F86874"/>
    <w:rsid w:val="00F868C9"/>
    <w:rsid w:val="00F9064F"/>
    <w:rsid w:val="00F910AC"/>
    <w:rsid w:val="00F93EC8"/>
    <w:rsid w:val="00F944EC"/>
    <w:rsid w:val="00F94EE1"/>
    <w:rsid w:val="00F97607"/>
    <w:rsid w:val="00FA00BF"/>
    <w:rsid w:val="00FA18B4"/>
    <w:rsid w:val="00FA2596"/>
    <w:rsid w:val="00FA2829"/>
    <w:rsid w:val="00FA4985"/>
    <w:rsid w:val="00FA6525"/>
    <w:rsid w:val="00FA691A"/>
    <w:rsid w:val="00FA6E9B"/>
    <w:rsid w:val="00FA72EE"/>
    <w:rsid w:val="00FA74B2"/>
    <w:rsid w:val="00FA77A4"/>
    <w:rsid w:val="00FB0027"/>
    <w:rsid w:val="00FB1558"/>
    <w:rsid w:val="00FB1ECC"/>
    <w:rsid w:val="00FB33DB"/>
    <w:rsid w:val="00FB3440"/>
    <w:rsid w:val="00FB5E33"/>
    <w:rsid w:val="00FB6373"/>
    <w:rsid w:val="00FB719E"/>
    <w:rsid w:val="00FB7B75"/>
    <w:rsid w:val="00FC01BE"/>
    <w:rsid w:val="00FC2989"/>
    <w:rsid w:val="00FC298D"/>
    <w:rsid w:val="00FC2B19"/>
    <w:rsid w:val="00FC34A4"/>
    <w:rsid w:val="00FC3DF4"/>
    <w:rsid w:val="00FC3FF1"/>
    <w:rsid w:val="00FD17DB"/>
    <w:rsid w:val="00FD1BDD"/>
    <w:rsid w:val="00FD2E85"/>
    <w:rsid w:val="00FD3474"/>
    <w:rsid w:val="00FD463A"/>
    <w:rsid w:val="00FD4F22"/>
    <w:rsid w:val="00FD67D5"/>
    <w:rsid w:val="00FD6BB5"/>
    <w:rsid w:val="00FD7C04"/>
    <w:rsid w:val="00FE0617"/>
    <w:rsid w:val="00FE11BB"/>
    <w:rsid w:val="00FE161B"/>
    <w:rsid w:val="00FE2401"/>
    <w:rsid w:val="00FE6D61"/>
    <w:rsid w:val="00FF08DB"/>
    <w:rsid w:val="00FF2556"/>
    <w:rsid w:val="00FF2722"/>
    <w:rsid w:val="00FF4139"/>
    <w:rsid w:val="00FF455E"/>
    <w:rsid w:val="00FF541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457ABB"/>
    <w:pPr>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457ABB"/>
    <w:pPr>
      <w:tabs>
        <w:tab w:val="right" w:leader="dot" w:pos="5030"/>
      </w:tabs>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AA6DF2"/>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AA6DF2"/>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www.microsoft.com/sqlserver/en/us/get-sql-server/how-to-buy.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icensing" TargetMode="External"/><Relationship Id="rId74" Type="http://schemas.openxmlformats.org/officeDocument/2006/relationships/hyperlink" Target="http://www.microsoft.com/licensing/software-assurance/license-mobility.aspx"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support.microsoft.com/gp/saphone" TargetMode="External"/><Relationship Id="rId75" Type="http://schemas.openxmlformats.org/officeDocument/2006/relationships/hyperlink" Target="https://mbs.microsoft.com/customersource" TargetMode="External"/><Relationship Id="rId8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en-us/dynamics/dynamics-online-support.asp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www.microsoft.com/maps/support"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earning/sa/training.mspx" TargetMode="External"/><Relationship Id="rId73" Type="http://schemas.openxmlformats.org/officeDocument/2006/relationships/hyperlink" Target="http://support.microsoft.com/lifecycle" TargetMode="External"/><Relationship Id="rId78" Type="http://schemas.openxmlformats.org/officeDocument/2006/relationships/hyperlink" Target="http://www.microsoft.com/licensing" TargetMode="External"/><Relationship Id="rId81" Type="http://schemas.openxmlformats.org/officeDocument/2006/relationships/hyperlink" Target="https://www.microsoft.com/licensing/servicecenter" TargetMode="External"/><Relationship Id="rId86"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419BE9-56C8-40D2-BD54-F6D25DFFE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84461</Words>
  <Characters>481428</Characters>
  <Application>Microsoft Office Word</Application>
  <DocSecurity>8</DocSecurity>
  <Lines>4011</Lines>
  <Paragraphs>1129</Paragraphs>
  <ScaleCrop>false</ScaleCrop>
  <Company/>
  <LinksUpToDate>false</LinksUpToDate>
  <CharactersWithSpaces>564760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2014-12-30T21:48:00Z</dcterms:created>
  <dcterms:modified xsi:type="dcterms:W3CDTF">2014-12-30T21:49:00Z</dcterms:modified>
</cp:coreProperties>
</file>